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2B" w:rsidRDefault="00CE5774">
      <w:pPr>
        <w:rPr>
          <w:rFonts w:ascii="宋体" w:hAnsi="宋体"/>
          <w:sz w:val="24"/>
        </w:rPr>
      </w:pPr>
      <w:r>
        <w:rPr>
          <w:rFonts w:ascii="宋体" w:hAnsi="宋体" w:hint="eastAsia"/>
          <w:sz w:val="24"/>
        </w:rPr>
        <w:t>项目编号：</w:t>
      </w:r>
      <w:bookmarkStart w:id="0" w:name="OLE_LINK44"/>
      <w:bookmarkStart w:id="1" w:name="OLE_LINK45"/>
      <w:r>
        <w:t>ccjy-[202</w:t>
      </w:r>
      <w:r w:rsidR="001C689D">
        <w:rPr>
          <w:rFonts w:hint="eastAsia"/>
        </w:rPr>
        <w:t>5</w:t>
      </w:r>
      <w:r>
        <w:t>]-00</w:t>
      </w:r>
      <w:r w:rsidR="001C689D">
        <w:rPr>
          <w:rFonts w:hint="eastAsia"/>
        </w:rPr>
        <w:t>0</w:t>
      </w:r>
      <w:r w:rsidR="003E1585">
        <w:rPr>
          <w:rFonts w:hint="eastAsia"/>
        </w:rPr>
        <w:t>62</w:t>
      </w:r>
      <w:r>
        <w:t>号</w:t>
      </w:r>
      <w:r>
        <w:t>-0</w:t>
      </w:r>
      <w:r w:rsidR="001C689D">
        <w:rPr>
          <w:rFonts w:hint="eastAsia"/>
        </w:rPr>
        <w:t>1</w:t>
      </w:r>
      <w:bookmarkEnd w:id="0"/>
      <w:bookmarkEnd w:id="1"/>
    </w:p>
    <w:p w:rsidR="00CC032B" w:rsidRDefault="00CE5774">
      <w:pPr>
        <w:spacing w:line="360" w:lineRule="auto"/>
        <w:ind w:left="1680" w:hangingChars="700" w:hanging="1680"/>
        <w:jc w:val="left"/>
        <w:rPr>
          <w:rFonts w:ascii="宋体" w:hAnsi="宋体"/>
          <w:sz w:val="24"/>
        </w:rPr>
      </w:pPr>
      <w:r>
        <w:rPr>
          <w:rFonts w:ascii="宋体" w:hAnsi="宋体" w:hint="eastAsia"/>
          <w:sz w:val="24"/>
        </w:rPr>
        <w:t>项目名称：</w:t>
      </w:r>
      <w:bookmarkStart w:id="2" w:name="OLE_LINK47"/>
      <w:bookmarkStart w:id="3" w:name="OLE_LINK48"/>
      <w:bookmarkStart w:id="4" w:name="OLE_LINK8"/>
      <w:bookmarkStart w:id="5" w:name="OLE_LINK46"/>
      <w:r w:rsidR="003E1585">
        <w:rPr>
          <w:rFonts w:ascii="宋体" w:hAnsi="宋体" w:hint="eastAsia"/>
          <w:sz w:val="24"/>
        </w:rPr>
        <w:t>长春净月高新技术产业开发区教育局</w:t>
      </w:r>
      <w:bookmarkEnd w:id="2"/>
      <w:bookmarkEnd w:id="3"/>
      <w:r w:rsidR="003E1585">
        <w:rPr>
          <w:rFonts w:ascii="宋体" w:hAnsi="宋体" w:hint="eastAsia"/>
          <w:sz w:val="24"/>
        </w:rPr>
        <w:t>2025年净月区公办中小学、幼儿园物业服务采购项目</w:t>
      </w:r>
      <w:bookmarkEnd w:id="4"/>
      <w:bookmarkEnd w:id="5"/>
    </w:p>
    <w:p w:rsidR="00CC032B" w:rsidRDefault="00CC032B">
      <w:pPr>
        <w:pStyle w:val="26"/>
        <w:rPr>
          <w:b/>
          <w:bCs/>
        </w:rPr>
      </w:pPr>
    </w:p>
    <w:p w:rsidR="00CC032B" w:rsidRDefault="00CC032B">
      <w:pPr>
        <w:pStyle w:val="26"/>
        <w:rPr>
          <w:b/>
          <w:bCs/>
        </w:rPr>
      </w:pPr>
    </w:p>
    <w:p w:rsidR="00CC032B" w:rsidRDefault="00CE5774">
      <w:pPr>
        <w:pStyle w:val="26"/>
        <w:tabs>
          <w:tab w:val="left" w:pos="3695"/>
        </w:tabs>
        <w:rPr>
          <w:b/>
          <w:bCs/>
        </w:rPr>
      </w:pPr>
      <w:r>
        <w:rPr>
          <w:b/>
          <w:bCs/>
        </w:rPr>
        <w:tab/>
      </w:r>
    </w:p>
    <w:p w:rsidR="00CC032B" w:rsidRDefault="00CC032B">
      <w:pPr>
        <w:pStyle w:val="26"/>
        <w:rPr>
          <w:b/>
          <w:bCs/>
        </w:rPr>
      </w:pPr>
    </w:p>
    <w:p w:rsidR="00CC032B" w:rsidRDefault="00CC032B">
      <w:pPr>
        <w:pStyle w:val="26"/>
        <w:rPr>
          <w:b/>
          <w:bCs/>
        </w:rPr>
      </w:pPr>
    </w:p>
    <w:p w:rsidR="00CC032B" w:rsidRDefault="00CC032B">
      <w:pPr>
        <w:pStyle w:val="26"/>
        <w:rPr>
          <w:b/>
          <w:bCs/>
        </w:rPr>
      </w:pPr>
    </w:p>
    <w:p w:rsidR="00CC032B" w:rsidRDefault="00CC032B">
      <w:pPr>
        <w:pStyle w:val="26"/>
        <w:rPr>
          <w:b/>
          <w:bCs/>
        </w:rPr>
      </w:pPr>
    </w:p>
    <w:p w:rsidR="00CC032B" w:rsidRDefault="00CE5774">
      <w:pPr>
        <w:pStyle w:val="26"/>
        <w:jc w:val="center"/>
        <w:rPr>
          <w:rFonts w:ascii="宋体" w:eastAsia="宋体"/>
          <w:sz w:val="180"/>
        </w:rPr>
      </w:pPr>
      <w:r>
        <w:rPr>
          <w:rFonts w:ascii="宋体" w:eastAsia="宋体" w:hint="eastAsia"/>
          <w:b/>
          <w:sz w:val="144"/>
          <w:szCs w:val="80"/>
        </w:rPr>
        <w:t>招标文件</w:t>
      </w:r>
    </w:p>
    <w:p w:rsidR="00CC032B" w:rsidRDefault="00CC032B">
      <w:pPr>
        <w:pStyle w:val="26"/>
        <w:rPr>
          <w:b/>
          <w:bCs/>
        </w:rPr>
      </w:pPr>
    </w:p>
    <w:p w:rsidR="00CC032B" w:rsidRDefault="00CC032B">
      <w:pPr>
        <w:pStyle w:val="26"/>
        <w:rPr>
          <w:b/>
          <w:bCs/>
        </w:rPr>
      </w:pPr>
    </w:p>
    <w:p w:rsidR="00CC032B" w:rsidRDefault="00CC032B">
      <w:pPr>
        <w:pStyle w:val="26"/>
        <w:rPr>
          <w:b/>
          <w:bCs/>
        </w:rPr>
      </w:pPr>
    </w:p>
    <w:p w:rsidR="00CC032B" w:rsidRDefault="00CC032B">
      <w:pPr>
        <w:pStyle w:val="26"/>
        <w:rPr>
          <w:b/>
          <w:bCs/>
        </w:rPr>
      </w:pPr>
    </w:p>
    <w:p w:rsidR="00CC032B" w:rsidRDefault="00CC032B">
      <w:pPr>
        <w:pStyle w:val="26"/>
        <w:rPr>
          <w:b/>
          <w:bCs/>
        </w:rPr>
      </w:pPr>
    </w:p>
    <w:p w:rsidR="00CC032B" w:rsidRDefault="00CC032B">
      <w:pPr>
        <w:pStyle w:val="26"/>
        <w:rPr>
          <w:b/>
          <w:bCs/>
        </w:rPr>
      </w:pPr>
    </w:p>
    <w:p w:rsidR="00CC032B" w:rsidRDefault="00CC032B">
      <w:pPr>
        <w:pStyle w:val="26"/>
        <w:rPr>
          <w:b/>
          <w:bCs/>
        </w:rPr>
      </w:pPr>
    </w:p>
    <w:p w:rsidR="00CC032B" w:rsidRDefault="00CC032B">
      <w:pPr>
        <w:pStyle w:val="26"/>
        <w:rPr>
          <w:b/>
          <w:bCs/>
        </w:rPr>
      </w:pPr>
    </w:p>
    <w:p w:rsidR="005C468B" w:rsidRDefault="005C468B">
      <w:pPr>
        <w:pStyle w:val="26"/>
        <w:rPr>
          <w:b/>
          <w:bCs/>
        </w:rPr>
      </w:pPr>
    </w:p>
    <w:p w:rsidR="005C468B" w:rsidRPr="005C468B" w:rsidRDefault="005C468B">
      <w:pPr>
        <w:pStyle w:val="26"/>
        <w:rPr>
          <w:b/>
          <w:bCs/>
        </w:rPr>
      </w:pPr>
    </w:p>
    <w:p w:rsidR="00CC032B" w:rsidRDefault="00CC032B">
      <w:pPr>
        <w:pStyle w:val="26"/>
        <w:rPr>
          <w:b/>
          <w:bCs/>
        </w:rPr>
      </w:pPr>
    </w:p>
    <w:p w:rsidR="00CC032B" w:rsidRDefault="00CC032B">
      <w:pPr>
        <w:pStyle w:val="26"/>
        <w:rPr>
          <w:b/>
          <w:bCs/>
        </w:rPr>
      </w:pPr>
    </w:p>
    <w:p w:rsidR="00CC032B" w:rsidRDefault="00CC032B">
      <w:pPr>
        <w:pStyle w:val="26"/>
        <w:rPr>
          <w:b/>
          <w:bCs/>
        </w:rPr>
      </w:pPr>
    </w:p>
    <w:p w:rsidR="00CC032B" w:rsidRDefault="00CC032B">
      <w:pPr>
        <w:pStyle w:val="26"/>
        <w:rPr>
          <w:b/>
          <w:bCs/>
        </w:rPr>
      </w:pPr>
    </w:p>
    <w:p w:rsidR="00CC032B" w:rsidRDefault="00CC032B">
      <w:pPr>
        <w:pStyle w:val="26"/>
      </w:pPr>
    </w:p>
    <w:p w:rsidR="00CC032B" w:rsidRDefault="00CE5774">
      <w:pPr>
        <w:pStyle w:val="26"/>
        <w:jc w:val="center"/>
        <w:rPr>
          <w:rFonts w:ascii="宋体" w:eastAsia="宋体" w:hAnsi="宋体"/>
          <w:b/>
          <w:bCs/>
        </w:rPr>
      </w:pPr>
      <w:r>
        <w:rPr>
          <w:rFonts w:ascii="宋体" w:eastAsia="宋体" w:hAnsi="宋体" w:hint="eastAsia"/>
          <w:b/>
          <w:bCs/>
        </w:rPr>
        <w:t>长春净月高新技术产业开发区政府采购中心</w:t>
      </w:r>
    </w:p>
    <w:p w:rsidR="00CC032B" w:rsidRPr="00774B44" w:rsidRDefault="00CE5774">
      <w:pPr>
        <w:pStyle w:val="26"/>
        <w:jc w:val="center"/>
        <w:rPr>
          <w:rFonts w:ascii="宋体" w:eastAsia="宋体" w:hAnsi="宋体"/>
          <w:b/>
          <w:bCs/>
        </w:rPr>
      </w:pPr>
      <w:r w:rsidRPr="00774B44">
        <w:rPr>
          <w:rFonts w:ascii="宋体" w:eastAsia="宋体" w:hAnsi="宋体" w:hint="eastAsia"/>
          <w:b/>
          <w:bCs/>
        </w:rPr>
        <w:t>2</w:t>
      </w:r>
      <w:r w:rsidRPr="00774B44">
        <w:rPr>
          <w:rFonts w:ascii="宋体" w:eastAsia="宋体" w:hAnsi="宋体"/>
          <w:b/>
          <w:bCs/>
        </w:rPr>
        <w:t>02</w:t>
      </w:r>
      <w:r w:rsidR="003841B4" w:rsidRPr="00774B44">
        <w:rPr>
          <w:rFonts w:hint="eastAsia"/>
          <w:b/>
        </w:rPr>
        <w:t>5</w:t>
      </w:r>
      <w:r w:rsidRPr="00774B44">
        <w:rPr>
          <w:rFonts w:ascii="宋体" w:eastAsia="宋体" w:hAnsi="宋体" w:hint="eastAsia"/>
          <w:b/>
          <w:bCs/>
        </w:rPr>
        <w:t>年</w:t>
      </w:r>
      <w:r w:rsidRPr="00774B44">
        <w:rPr>
          <w:rFonts w:ascii="宋体" w:eastAsia="宋体" w:hAnsi="宋体"/>
          <w:b/>
          <w:bCs/>
        </w:rPr>
        <w:t>07</w:t>
      </w:r>
      <w:r w:rsidRPr="00774B44">
        <w:rPr>
          <w:rFonts w:ascii="宋体" w:eastAsia="宋体" w:hAnsi="宋体" w:hint="eastAsia"/>
          <w:b/>
          <w:bCs/>
        </w:rPr>
        <w:t>月</w:t>
      </w:r>
    </w:p>
    <w:p w:rsidR="00CC032B" w:rsidRDefault="00CC032B">
      <w:pPr>
        <w:pStyle w:val="26"/>
        <w:jc w:val="center"/>
        <w:rPr>
          <w:rFonts w:ascii="宋体" w:eastAsia="宋体" w:hAnsi="宋体"/>
          <w:b/>
          <w:bCs/>
        </w:rPr>
      </w:pPr>
    </w:p>
    <w:p w:rsidR="00CC032B" w:rsidRDefault="00CC032B">
      <w:pPr>
        <w:pStyle w:val="26"/>
        <w:jc w:val="center"/>
        <w:rPr>
          <w:rFonts w:ascii="宋体" w:eastAsia="宋体" w:hAnsi="宋体"/>
          <w:b/>
          <w:bCs/>
        </w:rPr>
      </w:pPr>
    </w:p>
    <w:p w:rsidR="00CC032B" w:rsidRDefault="00CC032B">
      <w:pPr>
        <w:pStyle w:val="26"/>
        <w:jc w:val="center"/>
        <w:rPr>
          <w:rFonts w:ascii="宋体" w:eastAsia="宋体" w:hAnsi="宋体"/>
          <w:b/>
          <w:bCs/>
        </w:rPr>
      </w:pPr>
    </w:p>
    <w:p w:rsidR="00CC032B" w:rsidRDefault="00CE5774">
      <w:pPr>
        <w:jc w:val="center"/>
        <w:rPr>
          <w:rFonts w:ascii="宋体" w:hAnsi="宋体"/>
          <w:b/>
          <w:bCs/>
          <w:sz w:val="44"/>
        </w:rPr>
      </w:pPr>
      <w:r>
        <w:rPr>
          <w:rFonts w:ascii="宋体" w:hAnsi="宋体" w:hint="eastAsia"/>
          <w:b/>
          <w:bCs/>
          <w:sz w:val="44"/>
        </w:rPr>
        <w:lastRenderedPageBreak/>
        <w:t>目录</w:t>
      </w:r>
    </w:p>
    <w:p w:rsidR="00CC032B" w:rsidRDefault="00CC032B">
      <w:pPr>
        <w:jc w:val="center"/>
        <w:rPr>
          <w:rFonts w:ascii="宋体" w:hAnsi="宋体"/>
          <w:b/>
          <w:bCs/>
          <w:sz w:val="44"/>
        </w:rPr>
      </w:pPr>
    </w:p>
    <w:p w:rsidR="00CC032B" w:rsidRDefault="00CE5774">
      <w:pPr>
        <w:pStyle w:val="11"/>
        <w:tabs>
          <w:tab w:val="right" w:leader="dot" w:pos="9175"/>
        </w:tabs>
        <w:spacing w:line="360" w:lineRule="auto"/>
        <w:rPr>
          <w:rFonts w:ascii="宋体" w:hAnsi="宋体"/>
          <w:szCs w:val="28"/>
        </w:rPr>
      </w:pPr>
      <w:r>
        <w:rPr>
          <w:rFonts w:ascii="宋体" w:hAnsi="宋体"/>
          <w:szCs w:val="28"/>
        </w:rPr>
        <w:fldChar w:fldCharType="begin"/>
      </w:r>
      <w:r>
        <w:rPr>
          <w:rFonts w:ascii="宋体" w:hAnsi="宋体"/>
          <w:szCs w:val="28"/>
        </w:rPr>
        <w:instrText xml:space="preserve"> </w:instrText>
      </w:r>
      <w:r>
        <w:rPr>
          <w:rFonts w:ascii="宋体" w:hAnsi="宋体" w:hint="eastAsia"/>
          <w:szCs w:val="28"/>
        </w:rPr>
        <w:instrText>TOC \o "1-3" \h \z \u</w:instrText>
      </w:r>
      <w:r>
        <w:rPr>
          <w:rFonts w:ascii="宋体" w:hAnsi="宋体"/>
          <w:szCs w:val="28"/>
        </w:rPr>
        <w:instrText xml:space="preserve"> </w:instrText>
      </w:r>
      <w:r>
        <w:rPr>
          <w:rFonts w:ascii="宋体" w:hAnsi="宋体"/>
          <w:szCs w:val="28"/>
        </w:rPr>
        <w:fldChar w:fldCharType="separate"/>
      </w:r>
      <w:hyperlink w:anchor="_Toc141334029" w:history="1">
        <w:r>
          <w:rPr>
            <w:rStyle w:val="af7"/>
            <w:rFonts w:ascii="宋体" w:hAnsi="宋体"/>
            <w:szCs w:val="28"/>
          </w:rPr>
          <w:t>第一章  招标公告</w:t>
        </w:r>
        <w:r>
          <w:rPr>
            <w:rFonts w:ascii="宋体" w:hAnsi="宋体"/>
            <w:szCs w:val="28"/>
          </w:rPr>
          <w:tab/>
        </w:r>
        <w:r>
          <w:rPr>
            <w:rFonts w:ascii="宋体" w:hAnsi="宋体"/>
            <w:szCs w:val="28"/>
          </w:rPr>
          <w:fldChar w:fldCharType="begin"/>
        </w:r>
        <w:r>
          <w:rPr>
            <w:rFonts w:ascii="宋体" w:hAnsi="宋体"/>
            <w:szCs w:val="28"/>
          </w:rPr>
          <w:instrText xml:space="preserve"> PAGEREF _Toc141334029 \h </w:instrText>
        </w:r>
        <w:r>
          <w:rPr>
            <w:rFonts w:ascii="宋体" w:hAnsi="宋体"/>
            <w:szCs w:val="28"/>
          </w:rPr>
        </w:r>
        <w:r>
          <w:rPr>
            <w:rFonts w:ascii="宋体" w:hAnsi="宋体"/>
            <w:szCs w:val="28"/>
          </w:rPr>
          <w:fldChar w:fldCharType="separate"/>
        </w:r>
        <w:r w:rsidR="00776272">
          <w:rPr>
            <w:rFonts w:ascii="宋体" w:hAnsi="宋体"/>
            <w:noProof/>
            <w:szCs w:val="28"/>
          </w:rPr>
          <w:t>1</w:t>
        </w:r>
        <w:r>
          <w:rPr>
            <w:rFonts w:ascii="宋体" w:hAnsi="宋体"/>
            <w:szCs w:val="28"/>
          </w:rPr>
          <w:fldChar w:fldCharType="end"/>
        </w:r>
      </w:hyperlink>
    </w:p>
    <w:p w:rsidR="00CC032B" w:rsidRDefault="009F0767">
      <w:pPr>
        <w:pStyle w:val="11"/>
        <w:tabs>
          <w:tab w:val="right" w:leader="dot" w:pos="9175"/>
        </w:tabs>
        <w:spacing w:line="360" w:lineRule="auto"/>
        <w:rPr>
          <w:rFonts w:ascii="宋体" w:hAnsi="宋体"/>
          <w:szCs w:val="28"/>
        </w:rPr>
      </w:pPr>
      <w:hyperlink w:anchor="_Toc141334030" w:history="1">
        <w:r w:rsidR="00CE5774">
          <w:rPr>
            <w:rStyle w:val="af7"/>
            <w:rFonts w:ascii="宋体" w:hAnsi="宋体"/>
            <w:szCs w:val="28"/>
          </w:rPr>
          <w:t>第二章  项目要求</w:t>
        </w:r>
        <w:r w:rsidR="00CE5774">
          <w:rPr>
            <w:rFonts w:ascii="宋体" w:hAnsi="宋体"/>
            <w:szCs w:val="28"/>
          </w:rPr>
          <w:tab/>
        </w:r>
        <w:r w:rsidR="00CE5774">
          <w:rPr>
            <w:rFonts w:ascii="宋体" w:hAnsi="宋体"/>
            <w:szCs w:val="28"/>
          </w:rPr>
          <w:fldChar w:fldCharType="begin"/>
        </w:r>
        <w:r w:rsidR="00CE5774">
          <w:rPr>
            <w:rFonts w:ascii="宋体" w:hAnsi="宋体"/>
            <w:szCs w:val="28"/>
          </w:rPr>
          <w:instrText xml:space="preserve"> PAGEREF _Toc141334030 \h </w:instrText>
        </w:r>
        <w:r w:rsidR="00CE5774">
          <w:rPr>
            <w:rFonts w:ascii="宋体" w:hAnsi="宋体"/>
            <w:szCs w:val="28"/>
          </w:rPr>
        </w:r>
        <w:r w:rsidR="00CE5774">
          <w:rPr>
            <w:rFonts w:ascii="宋体" w:hAnsi="宋体"/>
            <w:szCs w:val="28"/>
          </w:rPr>
          <w:fldChar w:fldCharType="separate"/>
        </w:r>
        <w:r w:rsidR="00776272">
          <w:rPr>
            <w:rFonts w:ascii="宋体" w:hAnsi="宋体"/>
            <w:noProof/>
            <w:szCs w:val="28"/>
          </w:rPr>
          <w:t>5</w:t>
        </w:r>
        <w:r w:rsidR="00CE5774">
          <w:rPr>
            <w:rFonts w:ascii="宋体" w:hAnsi="宋体"/>
            <w:szCs w:val="28"/>
          </w:rPr>
          <w:fldChar w:fldCharType="end"/>
        </w:r>
      </w:hyperlink>
    </w:p>
    <w:p w:rsidR="00CC032B" w:rsidRDefault="009F0767">
      <w:pPr>
        <w:pStyle w:val="11"/>
        <w:tabs>
          <w:tab w:val="right" w:leader="dot" w:pos="9175"/>
        </w:tabs>
        <w:spacing w:line="360" w:lineRule="auto"/>
        <w:rPr>
          <w:rFonts w:ascii="宋体" w:hAnsi="宋体"/>
          <w:szCs w:val="28"/>
        </w:rPr>
      </w:pPr>
      <w:hyperlink w:anchor="_Toc141334031" w:history="1">
        <w:r w:rsidR="00CE5774">
          <w:rPr>
            <w:rStyle w:val="af7"/>
            <w:rFonts w:ascii="宋体" w:hAnsi="宋体"/>
            <w:szCs w:val="28"/>
          </w:rPr>
          <w:t>第三章  投标人须知</w:t>
        </w:r>
        <w:r w:rsidR="00CE5774">
          <w:rPr>
            <w:rFonts w:ascii="宋体" w:hAnsi="宋体"/>
            <w:szCs w:val="28"/>
          </w:rPr>
          <w:tab/>
        </w:r>
        <w:r w:rsidR="00CE5774">
          <w:rPr>
            <w:rFonts w:ascii="宋体" w:hAnsi="宋体"/>
            <w:szCs w:val="28"/>
          </w:rPr>
          <w:fldChar w:fldCharType="begin"/>
        </w:r>
        <w:r w:rsidR="00CE5774">
          <w:rPr>
            <w:rFonts w:ascii="宋体" w:hAnsi="宋体"/>
            <w:szCs w:val="28"/>
          </w:rPr>
          <w:instrText xml:space="preserve"> PAGEREF _Toc141334031 \h </w:instrText>
        </w:r>
        <w:r w:rsidR="00CE5774">
          <w:rPr>
            <w:rFonts w:ascii="宋体" w:hAnsi="宋体"/>
            <w:szCs w:val="28"/>
          </w:rPr>
        </w:r>
        <w:r w:rsidR="00CE5774">
          <w:rPr>
            <w:rFonts w:ascii="宋体" w:hAnsi="宋体"/>
            <w:szCs w:val="28"/>
          </w:rPr>
          <w:fldChar w:fldCharType="separate"/>
        </w:r>
        <w:r w:rsidR="00776272">
          <w:rPr>
            <w:rFonts w:ascii="宋体" w:hAnsi="宋体"/>
            <w:noProof/>
            <w:szCs w:val="28"/>
          </w:rPr>
          <w:t>18</w:t>
        </w:r>
        <w:r w:rsidR="00CE5774">
          <w:rPr>
            <w:rFonts w:ascii="宋体" w:hAnsi="宋体"/>
            <w:szCs w:val="28"/>
          </w:rPr>
          <w:fldChar w:fldCharType="end"/>
        </w:r>
      </w:hyperlink>
    </w:p>
    <w:p w:rsidR="000A657E" w:rsidRPr="000A657E" w:rsidRDefault="000A657E" w:rsidP="000A657E">
      <w:pPr>
        <w:pStyle w:val="22"/>
        <w:tabs>
          <w:tab w:val="right" w:leader="dot" w:pos="9175"/>
        </w:tabs>
        <w:spacing w:line="360" w:lineRule="auto"/>
        <w:rPr>
          <w:rStyle w:val="af7"/>
          <w:rFonts w:ascii="宋体" w:hAnsi="宋体"/>
          <w:color w:val="auto"/>
          <w:sz w:val="28"/>
          <w:szCs w:val="28"/>
          <w:u w:val="none"/>
        </w:rPr>
      </w:pPr>
      <w:r w:rsidRPr="000A657E">
        <w:rPr>
          <w:rStyle w:val="af7"/>
          <w:rFonts w:ascii="宋体" w:hAnsi="宋体" w:hint="eastAsia"/>
          <w:color w:val="auto"/>
          <w:sz w:val="28"/>
          <w:szCs w:val="28"/>
          <w:u w:val="none"/>
        </w:rPr>
        <w:t>一、前附表</w:t>
      </w:r>
      <w:bookmarkStart w:id="6" w:name="OLE_LINK87"/>
      <w:bookmarkStart w:id="7" w:name="OLE_LINK88"/>
      <w:r w:rsidRPr="000A657E">
        <w:rPr>
          <w:rStyle w:val="af7"/>
          <w:rFonts w:ascii="宋体" w:hAnsi="宋体" w:hint="eastAsia"/>
          <w:color w:val="auto"/>
          <w:sz w:val="28"/>
          <w:szCs w:val="28"/>
          <w:u w:val="none"/>
        </w:rPr>
        <w:t>..................................................</w:t>
      </w:r>
      <w:bookmarkEnd w:id="6"/>
      <w:bookmarkEnd w:id="7"/>
      <w:r>
        <w:rPr>
          <w:rStyle w:val="af7"/>
          <w:rFonts w:ascii="宋体" w:hAnsi="宋体" w:hint="eastAsia"/>
          <w:color w:val="auto"/>
          <w:sz w:val="28"/>
          <w:szCs w:val="28"/>
          <w:u w:val="none"/>
        </w:rPr>
        <w:t>19</w:t>
      </w:r>
    </w:p>
    <w:p w:rsidR="00CC032B" w:rsidRDefault="009F0767">
      <w:pPr>
        <w:pStyle w:val="22"/>
        <w:tabs>
          <w:tab w:val="right" w:leader="dot" w:pos="9175"/>
        </w:tabs>
        <w:spacing w:line="360" w:lineRule="auto"/>
        <w:rPr>
          <w:rFonts w:ascii="宋体" w:hAnsi="宋体"/>
          <w:sz w:val="28"/>
          <w:szCs w:val="28"/>
        </w:rPr>
      </w:pPr>
      <w:hyperlink w:anchor="_Toc141334032" w:history="1">
        <w:bookmarkStart w:id="8" w:name="OLE_LINK85"/>
        <w:bookmarkStart w:id="9" w:name="OLE_LINK86"/>
        <w:r w:rsidR="00CE5774">
          <w:rPr>
            <w:rStyle w:val="af7"/>
            <w:rFonts w:ascii="宋体" w:hAnsi="宋体"/>
            <w:sz w:val="28"/>
            <w:szCs w:val="28"/>
          </w:rPr>
          <w:t>二、总则</w:t>
        </w:r>
        <w:r w:rsidR="00CE5774">
          <w:rPr>
            <w:rFonts w:ascii="宋体" w:hAnsi="宋体"/>
            <w:sz w:val="28"/>
            <w:szCs w:val="28"/>
          </w:rPr>
          <w:tab/>
        </w:r>
        <w:r w:rsidR="00CE5774">
          <w:rPr>
            <w:rFonts w:ascii="宋体" w:hAnsi="宋体"/>
            <w:sz w:val="28"/>
            <w:szCs w:val="28"/>
          </w:rPr>
          <w:fldChar w:fldCharType="begin"/>
        </w:r>
        <w:r w:rsidR="00CE5774">
          <w:rPr>
            <w:rFonts w:ascii="宋体" w:hAnsi="宋体"/>
            <w:sz w:val="28"/>
            <w:szCs w:val="28"/>
          </w:rPr>
          <w:instrText xml:space="preserve"> PAGEREF _Toc141334032 \h </w:instrText>
        </w:r>
        <w:r w:rsidR="00CE5774">
          <w:rPr>
            <w:rFonts w:ascii="宋体" w:hAnsi="宋体"/>
            <w:sz w:val="28"/>
            <w:szCs w:val="28"/>
          </w:rPr>
        </w:r>
        <w:r w:rsidR="00CE5774">
          <w:rPr>
            <w:rFonts w:ascii="宋体" w:hAnsi="宋体"/>
            <w:sz w:val="28"/>
            <w:szCs w:val="28"/>
          </w:rPr>
          <w:fldChar w:fldCharType="separate"/>
        </w:r>
        <w:r w:rsidR="00776272">
          <w:rPr>
            <w:rFonts w:ascii="宋体" w:hAnsi="宋体"/>
            <w:noProof/>
            <w:sz w:val="28"/>
            <w:szCs w:val="28"/>
          </w:rPr>
          <w:t>22</w:t>
        </w:r>
        <w:r w:rsidR="00CE5774">
          <w:rPr>
            <w:rFonts w:ascii="宋体" w:hAnsi="宋体"/>
            <w:sz w:val="28"/>
            <w:szCs w:val="28"/>
          </w:rPr>
          <w:fldChar w:fldCharType="end"/>
        </w:r>
        <w:bookmarkEnd w:id="8"/>
        <w:bookmarkEnd w:id="9"/>
      </w:hyperlink>
    </w:p>
    <w:p w:rsidR="00CC032B" w:rsidRDefault="009F0767">
      <w:pPr>
        <w:pStyle w:val="22"/>
        <w:tabs>
          <w:tab w:val="right" w:leader="dot" w:pos="9175"/>
        </w:tabs>
        <w:spacing w:line="360" w:lineRule="auto"/>
        <w:rPr>
          <w:rFonts w:ascii="宋体" w:hAnsi="宋体"/>
          <w:sz w:val="28"/>
          <w:szCs w:val="28"/>
        </w:rPr>
      </w:pPr>
      <w:hyperlink w:anchor="_Toc141334033" w:history="1">
        <w:r w:rsidR="00CE5774">
          <w:rPr>
            <w:rStyle w:val="af7"/>
            <w:rFonts w:ascii="宋体" w:hAnsi="宋体"/>
            <w:sz w:val="28"/>
            <w:szCs w:val="28"/>
          </w:rPr>
          <w:t>三、招标文件</w:t>
        </w:r>
        <w:r w:rsidR="00CE5774">
          <w:rPr>
            <w:rFonts w:ascii="宋体" w:hAnsi="宋体"/>
            <w:sz w:val="28"/>
            <w:szCs w:val="28"/>
          </w:rPr>
          <w:tab/>
        </w:r>
        <w:r w:rsidR="00CE5774">
          <w:rPr>
            <w:rFonts w:ascii="宋体" w:hAnsi="宋体"/>
            <w:sz w:val="28"/>
            <w:szCs w:val="28"/>
          </w:rPr>
          <w:fldChar w:fldCharType="begin"/>
        </w:r>
        <w:r w:rsidR="00CE5774">
          <w:rPr>
            <w:rFonts w:ascii="宋体" w:hAnsi="宋体"/>
            <w:sz w:val="28"/>
            <w:szCs w:val="28"/>
          </w:rPr>
          <w:instrText xml:space="preserve"> PAGEREF _Toc141334033 \h </w:instrText>
        </w:r>
        <w:r w:rsidR="00CE5774">
          <w:rPr>
            <w:rFonts w:ascii="宋体" w:hAnsi="宋体"/>
            <w:sz w:val="28"/>
            <w:szCs w:val="28"/>
          </w:rPr>
        </w:r>
        <w:r w:rsidR="00CE5774">
          <w:rPr>
            <w:rFonts w:ascii="宋体" w:hAnsi="宋体"/>
            <w:sz w:val="28"/>
            <w:szCs w:val="28"/>
          </w:rPr>
          <w:fldChar w:fldCharType="separate"/>
        </w:r>
        <w:r w:rsidR="00776272">
          <w:rPr>
            <w:rFonts w:ascii="宋体" w:hAnsi="宋体"/>
            <w:noProof/>
            <w:sz w:val="28"/>
            <w:szCs w:val="28"/>
          </w:rPr>
          <w:t>23</w:t>
        </w:r>
        <w:r w:rsidR="00CE5774">
          <w:rPr>
            <w:rFonts w:ascii="宋体" w:hAnsi="宋体"/>
            <w:sz w:val="28"/>
            <w:szCs w:val="28"/>
          </w:rPr>
          <w:fldChar w:fldCharType="end"/>
        </w:r>
      </w:hyperlink>
    </w:p>
    <w:p w:rsidR="00CC032B" w:rsidRDefault="009F0767">
      <w:pPr>
        <w:pStyle w:val="22"/>
        <w:tabs>
          <w:tab w:val="right" w:leader="dot" w:pos="9175"/>
        </w:tabs>
        <w:spacing w:line="360" w:lineRule="auto"/>
        <w:rPr>
          <w:rFonts w:ascii="宋体" w:hAnsi="宋体"/>
          <w:sz w:val="28"/>
          <w:szCs w:val="28"/>
        </w:rPr>
      </w:pPr>
      <w:hyperlink w:anchor="_Toc141334034" w:history="1">
        <w:r w:rsidR="00CE5774">
          <w:rPr>
            <w:rStyle w:val="af7"/>
            <w:rFonts w:ascii="宋体" w:hAnsi="宋体"/>
            <w:sz w:val="28"/>
            <w:szCs w:val="28"/>
          </w:rPr>
          <w:t>四、投标文件</w:t>
        </w:r>
        <w:r w:rsidR="00CE5774">
          <w:rPr>
            <w:rFonts w:ascii="宋体" w:hAnsi="宋体"/>
            <w:sz w:val="28"/>
            <w:szCs w:val="28"/>
          </w:rPr>
          <w:tab/>
        </w:r>
        <w:r w:rsidR="00CE5774">
          <w:rPr>
            <w:rFonts w:ascii="宋体" w:hAnsi="宋体"/>
            <w:sz w:val="28"/>
            <w:szCs w:val="28"/>
          </w:rPr>
          <w:fldChar w:fldCharType="begin"/>
        </w:r>
        <w:r w:rsidR="00CE5774">
          <w:rPr>
            <w:rFonts w:ascii="宋体" w:hAnsi="宋体"/>
            <w:sz w:val="28"/>
            <w:szCs w:val="28"/>
          </w:rPr>
          <w:instrText xml:space="preserve"> PAGEREF _Toc141334034 \h </w:instrText>
        </w:r>
        <w:r w:rsidR="00CE5774">
          <w:rPr>
            <w:rFonts w:ascii="宋体" w:hAnsi="宋体"/>
            <w:sz w:val="28"/>
            <w:szCs w:val="28"/>
          </w:rPr>
        </w:r>
        <w:r w:rsidR="00CE5774">
          <w:rPr>
            <w:rFonts w:ascii="宋体" w:hAnsi="宋体"/>
            <w:sz w:val="28"/>
            <w:szCs w:val="28"/>
          </w:rPr>
          <w:fldChar w:fldCharType="separate"/>
        </w:r>
        <w:r w:rsidR="00776272">
          <w:rPr>
            <w:rFonts w:ascii="宋体" w:hAnsi="宋体"/>
            <w:noProof/>
            <w:sz w:val="28"/>
            <w:szCs w:val="28"/>
          </w:rPr>
          <w:t>24</w:t>
        </w:r>
        <w:r w:rsidR="00CE5774">
          <w:rPr>
            <w:rFonts w:ascii="宋体" w:hAnsi="宋体"/>
            <w:sz w:val="28"/>
            <w:szCs w:val="28"/>
          </w:rPr>
          <w:fldChar w:fldCharType="end"/>
        </w:r>
      </w:hyperlink>
    </w:p>
    <w:p w:rsidR="00CC032B" w:rsidRDefault="009F0767">
      <w:pPr>
        <w:pStyle w:val="22"/>
        <w:tabs>
          <w:tab w:val="right" w:leader="dot" w:pos="9175"/>
        </w:tabs>
        <w:spacing w:line="360" w:lineRule="auto"/>
        <w:rPr>
          <w:rFonts w:ascii="宋体" w:hAnsi="宋体"/>
          <w:sz w:val="28"/>
          <w:szCs w:val="28"/>
        </w:rPr>
      </w:pPr>
      <w:hyperlink w:anchor="_Toc141334035" w:history="1">
        <w:r w:rsidR="00CE5774">
          <w:rPr>
            <w:rStyle w:val="af7"/>
            <w:rFonts w:ascii="宋体" w:hAnsi="宋体"/>
            <w:sz w:val="28"/>
            <w:szCs w:val="28"/>
          </w:rPr>
          <w:t>五、投标</w:t>
        </w:r>
        <w:r w:rsidR="00CE5774">
          <w:rPr>
            <w:rFonts w:ascii="宋体" w:hAnsi="宋体"/>
            <w:sz w:val="28"/>
            <w:szCs w:val="28"/>
          </w:rPr>
          <w:tab/>
        </w:r>
        <w:r w:rsidR="00CE5774">
          <w:rPr>
            <w:rFonts w:ascii="宋体" w:hAnsi="宋体"/>
            <w:sz w:val="28"/>
            <w:szCs w:val="28"/>
          </w:rPr>
          <w:fldChar w:fldCharType="begin"/>
        </w:r>
        <w:r w:rsidR="00CE5774">
          <w:rPr>
            <w:rFonts w:ascii="宋体" w:hAnsi="宋体"/>
            <w:sz w:val="28"/>
            <w:szCs w:val="28"/>
          </w:rPr>
          <w:instrText xml:space="preserve"> PAGEREF _Toc141334035 \h </w:instrText>
        </w:r>
        <w:r w:rsidR="00CE5774">
          <w:rPr>
            <w:rFonts w:ascii="宋体" w:hAnsi="宋体"/>
            <w:sz w:val="28"/>
            <w:szCs w:val="28"/>
          </w:rPr>
        </w:r>
        <w:r w:rsidR="00CE5774">
          <w:rPr>
            <w:rFonts w:ascii="宋体" w:hAnsi="宋体"/>
            <w:sz w:val="28"/>
            <w:szCs w:val="28"/>
          </w:rPr>
          <w:fldChar w:fldCharType="separate"/>
        </w:r>
        <w:r w:rsidR="00776272">
          <w:rPr>
            <w:rFonts w:ascii="宋体" w:hAnsi="宋体"/>
            <w:noProof/>
            <w:sz w:val="28"/>
            <w:szCs w:val="28"/>
          </w:rPr>
          <w:t>27</w:t>
        </w:r>
        <w:r w:rsidR="00CE5774">
          <w:rPr>
            <w:rFonts w:ascii="宋体" w:hAnsi="宋体"/>
            <w:sz w:val="28"/>
            <w:szCs w:val="28"/>
          </w:rPr>
          <w:fldChar w:fldCharType="end"/>
        </w:r>
      </w:hyperlink>
    </w:p>
    <w:p w:rsidR="00CC032B" w:rsidRDefault="009F0767">
      <w:pPr>
        <w:pStyle w:val="22"/>
        <w:tabs>
          <w:tab w:val="right" w:leader="dot" w:pos="9175"/>
        </w:tabs>
        <w:spacing w:line="360" w:lineRule="auto"/>
        <w:rPr>
          <w:rFonts w:ascii="宋体" w:hAnsi="宋体"/>
          <w:sz w:val="28"/>
          <w:szCs w:val="28"/>
        </w:rPr>
      </w:pPr>
      <w:hyperlink w:anchor="_Toc141334036" w:history="1">
        <w:r w:rsidR="00CE5774">
          <w:rPr>
            <w:rStyle w:val="af7"/>
            <w:rFonts w:ascii="宋体" w:hAnsi="宋体"/>
            <w:sz w:val="28"/>
            <w:szCs w:val="28"/>
          </w:rPr>
          <w:t>六、开标</w:t>
        </w:r>
        <w:r w:rsidR="00CE5774">
          <w:rPr>
            <w:rFonts w:ascii="宋体" w:hAnsi="宋体"/>
            <w:sz w:val="28"/>
            <w:szCs w:val="28"/>
          </w:rPr>
          <w:tab/>
        </w:r>
        <w:r w:rsidR="00CE5774">
          <w:rPr>
            <w:rFonts w:ascii="宋体" w:hAnsi="宋体"/>
            <w:sz w:val="28"/>
            <w:szCs w:val="28"/>
          </w:rPr>
          <w:fldChar w:fldCharType="begin"/>
        </w:r>
        <w:r w:rsidR="00CE5774">
          <w:rPr>
            <w:rFonts w:ascii="宋体" w:hAnsi="宋体"/>
            <w:sz w:val="28"/>
            <w:szCs w:val="28"/>
          </w:rPr>
          <w:instrText xml:space="preserve"> PAGEREF _Toc141334036 \h </w:instrText>
        </w:r>
        <w:r w:rsidR="00CE5774">
          <w:rPr>
            <w:rFonts w:ascii="宋体" w:hAnsi="宋体"/>
            <w:sz w:val="28"/>
            <w:szCs w:val="28"/>
          </w:rPr>
        </w:r>
        <w:r w:rsidR="00CE5774">
          <w:rPr>
            <w:rFonts w:ascii="宋体" w:hAnsi="宋体"/>
            <w:sz w:val="28"/>
            <w:szCs w:val="28"/>
          </w:rPr>
          <w:fldChar w:fldCharType="separate"/>
        </w:r>
        <w:r w:rsidR="00776272">
          <w:rPr>
            <w:rFonts w:ascii="宋体" w:hAnsi="宋体"/>
            <w:noProof/>
            <w:sz w:val="28"/>
            <w:szCs w:val="28"/>
          </w:rPr>
          <w:t>28</w:t>
        </w:r>
        <w:r w:rsidR="00CE5774">
          <w:rPr>
            <w:rFonts w:ascii="宋体" w:hAnsi="宋体"/>
            <w:sz w:val="28"/>
            <w:szCs w:val="28"/>
          </w:rPr>
          <w:fldChar w:fldCharType="end"/>
        </w:r>
      </w:hyperlink>
    </w:p>
    <w:p w:rsidR="00CC032B" w:rsidRDefault="009F0767">
      <w:pPr>
        <w:pStyle w:val="22"/>
        <w:tabs>
          <w:tab w:val="right" w:leader="dot" w:pos="9175"/>
        </w:tabs>
        <w:spacing w:line="360" w:lineRule="auto"/>
        <w:rPr>
          <w:rFonts w:ascii="宋体" w:hAnsi="宋体"/>
          <w:sz w:val="28"/>
          <w:szCs w:val="28"/>
        </w:rPr>
      </w:pPr>
      <w:hyperlink w:anchor="_Toc141334037" w:history="1">
        <w:r w:rsidR="00CE5774">
          <w:rPr>
            <w:rStyle w:val="af7"/>
            <w:rFonts w:ascii="宋体" w:hAnsi="宋体"/>
            <w:sz w:val="28"/>
            <w:szCs w:val="28"/>
          </w:rPr>
          <w:t>七、评标</w:t>
        </w:r>
        <w:r w:rsidR="00CE5774">
          <w:rPr>
            <w:rFonts w:ascii="宋体" w:hAnsi="宋体"/>
            <w:sz w:val="28"/>
            <w:szCs w:val="28"/>
          </w:rPr>
          <w:tab/>
        </w:r>
        <w:r w:rsidR="00CE5774">
          <w:rPr>
            <w:rFonts w:ascii="宋体" w:hAnsi="宋体"/>
            <w:sz w:val="28"/>
            <w:szCs w:val="28"/>
          </w:rPr>
          <w:fldChar w:fldCharType="begin"/>
        </w:r>
        <w:r w:rsidR="00CE5774">
          <w:rPr>
            <w:rFonts w:ascii="宋体" w:hAnsi="宋体"/>
            <w:sz w:val="28"/>
            <w:szCs w:val="28"/>
          </w:rPr>
          <w:instrText xml:space="preserve"> PAGEREF _Toc141334037 \h </w:instrText>
        </w:r>
        <w:r w:rsidR="00CE5774">
          <w:rPr>
            <w:rFonts w:ascii="宋体" w:hAnsi="宋体"/>
            <w:sz w:val="28"/>
            <w:szCs w:val="28"/>
          </w:rPr>
        </w:r>
        <w:r w:rsidR="00CE5774">
          <w:rPr>
            <w:rFonts w:ascii="宋体" w:hAnsi="宋体"/>
            <w:sz w:val="28"/>
            <w:szCs w:val="28"/>
          </w:rPr>
          <w:fldChar w:fldCharType="separate"/>
        </w:r>
        <w:r w:rsidR="00776272">
          <w:rPr>
            <w:rFonts w:ascii="宋体" w:hAnsi="宋体"/>
            <w:noProof/>
            <w:sz w:val="28"/>
            <w:szCs w:val="28"/>
          </w:rPr>
          <w:t>28</w:t>
        </w:r>
        <w:r w:rsidR="00CE5774">
          <w:rPr>
            <w:rFonts w:ascii="宋体" w:hAnsi="宋体"/>
            <w:sz w:val="28"/>
            <w:szCs w:val="28"/>
          </w:rPr>
          <w:fldChar w:fldCharType="end"/>
        </w:r>
      </w:hyperlink>
    </w:p>
    <w:p w:rsidR="00CC032B" w:rsidRDefault="009F0767">
      <w:pPr>
        <w:pStyle w:val="22"/>
        <w:tabs>
          <w:tab w:val="right" w:leader="dot" w:pos="9175"/>
        </w:tabs>
        <w:spacing w:line="360" w:lineRule="auto"/>
        <w:rPr>
          <w:rFonts w:ascii="宋体" w:hAnsi="宋体"/>
          <w:sz w:val="28"/>
          <w:szCs w:val="28"/>
        </w:rPr>
      </w:pPr>
      <w:hyperlink w:anchor="_Toc141334038" w:history="1">
        <w:r w:rsidR="00CE5774">
          <w:rPr>
            <w:rStyle w:val="af7"/>
            <w:rFonts w:ascii="宋体" w:hAnsi="宋体"/>
            <w:sz w:val="28"/>
            <w:szCs w:val="28"/>
          </w:rPr>
          <w:t>八、授予合同</w:t>
        </w:r>
        <w:r w:rsidR="00CE5774">
          <w:rPr>
            <w:rFonts w:ascii="宋体" w:hAnsi="宋体"/>
            <w:sz w:val="28"/>
            <w:szCs w:val="28"/>
          </w:rPr>
          <w:tab/>
        </w:r>
        <w:r w:rsidR="00CE5774">
          <w:rPr>
            <w:rFonts w:ascii="宋体" w:hAnsi="宋体"/>
            <w:sz w:val="28"/>
            <w:szCs w:val="28"/>
          </w:rPr>
          <w:fldChar w:fldCharType="begin"/>
        </w:r>
        <w:r w:rsidR="00CE5774">
          <w:rPr>
            <w:rFonts w:ascii="宋体" w:hAnsi="宋体"/>
            <w:sz w:val="28"/>
            <w:szCs w:val="28"/>
          </w:rPr>
          <w:instrText xml:space="preserve"> PAGEREF _Toc141334038 \h </w:instrText>
        </w:r>
        <w:r w:rsidR="00CE5774">
          <w:rPr>
            <w:rFonts w:ascii="宋体" w:hAnsi="宋体"/>
            <w:sz w:val="28"/>
            <w:szCs w:val="28"/>
          </w:rPr>
        </w:r>
        <w:r w:rsidR="00CE5774">
          <w:rPr>
            <w:rFonts w:ascii="宋体" w:hAnsi="宋体"/>
            <w:sz w:val="28"/>
            <w:szCs w:val="28"/>
          </w:rPr>
          <w:fldChar w:fldCharType="separate"/>
        </w:r>
        <w:r w:rsidR="00776272">
          <w:rPr>
            <w:rFonts w:ascii="宋体" w:hAnsi="宋体"/>
            <w:noProof/>
            <w:sz w:val="28"/>
            <w:szCs w:val="28"/>
          </w:rPr>
          <w:t>30</w:t>
        </w:r>
        <w:r w:rsidR="00CE5774">
          <w:rPr>
            <w:rFonts w:ascii="宋体" w:hAnsi="宋体"/>
            <w:sz w:val="28"/>
            <w:szCs w:val="28"/>
          </w:rPr>
          <w:fldChar w:fldCharType="end"/>
        </w:r>
      </w:hyperlink>
    </w:p>
    <w:p w:rsidR="00CC032B" w:rsidRDefault="009F0767">
      <w:pPr>
        <w:pStyle w:val="22"/>
        <w:tabs>
          <w:tab w:val="right" w:leader="dot" w:pos="9175"/>
        </w:tabs>
        <w:spacing w:line="360" w:lineRule="auto"/>
        <w:rPr>
          <w:rFonts w:ascii="宋体" w:hAnsi="宋体"/>
          <w:sz w:val="28"/>
          <w:szCs w:val="28"/>
        </w:rPr>
      </w:pPr>
      <w:hyperlink w:anchor="_Toc141334039" w:history="1">
        <w:r w:rsidR="00CE5774">
          <w:rPr>
            <w:rStyle w:val="af7"/>
            <w:rFonts w:ascii="宋体" w:hAnsi="宋体" w:cs="仿宋_GB2312"/>
            <w:sz w:val="28"/>
            <w:szCs w:val="28"/>
            <w:lang w:val="zh-CN"/>
          </w:rPr>
          <w:t>九、重新招标</w:t>
        </w:r>
        <w:r w:rsidR="00CE5774">
          <w:rPr>
            <w:rFonts w:ascii="宋体" w:hAnsi="宋体"/>
            <w:sz w:val="28"/>
            <w:szCs w:val="28"/>
          </w:rPr>
          <w:tab/>
        </w:r>
        <w:r w:rsidR="00CE5774">
          <w:rPr>
            <w:rFonts w:ascii="宋体" w:hAnsi="宋体"/>
            <w:sz w:val="28"/>
            <w:szCs w:val="28"/>
          </w:rPr>
          <w:fldChar w:fldCharType="begin"/>
        </w:r>
        <w:r w:rsidR="00CE5774">
          <w:rPr>
            <w:rFonts w:ascii="宋体" w:hAnsi="宋体"/>
            <w:sz w:val="28"/>
            <w:szCs w:val="28"/>
          </w:rPr>
          <w:instrText xml:space="preserve"> PAGEREF _Toc141334039 \h </w:instrText>
        </w:r>
        <w:r w:rsidR="00CE5774">
          <w:rPr>
            <w:rFonts w:ascii="宋体" w:hAnsi="宋体"/>
            <w:sz w:val="28"/>
            <w:szCs w:val="28"/>
          </w:rPr>
        </w:r>
        <w:r w:rsidR="00CE5774">
          <w:rPr>
            <w:rFonts w:ascii="宋体" w:hAnsi="宋体"/>
            <w:sz w:val="28"/>
            <w:szCs w:val="28"/>
          </w:rPr>
          <w:fldChar w:fldCharType="separate"/>
        </w:r>
        <w:r w:rsidR="00776272">
          <w:rPr>
            <w:rFonts w:ascii="宋体" w:hAnsi="宋体"/>
            <w:noProof/>
            <w:sz w:val="28"/>
            <w:szCs w:val="28"/>
          </w:rPr>
          <w:t>31</w:t>
        </w:r>
        <w:r w:rsidR="00CE5774">
          <w:rPr>
            <w:rFonts w:ascii="宋体" w:hAnsi="宋体"/>
            <w:sz w:val="28"/>
            <w:szCs w:val="28"/>
          </w:rPr>
          <w:fldChar w:fldCharType="end"/>
        </w:r>
      </w:hyperlink>
    </w:p>
    <w:p w:rsidR="00CC032B" w:rsidRDefault="009F0767">
      <w:pPr>
        <w:pStyle w:val="22"/>
        <w:tabs>
          <w:tab w:val="right" w:leader="dot" w:pos="9175"/>
        </w:tabs>
        <w:spacing w:line="360" w:lineRule="auto"/>
        <w:rPr>
          <w:rFonts w:ascii="宋体" w:hAnsi="宋体"/>
          <w:sz w:val="28"/>
          <w:szCs w:val="28"/>
        </w:rPr>
      </w:pPr>
      <w:hyperlink w:anchor="_Toc141334040" w:history="1">
        <w:r w:rsidR="00CE5774">
          <w:rPr>
            <w:rStyle w:val="af7"/>
            <w:rFonts w:ascii="宋体" w:hAnsi="宋体" w:cs="仿宋_GB2312"/>
            <w:sz w:val="28"/>
            <w:szCs w:val="28"/>
            <w:lang w:val="zh-CN"/>
          </w:rPr>
          <w:t>十、纪律和监督</w:t>
        </w:r>
        <w:r w:rsidR="00CE5774">
          <w:rPr>
            <w:rFonts w:ascii="宋体" w:hAnsi="宋体"/>
            <w:sz w:val="28"/>
            <w:szCs w:val="28"/>
          </w:rPr>
          <w:tab/>
        </w:r>
        <w:r w:rsidR="00CE5774">
          <w:rPr>
            <w:rFonts w:ascii="宋体" w:hAnsi="宋体"/>
            <w:sz w:val="28"/>
            <w:szCs w:val="28"/>
          </w:rPr>
          <w:fldChar w:fldCharType="begin"/>
        </w:r>
        <w:r w:rsidR="00CE5774">
          <w:rPr>
            <w:rFonts w:ascii="宋体" w:hAnsi="宋体"/>
            <w:sz w:val="28"/>
            <w:szCs w:val="28"/>
          </w:rPr>
          <w:instrText xml:space="preserve"> PAGEREF _Toc141334040 \h </w:instrText>
        </w:r>
        <w:r w:rsidR="00CE5774">
          <w:rPr>
            <w:rFonts w:ascii="宋体" w:hAnsi="宋体"/>
            <w:sz w:val="28"/>
            <w:szCs w:val="28"/>
          </w:rPr>
        </w:r>
        <w:r w:rsidR="00CE5774">
          <w:rPr>
            <w:rFonts w:ascii="宋体" w:hAnsi="宋体"/>
            <w:sz w:val="28"/>
            <w:szCs w:val="28"/>
          </w:rPr>
          <w:fldChar w:fldCharType="separate"/>
        </w:r>
        <w:r w:rsidR="00776272">
          <w:rPr>
            <w:rFonts w:ascii="宋体" w:hAnsi="宋体"/>
            <w:noProof/>
            <w:sz w:val="28"/>
            <w:szCs w:val="28"/>
          </w:rPr>
          <w:t>32</w:t>
        </w:r>
        <w:r w:rsidR="00CE5774">
          <w:rPr>
            <w:rFonts w:ascii="宋体" w:hAnsi="宋体"/>
            <w:sz w:val="28"/>
            <w:szCs w:val="28"/>
          </w:rPr>
          <w:fldChar w:fldCharType="end"/>
        </w:r>
      </w:hyperlink>
    </w:p>
    <w:p w:rsidR="00CC032B" w:rsidRDefault="009F0767">
      <w:pPr>
        <w:pStyle w:val="11"/>
        <w:tabs>
          <w:tab w:val="right" w:leader="dot" w:pos="9175"/>
        </w:tabs>
        <w:spacing w:line="360" w:lineRule="auto"/>
        <w:rPr>
          <w:rFonts w:ascii="宋体" w:hAnsi="宋体"/>
          <w:szCs w:val="28"/>
        </w:rPr>
      </w:pPr>
      <w:hyperlink w:anchor="_Toc141334041" w:history="1">
        <w:r w:rsidR="00CE5774">
          <w:rPr>
            <w:rStyle w:val="af7"/>
            <w:rFonts w:ascii="宋体" w:hAnsi="宋体" w:cs="仿宋_GB2312"/>
            <w:szCs w:val="28"/>
            <w:lang w:val="zh-CN"/>
          </w:rPr>
          <w:t>第四章  政府采购合同</w:t>
        </w:r>
        <w:r w:rsidR="00CE5774">
          <w:rPr>
            <w:rFonts w:ascii="宋体" w:hAnsi="宋体"/>
            <w:szCs w:val="28"/>
          </w:rPr>
          <w:tab/>
        </w:r>
        <w:r w:rsidR="00CE5774">
          <w:rPr>
            <w:rFonts w:ascii="宋体" w:hAnsi="宋体"/>
            <w:szCs w:val="28"/>
          </w:rPr>
          <w:fldChar w:fldCharType="begin"/>
        </w:r>
        <w:r w:rsidR="00CE5774">
          <w:rPr>
            <w:rFonts w:ascii="宋体" w:hAnsi="宋体"/>
            <w:szCs w:val="28"/>
          </w:rPr>
          <w:instrText xml:space="preserve"> PAGEREF _Toc141334041 \h </w:instrText>
        </w:r>
        <w:r w:rsidR="00CE5774">
          <w:rPr>
            <w:rFonts w:ascii="宋体" w:hAnsi="宋体"/>
            <w:szCs w:val="28"/>
          </w:rPr>
        </w:r>
        <w:r w:rsidR="00CE5774">
          <w:rPr>
            <w:rFonts w:ascii="宋体" w:hAnsi="宋体"/>
            <w:szCs w:val="28"/>
          </w:rPr>
          <w:fldChar w:fldCharType="separate"/>
        </w:r>
        <w:r w:rsidR="00776272">
          <w:rPr>
            <w:rFonts w:ascii="宋体" w:hAnsi="宋体"/>
            <w:noProof/>
            <w:szCs w:val="28"/>
          </w:rPr>
          <w:t>34</w:t>
        </w:r>
        <w:r w:rsidR="00CE5774">
          <w:rPr>
            <w:rFonts w:ascii="宋体" w:hAnsi="宋体"/>
            <w:szCs w:val="28"/>
          </w:rPr>
          <w:fldChar w:fldCharType="end"/>
        </w:r>
      </w:hyperlink>
    </w:p>
    <w:p w:rsidR="00CC032B" w:rsidRDefault="009F0767">
      <w:pPr>
        <w:pStyle w:val="11"/>
        <w:tabs>
          <w:tab w:val="right" w:leader="dot" w:pos="9175"/>
        </w:tabs>
        <w:spacing w:line="360" w:lineRule="auto"/>
        <w:rPr>
          <w:rFonts w:ascii="宋体" w:hAnsi="宋体"/>
          <w:szCs w:val="28"/>
        </w:rPr>
      </w:pPr>
      <w:hyperlink w:anchor="_Toc141334042" w:history="1">
        <w:r w:rsidR="00CE5774">
          <w:rPr>
            <w:rStyle w:val="af7"/>
            <w:rFonts w:ascii="宋体" w:hAnsi="宋体" w:cs="仿宋_GB2312"/>
            <w:szCs w:val="28"/>
            <w:lang w:val="zh-CN"/>
          </w:rPr>
          <w:t>第五章  评标办法</w:t>
        </w:r>
        <w:r w:rsidR="00CE5774">
          <w:rPr>
            <w:rFonts w:ascii="宋体" w:hAnsi="宋体"/>
            <w:szCs w:val="28"/>
          </w:rPr>
          <w:tab/>
        </w:r>
        <w:r w:rsidR="00CE5774">
          <w:rPr>
            <w:rFonts w:ascii="宋体" w:hAnsi="宋体"/>
            <w:szCs w:val="28"/>
          </w:rPr>
          <w:fldChar w:fldCharType="begin"/>
        </w:r>
        <w:r w:rsidR="00CE5774">
          <w:rPr>
            <w:rFonts w:ascii="宋体" w:hAnsi="宋体"/>
            <w:szCs w:val="28"/>
          </w:rPr>
          <w:instrText xml:space="preserve"> PAGEREF _Toc141334042 \h </w:instrText>
        </w:r>
        <w:r w:rsidR="00CE5774">
          <w:rPr>
            <w:rFonts w:ascii="宋体" w:hAnsi="宋体"/>
            <w:szCs w:val="28"/>
          </w:rPr>
        </w:r>
        <w:r w:rsidR="00CE5774">
          <w:rPr>
            <w:rFonts w:ascii="宋体" w:hAnsi="宋体"/>
            <w:szCs w:val="28"/>
          </w:rPr>
          <w:fldChar w:fldCharType="separate"/>
        </w:r>
        <w:r w:rsidR="00776272">
          <w:rPr>
            <w:rFonts w:ascii="宋体" w:hAnsi="宋体"/>
            <w:noProof/>
            <w:szCs w:val="28"/>
          </w:rPr>
          <w:t>36</w:t>
        </w:r>
        <w:r w:rsidR="00CE5774">
          <w:rPr>
            <w:rFonts w:ascii="宋体" w:hAnsi="宋体"/>
            <w:szCs w:val="28"/>
          </w:rPr>
          <w:fldChar w:fldCharType="end"/>
        </w:r>
      </w:hyperlink>
    </w:p>
    <w:p w:rsidR="00CC032B" w:rsidRDefault="009F0767">
      <w:pPr>
        <w:pStyle w:val="11"/>
        <w:tabs>
          <w:tab w:val="right" w:leader="dot" w:pos="9175"/>
        </w:tabs>
        <w:spacing w:line="360" w:lineRule="auto"/>
        <w:rPr>
          <w:rFonts w:ascii="宋体" w:hAnsi="宋体"/>
          <w:szCs w:val="28"/>
        </w:rPr>
      </w:pPr>
      <w:hyperlink w:anchor="_Toc141334043" w:history="1">
        <w:r w:rsidR="00CE5774">
          <w:rPr>
            <w:rStyle w:val="af7"/>
            <w:rFonts w:ascii="宋体" w:hAnsi="宋体"/>
            <w:szCs w:val="28"/>
          </w:rPr>
          <w:t>第六章  投标文件格式</w:t>
        </w:r>
        <w:r w:rsidR="00CE5774">
          <w:rPr>
            <w:rFonts w:ascii="宋体" w:hAnsi="宋体"/>
            <w:szCs w:val="28"/>
          </w:rPr>
          <w:tab/>
        </w:r>
        <w:r w:rsidR="00CE5774">
          <w:rPr>
            <w:rFonts w:ascii="宋体" w:hAnsi="宋体"/>
            <w:szCs w:val="28"/>
          </w:rPr>
          <w:fldChar w:fldCharType="begin"/>
        </w:r>
        <w:r w:rsidR="00CE5774">
          <w:rPr>
            <w:rFonts w:ascii="宋体" w:hAnsi="宋体"/>
            <w:szCs w:val="28"/>
          </w:rPr>
          <w:instrText xml:space="preserve"> PAGEREF _Toc141334043 \h </w:instrText>
        </w:r>
        <w:r w:rsidR="00CE5774">
          <w:rPr>
            <w:rFonts w:ascii="宋体" w:hAnsi="宋体"/>
            <w:szCs w:val="28"/>
          </w:rPr>
        </w:r>
        <w:r w:rsidR="00CE5774">
          <w:rPr>
            <w:rFonts w:ascii="宋体" w:hAnsi="宋体"/>
            <w:szCs w:val="28"/>
          </w:rPr>
          <w:fldChar w:fldCharType="separate"/>
        </w:r>
        <w:r w:rsidR="00776272">
          <w:rPr>
            <w:rFonts w:ascii="宋体" w:hAnsi="宋体"/>
            <w:noProof/>
            <w:szCs w:val="28"/>
          </w:rPr>
          <w:t>41</w:t>
        </w:r>
        <w:r w:rsidR="00CE5774">
          <w:rPr>
            <w:rFonts w:ascii="宋体" w:hAnsi="宋体"/>
            <w:szCs w:val="28"/>
          </w:rPr>
          <w:fldChar w:fldCharType="end"/>
        </w:r>
      </w:hyperlink>
    </w:p>
    <w:p w:rsidR="00CC032B" w:rsidRDefault="009F0767">
      <w:pPr>
        <w:pStyle w:val="11"/>
        <w:tabs>
          <w:tab w:val="right" w:leader="dot" w:pos="9175"/>
        </w:tabs>
        <w:spacing w:line="360" w:lineRule="auto"/>
        <w:rPr>
          <w:rFonts w:ascii="宋体" w:hAnsi="宋体"/>
          <w:szCs w:val="28"/>
        </w:rPr>
      </w:pPr>
      <w:hyperlink w:anchor="_Toc141334044" w:history="1">
        <w:r w:rsidR="00CE5774">
          <w:rPr>
            <w:rStyle w:val="af7"/>
            <w:rFonts w:ascii="宋体" w:hAnsi="宋体"/>
            <w:szCs w:val="28"/>
          </w:rPr>
          <w:t>附件一：</w:t>
        </w:r>
        <w:r w:rsidR="00CE5774">
          <w:rPr>
            <w:rStyle w:val="af7"/>
            <w:rFonts w:ascii="宋体" w:hAnsi="宋体" w:hint="eastAsia"/>
            <w:szCs w:val="28"/>
          </w:rPr>
          <w:t>关于印发中小企业划型标准规定的通知</w:t>
        </w:r>
        <w:r w:rsidR="00CE5774">
          <w:rPr>
            <w:rFonts w:ascii="宋体" w:hAnsi="宋体"/>
            <w:szCs w:val="28"/>
          </w:rPr>
          <w:tab/>
        </w:r>
        <w:r w:rsidR="00CE5774">
          <w:rPr>
            <w:rFonts w:ascii="宋体" w:hAnsi="宋体"/>
            <w:szCs w:val="28"/>
          </w:rPr>
          <w:fldChar w:fldCharType="begin"/>
        </w:r>
        <w:r w:rsidR="00CE5774">
          <w:rPr>
            <w:rFonts w:ascii="宋体" w:hAnsi="宋体"/>
            <w:szCs w:val="28"/>
          </w:rPr>
          <w:instrText xml:space="preserve"> PAGEREF _Toc141334044 \h </w:instrText>
        </w:r>
        <w:r w:rsidR="00CE5774">
          <w:rPr>
            <w:rFonts w:ascii="宋体" w:hAnsi="宋体"/>
            <w:szCs w:val="28"/>
          </w:rPr>
        </w:r>
        <w:r w:rsidR="00CE5774">
          <w:rPr>
            <w:rFonts w:ascii="宋体" w:hAnsi="宋体"/>
            <w:szCs w:val="28"/>
          </w:rPr>
          <w:fldChar w:fldCharType="separate"/>
        </w:r>
        <w:r w:rsidR="00776272">
          <w:rPr>
            <w:rFonts w:ascii="宋体" w:hAnsi="宋体"/>
            <w:noProof/>
            <w:szCs w:val="28"/>
          </w:rPr>
          <w:t>67</w:t>
        </w:r>
        <w:r w:rsidR="00CE5774">
          <w:rPr>
            <w:rFonts w:ascii="宋体" w:hAnsi="宋体"/>
            <w:szCs w:val="28"/>
          </w:rPr>
          <w:fldChar w:fldCharType="end"/>
        </w:r>
      </w:hyperlink>
    </w:p>
    <w:p w:rsidR="00CC032B" w:rsidRDefault="00CC032B">
      <w:pPr>
        <w:pStyle w:val="11"/>
        <w:tabs>
          <w:tab w:val="right" w:leader="dot" w:pos="9175"/>
        </w:tabs>
        <w:spacing w:line="360" w:lineRule="auto"/>
        <w:rPr>
          <w:rFonts w:ascii="宋体" w:hAnsi="宋体"/>
          <w:szCs w:val="28"/>
        </w:rPr>
      </w:pPr>
    </w:p>
    <w:p w:rsidR="00CC032B" w:rsidRDefault="00CE5774">
      <w:pPr>
        <w:spacing w:line="360" w:lineRule="auto"/>
        <w:rPr>
          <w:rFonts w:ascii="宋体" w:hAnsi="宋体"/>
          <w:sz w:val="28"/>
          <w:szCs w:val="28"/>
        </w:rPr>
      </w:pPr>
      <w:r>
        <w:rPr>
          <w:rFonts w:ascii="宋体" w:hAnsi="宋体"/>
          <w:sz w:val="28"/>
          <w:szCs w:val="28"/>
        </w:rPr>
        <w:fldChar w:fldCharType="end"/>
      </w:r>
    </w:p>
    <w:p w:rsidR="00CC032B" w:rsidRDefault="00CC032B">
      <w:pPr>
        <w:rPr>
          <w:rFonts w:ascii="仿宋_GB2312" w:eastAsia="仿宋_GB2312"/>
          <w:b/>
          <w:bCs/>
          <w:sz w:val="32"/>
          <w:szCs w:val="20"/>
        </w:rPr>
      </w:pPr>
    </w:p>
    <w:p w:rsidR="00CC032B" w:rsidRDefault="00CC032B">
      <w:pPr>
        <w:rPr>
          <w:rFonts w:ascii="仿宋_GB2312" w:eastAsia="仿宋_GB2312"/>
          <w:sz w:val="32"/>
        </w:rPr>
        <w:sectPr w:rsidR="00CC032B">
          <w:footerReference w:type="even" r:id="rId9"/>
          <w:headerReference w:type="first" r:id="rId10"/>
          <w:pgSz w:w="11907" w:h="16840"/>
          <w:pgMar w:top="1134" w:right="1134" w:bottom="1134" w:left="1418" w:header="1021" w:footer="1021" w:gutter="170"/>
          <w:paperSrc w:first="7" w:other="7"/>
          <w:pgNumType w:fmt="numberInDash" w:start="1"/>
          <w:cols w:space="720"/>
          <w:titlePg/>
          <w:docGrid w:linePitch="271"/>
        </w:sectPr>
      </w:pPr>
    </w:p>
    <w:p w:rsidR="00CC032B" w:rsidRDefault="00CC032B">
      <w:pPr>
        <w:rPr>
          <w:rFonts w:ascii="宋体" w:hAnsi="宋体"/>
          <w:b/>
          <w:sz w:val="32"/>
          <w:szCs w:val="32"/>
        </w:rPr>
      </w:pPr>
    </w:p>
    <w:p w:rsidR="00CC032B" w:rsidRDefault="00CC032B">
      <w:pPr>
        <w:rPr>
          <w:rFonts w:ascii="宋体" w:hAnsi="宋体"/>
          <w:b/>
          <w:sz w:val="32"/>
          <w:szCs w:val="32"/>
        </w:rPr>
      </w:pPr>
    </w:p>
    <w:p w:rsidR="00CC032B" w:rsidRDefault="00CC032B">
      <w:pPr>
        <w:rPr>
          <w:rFonts w:ascii="宋体" w:hAnsi="宋体"/>
          <w:b/>
          <w:sz w:val="32"/>
          <w:szCs w:val="32"/>
        </w:rPr>
      </w:pPr>
    </w:p>
    <w:p w:rsidR="00CC032B" w:rsidRDefault="00CC032B">
      <w:pPr>
        <w:rPr>
          <w:rFonts w:ascii="宋体" w:hAnsi="宋体"/>
          <w:b/>
          <w:sz w:val="32"/>
          <w:szCs w:val="32"/>
        </w:rPr>
      </w:pPr>
    </w:p>
    <w:p w:rsidR="00CC032B" w:rsidRDefault="00CC032B">
      <w:pPr>
        <w:rPr>
          <w:rFonts w:ascii="宋体" w:hAnsi="宋体"/>
          <w:b/>
          <w:sz w:val="32"/>
          <w:szCs w:val="32"/>
        </w:rPr>
      </w:pPr>
    </w:p>
    <w:p w:rsidR="00CC032B" w:rsidRDefault="00CC032B">
      <w:pPr>
        <w:rPr>
          <w:rFonts w:ascii="宋体" w:hAnsi="宋体"/>
          <w:b/>
          <w:sz w:val="32"/>
          <w:szCs w:val="32"/>
        </w:rPr>
      </w:pPr>
    </w:p>
    <w:p w:rsidR="00CC032B" w:rsidRDefault="00CC032B">
      <w:pPr>
        <w:rPr>
          <w:rFonts w:ascii="宋体" w:hAnsi="宋体"/>
          <w:b/>
          <w:sz w:val="32"/>
          <w:szCs w:val="32"/>
        </w:rPr>
      </w:pPr>
    </w:p>
    <w:p w:rsidR="00CC032B" w:rsidRDefault="00CC032B">
      <w:pPr>
        <w:rPr>
          <w:rFonts w:ascii="宋体" w:hAnsi="宋体"/>
          <w:b/>
          <w:sz w:val="32"/>
          <w:szCs w:val="32"/>
        </w:rPr>
      </w:pPr>
    </w:p>
    <w:p w:rsidR="00CC032B" w:rsidRDefault="00CC032B">
      <w:pPr>
        <w:rPr>
          <w:rFonts w:ascii="宋体" w:hAnsi="宋体"/>
          <w:b/>
          <w:sz w:val="32"/>
          <w:szCs w:val="32"/>
        </w:rPr>
      </w:pPr>
    </w:p>
    <w:p w:rsidR="00CC032B" w:rsidRDefault="00CC032B">
      <w:pPr>
        <w:rPr>
          <w:rFonts w:ascii="宋体" w:hAnsi="宋体"/>
          <w:b/>
          <w:sz w:val="32"/>
          <w:szCs w:val="32"/>
        </w:rPr>
      </w:pPr>
    </w:p>
    <w:p w:rsidR="00CC032B" w:rsidRDefault="00CE5774">
      <w:pPr>
        <w:jc w:val="center"/>
        <w:outlineLvl w:val="0"/>
        <w:rPr>
          <w:rFonts w:ascii="宋体" w:hAnsi="宋体"/>
          <w:b/>
          <w:sz w:val="36"/>
          <w:szCs w:val="36"/>
        </w:rPr>
      </w:pPr>
      <w:bookmarkStart w:id="10" w:name="_Toc141334029"/>
      <w:r>
        <w:rPr>
          <w:rFonts w:ascii="宋体" w:hAnsi="宋体" w:hint="eastAsia"/>
          <w:b/>
          <w:sz w:val="36"/>
          <w:szCs w:val="36"/>
        </w:rPr>
        <w:t>第一章</w:t>
      </w:r>
      <w:r>
        <w:rPr>
          <w:rFonts w:ascii="宋体" w:hAnsi="宋体"/>
          <w:b/>
          <w:sz w:val="36"/>
          <w:szCs w:val="36"/>
        </w:rPr>
        <w:br/>
      </w:r>
      <w:r>
        <w:rPr>
          <w:rFonts w:ascii="宋体" w:hAnsi="宋体"/>
          <w:b/>
          <w:sz w:val="36"/>
          <w:szCs w:val="36"/>
        </w:rPr>
        <w:br/>
      </w:r>
      <w:r>
        <w:rPr>
          <w:rFonts w:ascii="宋体" w:hAnsi="宋体" w:hint="eastAsia"/>
          <w:b/>
          <w:sz w:val="36"/>
          <w:szCs w:val="36"/>
        </w:rPr>
        <w:t>招标公告</w:t>
      </w:r>
      <w:bookmarkEnd w:id="10"/>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kern w:val="0"/>
          <w:sz w:val="24"/>
        </w:rPr>
      </w:pPr>
    </w:p>
    <w:p w:rsidR="00CC032B" w:rsidRDefault="00CC032B">
      <w:pPr>
        <w:spacing w:line="360" w:lineRule="auto"/>
        <w:rPr>
          <w:rFonts w:ascii="宋体" w:hAnsi="宋体"/>
          <w:kern w:val="0"/>
          <w:sz w:val="24"/>
        </w:rPr>
      </w:pPr>
    </w:p>
    <w:p w:rsidR="00CC032B" w:rsidRDefault="00CC032B">
      <w:pPr>
        <w:spacing w:line="360" w:lineRule="auto"/>
        <w:rPr>
          <w:rFonts w:ascii="宋体" w:hAnsi="宋体"/>
          <w:kern w:val="0"/>
          <w:sz w:val="24"/>
        </w:rPr>
      </w:pPr>
    </w:p>
    <w:p w:rsidR="00CC032B" w:rsidRDefault="00CC032B">
      <w:pPr>
        <w:spacing w:line="360" w:lineRule="auto"/>
        <w:rPr>
          <w:rFonts w:ascii="宋体" w:hAnsi="宋体"/>
          <w:kern w:val="0"/>
          <w:sz w:val="24"/>
        </w:rPr>
      </w:pPr>
    </w:p>
    <w:p w:rsidR="00CC032B" w:rsidRDefault="00CC032B">
      <w:pPr>
        <w:spacing w:line="360" w:lineRule="auto"/>
        <w:rPr>
          <w:rFonts w:ascii="宋体" w:hAnsi="宋体"/>
          <w:kern w:val="0"/>
          <w:sz w:val="24"/>
        </w:rPr>
      </w:pPr>
    </w:p>
    <w:p w:rsidR="00CC032B" w:rsidRDefault="00CC032B">
      <w:pPr>
        <w:spacing w:line="360" w:lineRule="auto"/>
        <w:rPr>
          <w:rFonts w:ascii="宋体" w:hAnsi="宋体"/>
          <w:kern w:val="0"/>
          <w:sz w:val="24"/>
        </w:rPr>
      </w:pPr>
    </w:p>
    <w:p w:rsidR="00CC032B" w:rsidRDefault="00CC032B">
      <w:pPr>
        <w:spacing w:line="360" w:lineRule="auto"/>
        <w:rPr>
          <w:rFonts w:ascii="宋体" w:hAnsi="宋体"/>
          <w:kern w:val="0"/>
          <w:sz w:val="24"/>
        </w:rPr>
      </w:pPr>
    </w:p>
    <w:p w:rsidR="00CC032B" w:rsidRDefault="00CC032B">
      <w:pPr>
        <w:spacing w:line="360" w:lineRule="auto"/>
        <w:rPr>
          <w:rFonts w:ascii="宋体" w:hAnsi="宋体"/>
          <w:kern w:val="0"/>
          <w:sz w:val="24"/>
        </w:rPr>
      </w:pPr>
    </w:p>
    <w:p w:rsidR="00CC032B" w:rsidRDefault="00CC032B">
      <w:pPr>
        <w:spacing w:line="360" w:lineRule="auto"/>
        <w:ind w:leftChars="-67" w:left="-141"/>
        <w:jc w:val="center"/>
        <w:rPr>
          <w:rFonts w:ascii="宋体" w:hAnsi="宋体"/>
          <w:b/>
          <w:kern w:val="0"/>
          <w:sz w:val="28"/>
          <w:szCs w:val="28"/>
        </w:rPr>
      </w:pPr>
    </w:p>
    <w:p w:rsidR="00CC032B" w:rsidRDefault="00CE5774">
      <w:pPr>
        <w:spacing w:line="360" w:lineRule="auto"/>
        <w:ind w:leftChars="-67" w:left="-141"/>
        <w:jc w:val="center"/>
        <w:rPr>
          <w:rFonts w:ascii="宋体" w:hAnsi="宋体"/>
          <w:b/>
          <w:kern w:val="0"/>
          <w:sz w:val="28"/>
          <w:szCs w:val="28"/>
        </w:rPr>
      </w:pPr>
      <w:bookmarkStart w:id="11" w:name="OLE_LINK59"/>
      <w:bookmarkStart w:id="12" w:name="OLE_LINK60"/>
      <w:r>
        <w:rPr>
          <w:rFonts w:ascii="宋体" w:hAnsi="宋体" w:hint="eastAsia"/>
          <w:b/>
          <w:kern w:val="0"/>
          <w:sz w:val="28"/>
          <w:szCs w:val="28"/>
        </w:rPr>
        <w:t>长春净月高新技术产业开发区教育局202</w:t>
      </w:r>
      <w:r w:rsidR="006817F0">
        <w:rPr>
          <w:rFonts w:ascii="宋体" w:hAnsi="宋体" w:hint="eastAsia"/>
          <w:b/>
          <w:kern w:val="0"/>
          <w:sz w:val="28"/>
          <w:szCs w:val="28"/>
        </w:rPr>
        <w:t>5</w:t>
      </w:r>
      <w:r>
        <w:rPr>
          <w:rFonts w:ascii="宋体" w:hAnsi="宋体" w:hint="eastAsia"/>
          <w:b/>
          <w:kern w:val="0"/>
          <w:sz w:val="28"/>
          <w:szCs w:val="28"/>
        </w:rPr>
        <w:t>年净月区公办中小学、幼儿园物业服务</w:t>
      </w:r>
      <w:r w:rsidR="006817F0">
        <w:rPr>
          <w:rFonts w:ascii="宋体" w:hAnsi="宋体" w:hint="eastAsia"/>
          <w:b/>
          <w:kern w:val="0"/>
          <w:sz w:val="28"/>
          <w:szCs w:val="28"/>
        </w:rPr>
        <w:t>采购</w:t>
      </w:r>
      <w:r>
        <w:rPr>
          <w:rFonts w:ascii="宋体" w:hAnsi="宋体" w:hint="eastAsia"/>
          <w:b/>
          <w:kern w:val="0"/>
          <w:sz w:val="28"/>
          <w:szCs w:val="28"/>
        </w:rPr>
        <w:t>项目</w:t>
      </w:r>
      <w:bookmarkStart w:id="13" w:name="OLE_LINK61"/>
      <w:bookmarkStart w:id="14" w:name="OLE_LINK62"/>
      <w:r>
        <w:rPr>
          <w:rFonts w:ascii="宋体" w:hAnsi="宋体" w:hint="eastAsia"/>
          <w:b/>
          <w:kern w:val="0"/>
          <w:sz w:val="28"/>
          <w:szCs w:val="28"/>
        </w:rPr>
        <w:t>公开招标公告</w:t>
      </w:r>
      <w:bookmarkEnd w:id="13"/>
      <w:bookmarkEnd w:id="14"/>
    </w:p>
    <w:p w:rsidR="00CC032B" w:rsidRDefault="00CC032B">
      <w:pPr>
        <w:spacing w:line="360" w:lineRule="auto"/>
        <w:ind w:leftChars="-67" w:left="-141"/>
        <w:jc w:val="center"/>
        <w:rPr>
          <w:rFonts w:ascii="宋体" w:hAnsi="宋体"/>
          <w:b/>
          <w:kern w:val="0"/>
          <w:sz w:val="28"/>
          <w:szCs w:val="28"/>
        </w:rPr>
      </w:pPr>
    </w:p>
    <w:p w:rsidR="00CC032B" w:rsidRDefault="00CE5774">
      <w:pPr>
        <w:spacing w:line="360" w:lineRule="auto"/>
        <w:ind w:firstLineChars="200" w:firstLine="480"/>
        <w:jc w:val="left"/>
        <w:rPr>
          <w:rFonts w:ascii="宋体" w:hAnsi="宋体"/>
          <w:kern w:val="0"/>
          <w:sz w:val="24"/>
        </w:rPr>
      </w:pPr>
      <w:bookmarkStart w:id="15" w:name="OLE_LINK7"/>
      <w:bookmarkStart w:id="16" w:name="OLE_LINK3"/>
      <w:bookmarkStart w:id="17" w:name="OLE_LINK2"/>
      <w:bookmarkStart w:id="18" w:name="OLE_LINK1"/>
      <w:bookmarkStart w:id="19" w:name="OLE_LINK4"/>
      <w:bookmarkStart w:id="20" w:name="OLE_LINK5"/>
      <w:bookmarkStart w:id="21" w:name="OLE_LINK6"/>
      <w:r>
        <w:rPr>
          <w:rFonts w:ascii="宋体" w:hAnsi="宋体" w:hint="eastAsia"/>
          <w:sz w:val="24"/>
        </w:rPr>
        <w:t>受</w:t>
      </w:r>
      <w:r>
        <w:rPr>
          <w:rFonts w:ascii="宋体" w:hAnsi="宋体" w:hint="eastAsia"/>
          <w:bCs/>
          <w:sz w:val="24"/>
        </w:rPr>
        <w:t>采购人的委托，</w:t>
      </w:r>
      <w:r>
        <w:rPr>
          <w:rFonts w:ascii="宋体" w:hAnsi="宋体" w:hint="eastAsia"/>
          <w:sz w:val="24"/>
        </w:rPr>
        <w:t>长春净月高新技术产业开发区政府采购中心根据《中华人民共和国政府采购法》、《政府采购</w:t>
      </w:r>
      <w:r>
        <w:rPr>
          <w:rFonts w:ascii="宋体" w:hAnsi="宋体"/>
          <w:sz w:val="24"/>
        </w:rPr>
        <w:t>货物和服务招标投标管理办法</w:t>
      </w:r>
      <w:r>
        <w:rPr>
          <w:rFonts w:ascii="宋体" w:hAnsi="宋体" w:hint="eastAsia"/>
          <w:sz w:val="24"/>
        </w:rPr>
        <w:t>》等有关法律法规的规定，</w:t>
      </w:r>
      <w:r>
        <w:rPr>
          <w:rFonts w:ascii="宋体" w:hAnsi="宋体" w:hint="eastAsia"/>
          <w:bCs/>
          <w:sz w:val="24"/>
        </w:rPr>
        <w:t>对长春净月高新技术产业开发区教育局202</w:t>
      </w:r>
      <w:r w:rsidR="006817F0">
        <w:rPr>
          <w:rFonts w:ascii="宋体" w:hAnsi="宋体" w:hint="eastAsia"/>
          <w:bCs/>
          <w:sz w:val="24"/>
        </w:rPr>
        <w:t>5</w:t>
      </w:r>
      <w:r>
        <w:rPr>
          <w:rFonts w:ascii="宋体" w:hAnsi="宋体" w:hint="eastAsia"/>
          <w:bCs/>
          <w:sz w:val="24"/>
        </w:rPr>
        <w:t>年净月区公办中小学、幼儿园物业服务</w:t>
      </w:r>
      <w:r w:rsidR="006817F0">
        <w:rPr>
          <w:rFonts w:ascii="宋体" w:hAnsi="宋体" w:hint="eastAsia"/>
          <w:bCs/>
          <w:sz w:val="24"/>
        </w:rPr>
        <w:t>采购</w:t>
      </w:r>
      <w:r>
        <w:rPr>
          <w:rFonts w:ascii="宋体" w:hAnsi="宋体" w:hint="eastAsia"/>
          <w:bCs/>
          <w:sz w:val="24"/>
        </w:rPr>
        <w:t>项目</w:t>
      </w:r>
      <w:r>
        <w:rPr>
          <w:rFonts w:hint="eastAsia"/>
        </w:rPr>
        <w:t>进行</w:t>
      </w:r>
      <w:r>
        <w:rPr>
          <w:rFonts w:ascii="宋体" w:hAnsi="宋体" w:hint="eastAsia"/>
          <w:bCs/>
          <w:sz w:val="24"/>
        </w:rPr>
        <w:t>公开招标，</w:t>
      </w:r>
      <w:r>
        <w:rPr>
          <w:rFonts w:ascii="宋体" w:hAnsi="宋体" w:hint="eastAsia"/>
          <w:kern w:val="0"/>
          <w:sz w:val="24"/>
        </w:rPr>
        <w:t>欢迎合格的投标人前来投标。</w:t>
      </w:r>
    </w:p>
    <w:p w:rsidR="00CC032B" w:rsidRDefault="00CE577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CC032B" w:rsidRPr="0075634F" w:rsidRDefault="00CE577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u w:val="single"/>
        </w:rPr>
        <w:t>长春净月高新技术产业开发区教育局202</w:t>
      </w:r>
      <w:r w:rsidR="006817F0">
        <w:rPr>
          <w:rFonts w:ascii="宋体" w:hAnsi="宋体" w:hint="eastAsia"/>
          <w:sz w:val="24"/>
          <w:u w:val="single"/>
        </w:rPr>
        <w:t>5</w:t>
      </w:r>
      <w:r>
        <w:rPr>
          <w:rFonts w:ascii="宋体" w:hAnsi="宋体" w:hint="eastAsia"/>
          <w:sz w:val="24"/>
          <w:u w:val="single"/>
        </w:rPr>
        <w:t>年净月区公办中小学、幼儿园物业服务</w:t>
      </w:r>
      <w:r w:rsidR="006817F0">
        <w:rPr>
          <w:rFonts w:ascii="宋体" w:hAnsi="宋体" w:hint="eastAsia"/>
          <w:sz w:val="24"/>
          <w:u w:val="single"/>
        </w:rPr>
        <w:t>采购</w:t>
      </w:r>
      <w:r>
        <w:rPr>
          <w:rFonts w:ascii="宋体" w:hAnsi="宋体" w:hint="eastAsia"/>
          <w:sz w:val="24"/>
          <w:u w:val="single"/>
        </w:rPr>
        <w:t>项目</w:t>
      </w:r>
      <w:r>
        <w:rPr>
          <w:rFonts w:ascii="宋体" w:hAnsi="宋体" w:hint="eastAsia"/>
          <w:sz w:val="24"/>
        </w:rPr>
        <w:t>的潜在投标人应在</w:t>
      </w:r>
      <w:r>
        <w:rPr>
          <w:rFonts w:ascii="宋体" w:hAnsi="宋体" w:hint="eastAsia"/>
          <w:sz w:val="24"/>
          <w:u w:val="single"/>
        </w:rPr>
        <w:t>“政采云”平台</w:t>
      </w:r>
      <w:r>
        <w:rPr>
          <w:rFonts w:ascii="宋体" w:hAnsi="宋体"/>
          <w:sz w:val="24"/>
          <w:u w:val="single"/>
        </w:rPr>
        <w:t>（www.zcygov.cn）</w:t>
      </w:r>
      <w:r>
        <w:rPr>
          <w:rFonts w:ascii="宋体" w:hAnsi="宋体" w:hint="eastAsia"/>
          <w:sz w:val="24"/>
        </w:rPr>
        <w:t>获取招标文件，</w:t>
      </w:r>
      <w:r w:rsidRPr="00471D5E">
        <w:rPr>
          <w:rFonts w:ascii="宋体" w:hAnsi="宋体" w:hint="eastAsia"/>
          <w:sz w:val="24"/>
        </w:rPr>
        <w:t>并于</w:t>
      </w:r>
      <w:r w:rsidRPr="0075634F">
        <w:rPr>
          <w:rFonts w:ascii="宋体" w:hAnsi="宋体"/>
          <w:sz w:val="24"/>
          <w:u w:val="single"/>
        </w:rPr>
        <w:t>202</w:t>
      </w:r>
      <w:r w:rsidR="00C026D0" w:rsidRPr="0075634F">
        <w:rPr>
          <w:rFonts w:hint="eastAsia"/>
          <w:sz w:val="24"/>
          <w:u w:val="single"/>
        </w:rPr>
        <w:t>5</w:t>
      </w:r>
      <w:r w:rsidRPr="0075634F">
        <w:rPr>
          <w:rFonts w:ascii="宋体" w:hAnsi="宋体" w:hint="eastAsia"/>
          <w:bCs/>
          <w:sz w:val="24"/>
          <w:u w:val="single"/>
        </w:rPr>
        <w:t>年</w:t>
      </w:r>
      <w:r w:rsidRPr="0075634F">
        <w:rPr>
          <w:sz w:val="24"/>
          <w:u w:val="single"/>
        </w:rPr>
        <w:t>0</w:t>
      </w:r>
      <w:r w:rsidR="00C026D0" w:rsidRPr="0075634F">
        <w:rPr>
          <w:rFonts w:hint="eastAsia"/>
          <w:sz w:val="24"/>
          <w:u w:val="single"/>
        </w:rPr>
        <w:t>7</w:t>
      </w:r>
      <w:r w:rsidRPr="0075634F">
        <w:rPr>
          <w:rFonts w:ascii="宋体" w:hAnsi="宋体" w:hint="eastAsia"/>
          <w:bCs/>
          <w:sz w:val="24"/>
          <w:u w:val="single"/>
        </w:rPr>
        <w:t>月</w:t>
      </w:r>
      <w:r w:rsidR="009A1868" w:rsidRPr="0075634F">
        <w:rPr>
          <w:rFonts w:hint="eastAsia"/>
          <w:sz w:val="24"/>
          <w:u w:val="single"/>
        </w:rPr>
        <w:t>31</w:t>
      </w:r>
      <w:r w:rsidRPr="0075634F">
        <w:rPr>
          <w:rFonts w:ascii="宋体" w:hAnsi="宋体" w:hint="eastAsia"/>
          <w:bCs/>
          <w:sz w:val="24"/>
          <w:u w:val="single"/>
        </w:rPr>
        <w:t>日</w:t>
      </w:r>
      <w:r w:rsidRPr="0075634F">
        <w:rPr>
          <w:rFonts w:ascii="宋体" w:hAnsi="宋体"/>
          <w:bCs/>
          <w:sz w:val="24"/>
          <w:u w:val="single"/>
        </w:rPr>
        <w:t>13</w:t>
      </w:r>
      <w:r w:rsidRPr="0075634F">
        <w:rPr>
          <w:rFonts w:ascii="宋体" w:hAnsi="宋体" w:hint="eastAsia"/>
          <w:bCs/>
          <w:sz w:val="24"/>
          <w:u w:val="single"/>
        </w:rPr>
        <w:t>点</w:t>
      </w:r>
      <w:r w:rsidRPr="0075634F">
        <w:rPr>
          <w:rFonts w:ascii="宋体" w:hAnsi="宋体"/>
          <w:bCs/>
          <w:sz w:val="24"/>
          <w:u w:val="single"/>
        </w:rPr>
        <w:t>00</w:t>
      </w:r>
      <w:r w:rsidRPr="0075634F">
        <w:rPr>
          <w:rFonts w:ascii="宋体" w:hAnsi="宋体" w:hint="eastAsia"/>
          <w:bCs/>
          <w:sz w:val="24"/>
          <w:u w:val="single"/>
        </w:rPr>
        <w:t>分</w:t>
      </w:r>
      <w:r w:rsidRPr="0075634F">
        <w:rPr>
          <w:rFonts w:ascii="宋体" w:hAnsi="宋体" w:hint="eastAsia"/>
          <w:bCs/>
          <w:sz w:val="24"/>
        </w:rPr>
        <w:t>（北京时间）前递交投标文件</w:t>
      </w:r>
      <w:r w:rsidRPr="0075634F">
        <w:rPr>
          <w:rFonts w:ascii="宋体" w:hAnsi="宋体" w:hint="eastAsia"/>
          <w:sz w:val="24"/>
        </w:rPr>
        <w:t>。</w:t>
      </w:r>
    </w:p>
    <w:p w:rsidR="00CC032B" w:rsidRDefault="00CC032B">
      <w:pPr>
        <w:spacing w:line="360" w:lineRule="auto"/>
        <w:rPr>
          <w:rFonts w:ascii="宋体" w:hAnsi="宋体"/>
          <w:kern w:val="0"/>
          <w:sz w:val="24"/>
        </w:rPr>
      </w:pPr>
    </w:p>
    <w:p w:rsidR="00CC032B" w:rsidRDefault="00CE5774">
      <w:pPr>
        <w:spacing w:line="360" w:lineRule="auto"/>
        <w:rPr>
          <w:rFonts w:ascii="宋体" w:hAnsi="宋体"/>
          <w:b/>
          <w:kern w:val="0"/>
          <w:sz w:val="24"/>
        </w:rPr>
      </w:pPr>
      <w:r>
        <w:rPr>
          <w:rFonts w:ascii="宋体" w:hAnsi="宋体" w:hint="eastAsia"/>
          <w:b/>
          <w:kern w:val="0"/>
          <w:sz w:val="24"/>
        </w:rPr>
        <w:t>一、</w:t>
      </w:r>
      <w:r>
        <w:rPr>
          <w:rFonts w:ascii="宋体" w:hAnsi="宋体" w:hint="eastAsia"/>
          <w:b/>
          <w:sz w:val="24"/>
        </w:rPr>
        <w:t>项目基本</w:t>
      </w:r>
      <w:r>
        <w:rPr>
          <w:rFonts w:ascii="宋体" w:hAnsi="宋体"/>
          <w:b/>
          <w:sz w:val="24"/>
        </w:rPr>
        <w:t>情况</w:t>
      </w:r>
      <w:r>
        <w:rPr>
          <w:rFonts w:ascii="宋体" w:hAnsi="宋体" w:hint="eastAsia"/>
          <w:b/>
          <w:sz w:val="24"/>
        </w:rPr>
        <w:t>：</w:t>
      </w:r>
    </w:p>
    <w:p w:rsidR="00CC032B" w:rsidRPr="00F64957" w:rsidRDefault="00CE5774">
      <w:pPr>
        <w:spacing w:line="360" w:lineRule="auto"/>
        <w:ind w:firstLineChars="200" w:firstLine="480"/>
        <w:jc w:val="left"/>
        <w:rPr>
          <w:rFonts w:ascii="宋体" w:hAnsi="宋体"/>
          <w:kern w:val="0"/>
          <w:sz w:val="24"/>
        </w:rPr>
      </w:pPr>
      <w:r>
        <w:rPr>
          <w:rFonts w:ascii="宋体" w:hAnsi="宋体" w:hint="eastAsia"/>
          <w:kern w:val="0"/>
          <w:sz w:val="24"/>
        </w:rPr>
        <w:t>1.</w:t>
      </w:r>
      <w:r w:rsidRPr="00F64957">
        <w:rPr>
          <w:rFonts w:ascii="宋体" w:hAnsi="宋体" w:hint="eastAsia"/>
          <w:kern w:val="0"/>
          <w:sz w:val="24"/>
        </w:rPr>
        <w:t>项目编号：</w:t>
      </w:r>
      <w:r w:rsidRPr="00F64957">
        <w:rPr>
          <w:sz w:val="24"/>
        </w:rPr>
        <w:t>ccjy-[202</w:t>
      </w:r>
      <w:r w:rsidR="002102CF">
        <w:rPr>
          <w:rFonts w:hint="eastAsia"/>
          <w:sz w:val="24"/>
        </w:rPr>
        <w:t>5</w:t>
      </w:r>
      <w:r w:rsidRPr="00F64957">
        <w:rPr>
          <w:sz w:val="24"/>
        </w:rPr>
        <w:t>]-00</w:t>
      </w:r>
      <w:r w:rsidR="006817F0" w:rsidRPr="00F64957">
        <w:rPr>
          <w:rFonts w:hint="eastAsia"/>
          <w:sz w:val="24"/>
        </w:rPr>
        <w:t>0</w:t>
      </w:r>
      <w:r w:rsidR="002F3F58">
        <w:rPr>
          <w:rFonts w:hint="eastAsia"/>
          <w:sz w:val="24"/>
        </w:rPr>
        <w:t>62</w:t>
      </w:r>
      <w:r w:rsidRPr="00F64957">
        <w:rPr>
          <w:sz w:val="24"/>
        </w:rPr>
        <w:t>号</w:t>
      </w:r>
      <w:r w:rsidRPr="00F64957">
        <w:rPr>
          <w:sz w:val="24"/>
        </w:rPr>
        <w:t>-0</w:t>
      </w:r>
      <w:r w:rsidR="006817F0" w:rsidRPr="00F64957">
        <w:rPr>
          <w:rFonts w:hint="eastAsia"/>
          <w:sz w:val="24"/>
        </w:rPr>
        <w:t>1</w:t>
      </w:r>
    </w:p>
    <w:p w:rsidR="006817F0" w:rsidRDefault="00CE5774">
      <w:pPr>
        <w:spacing w:line="360" w:lineRule="auto"/>
        <w:ind w:firstLineChars="200" w:firstLine="480"/>
        <w:jc w:val="left"/>
        <w:rPr>
          <w:rFonts w:ascii="宋体" w:hAnsi="宋体"/>
          <w:kern w:val="0"/>
          <w:sz w:val="24"/>
        </w:rPr>
      </w:pPr>
      <w:r w:rsidRPr="00F64957">
        <w:rPr>
          <w:rFonts w:ascii="宋体" w:hAnsi="宋体"/>
          <w:kern w:val="0"/>
          <w:sz w:val="24"/>
        </w:rPr>
        <w:t>2.</w:t>
      </w:r>
      <w:r w:rsidRPr="00F64957">
        <w:rPr>
          <w:rFonts w:ascii="宋体" w:hAnsi="宋体" w:hint="eastAsia"/>
          <w:kern w:val="0"/>
          <w:sz w:val="24"/>
        </w:rPr>
        <w:t>项目名称：长春净月高新技术产业开发区教育局</w:t>
      </w:r>
      <w:r>
        <w:rPr>
          <w:rFonts w:ascii="宋体" w:hAnsi="宋体" w:hint="eastAsia"/>
          <w:kern w:val="0"/>
          <w:sz w:val="24"/>
        </w:rPr>
        <w:t>202</w:t>
      </w:r>
      <w:r w:rsidR="006817F0">
        <w:rPr>
          <w:rFonts w:ascii="宋体" w:hAnsi="宋体" w:hint="eastAsia"/>
          <w:kern w:val="0"/>
          <w:sz w:val="24"/>
        </w:rPr>
        <w:t>5</w:t>
      </w:r>
      <w:r>
        <w:rPr>
          <w:rFonts w:ascii="宋体" w:hAnsi="宋体" w:hint="eastAsia"/>
          <w:kern w:val="0"/>
          <w:sz w:val="24"/>
        </w:rPr>
        <w:t>年净月区公办中小学、幼儿园物业服务</w:t>
      </w:r>
      <w:r w:rsidR="006817F0">
        <w:rPr>
          <w:rFonts w:ascii="宋体" w:hAnsi="宋体" w:hint="eastAsia"/>
          <w:kern w:val="0"/>
          <w:sz w:val="24"/>
        </w:rPr>
        <w:t>采购</w:t>
      </w:r>
      <w:r>
        <w:rPr>
          <w:rFonts w:ascii="宋体" w:hAnsi="宋体" w:hint="eastAsia"/>
          <w:kern w:val="0"/>
          <w:sz w:val="24"/>
        </w:rPr>
        <w:t>项目</w:t>
      </w:r>
    </w:p>
    <w:p w:rsidR="00CC032B" w:rsidRDefault="00CE5774">
      <w:pPr>
        <w:spacing w:line="360" w:lineRule="auto"/>
        <w:ind w:firstLineChars="200" w:firstLine="480"/>
        <w:jc w:val="left"/>
        <w:rPr>
          <w:rFonts w:ascii="宋体" w:hAnsi="宋体"/>
          <w:kern w:val="0"/>
          <w:sz w:val="24"/>
        </w:rPr>
      </w:pPr>
      <w:r>
        <w:rPr>
          <w:rFonts w:ascii="宋体" w:hAnsi="宋体" w:hint="eastAsia"/>
          <w:kern w:val="0"/>
          <w:sz w:val="24"/>
        </w:rPr>
        <w:t>3.预算金额：人民币</w:t>
      </w:r>
      <w:r w:rsidR="00C700F7" w:rsidRPr="00C700F7">
        <w:rPr>
          <w:rFonts w:ascii="宋体" w:hAnsi="宋体" w:hint="eastAsia"/>
          <w:kern w:val="0"/>
          <w:sz w:val="24"/>
        </w:rPr>
        <w:t>贰仟零玖拾贰万壹仟陆佰叁拾元肆角</w:t>
      </w:r>
      <w:r>
        <w:rPr>
          <w:rFonts w:ascii="宋体" w:hAnsi="宋体" w:hint="eastAsia"/>
          <w:kern w:val="0"/>
          <w:sz w:val="22"/>
        </w:rPr>
        <w:t>（¥</w:t>
      </w:r>
      <w:r w:rsidR="006817F0">
        <w:rPr>
          <w:rFonts w:ascii="宋体" w:hAnsi="宋体" w:hint="eastAsia"/>
          <w:kern w:val="0"/>
          <w:sz w:val="22"/>
        </w:rPr>
        <w:t>20</w:t>
      </w:r>
      <w:r>
        <w:rPr>
          <w:rFonts w:ascii="宋体" w:hAnsi="宋体" w:hint="eastAsia"/>
          <w:kern w:val="0"/>
          <w:sz w:val="22"/>
        </w:rPr>
        <w:t>,</w:t>
      </w:r>
      <w:r w:rsidR="006817F0">
        <w:rPr>
          <w:rFonts w:ascii="宋体" w:hAnsi="宋体" w:hint="eastAsia"/>
          <w:kern w:val="0"/>
          <w:sz w:val="22"/>
        </w:rPr>
        <w:t>921</w:t>
      </w:r>
      <w:r>
        <w:rPr>
          <w:rFonts w:ascii="宋体" w:hAnsi="宋体" w:hint="eastAsia"/>
          <w:kern w:val="0"/>
          <w:sz w:val="22"/>
        </w:rPr>
        <w:t>,</w:t>
      </w:r>
      <w:r>
        <w:rPr>
          <w:rFonts w:ascii="宋体" w:hAnsi="宋体"/>
          <w:kern w:val="0"/>
          <w:sz w:val="22"/>
        </w:rPr>
        <w:t>63</w:t>
      </w:r>
      <w:r w:rsidR="006817F0">
        <w:rPr>
          <w:rFonts w:ascii="宋体" w:hAnsi="宋体" w:hint="eastAsia"/>
          <w:kern w:val="0"/>
          <w:sz w:val="22"/>
        </w:rPr>
        <w:t>0</w:t>
      </w:r>
      <w:r>
        <w:rPr>
          <w:rFonts w:ascii="宋体" w:hAnsi="宋体"/>
          <w:kern w:val="0"/>
          <w:sz w:val="22"/>
        </w:rPr>
        <w:t>.</w:t>
      </w:r>
      <w:r w:rsidR="006817F0">
        <w:rPr>
          <w:rFonts w:ascii="宋体" w:hAnsi="宋体" w:hint="eastAsia"/>
          <w:kern w:val="0"/>
          <w:sz w:val="22"/>
        </w:rPr>
        <w:t>4</w:t>
      </w:r>
      <w:r>
        <w:rPr>
          <w:rFonts w:ascii="宋体" w:hAnsi="宋体"/>
          <w:kern w:val="0"/>
          <w:sz w:val="22"/>
        </w:rPr>
        <w:t>0）</w:t>
      </w:r>
      <w:r>
        <w:rPr>
          <w:rFonts w:ascii="宋体" w:hAnsi="宋体" w:hint="eastAsia"/>
          <w:kern w:val="0"/>
          <w:sz w:val="22"/>
        </w:rPr>
        <w:t>；</w:t>
      </w:r>
    </w:p>
    <w:p w:rsidR="00CC032B" w:rsidRDefault="00CE5774">
      <w:pPr>
        <w:spacing w:line="360" w:lineRule="auto"/>
        <w:ind w:firstLineChars="200" w:firstLine="480"/>
        <w:jc w:val="left"/>
        <w:rPr>
          <w:rFonts w:ascii="宋体" w:hAnsi="宋体"/>
          <w:kern w:val="0"/>
          <w:sz w:val="24"/>
        </w:rPr>
      </w:pPr>
      <w:r>
        <w:rPr>
          <w:rFonts w:ascii="宋体" w:hAnsi="宋体" w:hint="eastAsia"/>
          <w:kern w:val="0"/>
          <w:sz w:val="24"/>
        </w:rPr>
        <w:t>本项目不接受超出预算的报价。</w:t>
      </w:r>
    </w:p>
    <w:p w:rsidR="00CC032B" w:rsidRDefault="00CE5774">
      <w:pPr>
        <w:spacing w:line="360" w:lineRule="auto"/>
        <w:ind w:firstLineChars="200" w:firstLine="480"/>
        <w:jc w:val="left"/>
        <w:rPr>
          <w:rFonts w:ascii="宋体" w:hAnsi="宋体"/>
          <w:kern w:val="0"/>
          <w:sz w:val="24"/>
        </w:rPr>
      </w:pPr>
      <w:r>
        <w:rPr>
          <w:rFonts w:ascii="宋体" w:hAnsi="宋体" w:hint="eastAsia"/>
          <w:kern w:val="0"/>
          <w:sz w:val="24"/>
        </w:rPr>
        <w:t>4.采购需求：</w:t>
      </w:r>
      <w:bookmarkStart w:id="22" w:name="OLE_LINK84"/>
      <w:r w:rsidR="00F01BBC" w:rsidRPr="00F01BBC">
        <w:rPr>
          <w:rFonts w:hint="eastAsia"/>
          <w:sz w:val="24"/>
        </w:rPr>
        <w:t>为</w:t>
      </w:r>
      <w:r w:rsidR="00E85F3F">
        <w:rPr>
          <w:rFonts w:hint="eastAsia"/>
          <w:sz w:val="24"/>
        </w:rPr>
        <w:t>长春</w:t>
      </w:r>
      <w:r w:rsidR="00F01BBC" w:rsidRPr="00F01BBC">
        <w:rPr>
          <w:rFonts w:hint="eastAsia"/>
          <w:sz w:val="24"/>
        </w:rPr>
        <w:t>净月</w:t>
      </w:r>
      <w:r w:rsidR="00E85F3F">
        <w:rPr>
          <w:rFonts w:hint="eastAsia"/>
          <w:sz w:val="24"/>
        </w:rPr>
        <w:t>高新技术产业开发区</w:t>
      </w:r>
      <w:bookmarkEnd w:id="22"/>
      <w:r w:rsidR="00F01BBC" w:rsidRPr="00F01BBC">
        <w:rPr>
          <w:rFonts w:hint="eastAsia"/>
          <w:sz w:val="24"/>
        </w:rPr>
        <w:t>21</w:t>
      </w:r>
      <w:r w:rsidR="00F01BBC" w:rsidRPr="00F01BBC">
        <w:rPr>
          <w:rFonts w:hint="eastAsia"/>
          <w:sz w:val="24"/>
        </w:rPr>
        <w:t>所公办义务教育学校、</w:t>
      </w:r>
      <w:r w:rsidR="00F01BBC" w:rsidRPr="00F01BBC">
        <w:rPr>
          <w:rFonts w:hint="eastAsia"/>
          <w:sz w:val="24"/>
        </w:rPr>
        <w:t>12</w:t>
      </w:r>
      <w:r w:rsidR="00F01BBC" w:rsidRPr="00F01BBC">
        <w:rPr>
          <w:rFonts w:hint="eastAsia"/>
          <w:sz w:val="24"/>
        </w:rPr>
        <w:t>所公办幼儿园提供</w:t>
      </w:r>
      <w:r w:rsidR="00F01BBC" w:rsidRPr="00F01BBC">
        <w:rPr>
          <w:rFonts w:hint="eastAsia"/>
          <w:sz w:val="24"/>
        </w:rPr>
        <w:t>2025</w:t>
      </w:r>
      <w:r w:rsidR="00F01BBC" w:rsidRPr="00F01BBC">
        <w:rPr>
          <w:rFonts w:hint="eastAsia"/>
          <w:sz w:val="24"/>
        </w:rPr>
        <w:t>年度校园绿化维护、校园安保、卫生清洁、垃圾清</w:t>
      </w:r>
      <w:r w:rsidR="00F01BBC">
        <w:rPr>
          <w:rFonts w:hint="eastAsia"/>
          <w:sz w:val="24"/>
        </w:rPr>
        <w:t>运、设施维护、消防监控、水电暖日常维护、更夫、锅炉工等物业服务</w:t>
      </w:r>
      <w:bookmarkStart w:id="23" w:name="OLE_LINK14"/>
      <w:bookmarkStart w:id="24" w:name="OLE_LINK15"/>
      <w:r>
        <w:rPr>
          <w:rFonts w:ascii="宋体" w:hAnsi="宋体" w:hint="eastAsia"/>
          <w:iCs/>
          <w:sz w:val="24"/>
        </w:rPr>
        <w:t>,具体服务要求详见招标文件第二章项目要求。</w:t>
      </w:r>
      <w:bookmarkEnd w:id="23"/>
      <w:bookmarkEnd w:id="24"/>
    </w:p>
    <w:p w:rsidR="00CC032B" w:rsidRDefault="00CE5774">
      <w:pPr>
        <w:spacing w:line="360" w:lineRule="auto"/>
        <w:ind w:firstLineChars="200" w:firstLine="480"/>
        <w:rPr>
          <w:rFonts w:ascii="宋体" w:hAnsi="宋体"/>
          <w:sz w:val="24"/>
        </w:rPr>
      </w:pPr>
      <w:r>
        <w:rPr>
          <w:rFonts w:ascii="宋体" w:hAnsi="宋体"/>
          <w:kern w:val="0"/>
          <w:sz w:val="24"/>
        </w:rPr>
        <w:t>5.</w:t>
      </w:r>
      <w:r>
        <w:rPr>
          <w:rFonts w:ascii="宋体" w:hAnsi="宋体" w:hint="eastAsia"/>
          <w:kern w:val="0"/>
          <w:sz w:val="24"/>
        </w:rPr>
        <w:t>合同履行期限：</w:t>
      </w:r>
      <w:r>
        <w:rPr>
          <w:rFonts w:ascii="宋体" w:hAnsi="宋体" w:hint="eastAsia"/>
          <w:sz w:val="24"/>
        </w:rPr>
        <w:t>自合同</w:t>
      </w:r>
      <w:r>
        <w:rPr>
          <w:rFonts w:ascii="宋体" w:hAnsi="宋体"/>
          <w:sz w:val="24"/>
        </w:rPr>
        <w:t>执行之日起12</w:t>
      </w:r>
      <w:r>
        <w:rPr>
          <w:rFonts w:ascii="宋体" w:hAnsi="宋体" w:hint="eastAsia"/>
          <w:sz w:val="24"/>
        </w:rPr>
        <w:t>个月</w:t>
      </w:r>
      <w:r>
        <w:rPr>
          <w:rFonts w:ascii="宋体" w:hAnsi="宋体"/>
          <w:sz w:val="24"/>
        </w:rPr>
        <w:t>。</w:t>
      </w:r>
    </w:p>
    <w:p w:rsidR="00CC032B" w:rsidRDefault="00CE5774">
      <w:pPr>
        <w:spacing w:line="360" w:lineRule="auto"/>
        <w:ind w:firstLineChars="200" w:firstLine="480"/>
        <w:jc w:val="left"/>
        <w:rPr>
          <w:rFonts w:ascii="宋体" w:hAnsi="宋体"/>
          <w:kern w:val="0"/>
          <w:sz w:val="24"/>
        </w:rPr>
      </w:pPr>
      <w:r>
        <w:rPr>
          <w:rFonts w:ascii="宋体" w:hAnsi="宋体" w:hint="eastAsia"/>
          <w:kern w:val="0"/>
          <w:sz w:val="24"/>
        </w:rPr>
        <w:t>6.本项目不接受联合体投标。</w:t>
      </w:r>
    </w:p>
    <w:p w:rsidR="00CC032B" w:rsidRDefault="00CE5774">
      <w:pPr>
        <w:spacing w:line="360" w:lineRule="auto"/>
        <w:rPr>
          <w:rFonts w:ascii="宋体" w:hAnsi="宋体"/>
          <w:b/>
          <w:kern w:val="0"/>
          <w:sz w:val="24"/>
        </w:rPr>
      </w:pPr>
      <w:r>
        <w:rPr>
          <w:rFonts w:ascii="宋体" w:hAnsi="宋体" w:hint="eastAsia"/>
          <w:b/>
          <w:kern w:val="0"/>
          <w:sz w:val="24"/>
        </w:rPr>
        <w:t>二、</w:t>
      </w:r>
      <w:r>
        <w:rPr>
          <w:rFonts w:ascii="宋体" w:hAnsi="宋体" w:hint="eastAsia"/>
          <w:b/>
          <w:sz w:val="24"/>
        </w:rPr>
        <w:t>申请人的</w:t>
      </w:r>
      <w:r>
        <w:rPr>
          <w:rFonts w:ascii="宋体" w:hAnsi="宋体"/>
          <w:b/>
          <w:sz w:val="24"/>
        </w:rPr>
        <w:t>资格要求：</w:t>
      </w:r>
    </w:p>
    <w:p w:rsidR="00CC032B" w:rsidRDefault="00CE5774">
      <w:pPr>
        <w:spacing w:line="360" w:lineRule="auto"/>
        <w:ind w:firstLineChars="200" w:firstLine="480"/>
        <w:rPr>
          <w:rFonts w:ascii="宋体" w:hAnsi="宋体"/>
          <w:kern w:val="0"/>
          <w:sz w:val="24"/>
        </w:rPr>
      </w:pPr>
      <w:r>
        <w:rPr>
          <w:rFonts w:ascii="宋体" w:hAnsi="宋体" w:hint="eastAsia"/>
          <w:kern w:val="0"/>
          <w:sz w:val="24"/>
        </w:rPr>
        <w:t>1.满足《中华人民共和国政府采购法》第二十二条和</w:t>
      </w:r>
      <w:r>
        <w:rPr>
          <w:rFonts w:ascii="宋体" w:hAnsi="宋体"/>
          <w:kern w:val="0"/>
          <w:sz w:val="24"/>
        </w:rPr>
        <w:t>相关法律、法规及响应规章的规定</w:t>
      </w:r>
      <w:r>
        <w:rPr>
          <w:rFonts w:ascii="宋体" w:hAnsi="宋体" w:hint="eastAsia"/>
          <w:kern w:val="0"/>
          <w:sz w:val="24"/>
        </w:rPr>
        <w:t>；</w:t>
      </w:r>
    </w:p>
    <w:p w:rsidR="00CC032B" w:rsidRDefault="00CE5774">
      <w:pPr>
        <w:spacing w:line="360" w:lineRule="auto"/>
        <w:ind w:firstLineChars="200" w:firstLine="480"/>
        <w:jc w:val="left"/>
        <w:rPr>
          <w:rFonts w:ascii="宋体" w:hAnsi="宋体"/>
          <w:kern w:val="0"/>
          <w:sz w:val="24"/>
        </w:rPr>
      </w:pPr>
      <w:r>
        <w:rPr>
          <w:rFonts w:ascii="宋体" w:hAnsi="宋体" w:hint="eastAsia"/>
          <w:kern w:val="0"/>
          <w:sz w:val="24"/>
        </w:rPr>
        <w:t>2.投标人须具备</w:t>
      </w:r>
      <w:r>
        <w:rPr>
          <w:rFonts w:ascii="宋体" w:hAnsi="宋体"/>
          <w:kern w:val="0"/>
          <w:sz w:val="24"/>
        </w:rPr>
        <w:t>本项目标的的相关服务能力</w:t>
      </w:r>
      <w:r>
        <w:rPr>
          <w:rFonts w:ascii="宋体" w:hAnsi="宋体" w:hint="eastAsia"/>
          <w:kern w:val="0"/>
          <w:sz w:val="24"/>
        </w:rPr>
        <w:t>；</w:t>
      </w:r>
    </w:p>
    <w:p w:rsidR="00CC032B" w:rsidRPr="00471D5E" w:rsidRDefault="00CE5774">
      <w:pPr>
        <w:spacing w:line="360" w:lineRule="auto"/>
        <w:ind w:firstLineChars="200" w:firstLine="480"/>
        <w:jc w:val="left"/>
        <w:rPr>
          <w:rFonts w:ascii="宋体" w:hAnsi="宋体"/>
          <w:kern w:val="0"/>
          <w:sz w:val="24"/>
        </w:rPr>
      </w:pPr>
      <w:r w:rsidRPr="00471D5E">
        <w:rPr>
          <w:rFonts w:ascii="宋体" w:hAnsi="宋体"/>
          <w:kern w:val="0"/>
          <w:sz w:val="24"/>
        </w:rPr>
        <w:t>3</w:t>
      </w:r>
      <w:r w:rsidRPr="00471D5E">
        <w:rPr>
          <w:rFonts w:ascii="宋体" w:hAnsi="宋体" w:hint="eastAsia"/>
          <w:kern w:val="0"/>
          <w:sz w:val="24"/>
        </w:rPr>
        <w:t>.落实</w:t>
      </w:r>
      <w:r w:rsidRPr="00471D5E">
        <w:rPr>
          <w:rFonts w:ascii="宋体" w:hAnsi="宋体"/>
          <w:kern w:val="0"/>
          <w:sz w:val="24"/>
        </w:rPr>
        <w:t>政府采购政策需满足的资格要求：</w:t>
      </w:r>
      <w:r w:rsidRPr="00471D5E">
        <w:rPr>
          <w:rFonts w:ascii="宋体" w:hAnsi="宋体" w:hint="eastAsia"/>
          <w:kern w:val="0"/>
          <w:sz w:val="24"/>
        </w:rPr>
        <w:t>本项目</w:t>
      </w:r>
      <w:r w:rsidRPr="00471D5E">
        <w:rPr>
          <w:rFonts w:ascii="宋体" w:hAnsi="宋体"/>
          <w:kern w:val="0"/>
          <w:sz w:val="24"/>
        </w:rPr>
        <w:t>专门面向中小企业采购；</w:t>
      </w:r>
    </w:p>
    <w:p w:rsidR="00CC032B" w:rsidRPr="00471D5E" w:rsidRDefault="00CE5774">
      <w:pPr>
        <w:spacing w:line="360" w:lineRule="auto"/>
        <w:ind w:firstLineChars="200" w:firstLine="480"/>
        <w:jc w:val="left"/>
        <w:rPr>
          <w:rFonts w:ascii="宋体" w:hAnsi="宋体"/>
          <w:kern w:val="0"/>
          <w:sz w:val="24"/>
        </w:rPr>
      </w:pPr>
      <w:r w:rsidRPr="00471D5E">
        <w:rPr>
          <w:rFonts w:ascii="宋体" w:hAnsi="宋体" w:hint="eastAsia"/>
          <w:kern w:val="0"/>
          <w:sz w:val="24"/>
        </w:rPr>
        <w:lastRenderedPageBreak/>
        <w:t>4.在“信用中国”网站（www.creditchina.gov.cn）、中国政府采购网（www.ccgp.gov.cn）等渠道未被列入失信被执行人、重大税收违法案件当事人名单、政府采购严重违法失信行为记录名单。</w:t>
      </w:r>
    </w:p>
    <w:p w:rsidR="00CC032B" w:rsidRPr="00471D5E" w:rsidRDefault="00CE5774">
      <w:pPr>
        <w:spacing w:line="360" w:lineRule="auto"/>
        <w:rPr>
          <w:rFonts w:ascii="宋体" w:hAnsi="宋体"/>
          <w:b/>
          <w:kern w:val="0"/>
          <w:sz w:val="24"/>
        </w:rPr>
      </w:pPr>
      <w:bookmarkStart w:id="25" w:name="_Toc35393792"/>
      <w:bookmarkStart w:id="26" w:name="_Toc35393623"/>
      <w:r w:rsidRPr="00471D5E">
        <w:rPr>
          <w:rFonts w:ascii="宋体" w:hAnsi="宋体" w:hint="eastAsia"/>
          <w:b/>
          <w:kern w:val="0"/>
          <w:sz w:val="24"/>
        </w:rPr>
        <w:t>三、获取招标文件</w:t>
      </w:r>
      <w:bookmarkEnd w:id="25"/>
      <w:bookmarkEnd w:id="26"/>
      <w:r w:rsidRPr="00471D5E">
        <w:rPr>
          <w:rFonts w:ascii="宋体" w:hAnsi="宋体" w:hint="eastAsia"/>
          <w:b/>
          <w:kern w:val="0"/>
          <w:sz w:val="24"/>
        </w:rPr>
        <w:t>：</w:t>
      </w:r>
    </w:p>
    <w:p w:rsidR="00CC032B" w:rsidRPr="00471D5E" w:rsidRDefault="00CE5774">
      <w:pPr>
        <w:spacing w:line="360" w:lineRule="auto"/>
        <w:ind w:firstLine="539"/>
        <w:rPr>
          <w:rFonts w:ascii="宋体" w:hAnsi="宋体" w:cs="宋体"/>
          <w:sz w:val="24"/>
        </w:rPr>
      </w:pPr>
      <w:r w:rsidRPr="00471D5E">
        <w:rPr>
          <w:rFonts w:ascii="宋体" w:hAnsi="宋体" w:cs="宋体"/>
          <w:sz w:val="24"/>
        </w:rPr>
        <w:t>1.</w:t>
      </w:r>
      <w:r w:rsidRPr="00471D5E">
        <w:rPr>
          <w:rFonts w:ascii="宋体" w:hAnsi="宋体" w:cs="宋体" w:hint="eastAsia"/>
          <w:sz w:val="24"/>
        </w:rPr>
        <w:t>时间：</w:t>
      </w:r>
      <w:r w:rsidRPr="00471D5E">
        <w:rPr>
          <w:rFonts w:ascii="宋体" w:hAnsi="宋体" w:cs="宋体" w:hint="eastAsia"/>
          <w:sz w:val="24"/>
          <w:u w:val="single"/>
        </w:rPr>
        <w:t>2</w:t>
      </w:r>
      <w:r w:rsidRPr="00471D5E">
        <w:rPr>
          <w:rFonts w:ascii="宋体" w:hAnsi="宋体" w:cs="宋体"/>
          <w:sz w:val="24"/>
          <w:u w:val="single"/>
        </w:rPr>
        <w:t>02</w:t>
      </w:r>
      <w:r w:rsidR="00C026D0" w:rsidRPr="00471D5E">
        <w:rPr>
          <w:rFonts w:ascii="宋体" w:hAnsi="宋体" w:cs="宋体" w:hint="eastAsia"/>
          <w:sz w:val="24"/>
          <w:u w:val="single"/>
        </w:rPr>
        <w:t>5</w:t>
      </w:r>
      <w:r w:rsidRPr="00471D5E">
        <w:rPr>
          <w:rFonts w:ascii="宋体" w:hAnsi="宋体" w:cs="宋体" w:hint="eastAsia"/>
          <w:sz w:val="24"/>
          <w:u w:val="single"/>
        </w:rPr>
        <w:t>年</w:t>
      </w:r>
      <w:r w:rsidRPr="00471D5E">
        <w:rPr>
          <w:rFonts w:ascii="宋体" w:hAnsi="宋体" w:cs="宋体"/>
          <w:sz w:val="24"/>
          <w:u w:val="single"/>
        </w:rPr>
        <w:t>07</w:t>
      </w:r>
      <w:r w:rsidRPr="00471D5E">
        <w:rPr>
          <w:rFonts w:ascii="宋体" w:hAnsi="宋体" w:cs="宋体" w:hint="eastAsia"/>
          <w:sz w:val="24"/>
          <w:u w:val="single"/>
        </w:rPr>
        <w:t>月</w:t>
      </w:r>
      <w:r w:rsidR="00C026D0" w:rsidRPr="00471D5E">
        <w:rPr>
          <w:rFonts w:ascii="宋体" w:hAnsi="宋体" w:cs="宋体" w:hint="eastAsia"/>
          <w:sz w:val="24"/>
          <w:u w:val="single"/>
        </w:rPr>
        <w:t>10</w:t>
      </w:r>
      <w:r w:rsidRPr="00471D5E">
        <w:rPr>
          <w:rFonts w:ascii="宋体" w:hAnsi="宋体" w:cs="宋体" w:hint="eastAsia"/>
          <w:sz w:val="24"/>
          <w:u w:val="single"/>
        </w:rPr>
        <w:t>日</w:t>
      </w:r>
      <w:r w:rsidRPr="00471D5E">
        <w:rPr>
          <w:rFonts w:ascii="宋体" w:hAnsi="宋体" w:cs="宋体" w:hint="eastAsia"/>
          <w:sz w:val="24"/>
        </w:rPr>
        <w:t>至</w:t>
      </w:r>
      <w:r w:rsidRPr="00471D5E">
        <w:rPr>
          <w:rFonts w:ascii="宋体" w:hAnsi="宋体" w:cs="宋体"/>
          <w:sz w:val="24"/>
          <w:u w:val="single"/>
        </w:rPr>
        <w:t>202</w:t>
      </w:r>
      <w:r w:rsidR="00BA1996">
        <w:rPr>
          <w:rFonts w:ascii="宋体" w:hAnsi="宋体" w:cs="宋体" w:hint="eastAsia"/>
          <w:sz w:val="24"/>
          <w:u w:val="single"/>
        </w:rPr>
        <w:t>5</w:t>
      </w:r>
      <w:r w:rsidRPr="00471D5E">
        <w:rPr>
          <w:rFonts w:ascii="宋体" w:hAnsi="宋体" w:cs="宋体" w:hint="eastAsia"/>
          <w:sz w:val="24"/>
          <w:u w:val="single"/>
        </w:rPr>
        <w:t>年0</w:t>
      </w:r>
      <w:r w:rsidR="00C026D0" w:rsidRPr="00471D5E">
        <w:rPr>
          <w:rFonts w:ascii="宋体" w:hAnsi="宋体" w:cs="宋体" w:hint="eastAsia"/>
          <w:sz w:val="24"/>
          <w:u w:val="single"/>
        </w:rPr>
        <w:t>7</w:t>
      </w:r>
      <w:r w:rsidRPr="00471D5E">
        <w:rPr>
          <w:rFonts w:ascii="宋体" w:hAnsi="宋体" w:cs="宋体" w:hint="eastAsia"/>
          <w:sz w:val="24"/>
          <w:u w:val="single"/>
        </w:rPr>
        <w:t>月</w:t>
      </w:r>
      <w:r w:rsidR="00C026D0" w:rsidRPr="00471D5E">
        <w:rPr>
          <w:rFonts w:ascii="宋体" w:hAnsi="宋体" w:cs="宋体" w:hint="eastAsia"/>
          <w:sz w:val="24"/>
          <w:u w:val="single"/>
        </w:rPr>
        <w:t>1</w:t>
      </w:r>
      <w:r w:rsidRPr="00471D5E">
        <w:rPr>
          <w:rFonts w:ascii="宋体" w:hAnsi="宋体" w:cs="宋体"/>
          <w:sz w:val="24"/>
          <w:u w:val="single"/>
        </w:rPr>
        <w:t>7</w:t>
      </w:r>
      <w:r w:rsidRPr="00471D5E">
        <w:rPr>
          <w:rFonts w:ascii="宋体" w:hAnsi="宋体" w:cs="宋体" w:hint="eastAsia"/>
          <w:sz w:val="24"/>
          <w:u w:val="single"/>
        </w:rPr>
        <w:t>日 16:</w:t>
      </w:r>
      <w:r w:rsidR="00C026D0" w:rsidRPr="00471D5E">
        <w:rPr>
          <w:rFonts w:ascii="宋体" w:hAnsi="宋体" w:cs="宋体" w:hint="eastAsia"/>
          <w:sz w:val="24"/>
          <w:u w:val="single"/>
        </w:rPr>
        <w:t>0</w:t>
      </w:r>
      <w:r w:rsidRPr="00471D5E">
        <w:rPr>
          <w:rFonts w:ascii="宋体" w:hAnsi="宋体" w:cs="宋体" w:hint="eastAsia"/>
          <w:sz w:val="24"/>
          <w:u w:val="single"/>
        </w:rPr>
        <w:t>0:00</w:t>
      </w:r>
      <w:r w:rsidRPr="00471D5E">
        <w:rPr>
          <w:rFonts w:ascii="宋体" w:hAnsi="宋体" w:cs="宋体" w:hint="eastAsia"/>
          <w:sz w:val="24"/>
        </w:rPr>
        <w:t>，每天上午</w:t>
      </w:r>
      <w:r w:rsidRPr="00471D5E">
        <w:rPr>
          <w:rFonts w:ascii="宋体" w:hAnsi="宋体" w:cs="宋体" w:hint="eastAsia"/>
          <w:sz w:val="24"/>
          <w:u w:val="single"/>
        </w:rPr>
        <w:t>0</w:t>
      </w:r>
      <w:r w:rsidRPr="00471D5E">
        <w:rPr>
          <w:rFonts w:ascii="宋体" w:hAnsi="宋体" w:cs="宋体"/>
          <w:sz w:val="24"/>
          <w:u w:val="single"/>
        </w:rPr>
        <w:t>0</w:t>
      </w:r>
      <w:r w:rsidRPr="00471D5E">
        <w:rPr>
          <w:rFonts w:ascii="宋体" w:hAnsi="宋体" w:cs="宋体" w:hint="eastAsia"/>
          <w:sz w:val="24"/>
          <w:u w:val="single"/>
        </w:rPr>
        <w:t>:00</w:t>
      </w:r>
      <w:r w:rsidRPr="00471D5E">
        <w:rPr>
          <w:rFonts w:ascii="宋体" w:hAnsi="宋体" w:cs="宋体" w:hint="eastAsia"/>
          <w:sz w:val="24"/>
        </w:rPr>
        <w:t>至</w:t>
      </w:r>
      <w:r w:rsidRPr="00471D5E">
        <w:rPr>
          <w:rFonts w:ascii="宋体" w:hAnsi="宋体" w:cs="宋体" w:hint="eastAsia"/>
          <w:sz w:val="24"/>
          <w:u w:val="single"/>
        </w:rPr>
        <w:t>12:00</w:t>
      </w:r>
      <w:r w:rsidRPr="00471D5E">
        <w:rPr>
          <w:rFonts w:ascii="宋体" w:hAnsi="宋体" w:cs="宋体" w:hint="eastAsia"/>
          <w:sz w:val="24"/>
        </w:rPr>
        <w:t>，下午</w:t>
      </w:r>
      <w:r w:rsidRPr="00471D5E">
        <w:rPr>
          <w:rFonts w:ascii="宋体" w:hAnsi="宋体" w:cs="宋体" w:hint="eastAsia"/>
          <w:sz w:val="24"/>
          <w:u w:val="single"/>
        </w:rPr>
        <w:t>12:00</w:t>
      </w:r>
      <w:r w:rsidRPr="00471D5E">
        <w:rPr>
          <w:rFonts w:ascii="宋体" w:hAnsi="宋体" w:cs="宋体" w:hint="eastAsia"/>
          <w:sz w:val="24"/>
        </w:rPr>
        <w:t>至</w:t>
      </w:r>
      <w:r w:rsidRPr="00471D5E">
        <w:rPr>
          <w:rFonts w:ascii="宋体" w:hAnsi="宋体" w:cs="宋体" w:hint="eastAsia"/>
          <w:sz w:val="24"/>
          <w:u w:val="single"/>
        </w:rPr>
        <w:t>23:59</w:t>
      </w:r>
      <w:r w:rsidRPr="00471D5E">
        <w:rPr>
          <w:rFonts w:ascii="宋体" w:hAnsi="宋体" w:cs="宋体" w:hint="eastAsia"/>
          <w:sz w:val="24"/>
        </w:rPr>
        <w:t>（北京时间，</w:t>
      </w:r>
      <w:r w:rsidRPr="00471D5E">
        <w:rPr>
          <w:rFonts w:ascii="宋体" w:hAnsi="宋体" w:cs="宋体"/>
          <w:sz w:val="24"/>
        </w:rPr>
        <w:t>法定节假日</w:t>
      </w:r>
      <w:r w:rsidRPr="00471D5E">
        <w:rPr>
          <w:rFonts w:ascii="宋体" w:hAnsi="宋体" w:cs="宋体" w:hint="eastAsia"/>
          <w:sz w:val="24"/>
        </w:rPr>
        <w:t>除外）</w:t>
      </w:r>
    </w:p>
    <w:p w:rsidR="00EE5E9C" w:rsidRPr="00471D5E" w:rsidRDefault="00CE5774">
      <w:pPr>
        <w:spacing w:line="360" w:lineRule="auto"/>
        <w:ind w:firstLine="539"/>
        <w:rPr>
          <w:rFonts w:ascii="宋体" w:hAnsi="宋体"/>
          <w:sz w:val="24"/>
        </w:rPr>
      </w:pPr>
      <w:r w:rsidRPr="00471D5E">
        <w:rPr>
          <w:rFonts w:ascii="宋体" w:hAnsi="宋体" w:cs="宋体"/>
          <w:sz w:val="24"/>
        </w:rPr>
        <w:t>2</w:t>
      </w:r>
      <w:r w:rsidRPr="00471D5E">
        <w:rPr>
          <w:rFonts w:ascii="宋体" w:hAnsi="宋体" w:cs="宋体" w:hint="eastAsia"/>
          <w:sz w:val="24"/>
        </w:rPr>
        <w:t>.地点：“政采云”平台（www.zcygov.cn）。</w:t>
      </w:r>
      <w:r w:rsidRPr="00471D5E">
        <w:rPr>
          <w:rFonts w:ascii="宋体" w:hAnsi="宋体" w:hint="eastAsia"/>
          <w:sz w:val="24"/>
        </w:rPr>
        <w:t>操作路径：登录“政采云”平台-项目采购-获取采购文件-找到本项目-点击“申请获取采购文件”。</w:t>
      </w:r>
    </w:p>
    <w:p w:rsidR="00CC032B" w:rsidRPr="00471D5E" w:rsidRDefault="00CE5774">
      <w:pPr>
        <w:spacing w:line="360" w:lineRule="auto"/>
        <w:ind w:firstLine="539"/>
        <w:rPr>
          <w:rFonts w:ascii="宋体" w:hAnsi="宋体"/>
          <w:sz w:val="24"/>
        </w:rPr>
      </w:pPr>
      <w:r w:rsidRPr="00471D5E">
        <w:rPr>
          <w:rFonts w:ascii="宋体" w:hAnsi="宋体" w:cs="宋体"/>
          <w:sz w:val="24"/>
        </w:rPr>
        <w:t>3</w:t>
      </w:r>
      <w:r w:rsidRPr="00471D5E">
        <w:rPr>
          <w:rFonts w:ascii="宋体" w:hAnsi="宋体" w:cs="宋体" w:hint="eastAsia"/>
          <w:sz w:val="24"/>
        </w:rPr>
        <w:t>.方式：</w:t>
      </w:r>
      <w:r w:rsidRPr="00471D5E">
        <w:rPr>
          <w:rFonts w:ascii="宋体" w:hAnsi="宋体" w:hint="eastAsia"/>
          <w:kern w:val="0"/>
          <w:sz w:val="24"/>
        </w:rPr>
        <w:t>“政采云”平台网上报名、</w:t>
      </w:r>
      <w:r w:rsidRPr="00471D5E">
        <w:rPr>
          <w:rFonts w:ascii="宋体" w:hAnsi="宋体"/>
          <w:kern w:val="0"/>
          <w:sz w:val="24"/>
        </w:rPr>
        <w:t>网上下载</w:t>
      </w:r>
      <w:r w:rsidRPr="00471D5E">
        <w:rPr>
          <w:rFonts w:ascii="宋体" w:hAnsi="宋体" w:hint="eastAsia"/>
          <w:kern w:val="0"/>
          <w:sz w:val="24"/>
        </w:rPr>
        <w:t>。</w:t>
      </w:r>
    </w:p>
    <w:p w:rsidR="00CC032B" w:rsidRPr="00471D5E" w:rsidRDefault="00CE5774">
      <w:pPr>
        <w:spacing w:line="360" w:lineRule="auto"/>
        <w:ind w:firstLine="539"/>
        <w:rPr>
          <w:rFonts w:ascii="宋体" w:hAnsi="宋体" w:cs="宋体"/>
          <w:sz w:val="24"/>
        </w:rPr>
      </w:pPr>
      <w:r w:rsidRPr="00471D5E">
        <w:rPr>
          <w:rFonts w:ascii="宋体" w:hAnsi="宋体" w:cs="宋体"/>
          <w:sz w:val="24"/>
        </w:rPr>
        <w:t>4</w:t>
      </w:r>
      <w:r w:rsidRPr="00471D5E">
        <w:rPr>
          <w:rFonts w:ascii="宋体" w:hAnsi="宋体" w:cs="宋体" w:hint="eastAsia"/>
          <w:sz w:val="24"/>
        </w:rPr>
        <w:t>.售价：0元</w:t>
      </w:r>
    </w:p>
    <w:p w:rsidR="00CC032B" w:rsidRPr="00471D5E" w:rsidRDefault="00CE5774">
      <w:pPr>
        <w:spacing w:line="360" w:lineRule="auto"/>
        <w:rPr>
          <w:rFonts w:ascii="宋体" w:hAnsi="宋体"/>
          <w:b/>
          <w:kern w:val="0"/>
          <w:sz w:val="24"/>
        </w:rPr>
      </w:pPr>
      <w:r w:rsidRPr="00471D5E">
        <w:rPr>
          <w:rFonts w:ascii="宋体" w:hAnsi="宋体" w:hint="eastAsia"/>
          <w:b/>
          <w:kern w:val="0"/>
          <w:sz w:val="24"/>
        </w:rPr>
        <w:t>四、提交投标文件截止时间、开标时间和地点：</w:t>
      </w:r>
    </w:p>
    <w:p w:rsidR="00CC032B" w:rsidRPr="00471D5E" w:rsidRDefault="00CE5774">
      <w:pPr>
        <w:spacing w:line="360" w:lineRule="auto"/>
        <w:ind w:firstLineChars="200" w:firstLine="480"/>
        <w:rPr>
          <w:rFonts w:ascii="宋体" w:hAnsi="宋体"/>
          <w:bCs/>
          <w:sz w:val="24"/>
        </w:rPr>
      </w:pPr>
      <w:r w:rsidRPr="00471D5E">
        <w:rPr>
          <w:rFonts w:ascii="宋体" w:hAnsi="宋体" w:hint="eastAsia"/>
          <w:sz w:val="24"/>
        </w:rPr>
        <w:t>1.</w:t>
      </w:r>
      <w:r w:rsidRPr="00471D5E">
        <w:rPr>
          <w:rFonts w:ascii="宋体" w:hAnsi="宋体" w:hint="eastAsia"/>
          <w:kern w:val="0"/>
          <w:sz w:val="24"/>
        </w:rPr>
        <w:t>投标文件提交的</w:t>
      </w:r>
      <w:r w:rsidRPr="00471D5E">
        <w:rPr>
          <w:rFonts w:ascii="宋体" w:hAnsi="宋体" w:hint="eastAsia"/>
          <w:sz w:val="24"/>
        </w:rPr>
        <w:t>截止时间、</w:t>
      </w:r>
      <w:r w:rsidRPr="00471D5E">
        <w:rPr>
          <w:rFonts w:ascii="宋体" w:hAnsi="宋体"/>
          <w:sz w:val="24"/>
        </w:rPr>
        <w:t>开标时间</w:t>
      </w:r>
      <w:r w:rsidRPr="00471D5E">
        <w:rPr>
          <w:rFonts w:ascii="宋体" w:hAnsi="宋体" w:hint="eastAsia"/>
          <w:sz w:val="24"/>
        </w:rPr>
        <w:t>：</w:t>
      </w:r>
      <w:r w:rsidRPr="00471D5E">
        <w:rPr>
          <w:rFonts w:ascii="宋体" w:hAnsi="宋体"/>
          <w:sz w:val="24"/>
          <w:u w:val="single"/>
        </w:rPr>
        <w:t>202</w:t>
      </w:r>
      <w:r w:rsidR="00C026D0" w:rsidRPr="00471D5E">
        <w:rPr>
          <w:rFonts w:ascii="宋体" w:hAnsi="宋体" w:hint="eastAsia"/>
          <w:sz w:val="24"/>
          <w:u w:val="single"/>
        </w:rPr>
        <w:t>5</w:t>
      </w:r>
      <w:r w:rsidRPr="00471D5E">
        <w:rPr>
          <w:rFonts w:ascii="宋体" w:hAnsi="宋体" w:hint="eastAsia"/>
          <w:bCs/>
          <w:sz w:val="24"/>
          <w:u w:val="single"/>
        </w:rPr>
        <w:t>年</w:t>
      </w:r>
      <w:r w:rsidRPr="00471D5E">
        <w:rPr>
          <w:rFonts w:ascii="宋体" w:hAnsi="宋体"/>
          <w:bCs/>
          <w:sz w:val="24"/>
          <w:u w:val="single"/>
        </w:rPr>
        <w:t>0</w:t>
      </w:r>
      <w:r w:rsidR="00C026D0" w:rsidRPr="00471D5E">
        <w:rPr>
          <w:rFonts w:ascii="宋体" w:hAnsi="宋体" w:hint="eastAsia"/>
          <w:bCs/>
          <w:sz w:val="24"/>
          <w:u w:val="single"/>
        </w:rPr>
        <w:t>7</w:t>
      </w:r>
      <w:r w:rsidRPr="00471D5E">
        <w:rPr>
          <w:rFonts w:ascii="宋体" w:hAnsi="宋体" w:hint="eastAsia"/>
          <w:bCs/>
          <w:sz w:val="24"/>
          <w:u w:val="single"/>
        </w:rPr>
        <w:t>月</w:t>
      </w:r>
      <w:r w:rsidR="00C026D0" w:rsidRPr="00471D5E">
        <w:rPr>
          <w:rFonts w:ascii="宋体" w:hAnsi="宋体" w:hint="eastAsia"/>
          <w:bCs/>
          <w:sz w:val="24"/>
          <w:u w:val="single"/>
        </w:rPr>
        <w:t>31</w:t>
      </w:r>
      <w:r w:rsidRPr="00471D5E">
        <w:rPr>
          <w:rFonts w:ascii="宋体" w:hAnsi="宋体" w:hint="eastAsia"/>
          <w:bCs/>
          <w:sz w:val="24"/>
          <w:u w:val="single"/>
        </w:rPr>
        <w:t>日</w:t>
      </w:r>
      <w:r w:rsidRPr="00471D5E">
        <w:rPr>
          <w:rFonts w:ascii="宋体" w:hAnsi="宋体"/>
          <w:bCs/>
          <w:sz w:val="24"/>
          <w:u w:val="single"/>
        </w:rPr>
        <w:t>13</w:t>
      </w:r>
      <w:r w:rsidRPr="00471D5E">
        <w:rPr>
          <w:rFonts w:ascii="宋体" w:hAnsi="宋体" w:hint="eastAsia"/>
          <w:bCs/>
          <w:sz w:val="24"/>
          <w:u w:val="single"/>
        </w:rPr>
        <w:t>点</w:t>
      </w:r>
      <w:r w:rsidRPr="00471D5E">
        <w:rPr>
          <w:rFonts w:ascii="宋体" w:hAnsi="宋体"/>
          <w:bCs/>
          <w:sz w:val="24"/>
          <w:u w:val="single"/>
        </w:rPr>
        <w:t>00</w:t>
      </w:r>
      <w:r w:rsidRPr="00471D5E">
        <w:rPr>
          <w:rFonts w:ascii="宋体" w:hAnsi="宋体" w:hint="eastAsia"/>
          <w:bCs/>
          <w:sz w:val="24"/>
          <w:u w:val="single"/>
        </w:rPr>
        <w:t>分</w:t>
      </w:r>
      <w:r w:rsidRPr="00471D5E">
        <w:rPr>
          <w:rFonts w:ascii="宋体" w:hAnsi="宋体" w:hint="eastAsia"/>
          <w:bCs/>
          <w:sz w:val="24"/>
        </w:rPr>
        <w:t>（北京时间）</w:t>
      </w:r>
    </w:p>
    <w:p w:rsidR="00CC032B" w:rsidRPr="00471D5E" w:rsidRDefault="00CE5774">
      <w:pPr>
        <w:spacing w:line="360" w:lineRule="auto"/>
        <w:ind w:firstLineChars="200" w:firstLine="480"/>
        <w:rPr>
          <w:rFonts w:ascii="宋体" w:hAnsi="宋体"/>
          <w:kern w:val="0"/>
          <w:sz w:val="24"/>
        </w:rPr>
      </w:pPr>
      <w:r w:rsidRPr="00471D5E">
        <w:rPr>
          <w:rFonts w:ascii="宋体" w:hAnsi="宋体" w:hint="eastAsia"/>
          <w:bCs/>
          <w:sz w:val="24"/>
        </w:rPr>
        <w:t>2.</w:t>
      </w:r>
      <w:r w:rsidRPr="00471D5E">
        <w:rPr>
          <w:rFonts w:ascii="宋体" w:hAnsi="宋体" w:hint="eastAsia"/>
          <w:kern w:val="0"/>
          <w:sz w:val="24"/>
        </w:rPr>
        <w:t>电子文件解密时间：</w:t>
      </w:r>
      <w:r w:rsidRPr="00471D5E">
        <w:rPr>
          <w:rFonts w:ascii="宋体" w:hAnsi="宋体" w:hint="eastAsia"/>
          <w:kern w:val="0"/>
          <w:sz w:val="24"/>
          <w:u w:val="single"/>
        </w:rPr>
        <w:t>202</w:t>
      </w:r>
      <w:r w:rsidR="00C026D0" w:rsidRPr="00471D5E">
        <w:rPr>
          <w:rFonts w:ascii="宋体" w:hAnsi="宋体" w:hint="eastAsia"/>
          <w:kern w:val="0"/>
          <w:sz w:val="24"/>
          <w:u w:val="single"/>
        </w:rPr>
        <w:t>5</w:t>
      </w:r>
      <w:r w:rsidRPr="00471D5E">
        <w:rPr>
          <w:rFonts w:ascii="宋体" w:hAnsi="宋体" w:hint="eastAsia"/>
          <w:kern w:val="0"/>
          <w:sz w:val="24"/>
          <w:u w:val="single"/>
        </w:rPr>
        <w:t>年</w:t>
      </w:r>
      <w:r w:rsidRPr="00471D5E">
        <w:rPr>
          <w:rFonts w:ascii="宋体" w:hAnsi="宋体"/>
          <w:kern w:val="0"/>
          <w:sz w:val="24"/>
          <w:u w:val="single"/>
        </w:rPr>
        <w:t>0</w:t>
      </w:r>
      <w:r w:rsidR="00C026D0" w:rsidRPr="00471D5E">
        <w:rPr>
          <w:rFonts w:ascii="宋体" w:hAnsi="宋体" w:hint="eastAsia"/>
          <w:kern w:val="0"/>
          <w:sz w:val="24"/>
          <w:u w:val="single"/>
        </w:rPr>
        <w:t>7</w:t>
      </w:r>
      <w:r w:rsidRPr="00471D5E">
        <w:rPr>
          <w:rFonts w:ascii="宋体" w:hAnsi="宋体" w:hint="eastAsia"/>
          <w:kern w:val="0"/>
          <w:sz w:val="24"/>
          <w:u w:val="single"/>
        </w:rPr>
        <w:t>月</w:t>
      </w:r>
      <w:r w:rsidR="00C026D0" w:rsidRPr="00471D5E">
        <w:rPr>
          <w:rFonts w:ascii="宋体" w:hAnsi="宋体" w:hint="eastAsia"/>
          <w:kern w:val="0"/>
          <w:sz w:val="24"/>
          <w:u w:val="single"/>
        </w:rPr>
        <w:t>31</w:t>
      </w:r>
      <w:r w:rsidRPr="00471D5E">
        <w:rPr>
          <w:rFonts w:ascii="宋体" w:hAnsi="宋体" w:hint="eastAsia"/>
          <w:kern w:val="0"/>
          <w:sz w:val="24"/>
          <w:u w:val="single"/>
        </w:rPr>
        <w:t>日</w:t>
      </w:r>
      <w:r w:rsidRPr="00471D5E">
        <w:rPr>
          <w:rFonts w:ascii="宋体" w:hAnsi="宋体"/>
          <w:kern w:val="0"/>
          <w:sz w:val="24"/>
          <w:u w:val="single"/>
        </w:rPr>
        <w:t>13</w:t>
      </w:r>
      <w:r w:rsidRPr="00471D5E">
        <w:rPr>
          <w:rFonts w:ascii="宋体" w:hAnsi="宋体" w:hint="eastAsia"/>
          <w:kern w:val="0"/>
          <w:sz w:val="24"/>
          <w:u w:val="single"/>
        </w:rPr>
        <w:t>:</w:t>
      </w:r>
      <w:r w:rsidRPr="00471D5E">
        <w:rPr>
          <w:rFonts w:ascii="宋体" w:hAnsi="宋体"/>
          <w:kern w:val="0"/>
          <w:sz w:val="24"/>
          <w:u w:val="single"/>
        </w:rPr>
        <w:t>0</w:t>
      </w:r>
      <w:r w:rsidRPr="00471D5E">
        <w:rPr>
          <w:rFonts w:ascii="宋体" w:hAnsi="宋体" w:hint="eastAsia"/>
          <w:kern w:val="0"/>
          <w:sz w:val="24"/>
          <w:u w:val="single"/>
        </w:rPr>
        <w:t>0至</w:t>
      </w:r>
      <w:r w:rsidRPr="00471D5E">
        <w:rPr>
          <w:rFonts w:ascii="宋体" w:hAnsi="宋体"/>
          <w:kern w:val="0"/>
          <w:sz w:val="24"/>
          <w:u w:val="single"/>
        </w:rPr>
        <w:t>13</w:t>
      </w:r>
      <w:r w:rsidRPr="00471D5E">
        <w:rPr>
          <w:rFonts w:ascii="宋体" w:hAnsi="宋体" w:hint="eastAsia"/>
          <w:kern w:val="0"/>
          <w:sz w:val="24"/>
          <w:u w:val="single"/>
        </w:rPr>
        <w:t>:</w:t>
      </w:r>
      <w:r w:rsidRPr="00471D5E">
        <w:rPr>
          <w:rFonts w:ascii="宋体" w:hAnsi="宋体"/>
          <w:kern w:val="0"/>
          <w:sz w:val="24"/>
          <w:u w:val="single"/>
        </w:rPr>
        <w:t>3</w:t>
      </w:r>
      <w:r w:rsidRPr="00471D5E">
        <w:rPr>
          <w:rFonts w:ascii="宋体" w:hAnsi="宋体" w:hint="eastAsia"/>
          <w:kern w:val="0"/>
          <w:sz w:val="24"/>
          <w:u w:val="single"/>
        </w:rPr>
        <w:t>0</w:t>
      </w:r>
      <w:r w:rsidRPr="00471D5E">
        <w:rPr>
          <w:rFonts w:ascii="宋体" w:hAnsi="宋体" w:hint="eastAsia"/>
          <w:kern w:val="0"/>
          <w:sz w:val="24"/>
        </w:rPr>
        <w:t>（北京时间）</w:t>
      </w:r>
    </w:p>
    <w:p w:rsidR="00CC032B" w:rsidRDefault="00CE5774">
      <w:pPr>
        <w:spacing w:line="360" w:lineRule="auto"/>
        <w:ind w:firstLineChars="200" w:firstLine="480"/>
        <w:rPr>
          <w:rFonts w:ascii="宋体" w:hAnsi="宋体"/>
          <w:sz w:val="24"/>
        </w:rPr>
      </w:pPr>
      <w:r>
        <w:rPr>
          <w:rFonts w:ascii="宋体" w:hAnsi="宋体"/>
          <w:kern w:val="0"/>
          <w:sz w:val="24"/>
        </w:rPr>
        <w:t>3</w:t>
      </w:r>
      <w:r>
        <w:rPr>
          <w:rFonts w:ascii="宋体" w:hAnsi="宋体" w:hint="eastAsia"/>
          <w:kern w:val="0"/>
          <w:sz w:val="24"/>
        </w:rPr>
        <w:t>.投标文件提交方式：本项目为全流程电子化项目，投标人通过“政采云”平台（www.zcygov.cn）实行在线电子投标，投标人须在“政采云电子</w:t>
      </w:r>
      <w:r>
        <w:rPr>
          <w:rFonts w:ascii="宋体" w:hAnsi="宋体"/>
          <w:kern w:val="0"/>
          <w:sz w:val="24"/>
        </w:rPr>
        <w:t>投标</w:t>
      </w:r>
      <w:r>
        <w:rPr>
          <w:rFonts w:ascii="宋体" w:hAnsi="宋体" w:hint="eastAsia"/>
          <w:kern w:val="0"/>
          <w:sz w:val="24"/>
        </w:rPr>
        <w:t>客户端”按照本项目招标文件和平台要求编制、加密电子投标文件，并在投标文件截止时间前上传投标文件，填写投标人代表联系方式。</w:t>
      </w:r>
    </w:p>
    <w:p w:rsidR="00CC032B" w:rsidRDefault="00CE5774">
      <w:pPr>
        <w:spacing w:line="360" w:lineRule="auto"/>
        <w:ind w:firstLineChars="200" w:firstLine="480"/>
        <w:jc w:val="left"/>
        <w:rPr>
          <w:rFonts w:ascii="宋体" w:hAnsi="宋体"/>
          <w:kern w:val="0"/>
          <w:sz w:val="24"/>
        </w:rPr>
      </w:pPr>
      <w:r>
        <w:rPr>
          <w:rFonts w:ascii="宋体" w:hAnsi="宋体" w:hint="eastAsia"/>
          <w:sz w:val="24"/>
        </w:rPr>
        <w:t>4.</w:t>
      </w:r>
      <w:r>
        <w:rPr>
          <w:rFonts w:ascii="宋体" w:hAnsi="宋体" w:hint="eastAsia"/>
          <w:kern w:val="0"/>
          <w:sz w:val="24"/>
        </w:rPr>
        <w:t>开标地点：长春净月高新技术产业开发区公共资源交易场所开标一室。</w:t>
      </w:r>
    </w:p>
    <w:p w:rsidR="00CC032B" w:rsidRDefault="00CE5774">
      <w:pPr>
        <w:spacing w:line="360" w:lineRule="auto"/>
        <w:rPr>
          <w:rFonts w:ascii="宋体" w:hAnsi="宋体"/>
          <w:kern w:val="0"/>
          <w:sz w:val="24"/>
        </w:rPr>
      </w:pPr>
      <w:r>
        <w:rPr>
          <w:rFonts w:ascii="宋体" w:hAnsi="宋体" w:hint="eastAsia"/>
          <w:kern w:val="0"/>
          <w:sz w:val="24"/>
        </w:rPr>
        <w:t>五</w:t>
      </w:r>
      <w:r>
        <w:rPr>
          <w:rFonts w:ascii="宋体" w:hAnsi="宋体"/>
          <w:kern w:val="0"/>
          <w:sz w:val="24"/>
        </w:rPr>
        <w:t>、</w:t>
      </w:r>
      <w:r>
        <w:rPr>
          <w:rFonts w:ascii="宋体" w:hAnsi="宋体" w:hint="eastAsia"/>
          <w:kern w:val="0"/>
          <w:sz w:val="24"/>
        </w:rPr>
        <w:t>公告</w:t>
      </w:r>
      <w:r>
        <w:rPr>
          <w:rFonts w:ascii="宋体" w:hAnsi="宋体"/>
          <w:kern w:val="0"/>
          <w:sz w:val="24"/>
        </w:rPr>
        <w:t>期限</w:t>
      </w:r>
      <w:r>
        <w:rPr>
          <w:rFonts w:ascii="宋体" w:hAnsi="宋体" w:hint="eastAsia"/>
          <w:kern w:val="0"/>
          <w:sz w:val="24"/>
        </w:rPr>
        <w:t>：</w:t>
      </w:r>
    </w:p>
    <w:p w:rsidR="00CC032B" w:rsidRDefault="00CE5774">
      <w:pPr>
        <w:spacing w:line="360" w:lineRule="auto"/>
        <w:ind w:firstLineChars="200" w:firstLine="480"/>
        <w:jc w:val="left"/>
        <w:rPr>
          <w:rFonts w:ascii="宋体" w:hAnsi="宋体"/>
          <w:kern w:val="0"/>
          <w:sz w:val="24"/>
        </w:rPr>
      </w:pPr>
      <w:r>
        <w:rPr>
          <w:rFonts w:ascii="宋体" w:hAnsi="宋体" w:hint="eastAsia"/>
          <w:kern w:val="0"/>
          <w:sz w:val="24"/>
        </w:rPr>
        <w:t>自本公告发布之日起</w:t>
      </w:r>
      <w:r>
        <w:rPr>
          <w:rFonts w:ascii="宋体" w:hAnsi="宋体"/>
          <w:kern w:val="0"/>
          <w:sz w:val="24"/>
        </w:rPr>
        <w:t>5</w:t>
      </w:r>
      <w:r>
        <w:rPr>
          <w:rFonts w:ascii="宋体" w:hAnsi="宋体" w:hint="eastAsia"/>
          <w:kern w:val="0"/>
          <w:sz w:val="24"/>
        </w:rPr>
        <w:t>个工作日。</w:t>
      </w:r>
    </w:p>
    <w:p w:rsidR="00CC032B" w:rsidRDefault="00CE5774">
      <w:pPr>
        <w:spacing w:line="360" w:lineRule="auto"/>
        <w:rPr>
          <w:rFonts w:ascii="宋体" w:hAnsi="宋体"/>
          <w:kern w:val="0"/>
          <w:sz w:val="24"/>
        </w:rPr>
      </w:pPr>
      <w:r>
        <w:rPr>
          <w:rFonts w:ascii="宋体" w:hAnsi="宋体" w:hint="eastAsia"/>
          <w:kern w:val="0"/>
          <w:sz w:val="24"/>
        </w:rPr>
        <w:t>六、</w:t>
      </w:r>
      <w:r>
        <w:rPr>
          <w:rFonts w:ascii="宋体" w:hAnsi="宋体"/>
          <w:kern w:val="0"/>
          <w:sz w:val="24"/>
        </w:rPr>
        <w:t>其他补充</w:t>
      </w:r>
      <w:r>
        <w:rPr>
          <w:rFonts w:ascii="宋体" w:hAnsi="宋体" w:hint="eastAsia"/>
          <w:kern w:val="0"/>
          <w:sz w:val="24"/>
        </w:rPr>
        <w:t>事宜</w:t>
      </w:r>
      <w:r>
        <w:rPr>
          <w:rFonts w:ascii="宋体" w:hAnsi="宋体"/>
          <w:kern w:val="0"/>
          <w:sz w:val="24"/>
        </w:rPr>
        <w:t>：</w:t>
      </w:r>
    </w:p>
    <w:p w:rsidR="00CC032B" w:rsidRDefault="00CE5774">
      <w:pPr>
        <w:spacing w:line="360" w:lineRule="auto"/>
        <w:ind w:firstLineChars="200" w:firstLine="480"/>
        <w:rPr>
          <w:rFonts w:ascii="宋体" w:hAnsi="宋体"/>
          <w:kern w:val="0"/>
          <w:sz w:val="24"/>
        </w:rPr>
      </w:pPr>
      <w:r>
        <w:rPr>
          <w:rFonts w:ascii="宋体" w:hAnsi="宋体" w:hint="eastAsia"/>
          <w:kern w:val="0"/>
          <w:sz w:val="24"/>
        </w:rPr>
        <w:t>1.</w:t>
      </w:r>
      <w:r>
        <w:rPr>
          <w:rFonts w:ascii="宋体" w:hAnsi="宋体" w:hint="eastAsia"/>
          <w:sz w:val="24"/>
          <w:szCs w:val="20"/>
        </w:rPr>
        <w:t>采购项目落实的政府采购政策：《政府采购促进中小企业发展管理办法》（财库〔2020〕46号）、《关于印发中小企业划型标准规定的通知》（工信部联企业〔2011〕300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rsidR="00CC032B" w:rsidRDefault="00CE5774">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sz w:val="24"/>
        </w:rPr>
        <w:t>投标人须在“政采云”平台（www.zcygov.cn）注册报名。参与</w:t>
      </w:r>
      <w:r>
        <w:rPr>
          <w:rFonts w:ascii="宋体" w:hAnsi="宋体"/>
          <w:sz w:val="24"/>
        </w:rPr>
        <w:t>多个标段的投标人须</w:t>
      </w:r>
      <w:r>
        <w:rPr>
          <w:rFonts w:ascii="宋体" w:hAnsi="宋体" w:hint="eastAsia"/>
          <w:sz w:val="24"/>
        </w:rPr>
        <w:t>按</w:t>
      </w:r>
      <w:r>
        <w:rPr>
          <w:rFonts w:ascii="宋体" w:hAnsi="宋体"/>
          <w:sz w:val="24"/>
        </w:rPr>
        <w:t>招标文件要求分别制作各</w:t>
      </w:r>
      <w:r>
        <w:rPr>
          <w:rFonts w:ascii="宋体" w:hAnsi="宋体" w:hint="eastAsia"/>
          <w:sz w:val="24"/>
        </w:rPr>
        <w:t>标段</w:t>
      </w:r>
      <w:r>
        <w:rPr>
          <w:rFonts w:ascii="宋体" w:hAnsi="宋体"/>
          <w:sz w:val="24"/>
        </w:rPr>
        <w:t>的投标文件</w:t>
      </w:r>
      <w:r>
        <w:rPr>
          <w:rFonts w:ascii="宋体" w:hAnsi="宋体" w:hint="eastAsia"/>
          <w:sz w:val="24"/>
        </w:rPr>
        <w:t>。</w:t>
      </w:r>
    </w:p>
    <w:p w:rsidR="00CC032B" w:rsidRDefault="00CE5774">
      <w:pPr>
        <w:spacing w:line="360" w:lineRule="auto"/>
        <w:ind w:firstLineChars="200" w:firstLine="480"/>
        <w:rPr>
          <w:rFonts w:ascii="宋体" w:hAnsi="宋体"/>
          <w:kern w:val="0"/>
          <w:sz w:val="24"/>
        </w:rPr>
      </w:pPr>
      <w:r>
        <w:rPr>
          <w:rFonts w:ascii="宋体" w:hAnsi="宋体" w:hint="eastAsia"/>
          <w:kern w:val="0"/>
          <w:sz w:val="24"/>
        </w:rPr>
        <w:lastRenderedPageBreak/>
        <w:t>3.本次招标公告同时在吉林省政府采购网、长春市公共</w:t>
      </w:r>
      <w:r>
        <w:rPr>
          <w:rFonts w:ascii="宋体" w:hAnsi="宋体"/>
          <w:kern w:val="0"/>
          <w:sz w:val="24"/>
        </w:rPr>
        <w:t>资源</w:t>
      </w:r>
      <w:r>
        <w:rPr>
          <w:rFonts w:ascii="宋体" w:hAnsi="宋体" w:hint="eastAsia"/>
          <w:kern w:val="0"/>
          <w:sz w:val="24"/>
        </w:rPr>
        <w:t>交易网、长春净月高新技术产业开发区政府采购中心网上发布。</w:t>
      </w:r>
    </w:p>
    <w:p w:rsidR="00CC032B" w:rsidRDefault="00CE5774">
      <w:pPr>
        <w:spacing w:line="360" w:lineRule="auto"/>
        <w:ind w:firstLineChars="200" w:firstLine="480"/>
        <w:jc w:val="left"/>
        <w:rPr>
          <w:rFonts w:ascii="宋体" w:hAnsi="宋体"/>
          <w:kern w:val="0"/>
          <w:sz w:val="24"/>
        </w:rPr>
      </w:pPr>
      <w:r>
        <w:rPr>
          <w:rFonts w:ascii="宋体" w:hAnsi="宋体" w:hint="eastAsia"/>
          <w:kern w:val="0"/>
          <w:sz w:val="24"/>
        </w:rPr>
        <w:t>4.若对“政采云”电子交易系统操作有疑问，可登录“政采云”（www.zcygov.cn），点击右侧咨询小采或拨打政采云服务热线400-881-7190获取服务帮助。</w:t>
      </w:r>
    </w:p>
    <w:p w:rsidR="00CC032B" w:rsidRDefault="00CE5774">
      <w:pPr>
        <w:spacing w:line="360" w:lineRule="auto"/>
        <w:rPr>
          <w:rFonts w:ascii="宋体" w:hAnsi="宋体"/>
          <w:sz w:val="24"/>
        </w:rPr>
      </w:pPr>
      <w:r>
        <w:rPr>
          <w:rFonts w:ascii="宋体" w:hAnsi="宋体"/>
          <w:sz w:val="24"/>
        </w:rPr>
        <w:t>七</w:t>
      </w:r>
      <w:r>
        <w:rPr>
          <w:rFonts w:ascii="宋体" w:hAnsi="宋体" w:hint="eastAsia"/>
          <w:sz w:val="24"/>
        </w:rPr>
        <w:t>、凡对本次采购提出询问，请按以下方式联系：</w:t>
      </w:r>
    </w:p>
    <w:p w:rsidR="00CC032B" w:rsidRDefault="00CE5774">
      <w:pPr>
        <w:spacing w:line="360" w:lineRule="auto"/>
        <w:ind w:firstLineChars="200" w:firstLine="480"/>
        <w:rPr>
          <w:rFonts w:ascii="宋体" w:hAnsi="宋体"/>
          <w:sz w:val="24"/>
        </w:rPr>
      </w:pPr>
      <w:r>
        <w:rPr>
          <w:rFonts w:ascii="宋体" w:hAnsi="宋体" w:hint="eastAsia"/>
          <w:sz w:val="24"/>
        </w:rPr>
        <w:t>1.采购人</w:t>
      </w:r>
      <w:r>
        <w:rPr>
          <w:rFonts w:ascii="宋体" w:hAnsi="宋体"/>
          <w:sz w:val="24"/>
        </w:rPr>
        <w:t>信息：</w:t>
      </w:r>
    </w:p>
    <w:p w:rsidR="00CC032B" w:rsidRDefault="00CE5774">
      <w:pPr>
        <w:spacing w:line="360" w:lineRule="auto"/>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 xml:space="preserve"> 称：长春净月高新技术产业开发区教育局</w:t>
      </w:r>
    </w:p>
    <w:p w:rsidR="00CC032B" w:rsidRDefault="00CE5774">
      <w:pPr>
        <w:spacing w:line="360" w:lineRule="auto"/>
        <w:ind w:firstLineChars="200" w:firstLine="480"/>
        <w:rPr>
          <w:rFonts w:ascii="宋体" w:hAnsi="宋体"/>
          <w:sz w:val="24"/>
        </w:rPr>
      </w:pPr>
      <w:r>
        <w:rPr>
          <w:rFonts w:ascii="宋体" w:hAnsi="宋体" w:hint="eastAsia"/>
          <w:sz w:val="24"/>
        </w:rPr>
        <w:t>地   址：长春净月高新技术产业开发区福祉大路</w:t>
      </w:r>
      <w:r>
        <w:rPr>
          <w:rFonts w:ascii="宋体" w:hAnsi="宋体"/>
          <w:sz w:val="24"/>
        </w:rPr>
        <w:t>1572</w:t>
      </w:r>
      <w:r>
        <w:rPr>
          <w:rFonts w:ascii="宋体" w:hAnsi="宋体" w:hint="eastAsia"/>
          <w:sz w:val="24"/>
        </w:rPr>
        <w:t>号净月</w:t>
      </w:r>
      <w:r>
        <w:rPr>
          <w:rFonts w:ascii="宋体" w:hAnsi="宋体"/>
          <w:sz w:val="24"/>
        </w:rPr>
        <w:t>管理委员会5</w:t>
      </w:r>
      <w:r>
        <w:rPr>
          <w:rFonts w:ascii="宋体" w:hAnsi="宋体" w:hint="eastAsia"/>
          <w:sz w:val="24"/>
        </w:rPr>
        <w:t>号楼</w:t>
      </w:r>
      <w:r>
        <w:rPr>
          <w:rFonts w:ascii="宋体" w:hAnsi="宋体"/>
          <w:sz w:val="24"/>
        </w:rPr>
        <w:t xml:space="preserve"> </w:t>
      </w:r>
    </w:p>
    <w:p w:rsidR="00CC032B" w:rsidRDefault="00CE5774">
      <w:pPr>
        <w:spacing w:line="360" w:lineRule="auto"/>
        <w:ind w:firstLineChars="200" w:firstLine="480"/>
        <w:rPr>
          <w:rFonts w:ascii="宋体" w:hAnsi="宋体"/>
          <w:sz w:val="24"/>
        </w:rPr>
      </w:pPr>
      <w:r>
        <w:rPr>
          <w:rFonts w:ascii="宋体" w:hAnsi="宋体" w:hint="eastAsia"/>
          <w:sz w:val="24"/>
        </w:rPr>
        <w:t>联系方式</w:t>
      </w:r>
      <w:r>
        <w:rPr>
          <w:rFonts w:ascii="宋体" w:hAnsi="宋体"/>
          <w:sz w:val="24"/>
        </w:rPr>
        <w:t>：0431-</w:t>
      </w:r>
      <w:r w:rsidR="00C026D0">
        <w:rPr>
          <w:rFonts w:ascii="宋体" w:hAnsi="宋体" w:hint="eastAsia"/>
          <w:sz w:val="24"/>
        </w:rPr>
        <w:t>88690186</w:t>
      </w:r>
    </w:p>
    <w:p w:rsidR="00CC032B" w:rsidRDefault="00CE5774">
      <w:pPr>
        <w:spacing w:line="360" w:lineRule="auto"/>
        <w:ind w:firstLineChars="200" w:firstLine="480"/>
        <w:rPr>
          <w:rFonts w:ascii="宋体" w:hAnsi="宋体"/>
          <w:sz w:val="24"/>
        </w:rPr>
      </w:pPr>
      <w:r>
        <w:rPr>
          <w:rFonts w:ascii="宋体" w:hAnsi="宋体"/>
          <w:sz w:val="24"/>
        </w:rPr>
        <w:t>2.</w:t>
      </w:r>
      <w:r>
        <w:rPr>
          <w:rFonts w:ascii="宋体" w:hAnsi="宋体" w:hint="eastAsia"/>
          <w:sz w:val="24"/>
        </w:rPr>
        <w:t>集中采购机构信息</w:t>
      </w:r>
      <w:r>
        <w:rPr>
          <w:rFonts w:ascii="宋体" w:hAnsi="宋体"/>
          <w:sz w:val="24"/>
        </w:rPr>
        <w:t>：</w:t>
      </w:r>
    </w:p>
    <w:p w:rsidR="00CC032B" w:rsidRDefault="00CE5774">
      <w:pPr>
        <w:spacing w:line="360" w:lineRule="auto"/>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称：长春净月高新技术产业开发区政府采购中心</w:t>
      </w:r>
    </w:p>
    <w:p w:rsidR="00CC032B" w:rsidRDefault="00CE5774">
      <w:pPr>
        <w:spacing w:line="360" w:lineRule="auto"/>
        <w:ind w:firstLineChars="200" w:firstLine="48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 xml:space="preserve"> 址：长春净月高新技术产业开发区红梅街1号政务服务中心2楼223室</w:t>
      </w:r>
    </w:p>
    <w:p w:rsidR="00CC032B" w:rsidRDefault="00CE5774">
      <w:pPr>
        <w:spacing w:line="360" w:lineRule="auto"/>
        <w:ind w:firstLineChars="200" w:firstLine="480"/>
        <w:rPr>
          <w:rFonts w:ascii="宋体" w:hAnsi="宋体"/>
          <w:sz w:val="24"/>
        </w:rPr>
      </w:pPr>
      <w:r>
        <w:rPr>
          <w:rFonts w:ascii="宋体" w:hAnsi="宋体" w:hint="eastAsia"/>
          <w:sz w:val="24"/>
        </w:rPr>
        <w:t>联系方式</w:t>
      </w:r>
      <w:r>
        <w:rPr>
          <w:rFonts w:ascii="宋体" w:hAnsi="宋体"/>
          <w:sz w:val="24"/>
        </w:rPr>
        <w:t>：0431-845</w:t>
      </w:r>
      <w:r w:rsidR="00C026D0">
        <w:rPr>
          <w:rFonts w:ascii="宋体" w:hAnsi="宋体" w:hint="eastAsia"/>
          <w:sz w:val="24"/>
        </w:rPr>
        <w:t>32410</w:t>
      </w:r>
    </w:p>
    <w:p w:rsidR="00CC032B" w:rsidRDefault="00CE5774">
      <w:pPr>
        <w:spacing w:line="360" w:lineRule="auto"/>
        <w:ind w:firstLineChars="200" w:firstLine="480"/>
        <w:rPr>
          <w:rFonts w:ascii="宋体" w:hAnsi="宋体"/>
          <w:sz w:val="24"/>
        </w:rPr>
      </w:pPr>
      <w:r>
        <w:rPr>
          <w:rFonts w:ascii="宋体" w:hAnsi="宋体" w:hint="eastAsia"/>
          <w:sz w:val="24"/>
        </w:rPr>
        <w:t>3.项目联系方式：</w:t>
      </w:r>
    </w:p>
    <w:p w:rsidR="00CC032B" w:rsidRDefault="00CE5774">
      <w:pPr>
        <w:spacing w:line="360" w:lineRule="auto"/>
        <w:ind w:firstLineChars="200" w:firstLine="480"/>
        <w:rPr>
          <w:rFonts w:ascii="宋体" w:hAnsi="宋体"/>
          <w:sz w:val="24"/>
        </w:rPr>
      </w:pPr>
      <w:r>
        <w:rPr>
          <w:rFonts w:ascii="宋体" w:hAnsi="宋体" w:hint="eastAsia"/>
          <w:sz w:val="24"/>
        </w:rPr>
        <w:t>项目</w:t>
      </w:r>
      <w:r>
        <w:rPr>
          <w:rFonts w:ascii="宋体" w:hAnsi="宋体"/>
          <w:sz w:val="24"/>
        </w:rPr>
        <w:t>联系人：</w:t>
      </w:r>
      <w:r w:rsidR="00C026D0">
        <w:rPr>
          <w:rFonts w:ascii="宋体" w:hAnsi="宋体" w:hint="eastAsia"/>
          <w:sz w:val="24"/>
        </w:rPr>
        <w:t xml:space="preserve">王旭龙 </w:t>
      </w:r>
    </w:p>
    <w:p w:rsidR="00CC032B" w:rsidRDefault="00CE5774">
      <w:pPr>
        <w:spacing w:line="360" w:lineRule="auto"/>
        <w:ind w:firstLineChars="200" w:firstLine="480"/>
        <w:rPr>
          <w:rFonts w:ascii="宋体" w:hAnsi="宋体"/>
          <w:sz w:val="24"/>
        </w:rPr>
      </w:pPr>
      <w:r>
        <w:rPr>
          <w:rFonts w:ascii="宋体" w:hAnsi="宋体" w:hint="eastAsia"/>
          <w:sz w:val="24"/>
        </w:rPr>
        <w:t xml:space="preserve">电  </w:t>
      </w:r>
      <w:r>
        <w:rPr>
          <w:rFonts w:ascii="宋体" w:hAnsi="宋体"/>
          <w:sz w:val="24"/>
        </w:rPr>
        <w:t xml:space="preserve">    </w:t>
      </w:r>
      <w:r>
        <w:rPr>
          <w:rFonts w:ascii="宋体" w:hAnsi="宋体" w:hint="eastAsia"/>
          <w:sz w:val="24"/>
        </w:rPr>
        <w:t>话</w:t>
      </w:r>
      <w:r>
        <w:rPr>
          <w:rFonts w:ascii="宋体" w:hAnsi="宋体"/>
          <w:sz w:val="24"/>
        </w:rPr>
        <w:t>：0431-845</w:t>
      </w:r>
      <w:r w:rsidR="00C026D0">
        <w:rPr>
          <w:rFonts w:ascii="宋体" w:hAnsi="宋体" w:hint="eastAsia"/>
          <w:sz w:val="24"/>
        </w:rPr>
        <w:t>32410</w:t>
      </w:r>
    </w:p>
    <w:p w:rsidR="00CC032B" w:rsidRDefault="00CE5774">
      <w:pPr>
        <w:spacing w:line="360" w:lineRule="auto"/>
        <w:ind w:firstLineChars="200" w:firstLine="480"/>
        <w:rPr>
          <w:rFonts w:ascii="宋体" w:hAnsi="宋体"/>
          <w:sz w:val="24"/>
        </w:rPr>
      </w:pPr>
      <w:r>
        <w:rPr>
          <w:rFonts w:ascii="宋体" w:hAnsi="宋体" w:hint="eastAsia"/>
          <w:sz w:val="24"/>
        </w:rPr>
        <w:t>网      址</w:t>
      </w:r>
      <w:r>
        <w:rPr>
          <w:rFonts w:ascii="宋体" w:hAnsi="宋体"/>
          <w:sz w:val="24"/>
        </w:rPr>
        <w:t>：procure.jingyue.gov.cn</w:t>
      </w:r>
    </w:p>
    <w:p w:rsidR="00CC032B" w:rsidRDefault="00CC032B">
      <w:pPr>
        <w:spacing w:line="360" w:lineRule="auto"/>
        <w:ind w:firstLineChars="200" w:firstLine="480"/>
        <w:rPr>
          <w:rFonts w:ascii="宋体" w:hAnsi="宋体"/>
          <w:sz w:val="24"/>
        </w:rPr>
      </w:pPr>
    </w:p>
    <w:p w:rsidR="00CC032B" w:rsidRDefault="00CC032B">
      <w:pPr>
        <w:spacing w:line="360" w:lineRule="auto"/>
        <w:jc w:val="right"/>
        <w:rPr>
          <w:rFonts w:ascii="宋体" w:hAnsi="宋体"/>
          <w:sz w:val="24"/>
        </w:rPr>
      </w:pPr>
    </w:p>
    <w:p w:rsidR="00CC032B" w:rsidRPr="00471D5E" w:rsidRDefault="00CE5774">
      <w:pPr>
        <w:spacing w:line="360" w:lineRule="auto"/>
        <w:jc w:val="right"/>
        <w:rPr>
          <w:rFonts w:ascii="宋体" w:hAnsi="宋体"/>
          <w:kern w:val="0"/>
          <w:sz w:val="24"/>
        </w:rPr>
      </w:pPr>
      <w:r>
        <w:rPr>
          <w:rFonts w:ascii="宋体" w:hAnsi="宋体" w:hint="eastAsia"/>
          <w:sz w:val="24"/>
        </w:rPr>
        <w:t xml:space="preserve"> </w:t>
      </w:r>
      <w:r w:rsidRPr="00471D5E">
        <w:rPr>
          <w:rFonts w:ascii="宋体" w:hAnsi="宋体" w:hint="eastAsia"/>
          <w:sz w:val="24"/>
        </w:rPr>
        <w:t>长春净月高新技术产业开发区政府采购中心</w:t>
      </w:r>
    </w:p>
    <w:p w:rsidR="00CC032B" w:rsidRPr="00471D5E" w:rsidRDefault="00CE5774">
      <w:pPr>
        <w:spacing w:line="360" w:lineRule="auto"/>
        <w:ind w:firstLineChars="200" w:firstLine="480"/>
        <w:jc w:val="right"/>
        <w:rPr>
          <w:rFonts w:ascii="宋体" w:hAnsi="宋体"/>
          <w:kern w:val="0"/>
          <w:sz w:val="24"/>
        </w:rPr>
      </w:pPr>
      <w:r w:rsidRPr="00471D5E">
        <w:rPr>
          <w:rFonts w:ascii="宋体" w:hAnsi="宋体" w:hint="eastAsia"/>
          <w:kern w:val="0"/>
          <w:sz w:val="24"/>
        </w:rPr>
        <w:t>202</w:t>
      </w:r>
      <w:r w:rsidR="00C026D0" w:rsidRPr="00471D5E">
        <w:rPr>
          <w:rFonts w:ascii="宋体" w:hAnsi="宋体" w:hint="eastAsia"/>
          <w:kern w:val="0"/>
          <w:sz w:val="24"/>
        </w:rPr>
        <w:t>5</w:t>
      </w:r>
      <w:r w:rsidRPr="00471D5E">
        <w:rPr>
          <w:rFonts w:ascii="宋体" w:hAnsi="宋体" w:hint="eastAsia"/>
          <w:kern w:val="0"/>
          <w:sz w:val="24"/>
        </w:rPr>
        <w:t>年</w:t>
      </w:r>
      <w:r w:rsidRPr="00471D5E">
        <w:rPr>
          <w:rFonts w:ascii="宋体" w:hAnsi="宋体"/>
          <w:kern w:val="0"/>
          <w:sz w:val="24"/>
        </w:rPr>
        <w:t>07</w:t>
      </w:r>
      <w:r w:rsidRPr="00471D5E">
        <w:rPr>
          <w:rFonts w:ascii="宋体" w:hAnsi="宋体" w:hint="eastAsia"/>
          <w:kern w:val="0"/>
          <w:sz w:val="24"/>
        </w:rPr>
        <w:t>月</w:t>
      </w:r>
      <w:r w:rsidR="00C026D0" w:rsidRPr="00471D5E">
        <w:rPr>
          <w:rFonts w:ascii="宋体" w:hAnsi="宋体" w:hint="eastAsia"/>
          <w:kern w:val="0"/>
          <w:sz w:val="24"/>
        </w:rPr>
        <w:t>10</w:t>
      </w:r>
      <w:r w:rsidRPr="00471D5E">
        <w:rPr>
          <w:rFonts w:ascii="宋体" w:hAnsi="宋体" w:hint="eastAsia"/>
          <w:kern w:val="0"/>
          <w:sz w:val="24"/>
        </w:rPr>
        <w:t>日</w:t>
      </w:r>
      <w:bookmarkEnd w:id="11"/>
      <w:bookmarkEnd w:id="12"/>
      <w:bookmarkEnd w:id="15"/>
    </w:p>
    <w:p w:rsidR="00CC032B" w:rsidRDefault="00CC032B">
      <w:pPr>
        <w:spacing w:line="360" w:lineRule="auto"/>
        <w:ind w:firstLineChars="200" w:firstLine="480"/>
        <w:jc w:val="left"/>
        <w:rPr>
          <w:rFonts w:ascii="宋体" w:hAnsi="宋体"/>
          <w:kern w:val="0"/>
          <w:sz w:val="24"/>
        </w:rPr>
      </w:pPr>
    </w:p>
    <w:p w:rsidR="00CC032B" w:rsidRDefault="00CC032B">
      <w:pPr>
        <w:spacing w:line="360" w:lineRule="auto"/>
        <w:ind w:firstLineChars="200" w:firstLine="480"/>
        <w:jc w:val="left"/>
        <w:rPr>
          <w:rFonts w:ascii="宋体" w:hAnsi="宋体"/>
          <w:kern w:val="0"/>
          <w:sz w:val="24"/>
        </w:rPr>
      </w:pPr>
    </w:p>
    <w:bookmarkEnd w:id="16"/>
    <w:bookmarkEnd w:id="17"/>
    <w:bookmarkEnd w:id="18"/>
    <w:bookmarkEnd w:id="19"/>
    <w:bookmarkEnd w:id="20"/>
    <w:p w:rsidR="00CC032B" w:rsidRDefault="00CC032B">
      <w:pPr>
        <w:spacing w:line="360" w:lineRule="auto"/>
        <w:ind w:right="1200"/>
        <w:jc w:val="right"/>
        <w:rPr>
          <w:rFonts w:ascii="宋体" w:hAnsi="宋体"/>
          <w:kern w:val="0"/>
          <w:sz w:val="24"/>
        </w:rPr>
      </w:pPr>
    </w:p>
    <w:p w:rsidR="00CC032B" w:rsidRDefault="00CC032B">
      <w:pPr>
        <w:spacing w:line="360" w:lineRule="auto"/>
        <w:ind w:right="1200"/>
        <w:jc w:val="right"/>
        <w:rPr>
          <w:rFonts w:ascii="宋体" w:hAnsi="宋体"/>
          <w:kern w:val="0"/>
          <w:sz w:val="24"/>
        </w:rPr>
      </w:pPr>
    </w:p>
    <w:p w:rsidR="00CC032B" w:rsidRDefault="00CC032B">
      <w:pPr>
        <w:widowControl/>
        <w:spacing w:line="360" w:lineRule="auto"/>
        <w:jc w:val="left"/>
        <w:rPr>
          <w:rFonts w:eastAsia="黑体"/>
          <w:sz w:val="24"/>
        </w:rPr>
        <w:sectPr w:rsidR="00CC032B">
          <w:headerReference w:type="default" r:id="rId11"/>
          <w:footerReference w:type="default" r:id="rId12"/>
          <w:pgSz w:w="11907" w:h="16840"/>
          <w:pgMar w:top="1134" w:right="1134" w:bottom="1134" w:left="1418" w:header="1021" w:footer="1021" w:gutter="0"/>
          <w:pgNumType w:start="1"/>
          <w:cols w:space="720"/>
        </w:sectPr>
      </w:pPr>
    </w:p>
    <w:bookmarkEnd w:id="21"/>
    <w:p w:rsidR="00CC032B" w:rsidRDefault="00CC032B">
      <w:pPr>
        <w:spacing w:line="360" w:lineRule="auto"/>
        <w:jc w:val="right"/>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E5774">
      <w:pPr>
        <w:jc w:val="center"/>
        <w:outlineLvl w:val="0"/>
        <w:rPr>
          <w:rFonts w:ascii="宋体" w:hAnsi="宋体"/>
          <w:b/>
          <w:sz w:val="36"/>
          <w:szCs w:val="36"/>
        </w:rPr>
      </w:pPr>
      <w:bookmarkStart w:id="29" w:name="_Toc141334030"/>
      <w:r>
        <w:rPr>
          <w:rFonts w:ascii="宋体" w:hAnsi="宋体" w:hint="eastAsia"/>
          <w:b/>
          <w:sz w:val="36"/>
          <w:szCs w:val="36"/>
        </w:rPr>
        <w:t>第二章</w:t>
      </w:r>
      <w:r>
        <w:rPr>
          <w:rFonts w:ascii="宋体" w:hAnsi="宋体"/>
          <w:b/>
          <w:sz w:val="36"/>
          <w:szCs w:val="36"/>
        </w:rPr>
        <w:br/>
      </w:r>
      <w:r>
        <w:rPr>
          <w:rFonts w:ascii="宋体" w:hAnsi="宋体"/>
          <w:b/>
          <w:sz w:val="36"/>
          <w:szCs w:val="36"/>
        </w:rPr>
        <w:br/>
      </w:r>
      <w:r>
        <w:rPr>
          <w:rFonts w:ascii="宋体" w:hAnsi="宋体" w:hint="eastAsia"/>
          <w:b/>
          <w:sz w:val="36"/>
          <w:szCs w:val="36"/>
        </w:rPr>
        <w:t>项目</w:t>
      </w:r>
      <w:r>
        <w:rPr>
          <w:rFonts w:ascii="宋体" w:hAnsi="宋体"/>
          <w:b/>
          <w:sz w:val="36"/>
          <w:szCs w:val="36"/>
        </w:rPr>
        <w:t>要求</w:t>
      </w:r>
      <w:bookmarkEnd w:id="29"/>
    </w:p>
    <w:p w:rsidR="00CC032B" w:rsidRDefault="00CC032B">
      <w:pPr>
        <w:spacing w:line="360" w:lineRule="auto"/>
        <w:rPr>
          <w:rFonts w:ascii="宋体" w:hAnsi="宋体"/>
          <w:sz w:val="24"/>
        </w:rPr>
        <w:sectPr w:rsidR="00CC032B">
          <w:headerReference w:type="even" r:id="rId13"/>
          <w:headerReference w:type="first" r:id="rId14"/>
          <w:footerReference w:type="first" r:id="rId15"/>
          <w:type w:val="nextColumn"/>
          <w:pgSz w:w="11907" w:h="16840"/>
          <w:pgMar w:top="1134" w:right="1134" w:bottom="1134" w:left="1418" w:header="1021" w:footer="1021" w:gutter="0"/>
          <w:cols w:space="720"/>
          <w:docGrid w:linePitch="271"/>
        </w:sectPr>
      </w:pPr>
    </w:p>
    <w:p w:rsidR="00CC032B" w:rsidRPr="00C125EB" w:rsidRDefault="00CE5774">
      <w:pPr>
        <w:pStyle w:val="afa"/>
        <w:spacing w:line="360" w:lineRule="auto"/>
        <w:ind w:firstLineChars="0" w:firstLine="0"/>
        <w:outlineLvl w:val="1"/>
        <w:rPr>
          <w:rFonts w:asciiTheme="majorEastAsia" w:eastAsiaTheme="majorEastAsia" w:hAnsiTheme="majorEastAsia"/>
          <w:b/>
          <w:sz w:val="24"/>
          <w:szCs w:val="24"/>
        </w:rPr>
      </w:pPr>
      <w:bookmarkStart w:id="30" w:name="_Hlk48116569"/>
      <w:r w:rsidRPr="00C125EB">
        <w:rPr>
          <w:rFonts w:asciiTheme="majorEastAsia" w:eastAsiaTheme="majorEastAsia" w:hAnsiTheme="majorEastAsia" w:hint="eastAsia"/>
          <w:b/>
          <w:sz w:val="24"/>
          <w:szCs w:val="24"/>
        </w:rPr>
        <w:lastRenderedPageBreak/>
        <w:t>一</w:t>
      </w:r>
      <w:r w:rsidRPr="00C125EB">
        <w:rPr>
          <w:rFonts w:asciiTheme="majorEastAsia" w:eastAsiaTheme="majorEastAsia" w:hAnsiTheme="majorEastAsia"/>
          <w:b/>
          <w:sz w:val="24"/>
          <w:szCs w:val="24"/>
        </w:rPr>
        <w:t>、</w:t>
      </w:r>
      <w:r w:rsidRPr="00C125EB">
        <w:rPr>
          <w:rFonts w:asciiTheme="majorEastAsia" w:eastAsiaTheme="majorEastAsia" w:hAnsiTheme="majorEastAsia" w:hint="eastAsia"/>
          <w:b/>
          <w:sz w:val="24"/>
          <w:szCs w:val="24"/>
        </w:rPr>
        <w:t>服务</w:t>
      </w:r>
      <w:r w:rsidRPr="00C125EB">
        <w:rPr>
          <w:rFonts w:asciiTheme="majorEastAsia" w:eastAsiaTheme="majorEastAsia" w:hAnsiTheme="majorEastAsia"/>
          <w:b/>
          <w:sz w:val="24"/>
          <w:szCs w:val="24"/>
        </w:rPr>
        <w:t>时间：</w:t>
      </w:r>
    </w:p>
    <w:p w:rsidR="00CC032B" w:rsidRPr="00C125EB" w:rsidRDefault="00CE5774">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自合同</w:t>
      </w:r>
      <w:r w:rsidRPr="00C125EB">
        <w:rPr>
          <w:rFonts w:asciiTheme="majorEastAsia" w:eastAsiaTheme="majorEastAsia" w:hAnsiTheme="majorEastAsia"/>
          <w:sz w:val="24"/>
        </w:rPr>
        <w:t>执行之日起12</w:t>
      </w:r>
      <w:r w:rsidRPr="00C125EB">
        <w:rPr>
          <w:rFonts w:asciiTheme="majorEastAsia" w:eastAsiaTheme="majorEastAsia" w:hAnsiTheme="majorEastAsia" w:hint="eastAsia"/>
          <w:sz w:val="24"/>
        </w:rPr>
        <w:t>个月</w:t>
      </w:r>
      <w:r w:rsidRPr="00C125EB">
        <w:rPr>
          <w:rFonts w:asciiTheme="majorEastAsia" w:eastAsiaTheme="majorEastAsia" w:hAnsiTheme="majorEastAsia"/>
          <w:sz w:val="24"/>
        </w:rPr>
        <w:t>。</w:t>
      </w:r>
    </w:p>
    <w:p w:rsidR="00CC032B" w:rsidRPr="00C125EB" w:rsidRDefault="00CE5774">
      <w:pPr>
        <w:spacing w:line="360" w:lineRule="auto"/>
        <w:outlineLvl w:val="1"/>
        <w:rPr>
          <w:rFonts w:asciiTheme="majorEastAsia" w:eastAsiaTheme="majorEastAsia" w:hAnsiTheme="majorEastAsia"/>
          <w:b/>
          <w:sz w:val="24"/>
        </w:rPr>
      </w:pPr>
      <w:r w:rsidRPr="00C125EB">
        <w:rPr>
          <w:rFonts w:asciiTheme="majorEastAsia" w:eastAsiaTheme="majorEastAsia" w:hAnsiTheme="majorEastAsia" w:hint="eastAsia"/>
          <w:b/>
          <w:sz w:val="24"/>
        </w:rPr>
        <w:t>二</w:t>
      </w:r>
      <w:r w:rsidRPr="00C125EB">
        <w:rPr>
          <w:rFonts w:asciiTheme="majorEastAsia" w:eastAsiaTheme="majorEastAsia" w:hAnsiTheme="majorEastAsia"/>
          <w:b/>
          <w:sz w:val="24"/>
        </w:rPr>
        <w:t>、</w:t>
      </w:r>
      <w:r w:rsidRPr="00C125EB">
        <w:rPr>
          <w:rFonts w:asciiTheme="majorEastAsia" w:eastAsiaTheme="majorEastAsia" w:hAnsiTheme="majorEastAsia" w:hint="eastAsia"/>
          <w:b/>
          <w:sz w:val="24"/>
        </w:rPr>
        <w:t>服务学校范围</w:t>
      </w:r>
      <w:r w:rsidRPr="00C125EB">
        <w:rPr>
          <w:rFonts w:asciiTheme="majorEastAsia" w:eastAsiaTheme="majorEastAsia" w:hAnsiTheme="majorEastAsia"/>
          <w:b/>
          <w:sz w:val="24"/>
        </w:rPr>
        <w:t>：</w:t>
      </w:r>
    </w:p>
    <w:p w:rsidR="00182737" w:rsidRPr="00C125EB" w:rsidRDefault="00182737" w:rsidP="00182737">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一）全区21所公办义务教育学校：长春市第二实验小学净月分校、长春净月高新技术产业开发区培元学校、长春净月高新技术产业开发区第一实验学校、长春净月高新技术产业开发区中海新湖希望小学、长春市第五十九中学、长春净月高新技术产业开发区榆树小学、长春市第五十五中学校、长春净月高新技术产业开发区玉潭小学、长春净月高新技术产业开发区华岳学校、长春市华蕴学校、长春净月高新技术产业开发区新湖小学（含新湖中心幼儿园）、长春净月高新技术产业开发区明泽学校、长春净月高新技术产业开发区净月南环小学、长春净月潭实验小学、长春净月高新技术产业开发区新城大街小学、长春净月外国语实验学校、吉林省第二实验远洋学校、东师附小净月实验学校、长春净月高新技术产业开发区慧泽学校、长春净月高新技术产业开发区育泽小学、长春净月高新技术产业开发区育泽中学。</w:t>
      </w:r>
    </w:p>
    <w:p w:rsidR="00CC032B" w:rsidRPr="00C125EB" w:rsidRDefault="00182737" w:rsidP="00182737">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二）全区12所公办幼儿园：长春净月高新技术产业开发区天泽幼儿园、长春净月高新技术产业开发区天泽幼儿园福临分园、长春净月高新技术产业开发区天泽幼儿园月湾分园、长春净月高新技术产业开发区天泽幼儿园保利天汇分园、长春净月高新技术产业开发区星辰幼儿园、长春净月高新技术产业开发区星辰幼儿园第一实验分园、长春净月高新技术产业开发区星辰幼儿园香鑫分园、长春净月高新技术产业开发区星辰幼儿园万象分园、长春净月高新技术产业开发区星辰幼儿园龙湖云峰分园、长春净月高新技术产业开发区福盛幼儿园、长春净月高新技术产业开发区福盛幼儿园华彩分园、长春净月高新技术产业开发区福盛幼儿园万科星光城分园。</w:t>
      </w:r>
    </w:p>
    <w:p w:rsidR="00CC032B" w:rsidRPr="00C125EB" w:rsidRDefault="00CE5774">
      <w:pPr>
        <w:pStyle w:val="afa"/>
        <w:spacing w:line="360" w:lineRule="auto"/>
        <w:ind w:firstLineChars="0" w:firstLine="0"/>
        <w:outlineLvl w:val="1"/>
        <w:rPr>
          <w:rFonts w:asciiTheme="majorEastAsia" w:eastAsiaTheme="majorEastAsia" w:hAnsiTheme="majorEastAsia"/>
          <w:b/>
          <w:sz w:val="24"/>
          <w:szCs w:val="24"/>
        </w:rPr>
      </w:pPr>
      <w:r w:rsidRPr="00C125EB">
        <w:rPr>
          <w:rFonts w:asciiTheme="majorEastAsia" w:eastAsiaTheme="majorEastAsia" w:hAnsiTheme="majorEastAsia" w:hint="eastAsia"/>
          <w:b/>
          <w:sz w:val="24"/>
          <w:szCs w:val="24"/>
        </w:rPr>
        <w:t>三、物业</w:t>
      </w:r>
      <w:r w:rsidRPr="00C125EB">
        <w:rPr>
          <w:rFonts w:asciiTheme="majorEastAsia" w:eastAsiaTheme="majorEastAsia" w:hAnsiTheme="majorEastAsia"/>
          <w:b/>
          <w:sz w:val="24"/>
          <w:szCs w:val="24"/>
        </w:rPr>
        <w:t>服务</w:t>
      </w:r>
      <w:r w:rsidRPr="00C125EB">
        <w:rPr>
          <w:rFonts w:asciiTheme="majorEastAsia" w:eastAsiaTheme="majorEastAsia" w:hAnsiTheme="majorEastAsia" w:hint="eastAsia"/>
          <w:b/>
          <w:sz w:val="24"/>
          <w:szCs w:val="24"/>
        </w:rPr>
        <w:t>内容</w:t>
      </w:r>
      <w:r w:rsidRPr="00C125EB">
        <w:rPr>
          <w:rFonts w:asciiTheme="majorEastAsia" w:eastAsiaTheme="majorEastAsia" w:hAnsiTheme="majorEastAsia"/>
          <w:b/>
          <w:sz w:val="24"/>
          <w:szCs w:val="24"/>
        </w:rPr>
        <w:t>：</w:t>
      </w:r>
    </w:p>
    <w:p w:rsidR="00182737" w:rsidRPr="00C125EB" w:rsidRDefault="00CE5774" w:rsidP="00182737">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w:t>
      </w:r>
      <w:r w:rsidR="00182737" w:rsidRPr="00C125EB">
        <w:rPr>
          <w:rFonts w:asciiTheme="majorEastAsia" w:eastAsiaTheme="majorEastAsia" w:hAnsiTheme="majorEastAsia" w:hint="eastAsia"/>
          <w:sz w:val="24"/>
        </w:rPr>
        <w:t>一）上述服务学校的整体物业管理，包括：室内、室外卫生清洁及公共区域消毒服务、校园绿化维护、冬季清雪、垃圾清运、停车场（地上、地下）卫生清洁及公共秩序维护、校园安保、快递信件报刊收发管理、设施设备维护和管理（给排水设备、暖通设备、消防设备、锅炉设备、监控设备、其他日常设备）、更夫巡逻、锅炉服务、以及教育局大型活动保障服务等物业服务项目。</w:t>
      </w:r>
    </w:p>
    <w:p w:rsidR="00182737" w:rsidRPr="004539CA" w:rsidRDefault="00182737" w:rsidP="00182737">
      <w:pPr>
        <w:spacing w:line="360" w:lineRule="auto"/>
        <w:ind w:firstLineChars="200" w:firstLine="480"/>
        <w:rPr>
          <w:rFonts w:asciiTheme="majorEastAsia" w:eastAsiaTheme="majorEastAsia" w:hAnsiTheme="majorEastAsia"/>
          <w:sz w:val="24"/>
        </w:rPr>
      </w:pPr>
      <w:r w:rsidRPr="004539CA">
        <w:rPr>
          <w:rFonts w:asciiTheme="majorEastAsia" w:eastAsiaTheme="majorEastAsia" w:hAnsiTheme="majorEastAsia" w:hint="eastAsia"/>
          <w:sz w:val="24"/>
        </w:rPr>
        <w:t>（二）服务范围：21所公办学校、12所公办幼儿园</w:t>
      </w:r>
      <w:r w:rsidR="00116115">
        <w:rPr>
          <w:rFonts w:asciiTheme="majorEastAsia" w:eastAsiaTheme="majorEastAsia" w:hAnsiTheme="majorEastAsia" w:hint="eastAsia"/>
          <w:sz w:val="24"/>
        </w:rPr>
        <w:t>，</w:t>
      </w:r>
      <w:r w:rsidRPr="004539CA">
        <w:rPr>
          <w:rFonts w:asciiTheme="majorEastAsia" w:eastAsiaTheme="majorEastAsia" w:hAnsiTheme="majorEastAsia" w:hint="eastAsia"/>
          <w:sz w:val="24"/>
        </w:rPr>
        <w:t>共计师生</w:t>
      </w:r>
      <w:r w:rsidR="00116115">
        <w:rPr>
          <w:rFonts w:asciiTheme="majorEastAsia" w:eastAsiaTheme="majorEastAsia" w:hAnsiTheme="majorEastAsia" w:hint="eastAsia"/>
          <w:sz w:val="24"/>
        </w:rPr>
        <w:t>约</w:t>
      </w:r>
      <w:r w:rsidRPr="004539CA">
        <w:rPr>
          <w:rFonts w:asciiTheme="majorEastAsia" w:eastAsiaTheme="majorEastAsia" w:hAnsiTheme="majorEastAsia" w:hint="eastAsia"/>
          <w:sz w:val="24"/>
        </w:rPr>
        <w:t>40644人。服务总面积</w:t>
      </w:r>
      <w:r w:rsidR="00E1651D" w:rsidRPr="004539CA">
        <w:rPr>
          <w:rFonts w:asciiTheme="majorEastAsia" w:eastAsiaTheme="majorEastAsia" w:hAnsiTheme="majorEastAsia" w:hint="eastAsia"/>
          <w:sz w:val="24"/>
        </w:rPr>
        <w:t>约</w:t>
      </w:r>
      <w:r w:rsidRPr="004539CA">
        <w:rPr>
          <w:rFonts w:asciiTheme="majorEastAsia" w:eastAsiaTheme="majorEastAsia" w:hAnsiTheme="majorEastAsia" w:hint="eastAsia"/>
          <w:sz w:val="24"/>
        </w:rPr>
        <w:t>1070235平方米，其中室内面积</w:t>
      </w:r>
      <w:r w:rsidR="00E1651D" w:rsidRPr="004539CA">
        <w:rPr>
          <w:rFonts w:asciiTheme="majorEastAsia" w:eastAsiaTheme="majorEastAsia" w:hAnsiTheme="majorEastAsia" w:hint="eastAsia"/>
          <w:sz w:val="24"/>
        </w:rPr>
        <w:t>约</w:t>
      </w:r>
      <w:r w:rsidRPr="004539CA">
        <w:rPr>
          <w:rFonts w:asciiTheme="majorEastAsia" w:eastAsiaTheme="majorEastAsia" w:hAnsiTheme="majorEastAsia" w:hint="eastAsia"/>
          <w:sz w:val="24"/>
        </w:rPr>
        <w:t>496534平方米，室外面积</w:t>
      </w:r>
      <w:r w:rsidR="00E1651D" w:rsidRPr="004539CA">
        <w:rPr>
          <w:rFonts w:asciiTheme="majorEastAsia" w:eastAsiaTheme="majorEastAsia" w:hAnsiTheme="majorEastAsia" w:hint="eastAsia"/>
          <w:sz w:val="24"/>
        </w:rPr>
        <w:t>约</w:t>
      </w:r>
      <w:r w:rsidRPr="004539CA">
        <w:rPr>
          <w:rFonts w:asciiTheme="majorEastAsia" w:eastAsiaTheme="majorEastAsia" w:hAnsiTheme="majorEastAsia" w:hint="eastAsia"/>
          <w:sz w:val="24"/>
        </w:rPr>
        <w:t>495401</w:t>
      </w:r>
      <w:r w:rsidR="0055034C">
        <w:rPr>
          <w:rFonts w:asciiTheme="majorEastAsia" w:eastAsiaTheme="majorEastAsia" w:hAnsiTheme="majorEastAsia" w:hint="eastAsia"/>
          <w:sz w:val="24"/>
        </w:rPr>
        <w:t>平方米，地下停车场</w:t>
      </w:r>
      <w:r w:rsidRPr="004539CA">
        <w:rPr>
          <w:rFonts w:asciiTheme="majorEastAsia" w:eastAsiaTheme="majorEastAsia" w:hAnsiTheme="majorEastAsia" w:hint="eastAsia"/>
          <w:sz w:val="24"/>
        </w:rPr>
        <w:t>面积</w:t>
      </w:r>
      <w:r w:rsidR="00E1651D" w:rsidRPr="004539CA">
        <w:rPr>
          <w:rFonts w:asciiTheme="majorEastAsia" w:eastAsiaTheme="majorEastAsia" w:hAnsiTheme="majorEastAsia" w:hint="eastAsia"/>
          <w:sz w:val="24"/>
        </w:rPr>
        <w:t>约</w:t>
      </w:r>
      <w:r w:rsidRPr="004539CA">
        <w:rPr>
          <w:rFonts w:asciiTheme="majorEastAsia" w:eastAsiaTheme="majorEastAsia" w:hAnsiTheme="majorEastAsia" w:hint="eastAsia"/>
          <w:sz w:val="24"/>
        </w:rPr>
        <w:t>78300平方米。</w:t>
      </w:r>
    </w:p>
    <w:p w:rsidR="00CC032B" w:rsidRPr="00C125EB" w:rsidRDefault="00182737" w:rsidP="00182737">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lastRenderedPageBreak/>
        <w:t>（三）需物业人员从业人员数量：</w:t>
      </w:r>
      <w:r w:rsidRPr="00F47E55">
        <w:rPr>
          <w:rFonts w:asciiTheme="majorEastAsia" w:eastAsiaTheme="majorEastAsia" w:hAnsiTheme="majorEastAsia" w:hint="eastAsia"/>
          <w:b/>
          <w:sz w:val="24"/>
        </w:rPr>
        <w:t>至少638人</w:t>
      </w:r>
      <w:r w:rsidRPr="00C125EB">
        <w:rPr>
          <w:rFonts w:asciiTheme="majorEastAsia" w:eastAsiaTheme="majorEastAsia" w:hAnsiTheme="majorEastAsia" w:hint="eastAsia"/>
          <w:sz w:val="24"/>
        </w:rPr>
        <w:t>（物业经理7人、保洁312人、保安159人、更夫31人、消防监控人员67人、电工16人、锅炉工6人、水暖工7人、万能工人33人）。</w:t>
      </w:r>
      <w:r w:rsidR="00CE5774" w:rsidRPr="004539CA">
        <w:rPr>
          <w:rFonts w:asciiTheme="majorEastAsia" w:eastAsiaTheme="majorEastAsia" w:hAnsiTheme="majorEastAsia" w:hint="eastAsia"/>
          <w:sz w:val="24"/>
        </w:rPr>
        <w:t>拟投入</w:t>
      </w:r>
      <w:r w:rsidR="00CE5774" w:rsidRPr="004539CA">
        <w:rPr>
          <w:rFonts w:asciiTheme="majorEastAsia" w:eastAsiaTheme="majorEastAsia" w:hAnsiTheme="majorEastAsia"/>
          <w:sz w:val="24"/>
        </w:rPr>
        <w:t>本项目的从业人员</w:t>
      </w:r>
      <w:r w:rsidR="00CE5774" w:rsidRPr="004539CA">
        <w:rPr>
          <w:rFonts w:asciiTheme="majorEastAsia" w:eastAsiaTheme="majorEastAsia" w:hAnsiTheme="majorEastAsia" w:hint="eastAsia"/>
          <w:sz w:val="24"/>
        </w:rPr>
        <w:t>须中标</w:t>
      </w:r>
      <w:r w:rsidR="00CE5774" w:rsidRPr="004539CA">
        <w:rPr>
          <w:rFonts w:asciiTheme="majorEastAsia" w:eastAsiaTheme="majorEastAsia" w:hAnsiTheme="majorEastAsia"/>
          <w:sz w:val="24"/>
        </w:rPr>
        <w:t>后，</w:t>
      </w:r>
      <w:r w:rsidR="00CE5774" w:rsidRPr="00C125EB">
        <w:rPr>
          <w:rFonts w:asciiTheme="majorEastAsia" w:eastAsiaTheme="majorEastAsia" w:hAnsiTheme="majorEastAsia"/>
          <w:sz w:val="24"/>
        </w:rPr>
        <w:t>由中标</w:t>
      </w:r>
      <w:r w:rsidR="00CE5774" w:rsidRPr="00C125EB">
        <w:rPr>
          <w:rFonts w:asciiTheme="majorEastAsia" w:eastAsiaTheme="majorEastAsia" w:hAnsiTheme="majorEastAsia" w:hint="eastAsia"/>
          <w:sz w:val="24"/>
        </w:rPr>
        <w:t>人</w:t>
      </w:r>
      <w:r w:rsidR="00CE5774" w:rsidRPr="00C125EB">
        <w:rPr>
          <w:rFonts w:asciiTheme="majorEastAsia" w:eastAsiaTheme="majorEastAsia" w:hAnsiTheme="majorEastAsia"/>
          <w:sz w:val="24"/>
        </w:rPr>
        <w:t>提供满足服务期一年的</w:t>
      </w:r>
      <w:r w:rsidR="00CE5774" w:rsidRPr="00C125EB">
        <w:rPr>
          <w:rFonts w:asciiTheme="majorEastAsia" w:eastAsiaTheme="majorEastAsia" w:hAnsiTheme="majorEastAsia" w:hint="eastAsia"/>
          <w:sz w:val="24"/>
        </w:rPr>
        <w:t>社会</w:t>
      </w:r>
      <w:r w:rsidR="00CE5774" w:rsidRPr="00C125EB">
        <w:rPr>
          <w:rFonts w:asciiTheme="majorEastAsia" w:eastAsiaTheme="majorEastAsia" w:hAnsiTheme="majorEastAsia"/>
          <w:sz w:val="24"/>
        </w:rPr>
        <w:t>保险或雇主责任险。</w:t>
      </w:r>
      <w:bookmarkStart w:id="31" w:name="_GoBack"/>
      <w:bookmarkEnd w:id="31"/>
    </w:p>
    <w:p w:rsidR="004959C5" w:rsidRPr="00C125EB" w:rsidRDefault="007C2417" w:rsidP="004959C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四</w:t>
      </w:r>
      <w:r>
        <w:rPr>
          <w:rFonts w:asciiTheme="majorEastAsia" w:eastAsiaTheme="majorEastAsia" w:hAnsiTheme="majorEastAsia" w:hint="eastAsia"/>
          <w:sz w:val="24"/>
        </w:rPr>
        <w:t>）</w:t>
      </w:r>
      <w:r w:rsidR="004959C5" w:rsidRPr="00C125EB">
        <w:rPr>
          <w:rFonts w:asciiTheme="majorEastAsia" w:eastAsiaTheme="majorEastAsia" w:hAnsiTheme="majorEastAsia" w:hint="eastAsia"/>
          <w:sz w:val="24"/>
        </w:rPr>
        <w:t>垃圾清运量次：预估算上限大约产生垃圾472吨/每月，</w:t>
      </w:r>
      <w:r w:rsidR="004959C5" w:rsidRPr="004539CA">
        <w:rPr>
          <w:rFonts w:asciiTheme="majorEastAsia" w:eastAsiaTheme="majorEastAsia" w:hAnsiTheme="majorEastAsia" w:hint="eastAsia"/>
          <w:sz w:val="24"/>
        </w:rPr>
        <w:t>以用</w:t>
      </w:r>
      <w:r w:rsidR="00381AEB">
        <w:rPr>
          <w:rFonts w:asciiTheme="majorEastAsia" w:eastAsiaTheme="majorEastAsia" w:hAnsiTheme="majorEastAsia" w:hint="eastAsia"/>
          <w:sz w:val="24"/>
        </w:rPr>
        <w:t>核定载质量</w:t>
      </w:r>
      <w:r w:rsidR="004959C5" w:rsidRPr="004539CA">
        <w:rPr>
          <w:rFonts w:asciiTheme="majorEastAsia" w:eastAsiaTheme="majorEastAsia" w:hAnsiTheme="majorEastAsia" w:hint="eastAsia"/>
          <w:sz w:val="24"/>
        </w:rPr>
        <w:t>1吨</w:t>
      </w:r>
      <w:r w:rsidR="00317D80" w:rsidRPr="004539CA">
        <w:rPr>
          <w:rFonts w:asciiTheme="majorEastAsia" w:eastAsiaTheme="majorEastAsia" w:hAnsiTheme="majorEastAsia" w:hint="eastAsia"/>
          <w:sz w:val="24"/>
        </w:rPr>
        <w:t>（</w:t>
      </w:r>
      <w:r w:rsidR="004539CA" w:rsidRPr="004539CA">
        <w:rPr>
          <w:rFonts w:asciiTheme="majorEastAsia" w:eastAsiaTheme="majorEastAsia" w:hAnsiTheme="majorEastAsia" w:hint="eastAsia"/>
          <w:sz w:val="24"/>
        </w:rPr>
        <w:t>1000</w:t>
      </w:r>
      <w:r w:rsidR="00317D80" w:rsidRPr="004539CA">
        <w:rPr>
          <w:rFonts w:asciiTheme="majorEastAsia" w:eastAsiaTheme="majorEastAsia" w:hAnsiTheme="majorEastAsia" w:hint="eastAsia"/>
          <w:sz w:val="24"/>
        </w:rPr>
        <w:t>千克）</w:t>
      </w:r>
      <w:r w:rsidR="004959C5" w:rsidRPr="00C125EB">
        <w:rPr>
          <w:rFonts w:asciiTheme="majorEastAsia" w:eastAsiaTheme="majorEastAsia" w:hAnsiTheme="majorEastAsia" w:hint="eastAsia"/>
          <w:sz w:val="24"/>
        </w:rPr>
        <w:t>的垃圾运输车计算，清运36车次/每日，清运792车次/每月。</w:t>
      </w:r>
    </w:p>
    <w:p w:rsidR="004959C5" w:rsidRPr="004A5EAB" w:rsidRDefault="004959C5" w:rsidP="004959C5">
      <w:pPr>
        <w:spacing w:line="360" w:lineRule="auto"/>
        <w:ind w:firstLineChars="200" w:firstLine="480"/>
        <w:rPr>
          <w:rFonts w:asciiTheme="majorEastAsia" w:eastAsiaTheme="majorEastAsia" w:hAnsiTheme="majorEastAsia"/>
          <w:color w:val="FF0000"/>
          <w:sz w:val="24"/>
        </w:rPr>
      </w:pPr>
      <w:r w:rsidRPr="00C125EB">
        <w:rPr>
          <w:rFonts w:asciiTheme="majorEastAsia" w:eastAsiaTheme="majorEastAsia" w:hAnsiTheme="majorEastAsia" w:hint="eastAsia"/>
          <w:sz w:val="24"/>
        </w:rPr>
        <w:t>（五）设备要求：</w:t>
      </w:r>
      <w:r w:rsidRPr="004539CA">
        <w:rPr>
          <w:rFonts w:asciiTheme="majorEastAsia" w:eastAsiaTheme="majorEastAsia" w:hAnsiTheme="majorEastAsia" w:hint="eastAsia"/>
          <w:sz w:val="24"/>
        </w:rPr>
        <w:t>垃圾清运</w:t>
      </w:r>
      <w:r w:rsidR="004539CA" w:rsidRPr="004539CA">
        <w:rPr>
          <w:rFonts w:asciiTheme="majorEastAsia" w:eastAsiaTheme="majorEastAsia" w:hAnsiTheme="majorEastAsia" w:hint="eastAsia"/>
          <w:sz w:val="24"/>
        </w:rPr>
        <w:t>车</w:t>
      </w:r>
      <w:r w:rsidRPr="004539CA">
        <w:rPr>
          <w:rFonts w:asciiTheme="majorEastAsia" w:eastAsiaTheme="majorEastAsia" w:hAnsiTheme="majorEastAsia" w:hint="eastAsia"/>
          <w:sz w:val="24"/>
        </w:rPr>
        <w:t>至少6辆</w:t>
      </w:r>
      <w:r w:rsidR="009A46BF" w:rsidRPr="00964492">
        <w:rPr>
          <w:rFonts w:asciiTheme="majorEastAsia" w:eastAsiaTheme="majorEastAsia" w:hAnsiTheme="majorEastAsia" w:hint="eastAsia"/>
          <w:sz w:val="24"/>
        </w:rPr>
        <w:t>（含司机）</w:t>
      </w:r>
      <w:r w:rsidRPr="004539CA">
        <w:rPr>
          <w:rFonts w:asciiTheme="majorEastAsia" w:eastAsiaTheme="majorEastAsia" w:hAnsiTheme="majorEastAsia" w:hint="eastAsia"/>
          <w:sz w:val="24"/>
        </w:rPr>
        <w:t>，</w:t>
      </w:r>
      <w:bookmarkStart w:id="32" w:name="OLE_LINK55"/>
      <w:bookmarkStart w:id="33" w:name="OLE_LINK56"/>
      <w:r w:rsidR="004539CA" w:rsidRPr="004539CA">
        <w:rPr>
          <w:rFonts w:asciiTheme="majorEastAsia" w:eastAsiaTheme="majorEastAsia" w:hAnsiTheme="majorEastAsia" w:hint="eastAsia"/>
          <w:sz w:val="24"/>
        </w:rPr>
        <w:t>核定载质量</w:t>
      </w:r>
      <w:bookmarkEnd w:id="32"/>
      <w:bookmarkEnd w:id="33"/>
      <w:r w:rsidRPr="004539CA">
        <w:rPr>
          <w:rFonts w:asciiTheme="majorEastAsia" w:eastAsiaTheme="majorEastAsia" w:hAnsiTheme="majorEastAsia" w:hint="eastAsia"/>
          <w:sz w:val="24"/>
        </w:rPr>
        <w:t>1</w:t>
      </w:r>
      <w:r w:rsidR="00116115">
        <w:rPr>
          <w:rFonts w:asciiTheme="majorEastAsia" w:eastAsiaTheme="majorEastAsia" w:hAnsiTheme="majorEastAsia" w:hint="eastAsia"/>
          <w:sz w:val="24"/>
        </w:rPr>
        <w:t>吨</w:t>
      </w:r>
      <w:r w:rsidRPr="004539CA">
        <w:rPr>
          <w:rFonts w:asciiTheme="majorEastAsia" w:eastAsiaTheme="majorEastAsia" w:hAnsiTheme="majorEastAsia" w:hint="eastAsia"/>
          <w:sz w:val="24"/>
        </w:rPr>
        <w:t>-5</w:t>
      </w:r>
      <w:bookmarkStart w:id="34" w:name="OLE_LINK51"/>
      <w:bookmarkStart w:id="35" w:name="OLE_LINK52"/>
      <w:r w:rsidR="004539CA" w:rsidRPr="004539CA">
        <w:rPr>
          <w:rFonts w:asciiTheme="majorEastAsia" w:eastAsiaTheme="majorEastAsia" w:hAnsiTheme="majorEastAsia" w:hint="eastAsia"/>
          <w:sz w:val="24"/>
        </w:rPr>
        <w:t>吨（1000千克-5000千克）</w:t>
      </w:r>
      <w:r w:rsidRPr="004539CA">
        <w:rPr>
          <w:rFonts w:asciiTheme="majorEastAsia" w:eastAsiaTheme="majorEastAsia" w:hAnsiTheme="majorEastAsia" w:hint="eastAsia"/>
          <w:sz w:val="24"/>
        </w:rPr>
        <w:t>自卸垃圾车</w:t>
      </w:r>
      <w:bookmarkEnd w:id="34"/>
      <w:bookmarkEnd w:id="35"/>
      <w:r w:rsidRPr="004539CA">
        <w:rPr>
          <w:rFonts w:asciiTheme="majorEastAsia" w:eastAsiaTheme="majorEastAsia" w:hAnsiTheme="majorEastAsia" w:hint="eastAsia"/>
          <w:sz w:val="24"/>
        </w:rPr>
        <w:t>。</w:t>
      </w:r>
      <w:r w:rsidRPr="00C125EB">
        <w:rPr>
          <w:rFonts w:asciiTheme="majorEastAsia" w:eastAsiaTheme="majorEastAsia" w:hAnsiTheme="majorEastAsia" w:hint="eastAsia"/>
          <w:sz w:val="24"/>
        </w:rPr>
        <w:t>其他物业服务日常需要设备及耗材由采购人提供。</w:t>
      </w:r>
    </w:p>
    <w:p w:rsidR="004959C5" w:rsidRPr="00C125EB" w:rsidRDefault="004959C5" w:rsidP="004959C5">
      <w:pPr>
        <w:pStyle w:val="afa"/>
        <w:spacing w:line="360" w:lineRule="auto"/>
        <w:ind w:firstLineChars="0" w:firstLine="0"/>
        <w:outlineLvl w:val="1"/>
        <w:rPr>
          <w:rFonts w:asciiTheme="majorEastAsia" w:eastAsiaTheme="majorEastAsia" w:hAnsiTheme="majorEastAsia"/>
          <w:b/>
          <w:sz w:val="24"/>
          <w:szCs w:val="24"/>
        </w:rPr>
      </w:pPr>
      <w:r w:rsidRPr="00C125EB">
        <w:rPr>
          <w:rFonts w:asciiTheme="majorEastAsia" w:eastAsiaTheme="majorEastAsia" w:hAnsiTheme="majorEastAsia" w:hint="eastAsia"/>
          <w:b/>
          <w:sz w:val="24"/>
          <w:szCs w:val="24"/>
        </w:rPr>
        <w:t>四、服务要求：</w:t>
      </w:r>
    </w:p>
    <w:p w:rsidR="004959C5" w:rsidRPr="00C125EB" w:rsidRDefault="004959C5" w:rsidP="004959C5">
      <w:pPr>
        <w:spacing w:line="360" w:lineRule="auto"/>
        <w:ind w:firstLineChars="200" w:firstLine="480"/>
        <w:jc w:val="left"/>
        <w:outlineLvl w:val="2"/>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（一）物业经理管理服务</w:t>
      </w:r>
    </w:p>
    <w:p w:rsidR="004959C5" w:rsidRPr="00027776" w:rsidRDefault="004959C5" w:rsidP="00027776">
      <w:pPr>
        <w:spacing w:line="360" w:lineRule="auto"/>
        <w:ind w:firstLineChars="200" w:firstLine="482"/>
        <w:jc w:val="left"/>
        <w:outlineLvl w:val="3"/>
        <w:rPr>
          <w:rFonts w:asciiTheme="majorEastAsia" w:eastAsiaTheme="majorEastAsia" w:hAnsiTheme="majorEastAsia" w:cs="宋体"/>
          <w:b/>
          <w:bCs/>
          <w:sz w:val="24"/>
        </w:rPr>
      </w:pPr>
      <w:r w:rsidRPr="00027776">
        <w:rPr>
          <w:rFonts w:asciiTheme="majorEastAsia" w:eastAsiaTheme="majorEastAsia" w:hAnsiTheme="majorEastAsia" w:cs="宋体" w:hint="eastAsia"/>
          <w:b/>
          <w:bCs/>
          <w:sz w:val="24"/>
        </w:rPr>
        <w:t>1.物业经理人员数量：7人</w:t>
      </w:r>
      <w:r w:rsidR="004539CA">
        <w:rPr>
          <w:rFonts w:asciiTheme="majorEastAsia" w:eastAsiaTheme="majorEastAsia" w:hAnsiTheme="majorEastAsia" w:cs="宋体" w:hint="eastAsia"/>
          <w:b/>
          <w:bCs/>
          <w:sz w:val="24"/>
        </w:rPr>
        <w:t>，</w:t>
      </w:r>
      <w:r w:rsidR="004539CA">
        <w:rPr>
          <w:rFonts w:asciiTheme="majorEastAsia" w:eastAsiaTheme="majorEastAsia" w:hAnsiTheme="majorEastAsia" w:cs="宋体" w:hint="eastAsia"/>
          <w:b/>
          <w:sz w:val="24"/>
        </w:rPr>
        <w:t>年龄不超过60周岁。</w:t>
      </w:r>
    </w:p>
    <w:p w:rsidR="004959C5" w:rsidRPr="00C125EB" w:rsidRDefault="004959C5" w:rsidP="004959C5">
      <w:pPr>
        <w:spacing w:line="360" w:lineRule="auto"/>
        <w:ind w:firstLineChars="200" w:firstLine="480"/>
        <w:jc w:val="left"/>
        <w:outlineLvl w:val="3"/>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2.物业经理分派要求：对大规模学校物业人员进行管理。</w:t>
      </w:r>
      <w:r w:rsidR="00B35912">
        <w:rPr>
          <w:rFonts w:ascii="宋体" w:hAnsi="宋体" w:hint="eastAsia"/>
          <w:sz w:val="24"/>
        </w:rPr>
        <w:t>长春市华蕴学校</w:t>
      </w:r>
      <w:r w:rsidRPr="00C125EB">
        <w:rPr>
          <w:rFonts w:asciiTheme="majorEastAsia" w:eastAsiaTheme="majorEastAsia" w:hAnsiTheme="majorEastAsia" w:cs="宋体" w:hint="eastAsia"/>
          <w:bCs/>
          <w:sz w:val="24"/>
        </w:rPr>
        <w:t>、</w:t>
      </w:r>
      <w:r w:rsidR="00B35912">
        <w:rPr>
          <w:rFonts w:ascii="宋体" w:hAnsi="宋体" w:hint="eastAsia"/>
          <w:sz w:val="24"/>
        </w:rPr>
        <w:t>长春净月高新技术产业开发区华岳学校</w:t>
      </w:r>
      <w:r w:rsidRPr="00C125EB">
        <w:rPr>
          <w:rFonts w:asciiTheme="majorEastAsia" w:eastAsiaTheme="majorEastAsia" w:hAnsiTheme="majorEastAsia" w:cs="宋体" w:hint="eastAsia"/>
          <w:bCs/>
          <w:sz w:val="24"/>
        </w:rPr>
        <w:t>、</w:t>
      </w:r>
      <w:r w:rsidR="00B35912">
        <w:rPr>
          <w:rFonts w:ascii="宋体" w:hAnsi="宋体" w:hint="eastAsia"/>
          <w:sz w:val="24"/>
        </w:rPr>
        <w:t>长春净月高新技术产业开发区新城大街小学</w:t>
      </w:r>
      <w:r w:rsidRPr="00C125EB">
        <w:rPr>
          <w:rFonts w:asciiTheme="majorEastAsia" w:eastAsiaTheme="majorEastAsia" w:hAnsiTheme="majorEastAsia" w:cs="宋体" w:hint="eastAsia"/>
          <w:bCs/>
          <w:sz w:val="24"/>
        </w:rPr>
        <w:t>、</w:t>
      </w:r>
      <w:r w:rsidR="00B35912">
        <w:rPr>
          <w:rFonts w:ascii="宋体" w:hAnsi="宋体" w:hint="eastAsia"/>
          <w:sz w:val="24"/>
        </w:rPr>
        <w:t>长春净月外国语实验学校</w:t>
      </w:r>
      <w:r w:rsidRPr="00C125EB">
        <w:rPr>
          <w:rFonts w:asciiTheme="majorEastAsia" w:eastAsiaTheme="majorEastAsia" w:hAnsiTheme="majorEastAsia" w:cs="宋体" w:hint="eastAsia"/>
          <w:bCs/>
          <w:sz w:val="24"/>
        </w:rPr>
        <w:t>、</w:t>
      </w:r>
      <w:r w:rsidR="00B35912">
        <w:rPr>
          <w:rFonts w:ascii="宋体" w:hAnsi="宋体" w:hint="eastAsia"/>
          <w:sz w:val="24"/>
        </w:rPr>
        <w:t>长春净月高新技术产业开发区慧泽学校</w:t>
      </w:r>
      <w:r w:rsidRPr="00C125EB">
        <w:rPr>
          <w:rFonts w:asciiTheme="majorEastAsia" w:eastAsiaTheme="majorEastAsia" w:hAnsiTheme="majorEastAsia" w:cs="宋体" w:hint="eastAsia"/>
          <w:bCs/>
          <w:sz w:val="24"/>
        </w:rPr>
        <w:t>、</w:t>
      </w:r>
      <w:r w:rsidR="00D51052" w:rsidRPr="00D51052">
        <w:rPr>
          <w:rFonts w:asciiTheme="majorEastAsia" w:eastAsiaTheme="majorEastAsia" w:hAnsiTheme="majorEastAsia" w:cs="宋体" w:hint="eastAsia"/>
          <w:bCs/>
          <w:sz w:val="24"/>
        </w:rPr>
        <w:t>长春净月高新技术产业开发区育泽</w:t>
      </w:r>
      <w:r w:rsidR="00372400">
        <w:rPr>
          <w:rFonts w:asciiTheme="majorEastAsia" w:eastAsiaTheme="majorEastAsia" w:hAnsiTheme="majorEastAsia" w:cs="宋体" w:hint="eastAsia"/>
          <w:bCs/>
          <w:sz w:val="24"/>
        </w:rPr>
        <w:t>（</w:t>
      </w:r>
      <w:r w:rsidR="00372400" w:rsidRPr="00372400">
        <w:rPr>
          <w:rFonts w:asciiTheme="majorEastAsia" w:eastAsiaTheme="majorEastAsia" w:hAnsiTheme="majorEastAsia" w:cs="宋体" w:hint="eastAsia"/>
          <w:bCs/>
          <w:sz w:val="24"/>
        </w:rPr>
        <w:t>中小</w:t>
      </w:r>
      <w:r w:rsidR="00372400">
        <w:rPr>
          <w:rFonts w:asciiTheme="majorEastAsia" w:eastAsiaTheme="majorEastAsia" w:hAnsiTheme="majorEastAsia" w:cs="宋体" w:hint="eastAsia"/>
          <w:bCs/>
          <w:sz w:val="24"/>
        </w:rPr>
        <w:t>）</w:t>
      </w:r>
      <w:r w:rsidR="00D51052" w:rsidRPr="00D51052">
        <w:rPr>
          <w:rFonts w:asciiTheme="majorEastAsia" w:eastAsiaTheme="majorEastAsia" w:hAnsiTheme="majorEastAsia" w:cs="宋体" w:hint="eastAsia"/>
          <w:bCs/>
          <w:sz w:val="24"/>
        </w:rPr>
        <w:t>学</w:t>
      </w:r>
      <w:r w:rsidRPr="00D51052">
        <w:rPr>
          <w:rFonts w:asciiTheme="majorEastAsia" w:eastAsiaTheme="majorEastAsia" w:hAnsiTheme="majorEastAsia" w:cs="宋体" w:hint="eastAsia"/>
          <w:bCs/>
          <w:sz w:val="24"/>
        </w:rPr>
        <w:t>、</w:t>
      </w:r>
      <w:r w:rsidR="00B35912">
        <w:rPr>
          <w:rFonts w:ascii="宋体" w:hAnsi="宋体" w:hint="eastAsia"/>
          <w:sz w:val="24"/>
        </w:rPr>
        <w:t>长春净月高新技术产业开发区明泽学校</w:t>
      </w:r>
      <w:r w:rsidRPr="00C125EB">
        <w:rPr>
          <w:rFonts w:asciiTheme="majorEastAsia" w:eastAsiaTheme="majorEastAsia" w:hAnsiTheme="majorEastAsia" w:cs="宋体" w:hint="eastAsia"/>
          <w:bCs/>
          <w:sz w:val="24"/>
        </w:rPr>
        <w:t>物业服务人员较多，各需要1个物业经理对服务人员进行统筹管理。</w:t>
      </w:r>
    </w:p>
    <w:p w:rsidR="004959C5" w:rsidRPr="00C125EB" w:rsidRDefault="004959C5" w:rsidP="004959C5">
      <w:pPr>
        <w:spacing w:line="360" w:lineRule="auto"/>
        <w:ind w:firstLineChars="200" w:firstLine="480"/>
        <w:outlineLvl w:val="3"/>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3.物业经理服务标准：</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（1）全面负责物业服务一体化综合管理，贯彻执行公司质量管理体系，完成公司签订的物业管理目标和经济指标。</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（2）制定项目年度、月度工作计划并组织实施，业务上接受公司的指导和监督。</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（3）负责组织召开办公例会、以及专题会议。</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（4）定期对项目运行质量运行现场检查，检查服务区域，填写检查记录。</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（5）负责检查、监督各项管理制度的执行情况；监督档案管理工作。</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（6）合理调配物业员工，关心员工生活。</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（7）负责处理本物业内所有投诉及各种突发事件，做好统计、分析工作。</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（8）负责对物业员工进行考核工作。</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（9）负责监督所有设备保养工作。</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（10）负责对各部门服务督导工作。</w:t>
      </w:r>
    </w:p>
    <w:p w:rsidR="004959C5" w:rsidRPr="00C125EB" w:rsidRDefault="004959C5" w:rsidP="004959C5">
      <w:pPr>
        <w:spacing w:line="360" w:lineRule="auto"/>
        <w:ind w:firstLineChars="200" w:firstLine="480"/>
        <w:jc w:val="left"/>
        <w:rPr>
          <w:rFonts w:asciiTheme="majorEastAsia" w:eastAsiaTheme="majorEastAsia" w:hAnsiTheme="majorEastAsia" w:cs="宋体"/>
          <w:sz w:val="24"/>
        </w:rPr>
      </w:pPr>
      <w:r w:rsidRPr="00C125EB">
        <w:rPr>
          <w:rFonts w:asciiTheme="majorEastAsia" w:eastAsiaTheme="majorEastAsia" w:hAnsiTheme="majorEastAsia" w:cs="宋体" w:hint="eastAsia"/>
          <w:sz w:val="24"/>
        </w:rPr>
        <w:t>（11）认真完成其他工作职责内容和公司安排或委托的其他工作任务。</w:t>
      </w:r>
    </w:p>
    <w:p w:rsidR="004959C5" w:rsidRPr="00C125EB" w:rsidRDefault="004959C5" w:rsidP="004959C5">
      <w:pPr>
        <w:spacing w:line="360" w:lineRule="auto"/>
        <w:ind w:firstLineChars="200" w:firstLine="480"/>
        <w:jc w:val="left"/>
        <w:outlineLvl w:val="2"/>
        <w:rPr>
          <w:rFonts w:asciiTheme="majorEastAsia" w:eastAsiaTheme="majorEastAsia" w:hAnsiTheme="majorEastAsia" w:cs="宋体"/>
          <w:sz w:val="24"/>
        </w:rPr>
      </w:pPr>
      <w:r w:rsidRPr="00C125EB">
        <w:rPr>
          <w:rFonts w:asciiTheme="majorEastAsia" w:eastAsiaTheme="majorEastAsia" w:hAnsiTheme="majorEastAsia" w:cs="宋体" w:hint="eastAsia"/>
          <w:sz w:val="24"/>
        </w:rPr>
        <w:t>（二）保洁服务要求</w:t>
      </w:r>
    </w:p>
    <w:p w:rsidR="004959C5" w:rsidRPr="00027776" w:rsidRDefault="004959C5" w:rsidP="00027776">
      <w:pPr>
        <w:spacing w:line="360" w:lineRule="auto"/>
        <w:ind w:firstLineChars="250" w:firstLine="602"/>
        <w:jc w:val="left"/>
        <w:outlineLvl w:val="3"/>
        <w:rPr>
          <w:rFonts w:asciiTheme="majorEastAsia" w:eastAsiaTheme="majorEastAsia" w:hAnsiTheme="majorEastAsia" w:cs="宋体"/>
          <w:b/>
          <w:sz w:val="24"/>
        </w:rPr>
      </w:pPr>
      <w:r w:rsidRPr="00027776">
        <w:rPr>
          <w:rFonts w:asciiTheme="majorEastAsia" w:eastAsiaTheme="majorEastAsia" w:hAnsiTheme="majorEastAsia" w:cs="宋体" w:hint="eastAsia"/>
          <w:b/>
          <w:sz w:val="24"/>
        </w:rPr>
        <w:lastRenderedPageBreak/>
        <w:t>1.保洁人员数量：312人。</w:t>
      </w:r>
    </w:p>
    <w:p w:rsidR="004959C5" w:rsidRPr="00C125EB" w:rsidRDefault="004959C5" w:rsidP="00027776">
      <w:pPr>
        <w:spacing w:line="360" w:lineRule="auto"/>
        <w:ind w:firstLineChars="250" w:firstLine="602"/>
        <w:jc w:val="left"/>
        <w:outlineLvl w:val="3"/>
        <w:rPr>
          <w:rFonts w:asciiTheme="majorEastAsia" w:eastAsiaTheme="majorEastAsia" w:hAnsiTheme="majorEastAsia" w:cs="宋体"/>
          <w:sz w:val="24"/>
        </w:rPr>
      </w:pPr>
      <w:r w:rsidRPr="00027776">
        <w:rPr>
          <w:rFonts w:asciiTheme="majorEastAsia" w:eastAsiaTheme="majorEastAsia" w:hAnsiTheme="majorEastAsia" w:cs="宋体" w:hint="eastAsia"/>
          <w:b/>
          <w:sz w:val="24"/>
        </w:rPr>
        <w:t>2.保洁人员要求：</w:t>
      </w:r>
      <w:bookmarkStart w:id="36" w:name="OLE_LINK49"/>
      <w:bookmarkStart w:id="37" w:name="OLE_LINK50"/>
      <w:r w:rsidRPr="00027776">
        <w:rPr>
          <w:rFonts w:asciiTheme="majorEastAsia" w:eastAsiaTheme="majorEastAsia" w:hAnsiTheme="majorEastAsia" w:cs="宋体" w:hint="eastAsia"/>
          <w:b/>
          <w:sz w:val="24"/>
        </w:rPr>
        <w:t>年龄不超过60周岁</w:t>
      </w:r>
      <w:bookmarkEnd w:id="36"/>
      <w:bookmarkEnd w:id="37"/>
      <w:r w:rsidRPr="00027776">
        <w:rPr>
          <w:rFonts w:asciiTheme="majorEastAsia" w:eastAsiaTheme="majorEastAsia" w:hAnsiTheme="majorEastAsia" w:cs="宋体" w:hint="eastAsia"/>
          <w:b/>
          <w:sz w:val="24"/>
        </w:rPr>
        <w:t>。</w:t>
      </w:r>
    </w:p>
    <w:p w:rsidR="004959C5" w:rsidRPr="00C125EB" w:rsidRDefault="004959C5" w:rsidP="004959C5">
      <w:pPr>
        <w:spacing w:line="360" w:lineRule="auto"/>
        <w:ind w:firstLineChars="250" w:firstLine="600"/>
        <w:jc w:val="left"/>
        <w:outlineLvl w:val="3"/>
        <w:rPr>
          <w:rFonts w:asciiTheme="majorEastAsia" w:eastAsiaTheme="majorEastAsia" w:hAnsiTheme="majorEastAsia" w:cs="宋体"/>
          <w:sz w:val="24"/>
        </w:rPr>
      </w:pPr>
      <w:r w:rsidRPr="00C125EB">
        <w:rPr>
          <w:rFonts w:asciiTheme="majorEastAsia" w:eastAsiaTheme="majorEastAsia" w:hAnsiTheme="majorEastAsia" w:cs="宋体" w:hint="eastAsia"/>
          <w:sz w:val="24"/>
        </w:rPr>
        <w:t>3.保洁区域：室内办公楼内公共区域、会议室、体育馆、大厅、楼梯、扶手、洗手间、走廊等区域的保洁服务、除“四害”管理和卫生消毒；室外（操场、道路及周边、绿化带、停车场等区域）清雪、杂物清理等保洁服务及绿化、学校垃圾清运。</w:t>
      </w:r>
    </w:p>
    <w:p w:rsidR="004959C5" w:rsidRPr="00C125EB" w:rsidRDefault="004959C5" w:rsidP="004959C5">
      <w:pPr>
        <w:spacing w:line="360" w:lineRule="auto"/>
        <w:ind w:firstLineChars="250" w:firstLine="600"/>
        <w:outlineLvl w:val="3"/>
        <w:rPr>
          <w:rFonts w:asciiTheme="majorEastAsia" w:eastAsiaTheme="majorEastAsia" w:hAnsiTheme="majorEastAsia" w:cs="宋体"/>
          <w:sz w:val="24"/>
        </w:rPr>
      </w:pPr>
      <w:r w:rsidRPr="00C125EB">
        <w:rPr>
          <w:rFonts w:asciiTheme="majorEastAsia" w:eastAsiaTheme="majorEastAsia" w:hAnsiTheme="majorEastAsia" w:cs="宋体" w:hint="eastAsia"/>
          <w:sz w:val="24"/>
        </w:rPr>
        <w:t>4.室内保洁服务标准：</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（1）地面：每日彻底清洁3次，中途随时巡洁，保持无垃圾杂物、无泥沙、污渍。</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（2）楼道走廊：每日彻底清洁2次，中途随时巡洁，保持无纸屑、杂物、污渍；</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（3）每周对天花板、灯具等部位清洁一次，保持目视天花板、灯具等部位无明显灰尘、蜘蛛网。</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（4）校(园）长办公室</w:t>
      </w:r>
      <w:r w:rsidRPr="00C125EB">
        <w:rPr>
          <w:rFonts w:asciiTheme="majorEastAsia" w:eastAsiaTheme="majorEastAsia" w:hAnsiTheme="majorEastAsia" w:cs="宋体" w:hint="eastAsia"/>
          <w:sz w:val="24"/>
        </w:rPr>
        <w:tab/>
        <w:t>每日彻底清洁2次，根据需求随时清洁，物品摆放整齐；</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（5）公共卫生间：每节课上课期间清扫，随时巡洁，地面保持干净无异味、无积水、无污渍、无杂物、便器无污渍、设施完好、用品齐全；</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（6）门厅玻璃门、卫生间镜面</w:t>
      </w:r>
      <w:r w:rsidRPr="00C125EB">
        <w:rPr>
          <w:rFonts w:asciiTheme="majorEastAsia" w:eastAsiaTheme="majorEastAsia" w:hAnsiTheme="majorEastAsia" w:cs="宋体" w:hint="eastAsia"/>
          <w:sz w:val="24"/>
        </w:rPr>
        <w:tab/>
        <w:t>每日彻底清洁2次，中途随时巡洁，玻璃表面无污迹、手印。</w:t>
      </w:r>
    </w:p>
    <w:p w:rsidR="004959C5" w:rsidRPr="00C125EB" w:rsidRDefault="004959C5" w:rsidP="004959C5">
      <w:pPr>
        <w:spacing w:line="360" w:lineRule="auto"/>
        <w:ind w:firstLineChars="200" w:firstLine="480"/>
        <w:outlineLvl w:val="3"/>
        <w:rPr>
          <w:rFonts w:asciiTheme="majorEastAsia" w:eastAsiaTheme="majorEastAsia" w:hAnsiTheme="majorEastAsia" w:cs="宋体"/>
          <w:sz w:val="24"/>
        </w:rPr>
      </w:pPr>
      <w:r w:rsidRPr="00C125EB">
        <w:rPr>
          <w:rFonts w:asciiTheme="majorEastAsia" w:eastAsiaTheme="majorEastAsia" w:hAnsiTheme="majorEastAsia" w:cs="宋体" w:hint="eastAsia"/>
          <w:sz w:val="24"/>
        </w:rPr>
        <w:t>5.室外保洁服务标准：</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（1）园区道路及周边，每日彻底清洁2次，中途定时巡洁，保持道路无明显泥沙、污垢。</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（2）绿化带每天彻底清洁2次，中途定时巡洁</w:t>
      </w:r>
      <w:r w:rsidRPr="00C125EB">
        <w:rPr>
          <w:rFonts w:asciiTheme="majorEastAsia" w:eastAsiaTheme="majorEastAsia" w:hAnsiTheme="majorEastAsia" w:cs="宋体" w:hint="eastAsia"/>
          <w:sz w:val="24"/>
        </w:rPr>
        <w:tab/>
        <w:t>，保持无明显大片树叶、纸屑、垃圾、塑料袋等物。</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（3）排水明沟每季清洁2次，保持无明显泥沙、污垢。</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（4）垃圾箱每日清洁3次，保持外表干净，地面及周边无散落垃圾、无污水、无明显污迹。</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（5）标志宣传牌每周清洁2次，保持目视表面无明显积尘、无污迹、无乱张贴。</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（6）操场每日彻底清洁2次，中途定时巡洁，保持无明显大片树叶、纸屑、垃圾、塑料袋等物。</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（7）停车场每日彻底清洁2次，中途定时巡洁，保持无明显大片树叶、纸屑、垃圾胶袋等物。</w:t>
      </w:r>
    </w:p>
    <w:p w:rsidR="004959C5" w:rsidRPr="00C125EB" w:rsidRDefault="004959C5" w:rsidP="004959C5">
      <w:pPr>
        <w:spacing w:line="360" w:lineRule="auto"/>
        <w:ind w:firstLineChars="200" w:firstLine="480"/>
        <w:jc w:val="left"/>
        <w:outlineLvl w:val="2"/>
        <w:rPr>
          <w:rFonts w:asciiTheme="majorEastAsia" w:eastAsiaTheme="majorEastAsia" w:hAnsiTheme="majorEastAsia" w:cs="宋体"/>
          <w:sz w:val="24"/>
        </w:rPr>
      </w:pPr>
      <w:r w:rsidRPr="00C125EB">
        <w:rPr>
          <w:rFonts w:asciiTheme="majorEastAsia" w:eastAsiaTheme="majorEastAsia" w:hAnsiTheme="majorEastAsia" w:cs="宋体" w:hint="eastAsia"/>
          <w:sz w:val="24"/>
        </w:rPr>
        <w:t>（三）保安服务要求</w:t>
      </w:r>
    </w:p>
    <w:p w:rsidR="004959C5" w:rsidRPr="00027776" w:rsidRDefault="004959C5" w:rsidP="00027776">
      <w:pPr>
        <w:spacing w:line="360" w:lineRule="auto"/>
        <w:ind w:firstLineChars="200" w:firstLine="482"/>
        <w:jc w:val="left"/>
        <w:outlineLvl w:val="3"/>
        <w:rPr>
          <w:rFonts w:asciiTheme="majorEastAsia" w:eastAsiaTheme="majorEastAsia" w:hAnsiTheme="majorEastAsia" w:cs="宋体"/>
          <w:b/>
          <w:sz w:val="24"/>
        </w:rPr>
      </w:pPr>
      <w:r w:rsidRPr="00027776">
        <w:rPr>
          <w:rFonts w:asciiTheme="majorEastAsia" w:eastAsiaTheme="majorEastAsia" w:hAnsiTheme="majorEastAsia" w:cs="宋体" w:hint="eastAsia"/>
          <w:b/>
          <w:sz w:val="24"/>
        </w:rPr>
        <w:t>1.保安人员数量：159人。</w:t>
      </w:r>
    </w:p>
    <w:p w:rsidR="004959C5" w:rsidRPr="00043161" w:rsidRDefault="004959C5" w:rsidP="00027776">
      <w:pPr>
        <w:spacing w:line="360" w:lineRule="auto"/>
        <w:ind w:firstLineChars="200" w:firstLine="482"/>
        <w:jc w:val="left"/>
        <w:outlineLvl w:val="3"/>
        <w:rPr>
          <w:rFonts w:asciiTheme="majorEastAsia" w:eastAsiaTheme="majorEastAsia" w:hAnsiTheme="majorEastAsia" w:cs="宋体"/>
          <w:sz w:val="24"/>
        </w:rPr>
      </w:pPr>
      <w:r w:rsidRPr="00027776">
        <w:rPr>
          <w:rFonts w:asciiTheme="majorEastAsia" w:eastAsiaTheme="majorEastAsia" w:hAnsiTheme="majorEastAsia" w:cs="宋体" w:hint="eastAsia"/>
          <w:b/>
          <w:sz w:val="24"/>
        </w:rPr>
        <w:lastRenderedPageBreak/>
        <w:t>2.保安人员要求：</w:t>
      </w:r>
      <w:r w:rsidR="00043161" w:rsidRPr="00027776">
        <w:rPr>
          <w:rFonts w:asciiTheme="majorEastAsia" w:eastAsiaTheme="majorEastAsia" w:hAnsiTheme="majorEastAsia" w:cs="宋体" w:hint="eastAsia"/>
          <w:b/>
          <w:sz w:val="24"/>
        </w:rPr>
        <w:t>年龄不超60周岁</w:t>
      </w:r>
      <w:r w:rsidR="00043161">
        <w:rPr>
          <w:rFonts w:asciiTheme="majorEastAsia" w:eastAsiaTheme="majorEastAsia" w:hAnsiTheme="majorEastAsia" w:cs="宋体" w:hint="eastAsia"/>
          <w:b/>
          <w:sz w:val="24"/>
        </w:rPr>
        <w:t>，</w:t>
      </w:r>
      <w:r w:rsidR="00043161" w:rsidRPr="00043161">
        <w:rPr>
          <w:rFonts w:asciiTheme="majorEastAsia" w:eastAsiaTheme="majorEastAsia" w:hAnsiTheme="majorEastAsia" w:cs="宋体" w:hint="eastAsia"/>
          <w:sz w:val="24"/>
        </w:rPr>
        <w:t>持证上岗（须具备所属行业行政管理部门颁发的保安员证）</w:t>
      </w:r>
      <w:r w:rsidRPr="00043161">
        <w:rPr>
          <w:rFonts w:asciiTheme="majorEastAsia" w:eastAsiaTheme="majorEastAsia" w:hAnsiTheme="majorEastAsia" w:cs="宋体" w:hint="eastAsia"/>
          <w:sz w:val="24"/>
        </w:rPr>
        <w:t>。</w:t>
      </w:r>
    </w:p>
    <w:p w:rsidR="004959C5" w:rsidRPr="00C125EB" w:rsidRDefault="004959C5" w:rsidP="004959C5">
      <w:pPr>
        <w:spacing w:line="360" w:lineRule="auto"/>
        <w:ind w:firstLineChars="200" w:firstLine="480"/>
        <w:jc w:val="left"/>
        <w:outlineLvl w:val="3"/>
        <w:rPr>
          <w:rFonts w:asciiTheme="majorEastAsia" w:eastAsiaTheme="majorEastAsia" w:hAnsiTheme="majorEastAsia" w:cs="宋体"/>
          <w:sz w:val="24"/>
        </w:rPr>
      </w:pPr>
      <w:r w:rsidRPr="00C125EB">
        <w:rPr>
          <w:rFonts w:asciiTheme="majorEastAsia" w:eastAsiaTheme="majorEastAsia" w:hAnsiTheme="majorEastAsia" w:cs="宋体" w:hint="eastAsia"/>
          <w:sz w:val="24"/>
        </w:rPr>
        <w:t>3.保安范围：人员进出管理、公共区域巡逻、突发事件处理、文件及物品收发管理、现场施工管理、停车场管理、四防安全管理。全区学校、幼儿园（长春市第五十九中学即净月劳动实践教育基地每天参观学习的人较多，长春净月高新技术产业开发区新湖小学院内含长春净月高新技术产业开发区新湖中心幼儿园等实际情况需要增加安保力量）。</w:t>
      </w:r>
    </w:p>
    <w:p w:rsidR="004959C5" w:rsidRPr="00C125EB" w:rsidRDefault="004959C5" w:rsidP="004959C5">
      <w:pPr>
        <w:spacing w:line="360" w:lineRule="auto"/>
        <w:ind w:firstLineChars="200" w:firstLine="480"/>
        <w:outlineLvl w:val="3"/>
        <w:rPr>
          <w:rFonts w:asciiTheme="majorEastAsia" w:eastAsiaTheme="majorEastAsia" w:hAnsiTheme="majorEastAsia" w:cs="宋体"/>
          <w:sz w:val="24"/>
        </w:rPr>
      </w:pPr>
      <w:r w:rsidRPr="00C125EB">
        <w:rPr>
          <w:rFonts w:asciiTheme="majorEastAsia" w:eastAsiaTheme="majorEastAsia" w:hAnsiTheme="majorEastAsia" w:cs="宋体" w:hint="eastAsia"/>
          <w:sz w:val="24"/>
        </w:rPr>
        <w:t>4.保安服务标准：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hint="eastAsia"/>
          <w:sz w:val="24"/>
        </w:rPr>
        <w:t>（1）人员进出管理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检查教职员工、学生是否持证出入。</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检查施工人员办理《临时出入证》，是否持证出入。</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接待访客及家长登记并经被访者同意后方可放行进入。</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4"/>
      </w:r>
      <w:r w:rsidRPr="00C125EB">
        <w:rPr>
          <w:rFonts w:asciiTheme="majorEastAsia" w:eastAsiaTheme="majorEastAsia" w:hAnsiTheme="majorEastAsia" w:cs="宋体" w:hint="eastAsia"/>
          <w:sz w:val="24"/>
        </w:rPr>
        <w:t>控制闲散人员（含快递、参观、收废品等）进入学校。</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（2）公共区域巡逻</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每2小时巡逻一次并填写巡逻记录；</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办公楼下班后保安员负责清楼，对夜间加班人员进行登记制度，关闭门窗并上锁、关闭照明封闭大楼；</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主要巡视巡查门窗关闭情况、消防通道、安全隐患、跑冒滴漏、可疑人员等。</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（3）突发事件处理</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发生火警处置方案</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发生火灾并核实后，利用就近消防器材展开自救；通知主管负责人, 并立即拨打火警“119”；通知有关部门切断电源（非消防设施用电）；组织尽力抢救尚在火场中人员；</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组织保安、保洁员等人员进行灭火；保持消防通道通畅，如有人员受伤害及时将伤者送往医院；如有非消防电梯，保护好电梯（将电梯停至顶层）；隔离火灾现场，维护周边秩序，疏散围观群众；待消防人员赶到后，积极协助消防队员灭火；</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4"/>
      </w:r>
      <w:r w:rsidRPr="00C125EB">
        <w:rPr>
          <w:rFonts w:asciiTheme="majorEastAsia" w:eastAsiaTheme="majorEastAsia" w:hAnsiTheme="majorEastAsia" w:cs="宋体" w:hint="eastAsia"/>
          <w:sz w:val="24"/>
        </w:rPr>
        <w:t>灭火后，清理现场，及时送电和开通电梯，保障办公楼正常的工作秩序；积极协助警方查找失火原因；拍摄现场照片，作好书面记录，上报相关部门。</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（4）大风(六级以上)暴雨天</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检查紧急应用工具并确定其性能良好；提醒办公室员工将放在室外窗台的花盆搬离；搬离其他高处的各类可动物体，将安装在挡风处灯罩、指示牌等绑好或移走，检查平台下水道及各水渠，确保其畅通；紧闭所有门窗、电梯机房及垃圾房的门窗，还必须做好防水</w:t>
      </w:r>
      <w:r w:rsidRPr="00C125EB">
        <w:rPr>
          <w:rFonts w:asciiTheme="majorEastAsia" w:eastAsiaTheme="majorEastAsia" w:hAnsiTheme="majorEastAsia" w:cs="宋体" w:hint="eastAsia"/>
          <w:sz w:val="24"/>
        </w:rPr>
        <w:lastRenderedPageBreak/>
        <w:t>措施；加固所有大树或用绳索捆好，将盆栽花卉移至低处或隐蔽角落；如风暴持续昼夜不停，员工需轮流值班，无论任何时刻管理中心应有值班人员接听电话；暴雨过后保洁员应及时清扫各责任区内地面上所有杂物。</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（5）楼层内发生水浸事故</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能关闭水管阀门时迅速关闭；不能关闭时应迅速与维修人员联系，关闭阀门及该楼层电源；现场保洁员应迅速用扫帚清理电梯间及附近的积水；积水较多无法清理时，立即通知有关人员将电梯开往上一楼层或关闭电梯；抢救房间、楼层内物品；用垃圾桶将水盛在水桶内倒掉，再将余水扫进地漏；打开门窗吹干地面水分。</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（6）物品放行管理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大型物品搬出时，需出示物业开具的放行单方可放行。</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.放行单要求物品所有人签字、相关部门盖章确认。</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（7）现场施工管理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施工人员在施工作业时要严格按照物业规定的时间及指定区域进行，特殊情况需由相关领导审批方可进行施工；</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施工人员在施工过程应保持作业区域卫生，所产生的垃圾由施工人员自行清理；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禁止施工人员在非作业区域内闲逛；</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4"/>
      </w:r>
      <w:r w:rsidRPr="00C125EB">
        <w:rPr>
          <w:rFonts w:asciiTheme="majorEastAsia" w:eastAsiaTheme="majorEastAsia" w:hAnsiTheme="majorEastAsia" w:cs="宋体" w:hint="eastAsia"/>
          <w:sz w:val="24"/>
        </w:rPr>
        <w:t>如需动火作业，需学校主管领导审批，办理相关手续，租用灭火器，做好安全防范后，方可施工；</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5"/>
      </w:r>
      <w:r w:rsidRPr="00C125EB">
        <w:rPr>
          <w:rFonts w:asciiTheme="majorEastAsia" w:eastAsiaTheme="majorEastAsia" w:hAnsiTheme="majorEastAsia" w:cs="宋体" w:hint="eastAsia"/>
          <w:sz w:val="24"/>
        </w:rPr>
        <w:t>保安员定期对施工现场巡查，发现违规操作物业有权进行制止。</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（8）停车场管理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进学校（幼儿园）院内车辆，需登记后方可进入，由保安员引导，按指定行车路线有序进入停车位，外来车辆一律禁止入园，特殊情况需要入园的车辆，需学校主管领导审批后，方可进入园区，按指定位置停放；</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禁停区域内设立禁停牌，严禁停车;</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严禁携带易燃易爆物品进入学校（幼儿园），保证师生人身及公共财产安全。</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（9）快递、信件、报刊的收发管理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所有快递、信件报刊由保安负责接收、发放。</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不论公私邮件应随到随清，及时分发，不得丢失损坏、搁置延误，对国外来函应检封口、邮戳，如发现拆封或邮票被撕应拒绝签收，并向邮局反映，查明原由。</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保安每天对送来的报刊应分类清点，及时登记、通知提示收件人，及时发放，发现</w:t>
      </w:r>
      <w:r w:rsidRPr="00C125EB">
        <w:rPr>
          <w:rFonts w:asciiTheme="majorEastAsia" w:eastAsiaTheme="majorEastAsia" w:hAnsiTheme="majorEastAsia" w:cs="宋体" w:hint="eastAsia"/>
          <w:sz w:val="24"/>
        </w:rPr>
        <w:lastRenderedPageBreak/>
        <w:t>有差错补缺退余。</w:t>
      </w:r>
    </w:p>
    <w:p w:rsidR="004959C5" w:rsidRPr="00C125EB" w:rsidRDefault="004959C5" w:rsidP="004959C5">
      <w:pPr>
        <w:spacing w:line="360" w:lineRule="auto"/>
        <w:ind w:firstLineChars="200" w:firstLine="480"/>
        <w:jc w:val="left"/>
        <w:outlineLvl w:val="2"/>
        <w:rPr>
          <w:rFonts w:asciiTheme="majorEastAsia" w:eastAsiaTheme="majorEastAsia" w:hAnsiTheme="majorEastAsia" w:cs="宋体"/>
          <w:sz w:val="24"/>
        </w:rPr>
      </w:pPr>
      <w:r w:rsidRPr="00C125EB">
        <w:rPr>
          <w:rFonts w:asciiTheme="majorEastAsia" w:eastAsiaTheme="majorEastAsia" w:hAnsiTheme="majorEastAsia" w:cs="宋体" w:hint="eastAsia"/>
          <w:sz w:val="24"/>
        </w:rPr>
        <w:t>（四）更夫服务要求</w:t>
      </w:r>
    </w:p>
    <w:p w:rsidR="004959C5" w:rsidRPr="00027776" w:rsidRDefault="004959C5" w:rsidP="00027776">
      <w:pPr>
        <w:spacing w:line="360" w:lineRule="auto"/>
        <w:ind w:firstLineChars="200" w:firstLine="482"/>
        <w:jc w:val="left"/>
        <w:outlineLvl w:val="3"/>
        <w:rPr>
          <w:rFonts w:asciiTheme="majorEastAsia" w:eastAsiaTheme="majorEastAsia" w:hAnsiTheme="majorEastAsia" w:cs="宋体"/>
          <w:b/>
          <w:sz w:val="24"/>
        </w:rPr>
      </w:pPr>
      <w:r w:rsidRPr="00027776">
        <w:rPr>
          <w:rFonts w:asciiTheme="majorEastAsia" w:eastAsiaTheme="majorEastAsia" w:hAnsiTheme="majorEastAsia" w:cs="宋体" w:hint="eastAsia"/>
          <w:b/>
          <w:sz w:val="24"/>
        </w:rPr>
        <w:t>1.更夫人员数量：31人。</w:t>
      </w:r>
    </w:p>
    <w:p w:rsidR="004959C5" w:rsidRPr="00027776" w:rsidRDefault="004959C5" w:rsidP="00027776">
      <w:pPr>
        <w:spacing w:line="360" w:lineRule="auto"/>
        <w:ind w:firstLineChars="200" w:firstLine="482"/>
        <w:jc w:val="left"/>
        <w:outlineLvl w:val="3"/>
        <w:rPr>
          <w:rFonts w:asciiTheme="majorEastAsia" w:eastAsiaTheme="majorEastAsia" w:hAnsiTheme="majorEastAsia" w:cs="宋体"/>
          <w:b/>
          <w:sz w:val="24"/>
        </w:rPr>
      </w:pPr>
      <w:r w:rsidRPr="00027776">
        <w:rPr>
          <w:rFonts w:asciiTheme="majorEastAsia" w:eastAsiaTheme="majorEastAsia" w:hAnsiTheme="majorEastAsia" w:cs="宋体" w:hint="eastAsia"/>
          <w:b/>
          <w:sz w:val="24"/>
        </w:rPr>
        <w:t>2.更夫人员要求：年龄不超60周岁。</w:t>
      </w:r>
    </w:p>
    <w:p w:rsidR="004959C5" w:rsidRPr="00C125EB" w:rsidRDefault="004959C5" w:rsidP="004959C5">
      <w:pPr>
        <w:spacing w:line="360" w:lineRule="auto"/>
        <w:ind w:firstLineChars="200" w:firstLine="480"/>
        <w:jc w:val="left"/>
        <w:outlineLvl w:val="3"/>
        <w:rPr>
          <w:rFonts w:asciiTheme="majorEastAsia" w:eastAsiaTheme="majorEastAsia" w:hAnsiTheme="majorEastAsia" w:cs="宋体"/>
          <w:sz w:val="24"/>
        </w:rPr>
      </w:pPr>
      <w:r w:rsidRPr="00C125EB">
        <w:rPr>
          <w:rFonts w:asciiTheme="majorEastAsia" w:eastAsiaTheme="majorEastAsia" w:hAnsiTheme="majorEastAsia" w:cs="宋体" w:hint="eastAsia"/>
          <w:sz w:val="24"/>
        </w:rPr>
        <w:t>3.更夫职责范围：按照规定的时间、部位，开启、关闭楼门和电源。做好楼内外的防火、防盗、防水等安全保卫工作，保障财产安全。</w:t>
      </w:r>
    </w:p>
    <w:p w:rsidR="004959C5" w:rsidRPr="00C125EB" w:rsidRDefault="004959C5" w:rsidP="004959C5">
      <w:pPr>
        <w:spacing w:line="360" w:lineRule="auto"/>
        <w:ind w:firstLineChars="200" w:firstLine="480"/>
        <w:outlineLvl w:val="3"/>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4.更夫服务标准：</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自觉遵守相关法律法规，严格执行学校（幼儿园）各项安全管理规定和门卫更夫工作制度。</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熟悉本楼楼梯、楼道、出口和各房间位置、用途等基本情况，熟记楼内工作部门（单位）办公房间位置、数量、办公电话和所属人员情况。</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负责对进楼人员的证件检查、外来办事人员的询问、联系和登记，禁止外来无关人员进入。</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4"/>
      </w:r>
      <w:r w:rsidRPr="00C125EB">
        <w:rPr>
          <w:rFonts w:asciiTheme="majorEastAsia" w:eastAsiaTheme="majorEastAsia" w:hAnsiTheme="majorEastAsia" w:cs="宋体" w:hint="eastAsia"/>
          <w:sz w:val="24"/>
        </w:rPr>
        <w:t>负责对进出楼物品必要的询问和检查，并履行相应的查验和物品登记手续。</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5"/>
      </w:r>
      <w:r w:rsidRPr="00C125EB">
        <w:rPr>
          <w:rFonts w:asciiTheme="majorEastAsia" w:eastAsiaTheme="majorEastAsia" w:hAnsiTheme="majorEastAsia" w:cs="宋体" w:hint="eastAsia"/>
          <w:sz w:val="24"/>
        </w:rPr>
        <w:t>负责按照学校（幼儿园）及有关职能部门规定的时间、部位，开启、关闭楼门和电源。</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⑥负责晚间闭门后楼内的清理清查和公共区门窗的关闭。</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⑦负责晚间定时进行楼内各部位防火、防盗的安全巡查，做好自身的安全防护。</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⑧室内清洁卫生，做好室内防火安全工作。负责保护门卫值班室内相关公共设施、设备，防止丢失和损坏。</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⑨坚守岗位，按时上下班，并负责填写好当班记录，做好交接班手续。</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⑩完成所在部门（单位）交办的其他安全方面任务。</w:t>
      </w:r>
    </w:p>
    <w:p w:rsidR="004959C5" w:rsidRPr="00C125EB" w:rsidRDefault="004959C5" w:rsidP="00C125EB">
      <w:pPr>
        <w:spacing w:line="360" w:lineRule="auto"/>
        <w:ind w:firstLineChars="200" w:firstLine="480"/>
        <w:outlineLvl w:val="2"/>
        <w:rPr>
          <w:rFonts w:asciiTheme="majorEastAsia" w:eastAsiaTheme="majorEastAsia" w:hAnsiTheme="majorEastAsia"/>
          <w:sz w:val="24"/>
        </w:rPr>
      </w:pPr>
      <w:r w:rsidRPr="00C125EB">
        <w:rPr>
          <w:rFonts w:asciiTheme="majorEastAsia" w:eastAsiaTheme="majorEastAsia" w:hAnsiTheme="majorEastAsia" w:hint="eastAsia"/>
          <w:sz w:val="24"/>
        </w:rPr>
        <w:t>（五）消防监控人员要求</w:t>
      </w:r>
    </w:p>
    <w:p w:rsidR="004959C5" w:rsidRPr="00027776" w:rsidRDefault="004959C5" w:rsidP="00027776">
      <w:pPr>
        <w:spacing w:line="360" w:lineRule="auto"/>
        <w:ind w:firstLineChars="250" w:firstLine="602"/>
        <w:jc w:val="left"/>
        <w:outlineLvl w:val="3"/>
        <w:rPr>
          <w:rFonts w:asciiTheme="majorEastAsia" w:eastAsiaTheme="majorEastAsia" w:hAnsiTheme="majorEastAsia" w:cs="宋体"/>
          <w:b/>
          <w:sz w:val="24"/>
        </w:rPr>
      </w:pPr>
      <w:r w:rsidRPr="00027776">
        <w:rPr>
          <w:rFonts w:asciiTheme="majorEastAsia" w:eastAsiaTheme="majorEastAsia" w:hAnsiTheme="majorEastAsia" w:cs="宋体" w:hint="eastAsia"/>
          <w:b/>
          <w:sz w:val="24"/>
        </w:rPr>
        <w:t>1.消防监控人员：67人</w:t>
      </w:r>
      <w:r w:rsidR="004539CA">
        <w:rPr>
          <w:rFonts w:asciiTheme="majorEastAsia" w:eastAsiaTheme="majorEastAsia" w:hAnsiTheme="majorEastAsia" w:cs="宋体" w:hint="eastAsia"/>
          <w:b/>
          <w:sz w:val="24"/>
        </w:rPr>
        <w:t>，年龄不超过60周岁。</w:t>
      </w:r>
    </w:p>
    <w:p w:rsidR="004959C5" w:rsidRPr="00C125EB" w:rsidRDefault="004959C5" w:rsidP="004959C5">
      <w:pPr>
        <w:spacing w:line="360" w:lineRule="auto"/>
        <w:ind w:firstLineChars="250" w:firstLine="600"/>
        <w:jc w:val="left"/>
        <w:outlineLvl w:val="3"/>
        <w:rPr>
          <w:rFonts w:asciiTheme="majorEastAsia" w:eastAsiaTheme="majorEastAsia" w:hAnsiTheme="majorEastAsia" w:cs="宋体"/>
          <w:sz w:val="24"/>
        </w:rPr>
      </w:pPr>
      <w:r w:rsidRPr="00C125EB">
        <w:rPr>
          <w:rFonts w:asciiTheme="majorEastAsia" w:eastAsiaTheme="majorEastAsia" w:hAnsiTheme="majorEastAsia" w:cs="宋体" w:hint="eastAsia"/>
          <w:sz w:val="24"/>
        </w:rPr>
        <w:t>2.消防监控人员资质要求：中控系统24小时值守服务，每班2人，消防监控员</w:t>
      </w:r>
      <w:r w:rsidR="00372400">
        <w:rPr>
          <w:rFonts w:asciiTheme="majorEastAsia" w:eastAsiaTheme="majorEastAsia" w:hAnsiTheme="majorEastAsia" w:cs="宋体" w:hint="eastAsia"/>
          <w:sz w:val="24"/>
        </w:rPr>
        <w:t>持</w:t>
      </w:r>
      <w:r w:rsidRPr="00C125EB">
        <w:rPr>
          <w:rFonts w:asciiTheme="majorEastAsia" w:eastAsiaTheme="majorEastAsia" w:hAnsiTheme="majorEastAsia" w:cs="宋体" w:hint="eastAsia"/>
          <w:sz w:val="24"/>
        </w:rPr>
        <w:t>证上岗（须具备所属行业行政管理部门颁发的消防设施操作员证）。</w:t>
      </w:r>
    </w:p>
    <w:p w:rsidR="004959C5" w:rsidRPr="00C125EB" w:rsidRDefault="004959C5" w:rsidP="004959C5">
      <w:pPr>
        <w:spacing w:line="360" w:lineRule="auto"/>
        <w:ind w:firstLineChars="250" w:firstLine="600"/>
        <w:outlineLvl w:val="3"/>
        <w:rPr>
          <w:rFonts w:asciiTheme="majorEastAsia" w:eastAsiaTheme="majorEastAsia" w:hAnsiTheme="majorEastAsia" w:cs="宋体"/>
          <w:sz w:val="24"/>
        </w:rPr>
      </w:pPr>
      <w:r w:rsidRPr="00C125EB">
        <w:rPr>
          <w:rFonts w:asciiTheme="majorEastAsia" w:eastAsiaTheme="majorEastAsia" w:hAnsiTheme="majorEastAsia" w:cs="宋体" w:hint="eastAsia"/>
          <w:sz w:val="24"/>
        </w:rPr>
        <w:t>3.消防中控系统24小时值守服务标准：</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熟悉消防系统及消防器材的安装设置，并能够熟练使用。</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对各类投诉，应立即反馈给主管人员，遇重大事件应及时汇报物业经理。</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熟练掌握中控室各项设备的技术性能及操作方法，熟悉各消防设备的分布情况。</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lastRenderedPageBreak/>
        <w:sym w:font="Wingdings" w:char="F084"/>
      </w:r>
      <w:r w:rsidRPr="00C125EB">
        <w:rPr>
          <w:rFonts w:asciiTheme="majorEastAsia" w:eastAsiaTheme="majorEastAsia" w:hAnsiTheme="majorEastAsia" w:cs="宋体" w:hint="eastAsia"/>
          <w:sz w:val="24"/>
        </w:rPr>
        <w:t>保持监控设备全天候运行，随时关注中控室各项设备完好情况，出现故障立即通知相关部门排查故障，并做好记录。</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5"/>
      </w:r>
      <w:r w:rsidRPr="00C125EB">
        <w:rPr>
          <w:rFonts w:asciiTheme="majorEastAsia" w:eastAsiaTheme="majorEastAsia" w:hAnsiTheme="majorEastAsia" w:cs="宋体" w:hint="eastAsia"/>
          <w:sz w:val="24"/>
        </w:rPr>
        <w:t>定期整理本部门各项记录表格，确保各项记录完整准备，及时装订、存档。</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⑥实行全天24小时专人轮流值班制。</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⑦控制中心的轮值人员必须具备高度的警觉性和高度的责任心，能熟练操作设备。</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⑧控制中心各操作手柄（按钮）每日作一次手动操作检查。</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⑨每班当值人员都要填写设备的运行记录、过程中发现误报应填写其时间、地点等，以方便查明原因。</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⑩值班人员必须经常打扫卫生，值班室保持干净，整齐，各类控制台（如报警器，水泵控制台、闭路电视房等）保持无灰尘。</w:t>
      </w:r>
    </w:p>
    <w:p w:rsidR="004959C5" w:rsidRPr="00C125EB" w:rsidRDefault="004959C5" w:rsidP="00C125EB">
      <w:pPr>
        <w:spacing w:line="360" w:lineRule="auto"/>
        <w:ind w:firstLineChars="200" w:firstLine="480"/>
        <w:rPr>
          <w:rFonts w:asciiTheme="majorEastAsia" w:eastAsiaTheme="majorEastAsia" w:hAnsiTheme="majorEastAsia" w:cs="宋体"/>
          <w:sz w:val="24"/>
        </w:rPr>
      </w:pPr>
      <w:r w:rsidRPr="00C125EB">
        <w:rPr>
          <w:rFonts w:ascii="Cambria Math" w:eastAsiaTheme="majorEastAsia" w:hAnsi="Cambria Math" w:cs="Cambria Math"/>
          <w:color w:val="333333"/>
          <w:sz w:val="24"/>
          <w:shd w:val="clear" w:color="auto" w:fill="FFFFFF"/>
        </w:rPr>
        <w:t>⑪</w:t>
      </w:r>
      <w:r w:rsidRPr="00C125EB">
        <w:rPr>
          <w:rFonts w:asciiTheme="majorEastAsia" w:eastAsiaTheme="majorEastAsia" w:hAnsiTheme="majorEastAsia" w:cs="宋体" w:hint="eastAsia"/>
          <w:sz w:val="24"/>
        </w:rPr>
        <w:t>交接班要交接清楚各种设备情况，交接要详细填写值班记录，领班每天必须进行详细检查记录情况，发现问题及时汇报。</w:t>
      </w:r>
    </w:p>
    <w:p w:rsidR="004959C5" w:rsidRPr="00C125EB" w:rsidRDefault="004959C5" w:rsidP="00C125EB">
      <w:pPr>
        <w:spacing w:line="360" w:lineRule="auto"/>
        <w:ind w:firstLineChars="200" w:firstLine="480"/>
        <w:rPr>
          <w:rFonts w:asciiTheme="majorEastAsia" w:eastAsiaTheme="majorEastAsia" w:hAnsiTheme="majorEastAsia" w:cs="宋体"/>
          <w:sz w:val="24"/>
        </w:rPr>
      </w:pPr>
      <w:r w:rsidRPr="00C125EB">
        <w:rPr>
          <w:rFonts w:ascii="Cambria Math" w:eastAsiaTheme="majorEastAsia" w:hAnsi="Cambria Math" w:cs="Cambria Math"/>
          <w:color w:val="333333"/>
          <w:sz w:val="24"/>
          <w:shd w:val="clear" w:color="auto" w:fill="FFFFFF"/>
        </w:rPr>
        <w:t>⑫</w:t>
      </w:r>
      <w:r w:rsidRPr="00C125EB">
        <w:rPr>
          <w:rFonts w:asciiTheme="majorEastAsia" w:eastAsiaTheme="majorEastAsia" w:hAnsiTheme="majorEastAsia" w:cs="宋体" w:hint="eastAsia"/>
          <w:sz w:val="24"/>
        </w:rPr>
        <w:t>消防监控中心出现报警信号，应立即核实信号真伪情况，如属火灾报警，按《消防工作手册》中的“消防应急措施”处理。</w:t>
      </w:r>
    </w:p>
    <w:p w:rsidR="004959C5" w:rsidRPr="00C125EB" w:rsidRDefault="004959C5" w:rsidP="00C125EB">
      <w:pPr>
        <w:spacing w:line="360" w:lineRule="auto"/>
        <w:ind w:firstLineChars="200" w:firstLine="480"/>
        <w:rPr>
          <w:rFonts w:asciiTheme="majorEastAsia" w:eastAsiaTheme="majorEastAsia" w:hAnsiTheme="majorEastAsia" w:cs="宋体"/>
          <w:sz w:val="24"/>
        </w:rPr>
      </w:pPr>
      <w:r w:rsidRPr="00C125EB">
        <w:rPr>
          <w:rFonts w:ascii="Cambria Math" w:eastAsiaTheme="majorEastAsia" w:hAnsi="Cambria Math" w:cs="Cambria Math"/>
          <w:color w:val="333333"/>
          <w:sz w:val="24"/>
          <w:shd w:val="clear" w:color="auto" w:fill="FFFFFF"/>
        </w:rPr>
        <w:t>⑬</w:t>
      </w:r>
      <w:r w:rsidRPr="00C125EB">
        <w:rPr>
          <w:rFonts w:asciiTheme="majorEastAsia" w:eastAsiaTheme="majorEastAsia" w:hAnsiTheme="majorEastAsia" w:cs="宋体" w:hint="eastAsia"/>
          <w:sz w:val="24"/>
        </w:rPr>
        <w:t>如属误报应进行复位，并记录在《水电、消防值班记录表》中。</w:t>
      </w:r>
    </w:p>
    <w:p w:rsidR="004959C5" w:rsidRPr="00C125EB" w:rsidRDefault="004959C5" w:rsidP="004959C5">
      <w:pPr>
        <w:spacing w:line="360" w:lineRule="auto"/>
        <w:ind w:firstLineChars="200" w:firstLine="480"/>
        <w:jc w:val="left"/>
        <w:outlineLvl w:val="2"/>
        <w:rPr>
          <w:rFonts w:asciiTheme="majorEastAsia" w:eastAsiaTheme="majorEastAsia" w:hAnsiTheme="majorEastAsia" w:cs="宋体"/>
          <w:sz w:val="24"/>
        </w:rPr>
      </w:pPr>
      <w:r w:rsidRPr="00C125EB">
        <w:rPr>
          <w:rFonts w:asciiTheme="majorEastAsia" w:eastAsiaTheme="majorEastAsia" w:hAnsiTheme="majorEastAsia" w:cs="宋体" w:hint="eastAsia"/>
          <w:color w:val="FF0000"/>
          <w:sz w:val="24"/>
        </w:rPr>
        <w:t>（</w:t>
      </w:r>
      <w:r w:rsidRPr="00C125EB">
        <w:rPr>
          <w:rFonts w:asciiTheme="majorEastAsia" w:eastAsiaTheme="majorEastAsia" w:hAnsiTheme="majorEastAsia" w:cs="宋体" w:hint="eastAsia"/>
          <w:sz w:val="24"/>
        </w:rPr>
        <w:t>六）技术工人服务要求</w:t>
      </w:r>
    </w:p>
    <w:p w:rsidR="004959C5" w:rsidRPr="00027776" w:rsidRDefault="004959C5" w:rsidP="00027776">
      <w:pPr>
        <w:spacing w:line="360" w:lineRule="auto"/>
        <w:ind w:firstLineChars="200" w:firstLine="482"/>
        <w:jc w:val="left"/>
        <w:outlineLvl w:val="3"/>
        <w:rPr>
          <w:rFonts w:asciiTheme="majorEastAsia" w:eastAsiaTheme="majorEastAsia" w:hAnsiTheme="majorEastAsia" w:cs="宋体"/>
          <w:b/>
          <w:sz w:val="24"/>
        </w:rPr>
      </w:pPr>
      <w:r w:rsidRPr="00027776">
        <w:rPr>
          <w:rFonts w:asciiTheme="majorEastAsia" w:eastAsiaTheme="majorEastAsia" w:hAnsiTheme="majorEastAsia" w:cs="宋体" w:hint="eastAsia"/>
          <w:b/>
          <w:sz w:val="24"/>
        </w:rPr>
        <w:t>1.技术工人数量：</w:t>
      </w:r>
      <w:r w:rsidRPr="004539CA">
        <w:rPr>
          <w:rFonts w:asciiTheme="majorEastAsia" w:eastAsiaTheme="majorEastAsia" w:hAnsiTheme="majorEastAsia" w:cs="宋体" w:hint="eastAsia"/>
          <w:b/>
          <w:sz w:val="24"/>
        </w:rPr>
        <w:t>电工16人，其中，高压电工11人</w:t>
      </w:r>
      <w:r w:rsidRPr="00C125EB">
        <w:rPr>
          <w:rFonts w:asciiTheme="majorEastAsia" w:eastAsiaTheme="majorEastAsia" w:hAnsiTheme="majorEastAsia" w:cs="宋体" w:hint="eastAsia"/>
          <w:sz w:val="24"/>
        </w:rPr>
        <w:t>（长春市华蕴学校2人，长春净月高新技术产业开发区新城大街小学2人，长春净月高新技术产业开发区华岳学校1人，长春净月高新技术产业开发区明泽学校1人，长春净月高新技术产业开发区育泽</w:t>
      </w:r>
      <w:r w:rsidR="00372400">
        <w:rPr>
          <w:rFonts w:asciiTheme="majorEastAsia" w:eastAsiaTheme="majorEastAsia" w:hAnsiTheme="majorEastAsia" w:cs="宋体" w:hint="eastAsia"/>
          <w:sz w:val="24"/>
        </w:rPr>
        <w:t>(中小)学</w:t>
      </w:r>
      <w:r w:rsidRPr="00C125EB">
        <w:rPr>
          <w:rFonts w:asciiTheme="majorEastAsia" w:eastAsiaTheme="majorEastAsia" w:hAnsiTheme="majorEastAsia" w:cs="宋体" w:hint="eastAsia"/>
          <w:sz w:val="24"/>
        </w:rPr>
        <w:t>2人，长春净月高新技术产业开发区慧泽学校2人，长春净月外国语实验学校1人）,</w:t>
      </w:r>
      <w:r w:rsidRPr="00027776">
        <w:rPr>
          <w:rFonts w:asciiTheme="majorEastAsia" w:eastAsiaTheme="majorEastAsia" w:hAnsiTheme="majorEastAsia" w:cs="宋体" w:hint="eastAsia"/>
          <w:b/>
          <w:sz w:val="24"/>
        </w:rPr>
        <w:t>水暖工7人，万能工33人。</w:t>
      </w:r>
    </w:p>
    <w:p w:rsidR="004959C5" w:rsidRPr="00043161" w:rsidRDefault="004959C5" w:rsidP="00027776">
      <w:pPr>
        <w:spacing w:line="360" w:lineRule="auto"/>
        <w:ind w:firstLineChars="200" w:firstLine="482"/>
        <w:jc w:val="left"/>
        <w:outlineLvl w:val="3"/>
        <w:rPr>
          <w:rFonts w:asciiTheme="majorEastAsia" w:eastAsiaTheme="majorEastAsia" w:hAnsiTheme="majorEastAsia" w:cs="宋体"/>
          <w:sz w:val="24"/>
        </w:rPr>
      </w:pPr>
      <w:r w:rsidRPr="00027776">
        <w:rPr>
          <w:rFonts w:asciiTheme="majorEastAsia" w:eastAsiaTheme="majorEastAsia" w:hAnsiTheme="majorEastAsia" w:cs="宋体" w:hint="eastAsia"/>
          <w:b/>
          <w:sz w:val="24"/>
        </w:rPr>
        <w:t>2.技术工人要求：年龄不超60周岁。</w:t>
      </w:r>
      <w:r w:rsidR="004539CA" w:rsidRPr="00043161">
        <w:rPr>
          <w:rFonts w:asciiTheme="majorEastAsia" w:eastAsiaTheme="majorEastAsia" w:hAnsiTheme="majorEastAsia" w:cs="宋体" w:hint="eastAsia"/>
          <w:sz w:val="24"/>
        </w:rPr>
        <w:t>电工</w:t>
      </w:r>
      <w:r w:rsidRPr="00043161">
        <w:rPr>
          <w:rFonts w:asciiTheme="majorEastAsia" w:eastAsiaTheme="majorEastAsia" w:hAnsiTheme="majorEastAsia" w:cs="宋体" w:hint="eastAsia"/>
          <w:sz w:val="24"/>
        </w:rPr>
        <w:t>持证上岗（须具备所属行业行政管理部门颁发的特种作业操作证）</w:t>
      </w:r>
    </w:p>
    <w:p w:rsidR="004959C5" w:rsidRPr="00C125EB" w:rsidRDefault="004959C5" w:rsidP="004959C5">
      <w:pPr>
        <w:spacing w:line="360" w:lineRule="auto"/>
        <w:ind w:firstLineChars="200" w:firstLine="480"/>
        <w:jc w:val="left"/>
        <w:outlineLvl w:val="3"/>
        <w:rPr>
          <w:rFonts w:asciiTheme="majorEastAsia" w:eastAsiaTheme="majorEastAsia" w:hAnsiTheme="majorEastAsia" w:cs="宋体"/>
          <w:color w:val="FF0000"/>
          <w:sz w:val="24"/>
        </w:rPr>
      </w:pPr>
      <w:r w:rsidRPr="00C125EB">
        <w:rPr>
          <w:rFonts w:asciiTheme="majorEastAsia" w:eastAsiaTheme="majorEastAsia" w:hAnsiTheme="majorEastAsia" w:cs="宋体" w:hint="eastAsia"/>
          <w:sz w:val="24"/>
        </w:rPr>
        <w:t>3.服务要求：水电暖日常维修维护服务。负责强电、供水系统、供暖系统维修养护服务。</w:t>
      </w:r>
    </w:p>
    <w:p w:rsidR="004959C5" w:rsidRPr="00C125EB" w:rsidRDefault="004959C5" w:rsidP="004959C5">
      <w:pPr>
        <w:spacing w:line="360" w:lineRule="auto"/>
        <w:ind w:firstLineChars="200" w:firstLine="480"/>
        <w:outlineLvl w:val="3"/>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4.技术工人日常维修维护服务：</w:t>
      </w:r>
    </w:p>
    <w:p w:rsidR="004959C5" w:rsidRPr="00C125EB" w:rsidRDefault="004959C5" w:rsidP="004959C5">
      <w:pPr>
        <w:spacing w:line="360" w:lineRule="auto"/>
        <w:ind w:firstLineChars="200" w:firstLine="480"/>
        <w:outlineLvl w:val="4"/>
        <w:rPr>
          <w:rFonts w:asciiTheme="majorEastAsia" w:eastAsiaTheme="majorEastAsia" w:hAnsiTheme="majorEastAsia" w:cs="宋体"/>
          <w:sz w:val="24"/>
        </w:rPr>
      </w:pPr>
      <w:r w:rsidRPr="00C125EB">
        <w:rPr>
          <w:rFonts w:asciiTheme="majorEastAsia" w:eastAsiaTheme="majorEastAsia" w:hAnsiTheme="majorEastAsia" w:cs="宋体" w:hint="eastAsia"/>
          <w:sz w:val="24"/>
        </w:rPr>
        <w:t>（1）强电系统维修养护服务</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不准在设备运行过程中拆卸修理，必须停运并切断设备电源，按安全操作程序进行拆卸修理。临时工作中断或每班开始工作前，都必须重新检查电源是否已经断开，并验明是否无电。</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lastRenderedPageBreak/>
        <w:sym w:font="Wingdings" w:char="F082"/>
      </w:r>
      <w:r w:rsidRPr="00C125EB">
        <w:rPr>
          <w:rFonts w:asciiTheme="majorEastAsia" w:eastAsiaTheme="majorEastAsia" w:hAnsiTheme="majorEastAsia" w:cs="宋体" w:hint="eastAsia"/>
          <w:sz w:val="24"/>
        </w:rPr>
        <w:t>动力配电箱的刀开关，禁止带负荷拉闸。</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电机检修后必须遥测相间及每相对地绝缘电阻。绝缘电阻合格，把皮带轮上紧方可试车。空载电流应不超过规定范围。</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4"/>
      </w:r>
      <w:r w:rsidRPr="00C125EB">
        <w:rPr>
          <w:rFonts w:asciiTheme="majorEastAsia" w:eastAsiaTheme="majorEastAsia" w:hAnsiTheme="majorEastAsia" w:cs="宋体" w:hint="eastAsia"/>
          <w:sz w:val="24"/>
        </w:rPr>
        <w:t>定期巡检、维修电气设备，应确保其正常运行，安全防护装置齐备完好。</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5"/>
      </w:r>
      <w:r w:rsidRPr="00C125EB">
        <w:rPr>
          <w:rFonts w:asciiTheme="majorEastAsia" w:eastAsiaTheme="majorEastAsia" w:hAnsiTheme="majorEastAsia" w:cs="宋体" w:hint="eastAsia"/>
          <w:sz w:val="24"/>
        </w:rPr>
        <w:t>凡是暂时拆除的电气设备的导线电源端必须用绝缘胶布包好，不得有裸露部分。对不再使用的电源管线应拆除。</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⑥熔断器熔丝的额定电流要与设备或线路的安装容量相匹配，不能任意加大。带电装卸熔体时，要戴防护眼镜和绝缘手套，必要时应使用绝缘夹钳，操作人站在绝缘垫上。</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⑦电气设备的保护接地或接零必须完好、合格。即：电气设备裸露的不带电导体（金属外壳）经接地线、接地体与大地紧密连接起来，称保护接地，其电阻一般不超过4欧姆。将电气设备在正常情况下不带电的金属部分与电网的零线相连接，称保护接零。在同一低压配电系统中，保护接零与保护接地不许混用。</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⑧监督执行在动力配电盘、配电箱、开关、变压器等各种电气设备的附近，不准堆放易燃易爆、潮湿或其它危及安全，影响维护检修的物品。</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⑨临时装设的电气设备，必须符合临时接线安全技术规程。</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⑩每次检修完工后，必须清点所用工具、材料及零配件，以防遗失和留在设备内造成事故。将检修情况向使用人交代清楚，并送电与使用人一起试用。不能由维修电工单独试用。</w:t>
      </w:r>
    </w:p>
    <w:p w:rsidR="004959C5" w:rsidRPr="00C125EB" w:rsidRDefault="004959C5" w:rsidP="00C125EB">
      <w:pPr>
        <w:spacing w:line="360" w:lineRule="auto"/>
        <w:ind w:firstLineChars="200" w:firstLine="480"/>
        <w:rPr>
          <w:rFonts w:asciiTheme="majorEastAsia" w:eastAsiaTheme="majorEastAsia" w:hAnsiTheme="majorEastAsia" w:cs="宋体"/>
          <w:sz w:val="24"/>
        </w:rPr>
      </w:pPr>
      <w:r w:rsidRPr="00C125EB">
        <w:rPr>
          <w:rFonts w:ascii="Cambria Math" w:eastAsiaTheme="majorEastAsia" w:hAnsi="Cambria Math" w:cs="Cambria Math"/>
          <w:color w:val="333333"/>
          <w:sz w:val="24"/>
          <w:shd w:val="clear" w:color="auto" w:fill="FFFFFF"/>
        </w:rPr>
        <w:t>⑪</w:t>
      </w:r>
      <w:r w:rsidRPr="00C125EB">
        <w:rPr>
          <w:rFonts w:asciiTheme="majorEastAsia" w:eastAsiaTheme="majorEastAsia" w:hAnsiTheme="majorEastAsia" w:cs="宋体" w:hint="eastAsia"/>
          <w:sz w:val="24"/>
        </w:rPr>
        <w:t>漏电保护器应定期清扫、维修，检查脱扣机构是否灵敏，定期测试绝缘电阻，阻值应不低于1、5兆欧，电子式漏电保护器不准用兆欧表测量相邻端子间的绝缘电阻。</w:t>
      </w:r>
    </w:p>
    <w:p w:rsidR="004959C5" w:rsidRPr="00C125EB" w:rsidRDefault="004959C5" w:rsidP="00C125EB">
      <w:pPr>
        <w:spacing w:line="360" w:lineRule="auto"/>
        <w:ind w:firstLineChars="200" w:firstLine="480"/>
        <w:rPr>
          <w:rFonts w:asciiTheme="majorEastAsia" w:eastAsiaTheme="majorEastAsia" w:hAnsiTheme="majorEastAsia" w:cs="宋体"/>
          <w:sz w:val="24"/>
        </w:rPr>
      </w:pPr>
      <w:r w:rsidRPr="00C125EB">
        <w:rPr>
          <w:rFonts w:ascii="Cambria Math" w:eastAsiaTheme="majorEastAsia" w:hAnsi="Cambria Math" w:cs="Cambria Math"/>
          <w:color w:val="333333"/>
          <w:sz w:val="24"/>
          <w:shd w:val="clear" w:color="auto" w:fill="FFFFFF"/>
        </w:rPr>
        <w:t>⑫</w:t>
      </w:r>
      <w:r w:rsidRPr="00C125EB">
        <w:rPr>
          <w:rFonts w:asciiTheme="majorEastAsia" w:eastAsiaTheme="majorEastAsia" w:hAnsiTheme="majorEastAsia" w:cs="宋体" w:hint="eastAsia"/>
          <w:sz w:val="24"/>
        </w:rPr>
        <w:t>低压停电时，按规定办理停电手续，并会同申请停电人去现场检查、验电、挂地线或设遮拦，在开关的操作把上挂“禁止合闸”警示牌。监控设施齐全，控制范围符合安全要求。</w:t>
      </w:r>
    </w:p>
    <w:p w:rsidR="004959C5" w:rsidRPr="00C125EB" w:rsidRDefault="004959C5" w:rsidP="004959C5">
      <w:pPr>
        <w:spacing w:line="360" w:lineRule="auto"/>
        <w:ind w:firstLineChars="200" w:firstLine="480"/>
        <w:outlineLvl w:val="4"/>
        <w:rPr>
          <w:rFonts w:asciiTheme="majorEastAsia" w:eastAsiaTheme="majorEastAsia" w:hAnsiTheme="majorEastAsia" w:cs="宋体"/>
          <w:sz w:val="24"/>
        </w:rPr>
      </w:pPr>
      <w:r w:rsidRPr="00C125EB">
        <w:rPr>
          <w:rFonts w:asciiTheme="majorEastAsia" w:eastAsiaTheme="majorEastAsia" w:hAnsiTheme="majorEastAsia" w:cs="宋体" w:hint="eastAsia"/>
          <w:sz w:val="24"/>
        </w:rPr>
        <w:t>（2）给排水系统维修维护</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熟悉采暖设施的布置情况，构造原理及作用。</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给排水管理制度健全。</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水泵运行正常，润滑良好，无异常噪音，阀门开关灵活，泵体和泵件无滴水现象。</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4"/>
      </w:r>
      <w:r w:rsidRPr="00C125EB">
        <w:rPr>
          <w:rFonts w:asciiTheme="majorEastAsia" w:eastAsiaTheme="majorEastAsia" w:hAnsiTheme="majorEastAsia" w:cs="宋体" w:hint="eastAsia"/>
          <w:sz w:val="24"/>
        </w:rPr>
        <w:t>水池水位有明显标志，显示正确，无跑冒现象。</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5"/>
      </w:r>
      <w:r w:rsidRPr="00C125EB">
        <w:rPr>
          <w:rFonts w:asciiTheme="majorEastAsia" w:eastAsiaTheme="majorEastAsia" w:hAnsiTheme="majorEastAsia" w:cs="宋体" w:hint="eastAsia"/>
          <w:sz w:val="24"/>
        </w:rPr>
        <w:t>维修保养有计划，有记录。</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hint="eastAsia"/>
          <w:sz w:val="24"/>
        </w:rPr>
        <w:t>⑥设备名牌清晰，设备及管道表面油漆光洁、无脱皮、五锈迹，有标志。</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hint="eastAsia"/>
          <w:sz w:val="24"/>
        </w:rPr>
        <w:lastRenderedPageBreak/>
        <w:t>⑦水池、水箱周边整洁，蓄水池孔封闭良好并上锁，通气孔用不锈钢纱网封隔。</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hint="eastAsia"/>
          <w:sz w:val="24"/>
        </w:rPr>
        <w:t>⑧污水系统畅通，雨水井、污水池无大量沉积物，汛期道路、车库、设备房无积水。</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hint="eastAsia"/>
          <w:sz w:val="24"/>
        </w:rPr>
        <w:t>⑨污水池池盖完好，潜水泵运行正常。</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hint="eastAsia"/>
          <w:sz w:val="24"/>
        </w:rPr>
        <w:t>⑩遇有事故，维修人员在规定时间内进行抢修。</w:t>
      </w:r>
    </w:p>
    <w:p w:rsidR="004959C5" w:rsidRPr="00C125EB" w:rsidRDefault="004959C5" w:rsidP="004959C5">
      <w:pPr>
        <w:spacing w:line="360" w:lineRule="auto"/>
        <w:ind w:firstLineChars="200" w:firstLine="480"/>
        <w:outlineLvl w:val="4"/>
        <w:rPr>
          <w:rFonts w:asciiTheme="majorEastAsia" w:eastAsiaTheme="majorEastAsia" w:hAnsiTheme="majorEastAsia" w:cs="宋体"/>
          <w:sz w:val="24"/>
        </w:rPr>
      </w:pPr>
      <w:r w:rsidRPr="00C125EB">
        <w:rPr>
          <w:rFonts w:asciiTheme="majorEastAsia" w:eastAsiaTheme="majorEastAsia" w:hAnsiTheme="majorEastAsia" w:cs="宋体" w:hint="eastAsia"/>
          <w:sz w:val="24"/>
        </w:rPr>
        <w:t>（3）万能工工作标准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1"/>
      </w:r>
      <w:r w:rsidRPr="00C125EB">
        <w:rPr>
          <w:rFonts w:asciiTheme="majorEastAsia" w:eastAsiaTheme="majorEastAsia" w:hAnsiTheme="majorEastAsia" w:cs="宋体" w:hint="eastAsia"/>
          <w:sz w:val="24"/>
        </w:rPr>
        <w:t>执行学校及公司各项管理规定，服从管理，遵守纪律，树立良好的服务意识。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2"/>
      </w:r>
      <w:r w:rsidRPr="00C125EB">
        <w:rPr>
          <w:rFonts w:asciiTheme="majorEastAsia" w:eastAsiaTheme="majorEastAsia" w:hAnsiTheme="majorEastAsia" w:cs="宋体" w:hint="eastAsia"/>
          <w:sz w:val="24"/>
        </w:rPr>
        <w:t>熟悉学校（幼儿园）的房屋结构，水暖等设施，管线走向。</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3"/>
      </w:r>
      <w:r w:rsidRPr="00C125EB">
        <w:rPr>
          <w:rFonts w:asciiTheme="majorEastAsia" w:eastAsiaTheme="majorEastAsia" w:hAnsiTheme="majorEastAsia" w:cs="宋体" w:hint="eastAsia"/>
          <w:sz w:val="24"/>
        </w:rPr>
        <w:t>负责学校（幼儿园）卫生间、水池子、下水道等维护工作以及桌椅板凳、门锁窗户、墙面地面等，属于小修小补的的工作。</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4"/>
      </w:r>
      <w:r w:rsidRPr="00C125EB">
        <w:rPr>
          <w:rFonts w:asciiTheme="majorEastAsia" w:eastAsiaTheme="majorEastAsia" w:hAnsiTheme="majorEastAsia" w:cs="宋体" w:hint="eastAsia"/>
          <w:sz w:val="24"/>
        </w:rPr>
        <w:t>负责对学校（幼儿园）公用部位设施设备的巡视和保养，做到每天上班前、下班后两次巡视。</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sz w:val="24"/>
        </w:rPr>
        <w:sym w:font="Wingdings" w:char="F085"/>
      </w:r>
      <w:r w:rsidRPr="00C125EB">
        <w:rPr>
          <w:rFonts w:asciiTheme="majorEastAsia" w:eastAsiaTheme="majorEastAsia" w:hAnsiTheme="majorEastAsia" w:cs="宋体" w:hint="eastAsia"/>
          <w:sz w:val="24"/>
        </w:rPr>
        <w:t>严格遵守操作规程以确保安全，预防意外事故的发生，严禁违章作业。</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hint="eastAsia"/>
          <w:sz w:val="24"/>
        </w:rPr>
        <w:t>⑥爱护工具，杜绝浪费，按规定领用维修材料和工具。</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hint="eastAsia"/>
          <w:sz w:val="24"/>
        </w:rPr>
        <w:t>⑦维修工作要做到及时有效，对于不能解决的问题及时上报校方。</w:t>
      </w:r>
    </w:p>
    <w:p w:rsidR="004959C5" w:rsidRPr="00C125EB" w:rsidRDefault="004959C5" w:rsidP="004959C5">
      <w:pPr>
        <w:spacing w:line="360" w:lineRule="auto"/>
        <w:ind w:firstLineChars="250" w:firstLine="600"/>
        <w:rPr>
          <w:rFonts w:asciiTheme="majorEastAsia" w:eastAsiaTheme="majorEastAsia" w:hAnsiTheme="majorEastAsia" w:cs="宋体"/>
          <w:sz w:val="24"/>
        </w:rPr>
      </w:pPr>
      <w:r w:rsidRPr="00C125EB">
        <w:rPr>
          <w:rFonts w:asciiTheme="majorEastAsia" w:eastAsiaTheme="majorEastAsia" w:hAnsiTheme="majorEastAsia" w:cs="宋体" w:hint="eastAsia"/>
          <w:sz w:val="24"/>
        </w:rPr>
        <w:t>⑧完成领导交办的其他工作任务。</w:t>
      </w:r>
    </w:p>
    <w:p w:rsidR="004959C5" w:rsidRPr="00C125EB" w:rsidRDefault="004959C5" w:rsidP="004959C5">
      <w:pPr>
        <w:spacing w:line="360" w:lineRule="auto"/>
        <w:ind w:firstLineChars="200" w:firstLine="480"/>
        <w:jc w:val="left"/>
        <w:outlineLvl w:val="2"/>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（七）锅炉服务要求</w:t>
      </w:r>
    </w:p>
    <w:p w:rsidR="004959C5" w:rsidRPr="00C125EB" w:rsidRDefault="004959C5" w:rsidP="00027776">
      <w:pPr>
        <w:spacing w:line="360" w:lineRule="auto"/>
        <w:ind w:firstLineChars="200" w:firstLine="482"/>
        <w:jc w:val="left"/>
        <w:outlineLvl w:val="3"/>
        <w:rPr>
          <w:rFonts w:asciiTheme="majorEastAsia" w:eastAsiaTheme="majorEastAsia" w:hAnsiTheme="majorEastAsia" w:cs="宋体"/>
          <w:bCs/>
          <w:sz w:val="24"/>
        </w:rPr>
      </w:pPr>
      <w:r w:rsidRPr="00027776">
        <w:rPr>
          <w:rFonts w:asciiTheme="majorEastAsia" w:eastAsiaTheme="majorEastAsia" w:hAnsiTheme="majorEastAsia" w:cs="宋体" w:hint="eastAsia"/>
          <w:b/>
          <w:bCs/>
          <w:sz w:val="24"/>
        </w:rPr>
        <w:t>1.锅炉工人员数量：6人。</w:t>
      </w:r>
      <w:r w:rsidRPr="00C125EB">
        <w:rPr>
          <w:rFonts w:asciiTheme="majorEastAsia" w:eastAsiaTheme="majorEastAsia" w:hAnsiTheme="majorEastAsia" w:cs="宋体" w:hint="eastAsia"/>
          <w:bCs/>
          <w:sz w:val="24"/>
        </w:rPr>
        <w:t>(长春净月高新技术产业开发区净月榆树小学1人、长春市第五十五中学1人、长春净月高新技术产业开发区中海希望小学1人、长春市第第五十九中学1人、长春净月高新技术产业开发区净月南环小学2人）。</w:t>
      </w:r>
    </w:p>
    <w:p w:rsidR="004959C5" w:rsidRPr="00043161" w:rsidRDefault="004959C5" w:rsidP="00027776">
      <w:pPr>
        <w:spacing w:line="360" w:lineRule="auto"/>
        <w:ind w:firstLineChars="200" w:firstLine="482"/>
        <w:jc w:val="left"/>
        <w:outlineLvl w:val="3"/>
        <w:rPr>
          <w:rFonts w:asciiTheme="majorEastAsia" w:eastAsiaTheme="majorEastAsia" w:hAnsiTheme="majorEastAsia" w:cs="宋体"/>
          <w:bCs/>
          <w:sz w:val="24"/>
        </w:rPr>
      </w:pPr>
      <w:r w:rsidRPr="00027776">
        <w:rPr>
          <w:rFonts w:asciiTheme="majorEastAsia" w:eastAsiaTheme="majorEastAsia" w:hAnsiTheme="majorEastAsia" w:cs="宋体" w:hint="eastAsia"/>
          <w:b/>
          <w:bCs/>
          <w:sz w:val="24"/>
        </w:rPr>
        <w:t>2.锅炉工人要求：年龄不超过60周岁，</w:t>
      </w:r>
      <w:r w:rsidRPr="00043161">
        <w:rPr>
          <w:rFonts w:asciiTheme="majorEastAsia" w:eastAsiaTheme="majorEastAsia" w:hAnsiTheme="majorEastAsia" w:cs="宋体" w:hint="eastAsia"/>
          <w:bCs/>
          <w:sz w:val="24"/>
        </w:rPr>
        <w:t>持证上岗（</w:t>
      </w:r>
      <w:bookmarkStart w:id="38" w:name="OLE_LINK57"/>
      <w:bookmarkStart w:id="39" w:name="OLE_LINK58"/>
      <w:r w:rsidRPr="00043161">
        <w:rPr>
          <w:rFonts w:asciiTheme="majorEastAsia" w:eastAsiaTheme="majorEastAsia" w:hAnsiTheme="majorEastAsia" w:cs="宋体" w:hint="eastAsia"/>
          <w:sz w:val="24"/>
        </w:rPr>
        <w:t>须具备所属行业行政管理部门颁发的特种作业操作证</w:t>
      </w:r>
      <w:bookmarkEnd w:id="38"/>
      <w:bookmarkEnd w:id="39"/>
      <w:r w:rsidRPr="00043161">
        <w:rPr>
          <w:rFonts w:asciiTheme="majorEastAsia" w:eastAsiaTheme="majorEastAsia" w:hAnsiTheme="majorEastAsia" w:cs="宋体" w:hint="eastAsia"/>
          <w:bCs/>
          <w:sz w:val="24"/>
        </w:rPr>
        <w:t>）</w:t>
      </w:r>
    </w:p>
    <w:p w:rsidR="004959C5" w:rsidRPr="00C125EB" w:rsidRDefault="004959C5" w:rsidP="004959C5">
      <w:pPr>
        <w:spacing w:line="360" w:lineRule="auto"/>
        <w:ind w:firstLineChars="200" w:firstLine="480"/>
        <w:jc w:val="left"/>
        <w:outlineLvl w:val="3"/>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服务期限：受季节影响，服务期为全年6个月，从11月到次年的4月。</w:t>
      </w:r>
    </w:p>
    <w:p w:rsidR="004959C5" w:rsidRPr="00C125EB" w:rsidRDefault="004959C5" w:rsidP="004959C5">
      <w:pPr>
        <w:spacing w:line="360" w:lineRule="auto"/>
        <w:ind w:firstLineChars="200" w:firstLine="480"/>
        <w:jc w:val="left"/>
        <w:outlineLvl w:val="3"/>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3.工作要求：按规定时间，保证食堂用汽及开水浴室用水的供给；保持锅炉房内外场地清洁净，严格遵守锅炉定期维修保养制度，确保锅炉正常运行。</w:t>
      </w:r>
    </w:p>
    <w:p w:rsidR="004959C5" w:rsidRPr="00C125EB" w:rsidRDefault="004959C5" w:rsidP="004959C5">
      <w:pPr>
        <w:spacing w:line="360" w:lineRule="auto"/>
        <w:ind w:firstLineChars="200" w:firstLine="480"/>
        <w:outlineLvl w:val="3"/>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4.锅炉工服务标准：</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（1）严格执行锅炉房各项管理制度、坚守岗位、树立安全第一的思想，精心操作，确保锅炉安全、经济运行。</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（2）严格执行安全操作规程，严格遵守劳动纪律，不做与本职工作无关的事。</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（3）当班时必须对锅炉及其附属设备经常进行巡回检查；认真填写各种记录、发现故障应及时处置并报告。</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lastRenderedPageBreak/>
        <w:t>（4）认真做好锅炉及其附属设备的保养，协助做好维修工作。</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（5）做好煤、气、水、电的计量记录，努力降低消耗，保持消烟除尘设备的正常运行。</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（6）保持锅炉及各项设备清洁，仪表显示清晰准确，工具摆放整齐，灰渣及时清运、堆放合理、场地和过道清洁。</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（7）配合锅炉年检，事前做好清灰等准备工作。</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（8）认真学习各项有关法规，努力钻研业务，提高技术水平。</w:t>
      </w:r>
    </w:p>
    <w:p w:rsidR="004959C5" w:rsidRPr="00C125EB" w:rsidRDefault="004959C5" w:rsidP="004959C5">
      <w:pPr>
        <w:spacing w:line="360" w:lineRule="auto"/>
        <w:ind w:firstLineChars="200" w:firstLine="480"/>
        <w:rPr>
          <w:rFonts w:asciiTheme="majorEastAsia" w:eastAsiaTheme="majorEastAsia" w:hAnsiTheme="majorEastAsia" w:cs="宋体"/>
          <w:sz w:val="24"/>
        </w:rPr>
      </w:pPr>
      <w:r w:rsidRPr="00C125EB">
        <w:rPr>
          <w:rFonts w:asciiTheme="majorEastAsia" w:eastAsiaTheme="majorEastAsia" w:hAnsiTheme="majorEastAsia" w:cs="宋体" w:hint="eastAsia"/>
          <w:sz w:val="24"/>
        </w:rPr>
        <w:t>（9）必须确保生活供水、供气，不断提高服务质量。</w:t>
      </w:r>
    </w:p>
    <w:p w:rsidR="004959C5" w:rsidRPr="00C125EB" w:rsidRDefault="004959C5" w:rsidP="004959C5">
      <w:pPr>
        <w:spacing w:line="360" w:lineRule="auto"/>
        <w:ind w:firstLineChars="200" w:firstLine="480"/>
        <w:rPr>
          <w:rFonts w:asciiTheme="majorEastAsia" w:eastAsiaTheme="majorEastAsia" w:hAnsiTheme="majorEastAsia" w:cs="宋体"/>
          <w:bCs/>
          <w:sz w:val="24"/>
        </w:rPr>
      </w:pPr>
      <w:r w:rsidRPr="00C125EB">
        <w:rPr>
          <w:rFonts w:asciiTheme="majorEastAsia" w:eastAsiaTheme="majorEastAsia" w:hAnsiTheme="majorEastAsia" w:cs="宋体" w:hint="eastAsia"/>
          <w:sz w:val="24"/>
        </w:rPr>
        <w:t>（10）上班时间不准睡觉、喝酒、脱岗、离岗。</w:t>
      </w:r>
    </w:p>
    <w:p w:rsidR="004959C5" w:rsidRPr="00C125EB" w:rsidRDefault="004959C5" w:rsidP="004959C5">
      <w:pPr>
        <w:spacing w:line="360" w:lineRule="auto"/>
        <w:ind w:firstLineChars="200" w:firstLine="480"/>
        <w:outlineLvl w:val="2"/>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（八）垃圾清运服务</w:t>
      </w:r>
    </w:p>
    <w:p w:rsidR="004959C5" w:rsidRPr="00C125EB" w:rsidRDefault="004959C5" w:rsidP="004959C5">
      <w:pPr>
        <w:spacing w:line="360" w:lineRule="auto"/>
        <w:ind w:firstLineChars="200" w:firstLine="480"/>
        <w:outlineLvl w:val="3"/>
        <w:rPr>
          <w:rFonts w:asciiTheme="majorEastAsia" w:eastAsiaTheme="majorEastAsia" w:hAnsiTheme="majorEastAsia" w:cs="宋体"/>
          <w:bCs/>
          <w:sz w:val="24"/>
        </w:rPr>
      </w:pPr>
      <w:r w:rsidRPr="00C125EB">
        <w:rPr>
          <w:rFonts w:asciiTheme="majorEastAsia" w:eastAsiaTheme="majorEastAsia" w:hAnsiTheme="majorEastAsia" w:hint="eastAsia"/>
          <w:sz w:val="24"/>
        </w:rPr>
        <w:t>1.垃圾清运量次：预估算上限大约产生垃圾472吨/每月</w:t>
      </w:r>
      <w:r w:rsidRPr="007B0C28">
        <w:rPr>
          <w:rFonts w:asciiTheme="majorEastAsia" w:eastAsiaTheme="majorEastAsia" w:hAnsiTheme="majorEastAsia" w:hint="eastAsia"/>
          <w:sz w:val="24"/>
        </w:rPr>
        <w:t>，</w:t>
      </w:r>
      <w:r w:rsidRPr="00043161">
        <w:rPr>
          <w:rFonts w:asciiTheme="majorEastAsia" w:eastAsiaTheme="majorEastAsia" w:hAnsiTheme="majorEastAsia" w:hint="eastAsia"/>
          <w:sz w:val="24"/>
        </w:rPr>
        <w:t>以用</w:t>
      </w:r>
      <w:r w:rsidR="007B0C28" w:rsidRPr="00043161">
        <w:rPr>
          <w:rFonts w:asciiTheme="majorEastAsia" w:eastAsiaTheme="majorEastAsia" w:hAnsiTheme="majorEastAsia" w:hint="eastAsia"/>
          <w:sz w:val="24"/>
        </w:rPr>
        <w:t>核定载质量</w:t>
      </w:r>
      <w:r w:rsidRPr="00043161">
        <w:rPr>
          <w:rFonts w:asciiTheme="majorEastAsia" w:eastAsiaTheme="majorEastAsia" w:hAnsiTheme="majorEastAsia" w:hint="eastAsia"/>
          <w:sz w:val="24"/>
        </w:rPr>
        <w:t>1吨</w:t>
      </w:r>
      <w:r w:rsidR="004539CA" w:rsidRPr="00043161">
        <w:rPr>
          <w:rFonts w:asciiTheme="majorEastAsia" w:eastAsiaTheme="majorEastAsia" w:hAnsiTheme="majorEastAsia" w:hint="eastAsia"/>
          <w:sz w:val="24"/>
        </w:rPr>
        <w:t>（1000千克）</w:t>
      </w:r>
      <w:r w:rsidRPr="00043161">
        <w:rPr>
          <w:rFonts w:asciiTheme="majorEastAsia" w:eastAsiaTheme="majorEastAsia" w:hAnsiTheme="majorEastAsia" w:hint="eastAsia"/>
          <w:sz w:val="24"/>
        </w:rPr>
        <w:t>的垃圾运输车计算，</w:t>
      </w:r>
      <w:r w:rsidRPr="004539CA">
        <w:rPr>
          <w:rFonts w:asciiTheme="majorEastAsia" w:eastAsiaTheme="majorEastAsia" w:hAnsiTheme="majorEastAsia" w:hint="eastAsia"/>
          <w:sz w:val="24"/>
        </w:rPr>
        <w:t>清运36车次/每日，清运792车次/每月。</w:t>
      </w:r>
      <w:r w:rsidRPr="004539CA">
        <w:rPr>
          <w:rFonts w:asciiTheme="majorEastAsia" w:eastAsiaTheme="majorEastAsia" w:hAnsiTheme="majorEastAsia" w:cs="宋体" w:hint="eastAsia"/>
          <w:bCs/>
          <w:sz w:val="24"/>
        </w:rPr>
        <w:t>从学校运到垃圾站中转。</w:t>
      </w:r>
    </w:p>
    <w:p w:rsidR="004959C5" w:rsidRPr="00C125EB" w:rsidRDefault="004959C5" w:rsidP="004959C5">
      <w:pPr>
        <w:spacing w:line="360" w:lineRule="auto"/>
        <w:ind w:firstLineChars="200" w:firstLine="480"/>
        <w:outlineLvl w:val="3"/>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2.服务期：为全年10个月（不含1月份和8月份）。</w:t>
      </w:r>
    </w:p>
    <w:p w:rsidR="004959C5" w:rsidRPr="00C125EB" w:rsidRDefault="004959C5" w:rsidP="004959C5">
      <w:pPr>
        <w:spacing w:line="360" w:lineRule="auto"/>
        <w:ind w:firstLineChars="200" w:firstLine="480"/>
        <w:outlineLvl w:val="3"/>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3.垃圾清运服务标准</w:t>
      </w:r>
    </w:p>
    <w:p w:rsidR="004959C5" w:rsidRPr="00C125EB" w:rsidRDefault="004959C5" w:rsidP="00723FC4">
      <w:pPr>
        <w:pStyle w:val="Bodytext21"/>
        <w:shd w:val="clear" w:color="auto" w:fill="auto"/>
        <w:spacing w:before="0" w:line="360" w:lineRule="auto"/>
        <w:ind w:firstLineChars="200" w:firstLine="480"/>
        <w:jc w:val="both"/>
        <w:rPr>
          <w:rFonts w:asciiTheme="majorEastAsia" w:eastAsiaTheme="majorEastAsia" w:hAnsiTheme="majorEastAsia" w:cs="宋体"/>
          <w:bCs/>
          <w:sz w:val="24"/>
          <w:szCs w:val="24"/>
        </w:rPr>
      </w:pPr>
      <w:r w:rsidRPr="00C125EB">
        <w:rPr>
          <w:rFonts w:asciiTheme="majorEastAsia" w:eastAsiaTheme="majorEastAsia" w:hAnsiTheme="majorEastAsia" w:cs="宋体" w:hint="eastAsia"/>
          <w:bCs/>
          <w:sz w:val="24"/>
          <w:szCs w:val="24"/>
        </w:rPr>
        <w:t>（1）保质保量完成垃圾清运工作，做到日产日清服务标准，垃圾必须在规定时间内及时清理完毕。</w:t>
      </w:r>
    </w:p>
    <w:p w:rsidR="004959C5" w:rsidRPr="00C125EB" w:rsidRDefault="004959C5" w:rsidP="00723FC4">
      <w:pPr>
        <w:pStyle w:val="Bodytext21"/>
        <w:shd w:val="clear" w:color="auto" w:fill="auto"/>
        <w:spacing w:before="0" w:line="360" w:lineRule="auto"/>
        <w:ind w:firstLineChars="200" w:firstLine="480"/>
        <w:jc w:val="both"/>
        <w:rPr>
          <w:rFonts w:asciiTheme="majorEastAsia" w:eastAsiaTheme="majorEastAsia" w:hAnsiTheme="majorEastAsia" w:cs="宋体"/>
          <w:bCs/>
          <w:sz w:val="24"/>
          <w:szCs w:val="24"/>
        </w:rPr>
      </w:pPr>
      <w:r w:rsidRPr="00C125EB">
        <w:rPr>
          <w:rFonts w:asciiTheme="majorEastAsia" w:eastAsiaTheme="majorEastAsia" w:hAnsiTheme="majorEastAsia" w:cs="宋体" w:hint="eastAsia"/>
          <w:bCs/>
          <w:sz w:val="24"/>
          <w:szCs w:val="24"/>
        </w:rPr>
        <w:t>（2）保证每次清运后，将垃圾容器归位至指定位置并保证垃圾桶四周无垃圾残留。</w:t>
      </w:r>
    </w:p>
    <w:p w:rsidR="004959C5" w:rsidRPr="00C125EB" w:rsidRDefault="004959C5" w:rsidP="00723FC4">
      <w:pPr>
        <w:pStyle w:val="Bodytext21"/>
        <w:shd w:val="clear" w:color="auto" w:fill="auto"/>
        <w:spacing w:before="0" w:line="360" w:lineRule="auto"/>
        <w:ind w:firstLineChars="200" w:firstLine="480"/>
        <w:jc w:val="both"/>
        <w:rPr>
          <w:rFonts w:asciiTheme="majorEastAsia" w:eastAsiaTheme="majorEastAsia" w:hAnsiTheme="majorEastAsia" w:cs="宋体"/>
          <w:bCs/>
          <w:sz w:val="24"/>
          <w:szCs w:val="24"/>
        </w:rPr>
      </w:pPr>
      <w:r w:rsidRPr="00C125EB">
        <w:rPr>
          <w:rFonts w:asciiTheme="majorEastAsia" w:eastAsiaTheme="majorEastAsia" w:hAnsiTheme="majorEastAsia" w:cs="宋体" w:hint="eastAsia"/>
          <w:bCs/>
          <w:sz w:val="24"/>
          <w:szCs w:val="24"/>
        </w:rPr>
        <w:t>（3）垃圾清运过程中，杜绝出现“落渣、漏渣”现象时，如有此情况应及时将现场处理干净。</w:t>
      </w:r>
    </w:p>
    <w:p w:rsidR="004959C5" w:rsidRPr="00C125EB" w:rsidRDefault="004959C5" w:rsidP="00723FC4">
      <w:pPr>
        <w:pStyle w:val="Bodytext21"/>
        <w:shd w:val="clear" w:color="auto" w:fill="auto"/>
        <w:spacing w:before="0" w:line="360" w:lineRule="auto"/>
        <w:ind w:firstLineChars="200" w:firstLine="480"/>
        <w:jc w:val="both"/>
        <w:rPr>
          <w:rFonts w:asciiTheme="majorEastAsia" w:eastAsiaTheme="majorEastAsia" w:hAnsiTheme="majorEastAsia" w:cs="宋体"/>
          <w:bCs/>
          <w:sz w:val="24"/>
          <w:szCs w:val="24"/>
        </w:rPr>
      </w:pPr>
      <w:r w:rsidRPr="00C125EB">
        <w:rPr>
          <w:rFonts w:asciiTheme="majorEastAsia" w:eastAsiaTheme="majorEastAsia" w:hAnsiTheme="majorEastAsia" w:cs="宋体" w:hint="eastAsia"/>
          <w:bCs/>
          <w:sz w:val="24"/>
          <w:szCs w:val="24"/>
        </w:rPr>
        <w:t>（4）在清运过程中，造成垃圾容器及其他公用设施损坏的，应正常照价赔偿。</w:t>
      </w:r>
    </w:p>
    <w:p w:rsidR="004959C5" w:rsidRPr="00C125EB" w:rsidRDefault="004959C5" w:rsidP="00723FC4">
      <w:pPr>
        <w:pStyle w:val="Bodytext21"/>
        <w:shd w:val="clear" w:color="auto" w:fill="auto"/>
        <w:spacing w:before="0" w:line="360" w:lineRule="auto"/>
        <w:ind w:firstLineChars="200" w:firstLine="480"/>
        <w:jc w:val="both"/>
        <w:rPr>
          <w:rFonts w:asciiTheme="majorEastAsia" w:eastAsiaTheme="majorEastAsia" w:hAnsiTheme="majorEastAsia" w:cs="宋体"/>
          <w:bCs/>
          <w:sz w:val="24"/>
          <w:szCs w:val="24"/>
        </w:rPr>
      </w:pPr>
      <w:r w:rsidRPr="00C125EB">
        <w:rPr>
          <w:rFonts w:asciiTheme="majorEastAsia" w:eastAsiaTheme="majorEastAsia" w:hAnsiTheme="majorEastAsia" w:cs="宋体" w:hint="eastAsia"/>
          <w:bCs/>
          <w:sz w:val="24"/>
          <w:szCs w:val="24"/>
        </w:rPr>
        <w:t>（5）需要保持清运车辆所经过的路面干净，不能造成二次污染。</w:t>
      </w:r>
    </w:p>
    <w:p w:rsidR="004959C5" w:rsidRPr="00C125EB" w:rsidRDefault="004959C5" w:rsidP="004959C5">
      <w:pPr>
        <w:spacing w:line="360" w:lineRule="auto"/>
        <w:ind w:firstLineChars="200" w:firstLine="480"/>
        <w:outlineLvl w:val="2"/>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（九）校园绿化维护工作</w:t>
      </w:r>
    </w:p>
    <w:p w:rsidR="004959C5" w:rsidRPr="00C125EB" w:rsidRDefault="004959C5" w:rsidP="004959C5">
      <w:pPr>
        <w:spacing w:line="360" w:lineRule="auto"/>
        <w:ind w:firstLineChars="200" w:firstLine="480"/>
        <w:rPr>
          <w:rFonts w:asciiTheme="majorEastAsia" w:eastAsiaTheme="majorEastAsia" w:hAnsiTheme="majorEastAsia" w:cs="宋体"/>
          <w:bCs/>
          <w:sz w:val="24"/>
        </w:rPr>
      </w:pPr>
      <w:r w:rsidRPr="00C125EB">
        <w:rPr>
          <w:rFonts w:asciiTheme="majorEastAsia" w:eastAsiaTheme="majorEastAsia" w:hAnsiTheme="majorEastAsia" w:cs="宋体" w:hint="eastAsia"/>
          <w:bCs/>
          <w:sz w:val="24"/>
        </w:rPr>
        <w:t>由学校提供设备，物业人员配合学校对校园内的树木、草坪进行简单维护。协助学校完成浇水、施肥、除虫、修剪树型等等。</w:t>
      </w:r>
    </w:p>
    <w:p w:rsidR="004959C5" w:rsidRPr="00C125EB" w:rsidRDefault="004959C5" w:rsidP="004959C5">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1.浇水管理：根据树木和草坪的不同需求，制定合适的浇水计划。</w:t>
      </w:r>
    </w:p>
    <w:p w:rsidR="004959C5" w:rsidRPr="00C125EB" w:rsidRDefault="004959C5" w:rsidP="004959C5">
      <w:pPr>
        <w:spacing w:line="360" w:lineRule="auto"/>
        <w:rPr>
          <w:rFonts w:asciiTheme="majorEastAsia" w:eastAsiaTheme="majorEastAsia" w:hAnsiTheme="majorEastAsia"/>
          <w:sz w:val="24"/>
        </w:rPr>
      </w:pPr>
      <w:r w:rsidRPr="00C125EB">
        <w:rPr>
          <w:rFonts w:asciiTheme="majorEastAsia" w:eastAsiaTheme="majorEastAsia" w:hAnsiTheme="majorEastAsia" w:hint="eastAsia"/>
          <w:sz w:val="24"/>
        </w:rPr>
        <w:t>使用学校提供的灌溉设备，确保水分均匀分布。在高温或干燥季节增加浇水次数，以防止植物脱水。</w:t>
      </w:r>
    </w:p>
    <w:p w:rsidR="004959C5" w:rsidRPr="00C125EB" w:rsidRDefault="004959C5" w:rsidP="004959C5">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2.施肥管理：根据植物的生长阶段和土壤状况，选择合适的肥料种类和施肥量。施肥前确保土壤湿润，以便肥料更好地渗透和吸收。遵循学校提供的施肥时间表，避免过量施</w:t>
      </w:r>
      <w:r w:rsidRPr="00C125EB">
        <w:rPr>
          <w:rFonts w:asciiTheme="majorEastAsia" w:eastAsiaTheme="majorEastAsia" w:hAnsiTheme="majorEastAsia" w:hint="eastAsia"/>
          <w:sz w:val="24"/>
        </w:rPr>
        <w:lastRenderedPageBreak/>
        <w:t>肥导致植物受损。</w:t>
      </w:r>
    </w:p>
    <w:p w:rsidR="004959C5" w:rsidRPr="00C125EB" w:rsidRDefault="004959C5" w:rsidP="004959C5">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3.除虫管理：定期检查植物叶片和枝干，发现虫害及时采取措施。使用环保、无毒的除虫剂进行防治，避免对学生和环境造成危害。与物业人员合作，共同监控虫害情况，确保校园植物健康生长。</w:t>
      </w:r>
    </w:p>
    <w:p w:rsidR="004959C5" w:rsidRPr="00C125EB" w:rsidRDefault="004959C5" w:rsidP="004959C5">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4.修剪树型：根据树种的生长习性和校园规划要求，制定合理的修剪计划。</w:t>
      </w:r>
    </w:p>
    <w:p w:rsidR="004959C5" w:rsidRPr="00C125EB" w:rsidRDefault="004959C5" w:rsidP="004959C5">
      <w:pPr>
        <w:spacing w:line="360" w:lineRule="auto"/>
        <w:rPr>
          <w:rFonts w:asciiTheme="majorEastAsia" w:eastAsiaTheme="majorEastAsia" w:hAnsiTheme="majorEastAsia"/>
          <w:sz w:val="24"/>
        </w:rPr>
      </w:pPr>
      <w:r w:rsidRPr="00C125EB">
        <w:rPr>
          <w:rFonts w:asciiTheme="majorEastAsia" w:eastAsiaTheme="majorEastAsia" w:hAnsiTheme="majorEastAsia" w:hint="eastAsia"/>
          <w:sz w:val="24"/>
        </w:rPr>
        <w:t>使用专业的修剪工具，确保修剪过程安全、高效。定期修剪枯枝、病枝和过密枝条，保持树型美观、通风透光。</w:t>
      </w:r>
    </w:p>
    <w:p w:rsidR="004959C5" w:rsidRPr="00C125EB" w:rsidRDefault="004959C5" w:rsidP="004959C5">
      <w:pPr>
        <w:spacing w:line="360" w:lineRule="auto"/>
        <w:ind w:firstLineChars="200" w:firstLine="480"/>
        <w:rPr>
          <w:rStyle w:val="af3"/>
          <w:rFonts w:asciiTheme="majorEastAsia" w:eastAsiaTheme="majorEastAsia" w:hAnsiTheme="majorEastAsia"/>
          <w:sz w:val="24"/>
        </w:rPr>
      </w:pPr>
      <w:r w:rsidRPr="00C125EB">
        <w:rPr>
          <w:rFonts w:asciiTheme="majorEastAsia" w:eastAsiaTheme="majorEastAsia" w:hAnsiTheme="majorEastAsia" w:hint="eastAsia"/>
          <w:sz w:val="24"/>
        </w:rPr>
        <w:t>5.其他维护工作：清除落叶、杂草等垃圾，保持校园环境整洁。定期检查绿化设施和设备，确保其正常运行。与学校相关部门沟通，了解他们对绿化工作的意见和建议，以便更好地满足学校的需求。在维护过程中遇到问题时，及时与学校协商解决方案。定期组织绿化维护培训活动，提高物业人员的专业技能和意识。</w:t>
      </w:r>
    </w:p>
    <w:p w:rsidR="004959C5" w:rsidRPr="00C125EB" w:rsidRDefault="004959C5" w:rsidP="004959C5">
      <w:pPr>
        <w:widowControl/>
        <w:spacing w:line="360" w:lineRule="auto"/>
        <w:ind w:firstLineChars="150" w:firstLine="360"/>
        <w:jc w:val="left"/>
        <w:outlineLvl w:val="2"/>
        <w:rPr>
          <w:rFonts w:asciiTheme="majorEastAsia" w:eastAsiaTheme="majorEastAsia" w:hAnsiTheme="majorEastAsia"/>
          <w:sz w:val="24"/>
        </w:rPr>
      </w:pPr>
      <w:r w:rsidRPr="00C125EB">
        <w:rPr>
          <w:rFonts w:asciiTheme="majorEastAsia" w:eastAsiaTheme="majorEastAsia" w:hAnsiTheme="majorEastAsia" w:hint="eastAsia"/>
          <w:bCs/>
          <w:sz w:val="24"/>
        </w:rPr>
        <w:t>（十）其他要求</w:t>
      </w:r>
    </w:p>
    <w:p w:rsidR="00CC032B" w:rsidRPr="00C125EB" w:rsidRDefault="004959C5" w:rsidP="004959C5">
      <w:pPr>
        <w:widowControl/>
        <w:spacing w:line="360" w:lineRule="auto"/>
        <w:ind w:firstLineChars="200" w:firstLine="480"/>
        <w:jc w:val="left"/>
        <w:rPr>
          <w:rFonts w:asciiTheme="majorEastAsia" w:eastAsiaTheme="majorEastAsia" w:hAnsiTheme="majorEastAsia"/>
          <w:bCs/>
          <w:sz w:val="24"/>
        </w:rPr>
      </w:pPr>
      <w:r w:rsidRPr="00C125EB">
        <w:rPr>
          <w:rFonts w:asciiTheme="majorEastAsia" w:eastAsiaTheme="majorEastAsia" w:hAnsiTheme="majorEastAsia" w:hint="eastAsia"/>
          <w:bCs/>
          <w:sz w:val="24"/>
        </w:rPr>
        <w:t>因本项目人员数量交多，投标人须提供拟派驻本项目服务的人员、设备、机械等物业服务内容按实际派驻情况填写在投标文件规定格式中，请注意电子标文件中有上传图片信息、电子投标文件信息的清晰度，无法辨识清楚的内容可不认定。</w:t>
      </w:r>
    </w:p>
    <w:p w:rsidR="00CC032B" w:rsidRPr="00C125EB" w:rsidRDefault="00CE5774" w:rsidP="00707AE2">
      <w:pPr>
        <w:spacing w:line="360" w:lineRule="auto"/>
        <w:outlineLvl w:val="1"/>
        <w:rPr>
          <w:rFonts w:asciiTheme="majorEastAsia" w:eastAsiaTheme="majorEastAsia" w:hAnsiTheme="majorEastAsia"/>
          <w:b/>
          <w:sz w:val="24"/>
        </w:rPr>
      </w:pPr>
      <w:r w:rsidRPr="00C125EB">
        <w:rPr>
          <w:rFonts w:asciiTheme="majorEastAsia" w:eastAsiaTheme="majorEastAsia" w:hAnsiTheme="majorEastAsia" w:hint="eastAsia"/>
          <w:b/>
          <w:sz w:val="24"/>
        </w:rPr>
        <w:t>五</w:t>
      </w:r>
      <w:r w:rsidRPr="00C125EB">
        <w:rPr>
          <w:rFonts w:asciiTheme="majorEastAsia" w:eastAsiaTheme="majorEastAsia" w:hAnsiTheme="majorEastAsia"/>
          <w:b/>
          <w:sz w:val="24"/>
        </w:rPr>
        <w:t>、</w:t>
      </w:r>
      <w:r w:rsidRPr="00C125EB">
        <w:rPr>
          <w:rFonts w:asciiTheme="majorEastAsia" w:eastAsiaTheme="majorEastAsia" w:hAnsiTheme="majorEastAsia" w:hint="eastAsia"/>
          <w:b/>
          <w:sz w:val="24"/>
        </w:rPr>
        <w:t>服务标准</w:t>
      </w:r>
      <w:r w:rsidRPr="00C125EB">
        <w:rPr>
          <w:rFonts w:asciiTheme="majorEastAsia" w:eastAsiaTheme="majorEastAsia" w:hAnsiTheme="majorEastAsia"/>
          <w:b/>
          <w:sz w:val="24"/>
        </w:rPr>
        <w:t>：</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1.物业单位需遵循《中华人民共和国物权法》、《中华人民共和国房地产管理法》、《中华人民共和国合同法》、《物业管理条例》等法律法规并规范管理运营。制定严格的服务管理制度，为在校师生做好服务工作。</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2.物业单位必须聘任经过培训考核合格且持有相关资格证的人员从事行业服务。所聘请人员需要遵循校园各项规章制度。</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3.物业单位人员在服务过程中所发生的劳动纠纷、工伤、意外等由物业单位自行承担、解决。</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4.物业单位需按照省市区相关部门要求做好疫情防控工作，做到台账齐全，资料完善。物业单位营业执照等相关资质证书需要向学校和幼儿园提供复印件，用于存档备查。</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5.物业单位提供24小时安保服务，安保人员准确、熟练的掌握校园内部安保设施设备的操作方法，对校园、校门进行全天候安全保卫、监控、消防等方面的安全管理。</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6.物业单位定期开展房屋及设施的检查检修维护工作，保证设备运行正常，正常运行率98%以上，房屋及设施、设备维修、保养率98%以上。</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7.物业单位要定时、及时保证卫生环境，教室、报告厅、会议室等用后即清洁，不影</w:t>
      </w:r>
      <w:r w:rsidRPr="00C125EB">
        <w:rPr>
          <w:rFonts w:asciiTheme="majorEastAsia" w:eastAsiaTheme="majorEastAsia" w:hAnsiTheme="majorEastAsia" w:hint="eastAsia"/>
          <w:sz w:val="24"/>
        </w:rPr>
        <w:lastRenderedPageBreak/>
        <w:t>响后续办公；公共环境保证地面干燥，无水迹、无污迹、无虫蝇；门窗等部位无堆积物、污迹、无灰尘。</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8.物业单位要保证校园绿化整洁、美观，按不同季节对花卉苗木的养护要求进行养护，并做到树灌木完整，长势茂盛，无枯枝死权，无病虫害，树木无钉枪捆绑；绿篱、绿地无杂草、杂物，无堆物料。存活率应达到 98%以上。</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9.物业单位要有事故应急处理能力，急修在20分钟内到场；小修不过夜。</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10.门卫做到严格按规定程序办理会客手续，服务热心、解释耐心。</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11.学生放学时，秩序维护员做到不脱岗，文明执勤，引导车辆停放有序，加大巡查力度，不出现车辆乱停乱放的现象。</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12.物业单位应联合学校和幼儿园积极开展宿舍安全检查、消防安全检查、安全演练等活动，增强学生安全意识。</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13.物业服务期限内，企业不得将该项目的运营管理权转交其他单位或个人。</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14.万能工，熟悉甲方的房屋结构，水暖等设施，管线走向；负责管辖区域内关于水、暖、电梯、等设备设施等方面的小修小补；负责对辖区内公用部位设施设备的巡视和保养，做到每天上班前、下班后两次巡视。</w:t>
      </w:r>
    </w:p>
    <w:p w:rsidR="00707AE2"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15.垃圾清运要及时，做到每日清理1次，在规定时间内清理完毕。每次清运后，需将垃圾容器归位至指定位置并保证垃圾桶四周一米内无垃圾残留，保持清运车辆所经过的路面干净，不能造成二次污染。</w:t>
      </w:r>
    </w:p>
    <w:p w:rsidR="00CC032B" w:rsidRPr="00C125EB" w:rsidRDefault="00707AE2" w:rsidP="00707AE2">
      <w:pPr>
        <w:spacing w:line="360" w:lineRule="auto"/>
        <w:ind w:firstLineChars="200" w:firstLine="480"/>
        <w:rPr>
          <w:rFonts w:asciiTheme="majorEastAsia" w:eastAsiaTheme="majorEastAsia" w:hAnsiTheme="majorEastAsia"/>
          <w:sz w:val="24"/>
        </w:rPr>
      </w:pPr>
      <w:r w:rsidRPr="00C125EB">
        <w:rPr>
          <w:rFonts w:asciiTheme="majorEastAsia" w:eastAsiaTheme="majorEastAsia" w:hAnsiTheme="majorEastAsia" w:hint="eastAsia"/>
          <w:sz w:val="24"/>
        </w:rPr>
        <w:t>16.校园绿化维护工作。由学校提供设备，物业人员配合学校对校园内的树木、草坪进行简单维护。（浇水、施肥、除虫、修剪树型等等）</w:t>
      </w:r>
    </w:p>
    <w:p w:rsidR="00CC032B" w:rsidRPr="00C125EB" w:rsidRDefault="00CE5774" w:rsidP="00C125EB">
      <w:pPr>
        <w:spacing w:line="360" w:lineRule="auto"/>
        <w:outlineLvl w:val="1"/>
        <w:rPr>
          <w:rFonts w:asciiTheme="majorEastAsia" w:eastAsiaTheme="majorEastAsia" w:hAnsiTheme="majorEastAsia"/>
          <w:b/>
          <w:sz w:val="24"/>
        </w:rPr>
      </w:pPr>
      <w:r w:rsidRPr="00C125EB">
        <w:rPr>
          <w:rFonts w:asciiTheme="majorEastAsia" w:eastAsiaTheme="majorEastAsia" w:hAnsiTheme="majorEastAsia" w:hint="eastAsia"/>
          <w:b/>
          <w:sz w:val="24"/>
        </w:rPr>
        <w:t>六</w:t>
      </w:r>
      <w:r w:rsidRPr="00C125EB">
        <w:rPr>
          <w:rFonts w:asciiTheme="majorEastAsia" w:eastAsiaTheme="majorEastAsia" w:hAnsiTheme="majorEastAsia"/>
          <w:b/>
          <w:sz w:val="24"/>
        </w:rPr>
        <w:t>、</w:t>
      </w:r>
      <w:r w:rsidRPr="00C125EB">
        <w:rPr>
          <w:rFonts w:asciiTheme="majorEastAsia" w:eastAsiaTheme="majorEastAsia" w:hAnsiTheme="majorEastAsia" w:hint="eastAsia"/>
          <w:b/>
          <w:sz w:val="24"/>
        </w:rPr>
        <w:t>付款</w:t>
      </w:r>
      <w:r w:rsidRPr="00C125EB">
        <w:rPr>
          <w:rFonts w:asciiTheme="majorEastAsia" w:eastAsiaTheme="majorEastAsia" w:hAnsiTheme="majorEastAsia"/>
          <w:b/>
          <w:sz w:val="24"/>
        </w:rPr>
        <w:t>方式：</w:t>
      </w:r>
    </w:p>
    <w:p w:rsidR="00B16414" w:rsidRDefault="00CE5774">
      <w:pPr>
        <w:spacing w:line="360" w:lineRule="auto"/>
        <w:ind w:firstLineChars="200" w:firstLine="480"/>
        <w:jc w:val="left"/>
        <w:rPr>
          <w:rFonts w:asciiTheme="majorEastAsia" w:eastAsiaTheme="majorEastAsia" w:hAnsiTheme="majorEastAsia"/>
          <w:kern w:val="0"/>
          <w:sz w:val="24"/>
        </w:rPr>
      </w:pPr>
      <w:r w:rsidRPr="00C125EB">
        <w:rPr>
          <w:rFonts w:asciiTheme="majorEastAsia" w:eastAsiaTheme="majorEastAsia" w:hAnsiTheme="majorEastAsia" w:hint="eastAsia"/>
          <w:kern w:val="0"/>
          <w:sz w:val="24"/>
        </w:rPr>
        <w:t>按照合同约定的付款方式付款。</w:t>
      </w:r>
    </w:p>
    <w:p w:rsidR="00B16414" w:rsidRPr="002F194E" w:rsidRDefault="00B16414" w:rsidP="00B16414">
      <w:pPr>
        <w:spacing w:line="360" w:lineRule="auto"/>
        <w:jc w:val="left"/>
        <w:rPr>
          <w:rFonts w:asciiTheme="majorEastAsia" w:eastAsiaTheme="majorEastAsia" w:hAnsiTheme="majorEastAsia"/>
          <w:b/>
          <w:kern w:val="0"/>
          <w:sz w:val="24"/>
        </w:rPr>
      </w:pPr>
      <w:r w:rsidRPr="002F194E">
        <w:rPr>
          <w:rFonts w:asciiTheme="majorEastAsia" w:eastAsiaTheme="majorEastAsia" w:hAnsiTheme="majorEastAsia" w:hint="eastAsia"/>
          <w:b/>
          <w:kern w:val="0"/>
          <w:sz w:val="24"/>
        </w:rPr>
        <w:t>七、其他要求：</w:t>
      </w:r>
    </w:p>
    <w:p w:rsidR="00BB59F6" w:rsidRPr="00F47E55" w:rsidRDefault="00F14EF3" w:rsidP="00F47E55">
      <w:pPr>
        <w:spacing w:line="360" w:lineRule="auto"/>
        <w:ind w:firstLineChars="200" w:firstLine="480"/>
        <w:rPr>
          <w:rFonts w:asciiTheme="majorEastAsia" w:eastAsiaTheme="majorEastAsia" w:hAnsiTheme="majorEastAsia"/>
          <w:sz w:val="24"/>
        </w:rPr>
      </w:pPr>
      <w:r w:rsidRPr="00F47E55">
        <w:rPr>
          <w:rFonts w:asciiTheme="majorEastAsia" w:eastAsiaTheme="majorEastAsia" w:hAnsiTheme="majorEastAsia" w:hint="eastAsia"/>
          <w:sz w:val="24"/>
        </w:rPr>
        <w:t>1、</w:t>
      </w:r>
      <w:r w:rsidR="00B16414" w:rsidRPr="00F47E55">
        <w:rPr>
          <w:rFonts w:asciiTheme="majorEastAsia" w:eastAsiaTheme="majorEastAsia" w:hAnsiTheme="majorEastAsia" w:hint="eastAsia"/>
          <w:sz w:val="24"/>
        </w:rPr>
        <w:t>相关人员年龄以居民身份证</w:t>
      </w:r>
      <w:r w:rsidR="00251B22" w:rsidRPr="00F47E55">
        <w:rPr>
          <w:rFonts w:asciiTheme="majorEastAsia" w:eastAsiaTheme="majorEastAsia" w:hAnsiTheme="majorEastAsia" w:hint="eastAsia"/>
          <w:sz w:val="24"/>
        </w:rPr>
        <w:t>实际</w:t>
      </w:r>
      <w:r w:rsidR="00B16414" w:rsidRPr="00F47E55">
        <w:rPr>
          <w:rFonts w:asciiTheme="majorEastAsia" w:eastAsiaTheme="majorEastAsia" w:hAnsiTheme="majorEastAsia" w:hint="eastAsia"/>
          <w:sz w:val="24"/>
        </w:rPr>
        <w:t>年龄为准，计算日期为开标当日</w:t>
      </w:r>
      <w:r w:rsidR="002F194E" w:rsidRPr="00F47E55">
        <w:rPr>
          <w:rFonts w:asciiTheme="majorEastAsia" w:eastAsiaTheme="majorEastAsia" w:hAnsiTheme="majorEastAsia" w:hint="eastAsia"/>
          <w:sz w:val="24"/>
        </w:rPr>
        <w:t>（含开标当日）</w:t>
      </w:r>
      <w:r w:rsidR="00BB59F6" w:rsidRPr="00F47E55">
        <w:rPr>
          <w:rFonts w:asciiTheme="majorEastAsia" w:eastAsiaTheme="majorEastAsia" w:hAnsiTheme="majorEastAsia" w:hint="eastAsia"/>
          <w:sz w:val="24"/>
        </w:rPr>
        <w:t>，须复制或扫描</w:t>
      </w:r>
      <w:r w:rsidR="00471D5E" w:rsidRPr="00F47E55">
        <w:rPr>
          <w:rFonts w:asciiTheme="majorEastAsia" w:eastAsiaTheme="majorEastAsia" w:hAnsiTheme="majorEastAsia" w:hint="eastAsia"/>
          <w:sz w:val="24"/>
        </w:rPr>
        <w:t>居民身份证</w:t>
      </w:r>
      <w:r w:rsidR="00BB59F6" w:rsidRPr="00F47E55">
        <w:rPr>
          <w:rFonts w:asciiTheme="majorEastAsia" w:eastAsiaTheme="majorEastAsia" w:hAnsiTheme="majorEastAsia" w:hint="eastAsia"/>
          <w:sz w:val="24"/>
        </w:rPr>
        <w:t>正反两面</w:t>
      </w:r>
      <w:r w:rsidR="006A7AA2" w:rsidRPr="00F47E55">
        <w:rPr>
          <w:rFonts w:asciiTheme="majorEastAsia" w:eastAsiaTheme="majorEastAsia" w:hAnsiTheme="majorEastAsia" w:hint="eastAsia"/>
          <w:sz w:val="24"/>
        </w:rPr>
        <w:t>（在有效期之内）</w:t>
      </w:r>
      <w:r w:rsidR="0003682D" w:rsidRPr="00F47E55">
        <w:rPr>
          <w:rFonts w:asciiTheme="majorEastAsia" w:eastAsiaTheme="majorEastAsia" w:hAnsiTheme="majorEastAsia" w:hint="eastAsia"/>
          <w:sz w:val="24"/>
        </w:rPr>
        <w:t>。</w:t>
      </w:r>
    </w:p>
    <w:p w:rsidR="005C468B" w:rsidRPr="00F47E55" w:rsidRDefault="00AC6E8E" w:rsidP="00F47E55">
      <w:pPr>
        <w:spacing w:line="360" w:lineRule="auto"/>
        <w:ind w:firstLineChars="200" w:firstLine="480"/>
        <w:rPr>
          <w:rFonts w:asciiTheme="majorEastAsia" w:eastAsiaTheme="majorEastAsia" w:hAnsiTheme="majorEastAsia"/>
          <w:sz w:val="24"/>
        </w:rPr>
      </w:pPr>
      <w:r w:rsidRPr="00F47E55">
        <w:rPr>
          <w:rFonts w:asciiTheme="majorEastAsia" w:eastAsiaTheme="majorEastAsia" w:hAnsiTheme="majorEastAsia" w:hint="eastAsia"/>
          <w:sz w:val="24"/>
        </w:rPr>
        <w:t>2、投标人</w:t>
      </w:r>
      <w:r w:rsidR="006C0D6C" w:rsidRPr="00F47E55">
        <w:rPr>
          <w:rFonts w:asciiTheme="majorEastAsia" w:eastAsiaTheme="majorEastAsia" w:hAnsiTheme="majorEastAsia" w:hint="eastAsia"/>
          <w:sz w:val="24"/>
        </w:rPr>
        <w:t>需按照人员要求合理配备相应的工作人员，</w:t>
      </w:r>
      <w:r w:rsidR="00F02455" w:rsidRPr="00F47E55">
        <w:rPr>
          <w:rFonts w:asciiTheme="majorEastAsia" w:eastAsiaTheme="majorEastAsia" w:hAnsiTheme="majorEastAsia" w:hint="eastAsia"/>
          <w:sz w:val="24"/>
        </w:rPr>
        <w:t>且</w:t>
      </w:r>
      <w:r w:rsidR="00B75026" w:rsidRPr="00F47E55">
        <w:rPr>
          <w:rFonts w:asciiTheme="majorEastAsia" w:eastAsiaTheme="majorEastAsia" w:hAnsiTheme="majorEastAsia" w:hint="eastAsia"/>
          <w:sz w:val="24"/>
        </w:rPr>
        <w:t>不少于</w:t>
      </w:r>
      <w:r w:rsidR="006C7048" w:rsidRPr="00F47E55">
        <w:rPr>
          <w:rFonts w:asciiTheme="majorEastAsia" w:eastAsiaTheme="majorEastAsia" w:hAnsiTheme="majorEastAsia" w:hint="eastAsia"/>
          <w:sz w:val="24"/>
        </w:rPr>
        <w:t>所需人数</w:t>
      </w:r>
      <w:r w:rsidR="00BB59F6" w:rsidRPr="00F47E55">
        <w:rPr>
          <w:rFonts w:asciiTheme="majorEastAsia" w:eastAsiaTheme="majorEastAsia" w:hAnsiTheme="majorEastAsia" w:hint="eastAsia"/>
          <w:sz w:val="24"/>
        </w:rPr>
        <w:t>。</w:t>
      </w:r>
      <w:r w:rsidRPr="00F47E55">
        <w:rPr>
          <w:rFonts w:asciiTheme="majorEastAsia" w:eastAsiaTheme="majorEastAsia" w:hAnsiTheme="majorEastAsia" w:hint="eastAsia"/>
          <w:sz w:val="24"/>
        </w:rPr>
        <w:t>中标后保安、电工、消防监控员等人员须</w:t>
      </w:r>
      <w:r w:rsidR="006C0D6C" w:rsidRPr="00F47E55">
        <w:rPr>
          <w:rFonts w:asciiTheme="majorEastAsia" w:eastAsiaTheme="majorEastAsia" w:hAnsiTheme="majorEastAsia" w:hint="eastAsia"/>
          <w:sz w:val="24"/>
        </w:rPr>
        <w:t>持</w:t>
      </w:r>
      <w:r w:rsidRPr="00F47E55">
        <w:rPr>
          <w:rFonts w:asciiTheme="majorEastAsia" w:eastAsiaTheme="majorEastAsia" w:hAnsiTheme="majorEastAsia" w:hint="eastAsia"/>
          <w:sz w:val="24"/>
        </w:rPr>
        <w:t>所属行业行政管理部门颁发的相关证件上岗。</w:t>
      </w:r>
    </w:p>
    <w:p w:rsidR="00F14EF3" w:rsidRPr="00F47E55" w:rsidRDefault="005C468B" w:rsidP="00F47E55">
      <w:pPr>
        <w:spacing w:line="360" w:lineRule="auto"/>
        <w:ind w:firstLineChars="200" w:firstLine="480"/>
        <w:rPr>
          <w:rFonts w:asciiTheme="majorEastAsia" w:eastAsiaTheme="majorEastAsia" w:hAnsiTheme="majorEastAsia"/>
          <w:sz w:val="24"/>
        </w:rPr>
      </w:pPr>
      <w:r w:rsidRPr="00F47E55">
        <w:rPr>
          <w:rFonts w:asciiTheme="majorEastAsia" w:eastAsiaTheme="majorEastAsia" w:hAnsiTheme="majorEastAsia" w:hint="eastAsia"/>
          <w:sz w:val="24"/>
        </w:rPr>
        <w:t>3、所有</w:t>
      </w:r>
      <w:r w:rsidR="00F47E55">
        <w:rPr>
          <w:rFonts w:asciiTheme="majorEastAsia" w:eastAsiaTheme="majorEastAsia" w:hAnsiTheme="majorEastAsia" w:hint="eastAsia"/>
          <w:sz w:val="24"/>
        </w:rPr>
        <w:t>岗位</w:t>
      </w:r>
      <w:r w:rsidRPr="00F47E55">
        <w:rPr>
          <w:rFonts w:asciiTheme="majorEastAsia" w:eastAsiaTheme="majorEastAsia" w:hAnsiTheme="majorEastAsia" w:hint="eastAsia"/>
          <w:sz w:val="24"/>
        </w:rPr>
        <w:t>人员需品行端正，无不良嗜好</w:t>
      </w:r>
      <w:r w:rsidR="006C1563" w:rsidRPr="00F47E55">
        <w:rPr>
          <w:rFonts w:asciiTheme="majorEastAsia" w:eastAsiaTheme="majorEastAsia" w:hAnsiTheme="majorEastAsia" w:hint="eastAsia"/>
          <w:sz w:val="24"/>
        </w:rPr>
        <w:t>；</w:t>
      </w:r>
      <w:r w:rsidRPr="00F47E55">
        <w:rPr>
          <w:rFonts w:asciiTheme="majorEastAsia" w:eastAsiaTheme="majorEastAsia" w:hAnsiTheme="majorEastAsia" w:hint="eastAsia"/>
          <w:sz w:val="24"/>
        </w:rPr>
        <w:t>身体健康，无传染性疾病，无精神病史。</w:t>
      </w:r>
    </w:p>
    <w:p w:rsidR="00CC032B" w:rsidRDefault="00CE5774" w:rsidP="00AC6E8E">
      <w:pPr>
        <w:spacing w:line="360" w:lineRule="auto"/>
        <w:ind w:firstLineChars="200" w:firstLine="480"/>
        <w:jc w:val="left"/>
        <w:rPr>
          <w:rFonts w:ascii="宋体" w:hAnsi="宋体"/>
          <w:b/>
          <w:bCs/>
          <w:sz w:val="32"/>
          <w:szCs w:val="32"/>
        </w:rPr>
      </w:pPr>
      <w:r>
        <w:rPr>
          <w:rFonts w:ascii="宋体" w:hAnsi="宋体"/>
          <w:bCs/>
          <w:sz w:val="24"/>
        </w:rPr>
        <w:br w:type="page"/>
      </w:r>
      <w:bookmarkEnd w:id="30"/>
    </w:p>
    <w:p w:rsidR="00CC032B" w:rsidRDefault="00CC032B">
      <w:pPr>
        <w:rPr>
          <w:rFonts w:ascii="宋体" w:hAnsi="宋体"/>
          <w:b/>
          <w:bCs/>
          <w:sz w:val="32"/>
          <w:szCs w:val="32"/>
        </w:rPr>
      </w:pPr>
    </w:p>
    <w:p w:rsidR="00CC032B" w:rsidRDefault="00CC032B">
      <w:pPr>
        <w:rPr>
          <w:rFonts w:ascii="宋体" w:hAnsi="宋体"/>
          <w:b/>
          <w:bCs/>
          <w:sz w:val="32"/>
          <w:szCs w:val="32"/>
        </w:rPr>
      </w:pPr>
    </w:p>
    <w:p w:rsidR="00CC032B" w:rsidRDefault="00CC032B">
      <w:pPr>
        <w:rPr>
          <w:rFonts w:ascii="宋体" w:hAnsi="宋体"/>
          <w:b/>
          <w:bCs/>
          <w:sz w:val="32"/>
          <w:szCs w:val="32"/>
        </w:rPr>
      </w:pPr>
    </w:p>
    <w:p w:rsidR="00CC032B" w:rsidRDefault="00CC032B">
      <w:pPr>
        <w:rPr>
          <w:rFonts w:ascii="宋体" w:hAnsi="宋体"/>
          <w:b/>
          <w:bCs/>
          <w:sz w:val="32"/>
          <w:szCs w:val="32"/>
        </w:rPr>
      </w:pPr>
    </w:p>
    <w:p w:rsidR="00CC032B" w:rsidRDefault="00CC032B">
      <w:pPr>
        <w:rPr>
          <w:rFonts w:ascii="宋体" w:hAnsi="宋体"/>
          <w:b/>
          <w:bCs/>
          <w:sz w:val="32"/>
          <w:szCs w:val="32"/>
        </w:rPr>
      </w:pPr>
    </w:p>
    <w:p w:rsidR="00CC032B" w:rsidRDefault="00CC032B">
      <w:pPr>
        <w:rPr>
          <w:rFonts w:ascii="宋体" w:hAnsi="宋体"/>
          <w:b/>
          <w:bCs/>
          <w:sz w:val="32"/>
          <w:szCs w:val="32"/>
        </w:rPr>
      </w:pPr>
    </w:p>
    <w:p w:rsidR="00CC032B" w:rsidRDefault="00CC032B">
      <w:pPr>
        <w:rPr>
          <w:rFonts w:ascii="宋体" w:hAnsi="宋体"/>
          <w:b/>
          <w:bCs/>
          <w:sz w:val="32"/>
          <w:szCs w:val="32"/>
        </w:rPr>
      </w:pPr>
    </w:p>
    <w:p w:rsidR="00CC032B" w:rsidRDefault="00CC032B">
      <w:pPr>
        <w:rPr>
          <w:rFonts w:ascii="宋体" w:hAnsi="宋体"/>
          <w:b/>
          <w:bCs/>
          <w:sz w:val="32"/>
          <w:szCs w:val="32"/>
        </w:rPr>
      </w:pPr>
    </w:p>
    <w:p w:rsidR="00CC032B" w:rsidRDefault="00CC032B">
      <w:pPr>
        <w:rPr>
          <w:rFonts w:ascii="宋体" w:hAnsi="宋体"/>
          <w:b/>
          <w:bCs/>
          <w:sz w:val="32"/>
          <w:szCs w:val="32"/>
        </w:rPr>
      </w:pPr>
    </w:p>
    <w:p w:rsidR="00CC032B" w:rsidRDefault="00CC032B">
      <w:pPr>
        <w:rPr>
          <w:rFonts w:ascii="宋体" w:hAnsi="宋体"/>
          <w:b/>
          <w:bCs/>
          <w:sz w:val="32"/>
          <w:szCs w:val="32"/>
        </w:rPr>
      </w:pPr>
    </w:p>
    <w:p w:rsidR="00CC032B" w:rsidRDefault="00CE5774">
      <w:pPr>
        <w:jc w:val="center"/>
        <w:outlineLvl w:val="0"/>
        <w:rPr>
          <w:rFonts w:ascii="宋体" w:hAnsi="宋体"/>
          <w:b/>
          <w:bCs/>
          <w:sz w:val="36"/>
          <w:szCs w:val="36"/>
        </w:rPr>
      </w:pPr>
      <w:bookmarkStart w:id="40" w:name="_Toc141334031"/>
      <w:r>
        <w:rPr>
          <w:rFonts w:ascii="宋体" w:hAnsi="宋体" w:hint="eastAsia"/>
          <w:b/>
          <w:bCs/>
          <w:sz w:val="36"/>
          <w:szCs w:val="36"/>
        </w:rPr>
        <w:t>第三章</w:t>
      </w:r>
      <w:r>
        <w:rPr>
          <w:rFonts w:ascii="宋体" w:hAnsi="宋体"/>
          <w:b/>
          <w:bCs/>
          <w:sz w:val="36"/>
          <w:szCs w:val="36"/>
        </w:rPr>
        <w:br/>
      </w:r>
      <w:r>
        <w:rPr>
          <w:rFonts w:ascii="宋体" w:hAnsi="宋体"/>
          <w:b/>
          <w:bCs/>
          <w:sz w:val="36"/>
          <w:szCs w:val="36"/>
        </w:rPr>
        <w:br/>
      </w:r>
      <w:r>
        <w:rPr>
          <w:rFonts w:ascii="宋体" w:hAnsi="宋体" w:hint="eastAsia"/>
          <w:b/>
          <w:bCs/>
          <w:sz w:val="36"/>
          <w:szCs w:val="36"/>
        </w:rPr>
        <w:t>投标人须知</w:t>
      </w:r>
      <w:bookmarkEnd w:id="40"/>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jc w:val="center"/>
        <w:rPr>
          <w:rFonts w:ascii="宋体" w:hAnsi="宋体"/>
          <w:b/>
          <w:bCs/>
          <w:sz w:val="32"/>
          <w:szCs w:val="32"/>
        </w:rPr>
      </w:pPr>
    </w:p>
    <w:p w:rsidR="00CC032B" w:rsidRDefault="00CC032B">
      <w:pPr>
        <w:spacing w:line="360" w:lineRule="auto"/>
        <w:jc w:val="left"/>
        <w:rPr>
          <w:rFonts w:ascii="宋体" w:hAnsi="宋体" w:cs="宋体"/>
          <w:b/>
          <w:kern w:val="0"/>
          <w:sz w:val="24"/>
          <w:szCs w:val="30"/>
        </w:rPr>
      </w:pPr>
    </w:p>
    <w:p w:rsidR="00CC032B" w:rsidRDefault="00CE5774">
      <w:pPr>
        <w:spacing w:line="360" w:lineRule="auto"/>
        <w:jc w:val="center"/>
        <w:rPr>
          <w:rFonts w:ascii="宋体" w:hAnsi="宋体"/>
          <w:b/>
          <w:bCs/>
          <w:sz w:val="32"/>
          <w:szCs w:val="32"/>
        </w:rPr>
      </w:pPr>
      <w:r>
        <w:rPr>
          <w:rFonts w:ascii="宋体" w:hAnsi="宋体"/>
          <w:kern w:val="0"/>
          <w:sz w:val="24"/>
        </w:rPr>
        <w:br w:type="page"/>
      </w:r>
      <w:r>
        <w:rPr>
          <w:rFonts w:ascii="仿宋_GB2312" w:hint="eastAsia"/>
          <w:b/>
          <w:bCs/>
          <w:sz w:val="28"/>
          <w:szCs w:val="28"/>
        </w:rPr>
        <w:lastRenderedPageBreak/>
        <w:t>一、前附表</w:t>
      </w:r>
    </w:p>
    <w:p w:rsidR="00CC032B" w:rsidRDefault="00CC032B">
      <w:pPr>
        <w:jc w:val="center"/>
        <w:rPr>
          <w:rFonts w:ascii="仿宋_GB2312" w:eastAsia="仿宋_GB2312"/>
          <w:b/>
          <w:bCs/>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
        <w:gridCol w:w="1260"/>
        <w:gridCol w:w="1701"/>
        <w:gridCol w:w="6095"/>
      </w:tblGrid>
      <w:tr w:rsidR="00CC032B">
        <w:trPr>
          <w:trHeight w:val="492"/>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hint="eastAsia"/>
                <w:sz w:val="24"/>
              </w:rPr>
              <w:t>序号</w:t>
            </w:r>
          </w:p>
        </w:tc>
        <w:tc>
          <w:tcPr>
            <w:tcW w:w="1260" w:type="dxa"/>
            <w:vAlign w:val="center"/>
          </w:tcPr>
          <w:p w:rsidR="00CC032B" w:rsidRDefault="00CE5774">
            <w:pPr>
              <w:spacing w:line="360" w:lineRule="auto"/>
              <w:jc w:val="center"/>
              <w:rPr>
                <w:rFonts w:ascii="宋体" w:hAnsi="宋体"/>
                <w:sz w:val="24"/>
              </w:rPr>
            </w:pPr>
            <w:r>
              <w:rPr>
                <w:rFonts w:ascii="宋体" w:hAnsi="宋体" w:hint="eastAsia"/>
                <w:sz w:val="24"/>
              </w:rPr>
              <w:t>条款号</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条款名称</w:t>
            </w:r>
          </w:p>
        </w:tc>
        <w:tc>
          <w:tcPr>
            <w:tcW w:w="6095" w:type="dxa"/>
            <w:vAlign w:val="center"/>
          </w:tcPr>
          <w:p w:rsidR="00CC032B" w:rsidRDefault="00CE5774">
            <w:pPr>
              <w:spacing w:line="360" w:lineRule="auto"/>
              <w:jc w:val="center"/>
              <w:rPr>
                <w:rFonts w:ascii="宋体" w:hAnsi="宋体"/>
                <w:sz w:val="24"/>
              </w:rPr>
            </w:pPr>
            <w:r>
              <w:rPr>
                <w:rFonts w:ascii="宋体" w:hAnsi="宋体" w:hint="eastAsia"/>
                <w:sz w:val="24"/>
              </w:rPr>
              <w:t>编列内容</w:t>
            </w:r>
          </w:p>
        </w:tc>
      </w:tr>
      <w:tr w:rsidR="00CC032B">
        <w:trPr>
          <w:trHeight w:val="1677"/>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hint="eastAsia"/>
                <w:sz w:val="24"/>
              </w:rPr>
              <w:t>1</w:t>
            </w:r>
          </w:p>
        </w:tc>
        <w:tc>
          <w:tcPr>
            <w:tcW w:w="1260" w:type="dxa"/>
            <w:vAlign w:val="center"/>
          </w:tcPr>
          <w:p w:rsidR="00CC032B" w:rsidRDefault="00CE5774">
            <w:pPr>
              <w:spacing w:line="360" w:lineRule="auto"/>
              <w:jc w:val="center"/>
              <w:rPr>
                <w:rFonts w:ascii="宋体" w:hAnsi="宋体"/>
                <w:sz w:val="24"/>
              </w:rPr>
            </w:pPr>
            <w:r>
              <w:rPr>
                <w:rFonts w:ascii="宋体" w:hAnsi="宋体" w:hint="eastAsia"/>
                <w:sz w:val="24"/>
              </w:rPr>
              <w:t>1.2</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采购人</w:t>
            </w:r>
          </w:p>
        </w:tc>
        <w:tc>
          <w:tcPr>
            <w:tcW w:w="6095" w:type="dxa"/>
            <w:vAlign w:val="center"/>
          </w:tcPr>
          <w:p w:rsidR="00CC032B" w:rsidRDefault="00CE5774">
            <w:pPr>
              <w:spacing w:line="360" w:lineRule="auto"/>
              <w:rPr>
                <w:rFonts w:ascii="宋体" w:hAnsi="宋体"/>
                <w:sz w:val="24"/>
              </w:rPr>
            </w:pPr>
            <w:r>
              <w:rPr>
                <w:rFonts w:ascii="宋体" w:hAnsi="宋体" w:hint="eastAsia"/>
                <w:sz w:val="24"/>
              </w:rPr>
              <w:t>采购人：</w:t>
            </w:r>
            <w:r>
              <w:rPr>
                <w:rFonts w:ascii="宋体" w:hAnsi="宋体" w:hint="eastAsia"/>
                <w:kern w:val="0"/>
                <w:sz w:val="24"/>
              </w:rPr>
              <w:t>长春净月高新技术产业开发区教育局</w:t>
            </w:r>
          </w:p>
          <w:p w:rsidR="00CC032B" w:rsidRDefault="00CE5774">
            <w:pPr>
              <w:spacing w:line="360" w:lineRule="auto"/>
              <w:rPr>
                <w:rFonts w:ascii="宋体" w:hAnsi="宋体"/>
                <w:sz w:val="24"/>
              </w:rPr>
            </w:pPr>
            <w:r>
              <w:rPr>
                <w:rFonts w:ascii="宋体" w:hAnsi="宋体" w:hint="eastAsia"/>
                <w:sz w:val="24"/>
              </w:rPr>
              <w:t>地址：长春净月高新技术产业开发区福祉大路1572号</w:t>
            </w:r>
            <w:r>
              <w:rPr>
                <w:rFonts w:ascii="宋体" w:hAnsi="宋体"/>
                <w:sz w:val="24"/>
              </w:rPr>
              <w:t>5</w:t>
            </w:r>
            <w:r>
              <w:rPr>
                <w:rFonts w:ascii="宋体" w:hAnsi="宋体" w:hint="eastAsia"/>
                <w:sz w:val="24"/>
              </w:rPr>
              <w:t>号楼</w:t>
            </w:r>
          </w:p>
          <w:p w:rsidR="00CC032B" w:rsidRDefault="00CE5774" w:rsidP="00EE5E9C">
            <w:pPr>
              <w:spacing w:line="360" w:lineRule="auto"/>
              <w:rPr>
                <w:rFonts w:ascii="宋体" w:hAnsi="宋体"/>
                <w:sz w:val="24"/>
              </w:rPr>
            </w:pPr>
            <w:r>
              <w:rPr>
                <w:rFonts w:ascii="宋体" w:hAnsi="宋体" w:hint="eastAsia"/>
                <w:sz w:val="24"/>
              </w:rPr>
              <w:t>电话：</w:t>
            </w:r>
            <w:r>
              <w:rPr>
                <w:rFonts w:ascii="宋体" w:hAnsi="宋体"/>
                <w:sz w:val="24"/>
              </w:rPr>
              <w:t>0431-</w:t>
            </w:r>
            <w:r w:rsidR="00EE5E9C">
              <w:rPr>
                <w:rFonts w:ascii="宋体" w:hAnsi="宋体" w:hint="eastAsia"/>
                <w:sz w:val="24"/>
              </w:rPr>
              <w:t>88690186</w:t>
            </w:r>
          </w:p>
        </w:tc>
      </w:tr>
      <w:tr w:rsidR="00CC032B">
        <w:trPr>
          <w:trHeight w:val="443"/>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hint="eastAsia"/>
                <w:sz w:val="24"/>
              </w:rPr>
              <w:t>2</w:t>
            </w:r>
          </w:p>
        </w:tc>
        <w:tc>
          <w:tcPr>
            <w:tcW w:w="1260" w:type="dxa"/>
            <w:vAlign w:val="center"/>
          </w:tcPr>
          <w:p w:rsidR="00CC032B" w:rsidRDefault="00CE5774">
            <w:pPr>
              <w:spacing w:line="360" w:lineRule="auto"/>
              <w:jc w:val="center"/>
              <w:rPr>
                <w:rFonts w:ascii="宋体" w:hAnsi="宋体"/>
                <w:sz w:val="24"/>
              </w:rPr>
            </w:pPr>
            <w:r>
              <w:rPr>
                <w:rFonts w:ascii="宋体" w:hAnsi="宋体" w:hint="eastAsia"/>
                <w:sz w:val="24"/>
              </w:rPr>
              <w:t>1.3</w:t>
            </w:r>
          </w:p>
        </w:tc>
        <w:tc>
          <w:tcPr>
            <w:tcW w:w="1701" w:type="dxa"/>
            <w:vAlign w:val="center"/>
          </w:tcPr>
          <w:p w:rsidR="00CC032B" w:rsidRDefault="00CE5774">
            <w:pPr>
              <w:spacing w:line="360" w:lineRule="auto"/>
              <w:rPr>
                <w:rFonts w:ascii="宋体" w:hAnsi="宋体"/>
                <w:sz w:val="24"/>
              </w:rPr>
            </w:pPr>
            <w:r>
              <w:rPr>
                <w:rFonts w:ascii="宋体" w:hAnsi="宋体" w:hint="eastAsia"/>
                <w:sz w:val="24"/>
              </w:rPr>
              <w:t>集中采购机构</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集中采购机构：长春净月高新技术产业开发区政府采购中心</w:t>
            </w:r>
          </w:p>
          <w:p w:rsidR="00CC032B" w:rsidRPr="006C0D6C" w:rsidRDefault="00CE5774">
            <w:pPr>
              <w:spacing w:line="360" w:lineRule="auto"/>
              <w:rPr>
                <w:rFonts w:ascii="宋体" w:hAnsi="宋体"/>
                <w:sz w:val="24"/>
              </w:rPr>
            </w:pPr>
            <w:r w:rsidRPr="006C0D6C">
              <w:rPr>
                <w:rFonts w:ascii="宋体" w:hAnsi="宋体" w:hint="eastAsia"/>
                <w:sz w:val="24"/>
              </w:rPr>
              <w:t>地址：长春净月高新技术产业开发区红梅街1号政务服务中心2楼223室</w:t>
            </w:r>
          </w:p>
          <w:p w:rsidR="00CC032B" w:rsidRPr="006C0D6C" w:rsidRDefault="00CE5774">
            <w:pPr>
              <w:spacing w:beforeLines="75" w:before="180" w:line="360" w:lineRule="auto"/>
              <w:rPr>
                <w:rFonts w:ascii="宋体" w:hAnsi="宋体"/>
                <w:sz w:val="24"/>
              </w:rPr>
            </w:pPr>
            <w:r w:rsidRPr="006C0D6C">
              <w:rPr>
                <w:rFonts w:ascii="宋体" w:hAnsi="宋体" w:hint="eastAsia"/>
                <w:sz w:val="24"/>
              </w:rPr>
              <w:t>联系人：</w:t>
            </w:r>
            <w:r w:rsidR="00EE5E9C" w:rsidRPr="006C0D6C">
              <w:rPr>
                <w:rFonts w:ascii="宋体" w:hAnsi="宋体" w:hint="eastAsia"/>
                <w:sz w:val="24"/>
              </w:rPr>
              <w:t>王旭龙</w:t>
            </w:r>
          </w:p>
          <w:p w:rsidR="00CC032B" w:rsidRPr="006C0D6C" w:rsidRDefault="00CE5774" w:rsidP="00DA1505">
            <w:pPr>
              <w:spacing w:line="360" w:lineRule="auto"/>
              <w:rPr>
                <w:rFonts w:ascii="宋体" w:hAnsi="宋体"/>
                <w:sz w:val="24"/>
              </w:rPr>
            </w:pPr>
            <w:r w:rsidRPr="006C0D6C">
              <w:rPr>
                <w:rFonts w:ascii="宋体" w:hAnsi="宋体" w:hint="eastAsia"/>
                <w:sz w:val="24"/>
              </w:rPr>
              <w:t>电话：</w:t>
            </w:r>
            <w:r w:rsidRPr="006C0D6C">
              <w:rPr>
                <w:rFonts w:ascii="宋体" w:hAnsi="宋体"/>
                <w:sz w:val="24"/>
              </w:rPr>
              <w:t>0431-845</w:t>
            </w:r>
            <w:r w:rsidR="00DA1505" w:rsidRPr="006C0D6C">
              <w:rPr>
                <w:rFonts w:ascii="宋体" w:hAnsi="宋体" w:hint="eastAsia"/>
                <w:sz w:val="24"/>
              </w:rPr>
              <w:t>32410</w:t>
            </w:r>
          </w:p>
        </w:tc>
      </w:tr>
      <w:tr w:rsidR="00CC032B">
        <w:trPr>
          <w:trHeight w:val="339"/>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hint="eastAsia"/>
                <w:sz w:val="24"/>
              </w:rPr>
              <w:t>3</w:t>
            </w:r>
          </w:p>
        </w:tc>
        <w:tc>
          <w:tcPr>
            <w:tcW w:w="1260" w:type="dxa"/>
            <w:vAlign w:val="center"/>
          </w:tcPr>
          <w:p w:rsidR="00CC032B" w:rsidRDefault="00CE5774">
            <w:pPr>
              <w:spacing w:line="360" w:lineRule="auto"/>
              <w:jc w:val="center"/>
              <w:rPr>
                <w:rFonts w:ascii="宋体" w:hAnsi="宋体"/>
                <w:sz w:val="24"/>
              </w:rPr>
            </w:pPr>
            <w:r>
              <w:rPr>
                <w:rFonts w:ascii="宋体" w:hAnsi="宋体" w:hint="eastAsia"/>
                <w:sz w:val="24"/>
              </w:rPr>
              <w:t>1.4</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项目名称及</w:t>
            </w:r>
          </w:p>
          <w:p w:rsidR="00CC032B" w:rsidRDefault="00CE5774">
            <w:pPr>
              <w:spacing w:line="360" w:lineRule="auto"/>
              <w:jc w:val="center"/>
              <w:rPr>
                <w:rFonts w:ascii="宋体" w:hAnsi="宋体"/>
                <w:sz w:val="24"/>
              </w:rPr>
            </w:pPr>
            <w:r>
              <w:rPr>
                <w:rFonts w:ascii="宋体" w:hAnsi="宋体" w:hint="eastAsia"/>
                <w:sz w:val="24"/>
              </w:rPr>
              <w:t>项目编号</w:t>
            </w:r>
          </w:p>
        </w:tc>
        <w:tc>
          <w:tcPr>
            <w:tcW w:w="6095" w:type="dxa"/>
            <w:vAlign w:val="center"/>
          </w:tcPr>
          <w:p w:rsidR="00C127DC" w:rsidRPr="006C0D6C" w:rsidRDefault="00CE5774" w:rsidP="00C127DC">
            <w:pPr>
              <w:spacing w:line="360" w:lineRule="auto"/>
              <w:rPr>
                <w:rFonts w:ascii="宋体" w:hAnsi="宋体"/>
                <w:sz w:val="24"/>
              </w:rPr>
            </w:pPr>
            <w:r w:rsidRPr="006C0D6C">
              <w:rPr>
                <w:rFonts w:ascii="宋体" w:hAnsi="宋体" w:hint="eastAsia"/>
                <w:sz w:val="24"/>
              </w:rPr>
              <w:t>项目名称：</w:t>
            </w:r>
            <w:bookmarkStart w:id="41" w:name="OLE_LINK9"/>
            <w:bookmarkStart w:id="42" w:name="OLE_LINK10"/>
            <w:r w:rsidRPr="006C0D6C">
              <w:rPr>
                <w:rFonts w:ascii="宋体" w:hAnsi="宋体" w:hint="eastAsia"/>
                <w:sz w:val="24"/>
              </w:rPr>
              <w:t>长春净月高新技术产业开发区教育局202</w:t>
            </w:r>
            <w:r w:rsidR="00C127DC" w:rsidRPr="006C0D6C">
              <w:rPr>
                <w:rFonts w:ascii="宋体" w:hAnsi="宋体" w:hint="eastAsia"/>
                <w:sz w:val="24"/>
              </w:rPr>
              <w:t>5</w:t>
            </w:r>
            <w:r w:rsidRPr="006C0D6C">
              <w:rPr>
                <w:rFonts w:ascii="宋体" w:hAnsi="宋体" w:hint="eastAsia"/>
                <w:sz w:val="24"/>
              </w:rPr>
              <w:t>年净月区公办中小学、幼儿园物业服务</w:t>
            </w:r>
            <w:r w:rsidR="00C127DC" w:rsidRPr="006C0D6C">
              <w:rPr>
                <w:rFonts w:ascii="宋体" w:hAnsi="宋体" w:hint="eastAsia"/>
                <w:sz w:val="24"/>
              </w:rPr>
              <w:t>采购</w:t>
            </w:r>
            <w:r w:rsidRPr="006C0D6C">
              <w:rPr>
                <w:rFonts w:ascii="宋体" w:hAnsi="宋体" w:hint="eastAsia"/>
                <w:sz w:val="24"/>
              </w:rPr>
              <w:t>项目</w:t>
            </w:r>
            <w:bookmarkEnd w:id="41"/>
            <w:bookmarkEnd w:id="42"/>
          </w:p>
          <w:p w:rsidR="00CC032B" w:rsidRPr="006C0D6C" w:rsidRDefault="00CE5774" w:rsidP="006830EB">
            <w:pPr>
              <w:spacing w:line="360" w:lineRule="auto"/>
              <w:rPr>
                <w:rFonts w:ascii="宋体" w:hAnsi="宋体"/>
                <w:sz w:val="24"/>
              </w:rPr>
            </w:pPr>
            <w:r w:rsidRPr="006C0D6C">
              <w:rPr>
                <w:rFonts w:ascii="宋体" w:hAnsi="宋体" w:hint="eastAsia"/>
                <w:sz w:val="24"/>
              </w:rPr>
              <w:t>项目编号：</w:t>
            </w:r>
            <w:r w:rsidRPr="006C0D6C">
              <w:rPr>
                <w:rFonts w:ascii="宋体" w:hAnsi="宋体"/>
                <w:sz w:val="24"/>
              </w:rPr>
              <w:t>ccjy-[202</w:t>
            </w:r>
            <w:r w:rsidR="00C127DC" w:rsidRPr="006C0D6C">
              <w:rPr>
                <w:rFonts w:ascii="宋体" w:hAnsi="宋体" w:hint="eastAsia"/>
                <w:sz w:val="24"/>
              </w:rPr>
              <w:t>5</w:t>
            </w:r>
            <w:r w:rsidRPr="006C0D6C">
              <w:rPr>
                <w:rFonts w:ascii="宋体" w:hAnsi="宋体"/>
                <w:sz w:val="24"/>
              </w:rPr>
              <w:t>]-00</w:t>
            </w:r>
            <w:r w:rsidR="00C127DC" w:rsidRPr="006C0D6C">
              <w:rPr>
                <w:rFonts w:ascii="宋体" w:hAnsi="宋体" w:hint="eastAsia"/>
                <w:sz w:val="24"/>
              </w:rPr>
              <w:t>0</w:t>
            </w:r>
            <w:r w:rsidR="006830EB" w:rsidRPr="006C0D6C">
              <w:rPr>
                <w:rFonts w:ascii="宋体" w:hAnsi="宋体" w:hint="eastAsia"/>
                <w:sz w:val="24"/>
              </w:rPr>
              <w:t>62</w:t>
            </w:r>
            <w:r w:rsidRPr="006C0D6C">
              <w:rPr>
                <w:rFonts w:ascii="宋体" w:hAnsi="宋体"/>
                <w:sz w:val="24"/>
              </w:rPr>
              <w:t>号-0</w:t>
            </w:r>
            <w:r w:rsidR="00C127DC" w:rsidRPr="006C0D6C">
              <w:rPr>
                <w:rFonts w:ascii="宋体" w:hAnsi="宋体" w:hint="eastAsia"/>
                <w:sz w:val="24"/>
              </w:rPr>
              <w:t>1</w:t>
            </w:r>
          </w:p>
        </w:tc>
      </w:tr>
      <w:tr w:rsidR="00CC032B">
        <w:trPr>
          <w:trHeight w:val="681"/>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hint="eastAsia"/>
                <w:sz w:val="24"/>
              </w:rPr>
              <w:t>4</w:t>
            </w:r>
          </w:p>
        </w:tc>
        <w:tc>
          <w:tcPr>
            <w:tcW w:w="1260" w:type="dxa"/>
            <w:vAlign w:val="center"/>
          </w:tcPr>
          <w:p w:rsidR="00CC032B" w:rsidRDefault="00CE5774">
            <w:pPr>
              <w:spacing w:line="360" w:lineRule="auto"/>
              <w:jc w:val="center"/>
              <w:rPr>
                <w:rFonts w:ascii="宋体" w:hAnsi="宋体"/>
                <w:sz w:val="24"/>
              </w:rPr>
            </w:pPr>
            <w:r>
              <w:rPr>
                <w:rFonts w:ascii="宋体" w:hAnsi="宋体" w:hint="eastAsia"/>
                <w:sz w:val="24"/>
              </w:rPr>
              <w:t>1.5</w:t>
            </w:r>
          </w:p>
        </w:tc>
        <w:tc>
          <w:tcPr>
            <w:tcW w:w="1701" w:type="dxa"/>
            <w:vAlign w:val="center"/>
          </w:tcPr>
          <w:p w:rsidR="00CC032B" w:rsidRDefault="00CE5774">
            <w:pPr>
              <w:spacing w:line="360" w:lineRule="auto"/>
              <w:ind w:firstLineChars="100" w:firstLine="240"/>
              <w:rPr>
                <w:rFonts w:ascii="宋体" w:hAnsi="宋体"/>
                <w:sz w:val="24"/>
              </w:rPr>
            </w:pPr>
            <w:r>
              <w:rPr>
                <w:rFonts w:ascii="宋体" w:hAnsi="宋体" w:hint="eastAsia"/>
                <w:sz w:val="24"/>
              </w:rPr>
              <w:t>项目地点</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长春净月高新技术产业开发区</w:t>
            </w:r>
          </w:p>
        </w:tc>
      </w:tr>
      <w:tr w:rsidR="00CC032B">
        <w:trPr>
          <w:trHeight w:val="847"/>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hint="eastAsia"/>
                <w:sz w:val="24"/>
              </w:rPr>
              <w:t>5</w:t>
            </w:r>
          </w:p>
        </w:tc>
        <w:tc>
          <w:tcPr>
            <w:tcW w:w="1260" w:type="dxa"/>
            <w:vAlign w:val="center"/>
          </w:tcPr>
          <w:p w:rsidR="00CC032B" w:rsidRDefault="00CE5774">
            <w:pPr>
              <w:spacing w:line="360" w:lineRule="auto"/>
              <w:jc w:val="center"/>
              <w:rPr>
                <w:rFonts w:ascii="宋体" w:hAnsi="宋体"/>
                <w:sz w:val="24"/>
              </w:rPr>
            </w:pPr>
            <w:r>
              <w:rPr>
                <w:rFonts w:ascii="宋体" w:hAnsi="宋体" w:hint="eastAsia"/>
                <w:sz w:val="24"/>
              </w:rPr>
              <w:t>2</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资金来源及落实情况</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财政拨款，已落实</w:t>
            </w:r>
          </w:p>
        </w:tc>
      </w:tr>
      <w:tr w:rsidR="00CC032B">
        <w:trPr>
          <w:trHeight w:val="847"/>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hint="eastAsia"/>
                <w:sz w:val="24"/>
              </w:rPr>
              <w:t>6</w:t>
            </w:r>
          </w:p>
        </w:tc>
        <w:tc>
          <w:tcPr>
            <w:tcW w:w="1260" w:type="dxa"/>
            <w:vAlign w:val="center"/>
          </w:tcPr>
          <w:p w:rsidR="00CC032B" w:rsidRDefault="00CE5774">
            <w:pPr>
              <w:spacing w:line="360" w:lineRule="auto"/>
              <w:jc w:val="center"/>
              <w:rPr>
                <w:rFonts w:ascii="宋体" w:hAnsi="宋体"/>
                <w:sz w:val="24"/>
              </w:rPr>
            </w:pPr>
            <w:r>
              <w:rPr>
                <w:rFonts w:ascii="宋体" w:hAnsi="宋体"/>
                <w:sz w:val="24"/>
              </w:rPr>
              <w:t>3</w:t>
            </w:r>
            <w:r>
              <w:rPr>
                <w:rFonts w:ascii="宋体" w:hAnsi="宋体" w:hint="eastAsia"/>
                <w:sz w:val="24"/>
              </w:rPr>
              <w:t>.1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招标</w:t>
            </w:r>
            <w:r>
              <w:rPr>
                <w:rFonts w:ascii="宋体" w:hAnsi="宋体"/>
                <w:sz w:val="24"/>
              </w:rPr>
              <w:t>内容</w:t>
            </w:r>
          </w:p>
        </w:tc>
        <w:tc>
          <w:tcPr>
            <w:tcW w:w="6095" w:type="dxa"/>
            <w:vAlign w:val="center"/>
          </w:tcPr>
          <w:p w:rsidR="00CC032B" w:rsidRPr="006C0D6C" w:rsidRDefault="00DA1505">
            <w:pPr>
              <w:spacing w:line="360" w:lineRule="auto"/>
              <w:jc w:val="left"/>
              <w:rPr>
                <w:rFonts w:ascii="宋体" w:hAnsi="宋体"/>
                <w:kern w:val="0"/>
                <w:sz w:val="24"/>
              </w:rPr>
            </w:pPr>
            <w:r w:rsidRPr="006C0D6C">
              <w:rPr>
                <w:rFonts w:asciiTheme="minorEastAsia" w:eastAsiaTheme="minorEastAsia" w:hAnsiTheme="minorEastAsia" w:hint="eastAsia"/>
                <w:sz w:val="24"/>
              </w:rPr>
              <w:t>为净月高新区21所公办义务教育学校、12所公办幼儿园提供2025年度校园绿化维护、校园安保、卫生清洁、垃圾清运、设施维护、消防监控、水电暖日常维护、更夫、锅炉工等物业服务</w:t>
            </w:r>
            <w:r w:rsidRPr="006C0D6C">
              <w:rPr>
                <w:rFonts w:ascii="宋体" w:hAnsi="宋体" w:hint="eastAsia"/>
                <w:iCs/>
                <w:sz w:val="24"/>
              </w:rPr>
              <w:t>,具体服务要求详见招标文件第二章项目要求。</w:t>
            </w:r>
          </w:p>
        </w:tc>
      </w:tr>
      <w:tr w:rsidR="00CC032B">
        <w:trPr>
          <w:trHeight w:val="847"/>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hint="eastAsia"/>
                <w:sz w:val="24"/>
              </w:rPr>
              <w:t>7</w:t>
            </w:r>
          </w:p>
        </w:tc>
        <w:tc>
          <w:tcPr>
            <w:tcW w:w="1260" w:type="dxa"/>
            <w:vAlign w:val="center"/>
          </w:tcPr>
          <w:p w:rsidR="00CC032B" w:rsidRDefault="00CE5774">
            <w:pPr>
              <w:spacing w:line="360" w:lineRule="auto"/>
              <w:jc w:val="center"/>
              <w:rPr>
                <w:rFonts w:ascii="宋体" w:hAnsi="宋体"/>
                <w:sz w:val="24"/>
              </w:rPr>
            </w:pPr>
            <w:r>
              <w:rPr>
                <w:rFonts w:ascii="宋体" w:hAnsi="宋体" w:hint="eastAsia"/>
                <w:sz w:val="24"/>
              </w:rPr>
              <w:t>3.2</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服务时间</w:t>
            </w:r>
          </w:p>
        </w:tc>
        <w:tc>
          <w:tcPr>
            <w:tcW w:w="6095" w:type="dxa"/>
            <w:vAlign w:val="center"/>
          </w:tcPr>
          <w:p w:rsidR="00CC032B" w:rsidRPr="006C0D6C" w:rsidRDefault="00CE5774">
            <w:pPr>
              <w:spacing w:line="360" w:lineRule="auto"/>
              <w:rPr>
                <w:rFonts w:ascii="宋体" w:hAnsi="宋体"/>
                <w:kern w:val="0"/>
                <w:sz w:val="24"/>
              </w:rPr>
            </w:pPr>
            <w:r w:rsidRPr="006C0D6C">
              <w:rPr>
                <w:rFonts w:asciiTheme="minorEastAsia" w:eastAsiaTheme="minorEastAsia" w:hAnsiTheme="minorEastAsia" w:hint="eastAsia"/>
                <w:sz w:val="24"/>
              </w:rPr>
              <w:t>自合同</w:t>
            </w:r>
            <w:r w:rsidRPr="006C0D6C">
              <w:rPr>
                <w:rFonts w:asciiTheme="minorEastAsia" w:eastAsiaTheme="minorEastAsia" w:hAnsiTheme="minorEastAsia"/>
                <w:sz w:val="24"/>
              </w:rPr>
              <w:t>执行之日起12</w:t>
            </w:r>
            <w:r w:rsidRPr="006C0D6C">
              <w:rPr>
                <w:rFonts w:asciiTheme="minorEastAsia" w:eastAsiaTheme="minorEastAsia" w:hAnsiTheme="minorEastAsia" w:hint="eastAsia"/>
                <w:sz w:val="24"/>
              </w:rPr>
              <w:t>个月</w:t>
            </w:r>
            <w:r w:rsidRPr="006C0D6C">
              <w:rPr>
                <w:rFonts w:asciiTheme="minorEastAsia" w:eastAsiaTheme="minorEastAsia" w:hAnsiTheme="minorEastAsia"/>
                <w:sz w:val="24"/>
              </w:rPr>
              <w:t>。</w:t>
            </w:r>
          </w:p>
        </w:tc>
      </w:tr>
      <w:tr w:rsidR="00CC032B">
        <w:trPr>
          <w:trHeight w:val="847"/>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hint="eastAsia"/>
                <w:sz w:val="24"/>
              </w:rPr>
              <w:t>8</w:t>
            </w:r>
          </w:p>
        </w:tc>
        <w:tc>
          <w:tcPr>
            <w:tcW w:w="1260" w:type="dxa"/>
            <w:vAlign w:val="center"/>
          </w:tcPr>
          <w:p w:rsidR="00CC032B" w:rsidRDefault="00CE5774">
            <w:pPr>
              <w:spacing w:line="360" w:lineRule="auto"/>
              <w:jc w:val="center"/>
              <w:rPr>
                <w:rFonts w:ascii="宋体" w:hAnsi="宋体"/>
                <w:sz w:val="24"/>
              </w:rPr>
            </w:pPr>
            <w:r>
              <w:rPr>
                <w:rFonts w:ascii="宋体" w:hAnsi="宋体" w:hint="eastAsia"/>
                <w:sz w:val="24"/>
              </w:rPr>
              <w:t>3.3</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质量要求</w:t>
            </w:r>
          </w:p>
        </w:tc>
        <w:tc>
          <w:tcPr>
            <w:tcW w:w="6095" w:type="dxa"/>
            <w:vAlign w:val="center"/>
          </w:tcPr>
          <w:p w:rsidR="00CC032B" w:rsidRPr="006C0D6C" w:rsidRDefault="00CE5774">
            <w:pPr>
              <w:spacing w:line="360" w:lineRule="auto"/>
              <w:rPr>
                <w:rFonts w:ascii="宋体" w:hAnsi="宋体"/>
                <w:kern w:val="0"/>
                <w:sz w:val="24"/>
              </w:rPr>
            </w:pPr>
            <w:r w:rsidRPr="006C0D6C">
              <w:rPr>
                <w:rFonts w:ascii="宋体" w:hAnsi="宋体" w:hint="eastAsia"/>
                <w:sz w:val="24"/>
              </w:rPr>
              <w:t>符合国家相关行业规定的合格标准</w:t>
            </w:r>
          </w:p>
        </w:tc>
      </w:tr>
      <w:tr w:rsidR="00CC032B">
        <w:trPr>
          <w:trHeight w:val="773"/>
          <w:jc w:val="center"/>
        </w:trPr>
        <w:tc>
          <w:tcPr>
            <w:tcW w:w="840" w:type="dxa"/>
            <w:gridSpan w:val="2"/>
            <w:vAlign w:val="center"/>
          </w:tcPr>
          <w:p w:rsidR="00CC032B" w:rsidRDefault="00CE5774">
            <w:pPr>
              <w:spacing w:line="360" w:lineRule="auto"/>
              <w:jc w:val="center"/>
              <w:rPr>
                <w:rFonts w:ascii="宋体" w:hAnsi="宋体"/>
                <w:sz w:val="24"/>
              </w:rPr>
            </w:pPr>
            <w:r>
              <w:rPr>
                <w:rFonts w:ascii="宋体" w:hAnsi="宋体"/>
                <w:sz w:val="24"/>
              </w:rPr>
              <w:t>9</w:t>
            </w:r>
          </w:p>
        </w:tc>
        <w:tc>
          <w:tcPr>
            <w:tcW w:w="1260" w:type="dxa"/>
            <w:vAlign w:val="center"/>
          </w:tcPr>
          <w:p w:rsidR="00CC032B" w:rsidRDefault="00CE5774">
            <w:pPr>
              <w:spacing w:line="360" w:lineRule="auto"/>
              <w:jc w:val="center"/>
              <w:rPr>
                <w:rFonts w:ascii="宋体" w:hAnsi="宋体"/>
                <w:sz w:val="24"/>
              </w:rPr>
            </w:pPr>
            <w:r>
              <w:rPr>
                <w:rFonts w:ascii="宋体" w:hAnsi="宋体"/>
                <w:sz w:val="24"/>
              </w:rPr>
              <w:t>4.1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投标人的资格条件</w:t>
            </w:r>
          </w:p>
        </w:tc>
        <w:tc>
          <w:tcPr>
            <w:tcW w:w="6095" w:type="dxa"/>
            <w:vAlign w:val="center"/>
          </w:tcPr>
          <w:p w:rsidR="00CC032B" w:rsidRPr="006C0D6C" w:rsidRDefault="00CE5774">
            <w:pPr>
              <w:spacing w:line="360" w:lineRule="auto"/>
              <w:rPr>
                <w:rFonts w:ascii="宋体" w:hAnsi="宋体"/>
                <w:kern w:val="0"/>
                <w:sz w:val="24"/>
              </w:rPr>
            </w:pPr>
            <w:r w:rsidRPr="006C0D6C">
              <w:rPr>
                <w:rFonts w:ascii="宋体" w:hAnsi="宋体" w:hint="eastAsia"/>
                <w:kern w:val="0"/>
                <w:sz w:val="24"/>
              </w:rPr>
              <w:t>1.满足《中华人民共和国政府采购法》第二十二条和</w:t>
            </w:r>
            <w:r w:rsidRPr="006C0D6C">
              <w:rPr>
                <w:rFonts w:ascii="宋体" w:hAnsi="宋体"/>
                <w:kern w:val="0"/>
                <w:sz w:val="24"/>
              </w:rPr>
              <w:t>相关法律、法规及响应规章的规定</w:t>
            </w:r>
            <w:r w:rsidRPr="006C0D6C">
              <w:rPr>
                <w:rFonts w:ascii="宋体" w:hAnsi="宋体" w:hint="eastAsia"/>
                <w:kern w:val="0"/>
                <w:sz w:val="24"/>
              </w:rPr>
              <w:t>；</w:t>
            </w:r>
          </w:p>
          <w:p w:rsidR="00CC032B" w:rsidRPr="006C0D6C" w:rsidRDefault="00CE5774">
            <w:pPr>
              <w:spacing w:line="360" w:lineRule="auto"/>
              <w:jc w:val="left"/>
              <w:rPr>
                <w:rFonts w:ascii="宋体" w:hAnsi="宋体"/>
                <w:kern w:val="0"/>
                <w:sz w:val="24"/>
              </w:rPr>
            </w:pPr>
            <w:r w:rsidRPr="006C0D6C">
              <w:rPr>
                <w:rFonts w:ascii="宋体" w:hAnsi="宋体" w:hint="eastAsia"/>
                <w:kern w:val="0"/>
                <w:sz w:val="24"/>
              </w:rPr>
              <w:lastRenderedPageBreak/>
              <w:t>2.投标人须具备</w:t>
            </w:r>
            <w:r w:rsidRPr="006C0D6C">
              <w:rPr>
                <w:rFonts w:ascii="宋体" w:hAnsi="宋体"/>
                <w:kern w:val="0"/>
                <w:sz w:val="24"/>
              </w:rPr>
              <w:t>本项目标的的相关服务能力</w:t>
            </w:r>
            <w:r w:rsidRPr="006C0D6C">
              <w:rPr>
                <w:rFonts w:ascii="宋体" w:hAnsi="宋体" w:hint="eastAsia"/>
                <w:kern w:val="0"/>
                <w:sz w:val="24"/>
              </w:rPr>
              <w:t>；</w:t>
            </w:r>
          </w:p>
          <w:p w:rsidR="00CC032B" w:rsidRPr="006C0D6C" w:rsidRDefault="00CE5774">
            <w:pPr>
              <w:spacing w:line="360" w:lineRule="auto"/>
              <w:jc w:val="left"/>
              <w:rPr>
                <w:rFonts w:ascii="宋体" w:hAnsi="宋体"/>
                <w:kern w:val="0"/>
                <w:sz w:val="24"/>
              </w:rPr>
            </w:pPr>
            <w:r w:rsidRPr="006C0D6C">
              <w:rPr>
                <w:rFonts w:ascii="宋体" w:hAnsi="宋体"/>
                <w:kern w:val="0"/>
                <w:sz w:val="24"/>
              </w:rPr>
              <w:t>3</w:t>
            </w:r>
            <w:r w:rsidRPr="006C0D6C">
              <w:rPr>
                <w:rFonts w:ascii="宋体" w:hAnsi="宋体" w:hint="eastAsia"/>
                <w:kern w:val="0"/>
                <w:sz w:val="24"/>
              </w:rPr>
              <w:t>.本项目</w:t>
            </w:r>
            <w:r w:rsidRPr="006C0D6C">
              <w:rPr>
                <w:rFonts w:ascii="宋体" w:hAnsi="宋体"/>
                <w:kern w:val="0"/>
                <w:sz w:val="24"/>
              </w:rPr>
              <w:t>专门面向中小企业采购；</w:t>
            </w:r>
          </w:p>
          <w:p w:rsidR="00CC032B" w:rsidRPr="006C0D6C" w:rsidRDefault="00CE5774">
            <w:pPr>
              <w:spacing w:line="360" w:lineRule="auto"/>
              <w:jc w:val="left"/>
              <w:rPr>
                <w:rFonts w:ascii="宋体" w:hAnsi="宋体"/>
                <w:kern w:val="0"/>
                <w:sz w:val="24"/>
              </w:rPr>
            </w:pPr>
            <w:r w:rsidRPr="006C0D6C">
              <w:rPr>
                <w:rFonts w:ascii="宋体" w:hAnsi="宋体" w:hint="eastAsia"/>
                <w:kern w:val="0"/>
                <w:sz w:val="24"/>
              </w:rPr>
              <w:t>4.在“信用中国”网站（www.creditchina.gov.cn）、中国政府采购网（www.ccgp.gov.cn）等渠道未被列入失信被执行人、重大税收违法案件当事人名单、政府采购严重违法失信行为记录名单。</w:t>
            </w:r>
          </w:p>
        </w:tc>
      </w:tr>
      <w:tr w:rsidR="00CC032B">
        <w:trPr>
          <w:trHeight w:val="649"/>
          <w:jc w:val="center"/>
        </w:trPr>
        <w:tc>
          <w:tcPr>
            <w:tcW w:w="828" w:type="dxa"/>
            <w:vAlign w:val="center"/>
          </w:tcPr>
          <w:p w:rsidR="00CC032B" w:rsidRDefault="00CE5774">
            <w:pPr>
              <w:spacing w:line="360" w:lineRule="auto"/>
              <w:jc w:val="center"/>
              <w:rPr>
                <w:rFonts w:ascii="宋体" w:hAnsi="宋体"/>
                <w:sz w:val="24"/>
              </w:rPr>
            </w:pPr>
            <w:r>
              <w:rPr>
                <w:rFonts w:ascii="宋体" w:hAnsi="宋体"/>
                <w:sz w:val="24"/>
              </w:rPr>
              <w:lastRenderedPageBreak/>
              <w:t>10</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4</w:t>
            </w:r>
            <w:r>
              <w:rPr>
                <w:rFonts w:ascii="宋体" w:hAnsi="宋体" w:hint="eastAsia"/>
                <w:sz w:val="24"/>
              </w:rPr>
              <w:t>.2</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是否接受联合体响应</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否</w:t>
            </w:r>
          </w:p>
        </w:tc>
      </w:tr>
      <w:tr w:rsidR="00CC032B">
        <w:trPr>
          <w:trHeight w:val="699"/>
          <w:jc w:val="center"/>
        </w:trPr>
        <w:tc>
          <w:tcPr>
            <w:tcW w:w="828" w:type="dxa"/>
            <w:vAlign w:val="center"/>
          </w:tcPr>
          <w:p w:rsidR="00CC032B" w:rsidRDefault="00CE5774">
            <w:pPr>
              <w:spacing w:line="360" w:lineRule="auto"/>
              <w:jc w:val="center"/>
              <w:rPr>
                <w:rFonts w:ascii="宋体" w:hAnsi="宋体"/>
                <w:sz w:val="24"/>
              </w:rPr>
            </w:pPr>
            <w:r>
              <w:rPr>
                <w:rFonts w:ascii="宋体" w:hAnsi="宋体"/>
                <w:sz w:val="24"/>
              </w:rPr>
              <w:t>11</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8.1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现场踏勘</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本项目不</w:t>
            </w:r>
            <w:r w:rsidRPr="006C0D6C">
              <w:rPr>
                <w:rFonts w:ascii="宋体" w:hAnsi="宋体"/>
                <w:sz w:val="24"/>
              </w:rPr>
              <w:t>组织现场踏勘</w:t>
            </w:r>
          </w:p>
        </w:tc>
      </w:tr>
      <w:tr w:rsidR="00CC032B">
        <w:trPr>
          <w:trHeight w:val="1362"/>
          <w:jc w:val="center"/>
        </w:trPr>
        <w:tc>
          <w:tcPr>
            <w:tcW w:w="828" w:type="dxa"/>
            <w:vAlign w:val="center"/>
          </w:tcPr>
          <w:p w:rsidR="00CC032B" w:rsidRDefault="00CE5774">
            <w:pPr>
              <w:spacing w:line="360" w:lineRule="auto"/>
              <w:jc w:val="center"/>
              <w:rPr>
                <w:rFonts w:ascii="宋体" w:hAnsi="宋体"/>
                <w:sz w:val="24"/>
              </w:rPr>
            </w:pPr>
            <w:r>
              <w:rPr>
                <w:rFonts w:ascii="宋体" w:hAnsi="宋体"/>
                <w:sz w:val="24"/>
              </w:rPr>
              <w:t>12</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9.1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答疑会</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时间：20</w:t>
            </w:r>
            <w:r w:rsidR="00C127DC" w:rsidRPr="006C0D6C">
              <w:rPr>
                <w:rFonts w:ascii="宋体" w:hAnsi="宋体"/>
                <w:sz w:val="24"/>
              </w:rPr>
              <w:t>2</w:t>
            </w:r>
            <w:r w:rsidR="00C127DC" w:rsidRPr="006C0D6C">
              <w:rPr>
                <w:rFonts w:ascii="宋体" w:hAnsi="宋体" w:hint="eastAsia"/>
                <w:sz w:val="24"/>
              </w:rPr>
              <w:t>5</w:t>
            </w:r>
            <w:r w:rsidRPr="006C0D6C">
              <w:rPr>
                <w:rFonts w:ascii="宋体" w:hAnsi="宋体" w:hint="eastAsia"/>
                <w:sz w:val="24"/>
              </w:rPr>
              <w:t>年</w:t>
            </w:r>
            <w:r w:rsidRPr="006C0D6C">
              <w:rPr>
                <w:rFonts w:ascii="宋体" w:hAnsi="宋体"/>
                <w:sz w:val="24"/>
              </w:rPr>
              <w:t>0</w:t>
            </w:r>
            <w:r w:rsidR="00DA1505" w:rsidRPr="006C0D6C">
              <w:rPr>
                <w:rFonts w:ascii="宋体" w:hAnsi="宋体" w:hint="eastAsia"/>
                <w:sz w:val="24"/>
              </w:rPr>
              <w:t>7</w:t>
            </w:r>
            <w:r w:rsidRPr="006C0D6C">
              <w:rPr>
                <w:rFonts w:ascii="宋体" w:hAnsi="宋体" w:hint="eastAsia"/>
                <w:sz w:val="24"/>
              </w:rPr>
              <w:t>月</w:t>
            </w:r>
            <w:r w:rsidR="00DA1505" w:rsidRPr="006C0D6C">
              <w:rPr>
                <w:rFonts w:ascii="宋体" w:hAnsi="宋体" w:hint="eastAsia"/>
                <w:sz w:val="24"/>
              </w:rPr>
              <w:t>21</w:t>
            </w:r>
            <w:r w:rsidRPr="006C0D6C">
              <w:rPr>
                <w:rFonts w:ascii="宋体" w:hAnsi="宋体" w:hint="eastAsia"/>
                <w:sz w:val="24"/>
              </w:rPr>
              <w:t>日</w:t>
            </w:r>
            <w:r w:rsidRPr="006C0D6C">
              <w:rPr>
                <w:rFonts w:ascii="宋体" w:hAnsi="宋体"/>
                <w:sz w:val="24"/>
              </w:rPr>
              <w:t>9:0</w:t>
            </w:r>
            <w:r w:rsidRPr="006C0D6C">
              <w:rPr>
                <w:rFonts w:ascii="宋体" w:hAnsi="宋体" w:hint="eastAsia"/>
                <w:sz w:val="24"/>
              </w:rPr>
              <w:t>0</w:t>
            </w:r>
          </w:p>
          <w:p w:rsidR="00CC032B" w:rsidRPr="006C0D6C" w:rsidRDefault="00CE5774">
            <w:pPr>
              <w:spacing w:line="360" w:lineRule="auto"/>
              <w:rPr>
                <w:rFonts w:ascii="宋体" w:hAnsi="宋体"/>
                <w:sz w:val="24"/>
              </w:rPr>
            </w:pPr>
            <w:r w:rsidRPr="006C0D6C">
              <w:rPr>
                <w:rFonts w:ascii="宋体" w:hAnsi="宋体" w:hint="eastAsia"/>
                <w:sz w:val="24"/>
              </w:rPr>
              <w:t>地点：长春净月高新技术产业开发区红梅街1号政务服务中心2楼223室</w:t>
            </w:r>
          </w:p>
          <w:p w:rsidR="00CC032B" w:rsidRPr="006C0D6C" w:rsidRDefault="00CE5774">
            <w:pPr>
              <w:spacing w:line="360" w:lineRule="auto"/>
              <w:rPr>
                <w:rFonts w:ascii="宋体" w:hAnsi="宋体"/>
                <w:b/>
                <w:bCs/>
                <w:sz w:val="24"/>
              </w:rPr>
            </w:pPr>
            <w:r w:rsidRPr="006C0D6C">
              <w:rPr>
                <w:rFonts w:ascii="宋体" w:hAnsi="宋体" w:hint="eastAsia"/>
                <w:b/>
                <w:bCs/>
                <w:sz w:val="24"/>
              </w:rPr>
              <w:t>注：投标人自愿参加或不参加。</w:t>
            </w:r>
          </w:p>
        </w:tc>
      </w:tr>
      <w:tr w:rsidR="00CC032B">
        <w:trPr>
          <w:trHeight w:val="444"/>
          <w:jc w:val="center"/>
        </w:trPr>
        <w:tc>
          <w:tcPr>
            <w:tcW w:w="828" w:type="dxa"/>
            <w:vAlign w:val="center"/>
          </w:tcPr>
          <w:p w:rsidR="00CC032B" w:rsidRDefault="00CE5774">
            <w:pPr>
              <w:spacing w:line="360" w:lineRule="auto"/>
              <w:jc w:val="center"/>
              <w:rPr>
                <w:rFonts w:ascii="宋体" w:hAnsi="宋体"/>
                <w:sz w:val="24"/>
              </w:rPr>
            </w:pPr>
            <w:r>
              <w:rPr>
                <w:rFonts w:ascii="宋体" w:hAnsi="宋体"/>
                <w:sz w:val="24"/>
              </w:rPr>
              <w:t>13</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10</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分包</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不分包</w:t>
            </w:r>
          </w:p>
        </w:tc>
      </w:tr>
      <w:tr w:rsidR="00CC032B">
        <w:trPr>
          <w:trHeight w:val="228"/>
          <w:jc w:val="center"/>
        </w:trPr>
        <w:tc>
          <w:tcPr>
            <w:tcW w:w="828" w:type="dxa"/>
            <w:vAlign w:val="center"/>
          </w:tcPr>
          <w:p w:rsidR="00CC032B" w:rsidRDefault="00CE5774">
            <w:pPr>
              <w:spacing w:line="360" w:lineRule="auto"/>
              <w:jc w:val="center"/>
              <w:rPr>
                <w:rFonts w:ascii="宋体" w:hAnsi="宋体"/>
                <w:sz w:val="24"/>
              </w:rPr>
            </w:pPr>
            <w:r>
              <w:rPr>
                <w:rFonts w:ascii="宋体" w:hAnsi="宋体" w:hint="eastAsia"/>
                <w:sz w:val="24"/>
              </w:rPr>
              <w:t>1</w:t>
            </w:r>
            <w:r>
              <w:rPr>
                <w:rFonts w:ascii="宋体" w:hAnsi="宋体"/>
                <w:sz w:val="24"/>
              </w:rPr>
              <w:t>4</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11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偏离</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不允许负偏离</w:t>
            </w:r>
          </w:p>
        </w:tc>
      </w:tr>
      <w:tr w:rsidR="00CC032B">
        <w:trPr>
          <w:trHeight w:val="204"/>
          <w:jc w:val="center"/>
        </w:trPr>
        <w:tc>
          <w:tcPr>
            <w:tcW w:w="828" w:type="dxa"/>
            <w:vAlign w:val="center"/>
          </w:tcPr>
          <w:p w:rsidR="00CC032B" w:rsidRDefault="00CE5774">
            <w:pPr>
              <w:spacing w:line="360" w:lineRule="auto"/>
              <w:jc w:val="center"/>
              <w:rPr>
                <w:rFonts w:ascii="宋体" w:hAnsi="宋体"/>
                <w:sz w:val="24"/>
              </w:rPr>
            </w:pPr>
            <w:r>
              <w:rPr>
                <w:rFonts w:ascii="宋体" w:hAnsi="宋体" w:hint="eastAsia"/>
                <w:sz w:val="24"/>
              </w:rPr>
              <w:t>1</w:t>
            </w:r>
            <w:r>
              <w:rPr>
                <w:rFonts w:ascii="宋体" w:hAnsi="宋体"/>
                <w:sz w:val="24"/>
              </w:rPr>
              <w:t>5</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16.1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投标价格</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全费用</w:t>
            </w:r>
            <w:r w:rsidRPr="006C0D6C">
              <w:rPr>
                <w:rFonts w:ascii="宋体" w:hAnsi="宋体"/>
                <w:sz w:val="24"/>
              </w:rPr>
              <w:t>报价</w:t>
            </w:r>
            <w:r w:rsidRPr="006C0D6C">
              <w:rPr>
                <w:rFonts w:ascii="宋体" w:hAnsi="宋体" w:hint="eastAsia"/>
                <w:sz w:val="24"/>
              </w:rPr>
              <w:t>法</w:t>
            </w:r>
          </w:p>
        </w:tc>
      </w:tr>
      <w:tr w:rsidR="00CC032B">
        <w:trPr>
          <w:trHeight w:val="432"/>
          <w:jc w:val="center"/>
        </w:trPr>
        <w:tc>
          <w:tcPr>
            <w:tcW w:w="828" w:type="dxa"/>
            <w:vAlign w:val="center"/>
          </w:tcPr>
          <w:p w:rsidR="00CC032B" w:rsidRDefault="00CE5774">
            <w:pPr>
              <w:spacing w:line="360" w:lineRule="auto"/>
              <w:jc w:val="center"/>
              <w:rPr>
                <w:rFonts w:ascii="宋体" w:hAnsi="宋体"/>
                <w:sz w:val="24"/>
              </w:rPr>
            </w:pPr>
            <w:r>
              <w:rPr>
                <w:rFonts w:ascii="宋体" w:hAnsi="宋体"/>
                <w:sz w:val="24"/>
              </w:rPr>
              <w:t>16</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18.1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投标有效期</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投标截止期之后30天</w:t>
            </w:r>
          </w:p>
        </w:tc>
      </w:tr>
      <w:tr w:rsidR="00CC032B">
        <w:trPr>
          <w:trHeight w:val="756"/>
          <w:jc w:val="center"/>
        </w:trPr>
        <w:tc>
          <w:tcPr>
            <w:tcW w:w="828" w:type="dxa"/>
            <w:vAlign w:val="center"/>
          </w:tcPr>
          <w:p w:rsidR="00CC032B" w:rsidRDefault="00CE5774">
            <w:pPr>
              <w:spacing w:line="360" w:lineRule="auto"/>
              <w:jc w:val="center"/>
              <w:rPr>
                <w:rFonts w:ascii="宋体" w:hAnsi="宋体"/>
                <w:sz w:val="24"/>
              </w:rPr>
            </w:pPr>
            <w:r>
              <w:rPr>
                <w:rFonts w:ascii="宋体" w:hAnsi="宋体" w:hint="eastAsia"/>
                <w:sz w:val="24"/>
              </w:rPr>
              <w:t>1</w:t>
            </w:r>
            <w:r>
              <w:rPr>
                <w:rFonts w:ascii="宋体" w:hAnsi="宋体"/>
                <w:sz w:val="24"/>
              </w:rPr>
              <w:t>7</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20.3</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投标文件份数及</w:t>
            </w:r>
            <w:r>
              <w:rPr>
                <w:rFonts w:ascii="宋体" w:hAnsi="宋体"/>
                <w:sz w:val="24"/>
              </w:rPr>
              <w:t>其他</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1.投标人须在</w:t>
            </w:r>
            <w:r w:rsidRPr="006C0D6C">
              <w:rPr>
                <w:rFonts w:ascii="宋体" w:hAnsi="宋体"/>
                <w:sz w:val="24"/>
              </w:rPr>
              <w:t>“</w:t>
            </w:r>
            <w:r w:rsidRPr="006C0D6C">
              <w:rPr>
                <w:rFonts w:ascii="宋体" w:hAnsi="宋体" w:hint="eastAsia"/>
                <w:sz w:val="24"/>
              </w:rPr>
              <w:t>政采云</w:t>
            </w:r>
            <w:r w:rsidRPr="006C0D6C">
              <w:rPr>
                <w:rFonts w:ascii="宋体" w:hAnsi="宋体"/>
                <w:sz w:val="24"/>
              </w:rPr>
              <w:t>”</w:t>
            </w:r>
            <w:r w:rsidRPr="006C0D6C">
              <w:rPr>
                <w:rFonts w:ascii="宋体" w:hAnsi="宋体" w:hint="eastAsia"/>
                <w:sz w:val="24"/>
              </w:rPr>
              <w:t>平台上传电子投标文件1份。</w:t>
            </w:r>
          </w:p>
          <w:p w:rsidR="00CC032B" w:rsidRPr="006C0D6C" w:rsidRDefault="00CE5774">
            <w:pPr>
              <w:spacing w:line="360" w:lineRule="auto"/>
              <w:rPr>
                <w:rFonts w:ascii="宋体" w:hAnsi="宋体"/>
                <w:sz w:val="24"/>
              </w:rPr>
            </w:pPr>
            <w:r w:rsidRPr="006C0D6C">
              <w:rPr>
                <w:rFonts w:ascii="宋体" w:hAnsi="宋体" w:hint="eastAsia"/>
                <w:sz w:val="24"/>
              </w:rPr>
              <w:t>2.本项目投标人无需递交纸质文件。</w:t>
            </w:r>
          </w:p>
          <w:p w:rsidR="00CC032B" w:rsidRPr="006C0D6C" w:rsidRDefault="00CE5774">
            <w:pPr>
              <w:spacing w:line="360" w:lineRule="auto"/>
              <w:rPr>
                <w:rFonts w:ascii="宋体" w:hAnsi="宋体"/>
                <w:sz w:val="24"/>
              </w:rPr>
            </w:pPr>
            <w:r w:rsidRPr="006C0D6C">
              <w:rPr>
                <w:rFonts w:ascii="宋体" w:hAnsi="宋体" w:hint="eastAsia"/>
                <w:b/>
                <w:kern w:val="0"/>
                <w:sz w:val="24"/>
              </w:rPr>
              <w:t>注：投标人须办理数字证书参加投标。</w:t>
            </w:r>
          </w:p>
        </w:tc>
      </w:tr>
      <w:tr w:rsidR="00CC032B">
        <w:trPr>
          <w:trHeight w:val="756"/>
          <w:jc w:val="center"/>
        </w:trPr>
        <w:tc>
          <w:tcPr>
            <w:tcW w:w="828" w:type="dxa"/>
            <w:vAlign w:val="center"/>
          </w:tcPr>
          <w:p w:rsidR="00CC032B" w:rsidRDefault="00CE5774">
            <w:pPr>
              <w:spacing w:line="360" w:lineRule="auto"/>
              <w:jc w:val="center"/>
              <w:rPr>
                <w:rFonts w:ascii="宋体" w:hAnsi="宋体"/>
                <w:sz w:val="24"/>
              </w:rPr>
            </w:pPr>
            <w:r>
              <w:rPr>
                <w:rFonts w:ascii="宋体" w:hAnsi="宋体" w:hint="eastAsia"/>
                <w:sz w:val="24"/>
              </w:rPr>
              <w:t>18</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hint="eastAsia"/>
                <w:sz w:val="24"/>
              </w:rPr>
              <w:t>2</w:t>
            </w:r>
            <w:r>
              <w:rPr>
                <w:rFonts w:ascii="宋体" w:hAnsi="宋体"/>
                <w:sz w:val="24"/>
              </w:rPr>
              <w:t>1.1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电子投标文件上传、解密</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1.投标人须按照招标文件要求编制投标文件并将文件上传至“政采云”平台。</w:t>
            </w:r>
          </w:p>
          <w:p w:rsidR="00CC032B" w:rsidRPr="006C0D6C" w:rsidRDefault="00CE5774">
            <w:pPr>
              <w:spacing w:line="360" w:lineRule="auto"/>
              <w:rPr>
                <w:rFonts w:ascii="宋体" w:hAnsi="宋体"/>
                <w:sz w:val="24"/>
              </w:rPr>
            </w:pPr>
            <w:r w:rsidRPr="006C0D6C">
              <w:rPr>
                <w:rFonts w:ascii="宋体" w:hAnsi="宋体" w:hint="eastAsia"/>
                <w:sz w:val="24"/>
              </w:rPr>
              <w:t>2.投标人须在解密时间内用数字证书对投标</w:t>
            </w:r>
            <w:r w:rsidRPr="006C0D6C">
              <w:rPr>
                <w:rFonts w:ascii="宋体" w:hAnsi="宋体"/>
                <w:sz w:val="24"/>
              </w:rPr>
              <w:t>文件</w:t>
            </w:r>
            <w:r w:rsidRPr="006C0D6C">
              <w:rPr>
                <w:rFonts w:ascii="宋体" w:hAnsi="宋体" w:hint="eastAsia"/>
                <w:sz w:val="24"/>
              </w:rPr>
              <w:t>进行解密。</w:t>
            </w:r>
          </w:p>
          <w:p w:rsidR="00CC032B" w:rsidRPr="006C0D6C" w:rsidRDefault="00CE5774">
            <w:pPr>
              <w:spacing w:line="360" w:lineRule="auto"/>
              <w:rPr>
                <w:rFonts w:ascii="宋体" w:hAnsi="宋体"/>
                <w:sz w:val="24"/>
              </w:rPr>
            </w:pPr>
            <w:r w:rsidRPr="006C0D6C">
              <w:rPr>
                <w:rFonts w:ascii="宋体" w:hAnsi="宋体" w:hint="eastAsia"/>
                <w:sz w:val="24"/>
              </w:rPr>
              <w:t>3.投标人上传的电子投标文件因未解密而造成投标文件无法进行评审的，投标人自行承担。</w:t>
            </w:r>
          </w:p>
        </w:tc>
      </w:tr>
      <w:tr w:rsidR="00CC032B">
        <w:trPr>
          <w:trHeight w:val="684"/>
          <w:jc w:val="center"/>
        </w:trPr>
        <w:tc>
          <w:tcPr>
            <w:tcW w:w="828" w:type="dxa"/>
            <w:vAlign w:val="center"/>
          </w:tcPr>
          <w:p w:rsidR="00CC032B" w:rsidRDefault="00CE5774">
            <w:pPr>
              <w:spacing w:line="360" w:lineRule="auto"/>
              <w:jc w:val="center"/>
              <w:rPr>
                <w:rFonts w:ascii="宋体" w:hAnsi="宋体"/>
                <w:sz w:val="24"/>
              </w:rPr>
            </w:pPr>
            <w:r>
              <w:rPr>
                <w:rFonts w:ascii="宋体" w:hAnsi="宋体"/>
                <w:sz w:val="24"/>
              </w:rPr>
              <w:t>19</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22.1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投标截止时间、开标</w:t>
            </w:r>
            <w:r>
              <w:rPr>
                <w:rFonts w:ascii="宋体" w:hAnsi="宋体"/>
                <w:sz w:val="24"/>
              </w:rPr>
              <w:t>时间</w:t>
            </w:r>
          </w:p>
        </w:tc>
        <w:tc>
          <w:tcPr>
            <w:tcW w:w="6095" w:type="dxa"/>
            <w:vAlign w:val="center"/>
          </w:tcPr>
          <w:p w:rsidR="00CC032B" w:rsidRPr="006C0D6C" w:rsidRDefault="00CE5774" w:rsidP="00F756A0">
            <w:pPr>
              <w:spacing w:line="360" w:lineRule="auto"/>
              <w:rPr>
                <w:rFonts w:ascii="宋体" w:hAnsi="宋体"/>
                <w:sz w:val="24"/>
              </w:rPr>
            </w:pPr>
            <w:r w:rsidRPr="006C0D6C">
              <w:rPr>
                <w:rFonts w:ascii="宋体" w:hAnsi="宋体" w:hint="eastAsia"/>
                <w:sz w:val="24"/>
              </w:rPr>
              <w:t>20</w:t>
            </w:r>
            <w:r w:rsidRPr="006C0D6C">
              <w:rPr>
                <w:rFonts w:ascii="宋体" w:hAnsi="宋体"/>
                <w:sz w:val="24"/>
              </w:rPr>
              <w:t>2</w:t>
            </w:r>
            <w:r w:rsidR="00F756A0" w:rsidRPr="006C0D6C">
              <w:rPr>
                <w:rFonts w:ascii="宋体" w:hAnsi="宋体" w:hint="eastAsia"/>
                <w:sz w:val="24"/>
              </w:rPr>
              <w:t>5</w:t>
            </w:r>
            <w:r w:rsidRPr="006C0D6C">
              <w:rPr>
                <w:rFonts w:ascii="宋体" w:hAnsi="宋体" w:hint="eastAsia"/>
                <w:sz w:val="24"/>
              </w:rPr>
              <w:t>年</w:t>
            </w:r>
            <w:r w:rsidRPr="006C0D6C">
              <w:rPr>
                <w:rFonts w:ascii="宋体" w:hAnsi="宋体"/>
                <w:sz w:val="24"/>
              </w:rPr>
              <w:t>0</w:t>
            </w:r>
            <w:r w:rsidR="00C314A0" w:rsidRPr="006C0D6C">
              <w:rPr>
                <w:rFonts w:ascii="宋体" w:hAnsi="宋体" w:hint="eastAsia"/>
                <w:sz w:val="24"/>
              </w:rPr>
              <w:t>7</w:t>
            </w:r>
            <w:r w:rsidRPr="006C0D6C">
              <w:rPr>
                <w:rFonts w:ascii="宋体" w:hAnsi="宋体" w:hint="eastAsia"/>
                <w:sz w:val="24"/>
              </w:rPr>
              <w:t>月</w:t>
            </w:r>
            <w:r w:rsidR="00C314A0" w:rsidRPr="006C0D6C">
              <w:rPr>
                <w:rFonts w:ascii="宋体" w:hAnsi="宋体" w:hint="eastAsia"/>
                <w:sz w:val="24"/>
              </w:rPr>
              <w:t>31</w:t>
            </w:r>
            <w:r w:rsidRPr="006C0D6C">
              <w:rPr>
                <w:rFonts w:ascii="宋体" w:hAnsi="宋体" w:hint="eastAsia"/>
                <w:sz w:val="24"/>
              </w:rPr>
              <w:t>日</w:t>
            </w:r>
            <w:r w:rsidRPr="006C0D6C">
              <w:rPr>
                <w:rFonts w:ascii="宋体" w:hAnsi="宋体"/>
                <w:sz w:val="24"/>
              </w:rPr>
              <w:t>13</w:t>
            </w:r>
            <w:r w:rsidRPr="006C0D6C">
              <w:rPr>
                <w:rFonts w:ascii="宋体" w:hAnsi="宋体" w:hint="eastAsia"/>
                <w:sz w:val="24"/>
              </w:rPr>
              <w:t>:</w:t>
            </w:r>
            <w:r w:rsidRPr="006C0D6C">
              <w:rPr>
                <w:rFonts w:ascii="宋体" w:hAnsi="宋体"/>
                <w:sz w:val="24"/>
              </w:rPr>
              <w:t>0</w:t>
            </w:r>
            <w:r w:rsidRPr="006C0D6C">
              <w:rPr>
                <w:rFonts w:ascii="宋体" w:hAnsi="宋体" w:hint="eastAsia"/>
                <w:sz w:val="24"/>
              </w:rPr>
              <w:t>0时（北京时间）</w:t>
            </w:r>
          </w:p>
        </w:tc>
      </w:tr>
      <w:tr w:rsidR="00CC032B">
        <w:trPr>
          <w:trHeight w:val="384"/>
          <w:jc w:val="center"/>
        </w:trPr>
        <w:tc>
          <w:tcPr>
            <w:tcW w:w="828" w:type="dxa"/>
            <w:vAlign w:val="center"/>
          </w:tcPr>
          <w:p w:rsidR="00CC032B" w:rsidRDefault="00CE5774">
            <w:pPr>
              <w:spacing w:line="360" w:lineRule="auto"/>
              <w:jc w:val="center"/>
              <w:rPr>
                <w:rFonts w:ascii="宋体" w:hAnsi="宋体"/>
                <w:sz w:val="24"/>
              </w:rPr>
            </w:pPr>
            <w:r>
              <w:rPr>
                <w:rFonts w:ascii="宋体" w:hAnsi="宋体" w:hint="eastAsia"/>
                <w:sz w:val="24"/>
              </w:rPr>
              <w:t>2</w:t>
            </w:r>
            <w:r>
              <w:rPr>
                <w:rFonts w:ascii="宋体" w:hAnsi="宋体"/>
                <w:sz w:val="24"/>
              </w:rPr>
              <w:t>0</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hint="eastAsia"/>
                <w:sz w:val="24"/>
              </w:rPr>
              <w:t>2</w:t>
            </w:r>
            <w:r>
              <w:rPr>
                <w:rFonts w:ascii="宋体" w:hAnsi="宋体"/>
                <w:sz w:val="24"/>
              </w:rPr>
              <w:t>4</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开标地点</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1.长春净月高新技术产业开发区公共资源交易场所开标</w:t>
            </w:r>
            <w:r w:rsidRPr="006C0D6C">
              <w:rPr>
                <w:rFonts w:ascii="宋体" w:hAnsi="宋体" w:hint="eastAsia"/>
                <w:sz w:val="24"/>
              </w:rPr>
              <w:lastRenderedPageBreak/>
              <w:t>一室</w:t>
            </w:r>
          </w:p>
          <w:p w:rsidR="00CC032B" w:rsidRPr="006C0D6C" w:rsidRDefault="00CE5774">
            <w:pPr>
              <w:spacing w:line="360" w:lineRule="auto"/>
              <w:rPr>
                <w:rFonts w:ascii="宋体" w:hAnsi="宋体"/>
                <w:b/>
                <w:sz w:val="24"/>
              </w:rPr>
            </w:pPr>
            <w:r w:rsidRPr="006C0D6C">
              <w:rPr>
                <w:rFonts w:ascii="宋体" w:hAnsi="宋体" w:hint="eastAsia"/>
                <w:b/>
                <w:sz w:val="24"/>
              </w:rPr>
              <w:t>2.投标人通过政采云线上参加。</w:t>
            </w:r>
          </w:p>
        </w:tc>
      </w:tr>
      <w:tr w:rsidR="00CC032B">
        <w:trPr>
          <w:trHeight w:val="384"/>
          <w:jc w:val="center"/>
        </w:trPr>
        <w:tc>
          <w:tcPr>
            <w:tcW w:w="828" w:type="dxa"/>
            <w:vAlign w:val="center"/>
          </w:tcPr>
          <w:p w:rsidR="00CC032B" w:rsidRDefault="00CE5774">
            <w:pPr>
              <w:spacing w:line="360" w:lineRule="auto"/>
              <w:jc w:val="center"/>
              <w:rPr>
                <w:rFonts w:ascii="宋体" w:hAnsi="宋体"/>
                <w:sz w:val="24"/>
              </w:rPr>
            </w:pPr>
            <w:r>
              <w:rPr>
                <w:rFonts w:ascii="宋体" w:hAnsi="宋体" w:hint="eastAsia"/>
                <w:sz w:val="24"/>
              </w:rPr>
              <w:lastRenderedPageBreak/>
              <w:t>2</w:t>
            </w:r>
            <w:r>
              <w:rPr>
                <w:rFonts w:ascii="宋体" w:hAnsi="宋体"/>
                <w:sz w:val="24"/>
              </w:rPr>
              <w:t>1</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25.1</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电子投标文件解密时间和地点</w:t>
            </w:r>
          </w:p>
        </w:tc>
        <w:tc>
          <w:tcPr>
            <w:tcW w:w="6095" w:type="dxa"/>
            <w:vAlign w:val="center"/>
          </w:tcPr>
          <w:p w:rsidR="00CC032B" w:rsidRPr="006C0D6C" w:rsidRDefault="00CE5774">
            <w:pPr>
              <w:spacing w:line="360" w:lineRule="auto"/>
              <w:rPr>
                <w:rFonts w:ascii="宋体" w:hAnsi="宋体"/>
                <w:sz w:val="24"/>
              </w:rPr>
            </w:pPr>
            <w:r w:rsidRPr="006C0D6C">
              <w:rPr>
                <w:rFonts w:ascii="宋体" w:hAnsi="宋体" w:hint="eastAsia"/>
                <w:sz w:val="24"/>
              </w:rPr>
              <w:t>时间：202</w:t>
            </w:r>
            <w:r w:rsidR="00F756A0" w:rsidRPr="006C0D6C">
              <w:rPr>
                <w:rFonts w:ascii="宋体" w:hAnsi="宋体" w:hint="eastAsia"/>
                <w:sz w:val="24"/>
              </w:rPr>
              <w:t>5</w:t>
            </w:r>
            <w:r w:rsidRPr="006C0D6C">
              <w:rPr>
                <w:rFonts w:ascii="宋体" w:hAnsi="宋体" w:hint="eastAsia"/>
                <w:sz w:val="24"/>
              </w:rPr>
              <w:t>年</w:t>
            </w:r>
            <w:r w:rsidRPr="006C0D6C">
              <w:rPr>
                <w:rFonts w:ascii="宋体" w:hAnsi="宋体"/>
                <w:sz w:val="24"/>
              </w:rPr>
              <w:t>0</w:t>
            </w:r>
            <w:r w:rsidR="00C314A0" w:rsidRPr="006C0D6C">
              <w:rPr>
                <w:rFonts w:ascii="宋体" w:hAnsi="宋体" w:hint="eastAsia"/>
                <w:sz w:val="24"/>
              </w:rPr>
              <w:t>7</w:t>
            </w:r>
            <w:r w:rsidRPr="006C0D6C">
              <w:rPr>
                <w:rFonts w:ascii="宋体" w:hAnsi="宋体" w:hint="eastAsia"/>
                <w:sz w:val="24"/>
              </w:rPr>
              <w:t>月</w:t>
            </w:r>
            <w:r w:rsidR="00C314A0" w:rsidRPr="006C0D6C">
              <w:rPr>
                <w:rFonts w:ascii="宋体" w:hAnsi="宋体" w:hint="eastAsia"/>
                <w:sz w:val="24"/>
              </w:rPr>
              <w:t>31</w:t>
            </w:r>
            <w:r w:rsidRPr="006C0D6C">
              <w:rPr>
                <w:rFonts w:ascii="宋体" w:hAnsi="宋体" w:hint="eastAsia"/>
                <w:sz w:val="24"/>
              </w:rPr>
              <w:t>日</w:t>
            </w:r>
            <w:r w:rsidRPr="006C0D6C">
              <w:rPr>
                <w:rFonts w:ascii="宋体" w:hAnsi="宋体"/>
                <w:sz w:val="24"/>
              </w:rPr>
              <w:t>13</w:t>
            </w:r>
            <w:r w:rsidRPr="006C0D6C">
              <w:rPr>
                <w:rFonts w:ascii="宋体" w:hAnsi="宋体" w:hint="eastAsia"/>
                <w:sz w:val="24"/>
              </w:rPr>
              <w:t>:</w:t>
            </w:r>
            <w:r w:rsidRPr="006C0D6C">
              <w:rPr>
                <w:rFonts w:ascii="宋体" w:hAnsi="宋体"/>
                <w:sz w:val="24"/>
              </w:rPr>
              <w:t>00</w:t>
            </w:r>
            <w:r w:rsidRPr="006C0D6C">
              <w:rPr>
                <w:rFonts w:ascii="宋体" w:hAnsi="宋体" w:hint="eastAsia"/>
                <w:sz w:val="24"/>
              </w:rPr>
              <w:t>至</w:t>
            </w:r>
            <w:r w:rsidRPr="006C0D6C">
              <w:rPr>
                <w:rFonts w:ascii="宋体" w:hAnsi="宋体"/>
                <w:sz w:val="24"/>
              </w:rPr>
              <w:t>13</w:t>
            </w:r>
            <w:r w:rsidRPr="006C0D6C">
              <w:rPr>
                <w:rFonts w:ascii="宋体" w:hAnsi="宋体" w:hint="eastAsia"/>
                <w:sz w:val="24"/>
              </w:rPr>
              <w:t>:</w:t>
            </w:r>
            <w:r w:rsidRPr="006C0D6C">
              <w:rPr>
                <w:rFonts w:ascii="宋体" w:hAnsi="宋体"/>
                <w:sz w:val="24"/>
              </w:rPr>
              <w:t>3</w:t>
            </w:r>
            <w:r w:rsidRPr="006C0D6C">
              <w:rPr>
                <w:rFonts w:ascii="宋体" w:hAnsi="宋体" w:hint="eastAsia"/>
                <w:sz w:val="24"/>
              </w:rPr>
              <w:t>0（北京时间）</w:t>
            </w:r>
          </w:p>
          <w:p w:rsidR="00CC032B" w:rsidRPr="006C0D6C" w:rsidRDefault="00CE5774">
            <w:pPr>
              <w:spacing w:line="360" w:lineRule="auto"/>
              <w:rPr>
                <w:rFonts w:ascii="宋体" w:hAnsi="宋体"/>
                <w:sz w:val="24"/>
              </w:rPr>
            </w:pPr>
            <w:r w:rsidRPr="006C0D6C">
              <w:rPr>
                <w:rFonts w:ascii="宋体" w:hAnsi="宋体" w:hint="eastAsia"/>
                <w:sz w:val="24"/>
              </w:rPr>
              <w:t>地点：“政采云”平台网上解密</w:t>
            </w:r>
          </w:p>
        </w:tc>
      </w:tr>
      <w:tr w:rsidR="00CC032B">
        <w:trPr>
          <w:trHeight w:val="804"/>
          <w:jc w:val="center"/>
        </w:trPr>
        <w:tc>
          <w:tcPr>
            <w:tcW w:w="828" w:type="dxa"/>
            <w:vAlign w:val="center"/>
          </w:tcPr>
          <w:p w:rsidR="00CC032B" w:rsidRDefault="00CE5774">
            <w:pPr>
              <w:spacing w:line="360" w:lineRule="auto"/>
              <w:jc w:val="center"/>
              <w:rPr>
                <w:rFonts w:ascii="宋体" w:hAnsi="宋体"/>
                <w:sz w:val="24"/>
              </w:rPr>
            </w:pPr>
            <w:r>
              <w:rPr>
                <w:rFonts w:ascii="宋体" w:hAnsi="宋体"/>
                <w:sz w:val="24"/>
              </w:rPr>
              <w:t>22</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评标委员会的组建</w:t>
            </w:r>
          </w:p>
        </w:tc>
        <w:tc>
          <w:tcPr>
            <w:tcW w:w="6095" w:type="dxa"/>
            <w:vAlign w:val="center"/>
          </w:tcPr>
          <w:p w:rsidR="00CC032B" w:rsidRDefault="00CE5774">
            <w:pPr>
              <w:spacing w:line="360" w:lineRule="auto"/>
              <w:rPr>
                <w:rFonts w:ascii="宋体" w:hAnsi="宋体"/>
                <w:sz w:val="24"/>
              </w:rPr>
            </w:pPr>
            <w:r>
              <w:rPr>
                <w:rFonts w:ascii="宋体" w:hAnsi="宋体" w:hint="eastAsia"/>
                <w:sz w:val="24"/>
              </w:rPr>
              <w:t>评标委员会构成：共</w:t>
            </w:r>
            <w:r>
              <w:rPr>
                <w:rFonts w:ascii="宋体" w:hAnsi="宋体"/>
                <w:sz w:val="24"/>
                <w:u w:val="single"/>
              </w:rPr>
              <w:t>7</w:t>
            </w:r>
            <w:r>
              <w:rPr>
                <w:rFonts w:ascii="宋体" w:hAnsi="宋体" w:hint="eastAsia"/>
                <w:sz w:val="24"/>
              </w:rPr>
              <w:t>人</w:t>
            </w:r>
          </w:p>
          <w:p w:rsidR="00CC032B" w:rsidRDefault="00CE5774">
            <w:pPr>
              <w:spacing w:line="360" w:lineRule="auto"/>
              <w:rPr>
                <w:rFonts w:ascii="宋体" w:hAnsi="宋体"/>
                <w:sz w:val="24"/>
              </w:rPr>
            </w:pPr>
            <w:r>
              <w:rPr>
                <w:rFonts w:ascii="宋体" w:hAnsi="宋体" w:hint="eastAsia"/>
                <w:sz w:val="24"/>
              </w:rPr>
              <w:t>评标专家确定方式：从依法设立的专家库中随机抽取</w:t>
            </w:r>
          </w:p>
        </w:tc>
      </w:tr>
      <w:tr w:rsidR="00CC032B">
        <w:trPr>
          <w:trHeight w:val="804"/>
          <w:jc w:val="center"/>
        </w:trPr>
        <w:tc>
          <w:tcPr>
            <w:tcW w:w="828" w:type="dxa"/>
            <w:vAlign w:val="center"/>
          </w:tcPr>
          <w:p w:rsidR="00CC032B" w:rsidRDefault="00CE5774">
            <w:pPr>
              <w:spacing w:line="360" w:lineRule="auto"/>
              <w:jc w:val="center"/>
              <w:rPr>
                <w:rFonts w:ascii="宋体" w:hAnsi="宋体"/>
                <w:sz w:val="24"/>
              </w:rPr>
            </w:pPr>
            <w:r>
              <w:rPr>
                <w:rFonts w:ascii="宋体" w:hAnsi="宋体" w:hint="eastAsia"/>
                <w:sz w:val="24"/>
              </w:rPr>
              <w:t>2</w:t>
            </w:r>
            <w:r>
              <w:rPr>
                <w:rFonts w:ascii="宋体" w:hAnsi="宋体"/>
                <w:sz w:val="24"/>
              </w:rPr>
              <w:t>3</w:t>
            </w:r>
          </w:p>
        </w:tc>
        <w:tc>
          <w:tcPr>
            <w:tcW w:w="1272" w:type="dxa"/>
            <w:gridSpan w:val="2"/>
            <w:vAlign w:val="center"/>
          </w:tcPr>
          <w:p w:rsidR="00CC032B" w:rsidRDefault="00CE5774">
            <w:pPr>
              <w:spacing w:line="360" w:lineRule="auto"/>
              <w:jc w:val="center"/>
              <w:rPr>
                <w:rFonts w:ascii="宋体" w:hAnsi="宋体"/>
                <w:sz w:val="24"/>
              </w:rPr>
            </w:pPr>
            <w:r>
              <w:rPr>
                <w:rFonts w:ascii="宋体" w:hAnsi="宋体"/>
                <w:sz w:val="24"/>
              </w:rPr>
              <w:t>34.2</w:t>
            </w:r>
          </w:p>
        </w:tc>
        <w:tc>
          <w:tcPr>
            <w:tcW w:w="1701" w:type="dxa"/>
            <w:vAlign w:val="center"/>
          </w:tcPr>
          <w:p w:rsidR="00CC032B" w:rsidRDefault="00CE5774">
            <w:pPr>
              <w:spacing w:line="360" w:lineRule="auto"/>
              <w:jc w:val="center"/>
              <w:rPr>
                <w:rFonts w:ascii="宋体" w:hAnsi="宋体"/>
                <w:sz w:val="24"/>
              </w:rPr>
            </w:pPr>
            <w:r>
              <w:rPr>
                <w:rFonts w:ascii="宋体" w:hAnsi="宋体" w:hint="eastAsia"/>
                <w:sz w:val="24"/>
              </w:rPr>
              <w:t>履约保证金金额</w:t>
            </w:r>
            <w:r>
              <w:rPr>
                <w:rFonts w:ascii="宋体" w:hAnsi="宋体"/>
                <w:sz w:val="24"/>
              </w:rPr>
              <w:t>及开户行</w:t>
            </w:r>
          </w:p>
        </w:tc>
        <w:tc>
          <w:tcPr>
            <w:tcW w:w="6095" w:type="dxa"/>
            <w:vAlign w:val="center"/>
          </w:tcPr>
          <w:p w:rsidR="00CC032B" w:rsidRPr="0021158C" w:rsidRDefault="00CE5774">
            <w:pPr>
              <w:spacing w:line="360" w:lineRule="auto"/>
              <w:rPr>
                <w:rFonts w:ascii="宋体" w:hAnsi="宋体"/>
                <w:sz w:val="24"/>
              </w:rPr>
            </w:pPr>
            <w:r w:rsidRPr="006A4D28">
              <w:rPr>
                <w:rFonts w:ascii="宋体" w:hAnsi="宋体" w:hint="eastAsia"/>
                <w:b/>
                <w:sz w:val="24"/>
              </w:rPr>
              <w:t>1.中标人</w:t>
            </w:r>
            <w:r w:rsidR="006A4D28">
              <w:rPr>
                <w:rFonts w:ascii="宋体" w:hAnsi="宋体" w:hint="eastAsia"/>
                <w:b/>
                <w:sz w:val="24"/>
              </w:rPr>
              <w:t>需</w:t>
            </w:r>
            <w:r w:rsidRPr="006A4D28">
              <w:rPr>
                <w:rFonts w:ascii="宋体" w:hAnsi="宋体" w:hint="eastAsia"/>
                <w:b/>
                <w:sz w:val="24"/>
              </w:rPr>
              <w:t>缴纳履约保证金金额</w:t>
            </w:r>
            <w:r w:rsidRPr="006A4D28">
              <w:rPr>
                <w:rFonts w:ascii="宋体" w:hAnsi="宋体"/>
                <w:b/>
                <w:sz w:val="24"/>
              </w:rPr>
              <w:t>：</w:t>
            </w:r>
            <w:r w:rsidR="003E7BFA" w:rsidRPr="006A4D28">
              <w:rPr>
                <w:rFonts w:ascii="宋体" w:hAnsi="宋体" w:hint="eastAsia"/>
                <w:b/>
                <w:sz w:val="24"/>
              </w:rPr>
              <w:t>20</w:t>
            </w:r>
            <w:r w:rsidRPr="006A4D28">
              <w:rPr>
                <w:rFonts w:ascii="宋体" w:hAnsi="宋体" w:hint="eastAsia"/>
                <w:b/>
                <w:sz w:val="24"/>
              </w:rPr>
              <w:t>万元。</w:t>
            </w:r>
            <w:r w:rsidRPr="0021158C">
              <w:rPr>
                <w:rFonts w:ascii="宋体" w:hAnsi="宋体" w:hint="eastAsia"/>
                <w:sz w:val="24"/>
              </w:rPr>
              <w:t>（以人民币计）</w:t>
            </w:r>
          </w:p>
          <w:p w:rsidR="00CC032B" w:rsidRDefault="00CE5774">
            <w:pPr>
              <w:spacing w:line="360" w:lineRule="auto"/>
              <w:rPr>
                <w:rFonts w:ascii="宋体" w:hAnsi="宋体"/>
                <w:sz w:val="24"/>
              </w:rPr>
            </w:pPr>
            <w:r w:rsidRPr="0021158C">
              <w:rPr>
                <w:rFonts w:ascii="宋体" w:hAnsi="宋体" w:hint="eastAsia"/>
                <w:sz w:val="24"/>
              </w:rPr>
              <w:t>2</w:t>
            </w:r>
            <w:r w:rsidRPr="0021158C">
              <w:rPr>
                <w:rFonts w:ascii="宋体" w:hAnsi="宋体"/>
                <w:sz w:val="24"/>
              </w:rPr>
              <w:t>.</w:t>
            </w:r>
            <w:r w:rsidRPr="0021158C">
              <w:rPr>
                <w:rFonts w:ascii="宋体" w:hAnsi="宋体" w:hint="eastAsia"/>
                <w:sz w:val="24"/>
              </w:rPr>
              <w:t>开户行：收款单位：长春净月高新技术产业开发区教育局；账号：7770520109000022；开户行：吉林银行永顺路支行；地址：吉林省长春净月高新技术产业开发区永顺路（伟峰东域永顺路3106号）。转账时须备注“</w:t>
            </w:r>
            <w:r w:rsidR="00C127DC" w:rsidRPr="0021158C">
              <w:rPr>
                <w:rFonts w:ascii="宋体" w:hAnsi="宋体" w:hint="eastAsia"/>
                <w:sz w:val="24"/>
              </w:rPr>
              <w:t>长春净月高新技术产业开发区教育局2025年净月区公办中小学、幼儿园物业服务采购项目</w:t>
            </w:r>
            <w:r w:rsidRPr="0021158C">
              <w:rPr>
                <w:rFonts w:ascii="宋体" w:hAnsi="宋体" w:hint="eastAsia"/>
                <w:sz w:val="24"/>
              </w:rPr>
              <w:t>履约保证金”字样。</w:t>
            </w:r>
          </w:p>
        </w:tc>
      </w:tr>
    </w:tbl>
    <w:p w:rsidR="00CC032B" w:rsidRPr="00C127DC" w:rsidRDefault="00CC032B">
      <w:pPr>
        <w:rPr>
          <w:rFonts w:ascii="仿宋_GB2312" w:eastAsia="仿宋_GB2312"/>
          <w:sz w:val="28"/>
        </w:rPr>
        <w:sectPr w:rsidR="00CC032B" w:rsidRPr="00C127DC">
          <w:pgSz w:w="11907" w:h="16840"/>
          <w:pgMar w:top="1134" w:right="1134" w:bottom="1134" w:left="1418" w:header="1021" w:footer="1021" w:gutter="0"/>
          <w:cols w:space="720"/>
          <w:docGrid w:linePitch="271"/>
        </w:sectPr>
      </w:pPr>
    </w:p>
    <w:p w:rsidR="00CC032B" w:rsidRDefault="00CC032B">
      <w:pPr>
        <w:rPr>
          <w:rFonts w:ascii="仿宋_GB2312" w:eastAsia="仿宋_GB2312"/>
          <w:b/>
          <w:bCs/>
          <w:sz w:val="10"/>
        </w:rPr>
      </w:pPr>
    </w:p>
    <w:p w:rsidR="00CC032B" w:rsidRDefault="00CE5774">
      <w:pPr>
        <w:jc w:val="center"/>
        <w:outlineLvl w:val="1"/>
        <w:rPr>
          <w:rFonts w:ascii="宋体"/>
          <w:b/>
          <w:bCs/>
          <w:sz w:val="28"/>
        </w:rPr>
      </w:pPr>
      <w:bookmarkStart w:id="43" w:name="_Toc141334032"/>
      <w:r>
        <w:rPr>
          <w:rFonts w:ascii="宋体" w:hint="eastAsia"/>
          <w:b/>
          <w:bCs/>
          <w:sz w:val="28"/>
        </w:rPr>
        <w:t>二、总则</w:t>
      </w:r>
      <w:bookmarkEnd w:id="43"/>
    </w:p>
    <w:p w:rsidR="00CC032B" w:rsidRDefault="00CE5774">
      <w:pPr>
        <w:spacing w:line="360" w:lineRule="auto"/>
        <w:rPr>
          <w:rFonts w:ascii="宋体" w:hAnsi="宋体"/>
          <w:sz w:val="24"/>
        </w:rPr>
      </w:pPr>
      <w:r>
        <w:rPr>
          <w:rFonts w:ascii="宋体" w:hAnsi="宋体" w:hint="eastAsia"/>
          <w:b/>
          <w:sz w:val="24"/>
        </w:rPr>
        <w:t>1.项目概况</w:t>
      </w:r>
    </w:p>
    <w:p w:rsidR="00CC032B" w:rsidRDefault="00CE5774">
      <w:pPr>
        <w:spacing w:line="360" w:lineRule="auto"/>
        <w:rPr>
          <w:rFonts w:ascii="宋体" w:hAnsi="宋体"/>
          <w:sz w:val="24"/>
        </w:rPr>
      </w:pPr>
      <w:r>
        <w:rPr>
          <w:rFonts w:ascii="宋体" w:hAnsi="宋体" w:hint="eastAsia"/>
          <w:sz w:val="24"/>
        </w:rPr>
        <w:t>1.1根据《中华人民共和国政府采购法》、《政府采购货物和服务招标投标管理办法》等有关法律、法规和规章的规定，本招标项目已经具备招标条件，现对项目进行招标。</w:t>
      </w:r>
    </w:p>
    <w:p w:rsidR="00CC032B" w:rsidRDefault="00CE5774">
      <w:pPr>
        <w:spacing w:line="360" w:lineRule="auto"/>
        <w:rPr>
          <w:rFonts w:ascii="宋体" w:hAnsi="宋体"/>
          <w:sz w:val="24"/>
        </w:rPr>
      </w:pPr>
      <w:r>
        <w:rPr>
          <w:rFonts w:ascii="宋体" w:hAnsi="宋体" w:hint="eastAsia"/>
          <w:sz w:val="24"/>
        </w:rPr>
        <w:t>1.2本项目采购人：见本须知前附表。</w:t>
      </w:r>
    </w:p>
    <w:p w:rsidR="00CC032B" w:rsidRDefault="00CE5774">
      <w:pPr>
        <w:spacing w:line="360" w:lineRule="auto"/>
        <w:rPr>
          <w:rFonts w:ascii="宋体" w:hAnsi="宋体"/>
          <w:sz w:val="24"/>
        </w:rPr>
      </w:pPr>
      <w:r>
        <w:rPr>
          <w:rFonts w:ascii="宋体" w:hAnsi="宋体" w:hint="eastAsia"/>
          <w:sz w:val="24"/>
        </w:rPr>
        <w:t>1.3本项目集中采购机构：见本须知前附表。</w:t>
      </w:r>
    </w:p>
    <w:p w:rsidR="00CC032B" w:rsidRDefault="00CE5774">
      <w:pPr>
        <w:spacing w:line="360" w:lineRule="auto"/>
        <w:rPr>
          <w:rFonts w:ascii="宋体" w:hAnsi="宋体"/>
          <w:sz w:val="24"/>
        </w:rPr>
      </w:pPr>
      <w:r>
        <w:rPr>
          <w:rFonts w:ascii="宋体" w:hAnsi="宋体" w:hint="eastAsia"/>
          <w:sz w:val="24"/>
        </w:rPr>
        <w:t>1.4本项目名称及项目编号：见本须知前附表。</w:t>
      </w:r>
    </w:p>
    <w:p w:rsidR="00CC032B" w:rsidRDefault="00CE5774">
      <w:pPr>
        <w:spacing w:line="360" w:lineRule="auto"/>
        <w:rPr>
          <w:rFonts w:ascii="宋体" w:hAnsi="宋体"/>
          <w:sz w:val="24"/>
        </w:rPr>
      </w:pPr>
      <w:r>
        <w:rPr>
          <w:rFonts w:ascii="宋体" w:hAnsi="宋体" w:hint="eastAsia"/>
          <w:sz w:val="24"/>
        </w:rPr>
        <w:t>1.5本项目实施地点：见本须知前附表。</w:t>
      </w:r>
    </w:p>
    <w:p w:rsidR="00CC032B" w:rsidRDefault="00CE5774">
      <w:pPr>
        <w:spacing w:line="360" w:lineRule="auto"/>
        <w:rPr>
          <w:rFonts w:ascii="宋体" w:hAnsi="宋体"/>
          <w:sz w:val="24"/>
        </w:rPr>
      </w:pPr>
      <w:r>
        <w:rPr>
          <w:rFonts w:ascii="宋体" w:hAnsi="宋体" w:hint="eastAsia"/>
          <w:b/>
          <w:sz w:val="24"/>
        </w:rPr>
        <w:t>2.资金来源和落实情况</w:t>
      </w:r>
    </w:p>
    <w:p w:rsidR="00CC032B" w:rsidRDefault="00CE5774">
      <w:pPr>
        <w:spacing w:line="360" w:lineRule="auto"/>
        <w:rPr>
          <w:rFonts w:ascii="宋体" w:hAnsi="宋体"/>
          <w:sz w:val="24"/>
        </w:rPr>
      </w:pPr>
      <w:r>
        <w:rPr>
          <w:rFonts w:ascii="宋体" w:hAnsi="宋体" w:hint="eastAsia"/>
          <w:sz w:val="24"/>
        </w:rPr>
        <w:t>2.1本项目的资金来源：见本须知前附表。</w:t>
      </w:r>
    </w:p>
    <w:p w:rsidR="00CC032B" w:rsidRDefault="00CE5774">
      <w:pPr>
        <w:spacing w:line="360" w:lineRule="auto"/>
        <w:rPr>
          <w:rFonts w:ascii="宋体" w:hAnsi="宋体"/>
          <w:sz w:val="24"/>
        </w:rPr>
      </w:pPr>
      <w:r>
        <w:rPr>
          <w:rFonts w:ascii="宋体" w:hAnsi="宋体" w:hint="eastAsia"/>
          <w:sz w:val="24"/>
        </w:rPr>
        <w:t>2.2本项目的资金落实情况：见本须知前附表。</w:t>
      </w:r>
    </w:p>
    <w:p w:rsidR="00CC032B" w:rsidRDefault="00CE5774">
      <w:pPr>
        <w:spacing w:line="360" w:lineRule="auto"/>
        <w:rPr>
          <w:rFonts w:ascii="宋体" w:hAnsi="宋体"/>
          <w:b/>
          <w:sz w:val="24"/>
        </w:rPr>
      </w:pPr>
      <w:r>
        <w:rPr>
          <w:rFonts w:ascii="宋体" w:hAnsi="宋体" w:hint="eastAsia"/>
          <w:b/>
          <w:sz w:val="24"/>
        </w:rPr>
        <w:t>3.招标内容、服务时间和质量要求</w:t>
      </w:r>
    </w:p>
    <w:p w:rsidR="00CC032B" w:rsidRDefault="00CE5774">
      <w:pPr>
        <w:spacing w:line="360" w:lineRule="auto"/>
        <w:rPr>
          <w:rFonts w:ascii="宋体" w:hAnsi="宋体"/>
          <w:sz w:val="24"/>
        </w:rPr>
      </w:pPr>
      <w:r>
        <w:rPr>
          <w:rFonts w:ascii="宋体" w:hAnsi="宋体" w:hint="eastAsia"/>
          <w:sz w:val="24"/>
        </w:rPr>
        <w:t>3.1本项目</w:t>
      </w:r>
      <w:r>
        <w:rPr>
          <w:rFonts w:ascii="宋体" w:hAnsi="宋体"/>
          <w:sz w:val="24"/>
        </w:rPr>
        <w:t>的</w:t>
      </w:r>
      <w:r>
        <w:rPr>
          <w:rFonts w:ascii="宋体" w:hAnsi="宋体" w:hint="eastAsia"/>
          <w:sz w:val="24"/>
        </w:rPr>
        <w:t>招标内容：见本须知前附表。</w:t>
      </w:r>
    </w:p>
    <w:p w:rsidR="00CC032B" w:rsidRDefault="00CE5774">
      <w:pPr>
        <w:spacing w:line="360" w:lineRule="auto"/>
        <w:rPr>
          <w:rFonts w:ascii="宋体" w:hAnsi="宋体"/>
          <w:sz w:val="24"/>
        </w:rPr>
      </w:pPr>
      <w:r>
        <w:rPr>
          <w:rFonts w:ascii="宋体" w:hAnsi="宋体" w:hint="eastAsia"/>
          <w:sz w:val="24"/>
        </w:rPr>
        <w:t>3.2本项目的服务时间：见本须知前附表。</w:t>
      </w:r>
    </w:p>
    <w:p w:rsidR="00CC032B" w:rsidRDefault="00CE5774">
      <w:pPr>
        <w:spacing w:line="360" w:lineRule="auto"/>
        <w:rPr>
          <w:rFonts w:ascii="宋体" w:hAnsi="宋体"/>
          <w:sz w:val="24"/>
        </w:rPr>
      </w:pPr>
      <w:r>
        <w:rPr>
          <w:rFonts w:ascii="宋体" w:hAnsi="宋体" w:hint="eastAsia"/>
          <w:sz w:val="24"/>
        </w:rPr>
        <w:t>3.3本项目的质量要求：见本须知前附表。</w:t>
      </w:r>
    </w:p>
    <w:p w:rsidR="00CC032B" w:rsidRDefault="00CE5774">
      <w:pPr>
        <w:spacing w:line="360" w:lineRule="auto"/>
        <w:rPr>
          <w:rFonts w:ascii="宋体" w:hAnsi="宋体"/>
          <w:b/>
          <w:sz w:val="24"/>
        </w:rPr>
      </w:pPr>
      <w:r>
        <w:rPr>
          <w:rFonts w:ascii="宋体" w:hAnsi="宋体"/>
          <w:b/>
          <w:sz w:val="24"/>
        </w:rPr>
        <w:t>4</w:t>
      </w:r>
      <w:r>
        <w:rPr>
          <w:rFonts w:ascii="宋体" w:hAnsi="宋体" w:hint="eastAsia"/>
          <w:b/>
          <w:sz w:val="24"/>
        </w:rPr>
        <w:t>.投标人的资格标准与合格条件</w:t>
      </w:r>
    </w:p>
    <w:p w:rsidR="00CC032B" w:rsidRDefault="00CE5774">
      <w:pPr>
        <w:spacing w:line="360" w:lineRule="auto"/>
        <w:rPr>
          <w:rFonts w:ascii="宋体" w:hAnsi="宋体"/>
          <w:sz w:val="24"/>
        </w:rPr>
      </w:pPr>
      <w:r>
        <w:rPr>
          <w:rFonts w:ascii="宋体" w:hAnsi="宋体"/>
          <w:sz w:val="24"/>
        </w:rPr>
        <w:t>4</w:t>
      </w:r>
      <w:r>
        <w:rPr>
          <w:rFonts w:ascii="宋体" w:hAnsi="宋体" w:hint="eastAsia"/>
          <w:sz w:val="24"/>
        </w:rPr>
        <w:t>.1投标人应具备承担本项目的资质条件：见本须知前附表。</w:t>
      </w:r>
    </w:p>
    <w:p w:rsidR="00CC032B" w:rsidRDefault="00CE5774">
      <w:pPr>
        <w:spacing w:line="360" w:lineRule="auto"/>
        <w:rPr>
          <w:rFonts w:ascii="宋体" w:hAnsi="宋体"/>
          <w:sz w:val="24"/>
        </w:rPr>
      </w:pPr>
      <w:r>
        <w:rPr>
          <w:rFonts w:ascii="宋体" w:hAnsi="宋体"/>
          <w:sz w:val="24"/>
        </w:rPr>
        <w:t>4</w:t>
      </w:r>
      <w:r>
        <w:rPr>
          <w:rFonts w:ascii="宋体" w:hAnsi="宋体" w:hint="eastAsia"/>
          <w:sz w:val="24"/>
        </w:rPr>
        <w:t>.2本项目是否接授联合体响应：见本须知前附表。</w:t>
      </w:r>
    </w:p>
    <w:p w:rsidR="00CC032B" w:rsidRDefault="00CE5774">
      <w:pPr>
        <w:spacing w:line="360" w:lineRule="auto"/>
        <w:rPr>
          <w:rFonts w:ascii="宋体" w:hAnsi="宋体"/>
          <w:sz w:val="24"/>
        </w:rPr>
      </w:pPr>
      <w:r>
        <w:rPr>
          <w:rFonts w:ascii="宋体" w:hAnsi="宋体"/>
          <w:sz w:val="24"/>
        </w:rPr>
        <w:t>4</w:t>
      </w:r>
      <w:r>
        <w:rPr>
          <w:rFonts w:ascii="宋体" w:hAnsi="宋体" w:hint="eastAsia"/>
          <w:sz w:val="24"/>
        </w:rPr>
        <w:t>.3投标人不得存在下列情形之一：</w:t>
      </w:r>
    </w:p>
    <w:p w:rsidR="00CC032B" w:rsidRDefault="00CE5774">
      <w:pPr>
        <w:spacing w:line="360" w:lineRule="auto"/>
        <w:rPr>
          <w:rFonts w:ascii="宋体" w:hAnsi="宋体"/>
          <w:sz w:val="24"/>
        </w:rPr>
      </w:pPr>
      <w:r>
        <w:rPr>
          <w:rFonts w:ascii="宋体" w:hAnsi="宋体"/>
          <w:sz w:val="24"/>
        </w:rPr>
        <w:t>4</w:t>
      </w:r>
      <w:r>
        <w:rPr>
          <w:rFonts w:ascii="宋体" w:hAnsi="宋体" w:hint="eastAsia"/>
          <w:sz w:val="24"/>
        </w:rPr>
        <w:t>.3.1为采购人的不具有独立法人资格的附属机构（单位）；</w:t>
      </w:r>
    </w:p>
    <w:p w:rsidR="00CC032B" w:rsidRDefault="00CE5774">
      <w:pPr>
        <w:spacing w:line="360" w:lineRule="auto"/>
        <w:rPr>
          <w:rFonts w:ascii="宋体" w:hAnsi="宋体"/>
          <w:sz w:val="24"/>
        </w:rPr>
      </w:pPr>
      <w:r>
        <w:rPr>
          <w:rFonts w:ascii="宋体" w:hAnsi="宋体" w:hint="eastAsia"/>
          <w:sz w:val="24"/>
        </w:rPr>
        <w:t>4.3.2与本项目其他投标人单位负责人为同一人或存在控股、管理关系的；</w:t>
      </w:r>
    </w:p>
    <w:p w:rsidR="00CC032B" w:rsidRDefault="00CE5774">
      <w:pPr>
        <w:spacing w:line="360" w:lineRule="auto"/>
        <w:rPr>
          <w:rFonts w:ascii="宋体" w:hAnsi="宋体"/>
          <w:sz w:val="24"/>
        </w:rPr>
      </w:pPr>
      <w:r>
        <w:rPr>
          <w:rFonts w:ascii="宋体" w:hAnsi="宋体"/>
          <w:sz w:val="24"/>
        </w:rPr>
        <w:t>4</w:t>
      </w:r>
      <w:r>
        <w:rPr>
          <w:rFonts w:ascii="宋体" w:hAnsi="宋体" w:hint="eastAsia"/>
          <w:sz w:val="24"/>
        </w:rPr>
        <w:t>.3.</w:t>
      </w:r>
      <w:r>
        <w:rPr>
          <w:rFonts w:ascii="宋体" w:hAnsi="宋体"/>
          <w:sz w:val="24"/>
        </w:rPr>
        <w:t>3</w:t>
      </w:r>
      <w:r>
        <w:rPr>
          <w:rFonts w:ascii="宋体" w:hAnsi="宋体" w:hint="eastAsia"/>
          <w:sz w:val="24"/>
        </w:rPr>
        <w:t>为本项目前期准备提供设计或咨询服务的；</w:t>
      </w:r>
    </w:p>
    <w:p w:rsidR="00CC032B" w:rsidRDefault="00CE5774">
      <w:pPr>
        <w:spacing w:line="360" w:lineRule="auto"/>
        <w:rPr>
          <w:rFonts w:ascii="宋体" w:hAnsi="宋体"/>
          <w:sz w:val="24"/>
        </w:rPr>
      </w:pPr>
      <w:r>
        <w:rPr>
          <w:rFonts w:ascii="宋体" w:hAnsi="宋体"/>
          <w:sz w:val="24"/>
        </w:rPr>
        <w:t>4</w:t>
      </w:r>
      <w:r>
        <w:rPr>
          <w:rFonts w:ascii="宋体" w:hAnsi="宋体" w:hint="eastAsia"/>
          <w:sz w:val="24"/>
        </w:rPr>
        <w:t>.3.</w:t>
      </w:r>
      <w:r>
        <w:rPr>
          <w:rFonts w:ascii="宋体" w:hAnsi="宋体"/>
          <w:sz w:val="24"/>
        </w:rPr>
        <w:t>4</w:t>
      </w:r>
      <w:r>
        <w:rPr>
          <w:rFonts w:ascii="宋体" w:hAnsi="宋体" w:hint="eastAsia"/>
          <w:sz w:val="24"/>
        </w:rPr>
        <w:t>被责令停业的；</w:t>
      </w:r>
    </w:p>
    <w:p w:rsidR="00CC032B" w:rsidRDefault="00CE5774">
      <w:pPr>
        <w:spacing w:line="360" w:lineRule="auto"/>
        <w:rPr>
          <w:rFonts w:ascii="宋体" w:hAnsi="宋体"/>
          <w:sz w:val="24"/>
        </w:rPr>
      </w:pPr>
      <w:r>
        <w:rPr>
          <w:rFonts w:ascii="宋体" w:hAnsi="宋体"/>
          <w:sz w:val="24"/>
        </w:rPr>
        <w:t>4</w:t>
      </w:r>
      <w:r>
        <w:rPr>
          <w:rFonts w:ascii="宋体" w:hAnsi="宋体" w:hint="eastAsia"/>
          <w:sz w:val="24"/>
        </w:rPr>
        <w:t>.3.</w:t>
      </w:r>
      <w:r>
        <w:rPr>
          <w:rFonts w:ascii="宋体" w:hAnsi="宋体"/>
          <w:sz w:val="24"/>
        </w:rPr>
        <w:t>5</w:t>
      </w:r>
      <w:r>
        <w:rPr>
          <w:rFonts w:ascii="宋体" w:hAnsi="宋体" w:hint="eastAsia"/>
          <w:sz w:val="24"/>
        </w:rPr>
        <w:t>被暂停或取消投标资格的；</w:t>
      </w:r>
    </w:p>
    <w:p w:rsidR="00CC032B" w:rsidRDefault="00CE5774">
      <w:pPr>
        <w:spacing w:line="360" w:lineRule="auto"/>
        <w:rPr>
          <w:rFonts w:ascii="宋体" w:hAnsi="宋体"/>
          <w:sz w:val="24"/>
        </w:rPr>
      </w:pPr>
      <w:r>
        <w:rPr>
          <w:rFonts w:ascii="宋体" w:hAnsi="宋体"/>
          <w:sz w:val="24"/>
        </w:rPr>
        <w:t>4</w:t>
      </w:r>
      <w:r>
        <w:rPr>
          <w:rFonts w:ascii="宋体" w:hAnsi="宋体" w:hint="eastAsia"/>
          <w:sz w:val="24"/>
        </w:rPr>
        <w:t>.3.</w:t>
      </w:r>
      <w:r>
        <w:rPr>
          <w:rFonts w:ascii="宋体" w:hAnsi="宋体"/>
          <w:sz w:val="24"/>
        </w:rPr>
        <w:t>6</w:t>
      </w:r>
      <w:r>
        <w:rPr>
          <w:rFonts w:ascii="宋体" w:hAnsi="宋体" w:hint="eastAsia"/>
          <w:sz w:val="24"/>
        </w:rPr>
        <w:t>财产被接管或冻结的；</w:t>
      </w:r>
    </w:p>
    <w:p w:rsidR="00CC032B" w:rsidRDefault="00CE5774">
      <w:pPr>
        <w:spacing w:line="360" w:lineRule="auto"/>
        <w:rPr>
          <w:rFonts w:ascii="宋体" w:hAnsi="宋体"/>
          <w:sz w:val="24"/>
        </w:rPr>
      </w:pPr>
      <w:r>
        <w:rPr>
          <w:rFonts w:ascii="宋体" w:hAnsi="宋体"/>
          <w:sz w:val="24"/>
        </w:rPr>
        <w:t>4</w:t>
      </w:r>
      <w:r>
        <w:rPr>
          <w:rFonts w:ascii="宋体" w:hAnsi="宋体" w:hint="eastAsia"/>
          <w:sz w:val="24"/>
        </w:rPr>
        <w:t>.3.</w:t>
      </w:r>
      <w:r>
        <w:rPr>
          <w:rFonts w:ascii="宋体" w:hAnsi="宋体"/>
          <w:sz w:val="24"/>
        </w:rPr>
        <w:t>7</w:t>
      </w:r>
      <w:r>
        <w:rPr>
          <w:rFonts w:ascii="宋体" w:hAnsi="宋体" w:hint="eastAsia"/>
          <w:sz w:val="24"/>
        </w:rPr>
        <w:t>在</w:t>
      </w:r>
      <w:r w:rsidR="00696AAC">
        <w:rPr>
          <w:rFonts w:ascii="宋体" w:hAnsi="宋体" w:hint="eastAsia"/>
          <w:sz w:val="24"/>
        </w:rPr>
        <w:t>2022年至今</w:t>
      </w:r>
      <w:r>
        <w:rPr>
          <w:rFonts w:ascii="宋体" w:hAnsi="宋体" w:hint="eastAsia"/>
          <w:sz w:val="24"/>
        </w:rPr>
        <w:t>有骗取中标或严重违约或重大质量问题的；</w:t>
      </w:r>
    </w:p>
    <w:p w:rsidR="00CC032B" w:rsidRDefault="00CE5774">
      <w:pPr>
        <w:spacing w:line="360" w:lineRule="auto"/>
        <w:rPr>
          <w:rFonts w:ascii="宋体" w:hAnsi="宋体"/>
          <w:sz w:val="24"/>
        </w:rPr>
      </w:pPr>
      <w:r>
        <w:rPr>
          <w:rFonts w:ascii="宋体" w:hAnsi="宋体"/>
          <w:b/>
          <w:sz w:val="24"/>
        </w:rPr>
        <w:t>5</w:t>
      </w:r>
      <w:r>
        <w:rPr>
          <w:rFonts w:ascii="宋体" w:hAnsi="宋体" w:hint="eastAsia"/>
          <w:b/>
          <w:sz w:val="24"/>
        </w:rPr>
        <w:t>.投标费用</w:t>
      </w:r>
    </w:p>
    <w:p w:rsidR="00CC032B" w:rsidRDefault="00CE5774">
      <w:pPr>
        <w:spacing w:line="360" w:lineRule="auto"/>
        <w:ind w:firstLineChars="200" w:firstLine="480"/>
        <w:rPr>
          <w:rFonts w:ascii="宋体" w:hAnsi="宋体"/>
          <w:sz w:val="24"/>
        </w:rPr>
      </w:pPr>
      <w:r>
        <w:rPr>
          <w:rFonts w:ascii="宋体" w:hAnsi="宋体" w:hint="eastAsia"/>
          <w:sz w:val="24"/>
        </w:rPr>
        <w:t>投标人应承担其从投标报名直至投标</w:t>
      </w:r>
      <w:r>
        <w:rPr>
          <w:rFonts w:ascii="宋体" w:hAnsi="宋体"/>
          <w:sz w:val="24"/>
        </w:rPr>
        <w:t>文件</w:t>
      </w:r>
      <w:r>
        <w:rPr>
          <w:rFonts w:ascii="宋体" w:hAnsi="宋体" w:hint="eastAsia"/>
          <w:sz w:val="24"/>
        </w:rPr>
        <w:t>递交的投标全过程所涉及的一切费用。在任何情况下采购人对上述费用均不负任何责任。</w:t>
      </w:r>
    </w:p>
    <w:p w:rsidR="00CC032B" w:rsidRDefault="00CE5774">
      <w:pPr>
        <w:spacing w:line="360" w:lineRule="auto"/>
        <w:rPr>
          <w:rFonts w:ascii="宋体" w:hAnsi="宋体"/>
          <w:b/>
          <w:sz w:val="24"/>
        </w:rPr>
      </w:pPr>
      <w:r>
        <w:rPr>
          <w:rFonts w:ascii="宋体" w:hAnsi="宋体"/>
          <w:b/>
          <w:sz w:val="24"/>
        </w:rPr>
        <w:t>6</w:t>
      </w:r>
      <w:r>
        <w:rPr>
          <w:rFonts w:ascii="宋体" w:hAnsi="宋体" w:hint="eastAsia"/>
          <w:b/>
          <w:sz w:val="24"/>
        </w:rPr>
        <w:t>.语言文字</w:t>
      </w:r>
    </w:p>
    <w:p w:rsidR="00CC032B" w:rsidRDefault="00CE5774">
      <w:pPr>
        <w:spacing w:line="360" w:lineRule="auto"/>
        <w:ind w:firstLine="480"/>
        <w:rPr>
          <w:rFonts w:ascii="宋体" w:hAnsi="宋体"/>
          <w:sz w:val="24"/>
        </w:rPr>
      </w:pPr>
      <w:r>
        <w:rPr>
          <w:rFonts w:ascii="宋体" w:hAnsi="宋体" w:hint="eastAsia"/>
          <w:sz w:val="24"/>
        </w:rPr>
        <w:lastRenderedPageBreak/>
        <w:t>除专用术语外，与招标文件有关的语言均使用中文。必要时专用术语应附有中文注释。</w:t>
      </w:r>
    </w:p>
    <w:p w:rsidR="00CC032B" w:rsidRDefault="00CE5774">
      <w:pPr>
        <w:spacing w:line="360" w:lineRule="auto"/>
        <w:rPr>
          <w:rFonts w:ascii="宋体" w:hAnsi="宋体"/>
          <w:b/>
          <w:sz w:val="24"/>
        </w:rPr>
      </w:pPr>
      <w:r>
        <w:rPr>
          <w:rFonts w:ascii="宋体" w:hAnsi="宋体"/>
          <w:b/>
          <w:sz w:val="24"/>
        </w:rPr>
        <w:t>7</w:t>
      </w:r>
      <w:r>
        <w:rPr>
          <w:rFonts w:ascii="宋体" w:hAnsi="宋体" w:hint="eastAsia"/>
          <w:b/>
          <w:sz w:val="24"/>
        </w:rPr>
        <w:t>.计量单位</w:t>
      </w:r>
    </w:p>
    <w:p w:rsidR="00CC032B" w:rsidRDefault="00CE5774">
      <w:pPr>
        <w:spacing w:line="360" w:lineRule="auto"/>
        <w:ind w:firstLineChars="200" w:firstLine="480"/>
        <w:rPr>
          <w:rFonts w:ascii="宋体" w:hAnsi="宋体"/>
          <w:sz w:val="24"/>
        </w:rPr>
      </w:pPr>
      <w:r>
        <w:rPr>
          <w:rFonts w:ascii="宋体" w:hAnsi="宋体" w:hint="eastAsia"/>
          <w:sz w:val="24"/>
        </w:rPr>
        <w:t>所有的计量均采用中华人民共和国法定计量单位。</w:t>
      </w:r>
    </w:p>
    <w:p w:rsidR="00CC032B" w:rsidRDefault="00CE5774">
      <w:pPr>
        <w:spacing w:line="360" w:lineRule="auto"/>
        <w:rPr>
          <w:rFonts w:ascii="宋体" w:hAnsi="宋体"/>
          <w:b/>
          <w:sz w:val="24"/>
        </w:rPr>
      </w:pPr>
      <w:r>
        <w:rPr>
          <w:rFonts w:ascii="宋体" w:hAnsi="宋体"/>
          <w:b/>
          <w:sz w:val="24"/>
        </w:rPr>
        <w:t>8</w:t>
      </w:r>
      <w:r>
        <w:rPr>
          <w:rFonts w:ascii="宋体" w:hAnsi="宋体" w:hint="eastAsia"/>
          <w:b/>
          <w:sz w:val="24"/>
        </w:rPr>
        <w:t>.现场踏勘</w:t>
      </w:r>
    </w:p>
    <w:p w:rsidR="00CC032B" w:rsidRDefault="00CE5774">
      <w:pPr>
        <w:spacing w:line="360" w:lineRule="auto"/>
        <w:rPr>
          <w:rFonts w:ascii="宋体" w:hAnsi="宋体"/>
          <w:sz w:val="24"/>
        </w:rPr>
      </w:pPr>
      <w:bookmarkStart w:id="44" w:name="_Hlk67643623"/>
      <w:r>
        <w:rPr>
          <w:rFonts w:ascii="宋体" w:hAnsi="宋体"/>
          <w:sz w:val="24"/>
        </w:rPr>
        <w:t>8</w:t>
      </w:r>
      <w:r>
        <w:rPr>
          <w:rFonts w:ascii="宋体" w:hAnsi="宋体" w:hint="eastAsia"/>
          <w:sz w:val="24"/>
        </w:rPr>
        <w:t>.1采购人将按本须知前附表所述时间，组织投标人对项目现场及周围环境进行踏勘，以便投标人获取有关编制投标文件和签署项目实施合同所涉及现场的各项资料，投标人应承担现场踏勘的责任和风险。</w:t>
      </w:r>
    </w:p>
    <w:p w:rsidR="00CC032B" w:rsidRDefault="00CE5774">
      <w:pPr>
        <w:spacing w:line="360" w:lineRule="auto"/>
        <w:rPr>
          <w:rFonts w:ascii="宋体" w:hAnsi="宋体"/>
          <w:sz w:val="24"/>
        </w:rPr>
      </w:pPr>
      <w:r>
        <w:rPr>
          <w:rFonts w:ascii="宋体" w:hAnsi="宋体"/>
          <w:sz w:val="24"/>
        </w:rPr>
        <w:t>8</w:t>
      </w:r>
      <w:r>
        <w:rPr>
          <w:rFonts w:ascii="宋体" w:hAnsi="宋体" w:hint="eastAsia"/>
          <w:sz w:val="24"/>
        </w:rPr>
        <w:t>.2采购人向投标人提供的有关现场数据的资料，是采购人现有的能被投标人利用的资料，采购人对投标人做出的任何推论、理解和结论不负责任。</w:t>
      </w:r>
    </w:p>
    <w:p w:rsidR="00CC032B" w:rsidRDefault="00CE5774">
      <w:pPr>
        <w:spacing w:line="360" w:lineRule="auto"/>
        <w:rPr>
          <w:rFonts w:ascii="宋体" w:hAnsi="宋体"/>
          <w:sz w:val="24"/>
        </w:rPr>
      </w:pPr>
      <w:r>
        <w:rPr>
          <w:rFonts w:ascii="宋体" w:hAnsi="宋体"/>
          <w:sz w:val="24"/>
        </w:rPr>
        <w:t>8</w:t>
      </w:r>
      <w:r>
        <w:rPr>
          <w:rFonts w:ascii="宋体" w:hAnsi="宋体" w:hint="eastAsia"/>
          <w:sz w:val="24"/>
        </w:rPr>
        <w:t>.3经采购人允许，投标人可以以踏勘为目的进入采购人的项目现场，但投标人不得因此使采购人承担有关的责任和蒙受损失。</w:t>
      </w:r>
    </w:p>
    <w:bookmarkEnd w:id="44"/>
    <w:p w:rsidR="00CC032B" w:rsidRDefault="00CE5774">
      <w:pPr>
        <w:spacing w:line="360" w:lineRule="auto"/>
        <w:rPr>
          <w:rFonts w:ascii="宋体" w:hAnsi="宋体"/>
          <w:b/>
          <w:sz w:val="24"/>
        </w:rPr>
      </w:pPr>
      <w:r>
        <w:rPr>
          <w:rFonts w:ascii="宋体" w:hAnsi="宋体"/>
          <w:b/>
          <w:sz w:val="24"/>
        </w:rPr>
        <w:t>9</w:t>
      </w:r>
      <w:r>
        <w:rPr>
          <w:rFonts w:ascii="宋体" w:hAnsi="宋体" w:hint="eastAsia"/>
          <w:b/>
          <w:sz w:val="24"/>
        </w:rPr>
        <w:t>.答疑会</w:t>
      </w:r>
    </w:p>
    <w:p w:rsidR="00CC032B" w:rsidRDefault="00CE5774">
      <w:pPr>
        <w:spacing w:line="360" w:lineRule="auto"/>
        <w:rPr>
          <w:rFonts w:ascii="宋体" w:hAnsi="宋体"/>
          <w:sz w:val="24"/>
        </w:rPr>
      </w:pPr>
      <w:r>
        <w:rPr>
          <w:rFonts w:ascii="宋体" w:hAnsi="宋体"/>
          <w:sz w:val="24"/>
        </w:rPr>
        <w:t>9</w:t>
      </w:r>
      <w:r>
        <w:rPr>
          <w:rFonts w:ascii="宋体" w:hAnsi="宋体" w:hint="eastAsia"/>
          <w:sz w:val="24"/>
        </w:rPr>
        <w:t>.1投标人在本须知前附表中规定的答疑会时间前，以书面形式将提出的问题送达长春净月高新技术产业开发区政府采购中心，以便及时澄清。</w:t>
      </w:r>
    </w:p>
    <w:p w:rsidR="00CC032B" w:rsidRDefault="00CE5774">
      <w:pPr>
        <w:spacing w:line="360" w:lineRule="auto"/>
        <w:rPr>
          <w:rFonts w:ascii="宋体" w:hAnsi="宋体"/>
          <w:sz w:val="24"/>
        </w:rPr>
      </w:pPr>
      <w:r>
        <w:rPr>
          <w:rFonts w:ascii="宋体" w:hAnsi="宋体"/>
          <w:sz w:val="24"/>
        </w:rPr>
        <w:t>9</w:t>
      </w:r>
      <w:r>
        <w:rPr>
          <w:rFonts w:ascii="宋体" w:hAnsi="宋体" w:hint="eastAsia"/>
          <w:sz w:val="24"/>
        </w:rPr>
        <w:t>.2采购人、集中采购机构在本须知前附表规定的时间组织召开答疑会，会上将对投标人所提问题予以澄清，同时以媒介公告形式将问题的澄清通知所有投标报名合格的投标人。该澄清内容为招标文件的组成部分。</w:t>
      </w:r>
    </w:p>
    <w:p w:rsidR="00CC032B" w:rsidRDefault="00CE5774">
      <w:pPr>
        <w:spacing w:line="360" w:lineRule="auto"/>
        <w:rPr>
          <w:rFonts w:ascii="宋体" w:hAnsi="宋体"/>
          <w:b/>
          <w:sz w:val="24"/>
        </w:rPr>
      </w:pPr>
      <w:r>
        <w:rPr>
          <w:rFonts w:ascii="宋体" w:hAnsi="宋体"/>
          <w:b/>
          <w:sz w:val="24"/>
        </w:rPr>
        <w:t>10</w:t>
      </w:r>
      <w:r>
        <w:rPr>
          <w:rFonts w:ascii="宋体" w:hAnsi="宋体" w:hint="eastAsia"/>
          <w:b/>
          <w:sz w:val="24"/>
        </w:rPr>
        <w:t>.分包</w:t>
      </w:r>
    </w:p>
    <w:p w:rsidR="00CC032B" w:rsidRDefault="00CE5774">
      <w:pPr>
        <w:spacing w:line="360" w:lineRule="auto"/>
        <w:ind w:firstLineChars="200" w:firstLine="480"/>
        <w:rPr>
          <w:rFonts w:ascii="宋体" w:hAnsi="宋体"/>
          <w:sz w:val="24"/>
        </w:rPr>
      </w:pPr>
      <w:r>
        <w:rPr>
          <w:rFonts w:ascii="宋体" w:hAnsi="宋体" w:hint="eastAsia"/>
          <w:sz w:val="24"/>
        </w:rPr>
        <w:t>见本须知前附表。</w:t>
      </w:r>
    </w:p>
    <w:p w:rsidR="00CC032B" w:rsidRDefault="00CE5774">
      <w:pPr>
        <w:spacing w:line="360" w:lineRule="auto"/>
        <w:rPr>
          <w:rFonts w:ascii="宋体" w:hAnsi="宋体"/>
          <w:b/>
          <w:sz w:val="24"/>
        </w:rPr>
      </w:pPr>
      <w:r>
        <w:rPr>
          <w:rFonts w:ascii="宋体" w:hAnsi="宋体" w:hint="eastAsia"/>
          <w:b/>
          <w:sz w:val="24"/>
        </w:rPr>
        <w:t>1</w:t>
      </w:r>
      <w:r>
        <w:rPr>
          <w:rFonts w:ascii="宋体" w:hAnsi="宋体"/>
          <w:b/>
          <w:sz w:val="24"/>
        </w:rPr>
        <w:t>1</w:t>
      </w:r>
      <w:r>
        <w:rPr>
          <w:rFonts w:ascii="宋体" w:hAnsi="宋体" w:hint="eastAsia"/>
          <w:b/>
          <w:sz w:val="24"/>
        </w:rPr>
        <w:t>.偏离</w:t>
      </w:r>
    </w:p>
    <w:p w:rsidR="00CC032B" w:rsidRDefault="00CE5774">
      <w:pPr>
        <w:spacing w:line="360" w:lineRule="auto"/>
        <w:ind w:firstLineChars="200" w:firstLine="480"/>
        <w:rPr>
          <w:rFonts w:ascii="宋体" w:hAnsi="宋体"/>
          <w:sz w:val="24"/>
        </w:rPr>
      </w:pPr>
      <w:r>
        <w:rPr>
          <w:rFonts w:ascii="宋体" w:hAnsi="宋体" w:hint="eastAsia"/>
          <w:sz w:val="24"/>
        </w:rPr>
        <w:t>见本须知前附表。</w:t>
      </w:r>
    </w:p>
    <w:p w:rsidR="00CC032B" w:rsidRDefault="00CC032B">
      <w:pPr>
        <w:spacing w:line="360" w:lineRule="auto"/>
        <w:ind w:firstLineChars="200" w:firstLine="480"/>
        <w:rPr>
          <w:rFonts w:ascii="宋体" w:hAnsi="宋体"/>
          <w:sz w:val="24"/>
        </w:rPr>
      </w:pPr>
    </w:p>
    <w:p w:rsidR="00CC032B" w:rsidRDefault="00CE5774">
      <w:pPr>
        <w:spacing w:line="360" w:lineRule="auto"/>
        <w:ind w:firstLineChars="200" w:firstLine="562"/>
        <w:jc w:val="center"/>
        <w:outlineLvl w:val="1"/>
        <w:rPr>
          <w:rFonts w:ascii="宋体" w:hAnsi="宋体"/>
          <w:b/>
          <w:sz w:val="24"/>
        </w:rPr>
      </w:pPr>
      <w:bookmarkStart w:id="45" w:name="_Toc141334033"/>
      <w:r>
        <w:rPr>
          <w:rFonts w:ascii="宋体" w:hAnsi="宋体" w:hint="eastAsia"/>
          <w:b/>
          <w:sz w:val="28"/>
        </w:rPr>
        <w:t>三、招标文件</w:t>
      </w:r>
      <w:bookmarkEnd w:id="45"/>
    </w:p>
    <w:p w:rsidR="00CC032B" w:rsidRDefault="00CE5774">
      <w:pPr>
        <w:spacing w:line="360" w:lineRule="auto"/>
        <w:rPr>
          <w:rFonts w:ascii="宋体" w:hAnsi="宋体"/>
          <w:sz w:val="24"/>
        </w:rPr>
      </w:pPr>
      <w:r>
        <w:rPr>
          <w:rFonts w:ascii="宋体" w:hAnsi="宋体" w:hint="eastAsia"/>
          <w:b/>
          <w:sz w:val="24"/>
        </w:rPr>
        <w:t>1</w:t>
      </w:r>
      <w:r>
        <w:rPr>
          <w:rFonts w:ascii="宋体" w:hAnsi="宋体"/>
          <w:b/>
          <w:sz w:val="24"/>
        </w:rPr>
        <w:t>2</w:t>
      </w:r>
      <w:r>
        <w:rPr>
          <w:rFonts w:ascii="宋体" w:hAnsi="宋体" w:hint="eastAsia"/>
          <w:b/>
          <w:sz w:val="24"/>
        </w:rPr>
        <w:t>.招标文件的组成</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.1本招标文件包括下列文件及按本须知第</w:t>
      </w:r>
      <w:r>
        <w:rPr>
          <w:rFonts w:ascii="宋体" w:hAnsi="宋体"/>
          <w:sz w:val="24"/>
        </w:rPr>
        <w:t>9</w:t>
      </w:r>
      <w:r>
        <w:rPr>
          <w:rFonts w:ascii="宋体" w:hAnsi="宋体" w:hint="eastAsia"/>
          <w:sz w:val="24"/>
        </w:rPr>
        <w:t>条所述的答疑文件、第1</w:t>
      </w:r>
      <w:r>
        <w:rPr>
          <w:rFonts w:ascii="宋体" w:hAnsi="宋体"/>
          <w:sz w:val="24"/>
        </w:rPr>
        <w:t>4</w:t>
      </w:r>
      <w:r>
        <w:rPr>
          <w:rFonts w:ascii="宋体" w:hAnsi="宋体" w:hint="eastAsia"/>
          <w:sz w:val="24"/>
        </w:rPr>
        <w:t>条发出的补充文件。</w:t>
      </w:r>
    </w:p>
    <w:p w:rsidR="00CC032B" w:rsidRDefault="00CE5774">
      <w:pPr>
        <w:spacing w:line="360" w:lineRule="auto"/>
        <w:ind w:firstLineChars="200" w:firstLine="480"/>
        <w:rPr>
          <w:rFonts w:ascii="宋体" w:hAnsi="宋体"/>
          <w:sz w:val="24"/>
        </w:rPr>
      </w:pPr>
      <w:r>
        <w:rPr>
          <w:rFonts w:ascii="宋体" w:hAnsi="宋体" w:hint="eastAsia"/>
          <w:sz w:val="24"/>
        </w:rPr>
        <w:t>第一章  招标公告</w:t>
      </w:r>
    </w:p>
    <w:p w:rsidR="00CC032B" w:rsidRDefault="00CE5774">
      <w:pPr>
        <w:spacing w:line="360" w:lineRule="auto"/>
        <w:ind w:firstLineChars="200" w:firstLine="480"/>
        <w:rPr>
          <w:rFonts w:ascii="宋体" w:hAnsi="宋体"/>
          <w:sz w:val="24"/>
        </w:rPr>
      </w:pPr>
      <w:r>
        <w:rPr>
          <w:rFonts w:ascii="宋体" w:hAnsi="宋体" w:hint="eastAsia"/>
          <w:sz w:val="24"/>
        </w:rPr>
        <w:t>第二章  项目</w:t>
      </w:r>
      <w:r>
        <w:rPr>
          <w:rFonts w:ascii="宋体" w:hAnsi="宋体"/>
          <w:sz w:val="24"/>
        </w:rPr>
        <w:t>要求</w:t>
      </w:r>
    </w:p>
    <w:p w:rsidR="00CC032B" w:rsidRDefault="00CE5774">
      <w:pPr>
        <w:spacing w:line="360" w:lineRule="auto"/>
        <w:ind w:firstLineChars="200" w:firstLine="480"/>
        <w:rPr>
          <w:rFonts w:ascii="宋体" w:hAnsi="宋体"/>
          <w:sz w:val="24"/>
        </w:rPr>
      </w:pPr>
      <w:r>
        <w:rPr>
          <w:rFonts w:ascii="宋体" w:hAnsi="宋体" w:hint="eastAsia"/>
          <w:sz w:val="24"/>
        </w:rPr>
        <w:t>第三章  投标人须知</w:t>
      </w:r>
    </w:p>
    <w:p w:rsidR="00CC032B" w:rsidRDefault="00CE5774">
      <w:pPr>
        <w:spacing w:line="360" w:lineRule="auto"/>
        <w:ind w:firstLineChars="200" w:firstLine="480"/>
        <w:rPr>
          <w:rFonts w:ascii="宋体" w:hAnsi="宋体"/>
          <w:sz w:val="24"/>
        </w:rPr>
      </w:pPr>
      <w:r>
        <w:rPr>
          <w:rFonts w:ascii="宋体" w:hAnsi="宋体" w:hint="eastAsia"/>
          <w:sz w:val="24"/>
        </w:rPr>
        <w:t>第四章  政府采购合同</w:t>
      </w:r>
    </w:p>
    <w:p w:rsidR="00CC032B" w:rsidRDefault="00CE5774">
      <w:pPr>
        <w:spacing w:line="360" w:lineRule="auto"/>
        <w:ind w:firstLineChars="200" w:firstLine="480"/>
        <w:rPr>
          <w:rFonts w:ascii="宋体" w:hAnsi="宋体"/>
          <w:sz w:val="24"/>
        </w:rPr>
      </w:pPr>
      <w:r>
        <w:rPr>
          <w:rFonts w:ascii="宋体" w:hAnsi="宋体" w:hint="eastAsia"/>
          <w:sz w:val="24"/>
        </w:rPr>
        <w:lastRenderedPageBreak/>
        <w:t>第五章  评标办法</w:t>
      </w:r>
    </w:p>
    <w:p w:rsidR="00CC032B" w:rsidRDefault="00CE5774">
      <w:pPr>
        <w:spacing w:line="360" w:lineRule="auto"/>
        <w:ind w:firstLineChars="200" w:firstLine="480"/>
        <w:rPr>
          <w:rFonts w:ascii="宋体" w:hAnsi="宋体"/>
          <w:sz w:val="24"/>
        </w:rPr>
      </w:pPr>
      <w:r>
        <w:rPr>
          <w:rFonts w:ascii="宋体" w:hAnsi="宋体" w:hint="eastAsia"/>
          <w:sz w:val="24"/>
        </w:rPr>
        <w:t>第六章  投标文件格式</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.2除9.1内容外，采购机构在投标截止期之前，以媒介公告形式发出的对招标文件的澄清或修改内容，均为招标文件的组成部分，对采购人和投标人起约束作用。</w:t>
      </w:r>
    </w:p>
    <w:p w:rsidR="00CC032B" w:rsidRDefault="00CE5774">
      <w:pPr>
        <w:spacing w:line="360" w:lineRule="auto"/>
        <w:rPr>
          <w:rFonts w:ascii="宋体" w:hAnsi="宋体"/>
          <w:b/>
          <w:sz w:val="24"/>
        </w:rPr>
      </w:pPr>
      <w:r>
        <w:rPr>
          <w:rFonts w:ascii="宋体" w:hAnsi="宋体" w:hint="eastAsia"/>
          <w:b/>
          <w:bCs/>
          <w:sz w:val="24"/>
        </w:rPr>
        <w:t>1</w:t>
      </w:r>
      <w:r>
        <w:rPr>
          <w:rFonts w:ascii="宋体" w:hAnsi="宋体"/>
          <w:b/>
          <w:bCs/>
          <w:sz w:val="24"/>
        </w:rPr>
        <w:t>3</w:t>
      </w:r>
      <w:r>
        <w:rPr>
          <w:rFonts w:ascii="宋体" w:hAnsi="宋体" w:hint="eastAsia"/>
          <w:b/>
          <w:bCs/>
          <w:sz w:val="24"/>
        </w:rPr>
        <w:t>.</w:t>
      </w:r>
      <w:r>
        <w:rPr>
          <w:rFonts w:ascii="宋体" w:hAnsi="宋体" w:hint="eastAsia"/>
          <w:b/>
          <w:sz w:val="24"/>
        </w:rPr>
        <w:t>招标文件的澄清</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.1投标人获取招标文件后，应仔细检查招标文件的所有内容，如有疑问，应在本须知前附表规定的答疑会时间将招标文件中需澄清的问题以书面形式（一式两份）递交给采购机构。</w:t>
      </w:r>
    </w:p>
    <w:p w:rsidR="00CC032B" w:rsidRDefault="00CE5774">
      <w:pPr>
        <w:tabs>
          <w:tab w:val="left" w:pos="4214"/>
        </w:tabs>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2投标人按本须知前附表所述时间和地点出席答疑会，采购人和采购中心将对投标人对招标文件的疑问予以澄清。如有必要，采购中心将澄清内容形成澄清文件（包括对需澄清问题的说明，但不指明问题的来源）上传至“政采云”平台，同时在公告媒介上发布公告，以供所有报名参加投标的投标人下载。</w:t>
      </w:r>
    </w:p>
    <w:p w:rsidR="00CC032B" w:rsidRDefault="00CE5774">
      <w:pPr>
        <w:tabs>
          <w:tab w:val="left" w:pos="4214"/>
        </w:tabs>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.3该澄清文件作为招标文件的组成部分，具有约束作用。</w:t>
      </w:r>
    </w:p>
    <w:p w:rsidR="00CC032B" w:rsidRDefault="00CE5774">
      <w:pPr>
        <w:tabs>
          <w:tab w:val="left" w:pos="4214"/>
        </w:tabs>
        <w:spacing w:line="360" w:lineRule="auto"/>
        <w:rPr>
          <w:rFonts w:ascii="宋体" w:hAnsi="宋体"/>
          <w:sz w:val="24"/>
        </w:rPr>
      </w:pPr>
      <w:r>
        <w:rPr>
          <w:rFonts w:ascii="宋体" w:hAnsi="宋体" w:hint="eastAsia"/>
          <w:sz w:val="24"/>
        </w:rPr>
        <w:t>13.4澄清发出的时间距招标文件</w:t>
      </w:r>
      <w:r>
        <w:rPr>
          <w:rFonts w:ascii="宋体" w:hAnsi="宋体"/>
          <w:sz w:val="24"/>
        </w:rPr>
        <w:t>规定的</w:t>
      </w:r>
      <w:r>
        <w:rPr>
          <w:rFonts w:ascii="宋体" w:hAnsi="宋体" w:hint="eastAsia"/>
          <w:sz w:val="24"/>
        </w:rPr>
        <w:t>投标截止时间不足1</w:t>
      </w:r>
      <w:r>
        <w:rPr>
          <w:rFonts w:ascii="宋体" w:hAnsi="宋体"/>
          <w:sz w:val="24"/>
        </w:rPr>
        <w:t>5</w:t>
      </w:r>
      <w:r>
        <w:rPr>
          <w:rFonts w:ascii="宋体" w:hAnsi="宋体" w:hint="eastAsia"/>
          <w:sz w:val="24"/>
        </w:rPr>
        <w:t>日的，并且澄清内容可能影响投标文件编制的，将相应延长投标截止时间。</w:t>
      </w:r>
    </w:p>
    <w:p w:rsidR="00CC032B" w:rsidRDefault="00CE5774">
      <w:pPr>
        <w:spacing w:line="360" w:lineRule="auto"/>
        <w:rPr>
          <w:rFonts w:ascii="宋体" w:hAnsi="宋体"/>
          <w:b/>
          <w:sz w:val="24"/>
        </w:rPr>
      </w:pPr>
      <w:r>
        <w:rPr>
          <w:rFonts w:ascii="宋体" w:hAnsi="宋体" w:hint="eastAsia"/>
          <w:b/>
          <w:sz w:val="24"/>
        </w:rPr>
        <w:t>1</w:t>
      </w:r>
      <w:r>
        <w:rPr>
          <w:rFonts w:ascii="宋体" w:hAnsi="宋体"/>
          <w:b/>
          <w:sz w:val="24"/>
        </w:rPr>
        <w:t>4</w:t>
      </w:r>
      <w:r>
        <w:rPr>
          <w:rFonts w:ascii="宋体" w:hAnsi="宋体" w:hint="eastAsia"/>
          <w:b/>
          <w:sz w:val="24"/>
        </w:rPr>
        <w:t>.招标文件的修改</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.1招标文件发出以后，在上传投标文件截止时间之前，应投标人的疑问和采购人的要求，采购机构可以对招标文件进行必要的修改和补充。</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.2采购机构对招标文件的修改和补充将形成变更文件上传至“政采云”平台，同时在公告媒介上发布公告，以供所有报名参加投标的投标人下载。</w:t>
      </w:r>
    </w:p>
    <w:p w:rsidR="00CC032B" w:rsidRDefault="00CE5774">
      <w:pPr>
        <w:tabs>
          <w:tab w:val="left" w:pos="4214"/>
        </w:tabs>
        <w:spacing w:line="360" w:lineRule="auto"/>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.3该变更文件作为招标文件的组成部分，具有约束作用。</w:t>
      </w:r>
    </w:p>
    <w:p w:rsidR="00CC032B" w:rsidRDefault="00CE5774">
      <w:pPr>
        <w:spacing w:line="360" w:lineRule="auto"/>
        <w:rPr>
          <w:rFonts w:ascii="宋体" w:hAnsi="宋体"/>
          <w:b/>
          <w:sz w:val="24"/>
        </w:rPr>
      </w:pPr>
      <w:r>
        <w:rPr>
          <w:rFonts w:ascii="宋体" w:hAnsi="宋体" w:hint="eastAsia"/>
          <w:sz w:val="24"/>
        </w:rPr>
        <w:t>1</w:t>
      </w:r>
      <w:r>
        <w:rPr>
          <w:rFonts w:ascii="宋体" w:hAnsi="宋体"/>
          <w:sz w:val="24"/>
        </w:rPr>
        <w:t>4</w:t>
      </w:r>
      <w:r>
        <w:rPr>
          <w:rFonts w:ascii="宋体" w:hAnsi="宋体" w:hint="eastAsia"/>
          <w:sz w:val="24"/>
        </w:rPr>
        <w:t>.4变更发出的时间距招标文件规定的投标截止时间不足15日的，并且变更内容可能影响投标文件编制的，为使投标人在编制投标文件时有充分的时间对招标文件的修改、补充等内容进行研究，采购机构将相应延长投标截止时间，具体时间将在招标文件的变更公告中予以明确。</w:t>
      </w:r>
    </w:p>
    <w:p w:rsidR="00CC032B" w:rsidRDefault="00CE5774">
      <w:pPr>
        <w:spacing w:line="360" w:lineRule="auto"/>
        <w:jc w:val="center"/>
        <w:outlineLvl w:val="1"/>
        <w:rPr>
          <w:rFonts w:ascii="宋体" w:hAnsi="宋体"/>
          <w:sz w:val="24"/>
        </w:rPr>
      </w:pPr>
      <w:bookmarkStart w:id="46" w:name="_Toc141334034"/>
      <w:r>
        <w:rPr>
          <w:rFonts w:ascii="宋体" w:hAnsi="宋体" w:hint="eastAsia"/>
          <w:b/>
          <w:sz w:val="28"/>
        </w:rPr>
        <w:t>四、投标文件</w:t>
      </w:r>
      <w:bookmarkEnd w:id="46"/>
    </w:p>
    <w:p w:rsidR="00CC032B" w:rsidRDefault="00CE5774">
      <w:pPr>
        <w:spacing w:line="360" w:lineRule="auto"/>
        <w:rPr>
          <w:rFonts w:ascii="宋体" w:hAnsi="宋体"/>
          <w:b/>
          <w:sz w:val="24"/>
        </w:rPr>
      </w:pPr>
      <w:r>
        <w:rPr>
          <w:rFonts w:ascii="宋体" w:hAnsi="宋体" w:hint="eastAsia"/>
          <w:b/>
          <w:sz w:val="24"/>
        </w:rPr>
        <w:t>1</w:t>
      </w:r>
      <w:r>
        <w:rPr>
          <w:rFonts w:ascii="宋体" w:hAnsi="宋体"/>
          <w:b/>
          <w:sz w:val="24"/>
        </w:rPr>
        <w:t>5</w:t>
      </w:r>
      <w:r>
        <w:rPr>
          <w:rFonts w:ascii="宋体" w:hAnsi="宋体" w:hint="eastAsia"/>
          <w:b/>
          <w:sz w:val="24"/>
        </w:rPr>
        <w:t>.投标文件的组成</w:t>
      </w:r>
    </w:p>
    <w:p w:rsidR="00CC032B" w:rsidRDefault="00CE5774">
      <w:pPr>
        <w:spacing w:line="360" w:lineRule="auto"/>
        <w:ind w:firstLineChars="200" w:firstLine="480"/>
        <w:rPr>
          <w:rFonts w:ascii="宋体" w:hAnsi="宋体"/>
          <w:sz w:val="24"/>
        </w:rPr>
      </w:pPr>
      <w:r>
        <w:rPr>
          <w:rFonts w:ascii="宋体" w:hAnsi="宋体" w:hint="eastAsia"/>
          <w:sz w:val="24"/>
        </w:rPr>
        <w:t>投标文件分为资格</w:t>
      </w:r>
      <w:r>
        <w:rPr>
          <w:rFonts w:ascii="宋体" w:hAnsi="宋体"/>
          <w:sz w:val="24"/>
        </w:rPr>
        <w:t>证明部分、</w:t>
      </w:r>
      <w:r>
        <w:rPr>
          <w:rFonts w:ascii="宋体" w:hAnsi="宋体" w:hint="eastAsia"/>
          <w:sz w:val="24"/>
        </w:rPr>
        <w:t>价格标部分、技术标部分、商务标部分。且按下列顺序编制：</w:t>
      </w:r>
    </w:p>
    <w:p w:rsidR="00CC032B" w:rsidRDefault="00CE5774">
      <w:pPr>
        <w:spacing w:line="360" w:lineRule="auto"/>
        <w:rPr>
          <w:rFonts w:ascii="宋体" w:hAnsi="宋体"/>
          <w:sz w:val="24"/>
        </w:rPr>
      </w:pPr>
      <w:r>
        <w:rPr>
          <w:rFonts w:ascii="宋体" w:hAnsi="宋体" w:hint="eastAsia"/>
          <w:sz w:val="24"/>
        </w:rPr>
        <w:t>15.1资格</w:t>
      </w:r>
      <w:r>
        <w:rPr>
          <w:rFonts w:ascii="宋体" w:hAnsi="宋体"/>
          <w:sz w:val="24"/>
        </w:rPr>
        <w:t>证明部分</w:t>
      </w:r>
    </w:p>
    <w:p w:rsidR="00CC032B" w:rsidRDefault="00CE5774">
      <w:pPr>
        <w:spacing w:line="360" w:lineRule="auto"/>
        <w:rPr>
          <w:rFonts w:ascii="宋体" w:hAnsi="宋体"/>
          <w:sz w:val="24"/>
        </w:rPr>
      </w:pPr>
      <w:r>
        <w:rPr>
          <w:rFonts w:ascii="宋体" w:hAnsi="宋体" w:hint="eastAsia"/>
          <w:sz w:val="24"/>
        </w:rPr>
        <w:lastRenderedPageBreak/>
        <w:t>（1）</w:t>
      </w:r>
      <w:r>
        <w:rPr>
          <w:rFonts w:ascii="宋体" w:hAnsi="宋体" w:cs="仿宋_GB2312" w:hint="eastAsia"/>
          <w:bCs/>
          <w:kern w:val="0"/>
          <w:sz w:val="24"/>
          <w:lang w:val="zh-CN"/>
        </w:rPr>
        <w:t>投标人法人或者其他组织的营业执照</w:t>
      </w:r>
      <w:r>
        <w:rPr>
          <w:rFonts w:ascii="宋体" w:hAnsi="宋体"/>
          <w:sz w:val="24"/>
        </w:rPr>
        <w:t>；</w:t>
      </w:r>
    </w:p>
    <w:p w:rsidR="00CC032B" w:rsidRDefault="00CE5774">
      <w:pPr>
        <w:spacing w:line="360" w:lineRule="auto"/>
        <w:rPr>
          <w:rFonts w:ascii="宋体" w:hAnsi="宋体"/>
          <w:sz w:val="24"/>
        </w:rPr>
      </w:pPr>
      <w:r>
        <w:rPr>
          <w:rFonts w:ascii="宋体" w:hAnsi="宋体" w:hint="eastAsia"/>
          <w:sz w:val="24"/>
        </w:rPr>
        <w:t>（2）法定</w:t>
      </w:r>
      <w:r>
        <w:rPr>
          <w:rFonts w:ascii="宋体" w:hAnsi="宋体"/>
          <w:sz w:val="24"/>
        </w:rPr>
        <w:t>代表人授权书或法定代表人资格证明书；</w:t>
      </w:r>
    </w:p>
    <w:p w:rsidR="00CC032B" w:rsidRDefault="00CE5774">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）投标人中小企业声明函；</w:t>
      </w:r>
    </w:p>
    <w:p w:rsidR="00CC032B" w:rsidRDefault="00CE5774">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）投标人</w:t>
      </w:r>
      <w:r>
        <w:rPr>
          <w:rFonts w:ascii="宋体" w:hAnsi="宋体"/>
          <w:sz w:val="24"/>
        </w:rPr>
        <w:t>资格条件承诺函</w:t>
      </w:r>
      <w:r>
        <w:rPr>
          <w:rFonts w:ascii="宋体" w:hAnsi="宋体" w:hint="eastAsia"/>
          <w:sz w:val="24"/>
        </w:rPr>
        <w:t>；</w:t>
      </w:r>
    </w:p>
    <w:p w:rsidR="00CC032B" w:rsidRDefault="00CE5774">
      <w:pPr>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）“信用中国”网站、中国政府采购网没有失信行为的证明材料；</w:t>
      </w:r>
    </w:p>
    <w:p w:rsidR="00CC032B" w:rsidRDefault="00CE5774">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）投标人20</w:t>
      </w:r>
      <w:r>
        <w:rPr>
          <w:rFonts w:ascii="宋体" w:hAnsi="宋体"/>
          <w:sz w:val="24"/>
        </w:rPr>
        <w:t>2</w:t>
      </w:r>
      <w:r w:rsidR="009D6279">
        <w:rPr>
          <w:rFonts w:ascii="宋体" w:hAnsi="宋体" w:hint="eastAsia"/>
          <w:sz w:val="24"/>
        </w:rPr>
        <w:t>2</w:t>
      </w:r>
      <w:r>
        <w:rPr>
          <w:rFonts w:ascii="宋体" w:hAnsi="宋体" w:hint="eastAsia"/>
          <w:sz w:val="24"/>
        </w:rPr>
        <w:t>年至今在经营活动中没有重大违法记录的书面声明，须附中国裁判文书网无行贿犯罪行为的证明材料；</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w:t>
      </w:r>
      <w:r>
        <w:rPr>
          <w:rFonts w:ascii="宋体" w:hAnsi="宋体"/>
          <w:sz w:val="24"/>
        </w:rPr>
        <w:t>2</w:t>
      </w:r>
      <w:r>
        <w:rPr>
          <w:rFonts w:ascii="宋体" w:hAnsi="宋体" w:hint="eastAsia"/>
          <w:sz w:val="24"/>
        </w:rPr>
        <w:t>价格标部分</w:t>
      </w:r>
    </w:p>
    <w:p w:rsidR="00CC032B" w:rsidRDefault="00CE5774">
      <w:pPr>
        <w:spacing w:line="360" w:lineRule="auto"/>
        <w:rPr>
          <w:rFonts w:ascii="宋体" w:hAnsi="宋体"/>
          <w:sz w:val="24"/>
        </w:rPr>
      </w:pPr>
      <w:r>
        <w:rPr>
          <w:rFonts w:ascii="宋体" w:hAnsi="宋体" w:hint="eastAsia"/>
          <w:sz w:val="24"/>
        </w:rPr>
        <w:t>（1）投标函；</w:t>
      </w:r>
    </w:p>
    <w:p w:rsidR="00CC032B" w:rsidRDefault="00CE5774">
      <w:pPr>
        <w:spacing w:line="360" w:lineRule="auto"/>
        <w:rPr>
          <w:rFonts w:ascii="宋体" w:hAnsi="宋体"/>
          <w:sz w:val="24"/>
        </w:rPr>
      </w:pPr>
      <w:r>
        <w:rPr>
          <w:rFonts w:ascii="宋体" w:hAnsi="宋体" w:hint="eastAsia"/>
          <w:sz w:val="24"/>
        </w:rPr>
        <w:t>（2）开标一览表；</w:t>
      </w:r>
    </w:p>
    <w:p w:rsidR="00CC032B" w:rsidRDefault="00CE5774">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）残疾人福利性单位声明函；</w:t>
      </w:r>
    </w:p>
    <w:p w:rsidR="00CC032B" w:rsidRDefault="00CE5774">
      <w:pPr>
        <w:spacing w:line="360" w:lineRule="auto"/>
        <w:rPr>
          <w:sz w:val="24"/>
        </w:rPr>
      </w:pPr>
      <w:r>
        <w:rPr>
          <w:rFonts w:ascii="宋体" w:hAnsi="宋体" w:hint="eastAsia"/>
          <w:sz w:val="24"/>
        </w:rPr>
        <w:t>（</w:t>
      </w:r>
      <w:r>
        <w:rPr>
          <w:rFonts w:ascii="宋体" w:hAnsi="宋体"/>
          <w:sz w:val="24"/>
        </w:rPr>
        <w:t>4</w:t>
      </w:r>
      <w:r>
        <w:rPr>
          <w:rFonts w:ascii="宋体" w:hAnsi="宋体" w:hint="eastAsia"/>
          <w:sz w:val="24"/>
        </w:rPr>
        <w:t>）</w:t>
      </w:r>
      <w:r>
        <w:rPr>
          <w:rFonts w:hint="eastAsia"/>
          <w:sz w:val="24"/>
        </w:rPr>
        <w:t>监狱企业声明函（监狱企业提交，格式自拟）；</w:t>
      </w:r>
    </w:p>
    <w:p w:rsidR="00CC032B" w:rsidRDefault="00CE5774">
      <w:pPr>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）投标人提交的其他经济文件；</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w:t>
      </w:r>
      <w:r>
        <w:rPr>
          <w:rFonts w:ascii="宋体" w:hAnsi="宋体"/>
          <w:sz w:val="24"/>
        </w:rPr>
        <w:t>3</w:t>
      </w:r>
      <w:r>
        <w:rPr>
          <w:rFonts w:ascii="宋体" w:hAnsi="宋体" w:hint="eastAsia"/>
          <w:sz w:val="24"/>
        </w:rPr>
        <w:t>技术标部分</w:t>
      </w:r>
    </w:p>
    <w:p w:rsidR="00CC032B" w:rsidRPr="0076313D" w:rsidRDefault="00CE5774">
      <w:pPr>
        <w:spacing w:line="360" w:lineRule="auto"/>
        <w:rPr>
          <w:rFonts w:ascii="宋体" w:hAnsi="宋体"/>
          <w:sz w:val="24"/>
        </w:rPr>
      </w:pPr>
      <w:r w:rsidRPr="0076313D">
        <w:rPr>
          <w:rFonts w:ascii="宋体" w:hAnsi="宋体" w:hint="eastAsia"/>
          <w:sz w:val="24"/>
        </w:rPr>
        <w:t>（1）投标人综合说明；</w:t>
      </w:r>
    </w:p>
    <w:p w:rsidR="00CC032B" w:rsidRPr="0076313D" w:rsidRDefault="00CE5774">
      <w:pPr>
        <w:spacing w:line="360" w:lineRule="auto"/>
        <w:rPr>
          <w:rFonts w:ascii="宋体" w:hAnsi="宋体"/>
          <w:sz w:val="24"/>
        </w:rPr>
      </w:pPr>
      <w:r w:rsidRPr="0076313D">
        <w:rPr>
          <w:rFonts w:ascii="宋体" w:hAnsi="宋体" w:hint="eastAsia"/>
          <w:sz w:val="24"/>
        </w:rPr>
        <w:t>（2）项目物业服务整体</w:t>
      </w:r>
      <w:r w:rsidRPr="0076313D">
        <w:rPr>
          <w:rFonts w:ascii="宋体" w:hAnsi="宋体"/>
          <w:sz w:val="24"/>
        </w:rPr>
        <w:t>方案</w:t>
      </w:r>
      <w:r w:rsidRPr="0076313D">
        <w:rPr>
          <w:rFonts w:ascii="宋体" w:hAnsi="宋体" w:hint="eastAsia"/>
          <w:sz w:val="24"/>
        </w:rPr>
        <w:t>；</w:t>
      </w:r>
    </w:p>
    <w:p w:rsidR="00CC032B" w:rsidRPr="0076313D" w:rsidRDefault="00CE5774">
      <w:pPr>
        <w:spacing w:line="360" w:lineRule="auto"/>
        <w:rPr>
          <w:rFonts w:ascii="宋体" w:hAnsi="宋体"/>
          <w:sz w:val="24"/>
        </w:rPr>
      </w:pPr>
      <w:r w:rsidRPr="0076313D">
        <w:rPr>
          <w:rFonts w:ascii="宋体" w:hAnsi="宋体" w:hint="eastAsia"/>
          <w:sz w:val="24"/>
        </w:rPr>
        <w:t>（3）物业管理</w:t>
      </w:r>
      <w:r w:rsidRPr="0076313D">
        <w:rPr>
          <w:rFonts w:ascii="宋体" w:hAnsi="宋体"/>
          <w:sz w:val="24"/>
        </w:rPr>
        <w:t>制度；</w:t>
      </w:r>
    </w:p>
    <w:p w:rsidR="00CC032B" w:rsidRPr="0076313D" w:rsidRDefault="00CE5774">
      <w:pPr>
        <w:spacing w:line="360" w:lineRule="auto"/>
        <w:rPr>
          <w:rFonts w:ascii="宋体" w:hAnsi="宋体"/>
          <w:sz w:val="24"/>
        </w:rPr>
      </w:pPr>
      <w:r w:rsidRPr="0076313D">
        <w:rPr>
          <w:rFonts w:ascii="宋体" w:hAnsi="宋体" w:hint="eastAsia"/>
          <w:sz w:val="24"/>
        </w:rPr>
        <w:t>（4）物业</w:t>
      </w:r>
      <w:r w:rsidRPr="0076313D">
        <w:rPr>
          <w:rFonts w:ascii="宋体" w:hAnsi="宋体"/>
          <w:sz w:val="24"/>
        </w:rPr>
        <w:t>经理</w:t>
      </w:r>
      <w:r w:rsidRPr="0076313D">
        <w:rPr>
          <w:rFonts w:ascii="宋体" w:hAnsi="宋体" w:hint="eastAsia"/>
          <w:sz w:val="24"/>
        </w:rPr>
        <w:t>服务</w:t>
      </w:r>
      <w:r w:rsidRPr="0076313D">
        <w:rPr>
          <w:rFonts w:ascii="宋体" w:hAnsi="宋体"/>
          <w:sz w:val="24"/>
        </w:rPr>
        <w:t>方案</w:t>
      </w:r>
    </w:p>
    <w:p w:rsidR="00CC032B" w:rsidRPr="0076313D" w:rsidRDefault="00CE5774">
      <w:pPr>
        <w:spacing w:line="360" w:lineRule="auto"/>
        <w:rPr>
          <w:rFonts w:ascii="宋体" w:hAnsi="宋体"/>
          <w:sz w:val="24"/>
        </w:rPr>
      </w:pPr>
      <w:r w:rsidRPr="0076313D">
        <w:rPr>
          <w:rFonts w:ascii="宋体" w:hAnsi="宋体" w:hint="eastAsia"/>
          <w:sz w:val="24"/>
        </w:rPr>
        <w:t>（5）保洁</w:t>
      </w:r>
      <w:r w:rsidRPr="0076313D">
        <w:rPr>
          <w:rFonts w:ascii="宋体" w:hAnsi="宋体"/>
          <w:sz w:val="24"/>
        </w:rPr>
        <w:t>人员</w:t>
      </w:r>
      <w:r w:rsidRPr="0076313D">
        <w:rPr>
          <w:rFonts w:ascii="宋体" w:hAnsi="宋体" w:hint="eastAsia"/>
          <w:sz w:val="24"/>
        </w:rPr>
        <w:t>服务</w:t>
      </w:r>
      <w:r w:rsidRPr="0076313D">
        <w:rPr>
          <w:rFonts w:ascii="宋体" w:hAnsi="宋体"/>
          <w:sz w:val="24"/>
        </w:rPr>
        <w:t>方案；</w:t>
      </w:r>
    </w:p>
    <w:p w:rsidR="00CC032B" w:rsidRPr="0076313D" w:rsidRDefault="00CE5774">
      <w:pPr>
        <w:spacing w:line="360" w:lineRule="auto"/>
        <w:rPr>
          <w:rFonts w:ascii="宋体" w:hAnsi="宋体"/>
          <w:sz w:val="24"/>
        </w:rPr>
      </w:pPr>
      <w:r w:rsidRPr="0076313D">
        <w:rPr>
          <w:rFonts w:ascii="宋体" w:hAnsi="宋体" w:hint="eastAsia"/>
          <w:sz w:val="24"/>
        </w:rPr>
        <w:t>（</w:t>
      </w:r>
      <w:r w:rsidRPr="0076313D">
        <w:rPr>
          <w:rFonts w:ascii="宋体" w:hAnsi="宋体"/>
          <w:sz w:val="24"/>
        </w:rPr>
        <w:t>6</w:t>
      </w:r>
      <w:r w:rsidRPr="0076313D">
        <w:rPr>
          <w:rFonts w:ascii="宋体" w:hAnsi="宋体" w:hint="eastAsia"/>
          <w:sz w:val="24"/>
        </w:rPr>
        <w:t>）保安</w:t>
      </w:r>
      <w:r w:rsidRPr="0076313D">
        <w:rPr>
          <w:rFonts w:ascii="宋体" w:hAnsi="宋体"/>
          <w:sz w:val="24"/>
        </w:rPr>
        <w:t>员</w:t>
      </w:r>
      <w:r w:rsidRPr="0076313D">
        <w:rPr>
          <w:rFonts w:ascii="宋体" w:hAnsi="宋体" w:hint="eastAsia"/>
          <w:sz w:val="24"/>
        </w:rPr>
        <w:t>服务</w:t>
      </w:r>
      <w:r w:rsidRPr="0076313D">
        <w:rPr>
          <w:rFonts w:ascii="宋体" w:hAnsi="宋体"/>
          <w:sz w:val="24"/>
        </w:rPr>
        <w:t>方案；</w:t>
      </w:r>
    </w:p>
    <w:p w:rsidR="00CC032B" w:rsidRPr="0076313D" w:rsidRDefault="00CE5774">
      <w:pPr>
        <w:spacing w:line="360" w:lineRule="auto"/>
        <w:rPr>
          <w:rFonts w:ascii="宋体" w:hAnsi="宋体"/>
          <w:sz w:val="24"/>
        </w:rPr>
      </w:pPr>
      <w:r w:rsidRPr="0076313D">
        <w:rPr>
          <w:rFonts w:ascii="宋体" w:hAnsi="宋体" w:hint="eastAsia"/>
          <w:sz w:val="24"/>
        </w:rPr>
        <w:t>（</w:t>
      </w:r>
      <w:r w:rsidRPr="0076313D">
        <w:rPr>
          <w:rFonts w:ascii="宋体" w:hAnsi="宋体"/>
          <w:sz w:val="24"/>
        </w:rPr>
        <w:t>7</w:t>
      </w:r>
      <w:r w:rsidRPr="0076313D">
        <w:rPr>
          <w:rFonts w:ascii="宋体" w:hAnsi="宋体" w:hint="eastAsia"/>
          <w:sz w:val="24"/>
        </w:rPr>
        <w:t>）更夫服务方案；</w:t>
      </w:r>
    </w:p>
    <w:p w:rsidR="00CC032B" w:rsidRPr="0076313D" w:rsidRDefault="00CE5774">
      <w:pPr>
        <w:spacing w:line="360" w:lineRule="auto"/>
        <w:rPr>
          <w:rFonts w:ascii="宋体" w:hAnsi="宋体"/>
          <w:sz w:val="24"/>
        </w:rPr>
      </w:pPr>
      <w:r w:rsidRPr="0076313D">
        <w:rPr>
          <w:rFonts w:ascii="宋体" w:hAnsi="宋体" w:hint="eastAsia"/>
          <w:sz w:val="24"/>
        </w:rPr>
        <w:t>（8）</w:t>
      </w:r>
      <w:r w:rsidRPr="0076313D">
        <w:rPr>
          <w:rFonts w:ascii="宋体" w:hAnsi="宋体"/>
          <w:sz w:val="24"/>
        </w:rPr>
        <w:t>消防监控人员方案</w:t>
      </w:r>
      <w:r w:rsidRPr="0076313D">
        <w:rPr>
          <w:rFonts w:ascii="宋体" w:hAnsi="宋体" w:hint="eastAsia"/>
          <w:sz w:val="24"/>
        </w:rPr>
        <w:t>；</w:t>
      </w:r>
    </w:p>
    <w:p w:rsidR="00CC032B" w:rsidRPr="0076313D" w:rsidRDefault="00CE5774">
      <w:pPr>
        <w:spacing w:line="360" w:lineRule="auto"/>
        <w:rPr>
          <w:rFonts w:ascii="宋体" w:hAnsi="宋体"/>
          <w:sz w:val="24"/>
        </w:rPr>
      </w:pPr>
      <w:r w:rsidRPr="0076313D">
        <w:rPr>
          <w:rFonts w:ascii="宋体" w:hAnsi="宋体" w:hint="eastAsia"/>
          <w:sz w:val="24"/>
        </w:rPr>
        <w:t>（9）</w:t>
      </w:r>
      <w:r w:rsidRPr="0076313D">
        <w:rPr>
          <w:rFonts w:ascii="宋体" w:hAnsi="宋体"/>
          <w:sz w:val="24"/>
        </w:rPr>
        <w:t>技术工人服务方案；</w:t>
      </w:r>
    </w:p>
    <w:p w:rsidR="00CC032B" w:rsidRPr="0076313D" w:rsidRDefault="00CE5774">
      <w:pPr>
        <w:spacing w:line="360" w:lineRule="auto"/>
        <w:rPr>
          <w:rFonts w:ascii="宋体" w:hAnsi="宋体"/>
          <w:sz w:val="24"/>
        </w:rPr>
      </w:pPr>
      <w:r w:rsidRPr="0076313D">
        <w:rPr>
          <w:rFonts w:ascii="宋体" w:hAnsi="宋体" w:hint="eastAsia"/>
          <w:sz w:val="24"/>
        </w:rPr>
        <w:t>（10）锅炉工人</w:t>
      </w:r>
      <w:r w:rsidRPr="0076313D">
        <w:rPr>
          <w:rFonts w:ascii="宋体" w:hAnsi="宋体"/>
          <w:sz w:val="24"/>
        </w:rPr>
        <w:t>服务方案；</w:t>
      </w:r>
    </w:p>
    <w:p w:rsidR="00CC032B" w:rsidRPr="0076313D" w:rsidRDefault="00CE5774">
      <w:pPr>
        <w:spacing w:line="360" w:lineRule="auto"/>
        <w:rPr>
          <w:rFonts w:ascii="宋体" w:hAnsi="宋体"/>
          <w:sz w:val="24"/>
        </w:rPr>
      </w:pPr>
      <w:r w:rsidRPr="0076313D">
        <w:rPr>
          <w:rFonts w:ascii="宋体" w:hAnsi="宋体" w:hint="eastAsia"/>
          <w:sz w:val="24"/>
        </w:rPr>
        <w:t>（11）</w:t>
      </w:r>
      <w:r w:rsidRPr="0076313D">
        <w:rPr>
          <w:rFonts w:ascii="宋体" w:hAnsi="宋体"/>
          <w:sz w:val="24"/>
        </w:rPr>
        <w:t>目设备情况表；</w:t>
      </w:r>
    </w:p>
    <w:p w:rsidR="00CC032B" w:rsidRPr="0076313D" w:rsidRDefault="00CE5774">
      <w:pPr>
        <w:spacing w:line="360" w:lineRule="auto"/>
        <w:rPr>
          <w:rFonts w:ascii="宋体" w:hAnsi="宋体"/>
          <w:sz w:val="24"/>
        </w:rPr>
      </w:pPr>
      <w:r w:rsidRPr="0076313D">
        <w:rPr>
          <w:rFonts w:ascii="宋体" w:hAnsi="宋体" w:hint="eastAsia"/>
          <w:sz w:val="24"/>
        </w:rPr>
        <w:t>（12）设备</w:t>
      </w:r>
      <w:r w:rsidRPr="0076313D">
        <w:rPr>
          <w:rFonts w:ascii="宋体" w:hAnsi="宋体"/>
          <w:sz w:val="24"/>
        </w:rPr>
        <w:t>运行维护方案；</w:t>
      </w:r>
    </w:p>
    <w:p w:rsidR="00CC032B" w:rsidRPr="0076313D" w:rsidRDefault="00CE5774">
      <w:pPr>
        <w:spacing w:line="360" w:lineRule="auto"/>
        <w:rPr>
          <w:rFonts w:ascii="宋体" w:hAnsi="宋体"/>
          <w:sz w:val="24"/>
        </w:rPr>
      </w:pPr>
      <w:r w:rsidRPr="0076313D">
        <w:rPr>
          <w:rFonts w:ascii="宋体" w:hAnsi="宋体" w:hint="eastAsia"/>
          <w:sz w:val="24"/>
        </w:rPr>
        <w:t>（13）</w:t>
      </w:r>
      <w:r w:rsidRPr="0076313D">
        <w:rPr>
          <w:rFonts w:ascii="宋体" w:hAnsi="宋体"/>
          <w:sz w:val="24"/>
        </w:rPr>
        <w:t>垃圾清运服务方案；</w:t>
      </w:r>
    </w:p>
    <w:p w:rsidR="00CC032B" w:rsidRPr="0076313D" w:rsidRDefault="00CE5774">
      <w:pPr>
        <w:spacing w:line="360" w:lineRule="auto"/>
        <w:rPr>
          <w:rFonts w:ascii="宋体" w:hAnsi="宋体"/>
          <w:sz w:val="24"/>
        </w:rPr>
      </w:pPr>
      <w:r w:rsidRPr="0076313D">
        <w:rPr>
          <w:rFonts w:ascii="宋体" w:hAnsi="宋体" w:hint="eastAsia"/>
          <w:sz w:val="24"/>
        </w:rPr>
        <w:t>（14）</w:t>
      </w:r>
      <w:r w:rsidRPr="0076313D">
        <w:rPr>
          <w:rFonts w:ascii="宋体" w:hAnsi="宋体"/>
          <w:sz w:val="24"/>
        </w:rPr>
        <w:t>绿化</w:t>
      </w:r>
      <w:r w:rsidRPr="0076313D">
        <w:rPr>
          <w:rFonts w:ascii="宋体" w:hAnsi="宋体" w:hint="eastAsia"/>
          <w:sz w:val="24"/>
        </w:rPr>
        <w:t>养护</w:t>
      </w:r>
      <w:r w:rsidRPr="0076313D">
        <w:rPr>
          <w:rFonts w:ascii="宋体" w:hAnsi="宋体"/>
          <w:sz w:val="24"/>
        </w:rPr>
        <w:t>方案；</w:t>
      </w:r>
    </w:p>
    <w:p w:rsidR="00CC032B" w:rsidRPr="0076313D" w:rsidRDefault="00CE5774">
      <w:pPr>
        <w:spacing w:line="360" w:lineRule="auto"/>
        <w:rPr>
          <w:rFonts w:ascii="宋体" w:hAnsi="宋体"/>
          <w:sz w:val="24"/>
        </w:rPr>
      </w:pPr>
      <w:r w:rsidRPr="0076313D">
        <w:rPr>
          <w:rFonts w:ascii="宋体" w:hAnsi="宋体" w:hint="eastAsia"/>
          <w:sz w:val="24"/>
        </w:rPr>
        <w:t>（1</w:t>
      </w:r>
      <w:r w:rsidRPr="0076313D">
        <w:rPr>
          <w:rFonts w:ascii="宋体" w:hAnsi="宋体"/>
          <w:sz w:val="24"/>
        </w:rPr>
        <w:t>5</w:t>
      </w:r>
      <w:r w:rsidRPr="0076313D">
        <w:rPr>
          <w:rFonts w:ascii="宋体" w:hAnsi="宋体" w:hint="eastAsia"/>
          <w:sz w:val="24"/>
        </w:rPr>
        <w:t>）应急处理方案；</w:t>
      </w:r>
    </w:p>
    <w:p w:rsidR="00CC032B" w:rsidRPr="0076313D" w:rsidRDefault="00CE5774">
      <w:pPr>
        <w:spacing w:line="360" w:lineRule="auto"/>
        <w:rPr>
          <w:rFonts w:ascii="宋体" w:hAnsi="宋体"/>
          <w:sz w:val="24"/>
        </w:rPr>
      </w:pPr>
      <w:r w:rsidRPr="0076313D">
        <w:rPr>
          <w:rFonts w:ascii="宋体" w:hAnsi="宋体" w:hint="eastAsia"/>
          <w:sz w:val="24"/>
        </w:rPr>
        <w:t>（</w:t>
      </w:r>
      <w:r w:rsidRPr="0076313D">
        <w:rPr>
          <w:rFonts w:ascii="宋体" w:hAnsi="宋体"/>
          <w:sz w:val="24"/>
        </w:rPr>
        <w:t>16</w:t>
      </w:r>
      <w:r w:rsidRPr="0076313D">
        <w:rPr>
          <w:rFonts w:ascii="宋体" w:hAnsi="宋体" w:hint="eastAsia"/>
          <w:sz w:val="24"/>
        </w:rPr>
        <w:t>）投标人提交的其他技术文件。</w:t>
      </w:r>
    </w:p>
    <w:p w:rsidR="00CC032B" w:rsidRDefault="00CE5774">
      <w:pPr>
        <w:spacing w:line="360" w:lineRule="auto"/>
        <w:rPr>
          <w:rFonts w:ascii="宋体" w:hAnsi="宋体"/>
          <w:sz w:val="24"/>
        </w:rPr>
      </w:pPr>
      <w:r>
        <w:rPr>
          <w:rFonts w:ascii="宋体" w:hAnsi="宋体" w:hint="eastAsia"/>
          <w:sz w:val="24"/>
        </w:rPr>
        <w:lastRenderedPageBreak/>
        <w:t>1</w:t>
      </w:r>
      <w:r>
        <w:rPr>
          <w:rFonts w:ascii="宋体" w:hAnsi="宋体"/>
          <w:sz w:val="24"/>
        </w:rPr>
        <w:t>5.4</w:t>
      </w:r>
      <w:r>
        <w:rPr>
          <w:rFonts w:ascii="宋体" w:hAnsi="宋体" w:hint="eastAsia"/>
          <w:sz w:val="24"/>
        </w:rPr>
        <w:t>商务标部分</w:t>
      </w:r>
    </w:p>
    <w:p w:rsidR="00CC032B" w:rsidRDefault="00CE5774">
      <w:pPr>
        <w:spacing w:line="360" w:lineRule="auto"/>
        <w:rPr>
          <w:rFonts w:ascii="宋体" w:hAnsi="宋体"/>
          <w:sz w:val="24"/>
        </w:rPr>
      </w:pPr>
      <w:r>
        <w:rPr>
          <w:rFonts w:ascii="宋体" w:hAnsi="宋体" w:hint="eastAsia"/>
          <w:sz w:val="24"/>
        </w:rPr>
        <w:t>（1）投标人20</w:t>
      </w:r>
      <w:r>
        <w:rPr>
          <w:rFonts w:ascii="宋体" w:hAnsi="宋体"/>
          <w:sz w:val="24"/>
        </w:rPr>
        <w:t>2</w:t>
      </w:r>
      <w:r w:rsidR="00324592">
        <w:rPr>
          <w:rFonts w:ascii="宋体" w:hAnsi="宋体" w:hint="eastAsia"/>
          <w:sz w:val="24"/>
        </w:rPr>
        <w:t>2</w:t>
      </w:r>
      <w:r>
        <w:rPr>
          <w:rFonts w:ascii="宋体" w:hAnsi="宋体" w:hint="eastAsia"/>
          <w:sz w:val="24"/>
        </w:rPr>
        <w:t>年至今签订的类似</w:t>
      </w:r>
      <w:r w:rsidR="00324592">
        <w:rPr>
          <w:rFonts w:ascii="宋体" w:hAnsi="宋体" w:hint="eastAsia"/>
          <w:sz w:val="24"/>
        </w:rPr>
        <w:t>物业</w:t>
      </w:r>
      <w:r>
        <w:rPr>
          <w:rFonts w:ascii="宋体" w:hAnsi="宋体" w:hint="eastAsia"/>
          <w:sz w:val="24"/>
        </w:rPr>
        <w:t>服务业绩；</w:t>
      </w:r>
      <w:r>
        <w:rPr>
          <w:rFonts w:ascii="宋体" w:hAnsi="宋体"/>
          <w:sz w:val="24"/>
        </w:rPr>
        <w:t xml:space="preserve"> </w:t>
      </w:r>
    </w:p>
    <w:p w:rsidR="00CC032B" w:rsidRDefault="00CE5774">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）投标人服务承诺；</w:t>
      </w:r>
    </w:p>
    <w:p w:rsidR="00CC032B" w:rsidRDefault="00CE5774">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）投标人提交的其它商务文件。</w:t>
      </w:r>
    </w:p>
    <w:p w:rsidR="00CC032B" w:rsidRDefault="00CE5774">
      <w:pPr>
        <w:spacing w:line="360" w:lineRule="auto"/>
        <w:rPr>
          <w:rFonts w:ascii="宋体" w:hAnsi="宋体"/>
          <w:b/>
          <w:sz w:val="24"/>
          <w:szCs w:val="20"/>
        </w:rPr>
      </w:pPr>
      <w:r>
        <w:rPr>
          <w:rFonts w:ascii="宋体" w:hAnsi="宋体" w:hint="eastAsia"/>
          <w:b/>
          <w:sz w:val="24"/>
          <w:szCs w:val="20"/>
        </w:rPr>
        <w:t>1</w:t>
      </w:r>
      <w:r>
        <w:rPr>
          <w:rFonts w:ascii="宋体" w:hAnsi="宋体"/>
          <w:b/>
          <w:sz w:val="24"/>
          <w:szCs w:val="20"/>
        </w:rPr>
        <w:t>6</w:t>
      </w:r>
      <w:r>
        <w:rPr>
          <w:rFonts w:ascii="宋体" w:hAnsi="宋体" w:hint="eastAsia"/>
          <w:b/>
          <w:sz w:val="24"/>
          <w:szCs w:val="20"/>
        </w:rPr>
        <w:t>.投标价格</w:t>
      </w:r>
    </w:p>
    <w:p w:rsidR="00CC032B" w:rsidRDefault="00CE5774">
      <w:pPr>
        <w:spacing w:line="360" w:lineRule="auto"/>
        <w:ind w:leftChars="-1" w:left="-2"/>
        <w:jc w:val="left"/>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.1本项目投标报价采用本须知前附表中所规定的方式，所有投标报价均以人民币元为计算单位。本项目</w:t>
      </w:r>
      <w:r>
        <w:rPr>
          <w:rFonts w:ascii="宋体" w:hAnsi="宋体"/>
          <w:sz w:val="24"/>
        </w:rPr>
        <w:t>不接受超过项目预算的报价</w:t>
      </w:r>
      <w:r>
        <w:rPr>
          <w:rFonts w:ascii="宋体" w:hAnsi="宋体" w:hint="eastAsia"/>
          <w:sz w:val="24"/>
        </w:rPr>
        <w:t>。</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.2投标</w:t>
      </w:r>
      <w:r>
        <w:rPr>
          <w:rFonts w:ascii="宋体" w:hAnsi="宋体"/>
          <w:sz w:val="24"/>
        </w:rPr>
        <w:t>报价为</w:t>
      </w:r>
      <w:r>
        <w:rPr>
          <w:rFonts w:ascii="宋体" w:hAnsi="宋体" w:hint="eastAsia"/>
          <w:sz w:val="24"/>
        </w:rPr>
        <w:t>投标人在投标</w:t>
      </w:r>
      <w:r>
        <w:rPr>
          <w:rFonts w:ascii="宋体" w:hAnsi="宋体"/>
          <w:sz w:val="24"/>
        </w:rPr>
        <w:t>文件中提出的各项支付金额的</w:t>
      </w:r>
      <w:r>
        <w:rPr>
          <w:rFonts w:ascii="宋体" w:hAnsi="宋体" w:hint="eastAsia"/>
          <w:sz w:val="24"/>
        </w:rPr>
        <w:t>总和。</w:t>
      </w:r>
    </w:p>
    <w:p w:rsidR="00CC032B" w:rsidRDefault="00CE5774">
      <w:pPr>
        <w:spacing w:line="360" w:lineRule="auto"/>
        <w:rPr>
          <w:rFonts w:ascii="宋体" w:hAnsi="宋体"/>
          <w:bCs/>
          <w:sz w:val="24"/>
        </w:rPr>
      </w:pPr>
      <w:r>
        <w:rPr>
          <w:rFonts w:ascii="宋体" w:hAnsi="宋体"/>
          <w:sz w:val="24"/>
        </w:rPr>
        <w:t>16.</w:t>
      </w:r>
      <w:r>
        <w:rPr>
          <w:rFonts w:ascii="宋体" w:hAnsi="宋体" w:hint="eastAsia"/>
          <w:sz w:val="24"/>
        </w:rPr>
        <w:t>3</w:t>
      </w:r>
      <w:r>
        <w:rPr>
          <w:rFonts w:ascii="宋体" w:hAnsi="宋体" w:hint="eastAsia"/>
          <w:bCs/>
          <w:sz w:val="24"/>
        </w:rPr>
        <w:t>投标</w:t>
      </w:r>
      <w:r>
        <w:rPr>
          <w:rFonts w:ascii="宋体" w:hAnsi="宋体"/>
          <w:bCs/>
          <w:sz w:val="24"/>
        </w:rPr>
        <w:t>报价应包括</w:t>
      </w:r>
      <w:r>
        <w:rPr>
          <w:rFonts w:ascii="宋体" w:hAnsi="宋体" w:hint="eastAsia"/>
          <w:sz w:val="24"/>
        </w:rPr>
        <w:t>投标人</w:t>
      </w:r>
      <w:r>
        <w:rPr>
          <w:rFonts w:ascii="宋体" w:hAnsi="宋体"/>
          <w:bCs/>
          <w:sz w:val="24"/>
        </w:rPr>
        <w:t>中标后为完成合同规定范围内的全部工作内容所需支付的一切费用和拟获得的利润，应</w:t>
      </w:r>
      <w:r>
        <w:rPr>
          <w:rFonts w:ascii="宋体" w:hAnsi="宋体" w:hint="eastAsia"/>
          <w:bCs/>
          <w:sz w:val="24"/>
        </w:rPr>
        <w:t>缴纳</w:t>
      </w:r>
      <w:r>
        <w:rPr>
          <w:rFonts w:ascii="宋体" w:hAnsi="宋体"/>
          <w:bCs/>
          <w:sz w:val="24"/>
        </w:rPr>
        <w:t>的税金，并考虑了应承担的风险，但不包括合同规定的价格调整</w:t>
      </w:r>
      <w:r>
        <w:rPr>
          <w:rFonts w:ascii="宋体" w:hAnsi="宋体" w:hint="eastAsia"/>
          <w:bCs/>
          <w:sz w:val="24"/>
        </w:rPr>
        <w:t>。</w:t>
      </w:r>
    </w:p>
    <w:p w:rsidR="00CC032B" w:rsidRDefault="00CE5774">
      <w:pPr>
        <w:spacing w:line="360" w:lineRule="auto"/>
        <w:rPr>
          <w:rFonts w:ascii="宋体" w:hAnsi="宋体"/>
          <w:b/>
          <w:sz w:val="24"/>
        </w:rPr>
      </w:pPr>
      <w:r>
        <w:rPr>
          <w:rFonts w:ascii="宋体" w:hAnsi="宋体" w:hint="eastAsia"/>
          <w:bCs/>
          <w:sz w:val="24"/>
        </w:rPr>
        <w:t>16.4由</w:t>
      </w:r>
      <w:r>
        <w:rPr>
          <w:rFonts w:ascii="宋体" w:hAnsi="宋体"/>
          <w:bCs/>
          <w:sz w:val="24"/>
        </w:rPr>
        <w:t>采购人提供的技术装备和工作条件不计入报价。</w:t>
      </w:r>
    </w:p>
    <w:p w:rsidR="00CC032B" w:rsidRDefault="00CE5774">
      <w:pPr>
        <w:spacing w:line="360" w:lineRule="auto"/>
        <w:rPr>
          <w:rFonts w:ascii="宋体" w:hAnsi="宋体"/>
          <w:b/>
          <w:sz w:val="24"/>
        </w:rPr>
      </w:pPr>
      <w:r>
        <w:rPr>
          <w:rFonts w:ascii="宋体" w:hAnsi="宋体"/>
          <w:b/>
          <w:sz w:val="24"/>
        </w:rPr>
        <w:t>17.</w:t>
      </w:r>
      <w:r>
        <w:rPr>
          <w:rFonts w:ascii="宋体" w:hAnsi="宋体" w:hint="eastAsia"/>
          <w:b/>
          <w:sz w:val="24"/>
        </w:rPr>
        <w:t>开标一览表</w:t>
      </w:r>
    </w:p>
    <w:p w:rsidR="00CC032B" w:rsidRDefault="00CE5774">
      <w:pPr>
        <w:spacing w:line="360" w:lineRule="auto"/>
        <w:rPr>
          <w:rFonts w:ascii="宋体" w:hAnsi="宋体"/>
          <w:sz w:val="24"/>
        </w:rPr>
      </w:pPr>
      <w:r>
        <w:rPr>
          <w:rFonts w:ascii="宋体" w:hAnsi="宋体" w:hint="eastAsia"/>
          <w:sz w:val="24"/>
        </w:rPr>
        <w:t>17.1投标人须按照招标文件的要求填写，且在“政采云”平台提交。</w:t>
      </w:r>
    </w:p>
    <w:p w:rsidR="00CC032B" w:rsidRDefault="00CE5774">
      <w:pPr>
        <w:spacing w:line="360" w:lineRule="auto"/>
        <w:rPr>
          <w:rFonts w:ascii="宋体" w:hAnsi="宋体"/>
          <w:sz w:val="24"/>
        </w:rPr>
      </w:pPr>
      <w:r>
        <w:rPr>
          <w:rFonts w:ascii="宋体" w:hAnsi="宋体" w:hint="eastAsia"/>
          <w:sz w:val="24"/>
        </w:rPr>
        <w:t>17.2</w:t>
      </w:r>
      <w:r w:rsidR="0029097C" w:rsidRPr="0029097C">
        <w:rPr>
          <w:rFonts w:ascii="宋体" w:hAnsi="宋体" w:hint="eastAsia"/>
          <w:color w:val="000000" w:themeColor="text1"/>
          <w:sz w:val="24"/>
        </w:rPr>
        <w:t>投标人的投标报价在“政采云”平台填报的与投标文件中填报的须一致。如“政采云”平台提交的投标报价与投标文件中开标一览表、明细表报价不一致的，以“政采云”平台提交的投标报价为准。</w:t>
      </w:r>
    </w:p>
    <w:p w:rsidR="00CC032B" w:rsidRDefault="00CE5774">
      <w:pPr>
        <w:spacing w:line="360" w:lineRule="auto"/>
        <w:rPr>
          <w:rFonts w:ascii="宋体" w:hAnsi="宋体"/>
          <w:sz w:val="24"/>
        </w:rPr>
      </w:pPr>
      <w:r>
        <w:rPr>
          <w:rFonts w:ascii="宋体" w:hAnsi="宋体" w:hint="eastAsia"/>
          <w:b/>
          <w:sz w:val="24"/>
        </w:rPr>
        <w:t>1</w:t>
      </w:r>
      <w:r>
        <w:rPr>
          <w:rFonts w:ascii="宋体" w:hAnsi="宋体"/>
          <w:b/>
          <w:sz w:val="24"/>
        </w:rPr>
        <w:t>8</w:t>
      </w:r>
      <w:r>
        <w:rPr>
          <w:rFonts w:ascii="宋体" w:hAnsi="宋体" w:hint="eastAsia"/>
          <w:b/>
          <w:sz w:val="24"/>
        </w:rPr>
        <w:t>.投标有效期</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8</w:t>
      </w:r>
      <w:r>
        <w:rPr>
          <w:rFonts w:ascii="宋体" w:hAnsi="宋体" w:hint="eastAsia"/>
          <w:sz w:val="24"/>
        </w:rPr>
        <w:t>.1投标文件应在本须知前附表所规定的投标截止期之后开始生效，投标人不得在本须知规定的投标</w:t>
      </w:r>
      <w:r>
        <w:rPr>
          <w:rFonts w:ascii="宋体" w:hAnsi="宋体"/>
          <w:sz w:val="24"/>
        </w:rPr>
        <w:t>有效期</w:t>
      </w:r>
      <w:r>
        <w:rPr>
          <w:rFonts w:ascii="宋体" w:hAnsi="宋体" w:hint="eastAsia"/>
          <w:sz w:val="24"/>
        </w:rPr>
        <w:t>内要求撤销或修改其投标文件。</w:t>
      </w:r>
    </w:p>
    <w:p w:rsidR="00CC032B" w:rsidRDefault="00CE5774">
      <w:pPr>
        <w:spacing w:line="360" w:lineRule="auto"/>
        <w:rPr>
          <w:rFonts w:ascii="宋体" w:hAnsi="宋体"/>
          <w:sz w:val="24"/>
        </w:rPr>
      </w:pPr>
      <w:r>
        <w:rPr>
          <w:rFonts w:ascii="宋体" w:hAnsi="宋体" w:hint="eastAsia"/>
          <w:sz w:val="24"/>
        </w:rPr>
        <w:t>1</w:t>
      </w:r>
      <w:r>
        <w:rPr>
          <w:rFonts w:ascii="宋体" w:hAnsi="宋体"/>
          <w:sz w:val="24"/>
        </w:rPr>
        <w:t>8</w:t>
      </w:r>
      <w:r>
        <w:rPr>
          <w:rFonts w:ascii="宋体" w:hAnsi="宋体" w:hint="eastAsia"/>
          <w:sz w:val="24"/>
        </w:rPr>
        <w:t>.2出现特殊情况需要延长投标有效期的，采购机构以书面形式通知所有投标人延长投标有效期。投标人同意延长的，但不得要求或被允许修改或撤销其投标文件。投标人拒绝延长的，其投标失效。</w:t>
      </w:r>
    </w:p>
    <w:p w:rsidR="00CC032B" w:rsidRDefault="00CE5774">
      <w:pPr>
        <w:spacing w:line="360" w:lineRule="auto"/>
        <w:rPr>
          <w:rFonts w:ascii="宋体" w:hAnsi="宋体"/>
          <w:b/>
          <w:sz w:val="24"/>
        </w:rPr>
      </w:pPr>
      <w:r>
        <w:rPr>
          <w:rFonts w:ascii="宋体" w:hAnsi="宋体"/>
          <w:b/>
          <w:sz w:val="24"/>
        </w:rPr>
        <w:t>19</w:t>
      </w:r>
      <w:r>
        <w:rPr>
          <w:rFonts w:ascii="宋体" w:hAnsi="宋体" w:hint="eastAsia"/>
          <w:b/>
          <w:sz w:val="24"/>
        </w:rPr>
        <w:t>.投标人的不良行为</w:t>
      </w:r>
    </w:p>
    <w:p w:rsidR="00CC032B" w:rsidRDefault="00CE5774">
      <w:pPr>
        <w:spacing w:line="360" w:lineRule="auto"/>
        <w:ind w:firstLineChars="200" w:firstLine="480"/>
        <w:rPr>
          <w:rFonts w:ascii="宋体" w:hAnsi="宋体"/>
          <w:sz w:val="24"/>
        </w:rPr>
      </w:pPr>
      <w:r>
        <w:rPr>
          <w:rFonts w:ascii="宋体" w:hAnsi="宋体" w:hint="eastAsia"/>
          <w:sz w:val="24"/>
        </w:rPr>
        <w:t>投标人有下列情形之一且情节严重的，由财政部门将其列入不良行为记录名单，在一至三年内禁止参加政府采购活动，并予以通报：</w:t>
      </w:r>
    </w:p>
    <w:p w:rsidR="00CC032B" w:rsidRDefault="00CE5774">
      <w:pPr>
        <w:spacing w:line="360" w:lineRule="auto"/>
        <w:rPr>
          <w:rFonts w:ascii="宋体" w:hAnsi="宋体"/>
          <w:sz w:val="24"/>
        </w:rPr>
      </w:pPr>
      <w:r>
        <w:rPr>
          <w:rFonts w:ascii="宋体" w:hAnsi="宋体"/>
          <w:sz w:val="24"/>
        </w:rPr>
        <w:t>19</w:t>
      </w:r>
      <w:r>
        <w:rPr>
          <w:rFonts w:ascii="宋体" w:hAnsi="宋体" w:hint="eastAsia"/>
          <w:sz w:val="24"/>
        </w:rPr>
        <w:t>.</w:t>
      </w:r>
      <w:r>
        <w:rPr>
          <w:rFonts w:ascii="宋体" w:hAnsi="宋体"/>
          <w:sz w:val="24"/>
        </w:rPr>
        <w:t>1</w:t>
      </w:r>
      <w:r>
        <w:rPr>
          <w:rFonts w:ascii="宋体" w:hAnsi="宋体" w:hint="eastAsia"/>
          <w:sz w:val="24"/>
        </w:rPr>
        <w:t>投标人在投标有效期限内撤回或修改其投标文件的；</w:t>
      </w:r>
    </w:p>
    <w:p w:rsidR="00CC032B" w:rsidRDefault="00CE5774">
      <w:pPr>
        <w:spacing w:line="360" w:lineRule="auto"/>
        <w:rPr>
          <w:rFonts w:ascii="宋体" w:hAnsi="宋体"/>
          <w:sz w:val="24"/>
        </w:rPr>
      </w:pPr>
      <w:r>
        <w:rPr>
          <w:rFonts w:ascii="宋体" w:hAnsi="宋体"/>
          <w:sz w:val="24"/>
        </w:rPr>
        <w:t>19</w:t>
      </w:r>
      <w:r>
        <w:rPr>
          <w:rFonts w:ascii="宋体" w:hAnsi="宋体" w:hint="eastAsia"/>
          <w:sz w:val="24"/>
        </w:rPr>
        <w:t>.2投标人不接受按第3</w:t>
      </w:r>
      <w:r>
        <w:rPr>
          <w:rFonts w:ascii="宋体" w:hAnsi="宋体"/>
          <w:sz w:val="24"/>
        </w:rPr>
        <w:t>0</w:t>
      </w:r>
      <w:r>
        <w:rPr>
          <w:rFonts w:ascii="宋体" w:hAnsi="宋体" w:hint="eastAsia"/>
          <w:sz w:val="24"/>
        </w:rPr>
        <w:t>条规定其投标价格修正的；</w:t>
      </w:r>
    </w:p>
    <w:p w:rsidR="00CC032B" w:rsidRDefault="00CE5774">
      <w:pPr>
        <w:spacing w:line="360" w:lineRule="auto"/>
        <w:rPr>
          <w:rFonts w:ascii="宋体" w:hAnsi="宋体"/>
          <w:sz w:val="24"/>
        </w:rPr>
      </w:pPr>
      <w:r>
        <w:rPr>
          <w:rFonts w:ascii="宋体" w:hAnsi="宋体"/>
          <w:sz w:val="24"/>
        </w:rPr>
        <w:t>19</w:t>
      </w:r>
      <w:r>
        <w:rPr>
          <w:rFonts w:ascii="宋体" w:hAnsi="宋体" w:hint="eastAsia"/>
          <w:sz w:val="24"/>
        </w:rPr>
        <w:t>.3投标人在投标文件中提供虚假材料的；</w:t>
      </w:r>
    </w:p>
    <w:p w:rsidR="00CC032B" w:rsidRDefault="00CE5774">
      <w:pPr>
        <w:spacing w:line="360" w:lineRule="auto"/>
        <w:rPr>
          <w:rFonts w:ascii="宋体" w:hAnsi="宋体"/>
          <w:sz w:val="24"/>
        </w:rPr>
      </w:pPr>
      <w:r>
        <w:rPr>
          <w:rFonts w:ascii="宋体" w:hAnsi="宋体"/>
          <w:sz w:val="24"/>
        </w:rPr>
        <w:t>19</w:t>
      </w:r>
      <w:r>
        <w:rPr>
          <w:rFonts w:ascii="宋体" w:hAnsi="宋体" w:hint="eastAsia"/>
          <w:sz w:val="24"/>
        </w:rPr>
        <w:t>.4投标人与采购人、其他投标人或采购代理机构恶意串通的；</w:t>
      </w:r>
    </w:p>
    <w:p w:rsidR="00CC032B" w:rsidRDefault="00CE5774">
      <w:pPr>
        <w:spacing w:line="360" w:lineRule="auto"/>
        <w:rPr>
          <w:rFonts w:ascii="宋体" w:hAnsi="宋体"/>
          <w:sz w:val="24"/>
        </w:rPr>
      </w:pPr>
      <w:r>
        <w:rPr>
          <w:rFonts w:ascii="宋体" w:hAnsi="宋体"/>
          <w:sz w:val="24"/>
        </w:rPr>
        <w:lastRenderedPageBreak/>
        <w:t>19</w:t>
      </w:r>
      <w:r>
        <w:rPr>
          <w:rFonts w:ascii="宋体" w:hAnsi="宋体" w:hint="eastAsia"/>
          <w:sz w:val="24"/>
        </w:rPr>
        <w:t>.5中标人未按招标文件规定提交履约保证金或未能在规定期限内签署合同的。</w:t>
      </w:r>
    </w:p>
    <w:p w:rsidR="00CC032B" w:rsidRDefault="00CE5774">
      <w:pPr>
        <w:spacing w:line="360" w:lineRule="auto"/>
        <w:rPr>
          <w:rFonts w:ascii="宋体" w:hAnsi="宋体"/>
          <w:b/>
          <w:bCs/>
          <w:sz w:val="24"/>
        </w:rPr>
      </w:pPr>
      <w:r>
        <w:rPr>
          <w:rFonts w:ascii="宋体" w:hAnsi="宋体" w:hint="eastAsia"/>
          <w:b/>
          <w:bCs/>
          <w:sz w:val="24"/>
        </w:rPr>
        <w:t>2</w:t>
      </w:r>
      <w:r>
        <w:rPr>
          <w:rFonts w:ascii="宋体" w:hAnsi="宋体"/>
          <w:b/>
          <w:bCs/>
          <w:sz w:val="24"/>
        </w:rPr>
        <w:t>0</w:t>
      </w:r>
      <w:r>
        <w:rPr>
          <w:rFonts w:ascii="宋体" w:hAnsi="宋体" w:hint="eastAsia"/>
          <w:b/>
          <w:bCs/>
          <w:sz w:val="24"/>
        </w:rPr>
        <w:t>.投标文件的编制</w:t>
      </w:r>
    </w:p>
    <w:p w:rsidR="00CC032B" w:rsidRDefault="00CE5774">
      <w:pPr>
        <w:spacing w:line="360" w:lineRule="auto"/>
        <w:rPr>
          <w:rFonts w:ascii="宋体" w:hAnsi="宋体"/>
          <w:bCs/>
          <w:sz w:val="24"/>
        </w:rPr>
      </w:pPr>
      <w:r>
        <w:rPr>
          <w:rFonts w:ascii="宋体" w:hAnsi="宋体" w:hint="eastAsia"/>
          <w:bCs/>
          <w:sz w:val="24"/>
        </w:rPr>
        <w:t>2</w:t>
      </w:r>
      <w:r>
        <w:rPr>
          <w:rFonts w:ascii="宋体" w:hAnsi="宋体"/>
          <w:bCs/>
          <w:sz w:val="24"/>
        </w:rPr>
        <w:t>0</w:t>
      </w:r>
      <w:r>
        <w:rPr>
          <w:rFonts w:ascii="宋体" w:hAnsi="宋体" w:hint="eastAsia"/>
          <w:bCs/>
          <w:sz w:val="24"/>
        </w:rPr>
        <w:t>.1投标文件包括本须知第15条规定的内容，</w:t>
      </w:r>
      <w:r>
        <w:rPr>
          <w:rFonts w:ascii="宋体" w:hAnsi="宋体" w:hint="eastAsia"/>
          <w:sz w:val="24"/>
        </w:rPr>
        <w:t>投标人</w:t>
      </w:r>
      <w:r>
        <w:rPr>
          <w:rFonts w:ascii="宋体" w:hAnsi="宋体" w:hint="eastAsia"/>
          <w:bCs/>
          <w:sz w:val="24"/>
        </w:rPr>
        <w:t>上传的投标文件应按招标文件第六章“投标文件格式”进行编写，如有必要，可以增加附页，作为投标文件的组成部分。其中，投标函在满足招标文件实质性要求的基础上，可以提出比招标文件更有利于采购人的承诺。</w:t>
      </w:r>
    </w:p>
    <w:p w:rsidR="00CC032B" w:rsidRDefault="00CE5774">
      <w:pPr>
        <w:spacing w:line="360" w:lineRule="auto"/>
        <w:rPr>
          <w:rFonts w:ascii="宋体" w:hAnsi="宋体"/>
          <w:bCs/>
          <w:sz w:val="24"/>
        </w:rPr>
      </w:pPr>
      <w:r>
        <w:rPr>
          <w:rFonts w:ascii="宋体" w:hAnsi="宋体" w:hint="eastAsia"/>
          <w:bCs/>
          <w:sz w:val="24"/>
        </w:rPr>
        <w:t>2</w:t>
      </w:r>
      <w:r>
        <w:rPr>
          <w:rFonts w:ascii="宋体" w:hAnsi="宋体"/>
          <w:bCs/>
          <w:sz w:val="24"/>
        </w:rPr>
        <w:t>0</w:t>
      </w:r>
      <w:r>
        <w:rPr>
          <w:rFonts w:ascii="宋体" w:hAnsi="宋体" w:hint="eastAsia"/>
          <w:bCs/>
          <w:sz w:val="24"/>
        </w:rPr>
        <w:t>.2投标文件应当对招标文件有关服务时间、投标有效期、质量要求、招标内容等实质性内容作出响应。</w:t>
      </w:r>
    </w:p>
    <w:p w:rsidR="00CC032B" w:rsidRDefault="00CE5774">
      <w:pPr>
        <w:spacing w:line="360" w:lineRule="auto"/>
        <w:rPr>
          <w:rFonts w:ascii="宋体" w:hAnsi="宋体"/>
          <w:b/>
          <w:sz w:val="24"/>
        </w:rPr>
      </w:pPr>
      <w:r>
        <w:rPr>
          <w:rFonts w:ascii="宋体" w:hAnsi="宋体" w:hint="eastAsia"/>
          <w:b/>
          <w:bCs/>
          <w:sz w:val="24"/>
        </w:rPr>
        <w:t>2</w:t>
      </w:r>
      <w:r>
        <w:rPr>
          <w:rFonts w:ascii="宋体" w:hAnsi="宋体"/>
          <w:b/>
          <w:bCs/>
          <w:sz w:val="24"/>
        </w:rPr>
        <w:t>0</w:t>
      </w:r>
      <w:r>
        <w:rPr>
          <w:rFonts w:ascii="宋体" w:hAnsi="宋体" w:hint="eastAsia"/>
          <w:b/>
          <w:bCs/>
          <w:sz w:val="24"/>
        </w:rPr>
        <w:t>.3</w:t>
      </w:r>
      <w:r>
        <w:rPr>
          <w:rFonts w:ascii="宋体" w:hAnsi="宋体" w:hint="eastAsia"/>
          <w:b/>
          <w:sz w:val="24"/>
        </w:rPr>
        <w:t>投标文件电子版一份，上传的投标文件应在规定位置处，由投标人的法定代表人或被授权委托人签字或盖章、加盖投标人公章，同时加盖骑缝章；上述盖章为电子章</w:t>
      </w:r>
      <w:r>
        <w:rPr>
          <w:rFonts w:ascii="宋体" w:hAnsi="宋体"/>
          <w:b/>
          <w:sz w:val="24"/>
        </w:rPr>
        <w:t>或者</w:t>
      </w:r>
      <w:r>
        <w:rPr>
          <w:rFonts w:ascii="宋体" w:hAnsi="宋体" w:hint="eastAsia"/>
          <w:b/>
          <w:sz w:val="24"/>
        </w:rPr>
        <w:t>鲜章。</w:t>
      </w:r>
    </w:p>
    <w:p w:rsidR="00CC032B" w:rsidRDefault="00CE5774">
      <w:pPr>
        <w:spacing w:line="360" w:lineRule="auto"/>
        <w:jc w:val="left"/>
        <w:rPr>
          <w:rFonts w:ascii="宋体" w:hAnsi="宋体"/>
          <w:b/>
          <w:sz w:val="24"/>
        </w:rPr>
      </w:pPr>
      <w:r>
        <w:rPr>
          <w:rFonts w:ascii="宋体" w:hint="eastAsia"/>
          <w:b/>
          <w:bCs/>
          <w:sz w:val="24"/>
        </w:rPr>
        <w:t>2</w:t>
      </w:r>
      <w:r>
        <w:rPr>
          <w:rFonts w:ascii="宋体"/>
          <w:b/>
          <w:bCs/>
          <w:sz w:val="24"/>
        </w:rPr>
        <w:t>0</w:t>
      </w:r>
      <w:r>
        <w:rPr>
          <w:rFonts w:ascii="宋体" w:hint="eastAsia"/>
          <w:b/>
          <w:bCs/>
          <w:sz w:val="24"/>
        </w:rPr>
        <w:t>.4</w:t>
      </w:r>
      <w:r>
        <w:rPr>
          <w:rFonts w:ascii="宋体" w:hAnsi="宋体" w:hint="eastAsia"/>
          <w:b/>
          <w:sz w:val="24"/>
        </w:rPr>
        <w:t>投标文件中的内容要清晰，易于辨认，且无篡改图片，除非这些改动是根据采购机构的指示进行的，或者是为改正投标人造成的必须修改的错误而进行的。有改动时，修改处应由投标人的法定代表人或被授权委托人签字或盖章，并</w:t>
      </w:r>
      <w:r>
        <w:rPr>
          <w:rFonts w:ascii="宋体" w:hAnsi="宋体"/>
          <w:b/>
          <w:sz w:val="24"/>
        </w:rPr>
        <w:t>加盖公章</w:t>
      </w:r>
      <w:r>
        <w:rPr>
          <w:rFonts w:ascii="宋体" w:hAnsi="宋体" w:hint="eastAsia"/>
          <w:b/>
          <w:sz w:val="24"/>
        </w:rPr>
        <w:t>；上述盖章为电子章</w:t>
      </w:r>
      <w:r>
        <w:rPr>
          <w:rFonts w:ascii="宋体" w:hAnsi="宋体"/>
          <w:b/>
          <w:sz w:val="24"/>
        </w:rPr>
        <w:t>或者</w:t>
      </w:r>
      <w:r>
        <w:rPr>
          <w:rFonts w:ascii="宋体" w:hAnsi="宋体" w:hint="eastAsia"/>
          <w:b/>
          <w:sz w:val="24"/>
        </w:rPr>
        <w:t>鲜章。</w:t>
      </w:r>
    </w:p>
    <w:p w:rsidR="00CC032B" w:rsidRDefault="00CE5774">
      <w:pPr>
        <w:spacing w:line="360" w:lineRule="auto"/>
        <w:jc w:val="left"/>
        <w:rPr>
          <w:rFonts w:ascii="宋体" w:hAnsi="宋体"/>
          <w:b/>
          <w:sz w:val="24"/>
        </w:rPr>
      </w:pPr>
      <w:r>
        <w:rPr>
          <w:rFonts w:ascii="宋体" w:hAnsi="宋体" w:hint="eastAsia"/>
          <w:b/>
          <w:sz w:val="24"/>
        </w:rPr>
        <w:t>2</w:t>
      </w:r>
      <w:r>
        <w:rPr>
          <w:rFonts w:ascii="宋体" w:hAnsi="宋体"/>
          <w:b/>
          <w:sz w:val="24"/>
        </w:rPr>
        <w:t>0</w:t>
      </w:r>
      <w:r>
        <w:rPr>
          <w:rFonts w:ascii="宋体" w:hAnsi="宋体" w:hint="eastAsia"/>
          <w:b/>
          <w:sz w:val="24"/>
        </w:rPr>
        <w:t>.5如果投标人没有按本须知要求制作、签署、盖章，在初步评审时将按照无效投标处理。</w:t>
      </w:r>
    </w:p>
    <w:p w:rsidR="00CC032B" w:rsidRDefault="00CE5774">
      <w:pPr>
        <w:spacing w:line="360" w:lineRule="auto"/>
        <w:jc w:val="center"/>
        <w:outlineLvl w:val="1"/>
        <w:rPr>
          <w:rFonts w:ascii="宋体" w:hAnsi="宋体"/>
          <w:b/>
          <w:sz w:val="28"/>
          <w:szCs w:val="28"/>
        </w:rPr>
      </w:pPr>
      <w:bookmarkStart w:id="47" w:name="_Toc141334035"/>
      <w:r>
        <w:rPr>
          <w:rFonts w:ascii="宋体" w:hAnsi="宋体" w:hint="eastAsia"/>
          <w:b/>
          <w:sz w:val="28"/>
          <w:szCs w:val="28"/>
        </w:rPr>
        <w:t>五、投标</w:t>
      </w:r>
      <w:bookmarkEnd w:id="47"/>
    </w:p>
    <w:p w:rsidR="00CC032B" w:rsidRDefault="00CE5774">
      <w:pPr>
        <w:spacing w:line="360" w:lineRule="auto"/>
        <w:rPr>
          <w:rFonts w:ascii="宋体" w:hAnsi="宋体"/>
          <w:sz w:val="24"/>
        </w:rPr>
      </w:pPr>
      <w:r>
        <w:rPr>
          <w:rFonts w:ascii="宋体" w:hAnsi="宋体" w:hint="eastAsia"/>
          <w:b/>
          <w:sz w:val="24"/>
        </w:rPr>
        <w:t>2</w:t>
      </w:r>
      <w:r>
        <w:rPr>
          <w:rFonts w:ascii="宋体" w:hAnsi="宋体"/>
          <w:b/>
          <w:sz w:val="24"/>
        </w:rPr>
        <w:t>1</w:t>
      </w:r>
      <w:r>
        <w:rPr>
          <w:rFonts w:ascii="宋体" w:hAnsi="宋体" w:hint="eastAsia"/>
          <w:b/>
          <w:sz w:val="24"/>
        </w:rPr>
        <w:t>.投标文件的上传、</w:t>
      </w:r>
      <w:r>
        <w:rPr>
          <w:rFonts w:ascii="宋体" w:hAnsi="宋体"/>
          <w:b/>
          <w:sz w:val="24"/>
        </w:rPr>
        <w:t>解密</w:t>
      </w:r>
    </w:p>
    <w:p w:rsidR="00CC032B" w:rsidRDefault="00CE5774">
      <w:pPr>
        <w:spacing w:line="360" w:lineRule="auto"/>
        <w:rPr>
          <w:rFonts w:ascii="宋体" w:hAnsi="宋体"/>
          <w:b/>
          <w:sz w:val="24"/>
        </w:rPr>
      </w:pPr>
      <w:r>
        <w:rPr>
          <w:rFonts w:ascii="宋体" w:hAnsi="宋体" w:hint="eastAsia"/>
          <w:b/>
          <w:sz w:val="24"/>
        </w:rPr>
        <w:t>2</w:t>
      </w:r>
      <w:r>
        <w:rPr>
          <w:rFonts w:ascii="宋体" w:hAnsi="宋体"/>
          <w:b/>
          <w:sz w:val="24"/>
        </w:rPr>
        <w:t>1</w:t>
      </w:r>
      <w:r>
        <w:rPr>
          <w:rFonts w:ascii="宋体" w:hAnsi="宋体" w:hint="eastAsia"/>
          <w:b/>
          <w:sz w:val="24"/>
        </w:rPr>
        <w:t>.1投标人应在本须知前附表规定的投标截止时间前上传投标文件，在规定的解密时间内解密其投标文件。</w:t>
      </w:r>
    </w:p>
    <w:p w:rsidR="00CC032B" w:rsidRDefault="00CE5774">
      <w:pPr>
        <w:spacing w:line="360" w:lineRule="auto"/>
        <w:rPr>
          <w:rFonts w:ascii="宋体" w:hAnsi="宋体"/>
          <w:b/>
          <w:sz w:val="24"/>
        </w:rPr>
      </w:pPr>
      <w:r>
        <w:rPr>
          <w:rFonts w:ascii="宋体" w:hAnsi="宋体" w:hint="eastAsia"/>
          <w:b/>
          <w:sz w:val="24"/>
        </w:rPr>
        <w:t>2</w:t>
      </w:r>
      <w:r>
        <w:rPr>
          <w:rFonts w:ascii="宋体" w:hAnsi="宋体"/>
          <w:b/>
          <w:sz w:val="24"/>
        </w:rPr>
        <w:t>1</w:t>
      </w:r>
      <w:r>
        <w:rPr>
          <w:rFonts w:ascii="宋体" w:hAnsi="宋体" w:hint="eastAsia"/>
          <w:b/>
          <w:sz w:val="24"/>
        </w:rPr>
        <w:t>.2投标人须按本须知前附表规定的方式上传投标文件。投标文件制作完成后，在投标截止时间前</w:t>
      </w:r>
      <w:r>
        <w:rPr>
          <w:rFonts w:ascii="宋体" w:hAnsi="宋体"/>
          <w:b/>
          <w:sz w:val="24"/>
        </w:rPr>
        <w:t>提交至“</w:t>
      </w:r>
      <w:r>
        <w:rPr>
          <w:rFonts w:ascii="宋体" w:hAnsi="宋体" w:hint="eastAsia"/>
          <w:b/>
          <w:sz w:val="24"/>
        </w:rPr>
        <w:t>政采云</w:t>
      </w:r>
      <w:r>
        <w:rPr>
          <w:rFonts w:ascii="宋体" w:hAnsi="宋体"/>
          <w:b/>
          <w:sz w:val="24"/>
        </w:rPr>
        <w:t>”</w:t>
      </w:r>
      <w:r>
        <w:rPr>
          <w:rFonts w:ascii="宋体" w:hAnsi="宋体" w:hint="eastAsia"/>
          <w:b/>
          <w:sz w:val="24"/>
        </w:rPr>
        <w:t>平台，</w:t>
      </w:r>
      <w:r>
        <w:rPr>
          <w:rFonts w:ascii="宋体" w:hAnsi="宋体"/>
          <w:b/>
          <w:sz w:val="24"/>
        </w:rPr>
        <w:t>并</w:t>
      </w:r>
      <w:r>
        <w:rPr>
          <w:rFonts w:ascii="宋体" w:hAnsi="宋体" w:cs="宋体" w:hint="eastAsia"/>
          <w:b/>
          <w:sz w:val="24"/>
        </w:rPr>
        <w:t>通过数字证书</w:t>
      </w:r>
      <w:r>
        <w:rPr>
          <w:rFonts w:ascii="宋体" w:hAnsi="宋体" w:hint="eastAsia"/>
          <w:b/>
          <w:sz w:val="24"/>
        </w:rPr>
        <w:t>签章、加密。</w:t>
      </w:r>
    </w:p>
    <w:p w:rsidR="00CC032B" w:rsidRDefault="00CE5774">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.3逾期上传的或者未上传指定“政采云”平台的投标文件，采购机构不予受理。投标人上传的电子投标文件因未解密而造成投标文件无法进行评审的，投标人自行承担。</w:t>
      </w:r>
    </w:p>
    <w:p w:rsidR="00CC032B" w:rsidRDefault="00CE5774">
      <w:pPr>
        <w:spacing w:line="360" w:lineRule="auto"/>
        <w:rPr>
          <w:rFonts w:ascii="宋体" w:hAnsi="宋体"/>
          <w:sz w:val="24"/>
        </w:rPr>
      </w:pPr>
      <w:r>
        <w:rPr>
          <w:rFonts w:ascii="宋体" w:hAnsi="宋体" w:hint="eastAsia"/>
          <w:b/>
          <w:sz w:val="24"/>
        </w:rPr>
        <w:t>2</w:t>
      </w:r>
      <w:r>
        <w:rPr>
          <w:rFonts w:ascii="宋体" w:hAnsi="宋体"/>
          <w:b/>
          <w:sz w:val="24"/>
        </w:rPr>
        <w:t>2</w:t>
      </w:r>
      <w:r>
        <w:rPr>
          <w:rFonts w:ascii="宋体" w:hAnsi="宋体" w:hint="eastAsia"/>
          <w:b/>
          <w:sz w:val="24"/>
        </w:rPr>
        <w:t>.投标截止期</w:t>
      </w:r>
    </w:p>
    <w:p w:rsidR="00CC032B" w:rsidRDefault="00CE5774">
      <w:pPr>
        <w:spacing w:line="360" w:lineRule="auto"/>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.1投标文件的截止时间、</w:t>
      </w:r>
      <w:r>
        <w:rPr>
          <w:rFonts w:ascii="宋体" w:hAnsi="宋体"/>
          <w:sz w:val="24"/>
        </w:rPr>
        <w:t>开标时间</w:t>
      </w:r>
      <w:r>
        <w:rPr>
          <w:rFonts w:ascii="宋体" w:hAnsi="宋体" w:hint="eastAsia"/>
          <w:sz w:val="24"/>
        </w:rPr>
        <w:t>：见本须知前附表。</w:t>
      </w:r>
    </w:p>
    <w:p w:rsidR="00CC032B" w:rsidRDefault="00CE5774">
      <w:pPr>
        <w:spacing w:line="360" w:lineRule="auto"/>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.2采购机构可按本须知第1</w:t>
      </w:r>
      <w:r>
        <w:rPr>
          <w:rFonts w:ascii="宋体" w:hAnsi="宋体"/>
          <w:sz w:val="24"/>
        </w:rPr>
        <w:t>4</w:t>
      </w:r>
      <w:r>
        <w:rPr>
          <w:rFonts w:ascii="宋体" w:hAnsi="宋体" w:hint="eastAsia"/>
          <w:sz w:val="24"/>
        </w:rPr>
        <w:t>条的规定以修改补充通知的方式，延长提交投标文件的截止时间。在此情况下，投标人的所有权利和义务以及投标人受制约的截止时间，均以延长后新的投标截止时间为准。</w:t>
      </w:r>
    </w:p>
    <w:p w:rsidR="00CC032B" w:rsidRDefault="00CE5774">
      <w:pPr>
        <w:spacing w:line="360" w:lineRule="auto"/>
        <w:rPr>
          <w:rFonts w:ascii="宋体" w:hAnsi="宋体"/>
          <w:b/>
          <w:sz w:val="24"/>
        </w:rPr>
      </w:pPr>
      <w:r>
        <w:rPr>
          <w:rFonts w:ascii="宋体" w:hAnsi="宋体" w:hint="eastAsia"/>
          <w:b/>
          <w:sz w:val="24"/>
        </w:rPr>
        <w:t>2</w:t>
      </w:r>
      <w:r>
        <w:rPr>
          <w:rFonts w:ascii="宋体" w:hAnsi="宋体"/>
          <w:b/>
          <w:sz w:val="24"/>
        </w:rPr>
        <w:t>3</w:t>
      </w:r>
      <w:r>
        <w:rPr>
          <w:rFonts w:ascii="宋体" w:hAnsi="宋体" w:hint="eastAsia"/>
          <w:b/>
          <w:sz w:val="24"/>
        </w:rPr>
        <w:t>.投标文件的修改和撤回</w:t>
      </w:r>
    </w:p>
    <w:p w:rsidR="00CC032B" w:rsidRDefault="00CE5774">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.1投标人应当在投标截止时间前完成投标文件的提交，并可以补充、修改或者撤回投标</w:t>
      </w:r>
      <w:r>
        <w:rPr>
          <w:rFonts w:ascii="宋体" w:hAnsi="宋体" w:hint="eastAsia"/>
          <w:sz w:val="24"/>
        </w:rPr>
        <w:lastRenderedPageBreak/>
        <w:t>文件。补充或者修改投标文件的，应当先行撤回原文件，补充、修改后重新提交。投标截止时间前未完成提交的，视为撤回投标文件。投标截止时间后提交投标文件，“政采云”平台将无法提交。</w:t>
      </w:r>
    </w:p>
    <w:p w:rsidR="00CC032B" w:rsidRDefault="00CE5774">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.2在投标截止时间前，除投标人补充、修改或者撤回投标文件外，任何单位和个人不能解密或提取投标文件。</w:t>
      </w:r>
    </w:p>
    <w:p w:rsidR="00CC032B" w:rsidRDefault="00CE5774">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.3在投标截止时提交投标文件的投标人不足3家时，电子投标文件由“政采云”平台自动退回，除此之外采购人和采购代理机构对已提交的投标文件概不退回。</w:t>
      </w:r>
    </w:p>
    <w:p w:rsidR="00CC032B" w:rsidRDefault="00CE5774">
      <w:pPr>
        <w:spacing w:line="360" w:lineRule="auto"/>
        <w:jc w:val="center"/>
        <w:outlineLvl w:val="1"/>
        <w:rPr>
          <w:rFonts w:ascii="宋体" w:hAnsi="宋体"/>
          <w:b/>
          <w:bCs/>
          <w:sz w:val="32"/>
          <w:szCs w:val="32"/>
        </w:rPr>
      </w:pPr>
      <w:bookmarkStart w:id="48" w:name="_Toc141334036"/>
      <w:r>
        <w:rPr>
          <w:rFonts w:ascii="宋体" w:hAnsi="宋体" w:hint="eastAsia"/>
          <w:b/>
          <w:bCs/>
          <w:sz w:val="32"/>
          <w:szCs w:val="32"/>
        </w:rPr>
        <w:t>六、开标</w:t>
      </w:r>
      <w:bookmarkEnd w:id="48"/>
    </w:p>
    <w:p w:rsidR="00CC032B" w:rsidRDefault="00CE5774">
      <w:pPr>
        <w:spacing w:line="360" w:lineRule="auto"/>
        <w:rPr>
          <w:rFonts w:ascii="宋体" w:hAnsi="宋体"/>
          <w:b/>
          <w:bCs/>
          <w:sz w:val="24"/>
        </w:rPr>
      </w:pPr>
      <w:r>
        <w:rPr>
          <w:rFonts w:ascii="宋体" w:hAnsi="宋体" w:hint="eastAsia"/>
          <w:b/>
          <w:bCs/>
          <w:sz w:val="24"/>
        </w:rPr>
        <w:t>2</w:t>
      </w:r>
      <w:r>
        <w:rPr>
          <w:rFonts w:ascii="宋体" w:hAnsi="宋体"/>
          <w:b/>
          <w:bCs/>
          <w:sz w:val="24"/>
        </w:rPr>
        <w:t>4.</w:t>
      </w:r>
      <w:r>
        <w:rPr>
          <w:rFonts w:ascii="宋体" w:hAnsi="宋体" w:hint="eastAsia"/>
          <w:b/>
          <w:bCs/>
          <w:sz w:val="24"/>
        </w:rPr>
        <w:t>开标时间和地点</w:t>
      </w:r>
    </w:p>
    <w:p w:rsidR="00CC032B" w:rsidRDefault="00CE5774">
      <w:pPr>
        <w:spacing w:line="360" w:lineRule="auto"/>
        <w:ind w:firstLineChars="200" w:firstLine="482"/>
        <w:rPr>
          <w:b/>
          <w:sz w:val="24"/>
        </w:rPr>
      </w:pPr>
      <w:r>
        <w:rPr>
          <w:rFonts w:ascii="宋体" w:hAnsi="宋体" w:hint="eastAsia"/>
          <w:b/>
          <w:sz w:val="24"/>
        </w:rPr>
        <w:t>采购机构将于本须知前附表规定的开标时间和地点组织开标，投标人通过“政采云开标</w:t>
      </w:r>
      <w:r>
        <w:rPr>
          <w:rFonts w:ascii="宋体" w:hAnsi="宋体"/>
          <w:b/>
          <w:sz w:val="24"/>
        </w:rPr>
        <w:t>大厅</w:t>
      </w:r>
      <w:r>
        <w:rPr>
          <w:rFonts w:ascii="宋体" w:hAnsi="宋体" w:hint="eastAsia"/>
          <w:b/>
          <w:sz w:val="24"/>
        </w:rPr>
        <w:t>”线上参加开标会，所有投标人均应当准时参加</w:t>
      </w:r>
      <w:r>
        <w:rPr>
          <w:rFonts w:hint="eastAsia"/>
          <w:b/>
          <w:sz w:val="24"/>
        </w:rPr>
        <w:t>。</w:t>
      </w:r>
    </w:p>
    <w:p w:rsidR="00CC032B" w:rsidRDefault="00CE5774">
      <w:pPr>
        <w:spacing w:line="360" w:lineRule="auto"/>
        <w:rPr>
          <w:b/>
          <w:sz w:val="24"/>
        </w:rPr>
      </w:pPr>
      <w:r>
        <w:rPr>
          <w:rFonts w:hint="eastAsia"/>
          <w:b/>
          <w:sz w:val="24"/>
        </w:rPr>
        <w:t>2</w:t>
      </w:r>
      <w:r>
        <w:rPr>
          <w:b/>
          <w:sz w:val="24"/>
        </w:rPr>
        <w:t>5.</w:t>
      </w:r>
      <w:r>
        <w:rPr>
          <w:rFonts w:hint="eastAsia"/>
          <w:b/>
          <w:sz w:val="24"/>
        </w:rPr>
        <w:t>开标程序</w:t>
      </w:r>
    </w:p>
    <w:p w:rsidR="00CC032B" w:rsidRDefault="00CE5774">
      <w:pPr>
        <w:autoSpaceDE w:val="0"/>
        <w:autoSpaceDN w:val="0"/>
        <w:adjustRightInd w:val="0"/>
        <w:spacing w:before="60" w:after="60" w:line="360" w:lineRule="auto"/>
        <w:rPr>
          <w:rFonts w:cs="宋体"/>
          <w:sz w:val="24"/>
        </w:rPr>
      </w:pPr>
      <w:r>
        <w:rPr>
          <w:rFonts w:cs="宋体" w:hint="eastAsia"/>
          <w:sz w:val="24"/>
        </w:rPr>
        <w:t>2</w:t>
      </w:r>
      <w:r>
        <w:rPr>
          <w:rFonts w:cs="宋体"/>
          <w:sz w:val="24"/>
        </w:rPr>
        <w:t>5.1.</w:t>
      </w:r>
      <w:r>
        <w:rPr>
          <w:rFonts w:cs="宋体" w:hint="eastAsia"/>
          <w:sz w:val="24"/>
        </w:rPr>
        <w:t>“政采云”平台在开标时间自动提取所有投标文件。</w:t>
      </w:r>
      <w:r>
        <w:rPr>
          <w:rFonts w:ascii="宋体" w:hAnsi="宋体" w:hint="eastAsia"/>
          <w:sz w:val="24"/>
        </w:rPr>
        <w:t>投标人</w:t>
      </w:r>
      <w:r>
        <w:rPr>
          <w:rFonts w:cs="宋体" w:hint="eastAsia"/>
          <w:sz w:val="24"/>
        </w:rPr>
        <w:t>须使用数字</w:t>
      </w:r>
      <w:r>
        <w:rPr>
          <w:rFonts w:cs="宋体"/>
          <w:sz w:val="24"/>
        </w:rPr>
        <w:t>证书</w:t>
      </w:r>
      <w:r>
        <w:rPr>
          <w:rFonts w:cs="宋体" w:hint="eastAsia"/>
          <w:sz w:val="24"/>
        </w:rPr>
        <w:t>按照前附表</w:t>
      </w:r>
      <w:r>
        <w:rPr>
          <w:rFonts w:cs="宋体"/>
          <w:sz w:val="24"/>
        </w:rPr>
        <w:t>规定的时间</w:t>
      </w:r>
      <w:r>
        <w:rPr>
          <w:rFonts w:cs="宋体" w:hint="eastAsia"/>
          <w:sz w:val="24"/>
        </w:rPr>
        <w:t>在</w:t>
      </w:r>
      <w:r>
        <w:rPr>
          <w:rFonts w:cs="宋体"/>
          <w:sz w:val="24"/>
        </w:rPr>
        <w:t>线上</w:t>
      </w:r>
      <w:r>
        <w:rPr>
          <w:rFonts w:cs="宋体" w:hint="eastAsia"/>
          <w:sz w:val="24"/>
        </w:rPr>
        <w:t>对投标文件解密并</w:t>
      </w:r>
      <w:r>
        <w:rPr>
          <w:rFonts w:cs="宋体"/>
          <w:sz w:val="24"/>
        </w:rPr>
        <w:t>确认</w:t>
      </w:r>
      <w:r>
        <w:rPr>
          <w:rFonts w:cs="宋体" w:hint="eastAsia"/>
          <w:sz w:val="24"/>
        </w:rPr>
        <w:t>。</w:t>
      </w:r>
    </w:p>
    <w:p w:rsidR="00CC032B" w:rsidRDefault="00CE5774">
      <w:pPr>
        <w:autoSpaceDE w:val="0"/>
        <w:autoSpaceDN w:val="0"/>
        <w:adjustRightInd w:val="0"/>
        <w:spacing w:before="60" w:after="60" w:line="360" w:lineRule="auto"/>
        <w:rPr>
          <w:rFonts w:cs="宋体"/>
          <w:sz w:val="24"/>
        </w:rPr>
      </w:pPr>
      <w:r>
        <w:rPr>
          <w:rFonts w:cs="宋体" w:hint="eastAsia"/>
          <w:sz w:val="24"/>
        </w:rPr>
        <w:t>25.2</w:t>
      </w:r>
      <w:r>
        <w:rPr>
          <w:rFonts w:cs="宋体" w:hint="eastAsia"/>
          <w:sz w:val="24"/>
        </w:rPr>
        <w:t>投标</w:t>
      </w:r>
      <w:r>
        <w:rPr>
          <w:rFonts w:cs="宋体"/>
          <w:sz w:val="24"/>
        </w:rPr>
        <w:t>文件解密结束后，进行公开唱标，投标人线上确认投标报价。</w:t>
      </w:r>
    </w:p>
    <w:p w:rsidR="00CC032B" w:rsidRDefault="00CE5774">
      <w:pPr>
        <w:autoSpaceDE w:val="0"/>
        <w:autoSpaceDN w:val="0"/>
        <w:adjustRightInd w:val="0"/>
        <w:spacing w:before="60" w:after="60" w:line="360" w:lineRule="auto"/>
        <w:rPr>
          <w:rFonts w:cs="宋体"/>
          <w:sz w:val="24"/>
        </w:rPr>
      </w:pPr>
      <w:r>
        <w:rPr>
          <w:rFonts w:cs="宋体"/>
          <w:sz w:val="24"/>
        </w:rPr>
        <w:t>25.3</w:t>
      </w:r>
      <w:r>
        <w:rPr>
          <w:rFonts w:ascii="宋体" w:hAnsi="宋体" w:hint="eastAsia"/>
          <w:sz w:val="24"/>
        </w:rPr>
        <w:t>投标人</w:t>
      </w:r>
      <w:r>
        <w:rPr>
          <w:rFonts w:cs="宋体" w:hint="eastAsia"/>
          <w:sz w:val="24"/>
        </w:rPr>
        <w:t>对开标过程有异议的，应当在线上提出。采购人、采购代理机构对</w:t>
      </w:r>
      <w:r>
        <w:rPr>
          <w:rFonts w:ascii="宋体" w:hAnsi="宋体" w:hint="eastAsia"/>
          <w:sz w:val="24"/>
        </w:rPr>
        <w:t>投标人</w:t>
      </w:r>
      <w:r>
        <w:rPr>
          <w:rFonts w:cs="宋体" w:hint="eastAsia"/>
          <w:sz w:val="24"/>
        </w:rPr>
        <w:t>提出的异议应当及时处理。</w:t>
      </w:r>
    </w:p>
    <w:p w:rsidR="00CC032B" w:rsidRDefault="00CE5774">
      <w:pPr>
        <w:autoSpaceDE w:val="0"/>
        <w:autoSpaceDN w:val="0"/>
        <w:adjustRightInd w:val="0"/>
        <w:spacing w:before="60" w:after="60" w:line="360" w:lineRule="auto"/>
        <w:rPr>
          <w:rFonts w:ascii="宋体" w:hAnsi="宋体"/>
          <w:sz w:val="24"/>
        </w:rPr>
      </w:pPr>
      <w:r>
        <w:rPr>
          <w:rFonts w:cs="宋体"/>
          <w:sz w:val="24"/>
        </w:rPr>
        <w:t>25.4</w:t>
      </w:r>
      <w:r>
        <w:rPr>
          <w:rFonts w:ascii="宋体" w:hAnsi="宋体" w:hint="eastAsia"/>
          <w:sz w:val="24"/>
        </w:rPr>
        <w:t>投标人</w:t>
      </w:r>
      <w:r>
        <w:rPr>
          <w:rFonts w:cs="宋体" w:hint="eastAsia"/>
          <w:sz w:val="24"/>
        </w:rPr>
        <w:t>因自身</w:t>
      </w:r>
      <w:r>
        <w:rPr>
          <w:rFonts w:cs="宋体"/>
          <w:sz w:val="24"/>
        </w:rPr>
        <w:t>原因</w:t>
      </w:r>
      <w:r>
        <w:rPr>
          <w:rFonts w:cs="宋体" w:hint="eastAsia"/>
          <w:sz w:val="24"/>
        </w:rPr>
        <w:t>未按时解密的一切后果由</w:t>
      </w:r>
      <w:r>
        <w:rPr>
          <w:rFonts w:ascii="宋体" w:hAnsi="宋体" w:hint="eastAsia"/>
          <w:sz w:val="24"/>
        </w:rPr>
        <w:t>投标人</w:t>
      </w:r>
      <w:r>
        <w:rPr>
          <w:rFonts w:cs="宋体"/>
          <w:sz w:val="24"/>
        </w:rPr>
        <w:t>自行</w:t>
      </w:r>
      <w:r>
        <w:rPr>
          <w:rFonts w:cs="宋体" w:hint="eastAsia"/>
          <w:sz w:val="24"/>
        </w:rPr>
        <w:t>承担。如遇“政采云”平台电子化开标或评审程序调整的，按调整后执行</w:t>
      </w:r>
      <w:r>
        <w:rPr>
          <w:rFonts w:ascii="宋体" w:hAnsi="宋体" w:hint="eastAsia"/>
          <w:sz w:val="24"/>
        </w:rPr>
        <w:t>。</w:t>
      </w:r>
    </w:p>
    <w:p w:rsidR="00CC032B" w:rsidRDefault="00CE5774">
      <w:pPr>
        <w:spacing w:line="360" w:lineRule="auto"/>
        <w:jc w:val="center"/>
        <w:outlineLvl w:val="1"/>
        <w:rPr>
          <w:b/>
          <w:sz w:val="32"/>
          <w:szCs w:val="32"/>
        </w:rPr>
      </w:pPr>
      <w:bookmarkStart w:id="49" w:name="_Toc141334037"/>
      <w:r>
        <w:rPr>
          <w:rFonts w:ascii="宋体" w:hAnsi="宋体" w:hint="eastAsia"/>
          <w:b/>
          <w:sz w:val="32"/>
          <w:szCs w:val="32"/>
        </w:rPr>
        <w:t>七、评标</w:t>
      </w:r>
      <w:bookmarkEnd w:id="49"/>
    </w:p>
    <w:p w:rsidR="00CC032B" w:rsidRDefault="00CE5774">
      <w:pPr>
        <w:spacing w:line="360" w:lineRule="auto"/>
        <w:rPr>
          <w:rFonts w:ascii="宋体" w:hAnsi="宋体"/>
          <w:b/>
          <w:bCs/>
          <w:sz w:val="24"/>
        </w:rPr>
      </w:pPr>
      <w:r>
        <w:rPr>
          <w:rFonts w:ascii="宋体" w:hAnsi="宋体" w:hint="eastAsia"/>
          <w:b/>
          <w:bCs/>
          <w:sz w:val="24"/>
        </w:rPr>
        <w:t>2</w:t>
      </w:r>
      <w:r>
        <w:rPr>
          <w:rFonts w:ascii="宋体" w:hAnsi="宋体"/>
          <w:b/>
          <w:bCs/>
          <w:sz w:val="24"/>
        </w:rPr>
        <w:t>6</w:t>
      </w:r>
      <w:r>
        <w:rPr>
          <w:rFonts w:ascii="宋体" w:hAnsi="宋体" w:hint="eastAsia"/>
          <w:b/>
          <w:bCs/>
          <w:sz w:val="24"/>
        </w:rPr>
        <w:t>.</w:t>
      </w:r>
      <w:r>
        <w:rPr>
          <w:rFonts w:ascii="宋体" w:hAnsi="宋体" w:hint="eastAsia"/>
          <w:b/>
          <w:sz w:val="24"/>
        </w:rPr>
        <w:t>评标委员会</w:t>
      </w:r>
    </w:p>
    <w:p w:rsidR="00CC032B" w:rsidRDefault="00CE5774">
      <w:pPr>
        <w:pStyle w:val="a9"/>
        <w:spacing w:line="360" w:lineRule="auto"/>
        <w:rPr>
          <w:rFonts w:hAnsi="宋体"/>
          <w:sz w:val="24"/>
          <w:szCs w:val="24"/>
        </w:rPr>
      </w:pPr>
      <w:r>
        <w:rPr>
          <w:rFonts w:hAnsi="宋体"/>
          <w:sz w:val="24"/>
          <w:szCs w:val="24"/>
        </w:rPr>
        <w:t>26.1采购机构将依法组建评标委员会。评标委员会成员由具有高级职称或具有同等专业水平的相关领域专家组成。与招标项目有直接利害关系或与投标人有任何利害关系的专家，不得进入本项目的评标委员会。评标委员会成员名单在中标结果确定前应当保密。</w:t>
      </w:r>
    </w:p>
    <w:p w:rsidR="00CC032B" w:rsidRDefault="00CE5774">
      <w:pPr>
        <w:pStyle w:val="a9"/>
        <w:spacing w:line="360" w:lineRule="auto"/>
        <w:rPr>
          <w:rFonts w:hAnsi="宋体"/>
          <w:sz w:val="24"/>
          <w:szCs w:val="24"/>
        </w:rPr>
      </w:pPr>
      <w:r>
        <w:rPr>
          <w:rFonts w:hAnsi="宋体"/>
          <w:sz w:val="24"/>
          <w:szCs w:val="24"/>
        </w:rPr>
        <w:t>26.2本项目评标委员会成员人数及确定方式见本须知前附表。</w:t>
      </w:r>
    </w:p>
    <w:p w:rsidR="00CC032B" w:rsidRDefault="00CE5774">
      <w:pPr>
        <w:pStyle w:val="a9"/>
        <w:spacing w:line="360" w:lineRule="auto"/>
        <w:rPr>
          <w:rFonts w:hAnsi="宋体"/>
          <w:sz w:val="24"/>
          <w:szCs w:val="24"/>
        </w:rPr>
      </w:pPr>
      <w:r>
        <w:rPr>
          <w:rFonts w:hAnsi="宋体"/>
          <w:sz w:val="24"/>
          <w:szCs w:val="24"/>
        </w:rPr>
        <w:t>26.3评标委员会成员有下列情形之一的，应当回避：</w:t>
      </w:r>
    </w:p>
    <w:p w:rsidR="00CC032B" w:rsidRDefault="00CE5774">
      <w:pPr>
        <w:pStyle w:val="a9"/>
        <w:spacing w:line="360" w:lineRule="auto"/>
        <w:rPr>
          <w:rFonts w:hAnsi="宋体"/>
          <w:sz w:val="24"/>
          <w:szCs w:val="24"/>
        </w:rPr>
      </w:pPr>
      <w:r>
        <w:rPr>
          <w:rFonts w:hAnsi="宋体"/>
          <w:sz w:val="24"/>
          <w:szCs w:val="24"/>
        </w:rPr>
        <w:t>26.3.1采购人或投标人的主要负责人的近亲属；</w:t>
      </w:r>
    </w:p>
    <w:p w:rsidR="00CC032B" w:rsidRDefault="00CE5774">
      <w:pPr>
        <w:pStyle w:val="a9"/>
        <w:spacing w:line="360" w:lineRule="auto"/>
        <w:rPr>
          <w:rFonts w:hAnsi="宋体"/>
          <w:sz w:val="24"/>
          <w:szCs w:val="24"/>
        </w:rPr>
      </w:pPr>
      <w:r>
        <w:rPr>
          <w:rFonts w:hAnsi="宋体"/>
          <w:sz w:val="24"/>
          <w:szCs w:val="24"/>
        </w:rPr>
        <w:t>26.3.2项目主管部门或者行政监督部门的人员；</w:t>
      </w:r>
    </w:p>
    <w:p w:rsidR="00CC032B" w:rsidRDefault="00CE5774">
      <w:pPr>
        <w:pStyle w:val="a9"/>
        <w:spacing w:line="360" w:lineRule="auto"/>
        <w:rPr>
          <w:rFonts w:hAnsi="宋体"/>
          <w:sz w:val="24"/>
          <w:szCs w:val="24"/>
        </w:rPr>
      </w:pPr>
      <w:r>
        <w:rPr>
          <w:rFonts w:hAnsi="宋体"/>
          <w:sz w:val="24"/>
          <w:szCs w:val="24"/>
        </w:rPr>
        <w:t>26.3.3与投标人有经济利益关系，可能影响对投标公正评审的；</w:t>
      </w:r>
    </w:p>
    <w:p w:rsidR="00CC032B" w:rsidRDefault="00CE5774">
      <w:pPr>
        <w:pStyle w:val="a9"/>
        <w:spacing w:line="360" w:lineRule="auto"/>
        <w:rPr>
          <w:rFonts w:hAnsi="宋体"/>
          <w:sz w:val="24"/>
          <w:szCs w:val="24"/>
        </w:rPr>
      </w:pPr>
      <w:r>
        <w:rPr>
          <w:rFonts w:hAnsi="宋体"/>
          <w:sz w:val="24"/>
          <w:szCs w:val="24"/>
        </w:rPr>
        <w:lastRenderedPageBreak/>
        <w:t>26.3.4曾因在招标、评标以及其他与招标投标有关活动中从事违法行为而受过行政处罚或刑事处罚的。</w:t>
      </w:r>
    </w:p>
    <w:p w:rsidR="00CC032B" w:rsidRDefault="00CE5774">
      <w:pPr>
        <w:pStyle w:val="a9"/>
        <w:spacing w:line="360" w:lineRule="auto"/>
        <w:rPr>
          <w:rFonts w:hAnsi="宋体"/>
          <w:b/>
          <w:sz w:val="24"/>
          <w:szCs w:val="24"/>
        </w:rPr>
      </w:pPr>
      <w:r>
        <w:rPr>
          <w:rFonts w:hAnsi="宋体"/>
          <w:b/>
          <w:sz w:val="24"/>
          <w:szCs w:val="24"/>
        </w:rPr>
        <w:t>27.评标原则</w:t>
      </w:r>
    </w:p>
    <w:p w:rsidR="00CC032B" w:rsidRDefault="00CE5774">
      <w:pPr>
        <w:pStyle w:val="a9"/>
        <w:spacing w:line="360" w:lineRule="auto"/>
        <w:ind w:firstLineChars="200" w:firstLine="480"/>
        <w:rPr>
          <w:rFonts w:hAnsi="宋体"/>
          <w:sz w:val="24"/>
          <w:szCs w:val="24"/>
        </w:rPr>
      </w:pPr>
      <w:r>
        <w:rPr>
          <w:rFonts w:hAnsi="宋体"/>
          <w:sz w:val="24"/>
          <w:szCs w:val="24"/>
        </w:rPr>
        <w:t>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CC032B" w:rsidRDefault="00CE5774">
      <w:pPr>
        <w:pStyle w:val="a9"/>
        <w:spacing w:line="360" w:lineRule="auto"/>
        <w:rPr>
          <w:rFonts w:hAnsi="宋体"/>
          <w:b/>
          <w:sz w:val="24"/>
          <w:szCs w:val="24"/>
        </w:rPr>
      </w:pPr>
      <w:r>
        <w:rPr>
          <w:rFonts w:hAnsi="宋体"/>
          <w:b/>
          <w:sz w:val="24"/>
          <w:szCs w:val="24"/>
        </w:rPr>
        <w:t>28.评标</w:t>
      </w:r>
    </w:p>
    <w:p w:rsidR="00CC032B" w:rsidRDefault="00CE5774">
      <w:pPr>
        <w:pStyle w:val="a9"/>
        <w:spacing w:line="360" w:lineRule="auto"/>
        <w:rPr>
          <w:rFonts w:hAnsi="宋体"/>
          <w:sz w:val="24"/>
          <w:szCs w:val="24"/>
        </w:rPr>
      </w:pPr>
      <w:r>
        <w:rPr>
          <w:rFonts w:hAnsi="宋体"/>
          <w:sz w:val="24"/>
          <w:szCs w:val="24"/>
        </w:rPr>
        <w:t>28.1在评标过程中出现法律法规和招标文件均没有明确规定的情形时，由评标委员会现场协商解决，协商不一致的，由全体评委投票表决，以得票率二分之一以上专家的意见为准并由采购代理机构作记录。</w:t>
      </w:r>
    </w:p>
    <w:p w:rsidR="00CC032B" w:rsidRDefault="00CE5774">
      <w:pPr>
        <w:pStyle w:val="a9"/>
        <w:spacing w:line="360" w:lineRule="auto"/>
        <w:rPr>
          <w:rFonts w:hAnsi="宋体"/>
          <w:sz w:val="24"/>
          <w:szCs w:val="24"/>
        </w:rPr>
      </w:pPr>
      <w:r>
        <w:rPr>
          <w:rFonts w:hAnsi="宋体"/>
          <w:sz w:val="24"/>
          <w:szCs w:val="24"/>
        </w:rPr>
        <w:t>28.2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CC032B" w:rsidRDefault="00CE5774">
      <w:pPr>
        <w:pStyle w:val="a9"/>
        <w:spacing w:line="360" w:lineRule="auto"/>
        <w:rPr>
          <w:rFonts w:hAnsi="宋体"/>
          <w:sz w:val="24"/>
          <w:szCs w:val="24"/>
        </w:rPr>
      </w:pPr>
      <w:r>
        <w:rPr>
          <w:rFonts w:hAnsi="宋体"/>
          <w:sz w:val="24"/>
          <w:szCs w:val="24"/>
        </w:rPr>
        <w:t>28.3本项目电子评标过程实行网上留痕、全程录音、录像监控，投标人在评审过程中所进行的试图影响评标结果的不公正活动，其投标按无效处理。</w:t>
      </w:r>
    </w:p>
    <w:p w:rsidR="00CC032B" w:rsidRDefault="00CE5774">
      <w:pPr>
        <w:pStyle w:val="a9"/>
        <w:spacing w:line="360" w:lineRule="auto"/>
        <w:rPr>
          <w:rFonts w:hAnsi="宋体"/>
          <w:sz w:val="24"/>
          <w:szCs w:val="24"/>
        </w:rPr>
      </w:pPr>
      <w:r>
        <w:rPr>
          <w:rFonts w:hAnsi="宋体"/>
          <w:sz w:val="24"/>
          <w:szCs w:val="24"/>
        </w:rPr>
        <w:t>28.4采购过程中出现以下情形，导致电子交易平台无法正常运行，或者无法保证电子交易的公平、公正和安全时，采购机构可中止电子交易活动：</w:t>
      </w:r>
    </w:p>
    <w:p w:rsidR="00CC032B" w:rsidRDefault="00CE5774">
      <w:pPr>
        <w:pStyle w:val="a9"/>
        <w:spacing w:line="360" w:lineRule="auto"/>
        <w:ind w:firstLineChars="200" w:firstLine="480"/>
        <w:rPr>
          <w:rFonts w:hAnsi="宋体"/>
          <w:sz w:val="24"/>
          <w:szCs w:val="24"/>
        </w:rPr>
      </w:pPr>
      <w:r>
        <w:rPr>
          <w:rFonts w:hAnsi="宋体"/>
          <w:sz w:val="24"/>
          <w:szCs w:val="24"/>
        </w:rPr>
        <w:t xml:space="preserve">（1）电子交易平台发生故障而无法登录访问的； </w:t>
      </w:r>
    </w:p>
    <w:p w:rsidR="00CC032B" w:rsidRDefault="00CE5774">
      <w:pPr>
        <w:pStyle w:val="a9"/>
        <w:spacing w:line="360" w:lineRule="auto"/>
        <w:ind w:firstLineChars="200" w:firstLine="480"/>
        <w:rPr>
          <w:rFonts w:hAnsi="宋体"/>
          <w:sz w:val="24"/>
          <w:szCs w:val="24"/>
        </w:rPr>
      </w:pPr>
      <w:r>
        <w:rPr>
          <w:rFonts w:hAnsi="宋体"/>
          <w:sz w:val="24"/>
          <w:szCs w:val="24"/>
        </w:rPr>
        <w:t>（2）电子交易平台应用或数据库出现错误，不能进行正常操作的；</w:t>
      </w:r>
    </w:p>
    <w:p w:rsidR="00CC032B" w:rsidRDefault="00CE5774">
      <w:pPr>
        <w:pStyle w:val="a9"/>
        <w:spacing w:line="360" w:lineRule="auto"/>
        <w:ind w:firstLineChars="200" w:firstLine="480"/>
        <w:rPr>
          <w:rFonts w:hAnsi="宋体"/>
          <w:sz w:val="24"/>
          <w:szCs w:val="24"/>
        </w:rPr>
      </w:pPr>
      <w:r>
        <w:rPr>
          <w:rFonts w:hAnsi="宋体"/>
          <w:sz w:val="24"/>
          <w:szCs w:val="24"/>
        </w:rPr>
        <w:t>（3）电子交易平台发现严重安全漏洞，有潜在泄密危险的；</w:t>
      </w:r>
    </w:p>
    <w:p w:rsidR="00CC032B" w:rsidRDefault="00CE5774">
      <w:pPr>
        <w:pStyle w:val="a9"/>
        <w:spacing w:line="360" w:lineRule="auto"/>
        <w:ind w:firstLineChars="200" w:firstLine="480"/>
        <w:rPr>
          <w:rFonts w:hAnsi="宋体"/>
          <w:sz w:val="24"/>
          <w:szCs w:val="24"/>
        </w:rPr>
      </w:pPr>
      <w:r>
        <w:rPr>
          <w:rFonts w:hAnsi="宋体"/>
          <w:sz w:val="24"/>
          <w:szCs w:val="24"/>
        </w:rPr>
        <w:t xml:space="preserve">（4）病毒发作导致不能进行正常操作的； </w:t>
      </w:r>
    </w:p>
    <w:p w:rsidR="00CC032B" w:rsidRDefault="00CE5774">
      <w:pPr>
        <w:pStyle w:val="a9"/>
        <w:spacing w:line="360" w:lineRule="auto"/>
        <w:ind w:firstLineChars="200" w:firstLine="480"/>
        <w:rPr>
          <w:rFonts w:hAnsi="宋体"/>
          <w:sz w:val="24"/>
          <w:szCs w:val="24"/>
        </w:rPr>
      </w:pPr>
      <w:r>
        <w:rPr>
          <w:rFonts w:hAnsi="宋体"/>
          <w:sz w:val="24"/>
          <w:szCs w:val="24"/>
        </w:rPr>
        <w:t>（5）其他无法保证电子交易的公平、公正和安全的情况。</w:t>
      </w:r>
    </w:p>
    <w:p w:rsidR="00CC032B" w:rsidRDefault="00CE5774">
      <w:pPr>
        <w:pStyle w:val="a9"/>
        <w:spacing w:line="360" w:lineRule="auto"/>
        <w:rPr>
          <w:rFonts w:hAnsi="宋体"/>
          <w:sz w:val="24"/>
          <w:szCs w:val="24"/>
        </w:rPr>
      </w:pPr>
      <w:r>
        <w:rPr>
          <w:rFonts w:hAnsi="宋体"/>
          <w:sz w:val="24"/>
          <w:szCs w:val="24"/>
        </w:rPr>
        <w:t>28.5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CC032B" w:rsidRDefault="00CE5774">
      <w:pPr>
        <w:spacing w:line="360" w:lineRule="auto"/>
        <w:rPr>
          <w:rFonts w:ascii="宋体" w:hAnsi="宋体"/>
          <w:b/>
          <w:bCs/>
          <w:sz w:val="24"/>
        </w:rPr>
      </w:pPr>
      <w:r>
        <w:rPr>
          <w:rFonts w:ascii="宋体" w:hAnsi="宋体"/>
          <w:b/>
          <w:bCs/>
          <w:sz w:val="24"/>
        </w:rPr>
        <w:t>29</w:t>
      </w:r>
      <w:r>
        <w:rPr>
          <w:rFonts w:ascii="宋体" w:hAnsi="宋体" w:hint="eastAsia"/>
          <w:b/>
          <w:bCs/>
          <w:sz w:val="24"/>
        </w:rPr>
        <w:t>.投标文件的澄清</w:t>
      </w:r>
    </w:p>
    <w:p w:rsidR="00CC032B" w:rsidRDefault="00CE5774">
      <w:pPr>
        <w:spacing w:line="360" w:lineRule="auto"/>
        <w:ind w:firstLineChars="200" w:firstLine="480"/>
        <w:rPr>
          <w:rFonts w:ascii="宋体" w:hAnsi="宋体"/>
          <w:sz w:val="24"/>
        </w:rPr>
      </w:pPr>
      <w:r>
        <w:rPr>
          <w:rFonts w:ascii="宋体" w:hAnsi="宋体" w:hint="eastAsia"/>
          <w:sz w:val="24"/>
        </w:rPr>
        <w:t>为了有助于对投标文件的审查、评价和比较，评标委员会可以根据需要让投标人澄清其投标文件，但不应寻求提出或允许更改投标文件的实质性内容。</w:t>
      </w:r>
    </w:p>
    <w:p w:rsidR="00CC032B" w:rsidRDefault="00CE5774">
      <w:pPr>
        <w:spacing w:line="360" w:lineRule="auto"/>
        <w:rPr>
          <w:rFonts w:ascii="宋体" w:hAnsi="宋体"/>
          <w:b/>
          <w:bCs/>
          <w:sz w:val="24"/>
        </w:rPr>
      </w:pPr>
      <w:r>
        <w:rPr>
          <w:rFonts w:ascii="宋体" w:hAnsi="宋体" w:hint="eastAsia"/>
          <w:b/>
          <w:bCs/>
          <w:sz w:val="24"/>
        </w:rPr>
        <w:lastRenderedPageBreak/>
        <w:t>3</w:t>
      </w:r>
      <w:r>
        <w:rPr>
          <w:rFonts w:ascii="宋体" w:hAnsi="宋体"/>
          <w:b/>
          <w:bCs/>
          <w:sz w:val="24"/>
        </w:rPr>
        <w:t>0</w:t>
      </w:r>
      <w:r>
        <w:rPr>
          <w:rFonts w:ascii="宋体" w:hAnsi="宋体" w:hint="eastAsia"/>
          <w:b/>
          <w:bCs/>
          <w:sz w:val="24"/>
        </w:rPr>
        <w:t>.错误的修正</w:t>
      </w:r>
    </w:p>
    <w:p w:rsidR="00CC032B" w:rsidRDefault="00CE5774">
      <w:pPr>
        <w:spacing w:line="360" w:lineRule="auto"/>
        <w:rPr>
          <w:rFonts w:ascii="宋体" w:hAnsi="宋体"/>
          <w:sz w:val="24"/>
        </w:rPr>
      </w:pPr>
      <w:r>
        <w:rPr>
          <w:rFonts w:ascii="宋体" w:hAnsi="宋体" w:hint="eastAsia"/>
          <w:sz w:val="24"/>
        </w:rPr>
        <w:t>3</w:t>
      </w:r>
      <w:r>
        <w:rPr>
          <w:rFonts w:ascii="宋体" w:hAnsi="宋体"/>
          <w:sz w:val="24"/>
        </w:rPr>
        <w:t>0</w:t>
      </w:r>
      <w:r>
        <w:rPr>
          <w:rFonts w:ascii="宋体" w:hAnsi="宋体" w:hint="eastAsia"/>
          <w:sz w:val="24"/>
        </w:rPr>
        <w:t>.</w:t>
      </w:r>
      <w:r>
        <w:rPr>
          <w:rFonts w:ascii="宋体" w:hAnsi="宋体"/>
          <w:sz w:val="24"/>
        </w:rPr>
        <w:t>1</w:t>
      </w:r>
      <w:r>
        <w:rPr>
          <w:rFonts w:ascii="宋体" w:hAnsi="宋体" w:hint="eastAsia"/>
          <w:sz w:val="24"/>
        </w:rPr>
        <w:t>评标委员会将对被确定为实质上响应招标文件要求的投标文件进行校核，看其是否有计算错误。改正计算错误的原则如下：当用数字表示的数额与用文字表示的数额不一致时，以文字为准；当单价与货物数量的乘积与细目总价不一致时，通常以该行填报的单价为准。除非评标委员会认为单价有明显的小数点错位，此时应以填报的细目总价为准并修改单价。</w:t>
      </w:r>
    </w:p>
    <w:p w:rsidR="00CC032B" w:rsidRDefault="00CE5774">
      <w:pPr>
        <w:spacing w:line="360" w:lineRule="auto"/>
        <w:rPr>
          <w:rFonts w:ascii="宋体" w:hAnsi="宋体"/>
          <w:sz w:val="24"/>
        </w:rPr>
      </w:pPr>
      <w:r>
        <w:rPr>
          <w:rFonts w:ascii="宋体" w:hAnsi="宋体" w:hint="eastAsia"/>
          <w:sz w:val="24"/>
        </w:rPr>
        <w:t>3</w:t>
      </w:r>
      <w:r>
        <w:rPr>
          <w:rFonts w:ascii="宋体" w:hAnsi="宋体"/>
          <w:sz w:val="24"/>
        </w:rPr>
        <w:t>0</w:t>
      </w:r>
      <w:r>
        <w:rPr>
          <w:rFonts w:ascii="宋体" w:hAnsi="宋体" w:hint="eastAsia"/>
          <w:sz w:val="24"/>
        </w:rPr>
        <w:t>.</w:t>
      </w:r>
      <w:r>
        <w:rPr>
          <w:rFonts w:ascii="宋体" w:hAnsi="宋体"/>
          <w:sz w:val="24"/>
        </w:rPr>
        <w:t>2</w:t>
      </w:r>
      <w:r>
        <w:rPr>
          <w:rFonts w:ascii="宋体" w:hAnsi="宋体" w:hint="eastAsia"/>
          <w:sz w:val="24"/>
        </w:rPr>
        <w:t>评标委员会将按上述改正错误的原则调整投标文件的报价。在投标人同意后，调整后的报价对投标人起约束作用，如果投标人不接受改正后的报价，则其投标文件将被拒绝。</w:t>
      </w:r>
    </w:p>
    <w:p w:rsidR="00CC032B" w:rsidRDefault="00CE5774">
      <w:pPr>
        <w:spacing w:line="360" w:lineRule="auto"/>
        <w:rPr>
          <w:rFonts w:ascii="宋体" w:hAnsi="宋体"/>
          <w:b/>
          <w:sz w:val="24"/>
        </w:rPr>
      </w:pPr>
      <w:r>
        <w:rPr>
          <w:rFonts w:ascii="宋体" w:hAnsi="宋体" w:hint="eastAsia"/>
          <w:b/>
          <w:sz w:val="24"/>
        </w:rPr>
        <w:t>3</w:t>
      </w:r>
      <w:r>
        <w:rPr>
          <w:rFonts w:ascii="宋体" w:hAnsi="宋体"/>
          <w:b/>
          <w:sz w:val="24"/>
        </w:rPr>
        <w:t>1.中小微企业的</w:t>
      </w:r>
      <w:r>
        <w:rPr>
          <w:rFonts w:ascii="宋体" w:hAnsi="宋体" w:hint="eastAsia"/>
          <w:b/>
          <w:sz w:val="24"/>
        </w:rPr>
        <w:t>划型</w:t>
      </w:r>
    </w:p>
    <w:p w:rsidR="00CC032B" w:rsidRDefault="00CE5774">
      <w:pPr>
        <w:spacing w:line="360" w:lineRule="auto"/>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w:t>
      </w:r>
      <w:bookmarkStart w:id="50" w:name="_Hlk67658974"/>
      <w:r>
        <w:rPr>
          <w:rFonts w:ascii="宋体" w:hAnsi="宋体" w:hint="eastAsia"/>
          <w:sz w:val="24"/>
        </w:rPr>
        <w:t>中</w:t>
      </w:r>
      <w:r>
        <w:rPr>
          <w:rFonts w:ascii="宋体" w:hAnsi="宋体"/>
          <w:sz w:val="24"/>
        </w:rPr>
        <w:t>小微企业投标是</w:t>
      </w:r>
      <w:r>
        <w:rPr>
          <w:rFonts w:ascii="宋体" w:hAnsi="宋体" w:hint="eastAsia"/>
          <w:sz w:val="24"/>
        </w:rPr>
        <w:t>符</w:t>
      </w:r>
      <w:r>
        <w:rPr>
          <w:rFonts w:ascii="宋体" w:hAnsi="宋体"/>
          <w:sz w:val="24"/>
        </w:rPr>
        <w:t>合《</w:t>
      </w:r>
      <w:r>
        <w:rPr>
          <w:rFonts w:ascii="宋体" w:hAnsi="宋体" w:hint="eastAsia"/>
          <w:sz w:val="24"/>
        </w:rPr>
        <w:t>中</w:t>
      </w:r>
      <w:r>
        <w:rPr>
          <w:rFonts w:ascii="宋体" w:hAnsi="宋体"/>
          <w:sz w:val="24"/>
        </w:rPr>
        <w:t>小企业划型标</w:t>
      </w:r>
      <w:r>
        <w:rPr>
          <w:rFonts w:ascii="宋体" w:hAnsi="宋体" w:hint="eastAsia"/>
          <w:sz w:val="24"/>
        </w:rPr>
        <w:t>准</w:t>
      </w:r>
      <w:r>
        <w:rPr>
          <w:rFonts w:ascii="宋体" w:hAnsi="宋体"/>
          <w:sz w:val="24"/>
        </w:rPr>
        <w:t>规定》</w:t>
      </w:r>
      <w:r>
        <w:rPr>
          <w:rFonts w:ascii="宋体" w:hAnsi="宋体" w:hint="eastAsia"/>
          <w:sz w:val="24"/>
        </w:rPr>
        <w:t>的</w:t>
      </w:r>
      <w:r>
        <w:rPr>
          <w:rFonts w:ascii="宋体" w:hAnsi="宋体"/>
          <w:sz w:val="24"/>
        </w:rPr>
        <w:t>投标人，通过投标提供本企业制造的货物、</w:t>
      </w:r>
      <w:r>
        <w:rPr>
          <w:rFonts w:ascii="宋体" w:hAnsi="宋体" w:hint="eastAsia"/>
          <w:sz w:val="24"/>
        </w:rPr>
        <w:t>承担</w:t>
      </w:r>
      <w:r>
        <w:rPr>
          <w:rFonts w:ascii="宋体" w:hAnsi="宋体"/>
          <w:sz w:val="24"/>
        </w:rPr>
        <w:t>的工程或者服务，或者提供其他中小微企业制造的货物。本</w:t>
      </w:r>
      <w:r>
        <w:rPr>
          <w:rFonts w:ascii="宋体" w:hAnsi="宋体" w:hint="eastAsia"/>
          <w:sz w:val="24"/>
        </w:rPr>
        <w:t>项</w:t>
      </w:r>
      <w:r>
        <w:rPr>
          <w:rFonts w:ascii="宋体" w:hAnsi="宋体"/>
          <w:sz w:val="24"/>
        </w:rPr>
        <w:t>所指货物不包括使用大型企业注册商标的货物。中</w:t>
      </w:r>
      <w:r>
        <w:rPr>
          <w:rFonts w:ascii="宋体" w:hAnsi="宋体" w:hint="eastAsia"/>
          <w:sz w:val="24"/>
        </w:rPr>
        <w:t>小</w:t>
      </w:r>
      <w:r>
        <w:rPr>
          <w:rFonts w:ascii="宋体" w:hAnsi="宋体"/>
          <w:sz w:val="24"/>
        </w:rPr>
        <w:t>微企业投标人应提供</w:t>
      </w:r>
      <w:r>
        <w:rPr>
          <w:rFonts w:ascii="宋体" w:hAnsi="宋体" w:hint="eastAsia"/>
          <w:sz w:val="24"/>
        </w:rPr>
        <w:t>《中</w:t>
      </w:r>
      <w:r>
        <w:rPr>
          <w:rFonts w:ascii="宋体" w:hAnsi="宋体"/>
          <w:sz w:val="24"/>
        </w:rPr>
        <w:t>小</w:t>
      </w:r>
      <w:r>
        <w:rPr>
          <w:rFonts w:ascii="宋体" w:hAnsi="宋体" w:hint="eastAsia"/>
          <w:sz w:val="24"/>
        </w:rPr>
        <w:t>微</w:t>
      </w:r>
      <w:r>
        <w:rPr>
          <w:rFonts w:ascii="宋体" w:hAnsi="宋体"/>
          <w:sz w:val="24"/>
        </w:rPr>
        <w:t>企业声明函》</w:t>
      </w:r>
      <w:r>
        <w:rPr>
          <w:rFonts w:ascii="宋体" w:hAnsi="宋体" w:hint="eastAsia"/>
          <w:sz w:val="24"/>
        </w:rPr>
        <w:t>；</w:t>
      </w:r>
      <w:r>
        <w:rPr>
          <w:rFonts w:ascii="宋体" w:hAnsi="宋体"/>
          <w:sz w:val="24"/>
        </w:rPr>
        <w:t>中</w:t>
      </w:r>
      <w:r>
        <w:rPr>
          <w:rFonts w:ascii="宋体" w:hAnsi="宋体" w:hint="eastAsia"/>
          <w:sz w:val="24"/>
        </w:rPr>
        <w:t>小</w:t>
      </w:r>
      <w:r>
        <w:rPr>
          <w:rFonts w:ascii="宋体" w:hAnsi="宋体"/>
          <w:sz w:val="24"/>
        </w:rPr>
        <w:t>企业划分见《</w:t>
      </w:r>
      <w:r>
        <w:rPr>
          <w:rFonts w:ascii="宋体" w:hAnsi="宋体" w:hint="eastAsia"/>
          <w:sz w:val="24"/>
        </w:rPr>
        <w:t>关于</w:t>
      </w:r>
      <w:r>
        <w:rPr>
          <w:rFonts w:ascii="宋体" w:hAnsi="宋体"/>
          <w:sz w:val="24"/>
        </w:rPr>
        <w:t>印发</w:t>
      </w:r>
      <w:r>
        <w:rPr>
          <w:rFonts w:ascii="宋体" w:hAnsi="宋体" w:hint="eastAsia"/>
          <w:sz w:val="24"/>
        </w:rPr>
        <w:t>中</w:t>
      </w:r>
      <w:r>
        <w:rPr>
          <w:rFonts w:ascii="宋体" w:hAnsi="宋体"/>
          <w:sz w:val="24"/>
        </w:rPr>
        <w:t>小企业划型标准规定的通知》</w:t>
      </w:r>
      <w:r>
        <w:rPr>
          <w:rFonts w:ascii="宋体" w:hAnsi="宋体" w:hint="eastAsia"/>
          <w:sz w:val="24"/>
        </w:rPr>
        <w:t>（工</w:t>
      </w:r>
      <w:r>
        <w:rPr>
          <w:rFonts w:ascii="宋体" w:hAnsi="宋体"/>
          <w:sz w:val="24"/>
        </w:rPr>
        <w:t>信部联企业</w:t>
      </w:r>
      <w:r>
        <w:rPr>
          <w:rFonts w:ascii="宋体" w:hAnsi="宋体" w:hint="eastAsia"/>
          <w:sz w:val="24"/>
        </w:rPr>
        <w:t>〔2011〕</w:t>
      </w:r>
      <w:r>
        <w:rPr>
          <w:rFonts w:ascii="宋体" w:hAnsi="宋体"/>
          <w:sz w:val="24"/>
        </w:rPr>
        <w:t>300</w:t>
      </w:r>
      <w:r>
        <w:rPr>
          <w:rFonts w:ascii="宋体" w:hAnsi="宋体" w:hint="eastAsia"/>
          <w:sz w:val="24"/>
        </w:rPr>
        <w:t>号</w:t>
      </w:r>
      <w:r>
        <w:rPr>
          <w:rFonts w:ascii="宋体" w:hAnsi="宋体"/>
          <w:sz w:val="24"/>
        </w:rPr>
        <w:t>）</w:t>
      </w:r>
      <w:bookmarkEnd w:id="50"/>
      <w:r>
        <w:rPr>
          <w:rFonts w:ascii="宋体" w:hAnsi="宋体" w:hint="eastAsia"/>
          <w:sz w:val="24"/>
        </w:rPr>
        <w:t>。</w:t>
      </w:r>
    </w:p>
    <w:p w:rsidR="00CC032B" w:rsidRDefault="00CE5774">
      <w:pPr>
        <w:spacing w:line="360" w:lineRule="auto"/>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.2</w:t>
      </w:r>
      <w:bookmarkStart w:id="51" w:name="_Hlk67658995"/>
      <w:r>
        <w:rPr>
          <w:rFonts w:ascii="宋体" w:hAnsi="宋体" w:hint="eastAsia"/>
          <w:sz w:val="24"/>
        </w:rPr>
        <w:t>根据</w:t>
      </w:r>
      <w:r>
        <w:rPr>
          <w:rFonts w:ascii="宋体" w:hAnsi="宋体"/>
          <w:sz w:val="24"/>
        </w:rPr>
        <w:t>《</w:t>
      </w:r>
      <w:r>
        <w:rPr>
          <w:rFonts w:ascii="宋体" w:hAnsi="宋体" w:hint="eastAsia"/>
          <w:sz w:val="24"/>
        </w:rPr>
        <w:t>财政</w:t>
      </w:r>
      <w:r>
        <w:rPr>
          <w:rFonts w:ascii="宋体" w:hAnsi="宋体"/>
          <w:sz w:val="24"/>
        </w:rPr>
        <w:t>部</w:t>
      </w:r>
      <w:r>
        <w:rPr>
          <w:rFonts w:ascii="宋体" w:hAnsi="宋体" w:hint="eastAsia"/>
          <w:sz w:val="24"/>
        </w:rPr>
        <w:t xml:space="preserve"> 司法</w:t>
      </w:r>
      <w:r>
        <w:rPr>
          <w:rFonts w:ascii="宋体" w:hAnsi="宋体"/>
          <w:sz w:val="24"/>
        </w:rPr>
        <w:t>部关于政府采购支持</w:t>
      </w:r>
      <w:r>
        <w:rPr>
          <w:rFonts w:ascii="宋体" w:hAnsi="宋体" w:hint="eastAsia"/>
          <w:sz w:val="24"/>
        </w:rPr>
        <w:t>监狱</w:t>
      </w:r>
      <w:r>
        <w:rPr>
          <w:rFonts w:ascii="宋体" w:hAnsi="宋体"/>
          <w:sz w:val="24"/>
        </w:rPr>
        <w:t>企业发展有关问题的</w:t>
      </w:r>
      <w:r>
        <w:rPr>
          <w:rFonts w:ascii="宋体" w:hAnsi="宋体" w:hint="eastAsia"/>
          <w:sz w:val="24"/>
        </w:rPr>
        <w:t>通知</w:t>
      </w:r>
      <w:r>
        <w:rPr>
          <w:rFonts w:ascii="宋体" w:hAnsi="宋体"/>
          <w:sz w:val="24"/>
        </w:rPr>
        <w:t>》</w:t>
      </w:r>
      <w:r>
        <w:rPr>
          <w:rFonts w:ascii="宋体" w:hAnsi="宋体" w:hint="eastAsia"/>
          <w:sz w:val="24"/>
        </w:rPr>
        <w:t>（财</w:t>
      </w:r>
      <w:r>
        <w:rPr>
          <w:rFonts w:ascii="宋体" w:hAnsi="宋体"/>
          <w:sz w:val="24"/>
        </w:rPr>
        <w:t>库</w:t>
      </w:r>
      <w:r>
        <w:rPr>
          <w:rFonts w:ascii="宋体" w:hAnsi="宋体" w:hint="eastAsia"/>
          <w:sz w:val="24"/>
        </w:rPr>
        <w:t>〔2014〕68号</w:t>
      </w:r>
      <w:r>
        <w:rPr>
          <w:rFonts w:ascii="宋体" w:hAnsi="宋体"/>
          <w:sz w:val="24"/>
        </w:rPr>
        <w:t>）</w:t>
      </w:r>
      <w:r>
        <w:rPr>
          <w:rFonts w:ascii="宋体" w:hAnsi="宋体" w:hint="eastAsia"/>
          <w:sz w:val="24"/>
        </w:rPr>
        <w:t>，</w:t>
      </w:r>
      <w:r>
        <w:rPr>
          <w:rFonts w:ascii="宋体" w:hAnsi="宋体"/>
          <w:sz w:val="24"/>
        </w:rPr>
        <w:t>监狱企业视同小微企业。监狱</w:t>
      </w:r>
      <w:r>
        <w:rPr>
          <w:rFonts w:ascii="宋体" w:hAnsi="宋体" w:hint="eastAsia"/>
          <w:sz w:val="24"/>
        </w:rPr>
        <w:t>企业</w:t>
      </w:r>
      <w:r>
        <w:rPr>
          <w:rFonts w:ascii="宋体" w:hAnsi="宋体"/>
          <w:sz w:val="24"/>
        </w:rPr>
        <w:t>是指</w:t>
      </w:r>
      <w:r>
        <w:rPr>
          <w:rFonts w:ascii="宋体" w:hAnsi="宋体" w:hint="eastAsia"/>
          <w:sz w:val="24"/>
        </w:rPr>
        <w:t>由</w:t>
      </w:r>
      <w:r>
        <w:rPr>
          <w:rFonts w:ascii="宋体" w:hAnsi="宋体"/>
          <w:sz w:val="24"/>
        </w:rPr>
        <w:t>司法部认定的为罪犯、戒毒人员提供生产项目和劳动对象，且全部产权属于司法部监狱管理局、戒毒管理局</w:t>
      </w:r>
      <w:r>
        <w:rPr>
          <w:rFonts w:ascii="宋体" w:hAnsi="宋体" w:hint="eastAsia"/>
          <w:sz w:val="24"/>
        </w:rPr>
        <w:t>、</w:t>
      </w:r>
      <w:r>
        <w:rPr>
          <w:rFonts w:ascii="宋体" w:hAnsi="宋体"/>
          <w:sz w:val="24"/>
        </w:rPr>
        <w:t>直属煤矿管理局，各省、自治区、直辖市</w:t>
      </w:r>
      <w:r>
        <w:rPr>
          <w:rFonts w:ascii="宋体" w:hAnsi="宋体" w:hint="eastAsia"/>
          <w:sz w:val="24"/>
        </w:rPr>
        <w:t>监狱</w:t>
      </w:r>
      <w:r>
        <w:rPr>
          <w:rFonts w:ascii="宋体" w:hAnsi="宋体"/>
          <w:sz w:val="24"/>
        </w:rPr>
        <w:t>管理局、戒毒管理局，各地（</w:t>
      </w:r>
      <w:r>
        <w:rPr>
          <w:rFonts w:ascii="宋体" w:hAnsi="宋体" w:hint="eastAsia"/>
          <w:sz w:val="24"/>
        </w:rPr>
        <w:t>设</w:t>
      </w:r>
      <w:r>
        <w:rPr>
          <w:rFonts w:ascii="宋体" w:hAnsi="宋体"/>
          <w:sz w:val="24"/>
        </w:rPr>
        <w:t>区的市）</w:t>
      </w:r>
      <w:r>
        <w:rPr>
          <w:rFonts w:ascii="宋体" w:hAnsi="宋体" w:hint="eastAsia"/>
          <w:sz w:val="24"/>
        </w:rPr>
        <w:t>的</w:t>
      </w:r>
      <w:r>
        <w:rPr>
          <w:rFonts w:ascii="宋体" w:hAnsi="宋体"/>
          <w:sz w:val="24"/>
        </w:rPr>
        <w:t>监狱、</w:t>
      </w:r>
      <w:r>
        <w:rPr>
          <w:rFonts w:ascii="宋体" w:hAnsi="宋体" w:hint="eastAsia"/>
          <w:sz w:val="24"/>
        </w:rPr>
        <w:t>强制</w:t>
      </w:r>
      <w:r>
        <w:rPr>
          <w:rFonts w:ascii="宋体" w:hAnsi="宋体"/>
          <w:sz w:val="24"/>
        </w:rPr>
        <w:t>隔离戒毒所、戒毒康复所，以及新疆生产建</w:t>
      </w:r>
      <w:r>
        <w:rPr>
          <w:rFonts w:ascii="宋体" w:hAnsi="宋体" w:hint="eastAsia"/>
          <w:sz w:val="24"/>
        </w:rPr>
        <w:t>设</w:t>
      </w:r>
      <w:r>
        <w:rPr>
          <w:rFonts w:ascii="宋体" w:hAnsi="宋体"/>
          <w:sz w:val="24"/>
        </w:rPr>
        <w:t>兵团监狱</w:t>
      </w:r>
      <w:r>
        <w:rPr>
          <w:rFonts w:ascii="宋体" w:hAnsi="宋体" w:hint="eastAsia"/>
          <w:sz w:val="24"/>
        </w:rPr>
        <w:t>管理</w:t>
      </w:r>
      <w:r>
        <w:rPr>
          <w:rFonts w:ascii="宋体" w:hAnsi="宋体"/>
          <w:sz w:val="24"/>
        </w:rPr>
        <w:t>局</w:t>
      </w:r>
      <w:r>
        <w:rPr>
          <w:rFonts w:ascii="宋体" w:hAnsi="宋体" w:hint="eastAsia"/>
          <w:sz w:val="24"/>
        </w:rPr>
        <w:t>、戒毒管理</w:t>
      </w:r>
      <w:r>
        <w:rPr>
          <w:rFonts w:ascii="宋体" w:hAnsi="宋体"/>
          <w:sz w:val="24"/>
        </w:rPr>
        <w:t>局的企业。监狱</w:t>
      </w:r>
      <w:r>
        <w:rPr>
          <w:rFonts w:ascii="宋体" w:hAnsi="宋体" w:hint="eastAsia"/>
          <w:sz w:val="24"/>
        </w:rPr>
        <w:t>企业</w:t>
      </w:r>
      <w:r>
        <w:rPr>
          <w:rFonts w:ascii="宋体" w:hAnsi="宋体"/>
          <w:sz w:val="24"/>
        </w:rPr>
        <w:t>投标时，提供由省级以上监狱管理局、戒毒管理局（</w:t>
      </w:r>
      <w:r>
        <w:rPr>
          <w:rFonts w:ascii="宋体" w:hAnsi="宋体" w:hint="eastAsia"/>
          <w:sz w:val="24"/>
        </w:rPr>
        <w:t>含</w:t>
      </w:r>
      <w:r>
        <w:rPr>
          <w:rFonts w:ascii="宋体" w:hAnsi="宋体"/>
          <w:sz w:val="24"/>
        </w:rPr>
        <w:t>新疆生产建设兵团）</w:t>
      </w:r>
      <w:r>
        <w:rPr>
          <w:rFonts w:ascii="宋体" w:hAnsi="宋体" w:hint="eastAsia"/>
          <w:sz w:val="24"/>
        </w:rPr>
        <w:t>出</w:t>
      </w:r>
      <w:r>
        <w:rPr>
          <w:rFonts w:ascii="宋体" w:hAnsi="宋体"/>
          <w:sz w:val="24"/>
        </w:rPr>
        <w:t>具的属于监狱企业的证明文件，不再</w:t>
      </w:r>
      <w:r>
        <w:rPr>
          <w:rFonts w:ascii="宋体" w:hAnsi="宋体" w:hint="eastAsia"/>
          <w:sz w:val="24"/>
        </w:rPr>
        <w:t>提供</w:t>
      </w:r>
      <w:r>
        <w:rPr>
          <w:rFonts w:ascii="宋体" w:hAnsi="宋体"/>
          <w:sz w:val="24"/>
        </w:rPr>
        <w:t>《</w:t>
      </w:r>
      <w:r>
        <w:rPr>
          <w:rFonts w:ascii="宋体" w:hAnsi="宋体" w:hint="eastAsia"/>
          <w:sz w:val="24"/>
        </w:rPr>
        <w:t>中</w:t>
      </w:r>
      <w:r>
        <w:rPr>
          <w:rFonts w:ascii="宋体" w:hAnsi="宋体"/>
          <w:sz w:val="24"/>
        </w:rPr>
        <w:t>小微企业声明函》</w:t>
      </w:r>
      <w:r>
        <w:rPr>
          <w:rFonts w:ascii="宋体" w:hAnsi="宋体" w:hint="eastAsia"/>
          <w:sz w:val="24"/>
        </w:rPr>
        <w:t>。</w:t>
      </w:r>
      <w:bookmarkEnd w:id="51"/>
    </w:p>
    <w:p w:rsidR="00CC032B" w:rsidRDefault="00CE5774">
      <w:pPr>
        <w:spacing w:line="360" w:lineRule="auto"/>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.3</w:t>
      </w:r>
      <w:bookmarkStart w:id="52" w:name="_Hlk67659006"/>
      <w:r>
        <w:rPr>
          <w:rFonts w:ascii="宋体" w:hAnsi="宋体" w:hint="eastAsia"/>
          <w:sz w:val="24"/>
        </w:rPr>
        <w:t>根据《财政</w:t>
      </w:r>
      <w:r>
        <w:rPr>
          <w:rFonts w:ascii="宋体" w:hAnsi="宋体"/>
          <w:sz w:val="24"/>
        </w:rPr>
        <w:t>部</w:t>
      </w:r>
      <w:r>
        <w:rPr>
          <w:rFonts w:ascii="宋体" w:hAnsi="宋体" w:hint="eastAsia"/>
          <w:sz w:val="24"/>
        </w:rPr>
        <w:t xml:space="preserve"> 民</w:t>
      </w:r>
      <w:r>
        <w:rPr>
          <w:rFonts w:ascii="宋体" w:hAnsi="宋体"/>
          <w:sz w:val="24"/>
        </w:rPr>
        <w:t>政</w:t>
      </w:r>
      <w:r>
        <w:rPr>
          <w:rFonts w:ascii="宋体" w:hAnsi="宋体" w:hint="eastAsia"/>
          <w:sz w:val="24"/>
        </w:rPr>
        <w:t>部 中</w:t>
      </w:r>
      <w:r>
        <w:rPr>
          <w:rFonts w:ascii="宋体" w:hAnsi="宋体"/>
          <w:sz w:val="24"/>
        </w:rPr>
        <w:t>国残疾人联合会关于促进残疾人就业政府采购政</w:t>
      </w:r>
      <w:r>
        <w:rPr>
          <w:rFonts w:ascii="宋体" w:hAnsi="宋体" w:hint="eastAsia"/>
          <w:sz w:val="24"/>
        </w:rPr>
        <w:t>策</w:t>
      </w:r>
      <w:r>
        <w:rPr>
          <w:rFonts w:ascii="宋体" w:hAnsi="宋体"/>
          <w:sz w:val="24"/>
        </w:rPr>
        <w:t>的通知》</w:t>
      </w:r>
      <w:r>
        <w:rPr>
          <w:rFonts w:ascii="宋体" w:hAnsi="宋体" w:hint="eastAsia"/>
          <w:sz w:val="24"/>
        </w:rPr>
        <w:t>（财库〔201</w:t>
      </w:r>
      <w:r>
        <w:rPr>
          <w:rFonts w:ascii="宋体" w:hAnsi="宋体"/>
          <w:sz w:val="24"/>
        </w:rPr>
        <w:t>7</w:t>
      </w:r>
      <w:r>
        <w:rPr>
          <w:rFonts w:ascii="宋体" w:hAnsi="宋体" w:hint="eastAsia"/>
          <w:sz w:val="24"/>
        </w:rPr>
        <w:t>〕</w:t>
      </w:r>
      <w:r>
        <w:rPr>
          <w:rFonts w:ascii="宋体" w:hAnsi="宋体"/>
          <w:sz w:val="24"/>
        </w:rPr>
        <w:t>141</w:t>
      </w:r>
      <w:r>
        <w:rPr>
          <w:rFonts w:ascii="宋体" w:hAnsi="宋体" w:hint="eastAsia"/>
          <w:sz w:val="24"/>
        </w:rPr>
        <w:t>号</w:t>
      </w:r>
      <w:r>
        <w:rPr>
          <w:rFonts w:ascii="宋体" w:hAnsi="宋体"/>
          <w:sz w:val="24"/>
        </w:rPr>
        <w:t>）</w:t>
      </w:r>
      <w:r>
        <w:rPr>
          <w:rFonts w:ascii="宋体" w:hAnsi="宋体" w:hint="eastAsia"/>
          <w:sz w:val="24"/>
        </w:rPr>
        <w:t>，</w:t>
      </w:r>
      <w:r>
        <w:rPr>
          <w:rFonts w:ascii="宋体" w:hAnsi="宋体"/>
          <w:sz w:val="24"/>
        </w:rPr>
        <w:t>在政府采购活动中，残疾人福利性单位视同小型、微型企业，享受政府采购支持政策的残疾人福利性单位应当同时满足《</w:t>
      </w:r>
      <w:r>
        <w:rPr>
          <w:rFonts w:ascii="宋体" w:hAnsi="宋体" w:hint="eastAsia"/>
          <w:sz w:val="24"/>
        </w:rPr>
        <w:t>财政</w:t>
      </w:r>
      <w:r>
        <w:rPr>
          <w:rFonts w:ascii="宋体" w:hAnsi="宋体"/>
          <w:sz w:val="24"/>
        </w:rPr>
        <w:t>部</w:t>
      </w:r>
      <w:r>
        <w:rPr>
          <w:rFonts w:ascii="宋体" w:hAnsi="宋体" w:hint="eastAsia"/>
          <w:sz w:val="24"/>
        </w:rPr>
        <w:t xml:space="preserve"> 民</w:t>
      </w:r>
      <w:r>
        <w:rPr>
          <w:rFonts w:ascii="宋体" w:hAnsi="宋体"/>
          <w:sz w:val="24"/>
        </w:rPr>
        <w:t>政</w:t>
      </w:r>
      <w:r>
        <w:rPr>
          <w:rFonts w:ascii="宋体" w:hAnsi="宋体" w:hint="eastAsia"/>
          <w:sz w:val="24"/>
        </w:rPr>
        <w:t>部 中</w:t>
      </w:r>
      <w:r>
        <w:rPr>
          <w:rFonts w:ascii="宋体" w:hAnsi="宋体"/>
          <w:sz w:val="24"/>
        </w:rPr>
        <w:t>国残疾人联合会关于促进残疾人就业政府采购政</w:t>
      </w:r>
      <w:r>
        <w:rPr>
          <w:rFonts w:ascii="宋体" w:hAnsi="宋体" w:hint="eastAsia"/>
          <w:sz w:val="24"/>
        </w:rPr>
        <w:t>策</w:t>
      </w:r>
      <w:r>
        <w:rPr>
          <w:rFonts w:ascii="宋体" w:hAnsi="宋体"/>
          <w:sz w:val="24"/>
        </w:rPr>
        <w:t>的通知》</w:t>
      </w:r>
      <w:r>
        <w:rPr>
          <w:rFonts w:ascii="宋体" w:hAnsi="宋体" w:hint="eastAsia"/>
          <w:sz w:val="24"/>
        </w:rPr>
        <w:t>所</w:t>
      </w:r>
      <w:r>
        <w:rPr>
          <w:rFonts w:ascii="宋体" w:hAnsi="宋体"/>
          <w:sz w:val="24"/>
        </w:rPr>
        <w:t>列条件。残疾</w:t>
      </w:r>
      <w:r>
        <w:rPr>
          <w:rFonts w:ascii="宋体" w:hAnsi="宋体" w:hint="eastAsia"/>
          <w:sz w:val="24"/>
        </w:rPr>
        <w:t>人</w:t>
      </w:r>
      <w:r>
        <w:rPr>
          <w:rFonts w:ascii="宋体" w:hAnsi="宋体"/>
          <w:sz w:val="24"/>
        </w:rPr>
        <w:t>福利星单位属于小型、微型企业的，不重复</w:t>
      </w:r>
      <w:r>
        <w:rPr>
          <w:rFonts w:ascii="宋体" w:hAnsi="宋体" w:hint="eastAsia"/>
          <w:sz w:val="24"/>
        </w:rPr>
        <w:t>享受</w:t>
      </w:r>
      <w:r>
        <w:rPr>
          <w:rFonts w:ascii="宋体" w:hAnsi="宋体"/>
          <w:sz w:val="24"/>
        </w:rPr>
        <w:t>政策。符合</w:t>
      </w:r>
      <w:r>
        <w:rPr>
          <w:rFonts w:ascii="宋体" w:hAnsi="宋体" w:hint="eastAsia"/>
          <w:sz w:val="24"/>
        </w:rPr>
        <w:t>条件的</w:t>
      </w:r>
      <w:r>
        <w:rPr>
          <w:rFonts w:ascii="宋体" w:hAnsi="宋体"/>
          <w:sz w:val="24"/>
        </w:rPr>
        <w:t>残疾人福利性单位在参加政府采购活动时，应当提供《</w:t>
      </w:r>
      <w:r>
        <w:rPr>
          <w:rFonts w:ascii="宋体" w:hAnsi="宋体" w:hint="eastAsia"/>
          <w:sz w:val="24"/>
        </w:rPr>
        <w:t>残疾</w:t>
      </w:r>
      <w:r>
        <w:rPr>
          <w:rFonts w:ascii="宋体" w:hAnsi="宋体"/>
          <w:sz w:val="24"/>
        </w:rPr>
        <w:t>人福利性单位声明</w:t>
      </w:r>
      <w:r>
        <w:rPr>
          <w:rFonts w:ascii="宋体" w:hAnsi="宋体" w:hint="eastAsia"/>
          <w:sz w:val="24"/>
        </w:rPr>
        <w:t>函</w:t>
      </w:r>
      <w:r>
        <w:rPr>
          <w:rFonts w:ascii="宋体" w:hAnsi="宋体"/>
          <w:sz w:val="24"/>
        </w:rPr>
        <w:t>》</w:t>
      </w:r>
      <w:r>
        <w:rPr>
          <w:rFonts w:ascii="宋体" w:hAnsi="宋体" w:hint="eastAsia"/>
          <w:sz w:val="24"/>
        </w:rPr>
        <w:t>，并</w:t>
      </w:r>
      <w:r>
        <w:rPr>
          <w:rFonts w:ascii="宋体" w:hAnsi="宋体"/>
          <w:sz w:val="24"/>
        </w:rPr>
        <w:t>对声明</w:t>
      </w:r>
      <w:r>
        <w:rPr>
          <w:rFonts w:ascii="宋体" w:hAnsi="宋体" w:hint="eastAsia"/>
          <w:sz w:val="24"/>
        </w:rPr>
        <w:t>的</w:t>
      </w:r>
      <w:r>
        <w:rPr>
          <w:rFonts w:ascii="宋体" w:hAnsi="宋体"/>
          <w:sz w:val="24"/>
        </w:rPr>
        <w:t>真实性负责</w:t>
      </w:r>
      <w:bookmarkEnd w:id="52"/>
      <w:r>
        <w:rPr>
          <w:rFonts w:ascii="宋体" w:hAnsi="宋体" w:hint="eastAsia"/>
          <w:sz w:val="24"/>
        </w:rPr>
        <w:t>。</w:t>
      </w:r>
    </w:p>
    <w:p w:rsidR="00CC032B" w:rsidRDefault="00CE5774">
      <w:pPr>
        <w:spacing w:line="360" w:lineRule="auto"/>
        <w:jc w:val="center"/>
        <w:outlineLvl w:val="1"/>
        <w:rPr>
          <w:rFonts w:ascii="宋体" w:hAnsi="宋体"/>
          <w:sz w:val="24"/>
        </w:rPr>
      </w:pPr>
      <w:bookmarkStart w:id="53" w:name="_Toc141334038"/>
      <w:r>
        <w:rPr>
          <w:rFonts w:ascii="宋体" w:hAnsi="宋体" w:hint="eastAsia"/>
          <w:b/>
          <w:sz w:val="28"/>
        </w:rPr>
        <w:t>八、授予合同</w:t>
      </w:r>
      <w:bookmarkEnd w:id="53"/>
    </w:p>
    <w:p w:rsidR="00CC032B" w:rsidRDefault="00CE5774">
      <w:pPr>
        <w:spacing w:line="360" w:lineRule="auto"/>
        <w:rPr>
          <w:rFonts w:ascii="宋体" w:hAnsi="宋体"/>
          <w:b/>
          <w:sz w:val="24"/>
        </w:rPr>
      </w:pPr>
      <w:r>
        <w:rPr>
          <w:rFonts w:ascii="宋体" w:hAnsi="宋体" w:hint="eastAsia"/>
          <w:b/>
          <w:sz w:val="24"/>
        </w:rPr>
        <w:t>3</w:t>
      </w:r>
      <w:r>
        <w:rPr>
          <w:rFonts w:ascii="宋体" w:hAnsi="宋体"/>
          <w:b/>
          <w:sz w:val="24"/>
        </w:rPr>
        <w:t>2</w:t>
      </w:r>
      <w:r>
        <w:rPr>
          <w:rFonts w:ascii="宋体" w:hAnsi="宋体" w:hint="eastAsia"/>
          <w:b/>
          <w:sz w:val="24"/>
        </w:rPr>
        <w:t>.定标方式</w:t>
      </w:r>
    </w:p>
    <w:p w:rsidR="00CC032B" w:rsidRDefault="00CE5774">
      <w:pPr>
        <w:spacing w:line="360" w:lineRule="auto"/>
        <w:ind w:firstLineChars="200" w:firstLine="480"/>
        <w:rPr>
          <w:rFonts w:ascii="宋体" w:hAnsi="宋体"/>
          <w:sz w:val="24"/>
        </w:rPr>
      </w:pPr>
      <w:r>
        <w:rPr>
          <w:rFonts w:ascii="宋体" w:hAnsi="宋体" w:hint="eastAsia"/>
          <w:sz w:val="24"/>
        </w:rPr>
        <w:t>采购人依据评标委员会评审的中标排序结果确定中标人。</w:t>
      </w:r>
    </w:p>
    <w:p w:rsidR="00CC032B" w:rsidRDefault="00CE5774">
      <w:pPr>
        <w:spacing w:line="360" w:lineRule="auto"/>
        <w:rPr>
          <w:rFonts w:ascii="宋体" w:hAnsi="宋体"/>
          <w:b/>
          <w:sz w:val="24"/>
        </w:rPr>
      </w:pPr>
      <w:r>
        <w:rPr>
          <w:rFonts w:ascii="宋体" w:hAnsi="宋体" w:hint="eastAsia"/>
          <w:b/>
          <w:sz w:val="24"/>
        </w:rPr>
        <w:t>3</w:t>
      </w:r>
      <w:r>
        <w:rPr>
          <w:rFonts w:ascii="宋体" w:hAnsi="宋体"/>
          <w:b/>
          <w:sz w:val="24"/>
        </w:rPr>
        <w:t>3</w:t>
      </w:r>
      <w:r>
        <w:rPr>
          <w:rFonts w:ascii="宋体" w:hAnsi="宋体" w:hint="eastAsia"/>
          <w:b/>
          <w:sz w:val="24"/>
        </w:rPr>
        <w:t>.中标通知</w:t>
      </w:r>
    </w:p>
    <w:p w:rsidR="00CC032B" w:rsidRDefault="00CE5774">
      <w:pPr>
        <w:spacing w:line="360" w:lineRule="auto"/>
        <w:rPr>
          <w:rFonts w:ascii="宋体" w:hAnsi="宋体"/>
          <w:b/>
          <w:sz w:val="24"/>
        </w:rPr>
      </w:pPr>
      <w:r>
        <w:rPr>
          <w:rFonts w:ascii="宋体" w:hAnsi="宋体" w:hint="eastAsia"/>
          <w:b/>
          <w:sz w:val="24"/>
        </w:rPr>
        <w:t>3</w:t>
      </w:r>
      <w:r>
        <w:rPr>
          <w:rFonts w:ascii="宋体" w:hAnsi="宋体"/>
          <w:b/>
          <w:sz w:val="24"/>
        </w:rPr>
        <w:t>3</w:t>
      </w:r>
      <w:r>
        <w:rPr>
          <w:rFonts w:ascii="宋体" w:hAnsi="宋体" w:hint="eastAsia"/>
          <w:b/>
          <w:sz w:val="24"/>
        </w:rPr>
        <w:t>.</w:t>
      </w:r>
      <w:r>
        <w:rPr>
          <w:rFonts w:ascii="宋体" w:hAnsi="宋体"/>
          <w:b/>
          <w:sz w:val="24"/>
        </w:rPr>
        <w:t>1</w:t>
      </w:r>
      <w:r>
        <w:rPr>
          <w:rFonts w:ascii="宋体" w:hAnsi="宋体" w:hint="eastAsia"/>
          <w:b/>
          <w:sz w:val="24"/>
        </w:rPr>
        <w:t>采购机构将在采购人确定中标人之日起2个工作日内，发布中标公告，并发出中标通</w:t>
      </w:r>
      <w:r>
        <w:rPr>
          <w:rFonts w:ascii="宋体" w:hAnsi="宋体" w:hint="eastAsia"/>
          <w:b/>
          <w:sz w:val="24"/>
        </w:rPr>
        <w:lastRenderedPageBreak/>
        <w:t>知书。中标人在“政采云”平台获取电子中标通知书。</w:t>
      </w:r>
    </w:p>
    <w:p w:rsidR="00CC032B" w:rsidRDefault="00CE5774">
      <w:pPr>
        <w:spacing w:line="360" w:lineRule="auto"/>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w:t>
      </w:r>
      <w:r>
        <w:rPr>
          <w:rFonts w:ascii="宋体" w:hAnsi="宋体"/>
          <w:sz w:val="24"/>
        </w:rPr>
        <w:t>2</w:t>
      </w:r>
      <w:r>
        <w:rPr>
          <w:rFonts w:ascii="宋体" w:hAnsi="宋体" w:hint="eastAsia"/>
          <w:sz w:val="24"/>
        </w:rPr>
        <w:t>在按照本须知第3</w:t>
      </w:r>
      <w:r>
        <w:rPr>
          <w:rFonts w:ascii="宋体" w:hAnsi="宋体"/>
          <w:sz w:val="24"/>
        </w:rPr>
        <w:t>5</w:t>
      </w:r>
      <w:r>
        <w:rPr>
          <w:rFonts w:ascii="宋体" w:hAnsi="宋体" w:hint="eastAsia"/>
          <w:sz w:val="24"/>
        </w:rPr>
        <w:t>条签署了合同后，该中标通知书将形成合同的一部分。</w:t>
      </w:r>
    </w:p>
    <w:p w:rsidR="00CC032B" w:rsidRDefault="00CE5774">
      <w:pPr>
        <w:pStyle w:val="26"/>
        <w:spacing w:line="360" w:lineRule="auto"/>
        <w:rPr>
          <w:rFonts w:ascii="宋体" w:eastAsia="宋体" w:hAnsi="宋体"/>
          <w:b/>
          <w:bCs/>
          <w:sz w:val="24"/>
        </w:rPr>
      </w:pPr>
      <w:r>
        <w:rPr>
          <w:rFonts w:ascii="宋体" w:eastAsia="宋体" w:hAnsi="宋体" w:hint="eastAsia"/>
          <w:b/>
          <w:bCs/>
          <w:sz w:val="24"/>
        </w:rPr>
        <w:t>3</w:t>
      </w:r>
      <w:r>
        <w:rPr>
          <w:rFonts w:ascii="宋体" w:eastAsia="宋体" w:hAnsi="宋体"/>
          <w:b/>
          <w:bCs/>
          <w:sz w:val="24"/>
        </w:rPr>
        <w:t>4</w:t>
      </w:r>
      <w:r>
        <w:rPr>
          <w:rFonts w:ascii="宋体" w:eastAsia="宋体" w:hAnsi="宋体" w:hint="eastAsia"/>
          <w:b/>
          <w:bCs/>
          <w:sz w:val="24"/>
        </w:rPr>
        <w:t>.履约担保</w:t>
      </w:r>
    </w:p>
    <w:p w:rsidR="00CC032B" w:rsidRDefault="00CE5774">
      <w:pPr>
        <w:autoSpaceDE w:val="0"/>
        <w:autoSpaceDN w:val="0"/>
        <w:adjustRightInd w:val="0"/>
        <w:spacing w:line="360" w:lineRule="auto"/>
        <w:ind w:left="-2"/>
        <w:rPr>
          <w:rFonts w:ascii="宋体" w:hAnsi="宋体" w:cs="仿宋_GB2312"/>
          <w:b/>
          <w:bCs/>
          <w:kern w:val="0"/>
          <w:sz w:val="24"/>
          <w:lang w:val="zh-CN"/>
        </w:rPr>
      </w:pPr>
      <w:r>
        <w:rPr>
          <w:rFonts w:ascii="宋体" w:hAnsi="宋体" w:cs="仿宋_GB2312" w:hint="eastAsia"/>
          <w:b/>
          <w:bCs/>
          <w:kern w:val="0"/>
          <w:sz w:val="24"/>
          <w:lang w:val="zh-CN"/>
        </w:rPr>
        <w:t>3</w:t>
      </w:r>
      <w:r>
        <w:rPr>
          <w:rFonts w:ascii="宋体" w:hAnsi="宋体" w:cs="仿宋_GB2312"/>
          <w:b/>
          <w:bCs/>
          <w:kern w:val="0"/>
          <w:sz w:val="24"/>
          <w:lang w:val="zh-CN"/>
        </w:rPr>
        <w:t>4.1</w:t>
      </w:r>
      <w:r>
        <w:rPr>
          <w:rFonts w:ascii="宋体" w:hAnsi="宋体" w:cs="仿宋_GB2312" w:hint="eastAsia"/>
          <w:b/>
          <w:bCs/>
          <w:kern w:val="0"/>
          <w:sz w:val="24"/>
          <w:lang w:val="zh-CN"/>
        </w:rPr>
        <w:t>本项目履约担保采用履约保证金的方式。合同</w:t>
      </w:r>
      <w:r>
        <w:rPr>
          <w:rFonts w:ascii="宋体" w:hAnsi="宋体" w:cs="仿宋_GB2312"/>
          <w:b/>
          <w:bCs/>
          <w:kern w:val="0"/>
          <w:sz w:val="24"/>
          <w:lang w:val="zh-CN"/>
        </w:rPr>
        <w:t>签订前</w:t>
      </w:r>
      <w:r>
        <w:rPr>
          <w:rFonts w:ascii="宋体" w:hAnsi="宋体" w:cs="仿宋_GB2312" w:hint="eastAsia"/>
          <w:b/>
          <w:bCs/>
          <w:kern w:val="0"/>
          <w:sz w:val="24"/>
          <w:lang w:val="zh-CN"/>
        </w:rPr>
        <w:t>，中标人</w:t>
      </w:r>
      <w:r>
        <w:rPr>
          <w:rFonts w:ascii="宋体" w:hAnsi="宋体" w:cs="仿宋_GB2312"/>
          <w:b/>
          <w:bCs/>
          <w:kern w:val="0"/>
          <w:sz w:val="24"/>
          <w:lang w:val="zh-CN"/>
        </w:rPr>
        <w:t>应按前附表规定的金额</w:t>
      </w:r>
      <w:r>
        <w:rPr>
          <w:rFonts w:ascii="宋体" w:hAnsi="宋体" w:cs="仿宋_GB2312" w:hint="eastAsia"/>
          <w:b/>
          <w:bCs/>
          <w:kern w:val="0"/>
          <w:sz w:val="24"/>
          <w:lang w:val="zh-CN"/>
        </w:rPr>
        <w:t>以</w:t>
      </w:r>
      <w:r>
        <w:rPr>
          <w:rFonts w:ascii="宋体" w:hAnsi="宋体" w:cs="仿宋_GB2312"/>
          <w:b/>
          <w:bCs/>
          <w:kern w:val="0"/>
          <w:sz w:val="24"/>
          <w:lang w:val="zh-CN"/>
        </w:rPr>
        <w:t>转账形式向采购人提交履约保证金。</w:t>
      </w:r>
    </w:p>
    <w:p w:rsidR="00CC032B" w:rsidRDefault="00CE5774">
      <w:pPr>
        <w:autoSpaceDE w:val="0"/>
        <w:autoSpaceDN w:val="0"/>
        <w:adjustRightInd w:val="0"/>
        <w:spacing w:line="360" w:lineRule="auto"/>
        <w:ind w:left="-2"/>
        <w:rPr>
          <w:rFonts w:ascii="宋体" w:hAnsi="宋体" w:cs="仿宋_GB2312"/>
          <w:b/>
          <w:bCs/>
          <w:kern w:val="0"/>
          <w:sz w:val="24"/>
          <w:lang w:val="zh-CN"/>
        </w:rPr>
      </w:pPr>
      <w:r>
        <w:rPr>
          <w:rFonts w:ascii="宋体" w:hAnsi="宋体" w:cs="仿宋_GB2312" w:hint="eastAsia"/>
          <w:b/>
          <w:bCs/>
          <w:kern w:val="0"/>
          <w:sz w:val="24"/>
          <w:lang w:val="zh-CN"/>
        </w:rPr>
        <w:t>3</w:t>
      </w:r>
      <w:r>
        <w:rPr>
          <w:rFonts w:ascii="宋体" w:hAnsi="宋体" w:cs="仿宋_GB2312"/>
          <w:b/>
          <w:bCs/>
          <w:kern w:val="0"/>
          <w:sz w:val="24"/>
          <w:lang w:val="zh-CN"/>
        </w:rPr>
        <w:t>4.2</w:t>
      </w:r>
      <w:r>
        <w:rPr>
          <w:rFonts w:ascii="宋体" w:hAnsi="宋体" w:cs="仿宋_GB2312" w:hint="eastAsia"/>
          <w:b/>
          <w:bCs/>
          <w:kern w:val="0"/>
          <w:sz w:val="24"/>
          <w:lang w:val="zh-CN"/>
        </w:rPr>
        <w:t>履约保证金金额及</w:t>
      </w:r>
      <w:r>
        <w:rPr>
          <w:rFonts w:ascii="宋体" w:hAnsi="宋体" w:cs="仿宋_GB2312"/>
          <w:b/>
          <w:bCs/>
          <w:kern w:val="0"/>
          <w:sz w:val="24"/>
          <w:lang w:val="zh-CN"/>
        </w:rPr>
        <w:t>开户行信息</w:t>
      </w:r>
      <w:r>
        <w:rPr>
          <w:rFonts w:ascii="宋体" w:hAnsi="宋体" w:cs="仿宋_GB2312" w:hint="eastAsia"/>
          <w:b/>
          <w:bCs/>
          <w:kern w:val="0"/>
          <w:sz w:val="24"/>
          <w:lang w:val="zh-CN"/>
        </w:rPr>
        <w:t>：见本须知前附表。</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t>3</w:t>
      </w:r>
      <w:r>
        <w:rPr>
          <w:rFonts w:ascii="宋体" w:eastAsia="宋体" w:hAnsi="宋体" w:cs="仿宋_GB2312"/>
          <w:kern w:val="0"/>
          <w:sz w:val="24"/>
          <w:lang w:val="zh-CN"/>
        </w:rPr>
        <w:t>4</w:t>
      </w:r>
      <w:r>
        <w:rPr>
          <w:rFonts w:ascii="宋体" w:eastAsia="宋体" w:hAnsi="宋体" w:cs="仿宋_GB2312" w:hint="eastAsia"/>
          <w:kern w:val="0"/>
          <w:sz w:val="24"/>
          <w:lang w:val="zh-CN"/>
        </w:rPr>
        <w:t>.</w:t>
      </w:r>
      <w:r>
        <w:rPr>
          <w:rFonts w:ascii="宋体" w:eastAsia="宋体" w:hAnsi="宋体" w:cs="仿宋_GB2312"/>
          <w:kern w:val="0"/>
          <w:sz w:val="24"/>
          <w:lang w:val="zh-CN"/>
        </w:rPr>
        <w:t>3</w:t>
      </w:r>
      <w:r>
        <w:rPr>
          <w:rFonts w:ascii="宋体" w:eastAsia="宋体" w:hAnsi="宋体" w:cs="仿宋_GB2312" w:hint="eastAsia"/>
          <w:kern w:val="0"/>
          <w:sz w:val="24"/>
          <w:lang w:val="zh-CN"/>
        </w:rPr>
        <w:t>采购人将在中标人完成服务的100%，经验收达到合同约定的质量标准，返还全部履约保证金（不计利息）。</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t>3</w:t>
      </w:r>
      <w:r>
        <w:rPr>
          <w:rFonts w:ascii="宋体" w:eastAsia="宋体" w:hAnsi="宋体" w:cs="仿宋_GB2312"/>
          <w:kern w:val="0"/>
          <w:sz w:val="24"/>
          <w:lang w:val="zh-CN"/>
        </w:rPr>
        <w:t>4</w:t>
      </w:r>
      <w:r>
        <w:rPr>
          <w:rFonts w:ascii="宋体" w:eastAsia="宋体" w:hAnsi="宋体" w:cs="仿宋_GB2312" w:hint="eastAsia"/>
          <w:kern w:val="0"/>
          <w:sz w:val="24"/>
          <w:lang w:val="zh-CN"/>
        </w:rPr>
        <w:t>.</w:t>
      </w:r>
      <w:r>
        <w:rPr>
          <w:rFonts w:ascii="宋体" w:eastAsia="宋体" w:hAnsi="宋体" w:cs="仿宋_GB2312"/>
          <w:kern w:val="0"/>
          <w:sz w:val="24"/>
          <w:lang w:val="zh-CN"/>
        </w:rPr>
        <w:t>4</w:t>
      </w:r>
      <w:r>
        <w:rPr>
          <w:rFonts w:ascii="宋体" w:eastAsia="宋体" w:hAnsi="宋体" w:cs="仿宋_GB2312" w:hint="eastAsia"/>
          <w:kern w:val="0"/>
          <w:sz w:val="24"/>
          <w:lang w:val="zh-CN"/>
        </w:rPr>
        <w:t>中标人如未能按合同签订内容完成全部服务内容，采购人将有权没收其履约保证金用于弥补给采购人造成的损失。</w:t>
      </w:r>
    </w:p>
    <w:p w:rsidR="00CC032B" w:rsidRDefault="00CE5774">
      <w:pPr>
        <w:spacing w:line="360" w:lineRule="auto"/>
        <w:rPr>
          <w:rFonts w:ascii="宋体" w:hAnsi="宋体"/>
          <w:sz w:val="24"/>
        </w:rPr>
      </w:pPr>
      <w:r>
        <w:rPr>
          <w:rFonts w:ascii="宋体" w:hAnsi="宋体" w:hint="eastAsia"/>
          <w:b/>
          <w:sz w:val="24"/>
        </w:rPr>
        <w:t>3</w:t>
      </w:r>
      <w:r>
        <w:rPr>
          <w:rFonts w:ascii="宋体" w:hAnsi="宋体"/>
          <w:b/>
          <w:sz w:val="24"/>
        </w:rPr>
        <w:t>5</w:t>
      </w:r>
      <w:r>
        <w:rPr>
          <w:rFonts w:ascii="宋体" w:hAnsi="宋体" w:hint="eastAsia"/>
          <w:b/>
          <w:sz w:val="24"/>
        </w:rPr>
        <w:t>.合同的签署</w:t>
      </w:r>
    </w:p>
    <w:p w:rsidR="00CC032B" w:rsidRDefault="00CE5774">
      <w:pPr>
        <w:spacing w:line="360" w:lineRule="auto"/>
        <w:rPr>
          <w:rFonts w:ascii="宋体" w:hAnsi="宋体"/>
          <w:sz w:val="24"/>
        </w:rPr>
      </w:pPr>
      <w:r>
        <w:rPr>
          <w:rFonts w:ascii="宋体" w:hAnsi="宋体" w:hint="eastAsia"/>
          <w:b/>
          <w:sz w:val="24"/>
        </w:rPr>
        <w:t>3</w:t>
      </w:r>
      <w:r>
        <w:rPr>
          <w:rFonts w:ascii="宋体" w:hAnsi="宋体"/>
          <w:b/>
          <w:sz w:val="24"/>
        </w:rPr>
        <w:t>5</w:t>
      </w:r>
      <w:r>
        <w:rPr>
          <w:rFonts w:ascii="宋体" w:hAnsi="宋体" w:hint="eastAsia"/>
          <w:b/>
          <w:sz w:val="24"/>
        </w:rPr>
        <w:t>.1中标人需在领取中标通知书后</w:t>
      </w:r>
      <w:r>
        <w:rPr>
          <w:rFonts w:ascii="宋体" w:hAnsi="宋体"/>
          <w:b/>
          <w:sz w:val="24"/>
        </w:rPr>
        <w:t>30</w:t>
      </w:r>
      <w:r>
        <w:rPr>
          <w:rFonts w:ascii="宋体" w:hAnsi="宋体" w:hint="eastAsia"/>
          <w:b/>
          <w:sz w:val="24"/>
        </w:rPr>
        <w:t>日内，与采购人签订政府采购合同。政府采购合同内容的确定应以招标文件和投标文件为基础，不得违背其实质性内容。合同一式三份，具同等法律效力。</w:t>
      </w:r>
      <w:r>
        <w:rPr>
          <w:rFonts w:ascii="宋体" w:hAnsi="宋体" w:hint="eastAsia"/>
          <w:b/>
          <w:bCs/>
          <w:sz w:val="24"/>
        </w:rPr>
        <w:t>采购人、中标人、长春净月高新技术产业开发区政府采购中心各执一份。</w:t>
      </w:r>
    </w:p>
    <w:p w:rsidR="00CC032B" w:rsidRDefault="00CE5774">
      <w:pPr>
        <w:spacing w:line="360" w:lineRule="auto"/>
        <w:rPr>
          <w:rFonts w:ascii="宋体" w:hAnsi="宋体"/>
          <w:b/>
          <w:sz w:val="24"/>
        </w:rPr>
      </w:pPr>
      <w:r>
        <w:rPr>
          <w:rFonts w:ascii="宋体" w:hAnsi="宋体" w:hint="eastAsia"/>
          <w:b/>
          <w:sz w:val="24"/>
        </w:rPr>
        <w:t>3</w:t>
      </w:r>
      <w:r>
        <w:rPr>
          <w:rFonts w:ascii="宋体" w:hAnsi="宋体"/>
          <w:b/>
          <w:sz w:val="24"/>
        </w:rPr>
        <w:t>5</w:t>
      </w:r>
      <w:r>
        <w:rPr>
          <w:rFonts w:ascii="宋体" w:hAnsi="宋体" w:hint="eastAsia"/>
          <w:b/>
          <w:sz w:val="24"/>
        </w:rPr>
        <w:t>.2采购人应当自政府采购合同签订之日起2个工作日内，将政府采购合同在财政部门指定的媒体上公告，但政府采购合同中涉及国家秘密、商业秘密的内容除外。</w:t>
      </w:r>
    </w:p>
    <w:p w:rsidR="00CC032B" w:rsidRDefault="00CE5774">
      <w:pPr>
        <w:spacing w:line="360" w:lineRule="auto"/>
        <w:rPr>
          <w:rFonts w:ascii="宋体" w:hAnsi="宋体"/>
          <w:sz w:val="24"/>
        </w:rPr>
      </w:pPr>
      <w:r>
        <w:rPr>
          <w:rFonts w:ascii="宋体" w:hAnsi="宋体" w:hint="eastAsia"/>
          <w:sz w:val="24"/>
        </w:rPr>
        <w:t>3</w:t>
      </w:r>
      <w:r>
        <w:rPr>
          <w:rFonts w:ascii="宋体" w:hAnsi="宋体"/>
          <w:sz w:val="24"/>
        </w:rPr>
        <w:t>5</w:t>
      </w:r>
      <w:r>
        <w:rPr>
          <w:rFonts w:ascii="宋体" w:hAnsi="宋体" w:hint="eastAsia"/>
          <w:sz w:val="24"/>
        </w:rPr>
        <w:t>.3采购人应当自政府采购合同自签订之日起7个工作日内，将政府采购合同送至长春净月开发区政府采购中心存档。</w:t>
      </w:r>
    </w:p>
    <w:p w:rsidR="00CC032B" w:rsidRDefault="00CE5774">
      <w:pPr>
        <w:spacing w:line="360" w:lineRule="auto"/>
        <w:rPr>
          <w:rFonts w:ascii="宋体" w:hAnsi="宋体"/>
          <w:sz w:val="24"/>
        </w:rPr>
      </w:pPr>
      <w:r>
        <w:rPr>
          <w:rFonts w:ascii="宋体" w:hAnsi="宋体" w:hint="eastAsia"/>
          <w:sz w:val="24"/>
        </w:rPr>
        <w:t>3</w:t>
      </w:r>
      <w:r>
        <w:rPr>
          <w:rFonts w:ascii="宋体" w:hAnsi="宋体"/>
          <w:sz w:val="24"/>
        </w:rPr>
        <w:t>5</w:t>
      </w:r>
      <w:r>
        <w:rPr>
          <w:rFonts w:ascii="宋体" w:hAnsi="宋体" w:hint="eastAsia"/>
          <w:sz w:val="24"/>
        </w:rPr>
        <w:t>.4中标人无正当理由拒签合同的，采购人取消其中标资格，给采购人造成损失的，中标人还应当予以赔偿。</w:t>
      </w:r>
    </w:p>
    <w:p w:rsidR="00CC032B" w:rsidRDefault="00CE5774">
      <w:pPr>
        <w:spacing w:line="360" w:lineRule="auto"/>
        <w:rPr>
          <w:rFonts w:ascii="宋体" w:hAnsi="宋体"/>
          <w:sz w:val="24"/>
        </w:rPr>
      </w:pPr>
      <w:r>
        <w:rPr>
          <w:rFonts w:ascii="宋体" w:hAnsi="宋体" w:hint="eastAsia"/>
          <w:sz w:val="24"/>
        </w:rPr>
        <w:t>3</w:t>
      </w:r>
      <w:r>
        <w:rPr>
          <w:rFonts w:ascii="宋体" w:hAnsi="宋体"/>
          <w:sz w:val="24"/>
        </w:rPr>
        <w:t>5</w:t>
      </w:r>
      <w:r>
        <w:rPr>
          <w:rFonts w:ascii="宋体" w:hAnsi="宋体" w:hint="eastAsia"/>
          <w:sz w:val="24"/>
        </w:rPr>
        <w:t>.5发出中标通知书后，采购人无正当理由拒签合同给中标人造成损失的，还应当赔偿损失。</w:t>
      </w:r>
    </w:p>
    <w:p w:rsidR="00CC032B" w:rsidRDefault="00CE5774">
      <w:pPr>
        <w:spacing w:line="360" w:lineRule="auto"/>
        <w:rPr>
          <w:rFonts w:ascii="宋体" w:hAnsi="宋体"/>
          <w:bCs/>
          <w:sz w:val="24"/>
        </w:rPr>
      </w:pPr>
      <w:r>
        <w:rPr>
          <w:rFonts w:ascii="宋体" w:hAnsi="宋体" w:hint="eastAsia"/>
          <w:bCs/>
          <w:sz w:val="24"/>
        </w:rPr>
        <w:t>3</w:t>
      </w:r>
      <w:r>
        <w:rPr>
          <w:rFonts w:ascii="宋体" w:hAnsi="宋体"/>
          <w:bCs/>
          <w:sz w:val="24"/>
        </w:rPr>
        <w:t>5</w:t>
      </w:r>
      <w:r>
        <w:rPr>
          <w:rFonts w:ascii="宋体" w:hAnsi="宋体" w:hint="eastAsia"/>
          <w:bCs/>
          <w:sz w:val="24"/>
        </w:rPr>
        <w:t>.6本项目严禁转包，一经发现立即清除，采购人将有充分理由废除授标，中标人应承担由此造成的一切经济损失。</w:t>
      </w:r>
    </w:p>
    <w:p w:rsidR="00CC032B" w:rsidRDefault="00CE5774">
      <w:pPr>
        <w:pStyle w:val="26"/>
        <w:spacing w:line="360" w:lineRule="auto"/>
        <w:jc w:val="center"/>
        <w:outlineLvl w:val="1"/>
        <w:rPr>
          <w:rFonts w:ascii="宋体" w:eastAsia="宋体" w:hAnsi="宋体" w:cs="仿宋_GB2312"/>
          <w:b/>
          <w:kern w:val="0"/>
          <w:sz w:val="30"/>
          <w:szCs w:val="30"/>
          <w:lang w:val="zh-CN"/>
        </w:rPr>
      </w:pPr>
      <w:bookmarkStart w:id="54" w:name="_Toc141334039"/>
      <w:r>
        <w:rPr>
          <w:rFonts w:ascii="宋体" w:eastAsia="宋体" w:hAnsi="宋体" w:cs="仿宋_GB2312" w:hint="eastAsia"/>
          <w:b/>
          <w:kern w:val="0"/>
          <w:sz w:val="30"/>
          <w:szCs w:val="30"/>
          <w:lang w:val="zh-CN"/>
        </w:rPr>
        <w:t>九、重新招标</w:t>
      </w:r>
      <w:bookmarkEnd w:id="54"/>
    </w:p>
    <w:p w:rsidR="00CC032B" w:rsidRDefault="00CE5774">
      <w:pPr>
        <w:pStyle w:val="26"/>
        <w:spacing w:line="360" w:lineRule="auto"/>
        <w:rPr>
          <w:rFonts w:ascii="宋体" w:eastAsia="宋体" w:hAnsi="宋体" w:cs="仿宋_GB2312"/>
          <w:b/>
          <w:kern w:val="0"/>
          <w:sz w:val="24"/>
          <w:lang w:val="zh-CN"/>
        </w:rPr>
      </w:pPr>
      <w:r>
        <w:rPr>
          <w:rFonts w:ascii="宋体" w:eastAsia="宋体" w:hAnsi="宋体" w:cs="仿宋_GB2312" w:hint="eastAsia"/>
          <w:b/>
          <w:kern w:val="0"/>
          <w:sz w:val="24"/>
          <w:lang w:val="zh-CN"/>
        </w:rPr>
        <w:t>3</w:t>
      </w:r>
      <w:r>
        <w:rPr>
          <w:rFonts w:ascii="宋体" w:eastAsia="宋体" w:hAnsi="宋体" w:cs="仿宋_GB2312"/>
          <w:b/>
          <w:kern w:val="0"/>
          <w:sz w:val="24"/>
          <w:lang w:val="zh-CN"/>
        </w:rPr>
        <w:t>6</w:t>
      </w:r>
      <w:r>
        <w:rPr>
          <w:rFonts w:ascii="宋体" w:eastAsia="宋体" w:hAnsi="宋体" w:cs="仿宋_GB2312" w:hint="eastAsia"/>
          <w:b/>
          <w:kern w:val="0"/>
          <w:sz w:val="24"/>
          <w:lang w:val="zh-CN"/>
        </w:rPr>
        <w:t>.重新招标</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t>3</w:t>
      </w:r>
      <w:r>
        <w:rPr>
          <w:rFonts w:ascii="宋体" w:eastAsia="宋体" w:hAnsi="宋体" w:cs="仿宋_GB2312"/>
          <w:kern w:val="0"/>
          <w:sz w:val="24"/>
          <w:lang w:val="zh-CN"/>
        </w:rPr>
        <w:t>6</w:t>
      </w:r>
      <w:r>
        <w:rPr>
          <w:rFonts w:ascii="宋体" w:eastAsia="宋体" w:hAnsi="宋体" w:cs="仿宋_GB2312" w:hint="eastAsia"/>
          <w:kern w:val="0"/>
          <w:sz w:val="24"/>
          <w:lang w:val="zh-CN"/>
        </w:rPr>
        <w:t>.1在招标中，出现下列情形之一的，招标失败：</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t>3</w:t>
      </w:r>
      <w:r>
        <w:rPr>
          <w:rFonts w:ascii="宋体" w:eastAsia="宋体" w:hAnsi="宋体" w:cs="仿宋_GB2312"/>
          <w:kern w:val="0"/>
          <w:sz w:val="24"/>
          <w:lang w:val="zh-CN"/>
        </w:rPr>
        <w:t>6</w:t>
      </w:r>
      <w:r>
        <w:rPr>
          <w:rFonts w:ascii="宋体" w:eastAsia="宋体" w:hAnsi="宋体" w:cs="仿宋_GB2312" w:hint="eastAsia"/>
          <w:kern w:val="0"/>
          <w:sz w:val="24"/>
          <w:lang w:val="zh-CN"/>
        </w:rPr>
        <w:t>.1.1符合条件的投标人或都对招标文件作实质响应的投标人不足三家；</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t>3</w:t>
      </w:r>
      <w:r>
        <w:rPr>
          <w:rFonts w:ascii="宋体" w:eastAsia="宋体" w:hAnsi="宋体" w:cs="仿宋_GB2312"/>
          <w:kern w:val="0"/>
          <w:sz w:val="24"/>
          <w:lang w:val="zh-CN"/>
        </w:rPr>
        <w:t>6</w:t>
      </w:r>
      <w:r>
        <w:rPr>
          <w:rFonts w:ascii="宋体" w:eastAsia="宋体" w:hAnsi="宋体" w:cs="仿宋_GB2312" w:hint="eastAsia"/>
          <w:kern w:val="0"/>
          <w:sz w:val="24"/>
          <w:lang w:val="zh-CN"/>
        </w:rPr>
        <w:t>.1.2出现影响采购公正的违法、违规行为的；</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t>3</w:t>
      </w:r>
      <w:r>
        <w:rPr>
          <w:rFonts w:ascii="宋体" w:eastAsia="宋体" w:hAnsi="宋体" w:cs="仿宋_GB2312"/>
          <w:kern w:val="0"/>
          <w:sz w:val="24"/>
          <w:lang w:val="zh-CN"/>
        </w:rPr>
        <w:t>6</w:t>
      </w:r>
      <w:r>
        <w:rPr>
          <w:rFonts w:ascii="宋体" w:eastAsia="宋体" w:hAnsi="宋体" w:cs="仿宋_GB2312" w:hint="eastAsia"/>
          <w:kern w:val="0"/>
          <w:sz w:val="24"/>
          <w:lang w:val="zh-CN"/>
        </w:rPr>
        <w:t>.1.3投标人的报价均超过了采购预算（最高限价），采购人不能支付的；</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lastRenderedPageBreak/>
        <w:t>3</w:t>
      </w:r>
      <w:r>
        <w:rPr>
          <w:rFonts w:ascii="宋体" w:eastAsia="宋体" w:hAnsi="宋体" w:cs="仿宋_GB2312"/>
          <w:kern w:val="0"/>
          <w:sz w:val="24"/>
          <w:lang w:val="zh-CN"/>
        </w:rPr>
        <w:t>6</w:t>
      </w:r>
      <w:r>
        <w:rPr>
          <w:rFonts w:ascii="宋体" w:eastAsia="宋体" w:hAnsi="宋体" w:cs="仿宋_GB2312" w:hint="eastAsia"/>
          <w:kern w:val="0"/>
          <w:sz w:val="24"/>
          <w:lang w:val="zh-CN"/>
        </w:rPr>
        <w:t>.1.4因重大变故，采购任务取消的。</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t>3</w:t>
      </w:r>
      <w:r>
        <w:rPr>
          <w:rFonts w:ascii="宋体" w:eastAsia="宋体" w:hAnsi="宋体" w:cs="仿宋_GB2312"/>
          <w:kern w:val="0"/>
          <w:sz w:val="24"/>
          <w:lang w:val="zh-CN"/>
        </w:rPr>
        <w:t>6</w:t>
      </w:r>
      <w:r>
        <w:rPr>
          <w:rFonts w:ascii="宋体" w:eastAsia="宋体" w:hAnsi="宋体" w:cs="仿宋_GB2312" w:hint="eastAsia"/>
          <w:kern w:val="0"/>
          <w:sz w:val="24"/>
          <w:lang w:val="zh-CN"/>
        </w:rPr>
        <w:t>.2招标失败后，除采购任务取消外，应当重新组织招标；需要采取其他方式采购的，应由长春净月高新技术产业开发区政府采购办公室重新下达采购</w:t>
      </w:r>
      <w:r>
        <w:rPr>
          <w:rFonts w:ascii="宋体" w:eastAsia="宋体" w:hAnsi="宋体" w:cs="仿宋_GB2312"/>
          <w:kern w:val="0"/>
          <w:sz w:val="24"/>
          <w:lang w:val="zh-CN"/>
        </w:rPr>
        <w:t>计划书</w:t>
      </w:r>
      <w:r>
        <w:rPr>
          <w:rFonts w:ascii="宋体" w:eastAsia="宋体" w:hAnsi="宋体" w:cs="仿宋_GB2312" w:hint="eastAsia"/>
          <w:kern w:val="0"/>
          <w:sz w:val="24"/>
          <w:lang w:val="zh-CN"/>
        </w:rPr>
        <w:t>。</w:t>
      </w:r>
    </w:p>
    <w:p w:rsidR="00CC032B" w:rsidRDefault="00CE5774">
      <w:pPr>
        <w:pStyle w:val="26"/>
        <w:spacing w:line="360" w:lineRule="auto"/>
        <w:jc w:val="center"/>
        <w:outlineLvl w:val="1"/>
        <w:rPr>
          <w:rFonts w:ascii="宋体" w:eastAsia="宋体" w:hAnsi="宋体" w:cs="仿宋_GB2312"/>
          <w:b/>
          <w:kern w:val="0"/>
          <w:sz w:val="30"/>
          <w:szCs w:val="30"/>
          <w:lang w:val="zh-CN"/>
        </w:rPr>
      </w:pPr>
      <w:bookmarkStart w:id="55" w:name="_Toc141334040"/>
      <w:r>
        <w:rPr>
          <w:rFonts w:ascii="宋体" w:eastAsia="宋体" w:hAnsi="宋体" w:cs="仿宋_GB2312" w:hint="eastAsia"/>
          <w:b/>
          <w:kern w:val="0"/>
          <w:sz w:val="30"/>
          <w:szCs w:val="30"/>
          <w:lang w:val="zh-CN"/>
        </w:rPr>
        <w:t>十、纪律和监督</w:t>
      </w:r>
      <w:bookmarkEnd w:id="55"/>
    </w:p>
    <w:p w:rsidR="00CC032B" w:rsidRDefault="00CE5774">
      <w:pPr>
        <w:pStyle w:val="26"/>
        <w:spacing w:line="360" w:lineRule="auto"/>
        <w:rPr>
          <w:rFonts w:ascii="宋体" w:eastAsia="宋体" w:hAnsi="宋体" w:cs="仿宋_GB2312"/>
          <w:b/>
          <w:kern w:val="0"/>
          <w:sz w:val="24"/>
          <w:lang w:val="zh-CN"/>
        </w:rPr>
      </w:pPr>
      <w:r>
        <w:rPr>
          <w:rFonts w:ascii="宋体" w:eastAsia="宋体" w:hAnsi="宋体" w:cs="仿宋_GB2312"/>
          <w:b/>
          <w:kern w:val="0"/>
          <w:sz w:val="24"/>
          <w:lang w:val="zh-CN"/>
        </w:rPr>
        <w:t>37</w:t>
      </w:r>
      <w:r>
        <w:rPr>
          <w:rFonts w:ascii="宋体" w:eastAsia="宋体" w:hAnsi="宋体" w:cs="仿宋_GB2312" w:hint="eastAsia"/>
          <w:b/>
          <w:kern w:val="0"/>
          <w:sz w:val="24"/>
          <w:lang w:val="zh-CN"/>
        </w:rPr>
        <w:t>.对采购人的纪律要求</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hint="eastAsia"/>
          <w:kern w:val="0"/>
          <w:sz w:val="24"/>
          <w:lang w:val="zh-CN"/>
        </w:rPr>
        <w:t>采购人不得泄漏招标活动中应当保密的情况和资料，不得与投标人串通损害国家利益、社会公共利益或者他人合法权益。</w:t>
      </w:r>
    </w:p>
    <w:p w:rsidR="00CC032B" w:rsidRDefault="00CE5774">
      <w:pPr>
        <w:pStyle w:val="26"/>
        <w:spacing w:line="360" w:lineRule="auto"/>
        <w:rPr>
          <w:rFonts w:ascii="宋体" w:eastAsia="宋体" w:hAnsi="宋体" w:cs="仿宋_GB2312"/>
          <w:b/>
          <w:kern w:val="0"/>
          <w:sz w:val="24"/>
          <w:lang w:val="zh-CN"/>
        </w:rPr>
      </w:pPr>
      <w:r>
        <w:rPr>
          <w:rFonts w:ascii="宋体" w:eastAsia="宋体" w:hAnsi="宋体" w:cs="仿宋_GB2312"/>
          <w:b/>
          <w:kern w:val="0"/>
          <w:sz w:val="24"/>
          <w:lang w:val="zh-CN"/>
        </w:rPr>
        <w:t>38</w:t>
      </w:r>
      <w:r>
        <w:rPr>
          <w:rFonts w:ascii="宋体" w:eastAsia="宋体" w:hAnsi="宋体" w:cs="仿宋_GB2312" w:hint="eastAsia"/>
          <w:b/>
          <w:kern w:val="0"/>
          <w:sz w:val="24"/>
          <w:lang w:val="zh-CN"/>
        </w:rPr>
        <w:t>.对投标人的纪律要求</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hint="eastAsia"/>
          <w:kern w:val="0"/>
          <w:sz w:val="24"/>
          <w:lang w:val="zh-CN"/>
        </w:rPr>
        <w:t>3</w:t>
      </w:r>
      <w:r>
        <w:rPr>
          <w:rFonts w:ascii="宋体" w:eastAsia="宋体" w:hAnsi="宋体" w:cs="仿宋_GB2312"/>
          <w:kern w:val="0"/>
          <w:sz w:val="24"/>
          <w:lang w:val="zh-CN"/>
        </w:rPr>
        <w:t>8</w:t>
      </w:r>
      <w:r>
        <w:rPr>
          <w:rFonts w:ascii="宋体" w:eastAsia="宋体" w:hAnsi="宋体" w:cs="仿宋_GB2312" w:hint="eastAsia"/>
          <w:kern w:val="0"/>
          <w:sz w:val="24"/>
          <w:lang w:val="zh-CN"/>
        </w:rPr>
        <w:t>.1投标人不得相互串通或者与采购人串通投标，不得向采购人或者评标委员会行贿谋取中标，不得以他人名义投标或者其他方式弄虚作假骗取中标；投标人不得以任何方式干扰、影响评标工作。</w:t>
      </w:r>
    </w:p>
    <w:p w:rsidR="00CC032B" w:rsidRDefault="00CE5774">
      <w:pPr>
        <w:pStyle w:val="26"/>
        <w:spacing w:line="360" w:lineRule="auto"/>
        <w:ind w:firstLineChars="200" w:firstLine="482"/>
        <w:rPr>
          <w:rFonts w:ascii="宋体" w:eastAsia="宋体" w:hAnsi="宋体" w:cs="仿宋_GB2312"/>
          <w:b/>
          <w:kern w:val="0"/>
          <w:sz w:val="24"/>
          <w:lang w:val="zh-CN"/>
        </w:rPr>
      </w:pPr>
      <w:r>
        <w:rPr>
          <w:rFonts w:ascii="宋体" w:eastAsia="宋体" w:hAnsi="宋体" w:cs="仿宋_GB2312" w:hint="eastAsia"/>
          <w:b/>
          <w:kern w:val="0"/>
          <w:sz w:val="24"/>
          <w:lang w:val="zh-CN"/>
        </w:rPr>
        <w:t>3</w:t>
      </w:r>
      <w:r>
        <w:rPr>
          <w:rFonts w:ascii="宋体" w:eastAsia="宋体" w:hAnsi="宋体" w:cs="仿宋_GB2312"/>
          <w:b/>
          <w:kern w:val="0"/>
          <w:sz w:val="24"/>
          <w:lang w:val="zh-CN"/>
        </w:rPr>
        <w:t>8</w:t>
      </w:r>
      <w:r>
        <w:rPr>
          <w:rFonts w:ascii="宋体" w:eastAsia="宋体" w:hAnsi="宋体" w:cs="仿宋_GB2312" w:hint="eastAsia"/>
          <w:b/>
          <w:kern w:val="0"/>
          <w:sz w:val="24"/>
          <w:lang w:val="zh-CN"/>
        </w:rPr>
        <w:t>.2投标人</w:t>
      </w:r>
      <w:r>
        <w:rPr>
          <w:rFonts w:ascii="宋体" w:eastAsia="宋体" w:hAnsi="宋体" w:cs="仿宋_GB2312"/>
          <w:b/>
          <w:kern w:val="0"/>
          <w:sz w:val="24"/>
          <w:lang w:val="zh-CN"/>
        </w:rPr>
        <w:t>应当遵循诚实信用原则，对资格条件承诺函有关内容的真实性、</w:t>
      </w:r>
      <w:r>
        <w:rPr>
          <w:rFonts w:ascii="宋体" w:eastAsia="宋体" w:hAnsi="宋体" w:cs="仿宋_GB2312" w:hint="eastAsia"/>
          <w:b/>
          <w:kern w:val="0"/>
          <w:sz w:val="24"/>
          <w:lang w:val="zh-CN"/>
        </w:rPr>
        <w:t>有效性</w:t>
      </w:r>
      <w:r>
        <w:rPr>
          <w:rFonts w:ascii="宋体" w:eastAsia="宋体" w:hAnsi="宋体" w:cs="仿宋_GB2312"/>
          <w:b/>
          <w:kern w:val="0"/>
          <w:sz w:val="24"/>
          <w:lang w:val="zh-CN"/>
        </w:rPr>
        <w:t>、合法性负责。如</w:t>
      </w:r>
      <w:r>
        <w:rPr>
          <w:rFonts w:ascii="宋体" w:eastAsia="宋体" w:hAnsi="宋体" w:cs="仿宋_GB2312" w:hint="eastAsia"/>
          <w:b/>
          <w:kern w:val="0"/>
          <w:sz w:val="24"/>
          <w:lang w:val="zh-CN"/>
        </w:rPr>
        <w:t>发现</w:t>
      </w:r>
      <w:r>
        <w:rPr>
          <w:rFonts w:ascii="宋体" w:eastAsia="宋体" w:hAnsi="宋体" w:cs="仿宋_GB2312"/>
          <w:b/>
          <w:kern w:val="0"/>
          <w:sz w:val="24"/>
          <w:lang w:val="zh-CN"/>
        </w:rPr>
        <w:t>承诺内容与事实情况不符，经调查核实为虚假承诺的，视同“</w:t>
      </w:r>
      <w:r>
        <w:rPr>
          <w:rFonts w:ascii="宋体" w:eastAsia="宋体" w:hAnsi="宋体" w:cs="仿宋_GB2312" w:hint="eastAsia"/>
          <w:b/>
          <w:kern w:val="0"/>
          <w:sz w:val="24"/>
          <w:lang w:val="zh-CN"/>
        </w:rPr>
        <w:t>提供</w:t>
      </w:r>
      <w:r>
        <w:rPr>
          <w:rFonts w:ascii="宋体" w:eastAsia="宋体" w:hAnsi="宋体" w:cs="仿宋_GB2312"/>
          <w:b/>
          <w:kern w:val="0"/>
          <w:sz w:val="24"/>
          <w:lang w:val="zh-CN"/>
        </w:rPr>
        <w:t>虚假材料谋取中标（</w:t>
      </w:r>
      <w:r>
        <w:rPr>
          <w:rFonts w:ascii="宋体" w:eastAsia="宋体" w:hAnsi="宋体" w:cs="仿宋_GB2312" w:hint="eastAsia"/>
          <w:b/>
          <w:kern w:val="0"/>
          <w:sz w:val="24"/>
          <w:lang w:val="zh-CN"/>
        </w:rPr>
        <w:t>成交</w:t>
      </w:r>
      <w:r>
        <w:rPr>
          <w:rFonts w:ascii="宋体" w:eastAsia="宋体" w:hAnsi="宋体" w:cs="仿宋_GB2312"/>
          <w:b/>
          <w:kern w:val="0"/>
          <w:sz w:val="24"/>
          <w:lang w:val="zh-CN"/>
        </w:rPr>
        <w:t>）”</w:t>
      </w:r>
      <w:r>
        <w:rPr>
          <w:rFonts w:ascii="宋体" w:eastAsia="宋体" w:hAnsi="宋体" w:cs="仿宋_GB2312" w:hint="eastAsia"/>
          <w:b/>
          <w:kern w:val="0"/>
          <w:sz w:val="24"/>
          <w:lang w:val="zh-CN"/>
        </w:rPr>
        <w:t>，</w:t>
      </w:r>
      <w:r>
        <w:rPr>
          <w:rFonts w:ascii="宋体" w:eastAsia="宋体" w:hAnsi="宋体" w:cs="仿宋_GB2312"/>
          <w:b/>
          <w:kern w:val="0"/>
          <w:sz w:val="24"/>
          <w:lang w:val="zh-CN"/>
        </w:rPr>
        <w:t>按照《</w:t>
      </w:r>
      <w:r>
        <w:rPr>
          <w:rFonts w:ascii="宋体" w:eastAsia="宋体" w:hAnsi="宋体" w:cs="仿宋_GB2312" w:hint="eastAsia"/>
          <w:b/>
          <w:kern w:val="0"/>
          <w:sz w:val="24"/>
          <w:lang w:val="zh-CN"/>
        </w:rPr>
        <w:t>中华人民共和国</w:t>
      </w:r>
      <w:r>
        <w:rPr>
          <w:rFonts w:ascii="宋体" w:eastAsia="宋体" w:hAnsi="宋体" w:cs="仿宋_GB2312"/>
          <w:b/>
          <w:kern w:val="0"/>
          <w:sz w:val="24"/>
          <w:lang w:val="zh-CN"/>
        </w:rPr>
        <w:t>政府采购法》</w:t>
      </w:r>
      <w:r>
        <w:rPr>
          <w:rFonts w:ascii="宋体" w:eastAsia="宋体" w:hAnsi="宋体" w:cs="仿宋_GB2312" w:hint="eastAsia"/>
          <w:b/>
          <w:kern w:val="0"/>
          <w:sz w:val="24"/>
          <w:lang w:val="zh-CN"/>
        </w:rPr>
        <w:t>第</w:t>
      </w:r>
      <w:r>
        <w:rPr>
          <w:rFonts w:ascii="宋体" w:eastAsia="宋体" w:hAnsi="宋体" w:cs="仿宋_GB2312"/>
          <w:b/>
          <w:kern w:val="0"/>
          <w:sz w:val="24"/>
          <w:lang w:val="zh-CN"/>
        </w:rPr>
        <w:t>七十七条的有关规定进行处理处罚。</w:t>
      </w:r>
    </w:p>
    <w:p w:rsidR="00CC032B" w:rsidRDefault="00CE5774">
      <w:pPr>
        <w:pStyle w:val="26"/>
        <w:spacing w:line="360" w:lineRule="auto"/>
        <w:rPr>
          <w:rFonts w:ascii="宋体" w:eastAsia="宋体" w:hAnsi="宋体" w:cs="仿宋_GB2312"/>
          <w:b/>
          <w:kern w:val="0"/>
          <w:sz w:val="24"/>
          <w:lang w:val="zh-CN"/>
        </w:rPr>
      </w:pPr>
      <w:r>
        <w:rPr>
          <w:rFonts w:ascii="宋体" w:eastAsia="宋体" w:hAnsi="宋体" w:cs="仿宋_GB2312"/>
          <w:b/>
          <w:kern w:val="0"/>
          <w:sz w:val="24"/>
          <w:lang w:val="zh-CN"/>
        </w:rPr>
        <w:t>39</w:t>
      </w:r>
      <w:r>
        <w:rPr>
          <w:rFonts w:ascii="宋体" w:eastAsia="宋体" w:hAnsi="宋体" w:cs="仿宋_GB2312" w:hint="eastAsia"/>
          <w:b/>
          <w:kern w:val="0"/>
          <w:sz w:val="24"/>
          <w:lang w:val="zh-CN"/>
        </w:rPr>
        <w:t>.对评标委员会的纪律要求</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hint="eastAsia"/>
          <w:kern w:val="0"/>
          <w:sz w:val="24"/>
          <w:lang w:val="zh-CN"/>
        </w:rPr>
        <w:t>评标委员会不得收受他人的财物或者其他好处，不得向他们透漏对投标文件的评审和比较、中标候选人的推荐情况以及评标的其他情况。在评标活动中，评标委员会成员不得擅离职守，影响评标程序正常进行，不得使用第五章“评标办法”没有规定的评审因素和标准进行评标。</w:t>
      </w:r>
    </w:p>
    <w:p w:rsidR="00CC032B" w:rsidRDefault="00CE5774">
      <w:pPr>
        <w:pStyle w:val="26"/>
        <w:spacing w:line="360" w:lineRule="auto"/>
        <w:rPr>
          <w:rFonts w:ascii="宋体" w:eastAsia="宋体" w:hAnsi="宋体" w:cs="仿宋_GB2312"/>
          <w:b/>
          <w:kern w:val="0"/>
          <w:sz w:val="24"/>
          <w:lang w:val="zh-CN"/>
        </w:rPr>
      </w:pPr>
      <w:r>
        <w:rPr>
          <w:rFonts w:ascii="宋体" w:eastAsia="宋体" w:hAnsi="宋体" w:cs="仿宋_GB2312" w:hint="eastAsia"/>
          <w:b/>
          <w:kern w:val="0"/>
          <w:sz w:val="24"/>
          <w:lang w:val="zh-CN"/>
        </w:rPr>
        <w:t>4</w:t>
      </w:r>
      <w:r>
        <w:rPr>
          <w:rFonts w:ascii="宋体" w:eastAsia="宋体" w:hAnsi="宋体" w:cs="仿宋_GB2312"/>
          <w:b/>
          <w:kern w:val="0"/>
          <w:sz w:val="24"/>
          <w:lang w:val="zh-CN"/>
        </w:rPr>
        <w:t>0</w:t>
      </w:r>
      <w:r>
        <w:rPr>
          <w:rFonts w:ascii="宋体" w:eastAsia="宋体" w:hAnsi="宋体" w:cs="仿宋_GB2312" w:hint="eastAsia"/>
          <w:b/>
          <w:kern w:val="0"/>
          <w:sz w:val="24"/>
          <w:lang w:val="zh-CN"/>
        </w:rPr>
        <w:t>.对与评标活动有关的工作人员的纪律要求</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hint="eastAsia"/>
          <w:kern w:val="0"/>
          <w:sz w:val="24"/>
          <w:lang w:val="zh-CN"/>
        </w:rPr>
        <w:t>与评标活动有关的工作人员不得收受他人的财物或者其他好处，不得向他们透漏对投标文件的评审和比较、中标候选人的推荐情况及评标有关的其他情况。在评标活动中，与评标活动有关的工作人员不得擅离职守，影响评标程序正常进行。</w:t>
      </w:r>
    </w:p>
    <w:p w:rsidR="00CC032B" w:rsidRDefault="00CE5774">
      <w:pPr>
        <w:pStyle w:val="26"/>
        <w:spacing w:line="360" w:lineRule="auto"/>
        <w:rPr>
          <w:rFonts w:ascii="宋体" w:eastAsia="宋体" w:hAnsi="宋体" w:cs="仿宋_GB2312"/>
          <w:b/>
          <w:kern w:val="0"/>
          <w:sz w:val="24"/>
          <w:lang w:val="zh-CN"/>
        </w:rPr>
      </w:pPr>
      <w:r>
        <w:rPr>
          <w:rFonts w:ascii="宋体" w:eastAsia="宋体" w:hAnsi="宋体" w:cs="仿宋_GB2312" w:hint="eastAsia"/>
          <w:b/>
          <w:kern w:val="0"/>
          <w:sz w:val="24"/>
          <w:lang w:val="zh-CN"/>
        </w:rPr>
        <w:t>4</w:t>
      </w:r>
      <w:r>
        <w:rPr>
          <w:rFonts w:ascii="宋体" w:eastAsia="宋体" w:hAnsi="宋体" w:cs="仿宋_GB2312"/>
          <w:b/>
          <w:kern w:val="0"/>
          <w:sz w:val="24"/>
          <w:lang w:val="zh-CN"/>
        </w:rPr>
        <w:t>1</w:t>
      </w:r>
      <w:r>
        <w:rPr>
          <w:rFonts w:ascii="宋体" w:eastAsia="宋体" w:hAnsi="宋体" w:cs="仿宋_GB2312" w:hint="eastAsia"/>
          <w:b/>
          <w:kern w:val="0"/>
          <w:sz w:val="24"/>
          <w:lang w:val="zh-CN"/>
        </w:rPr>
        <w:t>.质疑与投诉</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t>4</w:t>
      </w:r>
      <w:r>
        <w:rPr>
          <w:rFonts w:ascii="宋体" w:eastAsia="宋体" w:hAnsi="宋体" w:cs="仿宋_GB2312"/>
          <w:kern w:val="0"/>
          <w:sz w:val="24"/>
          <w:lang w:val="zh-CN"/>
        </w:rPr>
        <w:t>1</w:t>
      </w:r>
      <w:r>
        <w:rPr>
          <w:rFonts w:ascii="宋体" w:eastAsia="宋体" w:hAnsi="宋体" w:cs="仿宋_GB2312" w:hint="eastAsia"/>
          <w:kern w:val="0"/>
          <w:sz w:val="24"/>
          <w:lang w:val="zh-CN"/>
        </w:rPr>
        <w:t>.1投标人认为采购文件、采购过程、评标或者中标结果使自己的权益受到损害的，可以在知道或者应知其权益受到损害之日起7个工作日内,针对同一采购程序环节，以书面形式向采购人、集中采购机构一次性提出质疑。</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hint="eastAsia"/>
          <w:kern w:val="0"/>
          <w:sz w:val="24"/>
          <w:lang w:val="zh-CN"/>
        </w:rPr>
        <w:t>4</w:t>
      </w:r>
      <w:r>
        <w:rPr>
          <w:rFonts w:ascii="宋体" w:eastAsia="宋体" w:hAnsi="宋体" w:cs="仿宋_GB2312"/>
          <w:kern w:val="0"/>
          <w:sz w:val="24"/>
          <w:lang w:val="zh-CN"/>
        </w:rPr>
        <w:t>1</w:t>
      </w:r>
      <w:r>
        <w:rPr>
          <w:rFonts w:ascii="宋体" w:eastAsia="宋体" w:hAnsi="宋体" w:cs="仿宋_GB2312" w:hint="eastAsia"/>
          <w:kern w:val="0"/>
          <w:sz w:val="24"/>
          <w:lang w:val="zh-CN"/>
        </w:rPr>
        <w:t>.2响投标人和其他利害关系人认为本次采购活动违反法律、法规和规章规定的，对质疑答复不满意的或者采购人、集中采购机构未在规定时间内作出答复的，在法定期限内有权</w:t>
      </w:r>
      <w:r>
        <w:rPr>
          <w:rFonts w:ascii="宋体" w:eastAsia="宋体" w:hAnsi="宋体" w:cs="仿宋_GB2312" w:hint="eastAsia"/>
          <w:kern w:val="0"/>
          <w:sz w:val="24"/>
          <w:lang w:val="zh-CN"/>
        </w:rPr>
        <w:lastRenderedPageBreak/>
        <w:t>向长春净月高新技术产业开发政府采购办公室投诉。</w:t>
      </w:r>
    </w:p>
    <w:p w:rsidR="00CC032B" w:rsidRDefault="00CE5774">
      <w:pPr>
        <w:pStyle w:val="26"/>
        <w:spacing w:line="360" w:lineRule="auto"/>
        <w:rPr>
          <w:rFonts w:ascii="宋体" w:eastAsia="宋体" w:hAnsi="宋体" w:cs="仿宋_GB2312"/>
          <w:kern w:val="0"/>
          <w:sz w:val="24"/>
          <w:lang w:val="zh-CN"/>
        </w:rPr>
      </w:pPr>
      <w:r>
        <w:rPr>
          <w:rFonts w:ascii="宋体" w:eastAsia="宋体" w:hAnsi="宋体" w:cs="仿宋_GB2312"/>
          <w:kern w:val="0"/>
          <w:sz w:val="24"/>
          <w:lang w:val="zh-CN"/>
        </w:rPr>
        <w:br w:type="page"/>
      </w:r>
    </w:p>
    <w:p w:rsidR="00CC032B" w:rsidRDefault="00CC032B">
      <w:pPr>
        <w:pStyle w:val="26"/>
        <w:spacing w:line="360" w:lineRule="auto"/>
        <w:rPr>
          <w:rFonts w:ascii="宋体" w:eastAsia="宋体" w:hAnsi="宋体" w:cs="仿宋_GB2312"/>
          <w:kern w:val="0"/>
          <w:sz w:val="24"/>
          <w:lang w:val="zh-CN"/>
        </w:rPr>
      </w:pPr>
    </w:p>
    <w:p w:rsidR="00CC032B" w:rsidRDefault="00CC032B">
      <w:pPr>
        <w:pStyle w:val="26"/>
        <w:spacing w:line="360" w:lineRule="auto"/>
        <w:rPr>
          <w:rFonts w:ascii="宋体" w:eastAsia="宋体" w:hAnsi="宋体" w:cs="仿宋_GB2312"/>
          <w:kern w:val="0"/>
          <w:sz w:val="24"/>
          <w:lang w:val="zh-CN"/>
        </w:rPr>
      </w:pPr>
    </w:p>
    <w:p w:rsidR="00CC032B" w:rsidRDefault="00CC032B">
      <w:pPr>
        <w:pStyle w:val="26"/>
        <w:spacing w:line="360" w:lineRule="auto"/>
        <w:rPr>
          <w:rFonts w:ascii="宋体" w:eastAsia="宋体" w:hAnsi="宋体" w:cs="仿宋_GB2312"/>
          <w:kern w:val="0"/>
          <w:sz w:val="24"/>
          <w:lang w:val="zh-CN"/>
        </w:rPr>
      </w:pPr>
    </w:p>
    <w:p w:rsidR="00CC032B" w:rsidRDefault="00CC032B">
      <w:pPr>
        <w:pStyle w:val="26"/>
        <w:spacing w:line="360" w:lineRule="auto"/>
        <w:rPr>
          <w:rFonts w:ascii="宋体" w:eastAsia="宋体" w:hAnsi="宋体" w:cs="仿宋_GB2312"/>
          <w:kern w:val="0"/>
          <w:sz w:val="24"/>
          <w:lang w:val="zh-CN"/>
        </w:rPr>
      </w:pPr>
    </w:p>
    <w:p w:rsidR="00CC032B" w:rsidRDefault="00CC032B">
      <w:pPr>
        <w:pStyle w:val="26"/>
        <w:spacing w:line="360" w:lineRule="auto"/>
        <w:rPr>
          <w:rFonts w:ascii="宋体" w:eastAsia="宋体" w:hAnsi="宋体" w:cs="仿宋_GB2312"/>
          <w:kern w:val="0"/>
          <w:sz w:val="24"/>
          <w:lang w:val="zh-CN"/>
        </w:rPr>
      </w:pPr>
    </w:p>
    <w:p w:rsidR="00CC032B" w:rsidRDefault="00CC032B">
      <w:pPr>
        <w:pStyle w:val="26"/>
        <w:spacing w:line="360" w:lineRule="auto"/>
        <w:rPr>
          <w:rFonts w:ascii="宋体" w:eastAsia="宋体" w:hAnsi="宋体" w:cs="仿宋_GB2312"/>
          <w:kern w:val="0"/>
          <w:sz w:val="24"/>
          <w:lang w:val="zh-CN"/>
        </w:rPr>
      </w:pPr>
    </w:p>
    <w:p w:rsidR="00CC032B" w:rsidRDefault="00CC032B">
      <w:pPr>
        <w:pStyle w:val="26"/>
        <w:spacing w:line="360" w:lineRule="auto"/>
        <w:rPr>
          <w:rFonts w:ascii="宋体" w:eastAsia="宋体" w:hAnsi="宋体" w:cs="仿宋_GB2312"/>
          <w:kern w:val="0"/>
          <w:sz w:val="24"/>
          <w:lang w:val="zh-CN"/>
        </w:rPr>
      </w:pPr>
    </w:p>
    <w:p w:rsidR="00CC032B" w:rsidRDefault="00CC032B">
      <w:pPr>
        <w:pStyle w:val="26"/>
        <w:spacing w:line="360" w:lineRule="auto"/>
        <w:rPr>
          <w:rFonts w:ascii="宋体" w:eastAsia="宋体" w:hAnsi="宋体" w:cs="仿宋_GB2312"/>
          <w:kern w:val="0"/>
          <w:sz w:val="24"/>
          <w:lang w:val="zh-CN"/>
        </w:rPr>
      </w:pPr>
    </w:p>
    <w:p w:rsidR="00CC032B" w:rsidRDefault="00CC032B">
      <w:pPr>
        <w:pStyle w:val="26"/>
        <w:spacing w:line="360" w:lineRule="auto"/>
        <w:rPr>
          <w:rFonts w:ascii="宋体" w:eastAsia="宋体" w:hAnsi="宋体" w:cs="仿宋_GB2312"/>
          <w:kern w:val="0"/>
          <w:sz w:val="24"/>
          <w:lang w:val="zh-CN"/>
        </w:rPr>
      </w:pPr>
    </w:p>
    <w:p w:rsidR="00CC032B" w:rsidRDefault="00CE5774">
      <w:pPr>
        <w:pStyle w:val="26"/>
        <w:jc w:val="center"/>
        <w:outlineLvl w:val="0"/>
        <w:rPr>
          <w:rFonts w:ascii="宋体" w:eastAsia="宋体" w:hAnsi="宋体" w:cs="仿宋_GB2312"/>
          <w:b/>
          <w:kern w:val="0"/>
          <w:sz w:val="36"/>
          <w:szCs w:val="36"/>
          <w:lang w:val="zh-CN"/>
        </w:rPr>
      </w:pPr>
      <w:bookmarkStart w:id="56" w:name="_Toc141334041"/>
      <w:r>
        <w:rPr>
          <w:rFonts w:ascii="宋体" w:eastAsia="宋体" w:hAnsi="宋体" w:cs="仿宋_GB2312" w:hint="eastAsia"/>
          <w:b/>
          <w:kern w:val="0"/>
          <w:sz w:val="36"/>
          <w:szCs w:val="36"/>
          <w:lang w:val="zh-CN"/>
        </w:rPr>
        <w:t>第四章</w:t>
      </w:r>
      <w:r>
        <w:rPr>
          <w:rFonts w:ascii="宋体" w:eastAsia="宋体" w:hAnsi="宋体" w:cs="仿宋_GB2312"/>
          <w:b/>
          <w:kern w:val="0"/>
          <w:sz w:val="36"/>
          <w:szCs w:val="36"/>
          <w:lang w:val="zh-CN"/>
        </w:rPr>
        <w:br/>
      </w:r>
      <w:r>
        <w:rPr>
          <w:rFonts w:ascii="宋体" w:eastAsia="宋体" w:hAnsi="宋体" w:cs="仿宋_GB2312"/>
          <w:b/>
          <w:kern w:val="0"/>
          <w:sz w:val="36"/>
          <w:szCs w:val="36"/>
          <w:lang w:val="zh-CN"/>
        </w:rPr>
        <w:br/>
      </w:r>
      <w:r>
        <w:rPr>
          <w:rFonts w:ascii="宋体" w:eastAsia="宋体" w:hAnsi="宋体" w:cs="仿宋_GB2312" w:hint="eastAsia"/>
          <w:b/>
          <w:kern w:val="0"/>
          <w:sz w:val="36"/>
          <w:szCs w:val="36"/>
          <w:lang w:val="zh-CN"/>
        </w:rPr>
        <w:t>政府采购合同</w:t>
      </w:r>
      <w:bookmarkEnd w:id="56"/>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Pr="00814A7B" w:rsidRDefault="00CE5774" w:rsidP="00814A7B">
      <w:pPr>
        <w:widowControl/>
        <w:spacing w:line="480" w:lineRule="auto"/>
        <w:ind w:firstLineChars="200" w:firstLine="482"/>
        <w:rPr>
          <w:rFonts w:ascii="宋体" w:hAnsi="宋体" w:cs="宋体"/>
          <w:b/>
          <w:bCs/>
          <w:kern w:val="0"/>
          <w:sz w:val="24"/>
          <w:szCs w:val="28"/>
        </w:rPr>
      </w:pPr>
      <w:r w:rsidRPr="00814A7B">
        <w:rPr>
          <w:rFonts w:ascii="宋体" w:hAnsi="宋体" w:cs="宋体" w:hint="eastAsia"/>
          <w:b/>
          <w:bCs/>
          <w:kern w:val="0"/>
          <w:sz w:val="24"/>
          <w:szCs w:val="28"/>
        </w:rPr>
        <w:lastRenderedPageBreak/>
        <w:t>双方</w:t>
      </w:r>
      <w:r w:rsidRPr="00814A7B">
        <w:rPr>
          <w:rFonts w:ascii="宋体" w:hAnsi="宋体" w:cs="宋体"/>
          <w:b/>
          <w:bCs/>
          <w:kern w:val="0"/>
          <w:sz w:val="24"/>
          <w:szCs w:val="28"/>
        </w:rPr>
        <w:t>自行签订</w:t>
      </w:r>
      <w:r w:rsidRPr="00814A7B">
        <w:rPr>
          <w:rFonts w:ascii="宋体" w:hAnsi="宋体" w:cs="宋体" w:hint="eastAsia"/>
          <w:b/>
          <w:bCs/>
          <w:kern w:val="0"/>
          <w:sz w:val="24"/>
          <w:szCs w:val="28"/>
        </w:rPr>
        <w:t>政府</w:t>
      </w:r>
      <w:r w:rsidRPr="00814A7B">
        <w:rPr>
          <w:rFonts w:ascii="宋体" w:hAnsi="宋体" w:cs="宋体"/>
          <w:b/>
          <w:bCs/>
          <w:kern w:val="0"/>
          <w:sz w:val="24"/>
          <w:szCs w:val="28"/>
        </w:rPr>
        <w:t>采购合同</w:t>
      </w:r>
      <w:r w:rsidRPr="00814A7B">
        <w:rPr>
          <w:rFonts w:ascii="宋体" w:hAnsi="宋体" w:cs="宋体" w:hint="eastAsia"/>
          <w:b/>
          <w:bCs/>
          <w:kern w:val="0"/>
          <w:sz w:val="24"/>
          <w:szCs w:val="28"/>
        </w:rPr>
        <w:t>。</w:t>
      </w:r>
    </w:p>
    <w:p w:rsidR="00CC032B" w:rsidRDefault="00CC032B">
      <w:pPr>
        <w:ind w:firstLineChars="300" w:firstLine="630"/>
        <w:jc w:val="left"/>
        <w:rPr>
          <w:rFonts w:ascii="宋体" w:hAnsi="宋体"/>
          <w:szCs w:val="21"/>
        </w:rPr>
      </w:pPr>
    </w:p>
    <w:p w:rsidR="00CC032B" w:rsidRDefault="00CE5774">
      <w:pPr>
        <w:adjustRightInd w:val="0"/>
        <w:snapToGrid w:val="0"/>
        <w:spacing w:line="360" w:lineRule="auto"/>
        <w:jc w:val="center"/>
        <w:rPr>
          <w:rFonts w:ascii="宋体" w:hAnsi="宋体"/>
          <w:b/>
          <w:bCs/>
          <w:snapToGrid w:val="0"/>
          <w:kern w:val="0"/>
          <w:szCs w:val="21"/>
        </w:rPr>
      </w:pPr>
      <w:r>
        <w:rPr>
          <w:rFonts w:ascii="宋体" w:hAnsi="宋体"/>
          <w:b/>
          <w:bCs/>
          <w:snapToGrid w:val="0"/>
          <w:kern w:val="0"/>
          <w:szCs w:val="21"/>
        </w:rPr>
        <w:t xml:space="preserve"> </w:t>
      </w:r>
    </w:p>
    <w:p w:rsidR="00CC032B" w:rsidRDefault="00CC032B">
      <w:pPr>
        <w:spacing w:line="440" w:lineRule="atLeast"/>
        <w:rPr>
          <w:rFonts w:ascii="宋体"/>
          <w:b/>
          <w:spacing w:val="32"/>
          <w:sz w:val="52"/>
        </w:rPr>
        <w:sectPr w:rsidR="00CC032B">
          <w:headerReference w:type="even" r:id="rId16"/>
          <w:headerReference w:type="first" r:id="rId17"/>
          <w:pgSz w:w="11907" w:h="16840"/>
          <w:pgMar w:top="1134" w:right="1134" w:bottom="1134" w:left="1418" w:header="1021" w:footer="1021" w:gutter="0"/>
          <w:cols w:space="720"/>
          <w:docGrid w:linePitch="271"/>
        </w:sect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E5774">
      <w:pPr>
        <w:pStyle w:val="26"/>
        <w:jc w:val="center"/>
        <w:outlineLvl w:val="0"/>
        <w:rPr>
          <w:rFonts w:ascii="宋体" w:eastAsia="宋体" w:hAnsi="宋体" w:cs="仿宋_GB2312"/>
          <w:b/>
          <w:kern w:val="0"/>
          <w:sz w:val="36"/>
          <w:szCs w:val="36"/>
          <w:lang w:val="zh-CN"/>
        </w:rPr>
      </w:pPr>
      <w:bookmarkStart w:id="57" w:name="_Toc141334042"/>
      <w:r>
        <w:rPr>
          <w:rFonts w:ascii="宋体" w:eastAsia="宋体" w:hAnsi="宋体" w:cs="仿宋_GB2312" w:hint="eastAsia"/>
          <w:b/>
          <w:kern w:val="0"/>
          <w:sz w:val="36"/>
          <w:szCs w:val="36"/>
          <w:lang w:val="zh-CN"/>
        </w:rPr>
        <w:t>第五章</w:t>
      </w:r>
      <w:r>
        <w:rPr>
          <w:rFonts w:ascii="宋体" w:eastAsia="宋体" w:hAnsi="宋体" w:cs="仿宋_GB2312"/>
          <w:b/>
          <w:kern w:val="0"/>
          <w:sz w:val="36"/>
          <w:szCs w:val="36"/>
          <w:lang w:val="zh-CN"/>
        </w:rPr>
        <w:br/>
      </w:r>
      <w:r>
        <w:rPr>
          <w:rFonts w:ascii="宋体" w:eastAsia="宋体" w:hAnsi="宋体" w:cs="仿宋_GB2312"/>
          <w:b/>
          <w:kern w:val="0"/>
          <w:sz w:val="36"/>
          <w:szCs w:val="36"/>
          <w:lang w:val="zh-CN"/>
        </w:rPr>
        <w:br/>
      </w:r>
      <w:r>
        <w:rPr>
          <w:rFonts w:ascii="宋体" w:eastAsia="宋体" w:hAnsi="宋体" w:cs="仿宋_GB2312" w:hint="eastAsia"/>
          <w:b/>
          <w:kern w:val="0"/>
          <w:sz w:val="36"/>
          <w:szCs w:val="36"/>
          <w:lang w:val="zh-CN"/>
        </w:rPr>
        <w:t>评标办法</w:t>
      </w:r>
      <w:bookmarkEnd w:id="57"/>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C032B">
      <w:pPr>
        <w:pStyle w:val="26"/>
        <w:spacing w:line="360" w:lineRule="auto"/>
        <w:ind w:firstLineChars="200" w:firstLine="480"/>
        <w:rPr>
          <w:rFonts w:ascii="宋体" w:eastAsia="宋体" w:hAnsi="宋体" w:cs="仿宋_GB2312"/>
          <w:kern w:val="0"/>
          <w:sz w:val="24"/>
          <w:lang w:val="zh-CN"/>
        </w:rPr>
      </w:pPr>
    </w:p>
    <w:p w:rsidR="00CC032B" w:rsidRDefault="00CE5774">
      <w:pPr>
        <w:pStyle w:val="26"/>
        <w:spacing w:line="360" w:lineRule="auto"/>
        <w:ind w:firstLineChars="200" w:firstLine="562"/>
        <w:jc w:val="center"/>
        <w:rPr>
          <w:rFonts w:ascii="宋体" w:eastAsia="宋体" w:hAnsi="宋体" w:cs="仿宋_GB2312"/>
          <w:b/>
          <w:kern w:val="0"/>
          <w:sz w:val="28"/>
          <w:szCs w:val="28"/>
          <w:lang w:val="zh-CN"/>
        </w:rPr>
      </w:pPr>
      <w:bookmarkStart w:id="58" w:name="_Hlk36640364"/>
      <w:r>
        <w:rPr>
          <w:rFonts w:ascii="宋体" w:eastAsia="宋体" w:hAnsi="宋体" w:cs="仿宋_GB2312" w:hint="eastAsia"/>
          <w:b/>
          <w:kern w:val="0"/>
          <w:sz w:val="28"/>
          <w:szCs w:val="28"/>
          <w:lang w:val="zh-CN"/>
        </w:rPr>
        <w:lastRenderedPageBreak/>
        <w:t>评标办法</w:t>
      </w:r>
    </w:p>
    <w:p w:rsidR="00CC032B" w:rsidRDefault="00CE5774">
      <w:pPr>
        <w:pStyle w:val="26"/>
        <w:spacing w:line="360" w:lineRule="auto"/>
        <w:ind w:firstLineChars="200" w:firstLine="482"/>
        <w:rPr>
          <w:rFonts w:ascii="宋体" w:eastAsia="宋体" w:hAnsi="宋体" w:cs="仿宋_GB2312"/>
          <w:b/>
          <w:kern w:val="0"/>
          <w:sz w:val="24"/>
          <w:lang w:val="zh-CN"/>
        </w:rPr>
      </w:pPr>
      <w:r>
        <w:rPr>
          <w:rFonts w:ascii="宋体" w:eastAsia="宋体" w:hAnsi="宋体" w:cs="仿宋_GB2312" w:hint="eastAsia"/>
          <w:b/>
          <w:kern w:val="0"/>
          <w:sz w:val="24"/>
          <w:lang w:val="zh-CN"/>
        </w:rPr>
        <w:t>一、评标标准和方法的制定依据：</w:t>
      </w:r>
    </w:p>
    <w:p w:rsidR="00CC032B" w:rsidRDefault="00CE5774">
      <w:pPr>
        <w:spacing w:line="360" w:lineRule="auto"/>
        <w:ind w:firstLineChars="200" w:firstLine="480"/>
        <w:jc w:val="left"/>
        <w:rPr>
          <w:rFonts w:ascii="宋体" w:hAnsi="宋体"/>
          <w:sz w:val="24"/>
        </w:rPr>
      </w:pPr>
      <w:r>
        <w:rPr>
          <w:rFonts w:ascii="宋体" w:hAnsi="宋体" w:cs="仿宋_GB2312" w:hint="eastAsia"/>
          <w:kern w:val="0"/>
          <w:sz w:val="24"/>
          <w:lang w:val="zh-CN"/>
        </w:rPr>
        <w:t>按照《中华人民共和国政府采购法》、《政府采购</w:t>
      </w:r>
      <w:r>
        <w:rPr>
          <w:rFonts w:ascii="宋体" w:hAnsi="宋体" w:cs="仿宋_GB2312"/>
          <w:kern w:val="0"/>
          <w:sz w:val="24"/>
          <w:lang w:val="zh-CN"/>
        </w:rPr>
        <w:t>货物和服务招标投标管理办法</w:t>
      </w:r>
      <w:r>
        <w:rPr>
          <w:rFonts w:ascii="宋体" w:hAnsi="宋体" w:cs="仿宋_GB2312" w:hint="eastAsia"/>
          <w:kern w:val="0"/>
          <w:sz w:val="24"/>
          <w:lang w:val="zh-CN"/>
        </w:rPr>
        <w:t>》的有关规定，遵循公开、公平、公正的原则，结合本项目的实际情况，制定长春净月高新技术产业开发区教育局202</w:t>
      </w:r>
      <w:r w:rsidR="00223232">
        <w:rPr>
          <w:rFonts w:ascii="宋体" w:hAnsi="宋体" w:cs="仿宋_GB2312" w:hint="eastAsia"/>
          <w:kern w:val="0"/>
          <w:sz w:val="24"/>
          <w:lang w:val="zh-CN"/>
        </w:rPr>
        <w:t>5</w:t>
      </w:r>
      <w:r>
        <w:rPr>
          <w:rFonts w:ascii="宋体" w:hAnsi="宋体" w:cs="仿宋_GB2312" w:hint="eastAsia"/>
          <w:kern w:val="0"/>
          <w:sz w:val="24"/>
          <w:lang w:val="zh-CN"/>
        </w:rPr>
        <w:t>年净月区公办中小学、幼儿园物业服务</w:t>
      </w:r>
      <w:r w:rsidR="00223232">
        <w:rPr>
          <w:rFonts w:ascii="宋体" w:hAnsi="宋体" w:cs="仿宋_GB2312" w:hint="eastAsia"/>
          <w:kern w:val="0"/>
          <w:sz w:val="24"/>
          <w:lang w:val="zh-CN"/>
        </w:rPr>
        <w:t>采购</w:t>
      </w:r>
      <w:r>
        <w:rPr>
          <w:rFonts w:ascii="宋体" w:hAnsi="宋体" w:cs="仿宋_GB2312" w:hint="eastAsia"/>
          <w:kern w:val="0"/>
          <w:sz w:val="24"/>
          <w:lang w:val="zh-CN"/>
        </w:rPr>
        <w:t>项目</w:t>
      </w:r>
      <w:r>
        <w:rPr>
          <w:rFonts w:hint="eastAsia"/>
          <w:kern w:val="0"/>
          <w:sz w:val="24"/>
          <w:lang w:val="zh-CN"/>
        </w:rPr>
        <w:t>评标办法</w:t>
      </w:r>
      <w:r>
        <w:rPr>
          <w:rFonts w:ascii="宋体" w:hAnsi="宋体" w:cs="仿宋_GB2312" w:hint="eastAsia"/>
          <w:kern w:val="0"/>
          <w:sz w:val="24"/>
          <w:lang w:val="zh-CN"/>
        </w:rPr>
        <w:t>。</w:t>
      </w:r>
    </w:p>
    <w:p w:rsidR="00CC032B" w:rsidRDefault="00CE5774">
      <w:pPr>
        <w:pStyle w:val="26"/>
        <w:spacing w:line="360" w:lineRule="auto"/>
        <w:ind w:firstLineChars="200" w:firstLine="482"/>
        <w:rPr>
          <w:rFonts w:ascii="宋体" w:eastAsia="宋体" w:hAnsi="宋体" w:cs="仿宋_GB2312"/>
          <w:b/>
          <w:kern w:val="0"/>
          <w:sz w:val="24"/>
          <w:lang w:val="zh-CN"/>
        </w:rPr>
      </w:pPr>
      <w:r>
        <w:rPr>
          <w:rFonts w:ascii="宋体" w:eastAsia="宋体" w:hAnsi="宋体" w:cs="仿宋_GB2312" w:hint="eastAsia"/>
          <w:b/>
          <w:kern w:val="0"/>
          <w:sz w:val="24"/>
          <w:lang w:val="zh-CN"/>
        </w:rPr>
        <w:t>二、评标机构：</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hint="eastAsia"/>
          <w:kern w:val="0"/>
          <w:sz w:val="24"/>
          <w:lang w:val="zh-CN"/>
        </w:rPr>
        <w:t>为依法组建的评标委员会，评标委员会成员由具有高级职称或具有同等专业水平的相关专家组成。与招标项目有直接利害关系或与投标人有任何利害关系的专家，不得进入本项目的评标小组。评标</w:t>
      </w:r>
      <w:r>
        <w:rPr>
          <w:rFonts w:ascii="宋体" w:eastAsia="宋体" w:hAnsi="宋体" w:cs="仿宋_GB2312"/>
          <w:kern w:val="0"/>
          <w:sz w:val="24"/>
          <w:lang w:val="zh-CN"/>
        </w:rPr>
        <w:t>小组</w:t>
      </w:r>
      <w:r>
        <w:rPr>
          <w:rFonts w:ascii="宋体" w:eastAsia="宋体" w:hAnsi="宋体" w:cs="仿宋_GB2312" w:hint="eastAsia"/>
          <w:kern w:val="0"/>
          <w:sz w:val="24"/>
          <w:lang w:val="zh-CN"/>
        </w:rPr>
        <w:t>成员名单在中标结果确定前应当保密。</w:t>
      </w:r>
    </w:p>
    <w:p w:rsidR="00CC032B" w:rsidRDefault="00CE5774">
      <w:pPr>
        <w:pStyle w:val="26"/>
        <w:spacing w:line="360" w:lineRule="auto"/>
        <w:ind w:firstLineChars="200" w:firstLine="482"/>
        <w:rPr>
          <w:rFonts w:ascii="宋体" w:eastAsia="宋体" w:hAnsi="宋体" w:cs="仿宋_GB2312"/>
          <w:b/>
          <w:kern w:val="0"/>
          <w:sz w:val="24"/>
          <w:lang w:val="zh-CN"/>
        </w:rPr>
      </w:pPr>
      <w:r>
        <w:rPr>
          <w:rFonts w:ascii="宋体" w:eastAsia="宋体" w:hAnsi="宋体" w:cs="仿宋_GB2312" w:hint="eastAsia"/>
          <w:b/>
          <w:kern w:val="0"/>
          <w:sz w:val="24"/>
          <w:lang w:val="zh-CN"/>
        </w:rPr>
        <w:t>三、评标原则：</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hint="eastAsia"/>
          <w:kern w:val="0"/>
          <w:sz w:val="24"/>
          <w:lang w:val="zh-CN"/>
        </w:rPr>
        <w:t>评标工作严格按照评标标准和方法规定的内容，遵循公平、公正、科学、择优的原则评审，选定中标人。</w:t>
      </w:r>
    </w:p>
    <w:p w:rsidR="00CC032B" w:rsidRDefault="00CE5774">
      <w:pPr>
        <w:pStyle w:val="26"/>
        <w:spacing w:line="360" w:lineRule="auto"/>
        <w:ind w:firstLineChars="200" w:firstLine="482"/>
        <w:rPr>
          <w:rFonts w:ascii="宋体" w:eastAsia="宋体" w:hAnsi="宋体" w:cs="仿宋_GB2312"/>
          <w:b/>
          <w:kern w:val="0"/>
          <w:sz w:val="24"/>
          <w:lang w:val="zh-CN"/>
        </w:rPr>
      </w:pPr>
      <w:r>
        <w:rPr>
          <w:rFonts w:ascii="宋体" w:eastAsia="宋体" w:hAnsi="宋体" w:cs="仿宋_GB2312" w:hint="eastAsia"/>
          <w:b/>
          <w:kern w:val="0"/>
          <w:sz w:val="24"/>
          <w:lang w:val="zh-CN"/>
        </w:rPr>
        <w:t>四、评审程序</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hint="eastAsia"/>
          <w:kern w:val="0"/>
          <w:sz w:val="24"/>
          <w:lang w:val="zh-CN"/>
        </w:rPr>
        <w:t>分为资格</w:t>
      </w:r>
      <w:r>
        <w:rPr>
          <w:rFonts w:ascii="宋体" w:eastAsia="宋体" w:hAnsi="宋体" w:cs="仿宋_GB2312"/>
          <w:kern w:val="0"/>
          <w:sz w:val="24"/>
          <w:lang w:val="zh-CN"/>
        </w:rPr>
        <w:t>评审、</w:t>
      </w:r>
      <w:r>
        <w:rPr>
          <w:rFonts w:ascii="宋体" w:eastAsia="宋体" w:hAnsi="宋体" w:cs="仿宋_GB2312" w:hint="eastAsia"/>
          <w:kern w:val="0"/>
          <w:sz w:val="24"/>
          <w:lang w:val="zh-CN"/>
        </w:rPr>
        <w:t>符合</w:t>
      </w:r>
      <w:r>
        <w:rPr>
          <w:rFonts w:ascii="宋体" w:eastAsia="宋体" w:hAnsi="宋体" w:cs="仿宋_GB2312"/>
          <w:kern w:val="0"/>
          <w:sz w:val="24"/>
          <w:lang w:val="zh-CN"/>
        </w:rPr>
        <w:t>性</w:t>
      </w:r>
      <w:r>
        <w:rPr>
          <w:rFonts w:ascii="宋体" w:eastAsia="宋体" w:hAnsi="宋体" w:cs="仿宋_GB2312" w:hint="eastAsia"/>
          <w:kern w:val="0"/>
          <w:sz w:val="24"/>
          <w:lang w:val="zh-CN"/>
        </w:rPr>
        <w:t>评审、详细评审和确定</w:t>
      </w:r>
      <w:r>
        <w:rPr>
          <w:rFonts w:ascii="宋体" w:eastAsia="宋体" w:hAnsi="宋体" w:cs="仿宋_GB2312"/>
          <w:kern w:val="0"/>
          <w:sz w:val="24"/>
          <w:lang w:val="zh-CN"/>
        </w:rPr>
        <w:t>中标人</w:t>
      </w:r>
      <w:r>
        <w:rPr>
          <w:rFonts w:ascii="宋体" w:eastAsia="宋体" w:hAnsi="宋体" w:cs="仿宋_GB2312" w:hint="eastAsia"/>
          <w:kern w:val="0"/>
          <w:sz w:val="24"/>
          <w:lang w:val="zh-CN"/>
        </w:rPr>
        <w:t>。</w:t>
      </w:r>
    </w:p>
    <w:p w:rsidR="00CC032B" w:rsidRDefault="00CE5774">
      <w:pPr>
        <w:pStyle w:val="26"/>
        <w:spacing w:line="360" w:lineRule="auto"/>
        <w:ind w:firstLineChars="200" w:firstLine="482"/>
        <w:rPr>
          <w:rFonts w:ascii="宋体" w:eastAsia="宋体" w:hAnsi="宋体" w:cs="仿宋_GB2312"/>
          <w:b/>
          <w:kern w:val="0"/>
          <w:sz w:val="24"/>
          <w:lang w:val="zh-CN"/>
        </w:rPr>
      </w:pPr>
      <w:r>
        <w:rPr>
          <w:rFonts w:ascii="宋体" w:eastAsia="宋体" w:hAnsi="宋体" w:cs="仿宋_GB2312" w:hint="eastAsia"/>
          <w:b/>
          <w:kern w:val="0"/>
          <w:sz w:val="24"/>
          <w:lang w:val="zh-CN"/>
        </w:rPr>
        <w:t>五、评审标准</w:t>
      </w:r>
    </w:p>
    <w:p w:rsidR="00CC032B" w:rsidRDefault="00CE5774">
      <w:pPr>
        <w:pStyle w:val="26"/>
        <w:spacing w:line="360" w:lineRule="auto"/>
        <w:ind w:firstLineChars="200" w:firstLine="482"/>
        <w:rPr>
          <w:rFonts w:ascii="宋体" w:eastAsia="宋体" w:hAnsi="宋体" w:cs="仿宋_GB2312"/>
          <w:b/>
          <w:bCs/>
          <w:kern w:val="0"/>
          <w:sz w:val="24"/>
          <w:lang w:val="zh-CN"/>
        </w:rPr>
      </w:pPr>
      <w:r>
        <w:rPr>
          <w:rFonts w:ascii="宋体" w:eastAsia="宋体" w:hAnsi="宋体" w:cs="仿宋_GB2312" w:hint="eastAsia"/>
          <w:b/>
          <w:bCs/>
          <w:kern w:val="0"/>
          <w:sz w:val="24"/>
          <w:lang w:val="zh-CN"/>
        </w:rPr>
        <w:t>1</w:t>
      </w:r>
      <w:r>
        <w:rPr>
          <w:rFonts w:ascii="宋体" w:eastAsia="宋体" w:hAnsi="宋体" w:cs="仿宋_GB2312"/>
          <w:b/>
          <w:bCs/>
          <w:kern w:val="0"/>
          <w:sz w:val="24"/>
          <w:lang w:val="zh-CN"/>
        </w:rPr>
        <w:t>.</w:t>
      </w:r>
      <w:r>
        <w:rPr>
          <w:rFonts w:ascii="宋体" w:eastAsia="宋体" w:hAnsi="宋体" w:cs="仿宋_GB2312" w:hint="eastAsia"/>
          <w:b/>
          <w:bCs/>
          <w:kern w:val="0"/>
          <w:sz w:val="24"/>
          <w:lang w:val="zh-CN"/>
        </w:rPr>
        <w:t>资格评审标准</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hint="eastAsia"/>
          <w:bCs/>
          <w:kern w:val="0"/>
          <w:sz w:val="24"/>
          <w:lang w:val="zh-CN"/>
        </w:rPr>
        <w:t>1</w:t>
      </w:r>
      <w:r>
        <w:rPr>
          <w:rFonts w:ascii="宋体" w:eastAsia="宋体" w:hAnsi="宋体" w:cs="仿宋_GB2312"/>
          <w:bCs/>
          <w:kern w:val="0"/>
          <w:sz w:val="24"/>
          <w:lang w:val="zh-CN"/>
        </w:rPr>
        <w:t>.1</w:t>
      </w:r>
      <w:r>
        <w:rPr>
          <w:rFonts w:ascii="宋体" w:eastAsia="宋体" w:hAnsi="宋体" w:cs="仿宋_GB2312" w:hint="eastAsia"/>
          <w:bCs/>
          <w:kern w:val="0"/>
          <w:sz w:val="24"/>
          <w:lang w:val="zh-CN"/>
        </w:rPr>
        <w:t>投标人有效</w:t>
      </w:r>
      <w:r>
        <w:rPr>
          <w:rFonts w:ascii="宋体" w:eastAsia="宋体" w:hAnsi="宋体" w:cs="仿宋_GB2312"/>
          <w:bCs/>
          <w:kern w:val="0"/>
          <w:sz w:val="24"/>
          <w:lang w:val="zh-CN"/>
        </w:rPr>
        <w:t>的</w:t>
      </w:r>
      <w:r>
        <w:rPr>
          <w:rFonts w:ascii="宋体" w:eastAsia="宋体" w:hAnsi="宋体" w:cs="仿宋_GB2312" w:hint="eastAsia"/>
          <w:bCs/>
          <w:kern w:val="0"/>
          <w:sz w:val="24"/>
          <w:lang w:val="zh-CN"/>
        </w:rPr>
        <w:t>法人或者其他组织的营业执照；</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hint="eastAsia"/>
          <w:bCs/>
          <w:kern w:val="0"/>
          <w:sz w:val="24"/>
          <w:lang w:val="zh-CN"/>
        </w:rPr>
        <w:t>1.</w:t>
      </w:r>
      <w:r>
        <w:rPr>
          <w:rFonts w:ascii="宋体" w:eastAsia="宋体" w:hAnsi="宋体" w:cs="仿宋_GB2312"/>
          <w:bCs/>
          <w:kern w:val="0"/>
          <w:sz w:val="24"/>
          <w:lang w:val="zh-CN"/>
        </w:rPr>
        <w:t>2</w:t>
      </w:r>
      <w:r>
        <w:rPr>
          <w:rFonts w:ascii="宋体" w:eastAsia="宋体" w:hAnsi="宋体" w:cs="仿宋_GB2312" w:hint="eastAsia"/>
          <w:bCs/>
          <w:kern w:val="0"/>
          <w:sz w:val="24"/>
          <w:lang w:val="zh-CN"/>
        </w:rPr>
        <w:t>投标人代表</w:t>
      </w:r>
      <w:r>
        <w:rPr>
          <w:rFonts w:ascii="宋体" w:eastAsia="宋体" w:hAnsi="宋体" w:cs="仿宋_GB2312"/>
          <w:bCs/>
          <w:kern w:val="0"/>
          <w:sz w:val="24"/>
          <w:lang w:val="zh-CN"/>
        </w:rPr>
        <w:t>为法定代表人的提交有效的</w:t>
      </w:r>
      <w:r>
        <w:rPr>
          <w:rFonts w:ascii="宋体" w:eastAsia="宋体" w:hAnsi="宋体" w:cs="仿宋_GB2312" w:hint="eastAsia"/>
          <w:bCs/>
          <w:kern w:val="0"/>
          <w:sz w:val="24"/>
          <w:lang w:val="zh-CN"/>
        </w:rPr>
        <w:t>法定代表人资格</w:t>
      </w:r>
      <w:r>
        <w:rPr>
          <w:rFonts w:ascii="宋体" w:eastAsia="宋体" w:hAnsi="宋体" w:cs="仿宋_GB2312"/>
          <w:bCs/>
          <w:kern w:val="0"/>
          <w:sz w:val="24"/>
          <w:lang w:val="zh-CN"/>
        </w:rPr>
        <w:t>证明书（</w:t>
      </w:r>
      <w:r>
        <w:rPr>
          <w:rFonts w:ascii="宋体" w:eastAsia="宋体" w:hAnsi="宋体" w:cs="仿宋_GB2312" w:hint="eastAsia"/>
          <w:bCs/>
          <w:kern w:val="0"/>
          <w:sz w:val="24"/>
          <w:lang w:val="zh-CN"/>
        </w:rPr>
        <w:t>附身份证</w:t>
      </w:r>
      <w:r>
        <w:rPr>
          <w:rFonts w:ascii="宋体" w:eastAsia="宋体" w:hAnsi="宋体" w:cs="仿宋_GB2312"/>
          <w:bCs/>
          <w:kern w:val="0"/>
          <w:sz w:val="24"/>
          <w:lang w:val="zh-CN"/>
        </w:rPr>
        <w:t>）</w:t>
      </w:r>
      <w:r>
        <w:rPr>
          <w:rFonts w:ascii="宋体" w:eastAsia="宋体" w:hAnsi="宋体" w:cs="仿宋_GB2312" w:hint="eastAsia"/>
          <w:bCs/>
          <w:kern w:val="0"/>
          <w:sz w:val="24"/>
          <w:lang w:val="zh-CN"/>
        </w:rPr>
        <w:t>；</w:t>
      </w:r>
      <w:r>
        <w:rPr>
          <w:rFonts w:ascii="宋体" w:eastAsia="宋体" w:hAnsi="宋体" w:cs="仿宋_GB2312"/>
          <w:bCs/>
          <w:kern w:val="0"/>
          <w:sz w:val="24"/>
          <w:lang w:val="zh-CN"/>
        </w:rPr>
        <w:t>投标人代表为</w:t>
      </w:r>
      <w:r>
        <w:rPr>
          <w:rFonts w:ascii="宋体" w:eastAsia="宋体" w:hAnsi="宋体" w:cs="仿宋_GB2312" w:hint="eastAsia"/>
          <w:bCs/>
          <w:kern w:val="0"/>
          <w:sz w:val="24"/>
          <w:lang w:val="zh-CN"/>
        </w:rPr>
        <w:t>被授权委托人的</w:t>
      </w:r>
      <w:r>
        <w:rPr>
          <w:rFonts w:ascii="宋体" w:eastAsia="宋体" w:hAnsi="宋体" w:cs="仿宋_GB2312"/>
          <w:bCs/>
          <w:kern w:val="0"/>
          <w:sz w:val="24"/>
          <w:lang w:val="zh-CN"/>
        </w:rPr>
        <w:t>提交法定代表授权书（</w:t>
      </w:r>
      <w:r>
        <w:rPr>
          <w:rFonts w:ascii="宋体" w:eastAsia="宋体" w:hAnsi="宋体" w:cs="仿宋_GB2312" w:hint="eastAsia"/>
          <w:bCs/>
          <w:kern w:val="0"/>
          <w:sz w:val="24"/>
          <w:lang w:val="zh-CN"/>
        </w:rPr>
        <w:t>附</w:t>
      </w:r>
      <w:r>
        <w:rPr>
          <w:rFonts w:ascii="宋体" w:eastAsia="宋体" w:hAnsi="宋体" w:cs="仿宋_GB2312"/>
          <w:bCs/>
          <w:kern w:val="0"/>
          <w:sz w:val="24"/>
          <w:lang w:val="zh-CN"/>
        </w:rPr>
        <w:t>被授权委托人</w:t>
      </w:r>
      <w:r>
        <w:rPr>
          <w:rFonts w:ascii="宋体" w:eastAsia="宋体" w:hAnsi="宋体" w:cs="仿宋_GB2312" w:hint="eastAsia"/>
          <w:bCs/>
          <w:kern w:val="0"/>
          <w:sz w:val="24"/>
          <w:lang w:val="zh-CN"/>
        </w:rPr>
        <w:t>身份证、被授权委托人社会保险参保证明）；</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hint="eastAsia"/>
          <w:bCs/>
          <w:kern w:val="0"/>
          <w:sz w:val="24"/>
          <w:lang w:val="zh-CN"/>
        </w:rPr>
        <w:t>1.3中小</w:t>
      </w:r>
      <w:r>
        <w:rPr>
          <w:rFonts w:ascii="宋体" w:eastAsia="宋体" w:hAnsi="宋体" w:cs="仿宋_GB2312"/>
          <w:bCs/>
          <w:kern w:val="0"/>
          <w:sz w:val="24"/>
          <w:lang w:val="zh-CN"/>
        </w:rPr>
        <w:t>企业声明函；</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bCs/>
          <w:kern w:val="0"/>
          <w:sz w:val="24"/>
          <w:lang w:val="zh-CN"/>
        </w:rPr>
        <w:t>1.4</w:t>
      </w:r>
      <w:r>
        <w:rPr>
          <w:rFonts w:ascii="宋体" w:eastAsia="宋体" w:hAnsi="宋体" w:cs="仿宋_GB2312" w:hint="eastAsia"/>
          <w:bCs/>
          <w:kern w:val="0"/>
          <w:sz w:val="24"/>
          <w:lang w:val="zh-CN"/>
        </w:rPr>
        <w:t>资格</w:t>
      </w:r>
      <w:r>
        <w:rPr>
          <w:rFonts w:ascii="宋体" w:eastAsia="宋体" w:hAnsi="宋体" w:cs="仿宋_GB2312"/>
          <w:bCs/>
          <w:kern w:val="0"/>
          <w:sz w:val="24"/>
          <w:lang w:val="zh-CN"/>
        </w:rPr>
        <w:t>条件承诺函</w:t>
      </w:r>
      <w:r>
        <w:rPr>
          <w:rFonts w:ascii="宋体" w:eastAsia="宋体" w:hAnsi="宋体" w:cs="仿宋_GB2312" w:hint="eastAsia"/>
          <w:bCs/>
          <w:kern w:val="0"/>
          <w:sz w:val="24"/>
          <w:lang w:val="zh-CN"/>
        </w:rPr>
        <w:t>；</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hint="eastAsia"/>
          <w:bCs/>
          <w:kern w:val="0"/>
          <w:sz w:val="24"/>
          <w:lang w:val="zh-CN"/>
        </w:rPr>
        <w:t>1.</w:t>
      </w:r>
      <w:r>
        <w:rPr>
          <w:rFonts w:ascii="宋体" w:eastAsia="宋体" w:hAnsi="宋体" w:cs="仿宋_GB2312"/>
          <w:bCs/>
          <w:kern w:val="0"/>
          <w:sz w:val="24"/>
          <w:lang w:val="zh-CN"/>
        </w:rPr>
        <w:t>5</w:t>
      </w:r>
      <w:r>
        <w:rPr>
          <w:rFonts w:ascii="宋体" w:eastAsia="宋体" w:hAnsi="宋体" w:cs="仿宋_GB2312" w:hint="eastAsia"/>
          <w:bCs/>
          <w:kern w:val="0"/>
          <w:sz w:val="24"/>
          <w:lang w:val="zh-CN"/>
        </w:rPr>
        <w:t>“信用中国”网站（www.creditchina.gov.cn）、中国政府采购网（www.ccgp.gov.cn）没有失信行为的证明材料；</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bCs/>
          <w:kern w:val="0"/>
          <w:sz w:val="24"/>
          <w:lang w:val="zh-CN"/>
        </w:rPr>
        <w:t>1.6</w:t>
      </w:r>
      <w:r>
        <w:rPr>
          <w:rFonts w:ascii="宋体" w:eastAsia="宋体" w:hAnsi="宋体" w:cs="仿宋_GB2312" w:hint="eastAsia"/>
          <w:bCs/>
          <w:kern w:val="0"/>
          <w:sz w:val="24"/>
          <w:lang w:val="zh-CN"/>
        </w:rPr>
        <w:t>投标人</w:t>
      </w:r>
      <w:r>
        <w:rPr>
          <w:rFonts w:ascii="宋体" w:eastAsia="宋体" w:hAnsi="宋体" w:cs="仿宋_GB2312"/>
          <w:bCs/>
          <w:kern w:val="0"/>
          <w:sz w:val="24"/>
          <w:lang w:val="zh-CN"/>
        </w:rPr>
        <w:t>202</w:t>
      </w:r>
      <w:r w:rsidR="00223232">
        <w:rPr>
          <w:rFonts w:ascii="宋体" w:eastAsia="宋体" w:hAnsi="宋体" w:cs="仿宋_GB2312" w:hint="eastAsia"/>
          <w:bCs/>
          <w:kern w:val="0"/>
          <w:sz w:val="24"/>
          <w:lang w:val="zh-CN"/>
        </w:rPr>
        <w:t>2</w:t>
      </w:r>
      <w:r>
        <w:rPr>
          <w:rFonts w:ascii="宋体" w:eastAsia="宋体" w:hAnsi="宋体" w:cs="仿宋_GB2312" w:hint="eastAsia"/>
          <w:bCs/>
          <w:kern w:val="0"/>
          <w:sz w:val="24"/>
          <w:lang w:val="zh-CN"/>
        </w:rPr>
        <w:t>年</w:t>
      </w:r>
      <w:r>
        <w:rPr>
          <w:rFonts w:ascii="宋体" w:eastAsia="宋体" w:hAnsi="宋体" w:cs="仿宋_GB2312"/>
          <w:bCs/>
          <w:kern w:val="0"/>
          <w:sz w:val="24"/>
          <w:lang w:val="zh-CN"/>
        </w:rPr>
        <w:t>至今</w:t>
      </w:r>
      <w:r>
        <w:rPr>
          <w:rFonts w:ascii="宋体" w:eastAsia="宋体" w:hAnsi="宋体" w:cs="仿宋_GB2312" w:hint="eastAsia"/>
          <w:bCs/>
          <w:kern w:val="0"/>
          <w:sz w:val="24"/>
          <w:lang w:val="zh-CN"/>
        </w:rPr>
        <w:t>在经营活动中没有重大违法记录的书面声明，须附“中国裁判文书网”（wenshu.court.gov.cn）无行贿犯罪查询结果的证明材料。</w:t>
      </w:r>
    </w:p>
    <w:p w:rsidR="00CC032B" w:rsidRDefault="00CE5774">
      <w:pPr>
        <w:pStyle w:val="26"/>
        <w:spacing w:line="360" w:lineRule="auto"/>
        <w:ind w:firstLineChars="200" w:firstLine="482"/>
        <w:rPr>
          <w:rFonts w:ascii="宋体" w:eastAsia="宋体" w:hAnsi="宋体" w:cs="仿宋_GB2312"/>
          <w:b/>
          <w:bCs/>
          <w:kern w:val="0"/>
          <w:sz w:val="24"/>
          <w:lang w:val="zh-CN"/>
        </w:rPr>
      </w:pPr>
      <w:r>
        <w:rPr>
          <w:rFonts w:ascii="宋体" w:eastAsia="宋体" w:hAnsi="宋体" w:cs="仿宋_GB2312"/>
          <w:b/>
          <w:bCs/>
          <w:kern w:val="0"/>
          <w:sz w:val="24"/>
          <w:lang w:val="zh-CN"/>
        </w:rPr>
        <w:t>2.</w:t>
      </w:r>
      <w:r>
        <w:rPr>
          <w:rFonts w:ascii="宋体" w:eastAsia="宋体" w:hAnsi="宋体" w:cs="仿宋_GB2312" w:hint="eastAsia"/>
          <w:b/>
          <w:bCs/>
          <w:kern w:val="0"/>
          <w:sz w:val="24"/>
          <w:lang w:val="zh-CN"/>
        </w:rPr>
        <w:t>符合性评审标准</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bCs/>
          <w:kern w:val="0"/>
          <w:sz w:val="24"/>
          <w:lang w:val="zh-CN"/>
        </w:rPr>
        <w:t>2.1</w:t>
      </w:r>
      <w:r>
        <w:rPr>
          <w:rFonts w:ascii="宋体" w:eastAsia="宋体" w:hAnsi="宋体" w:cs="仿宋_GB2312" w:hint="eastAsia"/>
          <w:bCs/>
          <w:kern w:val="0"/>
          <w:sz w:val="24"/>
          <w:lang w:val="zh-CN"/>
        </w:rPr>
        <w:t>投标人名称应与营业执照一致；</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bCs/>
          <w:kern w:val="0"/>
          <w:sz w:val="24"/>
          <w:lang w:val="zh-CN"/>
        </w:rPr>
        <w:t>2.2</w:t>
      </w:r>
      <w:r>
        <w:rPr>
          <w:rFonts w:ascii="宋体" w:eastAsia="宋体" w:hAnsi="宋体" w:cs="仿宋_GB2312" w:hint="eastAsia"/>
          <w:bCs/>
          <w:kern w:val="0"/>
          <w:sz w:val="24"/>
          <w:lang w:val="zh-CN"/>
        </w:rPr>
        <w:t>投标文件应按照招标文件要求由法定代表人或其授权委托人签署；</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bCs/>
          <w:kern w:val="0"/>
          <w:sz w:val="24"/>
          <w:lang w:val="zh-CN"/>
        </w:rPr>
        <w:t>2.3</w:t>
      </w:r>
      <w:r>
        <w:rPr>
          <w:rFonts w:ascii="宋体" w:eastAsia="宋体" w:hAnsi="宋体" w:cs="仿宋_GB2312" w:hint="eastAsia"/>
          <w:bCs/>
          <w:kern w:val="0"/>
          <w:sz w:val="24"/>
          <w:lang w:val="zh-CN"/>
        </w:rPr>
        <w:t>投标文件应按照采购文件第六章格式要求填写，无字迹模糊、辨认不清；</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bCs/>
          <w:kern w:val="0"/>
          <w:sz w:val="24"/>
          <w:lang w:val="zh-CN"/>
        </w:rPr>
        <w:lastRenderedPageBreak/>
        <w:t>2.4</w:t>
      </w:r>
      <w:r>
        <w:rPr>
          <w:rFonts w:ascii="宋体" w:eastAsia="宋体" w:hAnsi="宋体" w:cs="仿宋_GB2312" w:hint="eastAsia"/>
          <w:bCs/>
          <w:kern w:val="0"/>
          <w:sz w:val="24"/>
          <w:lang w:val="zh-CN"/>
        </w:rPr>
        <w:t>投标人应按照项目要求进行报价，且只有一个有效报价；</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bCs/>
          <w:kern w:val="0"/>
          <w:sz w:val="24"/>
          <w:lang w:val="zh-CN"/>
        </w:rPr>
        <w:t>2.5</w:t>
      </w:r>
      <w:r>
        <w:rPr>
          <w:rFonts w:ascii="宋体" w:eastAsia="宋体" w:hAnsi="宋体" w:cs="仿宋_GB2312" w:hint="eastAsia"/>
          <w:bCs/>
          <w:kern w:val="0"/>
          <w:sz w:val="24"/>
          <w:lang w:val="zh-CN"/>
        </w:rPr>
        <w:t>投标报价应不高于项目预算且不低于成本价（成本价由评标委员会认定）；</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bCs/>
          <w:kern w:val="0"/>
          <w:sz w:val="24"/>
          <w:lang w:val="zh-CN"/>
        </w:rPr>
        <w:t>2.6</w:t>
      </w:r>
      <w:r>
        <w:rPr>
          <w:rFonts w:ascii="宋体" w:eastAsia="宋体" w:hAnsi="宋体" w:cs="仿宋_GB2312" w:hint="eastAsia"/>
          <w:bCs/>
          <w:kern w:val="0"/>
          <w:sz w:val="24"/>
          <w:lang w:val="zh-CN"/>
        </w:rPr>
        <w:t>投标</w:t>
      </w:r>
      <w:r>
        <w:rPr>
          <w:rFonts w:ascii="宋体" w:eastAsia="宋体" w:hAnsi="宋体" w:cs="仿宋_GB2312"/>
          <w:bCs/>
          <w:kern w:val="0"/>
          <w:sz w:val="24"/>
          <w:lang w:val="zh-CN"/>
        </w:rPr>
        <w:t>服务</w:t>
      </w:r>
      <w:r>
        <w:rPr>
          <w:rFonts w:ascii="宋体" w:eastAsia="宋体" w:hAnsi="宋体" w:cs="仿宋_GB2312" w:hint="eastAsia"/>
          <w:bCs/>
          <w:kern w:val="0"/>
          <w:sz w:val="24"/>
          <w:lang w:val="zh-CN"/>
        </w:rPr>
        <w:t>应满足招标文件第二章项目要求；</w:t>
      </w:r>
    </w:p>
    <w:p w:rsidR="00CC032B" w:rsidRDefault="00CE5774">
      <w:pPr>
        <w:pStyle w:val="26"/>
        <w:spacing w:line="360" w:lineRule="auto"/>
        <w:ind w:firstLineChars="200" w:firstLine="480"/>
        <w:rPr>
          <w:rFonts w:ascii="宋体" w:eastAsia="宋体" w:hAnsi="宋体" w:cs="仿宋_GB2312"/>
          <w:bCs/>
          <w:kern w:val="0"/>
          <w:sz w:val="24"/>
          <w:lang w:val="zh-CN"/>
        </w:rPr>
      </w:pPr>
      <w:r>
        <w:rPr>
          <w:rFonts w:ascii="宋体" w:eastAsia="宋体" w:hAnsi="宋体" w:cs="仿宋_GB2312"/>
          <w:bCs/>
          <w:kern w:val="0"/>
          <w:sz w:val="24"/>
          <w:lang w:val="zh-CN"/>
        </w:rPr>
        <w:t>2.7</w:t>
      </w:r>
      <w:r>
        <w:rPr>
          <w:rFonts w:ascii="宋体" w:eastAsia="宋体" w:hAnsi="宋体" w:cs="仿宋_GB2312" w:hint="eastAsia"/>
          <w:bCs/>
          <w:kern w:val="0"/>
          <w:sz w:val="24"/>
          <w:lang w:val="zh-CN"/>
        </w:rPr>
        <w:t>投标文件应满足招标文件其他实质性要求；</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hint="eastAsia"/>
          <w:kern w:val="0"/>
          <w:sz w:val="24"/>
          <w:lang w:val="zh-CN"/>
        </w:rPr>
        <w:t>上述要求投标人有一项不合格的视为未通过评审，其投标</w:t>
      </w:r>
      <w:r>
        <w:rPr>
          <w:rFonts w:ascii="宋体" w:eastAsia="宋体" w:hAnsi="宋体" w:cs="仿宋_GB2312"/>
          <w:kern w:val="0"/>
          <w:sz w:val="24"/>
          <w:lang w:val="zh-CN"/>
        </w:rPr>
        <w:t>无效，</w:t>
      </w:r>
      <w:r>
        <w:rPr>
          <w:rFonts w:ascii="宋体" w:eastAsia="宋体" w:hAnsi="宋体" w:cs="仿宋_GB2312" w:hint="eastAsia"/>
          <w:kern w:val="0"/>
          <w:sz w:val="24"/>
          <w:lang w:val="zh-CN"/>
        </w:rPr>
        <w:t>将</w:t>
      </w:r>
      <w:r>
        <w:rPr>
          <w:rFonts w:ascii="宋体" w:eastAsia="宋体" w:hAnsi="宋体" w:cs="仿宋_GB2312"/>
          <w:kern w:val="0"/>
          <w:sz w:val="24"/>
          <w:lang w:val="zh-CN"/>
        </w:rPr>
        <w:t>不</w:t>
      </w:r>
      <w:r>
        <w:rPr>
          <w:rFonts w:ascii="宋体" w:eastAsia="宋体" w:hAnsi="宋体" w:cs="仿宋_GB2312" w:hint="eastAsia"/>
          <w:kern w:val="0"/>
          <w:sz w:val="24"/>
          <w:lang w:val="zh-CN"/>
        </w:rPr>
        <w:t>再进入详细评审。</w:t>
      </w:r>
    </w:p>
    <w:p w:rsidR="00CC032B" w:rsidRDefault="00CE5774">
      <w:pPr>
        <w:pStyle w:val="26"/>
        <w:spacing w:line="360" w:lineRule="auto"/>
        <w:ind w:firstLineChars="200" w:firstLine="482"/>
        <w:rPr>
          <w:rFonts w:ascii="宋体" w:eastAsia="宋体" w:hAnsi="宋体" w:cs="仿宋_GB2312"/>
          <w:b/>
          <w:kern w:val="0"/>
          <w:sz w:val="24"/>
          <w:lang w:val="zh-CN"/>
        </w:rPr>
      </w:pPr>
      <w:r>
        <w:rPr>
          <w:rFonts w:ascii="宋体" w:eastAsia="宋体" w:hAnsi="宋体" w:cs="仿宋_GB2312"/>
          <w:b/>
          <w:kern w:val="0"/>
          <w:sz w:val="24"/>
          <w:lang w:val="zh-CN"/>
        </w:rPr>
        <w:t>3</w:t>
      </w:r>
      <w:r>
        <w:rPr>
          <w:rFonts w:ascii="宋体" w:eastAsia="宋体" w:hAnsi="宋体" w:cs="仿宋_GB2312" w:hint="eastAsia"/>
          <w:b/>
          <w:kern w:val="0"/>
          <w:sz w:val="24"/>
          <w:lang w:val="zh-CN"/>
        </w:rPr>
        <w:t>.详细评审</w:t>
      </w:r>
    </w:p>
    <w:p w:rsidR="00CC032B" w:rsidRDefault="00CE5774">
      <w:pPr>
        <w:pStyle w:val="26"/>
        <w:spacing w:line="360" w:lineRule="auto"/>
        <w:ind w:firstLineChars="200" w:firstLine="480"/>
        <w:jc w:val="left"/>
        <w:rPr>
          <w:rFonts w:ascii="宋体" w:eastAsia="宋体" w:hAnsi="宋体" w:cs="仿宋_GB2312"/>
          <w:kern w:val="0"/>
          <w:sz w:val="24"/>
          <w:lang w:val="zh-CN"/>
        </w:rPr>
      </w:pPr>
      <w:r>
        <w:rPr>
          <w:rFonts w:ascii="宋体" w:eastAsia="宋体" w:hAnsi="宋体" w:cs="仿宋_GB2312"/>
          <w:kern w:val="0"/>
          <w:sz w:val="24"/>
          <w:lang w:val="zh-CN"/>
        </w:rPr>
        <w:t>3</w:t>
      </w:r>
      <w:r>
        <w:rPr>
          <w:rFonts w:ascii="宋体" w:eastAsia="宋体" w:hAnsi="宋体" w:cs="仿宋_GB2312" w:hint="eastAsia"/>
          <w:kern w:val="0"/>
          <w:sz w:val="24"/>
          <w:lang w:val="zh-CN"/>
        </w:rPr>
        <w:t>.1本项目评审采用综合评分法，即评委分别对各投标人的价格标、技术标、商务标进行综合评审，将各项指标量化为分值，对各项量化的指标逐项评审、赋分。各项指标的总分值满分为100分，按所得总分的</w:t>
      </w:r>
      <w:r>
        <w:rPr>
          <w:rFonts w:ascii="宋体" w:eastAsia="宋体" w:hAnsi="宋体" w:cs="仿宋_GB2312"/>
          <w:kern w:val="0"/>
          <w:sz w:val="24"/>
          <w:lang w:val="zh-CN"/>
        </w:rPr>
        <w:t>平均分</w:t>
      </w:r>
      <w:r>
        <w:rPr>
          <w:rFonts w:ascii="宋体" w:eastAsia="宋体" w:hAnsi="宋体" w:cs="仿宋_GB2312" w:hint="eastAsia"/>
          <w:kern w:val="0"/>
          <w:sz w:val="24"/>
          <w:lang w:val="zh-CN"/>
        </w:rPr>
        <w:t>高低排列顺序。</w:t>
      </w:r>
    </w:p>
    <w:p w:rsidR="00CC032B" w:rsidRDefault="00CE5774">
      <w:pPr>
        <w:pStyle w:val="26"/>
        <w:spacing w:line="360" w:lineRule="auto"/>
        <w:ind w:firstLineChars="200" w:firstLine="480"/>
        <w:rPr>
          <w:rFonts w:ascii="宋体" w:eastAsia="宋体" w:hAnsi="宋体" w:cs="仿宋_GB2312"/>
          <w:kern w:val="0"/>
          <w:sz w:val="24"/>
          <w:lang w:val="zh-CN"/>
        </w:rPr>
      </w:pPr>
      <w:r>
        <w:rPr>
          <w:rFonts w:ascii="宋体" w:eastAsia="宋体" w:hAnsi="宋体" w:cs="仿宋_GB2312"/>
          <w:kern w:val="0"/>
          <w:sz w:val="24"/>
          <w:lang w:val="zh-CN"/>
        </w:rPr>
        <w:t>3</w:t>
      </w:r>
      <w:r>
        <w:rPr>
          <w:rFonts w:ascii="宋体" w:eastAsia="宋体" w:hAnsi="宋体" w:cs="仿宋_GB2312" w:hint="eastAsia"/>
          <w:kern w:val="0"/>
          <w:sz w:val="24"/>
          <w:lang w:val="zh-CN"/>
        </w:rPr>
        <w:t>.2对于非专门面向中小微企业采购的项目，按照《政府采购促进中小企业发展管理办法》规定，对小型和微型企业投标人产品的价格给予10%的扣除，用扣除后的价格参与评审，中小企业应当按照本招标文件规定提供《中小微企业声明函》。小型、微型企业提供中型企业制造的货物的，视同中型企业；小型和微型企业产品包括货物及其提供的服务与工程，无法认定小型和微型企业的，不享受价格扣除；监狱企业视同小型、微型企业，监狱企业投标的提供由省级以上监狱管理局、戒毒管理局（含新疆生产建设兵团）出具的属于监狱企业的证明文件，不再提供《中小微企业声明函》；残疾人福利性单位视同小型、微型企业，残疾人福利性单位属于小型、微型企业的，不重复享受政策。符合条件的残疾人福利性单位在参加政府采购活动时，应当提供《残疾人福利性单位声明函》</w:t>
      </w:r>
      <w:r>
        <w:rPr>
          <w:rStyle w:val="qowt-font4"/>
          <w:rFonts w:ascii="宋体" w:eastAsia="宋体" w:hAnsi="宋体"/>
          <w:sz w:val="24"/>
          <w:szCs w:val="24"/>
          <w:shd w:val="clear" w:color="auto" w:fill="FFFFFF"/>
        </w:rPr>
        <w:t>。</w:t>
      </w:r>
    </w:p>
    <w:p w:rsidR="00CC032B" w:rsidRDefault="00CE5774">
      <w:pPr>
        <w:pStyle w:val="26"/>
        <w:spacing w:line="360" w:lineRule="auto"/>
        <w:ind w:firstLineChars="200" w:firstLine="480"/>
        <w:jc w:val="left"/>
        <w:rPr>
          <w:rFonts w:ascii="宋体" w:eastAsia="宋体" w:hAnsi="宋体" w:cs="仿宋_GB2312"/>
          <w:kern w:val="0"/>
          <w:sz w:val="24"/>
          <w:lang w:val="zh-CN"/>
        </w:rPr>
      </w:pPr>
      <w:r>
        <w:rPr>
          <w:rFonts w:ascii="宋体" w:eastAsia="宋体" w:hAnsi="宋体" w:cs="仿宋_GB2312"/>
          <w:kern w:val="0"/>
          <w:sz w:val="24"/>
          <w:lang w:val="zh-CN"/>
        </w:rPr>
        <w:t>3</w:t>
      </w:r>
      <w:r>
        <w:rPr>
          <w:rFonts w:ascii="宋体" w:eastAsia="宋体" w:hAnsi="宋体" w:cs="仿宋_GB2312" w:hint="eastAsia"/>
          <w:kern w:val="0"/>
          <w:sz w:val="24"/>
          <w:lang w:val="zh-CN"/>
        </w:rPr>
        <w:t>.3评分标准</w:t>
      </w:r>
    </w:p>
    <w:p w:rsidR="00CC032B" w:rsidRDefault="00CE5774">
      <w:pPr>
        <w:spacing w:line="360" w:lineRule="auto"/>
        <w:ind w:firstLine="480"/>
        <w:rPr>
          <w:rFonts w:ascii="宋体" w:hAnsi="宋体"/>
          <w:b/>
          <w:sz w:val="24"/>
        </w:rPr>
      </w:pPr>
      <w:bookmarkStart w:id="59" w:name="OLE_LINK53"/>
      <w:bookmarkStart w:id="60" w:name="OLE_LINK54"/>
      <w:r>
        <w:rPr>
          <w:rFonts w:ascii="宋体" w:hAnsi="宋体"/>
          <w:b/>
          <w:sz w:val="24"/>
        </w:rPr>
        <w:t>3</w:t>
      </w:r>
      <w:r>
        <w:rPr>
          <w:rFonts w:ascii="宋体" w:hAnsi="宋体" w:hint="eastAsia"/>
          <w:b/>
          <w:sz w:val="24"/>
        </w:rPr>
        <w:t>.3.1价格标部分(</w:t>
      </w:r>
      <w:r>
        <w:rPr>
          <w:rFonts w:ascii="宋体" w:hAnsi="宋体"/>
          <w:b/>
          <w:sz w:val="24"/>
        </w:rPr>
        <w:t>30</w:t>
      </w:r>
      <w:r>
        <w:rPr>
          <w:rFonts w:ascii="宋体" w:hAnsi="宋体" w:hint="eastAsia"/>
          <w:b/>
          <w:sz w:val="24"/>
        </w:rPr>
        <w:t>分)</w:t>
      </w:r>
    </w:p>
    <w:p w:rsidR="00CC032B" w:rsidRDefault="00CE5774">
      <w:pPr>
        <w:spacing w:line="360" w:lineRule="auto"/>
        <w:ind w:firstLine="480"/>
        <w:rPr>
          <w:rFonts w:ascii="宋体" w:hAnsi="宋体"/>
          <w:sz w:val="24"/>
        </w:rPr>
      </w:pPr>
      <w:r>
        <w:rPr>
          <w:rFonts w:ascii="宋体" w:hAnsi="宋体" w:hint="eastAsia"/>
          <w:sz w:val="24"/>
        </w:rPr>
        <w:t>投标报价为投标人的最终报价（为修正后的报价）。当投标人的投标报价为最低报价，且评委认为其报价合理,没有低于成本价格时,该投标报价为有效最低价，作为评标基准价，得满分</w:t>
      </w:r>
      <w:r>
        <w:rPr>
          <w:rFonts w:ascii="宋体" w:hAnsi="宋体"/>
          <w:sz w:val="24"/>
        </w:rPr>
        <w:t>30</w:t>
      </w:r>
      <w:r>
        <w:rPr>
          <w:rFonts w:ascii="宋体" w:hAnsi="宋体" w:hint="eastAsia"/>
          <w:sz w:val="24"/>
        </w:rPr>
        <w:t>分,否则为废标。其余投标人的价格标得分统一按照下列公式计算，即：投标报价得分=评审基准价/投标报价×价格权值（</w:t>
      </w:r>
      <w:r>
        <w:rPr>
          <w:rFonts w:ascii="宋体" w:hAnsi="宋体"/>
          <w:sz w:val="24"/>
        </w:rPr>
        <w:t>30</w:t>
      </w:r>
      <w:r>
        <w:rPr>
          <w:rFonts w:ascii="宋体" w:hAnsi="宋体" w:hint="eastAsia"/>
          <w:sz w:val="24"/>
        </w:rPr>
        <w:t>%）×100。当响应报价得分出现小数点时，保留小数点后两位，第三位四舍五入。</w:t>
      </w:r>
    </w:p>
    <w:p w:rsidR="00CC032B" w:rsidRDefault="00CE5774">
      <w:pPr>
        <w:spacing w:line="360" w:lineRule="auto"/>
        <w:ind w:firstLineChars="200" w:firstLine="480"/>
        <w:rPr>
          <w:rFonts w:ascii="宋体" w:hAnsi="宋体"/>
          <w:b/>
          <w:sz w:val="24"/>
        </w:rPr>
      </w:pPr>
      <w:r>
        <w:rPr>
          <w:rFonts w:ascii="宋体" w:hAnsi="宋体" w:cs="仿宋_GB2312"/>
          <w:kern w:val="0"/>
          <w:sz w:val="24"/>
          <w:lang w:val="zh-CN"/>
        </w:rPr>
        <w:t>3</w:t>
      </w:r>
      <w:r>
        <w:rPr>
          <w:rFonts w:ascii="宋体" w:hAnsi="宋体" w:cs="仿宋_GB2312" w:hint="eastAsia"/>
          <w:kern w:val="0"/>
          <w:sz w:val="24"/>
          <w:lang w:val="zh-CN"/>
        </w:rPr>
        <w:t>.3.2</w:t>
      </w:r>
      <w:r>
        <w:rPr>
          <w:rFonts w:ascii="宋体" w:hAnsi="宋体" w:hint="eastAsia"/>
          <w:b/>
          <w:sz w:val="24"/>
        </w:rPr>
        <w:t>技术标部分（</w:t>
      </w:r>
      <w:r>
        <w:rPr>
          <w:rFonts w:ascii="宋体" w:hAnsi="宋体"/>
          <w:b/>
          <w:sz w:val="24"/>
        </w:rPr>
        <w:t>55</w:t>
      </w:r>
      <w:r>
        <w:rPr>
          <w:rFonts w:ascii="宋体" w:hAnsi="宋体" w:hint="eastAsia"/>
          <w:b/>
          <w:sz w:val="24"/>
        </w:rPr>
        <w:t>分）</w:t>
      </w:r>
    </w:p>
    <w:p w:rsidR="00CC032B" w:rsidRDefault="00CE5774">
      <w:pPr>
        <w:spacing w:line="360" w:lineRule="auto"/>
        <w:ind w:firstLine="480"/>
        <w:rPr>
          <w:rFonts w:ascii="宋体" w:hAnsi="宋体"/>
          <w:sz w:val="24"/>
        </w:rPr>
      </w:pPr>
      <w:r>
        <w:rPr>
          <w:rFonts w:ascii="宋体" w:hAnsi="宋体" w:hint="eastAsia"/>
          <w:sz w:val="24"/>
        </w:rPr>
        <w:t>（1）</w:t>
      </w:r>
      <w:bookmarkStart w:id="61" w:name="OLE_LINK71"/>
      <w:r>
        <w:rPr>
          <w:rFonts w:ascii="宋体" w:hAnsi="宋体" w:hint="eastAsia"/>
          <w:sz w:val="24"/>
        </w:rPr>
        <w:t>物业服务总体</w:t>
      </w:r>
      <w:r>
        <w:rPr>
          <w:rFonts w:ascii="宋体" w:hAnsi="宋体"/>
          <w:sz w:val="24"/>
        </w:rPr>
        <w:t>方案（5</w:t>
      </w:r>
      <w:r>
        <w:rPr>
          <w:rFonts w:ascii="宋体" w:hAnsi="宋体" w:hint="eastAsia"/>
          <w:sz w:val="24"/>
        </w:rPr>
        <w:t>分</w:t>
      </w:r>
      <w:r>
        <w:rPr>
          <w:rFonts w:ascii="宋体" w:hAnsi="宋体"/>
          <w:sz w:val="24"/>
        </w:rPr>
        <w:t>）</w:t>
      </w:r>
      <w:r>
        <w:rPr>
          <w:rFonts w:ascii="宋体" w:hAnsi="宋体" w:hint="eastAsia"/>
          <w:sz w:val="24"/>
        </w:rPr>
        <w:t>。投标人应</w:t>
      </w:r>
      <w:r>
        <w:rPr>
          <w:rFonts w:ascii="宋体" w:hAnsi="宋体"/>
          <w:sz w:val="24"/>
        </w:rPr>
        <w:t>根据本项目第二章</w:t>
      </w:r>
      <w:r>
        <w:rPr>
          <w:rFonts w:ascii="宋体" w:hAnsi="宋体" w:hint="eastAsia"/>
          <w:sz w:val="24"/>
        </w:rPr>
        <w:t>项目</w:t>
      </w:r>
      <w:r>
        <w:rPr>
          <w:rFonts w:ascii="宋体" w:hAnsi="宋体"/>
          <w:sz w:val="24"/>
        </w:rPr>
        <w:t>要求内容逐条阐述</w:t>
      </w:r>
      <w:r>
        <w:rPr>
          <w:rFonts w:ascii="宋体" w:hAnsi="宋体" w:hint="eastAsia"/>
          <w:sz w:val="24"/>
        </w:rPr>
        <w:t>物业</w:t>
      </w:r>
      <w:r>
        <w:rPr>
          <w:rFonts w:ascii="宋体" w:hAnsi="宋体"/>
          <w:sz w:val="24"/>
        </w:rPr>
        <w:t>服务总体方案</w:t>
      </w:r>
      <w:r>
        <w:rPr>
          <w:rFonts w:ascii="宋体" w:hAnsi="宋体" w:hint="eastAsia"/>
          <w:sz w:val="24"/>
        </w:rPr>
        <w:t>，制定属于针对</w:t>
      </w:r>
      <w:r>
        <w:rPr>
          <w:rFonts w:ascii="宋体" w:hAnsi="宋体"/>
          <w:sz w:val="24"/>
        </w:rPr>
        <w:t>本项目</w:t>
      </w:r>
      <w:r>
        <w:rPr>
          <w:rFonts w:ascii="宋体" w:hAnsi="宋体" w:hint="eastAsia"/>
          <w:sz w:val="24"/>
        </w:rPr>
        <w:t>全区公立</w:t>
      </w:r>
      <w:r>
        <w:rPr>
          <w:rFonts w:ascii="宋体" w:hAnsi="宋体"/>
          <w:sz w:val="24"/>
        </w:rPr>
        <w:t>学校的</w:t>
      </w:r>
      <w:r>
        <w:rPr>
          <w:rFonts w:ascii="宋体" w:hAnsi="宋体" w:hint="eastAsia"/>
          <w:sz w:val="24"/>
        </w:rPr>
        <w:t>整体</w:t>
      </w:r>
      <w:r>
        <w:rPr>
          <w:rFonts w:ascii="宋体" w:hAnsi="宋体"/>
          <w:sz w:val="24"/>
        </w:rPr>
        <w:t>服务方案</w:t>
      </w:r>
      <w:r>
        <w:rPr>
          <w:rFonts w:ascii="宋体" w:hAnsi="宋体" w:hint="eastAsia"/>
          <w:sz w:val="24"/>
        </w:rPr>
        <w:t>、</w:t>
      </w:r>
      <w:r>
        <w:rPr>
          <w:rFonts w:ascii="宋体" w:hAnsi="宋体"/>
          <w:sz w:val="24"/>
        </w:rPr>
        <w:t>工作依据、工作</w:t>
      </w:r>
      <w:r>
        <w:rPr>
          <w:rFonts w:ascii="宋体" w:hAnsi="宋体" w:hint="eastAsia"/>
          <w:sz w:val="24"/>
        </w:rPr>
        <w:t>流程、</w:t>
      </w:r>
      <w:r>
        <w:rPr>
          <w:rFonts w:ascii="宋体" w:hAnsi="宋体"/>
          <w:sz w:val="24"/>
        </w:rPr>
        <w:t>工作标准、列出</w:t>
      </w:r>
      <w:r>
        <w:rPr>
          <w:rFonts w:ascii="宋体" w:hAnsi="宋体" w:hint="eastAsia"/>
          <w:sz w:val="24"/>
        </w:rPr>
        <w:t>总体</w:t>
      </w:r>
      <w:r>
        <w:rPr>
          <w:rFonts w:ascii="宋体" w:hAnsi="宋体"/>
          <w:sz w:val="24"/>
        </w:rPr>
        <w:t>服务方案的优势，</w:t>
      </w:r>
      <w:r>
        <w:rPr>
          <w:rFonts w:ascii="宋体" w:hAnsi="宋体" w:hint="eastAsia"/>
          <w:sz w:val="24"/>
        </w:rPr>
        <w:t>特点，有提升方案且有</w:t>
      </w:r>
      <w:r>
        <w:rPr>
          <w:rFonts w:ascii="宋体" w:hAnsi="宋体"/>
          <w:sz w:val="24"/>
        </w:rPr>
        <w:t>采购人未提及到</w:t>
      </w:r>
      <w:r>
        <w:rPr>
          <w:rFonts w:ascii="宋体" w:hAnsi="宋体" w:hint="eastAsia"/>
          <w:sz w:val="24"/>
        </w:rPr>
        <w:t>服务</w:t>
      </w:r>
      <w:r>
        <w:rPr>
          <w:rFonts w:ascii="宋体" w:hAnsi="宋体"/>
          <w:sz w:val="24"/>
        </w:rPr>
        <w:t>内容的为优</w:t>
      </w:r>
      <w:r>
        <w:rPr>
          <w:rFonts w:ascii="宋体" w:hAnsi="宋体" w:hint="eastAsia"/>
          <w:sz w:val="24"/>
        </w:rPr>
        <w:t>计</w:t>
      </w:r>
      <w:r>
        <w:rPr>
          <w:rFonts w:ascii="宋体" w:hAnsi="宋体"/>
          <w:sz w:val="24"/>
        </w:rPr>
        <w:t>5</w:t>
      </w:r>
      <w:r>
        <w:rPr>
          <w:rFonts w:ascii="宋体" w:hAnsi="宋体" w:hint="eastAsia"/>
          <w:sz w:val="24"/>
        </w:rPr>
        <w:t>分</w:t>
      </w:r>
      <w:r>
        <w:rPr>
          <w:rFonts w:ascii="宋体" w:hAnsi="宋体"/>
          <w:sz w:val="24"/>
        </w:rPr>
        <w:t>；</w:t>
      </w:r>
      <w:r>
        <w:rPr>
          <w:rFonts w:ascii="宋体" w:hAnsi="宋体" w:hint="eastAsia"/>
          <w:sz w:val="24"/>
        </w:rPr>
        <w:t>整体</w:t>
      </w:r>
      <w:r>
        <w:rPr>
          <w:rFonts w:ascii="宋体" w:hAnsi="宋体"/>
          <w:sz w:val="24"/>
        </w:rPr>
        <w:t>方案</w:t>
      </w:r>
      <w:r>
        <w:rPr>
          <w:rFonts w:ascii="宋体" w:hAnsi="宋体" w:hint="eastAsia"/>
          <w:sz w:val="24"/>
        </w:rPr>
        <w:t>阐述</w:t>
      </w:r>
      <w:r>
        <w:rPr>
          <w:rFonts w:ascii="宋体" w:hAnsi="宋体"/>
          <w:sz w:val="24"/>
        </w:rPr>
        <w:t>清晰、细致、</w:t>
      </w:r>
      <w:r>
        <w:rPr>
          <w:rFonts w:ascii="宋体" w:hAnsi="宋体" w:hint="eastAsia"/>
          <w:sz w:val="24"/>
        </w:rPr>
        <w:t>完整</w:t>
      </w:r>
      <w:r w:rsidR="00223232">
        <w:rPr>
          <w:rFonts w:ascii="宋体" w:hAnsi="宋体" w:hint="eastAsia"/>
          <w:sz w:val="24"/>
        </w:rPr>
        <w:t>，</w:t>
      </w:r>
      <w:r>
        <w:rPr>
          <w:rFonts w:ascii="宋体" w:hAnsi="宋体" w:hint="eastAsia"/>
          <w:sz w:val="24"/>
        </w:rPr>
        <w:t>逐条</w:t>
      </w:r>
      <w:r>
        <w:rPr>
          <w:rFonts w:ascii="宋体" w:hAnsi="宋体"/>
          <w:sz w:val="24"/>
        </w:rPr>
        <w:t>响应</w:t>
      </w:r>
      <w:r>
        <w:rPr>
          <w:rFonts w:ascii="宋体" w:hAnsi="宋体" w:hint="eastAsia"/>
          <w:sz w:val="24"/>
        </w:rPr>
        <w:t>且</w:t>
      </w:r>
      <w:r w:rsidR="00223232">
        <w:rPr>
          <w:rFonts w:ascii="宋体" w:hAnsi="宋体" w:hint="eastAsia"/>
          <w:sz w:val="24"/>
        </w:rPr>
        <w:t>符合项目特点</w:t>
      </w:r>
      <w:r>
        <w:rPr>
          <w:rFonts w:ascii="宋体" w:hAnsi="宋体"/>
          <w:sz w:val="24"/>
        </w:rPr>
        <w:t>的为良</w:t>
      </w:r>
      <w:r>
        <w:rPr>
          <w:rFonts w:ascii="宋体" w:hAnsi="宋体" w:hint="eastAsia"/>
          <w:sz w:val="24"/>
        </w:rPr>
        <w:t>计</w:t>
      </w:r>
      <w:r>
        <w:rPr>
          <w:rFonts w:ascii="宋体" w:hAnsi="宋体"/>
          <w:sz w:val="24"/>
        </w:rPr>
        <w:lastRenderedPageBreak/>
        <w:t>2</w:t>
      </w:r>
      <w:r>
        <w:rPr>
          <w:rFonts w:ascii="宋体" w:hAnsi="宋体" w:hint="eastAsia"/>
          <w:sz w:val="24"/>
        </w:rPr>
        <w:t>～</w:t>
      </w:r>
      <w:r>
        <w:rPr>
          <w:rFonts w:ascii="宋体" w:hAnsi="宋体"/>
          <w:sz w:val="24"/>
        </w:rPr>
        <w:t>4</w:t>
      </w:r>
      <w:r>
        <w:rPr>
          <w:rFonts w:ascii="宋体" w:hAnsi="宋体" w:hint="eastAsia"/>
          <w:sz w:val="24"/>
        </w:rPr>
        <w:t>；</w:t>
      </w:r>
      <w:bookmarkStart w:id="62" w:name="OLE_LINK16"/>
      <w:bookmarkStart w:id="63" w:name="OLE_LINK17"/>
      <w:r w:rsidR="00223232">
        <w:rPr>
          <w:rFonts w:ascii="宋体" w:hAnsi="宋体" w:hint="eastAsia"/>
          <w:sz w:val="24"/>
        </w:rPr>
        <w:t>整体</w:t>
      </w:r>
      <w:r>
        <w:rPr>
          <w:rFonts w:ascii="宋体" w:hAnsi="宋体"/>
          <w:sz w:val="24"/>
        </w:rPr>
        <w:t>方案</w:t>
      </w:r>
      <w:bookmarkEnd w:id="62"/>
      <w:bookmarkEnd w:id="63"/>
      <w:r>
        <w:rPr>
          <w:rFonts w:ascii="宋体" w:hAnsi="宋体"/>
          <w:sz w:val="24"/>
        </w:rPr>
        <w:t>阐述笼统，</w:t>
      </w:r>
      <w:bookmarkStart w:id="64" w:name="OLE_LINK22"/>
      <w:r>
        <w:rPr>
          <w:rFonts w:ascii="宋体" w:hAnsi="宋体" w:hint="eastAsia"/>
          <w:sz w:val="24"/>
        </w:rPr>
        <w:t>服务</w:t>
      </w:r>
      <w:r>
        <w:rPr>
          <w:rFonts w:ascii="宋体" w:hAnsi="宋体"/>
          <w:sz w:val="24"/>
        </w:rPr>
        <w:t>方案</w:t>
      </w:r>
      <w:r>
        <w:rPr>
          <w:rFonts w:ascii="宋体" w:hAnsi="宋体" w:hint="eastAsia"/>
          <w:sz w:val="24"/>
        </w:rPr>
        <w:t>复制</w:t>
      </w:r>
      <w:r>
        <w:rPr>
          <w:rFonts w:ascii="宋体" w:hAnsi="宋体"/>
          <w:sz w:val="24"/>
        </w:rPr>
        <w:t>粘贴</w:t>
      </w:r>
      <w:r>
        <w:rPr>
          <w:rFonts w:ascii="宋体" w:hAnsi="宋体" w:hint="eastAsia"/>
          <w:sz w:val="24"/>
        </w:rPr>
        <w:t>招标</w:t>
      </w:r>
      <w:r>
        <w:rPr>
          <w:rFonts w:ascii="宋体" w:hAnsi="宋体"/>
          <w:sz w:val="24"/>
        </w:rPr>
        <w:t>文件内容</w:t>
      </w:r>
      <w:r>
        <w:rPr>
          <w:rFonts w:ascii="宋体" w:hAnsi="宋体" w:hint="eastAsia"/>
          <w:sz w:val="24"/>
        </w:rPr>
        <w:t>和</w:t>
      </w:r>
      <w:r>
        <w:rPr>
          <w:rFonts w:ascii="宋体" w:hAnsi="宋体"/>
          <w:sz w:val="24"/>
        </w:rPr>
        <w:t>简单的罗列的</w:t>
      </w:r>
      <w:bookmarkEnd w:id="64"/>
      <w:r>
        <w:rPr>
          <w:rFonts w:ascii="宋体" w:hAnsi="宋体" w:hint="eastAsia"/>
          <w:sz w:val="24"/>
        </w:rPr>
        <w:t>，</w:t>
      </w:r>
      <w:r>
        <w:rPr>
          <w:rFonts w:ascii="宋体" w:hAnsi="宋体"/>
          <w:sz w:val="24"/>
        </w:rPr>
        <w:t>逻辑条理不清，反复赘述内容，实质性响应内容少的为一般</w:t>
      </w:r>
      <w:r>
        <w:rPr>
          <w:rFonts w:ascii="宋体" w:hAnsi="宋体" w:hint="eastAsia"/>
          <w:sz w:val="24"/>
        </w:rPr>
        <w:t>计1分</w:t>
      </w:r>
      <w:r w:rsidR="00223232">
        <w:rPr>
          <w:rFonts w:ascii="宋体" w:hAnsi="宋体" w:hint="eastAsia"/>
          <w:sz w:val="24"/>
        </w:rPr>
        <w:t>；整体</w:t>
      </w:r>
      <w:bookmarkStart w:id="65" w:name="OLE_LINK23"/>
      <w:bookmarkStart w:id="66" w:name="OLE_LINK24"/>
      <w:r w:rsidR="00223232">
        <w:rPr>
          <w:rFonts w:ascii="宋体" w:hAnsi="宋体"/>
          <w:sz w:val="24"/>
        </w:rPr>
        <w:t>方案</w:t>
      </w:r>
      <w:r w:rsidR="00223232">
        <w:rPr>
          <w:rFonts w:ascii="宋体" w:hAnsi="宋体" w:hint="eastAsia"/>
          <w:sz w:val="24"/>
        </w:rPr>
        <w:t>不符合项目特点，抄袭复制</w:t>
      </w:r>
      <w:r w:rsidR="00BE7F74">
        <w:rPr>
          <w:rFonts w:ascii="宋体" w:hAnsi="宋体" w:hint="eastAsia"/>
          <w:sz w:val="24"/>
        </w:rPr>
        <w:t>其他项目</w:t>
      </w:r>
      <w:r w:rsidR="00223232">
        <w:rPr>
          <w:rFonts w:ascii="宋体" w:hAnsi="宋体" w:hint="eastAsia"/>
          <w:sz w:val="24"/>
        </w:rPr>
        <w:t>方案或无方案的计0分</w:t>
      </w:r>
      <w:r>
        <w:rPr>
          <w:rFonts w:ascii="宋体" w:hAnsi="宋体" w:hint="eastAsia"/>
          <w:sz w:val="24"/>
        </w:rPr>
        <w:t>。</w:t>
      </w:r>
      <w:bookmarkEnd w:id="61"/>
      <w:bookmarkEnd w:id="65"/>
      <w:bookmarkEnd w:id="66"/>
    </w:p>
    <w:p w:rsidR="00CC032B" w:rsidRDefault="00CE5774">
      <w:pPr>
        <w:spacing w:line="360" w:lineRule="auto"/>
        <w:ind w:firstLine="480"/>
        <w:rPr>
          <w:rFonts w:ascii="宋体" w:hAnsi="宋体"/>
          <w:sz w:val="24"/>
        </w:rPr>
      </w:pPr>
      <w:r>
        <w:rPr>
          <w:rFonts w:ascii="宋体" w:hAnsi="宋体" w:hint="eastAsia"/>
          <w:sz w:val="24"/>
        </w:rPr>
        <w:t>（2）</w:t>
      </w:r>
      <w:bookmarkStart w:id="67" w:name="OLE_LINK72"/>
      <w:r>
        <w:rPr>
          <w:rFonts w:ascii="宋体" w:hAnsi="宋体" w:hint="eastAsia"/>
          <w:sz w:val="24"/>
        </w:rPr>
        <w:t>物业</w:t>
      </w:r>
      <w:r>
        <w:rPr>
          <w:rFonts w:ascii="宋体" w:hAnsi="宋体"/>
          <w:sz w:val="24"/>
        </w:rPr>
        <w:t>经理</w:t>
      </w:r>
      <w:r>
        <w:rPr>
          <w:rFonts w:ascii="宋体" w:hAnsi="宋体" w:hint="eastAsia"/>
          <w:sz w:val="24"/>
        </w:rPr>
        <w:t>（</w:t>
      </w:r>
      <w:r w:rsidR="005525B2">
        <w:rPr>
          <w:rFonts w:ascii="宋体" w:hAnsi="宋体" w:hint="eastAsia"/>
          <w:sz w:val="24"/>
        </w:rPr>
        <w:t>7</w:t>
      </w:r>
      <w:r>
        <w:rPr>
          <w:rFonts w:ascii="宋体" w:hAnsi="宋体" w:hint="eastAsia"/>
          <w:sz w:val="24"/>
        </w:rPr>
        <w:t>分）。拟派驻</w:t>
      </w:r>
      <w:r>
        <w:rPr>
          <w:rFonts w:ascii="宋体" w:hAnsi="宋体"/>
          <w:sz w:val="24"/>
        </w:rPr>
        <w:t>本项目的物业经理素质、经验、综合能力打分，</w:t>
      </w:r>
      <w:r>
        <w:rPr>
          <w:rFonts w:ascii="宋体" w:hAnsi="宋体" w:hint="eastAsia"/>
          <w:sz w:val="24"/>
        </w:rPr>
        <w:t>拟派驻</w:t>
      </w:r>
      <w:r>
        <w:rPr>
          <w:rFonts w:ascii="宋体" w:hAnsi="宋体"/>
          <w:sz w:val="24"/>
        </w:rPr>
        <w:t>各学校的的物业经理中有</w:t>
      </w:r>
      <w:r>
        <w:rPr>
          <w:rFonts w:ascii="宋体" w:hAnsi="宋体" w:hint="eastAsia"/>
          <w:sz w:val="24"/>
        </w:rPr>
        <w:t>本科</w:t>
      </w:r>
      <w:r w:rsidR="005525B2">
        <w:rPr>
          <w:rFonts w:ascii="宋体" w:hAnsi="宋体" w:hint="eastAsia"/>
          <w:sz w:val="24"/>
        </w:rPr>
        <w:t>学历</w:t>
      </w:r>
      <w:r w:rsidR="00DA7E98">
        <w:rPr>
          <w:rFonts w:ascii="宋体" w:hAnsi="宋体" w:hint="eastAsia"/>
          <w:sz w:val="24"/>
        </w:rPr>
        <w:t>或以上学历</w:t>
      </w:r>
      <w:r>
        <w:rPr>
          <w:rFonts w:ascii="宋体" w:hAnsi="宋体"/>
          <w:sz w:val="24"/>
        </w:rPr>
        <w:t>，从业经验</w:t>
      </w:r>
      <w:r>
        <w:rPr>
          <w:rFonts w:ascii="宋体" w:hAnsi="宋体" w:hint="eastAsia"/>
          <w:sz w:val="24"/>
        </w:rPr>
        <w:t>5年</w:t>
      </w:r>
      <w:r>
        <w:rPr>
          <w:rFonts w:ascii="宋体" w:hAnsi="宋体"/>
          <w:sz w:val="24"/>
        </w:rPr>
        <w:t>以上，</w:t>
      </w:r>
      <w:r>
        <w:rPr>
          <w:rFonts w:ascii="宋体" w:hAnsi="宋体" w:hint="eastAsia"/>
          <w:sz w:val="24"/>
        </w:rPr>
        <w:t>有过管理</w:t>
      </w:r>
      <w:r>
        <w:rPr>
          <w:rFonts w:ascii="宋体" w:hAnsi="宋体"/>
          <w:sz w:val="24"/>
        </w:rPr>
        <w:t>学校物业经验</w:t>
      </w:r>
      <w:r>
        <w:rPr>
          <w:rFonts w:ascii="宋体" w:hAnsi="宋体" w:hint="eastAsia"/>
          <w:sz w:val="24"/>
        </w:rPr>
        <w:t>的</w:t>
      </w:r>
      <w:r>
        <w:rPr>
          <w:rFonts w:ascii="宋体" w:hAnsi="宋体"/>
          <w:sz w:val="24"/>
        </w:rPr>
        <w:t>计</w:t>
      </w:r>
      <w:r>
        <w:rPr>
          <w:rFonts w:ascii="宋体" w:hAnsi="宋体" w:hint="eastAsia"/>
          <w:sz w:val="24"/>
        </w:rPr>
        <w:t>1分</w:t>
      </w:r>
      <w:r>
        <w:rPr>
          <w:rFonts w:ascii="宋体" w:hAnsi="宋体"/>
          <w:sz w:val="24"/>
        </w:rPr>
        <w:t>，每</w:t>
      </w:r>
      <w:r>
        <w:rPr>
          <w:rFonts w:ascii="宋体" w:hAnsi="宋体" w:hint="eastAsia"/>
          <w:sz w:val="24"/>
        </w:rPr>
        <w:t>有1人满足</w:t>
      </w:r>
      <w:r w:rsidR="005525B2">
        <w:rPr>
          <w:rFonts w:ascii="宋体" w:hAnsi="宋体" w:hint="eastAsia"/>
          <w:sz w:val="24"/>
        </w:rPr>
        <w:t>的计</w:t>
      </w:r>
      <w:r>
        <w:rPr>
          <w:rFonts w:ascii="宋体" w:hAnsi="宋体" w:hint="eastAsia"/>
          <w:sz w:val="24"/>
        </w:rPr>
        <w:t>1分</w:t>
      </w:r>
      <w:r>
        <w:rPr>
          <w:rFonts w:ascii="宋体" w:hAnsi="宋体"/>
          <w:sz w:val="24"/>
        </w:rPr>
        <w:t>，最高计</w:t>
      </w:r>
      <w:r w:rsidR="005525B2">
        <w:rPr>
          <w:rFonts w:ascii="宋体" w:hAnsi="宋体" w:hint="eastAsia"/>
          <w:sz w:val="24"/>
        </w:rPr>
        <w:t>7</w:t>
      </w:r>
      <w:r>
        <w:rPr>
          <w:rFonts w:ascii="宋体" w:hAnsi="宋体" w:hint="eastAsia"/>
          <w:sz w:val="24"/>
        </w:rPr>
        <w:t>分</w:t>
      </w:r>
      <w:r>
        <w:rPr>
          <w:rFonts w:ascii="宋体" w:hAnsi="宋体"/>
          <w:sz w:val="24"/>
        </w:rPr>
        <w:t>。</w:t>
      </w:r>
      <w:r>
        <w:rPr>
          <w:rFonts w:ascii="宋体" w:hAnsi="宋体" w:hint="eastAsia"/>
          <w:b/>
          <w:sz w:val="24"/>
        </w:rPr>
        <w:t>（</w:t>
      </w:r>
      <w:bookmarkStart w:id="68" w:name="OLE_LINK99"/>
      <w:r>
        <w:rPr>
          <w:rFonts w:ascii="宋体" w:hAnsi="宋体" w:hint="eastAsia"/>
          <w:b/>
          <w:sz w:val="24"/>
        </w:rPr>
        <w:t>须</w:t>
      </w:r>
      <w:r>
        <w:rPr>
          <w:rFonts w:ascii="宋体" w:hAnsi="宋体"/>
          <w:b/>
          <w:sz w:val="24"/>
        </w:rPr>
        <w:t>附</w:t>
      </w:r>
      <w:r w:rsidR="00AA7559">
        <w:rPr>
          <w:rFonts w:ascii="宋体" w:hAnsi="宋体" w:hint="eastAsia"/>
          <w:b/>
          <w:sz w:val="24"/>
        </w:rPr>
        <w:t>拟派驻人员匹配</w:t>
      </w:r>
      <w:r w:rsidR="00AA7559">
        <w:rPr>
          <w:rFonts w:ascii="宋体" w:hAnsi="宋体"/>
          <w:b/>
          <w:sz w:val="24"/>
        </w:rPr>
        <w:t>的</w:t>
      </w:r>
      <w:r>
        <w:rPr>
          <w:rFonts w:ascii="宋体" w:hAnsi="宋体"/>
          <w:b/>
          <w:sz w:val="24"/>
        </w:rPr>
        <w:t>本科</w:t>
      </w:r>
      <w:r w:rsidR="00694636">
        <w:rPr>
          <w:rFonts w:ascii="宋体" w:hAnsi="宋体" w:hint="eastAsia"/>
          <w:b/>
          <w:sz w:val="24"/>
        </w:rPr>
        <w:t>或</w:t>
      </w:r>
      <w:r>
        <w:rPr>
          <w:rFonts w:ascii="宋体" w:hAnsi="宋体"/>
          <w:b/>
          <w:sz w:val="24"/>
        </w:rPr>
        <w:t>本科以上毕业证</w:t>
      </w:r>
      <w:r w:rsidR="00605EE3">
        <w:rPr>
          <w:rFonts w:ascii="宋体" w:hAnsi="宋体" w:hint="eastAsia"/>
          <w:b/>
          <w:sz w:val="24"/>
        </w:rPr>
        <w:t>、学</w:t>
      </w:r>
      <w:r w:rsidR="00E40C9F">
        <w:rPr>
          <w:rFonts w:ascii="宋体" w:hAnsi="宋体" w:hint="eastAsia"/>
          <w:b/>
          <w:sz w:val="24"/>
        </w:rPr>
        <w:t>位</w:t>
      </w:r>
      <w:r w:rsidR="00605EE3">
        <w:rPr>
          <w:rFonts w:ascii="宋体" w:hAnsi="宋体" w:hint="eastAsia"/>
          <w:b/>
          <w:sz w:val="24"/>
        </w:rPr>
        <w:t>证</w:t>
      </w:r>
      <w:r w:rsidR="004A4BF8">
        <w:rPr>
          <w:rFonts w:ascii="宋体" w:hAnsi="宋体" w:hint="eastAsia"/>
          <w:b/>
          <w:sz w:val="24"/>
        </w:rPr>
        <w:t>复印或</w:t>
      </w:r>
      <w:r>
        <w:rPr>
          <w:rFonts w:ascii="宋体" w:hAnsi="宋体" w:hint="eastAsia"/>
          <w:b/>
          <w:sz w:val="24"/>
        </w:rPr>
        <w:t>扫描件</w:t>
      </w:r>
      <w:r>
        <w:rPr>
          <w:rFonts w:ascii="宋体" w:hAnsi="宋体"/>
          <w:b/>
          <w:sz w:val="24"/>
        </w:rPr>
        <w:t>，否则不予认定</w:t>
      </w:r>
      <w:r>
        <w:rPr>
          <w:rFonts w:ascii="宋体" w:hAnsi="宋体" w:hint="eastAsia"/>
          <w:b/>
          <w:sz w:val="24"/>
        </w:rPr>
        <w:t>）</w:t>
      </w:r>
      <w:bookmarkEnd w:id="67"/>
    </w:p>
    <w:bookmarkEnd w:id="68"/>
    <w:p w:rsidR="00CC032B" w:rsidRDefault="00CE5774">
      <w:pPr>
        <w:spacing w:line="360" w:lineRule="auto"/>
        <w:ind w:firstLine="480"/>
        <w:rPr>
          <w:rFonts w:ascii="宋体" w:hAnsi="宋体"/>
          <w:sz w:val="24"/>
        </w:rPr>
      </w:pPr>
      <w:r>
        <w:rPr>
          <w:rFonts w:ascii="宋体" w:hAnsi="宋体" w:hint="eastAsia"/>
          <w:sz w:val="24"/>
        </w:rPr>
        <w:t>（3）</w:t>
      </w:r>
      <w:bookmarkStart w:id="69" w:name="OLE_LINK73"/>
      <w:bookmarkStart w:id="70" w:name="OLE_LINK74"/>
      <w:r>
        <w:rPr>
          <w:rFonts w:ascii="宋体" w:hAnsi="宋体" w:hint="eastAsia"/>
          <w:sz w:val="24"/>
        </w:rPr>
        <w:t>保洁</w:t>
      </w:r>
      <w:r>
        <w:rPr>
          <w:rFonts w:ascii="宋体" w:hAnsi="宋体"/>
          <w:sz w:val="24"/>
        </w:rPr>
        <w:t>服务（</w:t>
      </w:r>
      <w:r w:rsidR="00BB6EB6">
        <w:rPr>
          <w:rFonts w:ascii="宋体" w:hAnsi="宋体" w:hint="eastAsia"/>
          <w:sz w:val="24"/>
        </w:rPr>
        <w:t>9</w:t>
      </w:r>
      <w:r>
        <w:rPr>
          <w:rFonts w:ascii="宋体" w:hAnsi="宋体" w:hint="eastAsia"/>
          <w:sz w:val="24"/>
        </w:rPr>
        <w:t>分</w:t>
      </w:r>
      <w:r>
        <w:rPr>
          <w:rFonts w:ascii="宋体" w:hAnsi="宋体"/>
          <w:sz w:val="24"/>
        </w:rPr>
        <w:t>）</w:t>
      </w:r>
      <w:r>
        <w:rPr>
          <w:rFonts w:ascii="宋体" w:hAnsi="宋体" w:hint="eastAsia"/>
          <w:sz w:val="24"/>
        </w:rPr>
        <w:t>。</w:t>
      </w:r>
      <w:r>
        <w:rPr>
          <w:rFonts w:ascii="宋体" w:hAnsi="宋体"/>
          <w:sz w:val="24"/>
        </w:rPr>
        <w:t>根据保洁</w:t>
      </w:r>
      <w:bookmarkStart w:id="71" w:name="OLE_LINK20"/>
      <w:bookmarkStart w:id="72" w:name="OLE_LINK21"/>
      <w:r>
        <w:rPr>
          <w:rFonts w:ascii="宋体" w:hAnsi="宋体"/>
          <w:sz w:val="24"/>
        </w:rPr>
        <w:t>服务</w:t>
      </w:r>
      <w:r>
        <w:rPr>
          <w:rFonts w:ascii="宋体" w:hAnsi="宋体" w:hint="eastAsia"/>
          <w:sz w:val="24"/>
        </w:rPr>
        <w:t>方案</w:t>
      </w:r>
      <w:bookmarkEnd w:id="71"/>
      <w:bookmarkEnd w:id="72"/>
      <w:r>
        <w:rPr>
          <w:rFonts w:ascii="宋体" w:hAnsi="宋体"/>
          <w:sz w:val="24"/>
        </w:rPr>
        <w:t>打分，</w:t>
      </w:r>
      <w:r>
        <w:rPr>
          <w:rFonts w:ascii="宋体" w:hAnsi="宋体" w:hint="eastAsia"/>
          <w:sz w:val="24"/>
        </w:rPr>
        <w:t>从</w:t>
      </w:r>
      <w:r>
        <w:rPr>
          <w:rFonts w:ascii="宋体" w:hAnsi="宋体"/>
          <w:sz w:val="24"/>
        </w:rPr>
        <w:t>保洁服务标准、</w:t>
      </w:r>
      <w:r>
        <w:rPr>
          <w:rFonts w:ascii="宋体" w:hAnsi="宋体" w:hint="eastAsia"/>
          <w:sz w:val="24"/>
        </w:rPr>
        <w:t>保洁</w:t>
      </w:r>
      <w:r>
        <w:rPr>
          <w:rFonts w:ascii="宋体" w:hAnsi="宋体"/>
          <w:sz w:val="24"/>
        </w:rPr>
        <w:t>服务</w:t>
      </w:r>
      <w:r>
        <w:rPr>
          <w:rFonts w:ascii="宋体" w:hAnsi="宋体" w:hint="eastAsia"/>
          <w:sz w:val="24"/>
        </w:rPr>
        <w:t>内容</w:t>
      </w:r>
      <w:r w:rsidR="00BB6EB6">
        <w:rPr>
          <w:rFonts w:ascii="宋体" w:hAnsi="宋体" w:hint="eastAsia"/>
          <w:sz w:val="24"/>
        </w:rPr>
        <w:t>，</w:t>
      </w:r>
      <w:r>
        <w:rPr>
          <w:rFonts w:ascii="宋体" w:hAnsi="宋体" w:hint="eastAsia"/>
          <w:sz w:val="24"/>
        </w:rPr>
        <w:t>保洁</w:t>
      </w:r>
      <w:r>
        <w:rPr>
          <w:rFonts w:ascii="宋体" w:hAnsi="宋体"/>
          <w:sz w:val="24"/>
        </w:rPr>
        <w:t>培训内容</w:t>
      </w:r>
      <w:r w:rsidR="00BE7F74">
        <w:rPr>
          <w:rFonts w:ascii="宋体" w:hAnsi="宋体" w:hint="eastAsia"/>
          <w:sz w:val="24"/>
        </w:rPr>
        <w:t>等方面进行打分。</w:t>
      </w:r>
      <w:r>
        <w:rPr>
          <w:rFonts w:ascii="宋体" w:hAnsi="宋体"/>
          <w:sz w:val="24"/>
        </w:rPr>
        <w:t>有能帮助采购人提升整体</w:t>
      </w:r>
      <w:r>
        <w:rPr>
          <w:rFonts w:ascii="宋体" w:hAnsi="宋体" w:hint="eastAsia"/>
          <w:sz w:val="24"/>
        </w:rPr>
        <w:t>校园环境</w:t>
      </w:r>
      <w:r>
        <w:rPr>
          <w:rFonts w:ascii="宋体" w:hAnsi="宋体"/>
          <w:sz w:val="24"/>
        </w:rPr>
        <w:t>卫生的方案</w:t>
      </w:r>
      <w:r>
        <w:rPr>
          <w:rFonts w:ascii="宋体" w:hAnsi="宋体" w:hint="eastAsia"/>
          <w:sz w:val="24"/>
        </w:rPr>
        <w:t>，</w:t>
      </w:r>
      <w:r>
        <w:rPr>
          <w:rFonts w:ascii="宋体" w:hAnsi="宋体"/>
          <w:sz w:val="24"/>
        </w:rPr>
        <w:t>可行性高的为优</w:t>
      </w:r>
      <w:r>
        <w:rPr>
          <w:rFonts w:ascii="宋体" w:hAnsi="宋体" w:hint="eastAsia"/>
          <w:sz w:val="24"/>
        </w:rPr>
        <w:t>计</w:t>
      </w:r>
      <w:r w:rsidR="00DA7E98">
        <w:rPr>
          <w:rFonts w:ascii="宋体" w:hAnsi="宋体" w:hint="eastAsia"/>
          <w:sz w:val="24"/>
        </w:rPr>
        <w:t>8～</w:t>
      </w:r>
      <w:r w:rsidR="00BB6EB6">
        <w:rPr>
          <w:rFonts w:ascii="宋体" w:hAnsi="宋体" w:hint="eastAsia"/>
          <w:sz w:val="24"/>
        </w:rPr>
        <w:t>9</w:t>
      </w:r>
      <w:r>
        <w:rPr>
          <w:rFonts w:ascii="宋体" w:hAnsi="宋体" w:hint="eastAsia"/>
          <w:sz w:val="24"/>
        </w:rPr>
        <w:t>分</w:t>
      </w:r>
      <w:r>
        <w:rPr>
          <w:rFonts w:ascii="宋体" w:hAnsi="宋体"/>
          <w:sz w:val="24"/>
        </w:rPr>
        <w:t>；</w:t>
      </w:r>
      <w:r>
        <w:rPr>
          <w:rFonts w:ascii="宋体" w:hAnsi="宋体" w:hint="eastAsia"/>
          <w:sz w:val="24"/>
        </w:rPr>
        <w:t>保洁服务</w:t>
      </w:r>
      <w:r>
        <w:rPr>
          <w:rFonts w:ascii="宋体" w:hAnsi="宋体"/>
          <w:sz w:val="24"/>
        </w:rPr>
        <w:t>方案完整，</w:t>
      </w:r>
      <w:r>
        <w:rPr>
          <w:rFonts w:ascii="宋体" w:hAnsi="宋体" w:hint="eastAsia"/>
          <w:sz w:val="24"/>
        </w:rPr>
        <w:t>保洁</w:t>
      </w:r>
      <w:r>
        <w:rPr>
          <w:rFonts w:ascii="宋体" w:hAnsi="宋体"/>
          <w:sz w:val="24"/>
        </w:rPr>
        <w:t>服务</w:t>
      </w:r>
      <w:r>
        <w:rPr>
          <w:rFonts w:ascii="宋体" w:hAnsi="宋体" w:hint="eastAsia"/>
          <w:sz w:val="24"/>
        </w:rPr>
        <w:t>内容、</w:t>
      </w:r>
      <w:r>
        <w:rPr>
          <w:rFonts w:ascii="宋体" w:hAnsi="宋体"/>
          <w:sz w:val="24"/>
        </w:rPr>
        <w:t>标准</w:t>
      </w:r>
      <w:r w:rsidR="00BB6EB6">
        <w:rPr>
          <w:rFonts w:ascii="宋体" w:hAnsi="宋体" w:hint="eastAsia"/>
          <w:sz w:val="24"/>
        </w:rPr>
        <w:t>符合</w:t>
      </w:r>
      <w:r>
        <w:rPr>
          <w:rFonts w:ascii="宋体" w:hAnsi="宋体"/>
          <w:sz w:val="24"/>
        </w:rPr>
        <w:t>本项目要求的实质内容</w:t>
      </w:r>
      <w:r w:rsidR="00BE7F74">
        <w:rPr>
          <w:rFonts w:ascii="宋体" w:hAnsi="宋体" w:hint="eastAsia"/>
          <w:sz w:val="24"/>
        </w:rPr>
        <w:t>，能较好的完成保洁服务的</w:t>
      </w:r>
      <w:r>
        <w:rPr>
          <w:rFonts w:ascii="宋体" w:hAnsi="宋体"/>
          <w:sz w:val="24"/>
        </w:rPr>
        <w:t>为</w:t>
      </w:r>
      <w:r>
        <w:rPr>
          <w:rFonts w:ascii="宋体" w:hAnsi="宋体" w:hint="eastAsia"/>
          <w:sz w:val="24"/>
        </w:rPr>
        <w:t>良计</w:t>
      </w:r>
      <w:r>
        <w:rPr>
          <w:rFonts w:ascii="宋体" w:hAnsi="宋体"/>
          <w:sz w:val="24"/>
        </w:rPr>
        <w:t>6</w:t>
      </w:r>
      <w:bookmarkStart w:id="73" w:name="OLE_LINK40"/>
      <w:bookmarkStart w:id="74" w:name="OLE_LINK41"/>
      <w:r>
        <w:rPr>
          <w:rFonts w:ascii="宋体" w:hAnsi="宋体" w:hint="eastAsia"/>
          <w:sz w:val="24"/>
        </w:rPr>
        <w:t>～</w:t>
      </w:r>
      <w:bookmarkEnd w:id="73"/>
      <w:bookmarkEnd w:id="74"/>
      <w:r w:rsidR="00DA7E98">
        <w:rPr>
          <w:rFonts w:ascii="宋体" w:hAnsi="宋体" w:hint="eastAsia"/>
          <w:sz w:val="24"/>
        </w:rPr>
        <w:t>7</w:t>
      </w:r>
      <w:r>
        <w:rPr>
          <w:rFonts w:ascii="宋体" w:hAnsi="宋体" w:hint="eastAsia"/>
          <w:sz w:val="24"/>
        </w:rPr>
        <w:t>分</w:t>
      </w:r>
      <w:r>
        <w:rPr>
          <w:rFonts w:ascii="宋体" w:hAnsi="宋体"/>
          <w:sz w:val="24"/>
        </w:rPr>
        <w:t>；保洁服务</w:t>
      </w:r>
      <w:r>
        <w:rPr>
          <w:rFonts w:ascii="宋体" w:hAnsi="宋体" w:hint="eastAsia"/>
          <w:sz w:val="24"/>
        </w:rPr>
        <w:t>方案内容、</w:t>
      </w:r>
      <w:r>
        <w:rPr>
          <w:rFonts w:ascii="宋体" w:hAnsi="宋体"/>
          <w:sz w:val="24"/>
        </w:rPr>
        <w:t>标准</w:t>
      </w:r>
      <w:r w:rsidR="00BB6EB6">
        <w:rPr>
          <w:rFonts w:ascii="宋体" w:hAnsi="宋体" w:hint="eastAsia"/>
          <w:sz w:val="24"/>
        </w:rPr>
        <w:t>等内容简单，基本</w:t>
      </w:r>
      <w:r>
        <w:rPr>
          <w:rFonts w:ascii="宋体" w:hAnsi="宋体"/>
          <w:sz w:val="24"/>
        </w:rPr>
        <w:t>符合</w:t>
      </w:r>
      <w:r>
        <w:rPr>
          <w:rFonts w:ascii="宋体" w:hAnsi="宋体" w:hint="eastAsia"/>
          <w:sz w:val="24"/>
        </w:rPr>
        <w:t>本项目</w:t>
      </w:r>
      <w:r w:rsidR="00BB6EB6">
        <w:rPr>
          <w:rFonts w:ascii="宋体" w:hAnsi="宋体" w:hint="eastAsia"/>
          <w:sz w:val="24"/>
        </w:rPr>
        <w:t>的</w:t>
      </w:r>
      <w:r>
        <w:rPr>
          <w:rFonts w:ascii="宋体" w:hAnsi="宋体"/>
          <w:sz w:val="24"/>
        </w:rPr>
        <w:t>为一般</w:t>
      </w:r>
      <w:r>
        <w:rPr>
          <w:rFonts w:ascii="宋体" w:hAnsi="宋体" w:hint="eastAsia"/>
          <w:sz w:val="24"/>
        </w:rPr>
        <w:t>计</w:t>
      </w:r>
      <w:r w:rsidR="00BB6EB6">
        <w:rPr>
          <w:rFonts w:ascii="宋体" w:hAnsi="宋体" w:hint="eastAsia"/>
          <w:sz w:val="24"/>
        </w:rPr>
        <w:t>3</w:t>
      </w:r>
      <w:bookmarkStart w:id="75" w:name="OLE_LINK18"/>
      <w:bookmarkStart w:id="76" w:name="OLE_LINK19"/>
      <w:r>
        <w:rPr>
          <w:rFonts w:ascii="宋体" w:hAnsi="宋体" w:hint="eastAsia"/>
          <w:sz w:val="24"/>
        </w:rPr>
        <w:t>～</w:t>
      </w:r>
      <w:bookmarkEnd w:id="75"/>
      <w:bookmarkEnd w:id="76"/>
      <w:r>
        <w:rPr>
          <w:rFonts w:ascii="宋体" w:hAnsi="宋体" w:hint="eastAsia"/>
          <w:sz w:val="24"/>
        </w:rPr>
        <w:t>5分</w:t>
      </w:r>
      <w:r w:rsidR="00BB6EB6">
        <w:rPr>
          <w:rFonts w:ascii="宋体" w:hAnsi="宋体" w:hint="eastAsia"/>
          <w:sz w:val="24"/>
        </w:rPr>
        <w:t>；</w:t>
      </w:r>
      <w:r w:rsidR="00BE7F74">
        <w:rPr>
          <w:rFonts w:ascii="宋体" w:hAnsi="宋体" w:hint="eastAsia"/>
          <w:sz w:val="24"/>
        </w:rPr>
        <w:t>服务方案复制粘贴招标文件内容，简单罗列的计</w:t>
      </w:r>
      <w:r>
        <w:rPr>
          <w:rFonts w:ascii="宋体" w:hAnsi="宋体" w:hint="eastAsia"/>
          <w:sz w:val="24"/>
        </w:rPr>
        <w:t>1</w:t>
      </w:r>
      <w:r w:rsidR="00BB6EB6">
        <w:rPr>
          <w:rFonts w:ascii="宋体" w:hAnsi="宋体" w:hint="eastAsia"/>
          <w:sz w:val="24"/>
        </w:rPr>
        <w:t>～2</w:t>
      </w:r>
      <w:r>
        <w:rPr>
          <w:rFonts w:ascii="宋体" w:hAnsi="宋体" w:hint="eastAsia"/>
          <w:sz w:val="24"/>
        </w:rPr>
        <w:t>分</w:t>
      </w:r>
      <w:r w:rsidR="00BE7F74">
        <w:rPr>
          <w:rFonts w:ascii="宋体" w:hAnsi="宋体" w:hint="eastAsia"/>
          <w:sz w:val="24"/>
        </w:rPr>
        <w:t>；服务内容、标准等不符合项目特点或无方案的计0分</w:t>
      </w:r>
      <w:r>
        <w:rPr>
          <w:rFonts w:ascii="宋体" w:hAnsi="宋体"/>
          <w:sz w:val="24"/>
        </w:rPr>
        <w:t>。</w:t>
      </w:r>
      <w:bookmarkEnd w:id="69"/>
      <w:bookmarkEnd w:id="70"/>
    </w:p>
    <w:p w:rsidR="00CC032B" w:rsidRDefault="00CE5774">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bookmarkStart w:id="77" w:name="OLE_LINK75"/>
      <w:bookmarkStart w:id="78" w:name="OLE_LINK76"/>
      <w:r>
        <w:rPr>
          <w:rFonts w:ascii="宋体" w:hAnsi="宋体" w:hint="eastAsia"/>
          <w:sz w:val="24"/>
        </w:rPr>
        <w:t>保安</w:t>
      </w:r>
      <w:r>
        <w:rPr>
          <w:rFonts w:ascii="宋体" w:hAnsi="宋体"/>
          <w:sz w:val="24"/>
        </w:rPr>
        <w:t>服务（1</w:t>
      </w:r>
      <w:r w:rsidR="003D23CD">
        <w:rPr>
          <w:rFonts w:ascii="宋体" w:hAnsi="宋体" w:hint="eastAsia"/>
          <w:sz w:val="24"/>
        </w:rPr>
        <w:t>0</w:t>
      </w:r>
      <w:r>
        <w:rPr>
          <w:rFonts w:ascii="宋体" w:hAnsi="宋体" w:hint="eastAsia"/>
          <w:sz w:val="24"/>
        </w:rPr>
        <w:t>分</w:t>
      </w:r>
      <w:r>
        <w:rPr>
          <w:rFonts w:ascii="宋体" w:hAnsi="宋体"/>
          <w:sz w:val="24"/>
        </w:rPr>
        <w:t>）</w:t>
      </w:r>
      <w:r>
        <w:rPr>
          <w:rFonts w:ascii="宋体" w:hAnsi="宋体" w:hint="eastAsia"/>
          <w:sz w:val="24"/>
        </w:rPr>
        <w:t>。</w:t>
      </w:r>
      <w:r>
        <w:rPr>
          <w:rFonts w:ascii="宋体" w:hAnsi="宋体"/>
          <w:sz w:val="24"/>
        </w:rPr>
        <w:t>保安</w:t>
      </w:r>
      <w:r>
        <w:rPr>
          <w:rFonts w:ascii="宋体" w:hAnsi="宋体" w:hint="eastAsia"/>
          <w:sz w:val="24"/>
        </w:rPr>
        <w:t>人员</w:t>
      </w:r>
      <w:r w:rsidR="00372F1D">
        <w:rPr>
          <w:rFonts w:ascii="宋体" w:hAnsi="宋体" w:hint="eastAsia"/>
          <w:sz w:val="24"/>
        </w:rPr>
        <w:t>在</w:t>
      </w:r>
      <w:r>
        <w:rPr>
          <w:rFonts w:ascii="宋体" w:hAnsi="宋体" w:hint="eastAsia"/>
          <w:sz w:val="24"/>
        </w:rPr>
        <w:t>满足</w:t>
      </w:r>
      <w:r>
        <w:rPr>
          <w:rFonts w:ascii="宋体" w:hAnsi="宋体"/>
          <w:sz w:val="24"/>
        </w:rPr>
        <w:t>本项目要求的基础上</w:t>
      </w:r>
      <w:r w:rsidR="00372F1D">
        <w:rPr>
          <w:rFonts w:ascii="宋体" w:hAnsi="宋体" w:hint="eastAsia"/>
          <w:sz w:val="24"/>
        </w:rPr>
        <w:t>，</w:t>
      </w:r>
      <w:r>
        <w:rPr>
          <w:rFonts w:ascii="宋体" w:hAnsi="宋体" w:hint="eastAsia"/>
          <w:sz w:val="24"/>
        </w:rPr>
        <w:t>保安人员</w:t>
      </w:r>
      <w:r>
        <w:rPr>
          <w:rFonts w:ascii="宋体" w:hAnsi="宋体"/>
          <w:sz w:val="24"/>
        </w:rPr>
        <w:t>有退伍军人</w:t>
      </w:r>
      <w:r>
        <w:rPr>
          <w:rFonts w:ascii="宋体" w:hAnsi="宋体" w:hint="eastAsia"/>
          <w:sz w:val="24"/>
        </w:rPr>
        <w:t>或（</w:t>
      </w:r>
      <w:r>
        <w:rPr>
          <w:rFonts w:ascii="宋体" w:hAnsi="宋体"/>
          <w:sz w:val="24"/>
        </w:rPr>
        <w:t>转业军人</w:t>
      </w:r>
      <w:r>
        <w:rPr>
          <w:rFonts w:ascii="宋体" w:hAnsi="宋体" w:hint="eastAsia"/>
          <w:sz w:val="24"/>
        </w:rPr>
        <w:t>、</w:t>
      </w:r>
      <w:r>
        <w:rPr>
          <w:rFonts w:ascii="宋体" w:hAnsi="宋体"/>
          <w:sz w:val="24"/>
        </w:rPr>
        <w:t>警校毕业）的</w:t>
      </w:r>
      <w:r>
        <w:rPr>
          <w:rFonts w:ascii="宋体" w:hAnsi="宋体" w:hint="eastAsia"/>
          <w:sz w:val="24"/>
        </w:rPr>
        <w:t>每有1位计</w:t>
      </w:r>
      <w:r w:rsidR="00372F1D">
        <w:rPr>
          <w:rFonts w:ascii="宋体" w:hAnsi="宋体" w:hint="eastAsia"/>
          <w:sz w:val="24"/>
        </w:rPr>
        <w:t>0.5</w:t>
      </w:r>
      <w:r>
        <w:rPr>
          <w:rFonts w:ascii="宋体" w:hAnsi="宋体" w:hint="eastAsia"/>
          <w:sz w:val="24"/>
        </w:rPr>
        <w:t>分</w:t>
      </w:r>
      <w:r>
        <w:rPr>
          <w:rFonts w:ascii="宋体" w:hAnsi="宋体"/>
          <w:sz w:val="24"/>
        </w:rPr>
        <w:t>，</w:t>
      </w:r>
      <w:r>
        <w:rPr>
          <w:rFonts w:ascii="宋体" w:hAnsi="宋体" w:hint="eastAsia"/>
          <w:sz w:val="24"/>
        </w:rPr>
        <w:t>最高</w:t>
      </w:r>
      <w:r>
        <w:rPr>
          <w:rFonts w:ascii="宋体" w:hAnsi="宋体"/>
          <w:sz w:val="24"/>
        </w:rPr>
        <w:t>计</w:t>
      </w:r>
      <w:r w:rsidR="00433823">
        <w:rPr>
          <w:rFonts w:ascii="宋体" w:hAnsi="宋体" w:hint="eastAsia"/>
          <w:sz w:val="24"/>
        </w:rPr>
        <w:t>1</w:t>
      </w:r>
      <w:r w:rsidR="003D23CD">
        <w:rPr>
          <w:rFonts w:ascii="宋体" w:hAnsi="宋体" w:hint="eastAsia"/>
          <w:sz w:val="24"/>
        </w:rPr>
        <w:t>0</w:t>
      </w:r>
      <w:r>
        <w:rPr>
          <w:rFonts w:ascii="宋体" w:hAnsi="宋体" w:hint="eastAsia"/>
          <w:sz w:val="24"/>
        </w:rPr>
        <w:t>分。</w:t>
      </w:r>
      <w:r>
        <w:rPr>
          <w:rFonts w:ascii="宋体" w:hAnsi="宋体" w:hint="eastAsia"/>
          <w:b/>
          <w:sz w:val="24"/>
        </w:rPr>
        <w:t>（须</w:t>
      </w:r>
      <w:r>
        <w:rPr>
          <w:rFonts w:ascii="宋体" w:hAnsi="宋体"/>
          <w:b/>
          <w:sz w:val="24"/>
        </w:rPr>
        <w:t>附</w:t>
      </w:r>
      <w:bookmarkStart w:id="79" w:name="OLE_LINK95"/>
      <w:bookmarkStart w:id="80" w:name="OLE_LINK96"/>
      <w:r>
        <w:rPr>
          <w:rFonts w:ascii="宋体" w:hAnsi="宋体" w:hint="eastAsia"/>
          <w:b/>
          <w:sz w:val="24"/>
        </w:rPr>
        <w:t>拟派驻人员匹配</w:t>
      </w:r>
      <w:r>
        <w:rPr>
          <w:rFonts w:ascii="宋体" w:hAnsi="宋体"/>
          <w:b/>
          <w:sz w:val="24"/>
        </w:rPr>
        <w:t>的</w:t>
      </w:r>
      <w:bookmarkEnd w:id="79"/>
      <w:bookmarkEnd w:id="80"/>
      <w:r>
        <w:rPr>
          <w:rFonts w:ascii="宋体" w:hAnsi="宋体" w:hint="eastAsia"/>
          <w:b/>
          <w:sz w:val="24"/>
        </w:rPr>
        <w:t>相关证明</w:t>
      </w:r>
      <w:r w:rsidR="00372F1D">
        <w:rPr>
          <w:rFonts w:ascii="宋体" w:hAnsi="宋体" w:hint="eastAsia"/>
          <w:b/>
          <w:sz w:val="24"/>
        </w:rPr>
        <w:t>的复印件或</w:t>
      </w:r>
      <w:r>
        <w:rPr>
          <w:rFonts w:ascii="宋体" w:hAnsi="宋体" w:hint="eastAsia"/>
          <w:b/>
          <w:sz w:val="24"/>
        </w:rPr>
        <w:t>扫描件</w:t>
      </w:r>
      <w:r w:rsidR="00372F1D">
        <w:rPr>
          <w:rFonts w:ascii="宋体" w:hAnsi="宋体" w:hint="eastAsia"/>
          <w:b/>
          <w:sz w:val="24"/>
        </w:rPr>
        <w:t>，</w:t>
      </w:r>
      <w:r>
        <w:rPr>
          <w:rFonts w:ascii="宋体" w:hAnsi="宋体" w:hint="eastAsia"/>
          <w:b/>
          <w:sz w:val="24"/>
        </w:rPr>
        <w:t>如</w:t>
      </w:r>
      <w:r>
        <w:rPr>
          <w:rFonts w:ascii="宋体" w:hAnsi="宋体"/>
          <w:b/>
          <w:sz w:val="24"/>
        </w:rPr>
        <w:t>退伍证、士官退役证、转业军官证</w:t>
      </w:r>
      <w:r>
        <w:rPr>
          <w:rFonts w:ascii="宋体" w:hAnsi="宋体" w:hint="eastAsia"/>
          <w:b/>
          <w:sz w:val="24"/>
        </w:rPr>
        <w:t>、</w:t>
      </w:r>
      <w:r>
        <w:rPr>
          <w:rFonts w:ascii="宋体" w:hAnsi="宋体"/>
          <w:b/>
          <w:sz w:val="24"/>
        </w:rPr>
        <w:t>警校毕业证</w:t>
      </w:r>
      <w:r>
        <w:rPr>
          <w:rFonts w:ascii="宋体" w:hAnsi="宋体" w:hint="eastAsia"/>
          <w:b/>
          <w:sz w:val="24"/>
        </w:rPr>
        <w:t>等</w:t>
      </w:r>
      <w:r>
        <w:rPr>
          <w:rFonts w:ascii="宋体" w:hAnsi="宋体"/>
          <w:b/>
          <w:sz w:val="24"/>
        </w:rPr>
        <w:t>，否则不予认定</w:t>
      </w:r>
      <w:r>
        <w:rPr>
          <w:rFonts w:ascii="宋体" w:hAnsi="宋体" w:hint="eastAsia"/>
          <w:b/>
          <w:sz w:val="24"/>
        </w:rPr>
        <w:t>）</w:t>
      </w:r>
    </w:p>
    <w:bookmarkEnd w:id="77"/>
    <w:bookmarkEnd w:id="78"/>
    <w:p w:rsidR="00CC032B" w:rsidRDefault="00CE5774">
      <w:pPr>
        <w:spacing w:line="360" w:lineRule="auto"/>
        <w:ind w:firstLine="480"/>
        <w:rPr>
          <w:rFonts w:ascii="宋体" w:hAnsi="宋体"/>
          <w:b/>
          <w:sz w:val="24"/>
        </w:rPr>
      </w:pPr>
      <w:r>
        <w:rPr>
          <w:rFonts w:ascii="宋体" w:hAnsi="宋体" w:hint="eastAsia"/>
          <w:sz w:val="24"/>
        </w:rPr>
        <w:t>（</w:t>
      </w:r>
      <w:r>
        <w:rPr>
          <w:rFonts w:ascii="宋体" w:hAnsi="宋体"/>
          <w:sz w:val="24"/>
        </w:rPr>
        <w:t>5</w:t>
      </w:r>
      <w:r>
        <w:rPr>
          <w:rFonts w:ascii="宋体" w:hAnsi="宋体" w:hint="eastAsia"/>
          <w:sz w:val="24"/>
        </w:rPr>
        <w:t>）</w:t>
      </w:r>
      <w:bookmarkStart w:id="81" w:name="OLE_LINK77"/>
      <w:r>
        <w:rPr>
          <w:rFonts w:ascii="宋体" w:hAnsi="宋体" w:hint="eastAsia"/>
          <w:sz w:val="24"/>
        </w:rPr>
        <w:t>消防</w:t>
      </w:r>
      <w:r>
        <w:rPr>
          <w:rFonts w:ascii="宋体" w:hAnsi="宋体"/>
          <w:sz w:val="24"/>
        </w:rPr>
        <w:t>监控人员（6</w:t>
      </w:r>
      <w:r>
        <w:rPr>
          <w:rFonts w:ascii="宋体" w:hAnsi="宋体" w:hint="eastAsia"/>
          <w:sz w:val="24"/>
        </w:rPr>
        <w:t>分</w:t>
      </w:r>
      <w:r>
        <w:rPr>
          <w:rFonts w:ascii="宋体" w:hAnsi="宋体"/>
          <w:sz w:val="24"/>
        </w:rPr>
        <w:t>）</w:t>
      </w:r>
      <w:r>
        <w:rPr>
          <w:rFonts w:ascii="宋体" w:hAnsi="宋体" w:hint="eastAsia"/>
          <w:sz w:val="24"/>
        </w:rPr>
        <w:t>。根据拟</w:t>
      </w:r>
      <w:r>
        <w:rPr>
          <w:rFonts w:ascii="宋体" w:hAnsi="宋体"/>
          <w:sz w:val="24"/>
        </w:rPr>
        <w:t>派驻本项目的消防监控人员有</w:t>
      </w:r>
      <w:r>
        <w:rPr>
          <w:rFonts w:ascii="宋体" w:hAnsi="宋体" w:hint="eastAsia"/>
          <w:sz w:val="24"/>
        </w:rPr>
        <w:t>从业</w:t>
      </w:r>
      <w:r>
        <w:rPr>
          <w:rFonts w:ascii="宋体" w:hAnsi="宋体"/>
          <w:sz w:val="24"/>
        </w:rPr>
        <w:t>经历</w:t>
      </w:r>
      <w:r>
        <w:rPr>
          <w:rFonts w:ascii="宋体" w:hAnsi="宋体" w:hint="eastAsia"/>
          <w:sz w:val="24"/>
        </w:rPr>
        <w:t>满</w:t>
      </w:r>
      <w:r>
        <w:rPr>
          <w:rFonts w:ascii="宋体" w:hAnsi="宋体"/>
          <w:sz w:val="24"/>
        </w:rPr>
        <w:t>3</w:t>
      </w:r>
      <w:r>
        <w:rPr>
          <w:rFonts w:ascii="宋体" w:hAnsi="宋体" w:hint="eastAsia"/>
          <w:sz w:val="24"/>
        </w:rPr>
        <w:t>年</w:t>
      </w:r>
      <w:r>
        <w:rPr>
          <w:rFonts w:ascii="宋体" w:hAnsi="宋体"/>
          <w:sz w:val="24"/>
        </w:rPr>
        <w:t>以上</w:t>
      </w:r>
      <w:r w:rsidR="003D23CD">
        <w:rPr>
          <w:rFonts w:ascii="宋体" w:hAnsi="宋体" w:hint="eastAsia"/>
          <w:sz w:val="24"/>
        </w:rPr>
        <w:t>（</w:t>
      </w:r>
      <w:r w:rsidR="003D23CD">
        <w:rPr>
          <w:rFonts w:ascii="宋体" w:hAnsi="宋体"/>
          <w:sz w:val="24"/>
        </w:rPr>
        <w:t>含</w:t>
      </w:r>
      <w:r w:rsidR="003D23CD">
        <w:rPr>
          <w:rFonts w:ascii="宋体" w:hAnsi="宋体" w:hint="eastAsia"/>
          <w:sz w:val="24"/>
        </w:rPr>
        <w:t>3年）</w:t>
      </w:r>
      <w:r w:rsidR="00433823">
        <w:rPr>
          <w:rFonts w:ascii="宋体" w:hAnsi="宋体" w:hint="eastAsia"/>
          <w:sz w:val="24"/>
        </w:rPr>
        <w:t>的</w:t>
      </w:r>
      <w:r>
        <w:rPr>
          <w:rFonts w:ascii="宋体" w:hAnsi="宋体" w:hint="eastAsia"/>
          <w:sz w:val="24"/>
        </w:rPr>
        <w:t>计</w:t>
      </w:r>
      <w:r>
        <w:rPr>
          <w:rFonts w:ascii="宋体" w:hAnsi="宋体"/>
          <w:sz w:val="24"/>
        </w:rPr>
        <w:t>1</w:t>
      </w:r>
      <w:r>
        <w:rPr>
          <w:rFonts w:ascii="宋体" w:hAnsi="宋体" w:hint="eastAsia"/>
          <w:sz w:val="24"/>
        </w:rPr>
        <w:t>分，</w:t>
      </w:r>
      <w:r>
        <w:rPr>
          <w:rFonts w:ascii="宋体" w:hAnsi="宋体"/>
          <w:sz w:val="24"/>
        </w:rPr>
        <w:t>最高计6</w:t>
      </w:r>
      <w:r>
        <w:rPr>
          <w:rFonts w:ascii="宋体" w:hAnsi="宋体" w:hint="eastAsia"/>
          <w:sz w:val="24"/>
        </w:rPr>
        <w:t>分</w:t>
      </w:r>
      <w:r>
        <w:rPr>
          <w:rFonts w:ascii="宋体" w:hAnsi="宋体"/>
          <w:sz w:val="24"/>
        </w:rPr>
        <w:t>。</w:t>
      </w:r>
      <w:r>
        <w:rPr>
          <w:rFonts w:ascii="宋体" w:hAnsi="宋体"/>
          <w:b/>
          <w:sz w:val="24"/>
        </w:rPr>
        <w:t>（</w:t>
      </w:r>
      <w:bookmarkStart w:id="82" w:name="OLE_LINK97"/>
      <w:bookmarkStart w:id="83" w:name="OLE_LINK98"/>
      <w:r>
        <w:rPr>
          <w:rFonts w:ascii="宋体" w:hAnsi="宋体" w:hint="eastAsia"/>
          <w:b/>
          <w:sz w:val="24"/>
        </w:rPr>
        <w:t>须</w:t>
      </w:r>
      <w:r w:rsidR="00AA7559">
        <w:rPr>
          <w:rFonts w:ascii="宋体" w:hAnsi="宋体"/>
          <w:b/>
          <w:sz w:val="24"/>
        </w:rPr>
        <w:t>附</w:t>
      </w:r>
      <w:bookmarkEnd w:id="82"/>
      <w:bookmarkEnd w:id="83"/>
      <w:r>
        <w:rPr>
          <w:rFonts w:ascii="宋体" w:hAnsi="宋体"/>
          <w:b/>
          <w:sz w:val="24"/>
        </w:rPr>
        <w:t>拟派驻消防监控人员匹配的</w:t>
      </w:r>
      <w:r>
        <w:rPr>
          <w:rFonts w:ascii="宋体" w:hAnsi="宋体" w:hint="eastAsia"/>
          <w:b/>
          <w:sz w:val="24"/>
        </w:rPr>
        <w:t>消防员</w:t>
      </w:r>
      <w:r>
        <w:rPr>
          <w:rFonts w:ascii="宋体" w:hAnsi="宋体"/>
          <w:b/>
          <w:sz w:val="24"/>
        </w:rPr>
        <w:t>操作证</w:t>
      </w:r>
      <w:r w:rsidR="00433823">
        <w:rPr>
          <w:rFonts w:ascii="宋体" w:hAnsi="宋体" w:hint="eastAsia"/>
          <w:b/>
          <w:sz w:val="24"/>
        </w:rPr>
        <w:t>复印件或</w:t>
      </w:r>
      <w:r>
        <w:rPr>
          <w:rFonts w:ascii="宋体" w:hAnsi="宋体" w:hint="eastAsia"/>
          <w:b/>
          <w:sz w:val="24"/>
        </w:rPr>
        <w:t>扫描件，从业</w:t>
      </w:r>
      <w:r>
        <w:rPr>
          <w:rFonts w:ascii="宋体" w:hAnsi="宋体"/>
          <w:b/>
          <w:sz w:val="24"/>
        </w:rPr>
        <w:t>年限以发证时间起开始计算</w:t>
      </w:r>
      <w:r>
        <w:rPr>
          <w:rFonts w:ascii="宋体" w:hAnsi="宋体" w:hint="eastAsia"/>
          <w:b/>
          <w:sz w:val="24"/>
        </w:rPr>
        <w:t>，否则</w:t>
      </w:r>
      <w:r>
        <w:rPr>
          <w:rFonts w:ascii="宋体" w:hAnsi="宋体"/>
          <w:b/>
          <w:sz w:val="24"/>
        </w:rPr>
        <w:t>不予</w:t>
      </w:r>
      <w:r>
        <w:rPr>
          <w:rFonts w:ascii="宋体" w:hAnsi="宋体" w:hint="eastAsia"/>
          <w:b/>
          <w:sz w:val="24"/>
        </w:rPr>
        <w:t>认定）</w:t>
      </w:r>
      <w:bookmarkEnd w:id="81"/>
    </w:p>
    <w:p w:rsidR="00CC032B" w:rsidRDefault="00CE5774">
      <w:pPr>
        <w:spacing w:line="360" w:lineRule="auto"/>
        <w:ind w:firstLine="480"/>
        <w:rPr>
          <w:rFonts w:ascii="宋体" w:hAnsi="宋体"/>
          <w:sz w:val="24"/>
        </w:rPr>
      </w:pPr>
      <w:r>
        <w:rPr>
          <w:rFonts w:ascii="宋体" w:hAnsi="宋体" w:hint="eastAsia"/>
          <w:sz w:val="24"/>
        </w:rPr>
        <w:t>（6）</w:t>
      </w:r>
      <w:bookmarkStart w:id="84" w:name="OLE_LINK78"/>
      <w:r w:rsidR="00433823">
        <w:rPr>
          <w:rFonts w:ascii="宋体" w:hAnsi="宋体" w:hint="eastAsia"/>
          <w:sz w:val="24"/>
        </w:rPr>
        <w:t>其他人员</w:t>
      </w:r>
      <w:r>
        <w:rPr>
          <w:rFonts w:ascii="宋体" w:hAnsi="宋体"/>
          <w:sz w:val="24"/>
        </w:rPr>
        <w:t>（</w:t>
      </w:r>
      <w:r>
        <w:rPr>
          <w:rFonts w:ascii="宋体" w:hAnsi="宋体" w:hint="eastAsia"/>
          <w:sz w:val="24"/>
        </w:rPr>
        <w:t>10分</w:t>
      </w:r>
      <w:r>
        <w:rPr>
          <w:rFonts w:ascii="宋体" w:hAnsi="宋体"/>
          <w:sz w:val="24"/>
        </w:rPr>
        <w:t>）</w:t>
      </w:r>
      <w:r>
        <w:rPr>
          <w:rFonts w:ascii="宋体" w:hAnsi="宋体" w:hint="eastAsia"/>
          <w:sz w:val="24"/>
        </w:rPr>
        <w:t>。根据</w:t>
      </w:r>
      <w:r>
        <w:rPr>
          <w:rFonts w:ascii="宋体" w:hAnsi="宋体"/>
          <w:sz w:val="24"/>
        </w:rPr>
        <w:t>拟派驻本项目的电工</w:t>
      </w:r>
      <w:r>
        <w:rPr>
          <w:rFonts w:ascii="宋体" w:hAnsi="宋体" w:hint="eastAsia"/>
          <w:sz w:val="24"/>
        </w:rPr>
        <w:t>从业年限5年</w:t>
      </w:r>
      <w:r>
        <w:rPr>
          <w:rFonts w:ascii="宋体" w:hAnsi="宋体"/>
          <w:sz w:val="24"/>
        </w:rPr>
        <w:t>以上</w:t>
      </w:r>
      <w:r w:rsidR="00D525C2">
        <w:rPr>
          <w:rFonts w:ascii="宋体" w:hAnsi="宋体" w:hint="eastAsia"/>
          <w:sz w:val="24"/>
        </w:rPr>
        <w:t>（含5年）</w:t>
      </w:r>
      <w:r>
        <w:rPr>
          <w:rFonts w:ascii="宋体" w:hAnsi="宋体"/>
          <w:sz w:val="24"/>
        </w:rPr>
        <w:t>的计</w:t>
      </w:r>
      <w:r>
        <w:rPr>
          <w:rFonts w:ascii="宋体" w:hAnsi="宋体" w:hint="eastAsia"/>
          <w:sz w:val="24"/>
        </w:rPr>
        <w:t>1分，</w:t>
      </w:r>
      <w:r w:rsidR="00C13014">
        <w:rPr>
          <w:rFonts w:ascii="宋体" w:hAnsi="宋体" w:hint="eastAsia"/>
          <w:sz w:val="24"/>
        </w:rPr>
        <w:t>锅炉工</w:t>
      </w:r>
      <w:r>
        <w:rPr>
          <w:rFonts w:ascii="宋体" w:hAnsi="宋体"/>
          <w:sz w:val="24"/>
        </w:rPr>
        <w:t>从业年限</w:t>
      </w:r>
      <w:r>
        <w:rPr>
          <w:rFonts w:ascii="宋体" w:hAnsi="宋体" w:hint="eastAsia"/>
          <w:sz w:val="24"/>
        </w:rPr>
        <w:t>5年</w:t>
      </w:r>
      <w:r>
        <w:rPr>
          <w:rFonts w:ascii="宋体" w:hAnsi="宋体"/>
          <w:sz w:val="24"/>
        </w:rPr>
        <w:t>以上</w:t>
      </w:r>
      <w:r w:rsidR="00D525C2">
        <w:rPr>
          <w:rFonts w:ascii="宋体" w:hAnsi="宋体" w:hint="eastAsia"/>
          <w:sz w:val="24"/>
        </w:rPr>
        <w:t>（含5年）</w:t>
      </w:r>
      <w:r>
        <w:rPr>
          <w:rFonts w:ascii="宋体" w:hAnsi="宋体"/>
          <w:sz w:val="24"/>
        </w:rPr>
        <w:t>的计</w:t>
      </w:r>
      <w:r>
        <w:rPr>
          <w:rFonts w:ascii="宋体" w:hAnsi="宋体" w:hint="eastAsia"/>
          <w:sz w:val="24"/>
        </w:rPr>
        <w:t>1分</w:t>
      </w:r>
      <w:r w:rsidR="00DA7E98">
        <w:rPr>
          <w:rFonts w:ascii="宋体" w:hAnsi="宋体" w:hint="eastAsia"/>
          <w:sz w:val="24"/>
        </w:rPr>
        <w:t>；以上人员</w:t>
      </w:r>
      <w:r w:rsidR="00C13014">
        <w:rPr>
          <w:rFonts w:ascii="宋体" w:hAnsi="宋体" w:hint="eastAsia"/>
          <w:sz w:val="24"/>
        </w:rPr>
        <w:t>每提供一个计1分，</w:t>
      </w:r>
      <w:r>
        <w:rPr>
          <w:rFonts w:ascii="宋体" w:hAnsi="宋体" w:hint="eastAsia"/>
          <w:sz w:val="24"/>
        </w:rPr>
        <w:t>最高</w:t>
      </w:r>
      <w:r>
        <w:rPr>
          <w:rFonts w:ascii="宋体" w:hAnsi="宋体"/>
          <w:sz w:val="24"/>
        </w:rPr>
        <w:t>计</w:t>
      </w:r>
      <w:r>
        <w:rPr>
          <w:rFonts w:ascii="宋体" w:hAnsi="宋体" w:hint="eastAsia"/>
          <w:sz w:val="24"/>
        </w:rPr>
        <w:t>10分</w:t>
      </w:r>
      <w:r>
        <w:rPr>
          <w:rFonts w:ascii="宋体" w:hAnsi="宋体"/>
          <w:sz w:val="24"/>
        </w:rPr>
        <w:t>。</w:t>
      </w:r>
      <w:r>
        <w:rPr>
          <w:rFonts w:ascii="宋体" w:hAnsi="宋体" w:hint="eastAsia"/>
          <w:b/>
          <w:sz w:val="24"/>
        </w:rPr>
        <w:t>（须</w:t>
      </w:r>
      <w:r>
        <w:rPr>
          <w:rFonts w:ascii="宋体" w:hAnsi="宋体"/>
          <w:b/>
          <w:sz w:val="24"/>
        </w:rPr>
        <w:t>附拟派驻</w:t>
      </w:r>
      <w:r w:rsidR="00DA7E98">
        <w:rPr>
          <w:rFonts w:ascii="宋体" w:hAnsi="宋体" w:hint="eastAsia"/>
          <w:b/>
          <w:sz w:val="24"/>
        </w:rPr>
        <w:t>人员</w:t>
      </w:r>
      <w:r>
        <w:rPr>
          <w:rFonts w:ascii="宋体" w:hAnsi="宋体" w:hint="eastAsia"/>
          <w:b/>
          <w:sz w:val="24"/>
        </w:rPr>
        <w:t>匹配</w:t>
      </w:r>
      <w:r>
        <w:rPr>
          <w:rFonts w:ascii="宋体" w:hAnsi="宋体"/>
          <w:b/>
          <w:sz w:val="24"/>
        </w:rPr>
        <w:t>的操作证</w:t>
      </w:r>
      <w:r w:rsidR="00DA7E98">
        <w:rPr>
          <w:rFonts w:ascii="宋体" w:hAnsi="宋体" w:hint="eastAsia"/>
          <w:b/>
          <w:sz w:val="24"/>
        </w:rPr>
        <w:t>复印件或</w:t>
      </w:r>
      <w:r>
        <w:rPr>
          <w:rFonts w:ascii="宋体" w:hAnsi="宋体" w:hint="eastAsia"/>
          <w:b/>
          <w:sz w:val="24"/>
        </w:rPr>
        <w:t>扫描件</w:t>
      </w:r>
      <w:r>
        <w:rPr>
          <w:rFonts w:ascii="宋体" w:hAnsi="宋体"/>
          <w:b/>
          <w:sz w:val="24"/>
        </w:rPr>
        <w:t>，</w:t>
      </w:r>
      <w:r>
        <w:rPr>
          <w:rFonts w:ascii="宋体" w:hAnsi="宋体" w:hint="eastAsia"/>
          <w:b/>
          <w:sz w:val="24"/>
        </w:rPr>
        <w:t>从业</w:t>
      </w:r>
      <w:r>
        <w:rPr>
          <w:rFonts w:ascii="宋体" w:hAnsi="宋体"/>
          <w:b/>
          <w:sz w:val="24"/>
        </w:rPr>
        <w:t>年限以发证时间起开始计算，否则不予认定</w:t>
      </w:r>
      <w:r>
        <w:rPr>
          <w:rFonts w:ascii="宋体" w:hAnsi="宋体" w:hint="eastAsia"/>
          <w:b/>
          <w:sz w:val="24"/>
        </w:rPr>
        <w:t>）</w:t>
      </w:r>
      <w:bookmarkEnd w:id="84"/>
    </w:p>
    <w:p w:rsidR="00CC032B" w:rsidRDefault="00CE5774">
      <w:pPr>
        <w:spacing w:line="360" w:lineRule="auto"/>
        <w:ind w:firstLineChars="200" w:firstLine="480"/>
        <w:rPr>
          <w:rFonts w:ascii="宋体" w:hAnsi="宋体"/>
          <w:b/>
          <w:color w:val="000000" w:themeColor="text1"/>
          <w:sz w:val="24"/>
        </w:rPr>
      </w:pPr>
      <w:r>
        <w:rPr>
          <w:rFonts w:ascii="宋体" w:hAnsi="宋体" w:hint="eastAsia"/>
          <w:sz w:val="24"/>
        </w:rPr>
        <w:t>（</w:t>
      </w:r>
      <w:r>
        <w:rPr>
          <w:rFonts w:ascii="宋体" w:hAnsi="宋体"/>
          <w:sz w:val="24"/>
        </w:rPr>
        <w:t>7</w:t>
      </w:r>
      <w:r>
        <w:rPr>
          <w:rFonts w:ascii="宋体" w:hAnsi="宋体" w:hint="eastAsia"/>
          <w:sz w:val="24"/>
        </w:rPr>
        <w:t>）</w:t>
      </w:r>
      <w:bookmarkStart w:id="85" w:name="OLE_LINK79"/>
      <w:r>
        <w:rPr>
          <w:rFonts w:ascii="宋体" w:hAnsi="宋体" w:hint="eastAsia"/>
          <w:sz w:val="24"/>
        </w:rPr>
        <w:t>投入</w:t>
      </w:r>
      <w:r>
        <w:rPr>
          <w:rFonts w:ascii="宋体" w:hAnsi="宋体"/>
          <w:sz w:val="24"/>
        </w:rPr>
        <w:t>设备（</w:t>
      </w:r>
      <w:r w:rsidR="003D23CD">
        <w:rPr>
          <w:rFonts w:ascii="宋体" w:hAnsi="宋体" w:hint="eastAsia"/>
          <w:sz w:val="24"/>
        </w:rPr>
        <w:t>5</w:t>
      </w:r>
      <w:r>
        <w:rPr>
          <w:rFonts w:ascii="宋体" w:hAnsi="宋体" w:hint="eastAsia"/>
          <w:sz w:val="24"/>
        </w:rPr>
        <w:t>分</w:t>
      </w:r>
      <w:r>
        <w:rPr>
          <w:rFonts w:ascii="宋体" w:hAnsi="宋体"/>
          <w:sz w:val="24"/>
        </w:rPr>
        <w:t>）</w:t>
      </w:r>
      <w:r>
        <w:rPr>
          <w:rFonts w:ascii="宋体" w:hAnsi="宋体" w:hint="eastAsia"/>
          <w:sz w:val="24"/>
        </w:rPr>
        <w:t>。根据</w:t>
      </w:r>
      <w:r>
        <w:rPr>
          <w:rFonts w:ascii="宋体" w:hAnsi="宋体" w:hint="eastAsia"/>
          <w:color w:val="000000" w:themeColor="text1"/>
          <w:sz w:val="24"/>
        </w:rPr>
        <w:t>拟投入</w:t>
      </w:r>
      <w:r>
        <w:rPr>
          <w:rFonts w:ascii="宋体" w:hAnsi="宋体"/>
          <w:color w:val="000000" w:themeColor="text1"/>
          <w:sz w:val="24"/>
        </w:rPr>
        <w:t>的</w:t>
      </w:r>
      <w:r>
        <w:rPr>
          <w:rFonts w:ascii="宋体" w:hAnsi="宋体" w:hint="eastAsia"/>
          <w:color w:val="000000" w:themeColor="text1"/>
          <w:sz w:val="24"/>
        </w:rPr>
        <w:t>机械、</w:t>
      </w:r>
      <w:r>
        <w:rPr>
          <w:rFonts w:ascii="宋体" w:hAnsi="宋体"/>
          <w:color w:val="000000" w:themeColor="text1"/>
          <w:sz w:val="24"/>
        </w:rPr>
        <w:t>设备</w:t>
      </w:r>
      <w:r>
        <w:rPr>
          <w:rFonts w:ascii="宋体" w:hAnsi="宋体" w:hint="eastAsia"/>
          <w:color w:val="000000" w:themeColor="text1"/>
          <w:sz w:val="24"/>
        </w:rPr>
        <w:t>评审，在满足本项目设备要求的基础上，</w:t>
      </w:r>
      <w:r>
        <w:rPr>
          <w:rFonts w:ascii="宋体" w:hAnsi="宋体"/>
          <w:color w:val="000000" w:themeColor="text1"/>
          <w:sz w:val="24"/>
        </w:rPr>
        <w:t>有实质性提升物业服务质量、速度、标准的</w:t>
      </w:r>
      <w:r w:rsidR="003D23CD">
        <w:rPr>
          <w:rFonts w:ascii="宋体" w:hAnsi="宋体" w:hint="eastAsia"/>
          <w:color w:val="000000" w:themeColor="text1"/>
          <w:sz w:val="24"/>
        </w:rPr>
        <w:t>相关</w:t>
      </w:r>
      <w:r>
        <w:rPr>
          <w:rFonts w:ascii="宋体" w:hAnsi="宋体"/>
          <w:color w:val="000000" w:themeColor="text1"/>
          <w:sz w:val="24"/>
        </w:rPr>
        <w:t>设备</w:t>
      </w:r>
      <w:r>
        <w:rPr>
          <w:rFonts w:ascii="宋体" w:hAnsi="宋体" w:cs="方正仿宋_GB2312" w:hint="eastAsia"/>
          <w:sz w:val="24"/>
        </w:rPr>
        <w:t>，每提供一台计</w:t>
      </w:r>
      <w:r>
        <w:rPr>
          <w:rFonts w:ascii="宋体" w:hAnsi="宋体" w:cs="方正仿宋_GB2312"/>
          <w:sz w:val="24"/>
        </w:rPr>
        <w:t>0.5</w:t>
      </w:r>
      <w:r>
        <w:rPr>
          <w:rFonts w:ascii="宋体" w:hAnsi="宋体" w:cs="方正仿宋_GB2312" w:hint="eastAsia"/>
          <w:sz w:val="24"/>
        </w:rPr>
        <w:t>分，</w:t>
      </w:r>
      <w:r>
        <w:rPr>
          <w:rFonts w:ascii="宋体" w:hAnsi="宋体" w:hint="eastAsia"/>
          <w:sz w:val="24"/>
        </w:rPr>
        <w:t>最高计</w:t>
      </w:r>
      <w:r w:rsidR="003D23CD">
        <w:rPr>
          <w:rFonts w:ascii="宋体" w:hAnsi="宋体" w:hint="eastAsia"/>
          <w:sz w:val="24"/>
        </w:rPr>
        <w:t>5</w:t>
      </w:r>
      <w:r>
        <w:rPr>
          <w:rFonts w:ascii="宋体" w:hAnsi="宋体" w:hint="eastAsia"/>
          <w:sz w:val="24"/>
        </w:rPr>
        <w:t>分</w:t>
      </w:r>
      <w:r>
        <w:rPr>
          <w:rFonts w:ascii="宋体" w:hAnsi="宋体" w:hint="eastAsia"/>
          <w:color w:val="000000" w:themeColor="text1"/>
          <w:sz w:val="24"/>
        </w:rPr>
        <w:t>。</w:t>
      </w:r>
      <w:r>
        <w:rPr>
          <w:rFonts w:ascii="宋体" w:hAnsi="宋体" w:cs="方正仿宋_GB2312" w:hint="eastAsia"/>
          <w:b/>
          <w:sz w:val="24"/>
        </w:rPr>
        <w:t>（须附自有设备购买发票</w:t>
      </w:r>
      <w:r w:rsidR="007D33FF">
        <w:rPr>
          <w:rFonts w:ascii="宋体" w:hAnsi="宋体" w:cs="方正仿宋_GB2312" w:hint="eastAsia"/>
          <w:b/>
          <w:sz w:val="24"/>
        </w:rPr>
        <w:t>或租赁合同的复印件或</w:t>
      </w:r>
      <w:r>
        <w:rPr>
          <w:rFonts w:ascii="宋体" w:hAnsi="宋体" w:cs="方正仿宋_GB2312" w:hint="eastAsia"/>
          <w:b/>
          <w:sz w:val="24"/>
        </w:rPr>
        <w:t>扫描件）</w:t>
      </w:r>
      <w:bookmarkEnd w:id="85"/>
    </w:p>
    <w:p w:rsidR="00CC032B" w:rsidRDefault="00CE5774">
      <w:pPr>
        <w:spacing w:line="360" w:lineRule="auto"/>
        <w:ind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bookmarkStart w:id="86" w:name="OLE_LINK80"/>
      <w:r>
        <w:rPr>
          <w:rFonts w:ascii="宋体" w:hAnsi="宋体" w:hint="eastAsia"/>
          <w:sz w:val="24"/>
        </w:rPr>
        <w:t>应急方案</w:t>
      </w:r>
      <w:r>
        <w:rPr>
          <w:rFonts w:ascii="宋体" w:hAnsi="宋体"/>
          <w:sz w:val="24"/>
        </w:rPr>
        <w:t>（3</w:t>
      </w:r>
      <w:r>
        <w:rPr>
          <w:rFonts w:ascii="宋体" w:hAnsi="宋体" w:hint="eastAsia"/>
          <w:sz w:val="24"/>
        </w:rPr>
        <w:t>分</w:t>
      </w:r>
      <w:r>
        <w:rPr>
          <w:rFonts w:ascii="宋体" w:hAnsi="宋体"/>
          <w:sz w:val="24"/>
        </w:rPr>
        <w:t>）</w:t>
      </w:r>
      <w:r>
        <w:rPr>
          <w:rFonts w:ascii="宋体" w:hAnsi="宋体" w:hint="eastAsia"/>
          <w:sz w:val="24"/>
        </w:rPr>
        <w:t>。根据</w:t>
      </w:r>
      <w:r>
        <w:rPr>
          <w:rFonts w:ascii="宋体" w:hAnsi="宋体"/>
          <w:sz w:val="24"/>
        </w:rPr>
        <w:t>投标人</w:t>
      </w:r>
      <w:r>
        <w:rPr>
          <w:rFonts w:ascii="宋体" w:hAnsi="宋体" w:hint="eastAsia"/>
          <w:sz w:val="24"/>
        </w:rPr>
        <w:t>制定</w:t>
      </w:r>
      <w:r>
        <w:rPr>
          <w:rFonts w:ascii="宋体" w:hAnsi="宋体"/>
          <w:sz w:val="24"/>
        </w:rPr>
        <w:t>的应急</w:t>
      </w:r>
      <w:r>
        <w:rPr>
          <w:rFonts w:ascii="宋体" w:hAnsi="宋体" w:hint="eastAsia"/>
          <w:sz w:val="24"/>
        </w:rPr>
        <w:t>方案响应各类突发</w:t>
      </w:r>
      <w:r>
        <w:rPr>
          <w:rFonts w:ascii="宋体" w:hAnsi="宋体"/>
          <w:sz w:val="24"/>
        </w:rPr>
        <w:t>事件</w:t>
      </w:r>
      <w:r>
        <w:rPr>
          <w:rFonts w:ascii="宋体" w:hAnsi="宋体" w:hint="eastAsia"/>
          <w:sz w:val="24"/>
        </w:rPr>
        <w:t>内容</w:t>
      </w:r>
      <w:r>
        <w:rPr>
          <w:rFonts w:ascii="宋体" w:hAnsi="宋体"/>
          <w:sz w:val="24"/>
        </w:rPr>
        <w:t>全面</w:t>
      </w:r>
      <w:r>
        <w:rPr>
          <w:rFonts w:ascii="宋体" w:hAnsi="宋体" w:hint="eastAsia"/>
          <w:sz w:val="24"/>
        </w:rPr>
        <w:t>、</w:t>
      </w:r>
      <w:r>
        <w:rPr>
          <w:rFonts w:ascii="宋体" w:hAnsi="宋体"/>
          <w:sz w:val="24"/>
        </w:rPr>
        <w:t>响应积极、</w:t>
      </w:r>
      <w:r>
        <w:rPr>
          <w:rFonts w:ascii="宋体" w:hAnsi="宋体" w:hint="eastAsia"/>
          <w:sz w:val="24"/>
        </w:rPr>
        <w:t>方案</w:t>
      </w:r>
      <w:r>
        <w:rPr>
          <w:rFonts w:ascii="宋体" w:hAnsi="宋体"/>
          <w:sz w:val="24"/>
        </w:rPr>
        <w:t>处理得当的</w:t>
      </w:r>
      <w:r>
        <w:rPr>
          <w:rFonts w:ascii="宋体" w:hAnsi="宋体" w:hint="eastAsia"/>
          <w:sz w:val="24"/>
        </w:rPr>
        <w:t>计</w:t>
      </w:r>
      <w:r>
        <w:rPr>
          <w:rFonts w:ascii="宋体" w:hAnsi="宋体"/>
          <w:sz w:val="24"/>
        </w:rPr>
        <w:t>3</w:t>
      </w:r>
      <w:r>
        <w:rPr>
          <w:rFonts w:ascii="宋体" w:hAnsi="宋体" w:hint="eastAsia"/>
          <w:sz w:val="24"/>
        </w:rPr>
        <w:t>分</w:t>
      </w:r>
      <w:r w:rsidR="008E4A1B">
        <w:rPr>
          <w:rFonts w:ascii="宋体" w:hAnsi="宋体" w:hint="eastAsia"/>
          <w:sz w:val="24"/>
        </w:rPr>
        <w:t>；</w:t>
      </w:r>
      <w:r>
        <w:rPr>
          <w:rFonts w:ascii="宋体" w:hAnsi="宋体" w:hint="eastAsia"/>
          <w:sz w:val="24"/>
        </w:rPr>
        <w:t>应急</w:t>
      </w:r>
      <w:r>
        <w:rPr>
          <w:rFonts w:ascii="宋体" w:hAnsi="宋体"/>
          <w:sz w:val="24"/>
        </w:rPr>
        <w:t>方案响应</w:t>
      </w:r>
      <w:r>
        <w:rPr>
          <w:rFonts w:ascii="宋体" w:hAnsi="宋体" w:hint="eastAsia"/>
          <w:sz w:val="24"/>
        </w:rPr>
        <w:t>内容</w:t>
      </w:r>
      <w:r>
        <w:rPr>
          <w:rFonts w:ascii="宋体" w:hAnsi="宋体"/>
          <w:sz w:val="24"/>
        </w:rPr>
        <w:t>相对</w:t>
      </w:r>
      <w:r>
        <w:rPr>
          <w:rFonts w:ascii="宋体" w:hAnsi="宋体" w:hint="eastAsia"/>
          <w:sz w:val="24"/>
        </w:rPr>
        <w:t>完整</w:t>
      </w:r>
      <w:r>
        <w:rPr>
          <w:rFonts w:ascii="宋体" w:hAnsi="宋体"/>
          <w:sz w:val="24"/>
        </w:rPr>
        <w:t>的计2</w:t>
      </w:r>
      <w:r>
        <w:rPr>
          <w:rFonts w:ascii="宋体" w:hAnsi="宋体" w:hint="eastAsia"/>
          <w:sz w:val="24"/>
        </w:rPr>
        <w:t>分</w:t>
      </w:r>
      <w:r w:rsidR="008E4A1B">
        <w:rPr>
          <w:rFonts w:ascii="宋体" w:hAnsi="宋体" w:hint="eastAsia"/>
          <w:sz w:val="24"/>
        </w:rPr>
        <w:t>；</w:t>
      </w:r>
      <w:r>
        <w:rPr>
          <w:rFonts w:ascii="宋体" w:hAnsi="宋体" w:hint="eastAsia"/>
          <w:sz w:val="24"/>
        </w:rPr>
        <w:t>应急方案</w:t>
      </w:r>
      <w:r>
        <w:rPr>
          <w:rFonts w:ascii="宋体" w:hAnsi="宋体"/>
          <w:sz w:val="24"/>
        </w:rPr>
        <w:t>简单</w:t>
      </w:r>
      <w:r>
        <w:rPr>
          <w:rFonts w:ascii="宋体" w:hAnsi="宋体" w:hint="eastAsia"/>
          <w:sz w:val="24"/>
        </w:rPr>
        <w:t>的</w:t>
      </w:r>
      <w:r>
        <w:rPr>
          <w:rFonts w:ascii="宋体" w:hAnsi="宋体"/>
          <w:sz w:val="24"/>
        </w:rPr>
        <w:t>计</w:t>
      </w:r>
      <w:r>
        <w:rPr>
          <w:rFonts w:ascii="宋体" w:hAnsi="宋体" w:hint="eastAsia"/>
          <w:sz w:val="24"/>
        </w:rPr>
        <w:t>1分</w:t>
      </w:r>
      <w:r w:rsidR="008E4A1B">
        <w:rPr>
          <w:rFonts w:ascii="宋体" w:hAnsi="宋体" w:hint="eastAsia"/>
          <w:sz w:val="24"/>
        </w:rPr>
        <w:t>；</w:t>
      </w:r>
      <w:r w:rsidR="008E4A1B">
        <w:rPr>
          <w:rFonts w:ascii="宋体" w:hAnsi="宋体"/>
          <w:sz w:val="24"/>
        </w:rPr>
        <w:t>应急方案</w:t>
      </w:r>
      <w:r w:rsidR="008E4A1B">
        <w:rPr>
          <w:rFonts w:ascii="宋体" w:hAnsi="宋体" w:hint="eastAsia"/>
          <w:sz w:val="24"/>
        </w:rPr>
        <w:t>不可行或</w:t>
      </w:r>
      <w:r>
        <w:rPr>
          <w:rFonts w:ascii="宋体" w:hAnsi="宋体" w:hint="eastAsia"/>
          <w:sz w:val="24"/>
        </w:rPr>
        <w:t>无</w:t>
      </w:r>
      <w:bookmarkStart w:id="87" w:name="OLE_LINK25"/>
      <w:bookmarkStart w:id="88" w:name="OLE_LINK26"/>
      <w:r>
        <w:rPr>
          <w:rFonts w:ascii="宋体" w:hAnsi="宋体"/>
          <w:sz w:val="24"/>
        </w:rPr>
        <w:t>方案</w:t>
      </w:r>
      <w:bookmarkEnd w:id="87"/>
      <w:bookmarkEnd w:id="88"/>
      <w:r>
        <w:rPr>
          <w:rFonts w:ascii="宋体" w:hAnsi="宋体"/>
          <w:sz w:val="24"/>
        </w:rPr>
        <w:t>的计</w:t>
      </w:r>
      <w:r>
        <w:rPr>
          <w:rFonts w:ascii="宋体" w:hAnsi="宋体" w:hint="eastAsia"/>
          <w:sz w:val="24"/>
        </w:rPr>
        <w:t>0分</w:t>
      </w:r>
      <w:bookmarkEnd w:id="86"/>
      <w:r>
        <w:rPr>
          <w:rFonts w:ascii="宋体" w:hAnsi="宋体"/>
          <w:sz w:val="24"/>
        </w:rPr>
        <w:t>。</w:t>
      </w:r>
    </w:p>
    <w:p w:rsidR="00CC032B" w:rsidRDefault="00CE5774">
      <w:pPr>
        <w:spacing w:line="360" w:lineRule="auto"/>
        <w:ind w:firstLine="480"/>
        <w:rPr>
          <w:rFonts w:ascii="宋体" w:hAnsi="宋体"/>
          <w:b/>
          <w:sz w:val="24"/>
        </w:rPr>
      </w:pPr>
      <w:r>
        <w:rPr>
          <w:rFonts w:ascii="宋体" w:hAnsi="宋体"/>
          <w:b/>
          <w:sz w:val="24"/>
        </w:rPr>
        <w:lastRenderedPageBreak/>
        <w:t>3</w:t>
      </w:r>
      <w:r>
        <w:rPr>
          <w:rFonts w:ascii="宋体" w:hAnsi="宋体" w:hint="eastAsia"/>
          <w:b/>
          <w:sz w:val="24"/>
        </w:rPr>
        <w:t>.3.3商务标部分（</w:t>
      </w:r>
      <w:r>
        <w:rPr>
          <w:rFonts w:ascii="宋体" w:hAnsi="宋体"/>
          <w:b/>
          <w:sz w:val="24"/>
        </w:rPr>
        <w:t>15</w:t>
      </w:r>
      <w:r>
        <w:rPr>
          <w:rFonts w:ascii="宋体" w:hAnsi="宋体" w:hint="eastAsia"/>
          <w:b/>
          <w:sz w:val="24"/>
        </w:rPr>
        <w:t>分）</w:t>
      </w:r>
    </w:p>
    <w:p w:rsidR="00CC032B" w:rsidRDefault="00CE5774">
      <w:pPr>
        <w:spacing w:line="360" w:lineRule="auto"/>
        <w:ind w:firstLine="480"/>
        <w:rPr>
          <w:rFonts w:ascii="宋体" w:hAnsi="宋体"/>
          <w:b/>
          <w:sz w:val="24"/>
        </w:rPr>
      </w:pPr>
      <w:r>
        <w:rPr>
          <w:rFonts w:ascii="宋体" w:hAnsi="宋体" w:hint="eastAsia"/>
          <w:sz w:val="24"/>
        </w:rPr>
        <w:t>（</w:t>
      </w:r>
      <w:r>
        <w:rPr>
          <w:rFonts w:ascii="宋体" w:hAnsi="宋体"/>
          <w:sz w:val="24"/>
        </w:rPr>
        <w:t>1</w:t>
      </w:r>
      <w:r>
        <w:rPr>
          <w:rFonts w:ascii="宋体" w:hAnsi="宋体" w:hint="eastAsia"/>
          <w:sz w:val="24"/>
        </w:rPr>
        <w:t>）</w:t>
      </w:r>
      <w:bookmarkStart w:id="89" w:name="OLE_LINK81"/>
      <w:bookmarkStart w:id="90" w:name="OLE_LINK82"/>
      <w:r>
        <w:rPr>
          <w:rFonts w:ascii="宋体" w:hAnsi="宋体" w:hint="eastAsia"/>
          <w:sz w:val="24"/>
        </w:rPr>
        <w:t>类似服务业绩（</w:t>
      </w:r>
      <w:r>
        <w:rPr>
          <w:rFonts w:ascii="宋体" w:hAnsi="宋体"/>
          <w:sz w:val="24"/>
        </w:rPr>
        <w:t>10</w:t>
      </w:r>
      <w:r>
        <w:rPr>
          <w:rFonts w:ascii="宋体" w:hAnsi="宋体" w:hint="eastAsia"/>
          <w:sz w:val="24"/>
        </w:rPr>
        <w:t>分）。投标人2</w:t>
      </w:r>
      <w:r>
        <w:rPr>
          <w:rFonts w:ascii="宋体" w:hAnsi="宋体"/>
          <w:sz w:val="24"/>
        </w:rPr>
        <w:t>02</w:t>
      </w:r>
      <w:r w:rsidR="003D23CD">
        <w:rPr>
          <w:rFonts w:ascii="宋体" w:hAnsi="宋体" w:hint="eastAsia"/>
          <w:sz w:val="24"/>
        </w:rPr>
        <w:t>2</w:t>
      </w:r>
      <w:r>
        <w:rPr>
          <w:rFonts w:ascii="宋体" w:hAnsi="宋体" w:hint="eastAsia"/>
          <w:sz w:val="24"/>
        </w:rPr>
        <w:t>年至今签订</w:t>
      </w:r>
      <w:r>
        <w:rPr>
          <w:rFonts w:ascii="宋体" w:hAnsi="宋体"/>
          <w:sz w:val="24"/>
        </w:rPr>
        <w:t>的</w:t>
      </w:r>
      <w:r>
        <w:rPr>
          <w:rFonts w:ascii="宋体" w:hAnsi="宋体" w:hint="eastAsia"/>
          <w:sz w:val="24"/>
        </w:rPr>
        <w:t>类似</w:t>
      </w:r>
      <w:r w:rsidR="003D23CD">
        <w:rPr>
          <w:rFonts w:ascii="宋体" w:hAnsi="宋体" w:hint="eastAsia"/>
          <w:sz w:val="24"/>
        </w:rPr>
        <w:t>物业</w:t>
      </w:r>
      <w:r>
        <w:rPr>
          <w:rFonts w:ascii="宋体" w:hAnsi="宋体" w:hint="eastAsia"/>
          <w:sz w:val="24"/>
        </w:rPr>
        <w:t>服务项目业绩，每</w:t>
      </w:r>
      <w:r w:rsidR="003D23CD">
        <w:rPr>
          <w:rFonts w:ascii="宋体" w:hAnsi="宋体" w:hint="eastAsia"/>
          <w:sz w:val="24"/>
        </w:rPr>
        <w:t>提供一</w:t>
      </w:r>
      <w:r>
        <w:rPr>
          <w:rFonts w:ascii="宋体" w:hAnsi="宋体" w:hint="eastAsia"/>
          <w:sz w:val="24"/>
        </w:rPr>
        <w:t>项计</w:t>
      </w:r>
      <w:r>
        <w:rPr>
          <w:rFonts w:ascii="宋体" w:hAnsi="宋体"/>
          <w:sz w:val="24"/>
        </w:rPr>
        <w:t>1</w:t>
      </w:r>
      <w:r>
        <w:rPr>
          <w:rFonts w:ascii="宋体" w:hAnsi="宋体" w:hint="eastAsia"/>
          <w:sz w:val="24"/>
        </w:rPr>
        <w:t>分，最高</w:t>
      </w:r>
      <w:r w:rsidR="00115654">
        <w:rPr>
          <w:rFonts w:ascii="宋体" w:hAnsi="宋体" w:hint="eastAsia"/>
          <w:sz w:val="24"/>
        </w:rPr>
        <w:t>计</w:t>
      </w:r>
      <w:r>
        <w:rPr>
          <w:rFonts w:ascii="宋体" w:hAnsi="宋体"/>
          <w:sz w:val="24"/>
        </w:rPr>
        <w:t>10</w:t>
      </w:r>
      <w:r>
        <w:rPr>
          <w:rFonts w:ascii="宋体" w:hAnsi="宋体" w:hint="eastAsia"/>
          <w:sz w:val="24"/>
        </w:rPr>
        <w:t>分。</w:t>
      </w:r>
      <w:bookmarkStart w:id="91" w:name="OLE_LINK38"/>
      <w:bookmarkStart w:id="92" w:name="OLE_LINK39"/>
      <w:r>
        <w:rPr>
          <w:rFonts w:ascii="宋体" w:hAnsi="宋体" w:hint="eastAsia"/>
          <w:b/>
          <w:sz w:val="24"/>
        </w:rPr>
        <w:t>（</w:t>
      </w:r>
      <w:r w:rsidR="00AA7559">
        <w:rPr>
          <w:rFonts w:ascii="宋体" w:hAnsi="宋体" w:hint="eastAsia"/>
          <w:b/>
          <w:sz w:val="24"/>
        </w:rPr>
        <w:t>须</w:t>
      </w:r>
      <w:r w:rsidR="00AA7559">
        <w:rPr>
          <w:rFonts w:ascii="宋体" w:hAnsi="宋体"/>
          <w:b/>
          <w:sz w:val="24"/>
        </w:rPr>
        <w:t>附</w:t>
      </w:r>
      <w:r w:rsidR="00AA7559">
        <w:rPr>
          <w:rFonts w:ascii="宋体" w:hAnsi="宋体" w:hint="eastAsia"/>
          <w:b/>
          <w:sz w:val="24"/>
        </w:rPr>
        <w:t>合同的复印件或扫描件，</w:t>
      </w:r>
      <w:r>
        <w:rPr>
          <w:rFonts w:ascii="宋体" w:hAnsi="宋体" w:cs="仿宋_GB2312" w:hint="eastAsia"/>
          <w:b/>
          <w:bCs/>
          <w:kern w:val="0"/>
          <w:sz w:val="24"/>
          <w:lang w:val="zh-CN"/>
        </w:rPr>
        <w:t>时间以合同签订时间为准，否则不予认定</w:t>
      </w:r>
      <w:r>
        <w:rPr>
          <w:rFonts w:ascii="宋体" w:hAnsi="宋体" w:hint="eastAsia"/>
          <w:b/>
          <w:sz w:val="24"/>
        </w:rPr>
        <w:t>）</w:t>
      </w:r>
      <w:bookmarkEnd w:id="89"/>
      <w:bookmarkEnd w:id="90"/>
      <w:bookmarkEnd w:id="91"/>
      <w:bookmarkEnd w:id="92"/>
    </w:p>
    <w:p w:rsidR="00CC032B" w:rsidRDefault="00CE5774">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bookmarkStart w:id="93" w:name="OLE_LINK83"/>
      <w:r>
        <w:rPr>
          <w:rFonts w:ascii="宋体" w:hAnsi="宋体" w:hint="eastAsia"/>
          <w:sz w:val="24"/>
        </w:rPr>
        <w:t>服务</w:t>
      </w:r>
      <w:r>
        <w:rPr>
          <w:rFonts w:ascii="宋体" w:hAnsi="宋体"/>
          <w:sz w:val="24"/>
        </w:rPr>
        <w:t>承诺（5</w:t>
      </w:r>
      <w:r>
        <w:rPr>
          <w:rFonts w:ascii="宋体" w:hAnsi="宋体" w:hint="eastAsia"/>
          <w:sz w:val="24"/>
        </w:rPr>
        <w:t>分</w:t>
      </w:r>
      <w:r>
        <w:rPr>
          <w:rFonts w:ascii="宋体" w:hAnsi="宋体"/>
          <w:sz w:val="24"/>
        </w:rPr>
        <w:t>）</w:t>
      </w:r>
      <w:r>
        <w:rPr>
          <w:rFonts w:ascii="宋体" w:hAnsi="宋体" w:hint="eastAsia"/>
          <w:sz w:val="24"/>
        </w:rPr>
        <w:t>。</w:t>
      </w:r>
      <w:r>
        <w:rPr>
          <w:rFonts w:ascii="宋体" w:hAnsi="宋体"/>
          <w:sz w:val="24"/>
        </w:rPr>
        <w:t>投标人提供的服务承诺</w:t>
      </w:r>
      <w:r>
        <w:rPr>
          <w:rFonts w:ascii="宋体" w:hAnsi="宋体" w:hint="eastAsia"/>
          <w:sz w:val="24"/>
        </w:rPr>
        <w:t>具体</w:t>
      </w:r>
      <w:r>
        <w:rPr>
          <w:rFonts w:ascii="宋体" w:hAnsi="宋体"/>
          <w:sz w:val="24"/>
        </w:rPr>
        <w:t>化的为</w:t>
      </w:r>
      <w:r>
        <w:rPr>
          <w:rFonts w:ascii="宋体" w:hAnsi="宋体" w:hint="eastAsia"/>
          <w:sz w:val="24"/>
        </w:rPr>
        <w:t>优</w:t>
      </w:r>
      <w:r>
        <w:rPr>
          <w:rFonts w:ascii="宋体" w:hAnsi="宋体"/>
          <w:sz w:val="24"/>
        </w:rPr>
        <w:t>且服务承诺优于本项目服务要求的，能做出实质性承诺提升服务</w:t>
      </w:r>
      <w:r>
        <w:rPr>
          <w:rFonts w:ascii="宋体" w:hAnsi="宋体" w:hint="eastAsia"/>
          <w:sz w:val="24"/>
        </w:rPr>
        <w:t>质量</w:t>
      </w:r>
      <w:r>
        <w:rPr>
          <w:rFonts w:ascii="宋体" w:hAnsi="宋体"/>
          <w:sz w:val="24"/>
        </w:rPr>
        <w:t>的为优计5</w:t>
      </w:r>
      <w:r>
        <w:rPr>
          <w:rFonts w:ascii="宋体" w:hAnsi="宋体" w:hint="eastAsia"/>
          <w:sz w:val="24"/>
        </w:rPr>
        <w:t>分</w:t>
      </w:r>
      <w:r w:rsidR="00467D37">
        <w:rPr>
          <w:rFonts w:ascii="宋体" w:hAnsi="宋体" w:hint="eastAsia"/>
          <w:sz w:val="24"/>
        </w:rPr>
        <w:t>；</w:t>
      </w:r>
      <w:r>
        <w:rPr>
          <w:rFonts w:ascii="宋体" w:hAnsi="宋体"/>
          <w:sz w:val="24"/>
        </w:rPr>
        <w:t>服务承诺</w:t>
      </w:r>
      <w:r>
        <w:rPr>
          <w:rFonts w:ascii="宋体" w:hAnsi="宋体" w:hint="eastAsia"/>
          <w:sz w:val="24"/>
        </w:rPr>
        <w:t>切实</w:t>
      </w:r>
      <w:r>
        <w:rPr>
          <w:rFonts w:ascii="宋体" w:hAnsi="宋体"/>
          <w:sz w:val="24"/>
        </w:rPr>
        <w:t>可行，但</w:t>
      </w:r>
      <w:r>
        <w:rPr>
          <w:rFonts w:ascii="宋体" w:hAnsi="宋体" w:hint="eastAsia"/>
          <w:sz w:val="24"/>
        </w:rPr>
        <w:t>服务</w:t>
      </w:r>
      <w:r>
        <w:rPr>
          <w:rFonts w:ascii="宋体" w:hAnsi="宋体"/>
          <w:sz w:val="24"/>
        </w:rPr>
        <w:t>承诺相对较少的</w:t>
      </w:r>
      <w:r>
        <w:rPr>
          <w:rFonts w:ascii="宋体" w:hAnsi="宋体" w:hint="eastAsia"/>
          <w:sz w:val="24"/>
        </w:rPr>
        <w:t>为</w:t>
      </w:r>
      <w:r>
        <w:rPr>
          <w:rFonts w:ascii="宋体" w:hAnsi="宋体"/>
          <w:sz w:val="24"/>
        </w:rPr>
        <w:t>良</w:t>
      </w:r>
      <w:r>
        <w:rPr>
          <w:rFonts w:ascii="宋体" w:hAnsi="宋体" w:hint="eastAsia"/>
          <w:sz w:val="24"/>
        </w:rPr>
        <w:t>计</w:t>
      </w:r>
      <w:r>
        <w:rPr>
          <w:rFonts w:ascii="宋体" w:hAnsi="宋体"/>
          <w:sz w:val="24"/>
        </w:rPr>
        <w:t>3</w:t>
      </w:r>
      <w:r>
        <w:rPr>
          <w:rFonts w:ascii="宋体" w:hAnsi="宋体" w:hint="eastAsia"/>
          <w:sz w:val="24"/>
        </w:rPr>
        <w:t>～</w:t>
      </w:r>
      <w:r>
        <w:rPr>
          <w:rFonts w:ascii="宋体" w:hAnsi="宋体"/>
          <w:sz w:val="24"/>
        </w:rPr>
        <w:t>4</w:t>
      </w:r>
      <w:r>
        <w:rPr>
          <w:rFonts w:ascii="宋体" w:hAnsi="宋体" w:hint="eastAsia"/>
          <w:sz w:val="24"/>
        </w:rPr>
        <w:t>分</w:t>
      </w:r>
      <w:r w:rsidR="00467D37">
        <w:rPr>
          <w:rFonts w:ascii="宋体" w:hAnsi="宋体" w:hint="eastAsia"/>
          <w:sz w:val="24"/>
        </w:rPr>
        <w:t>；</w:t>
      </w:r>
      <w:r>
        <w:rPr>
          <w:rFonts w:ascii="宋体" w:hAnsi="宋体"/>
          <w:sz w:val="24"/>
        </w:rPr>
        <w:t>服务承诺</w:t>
      </w:r>
      <w:r>
        <w:rPr>
          <w:rFonts w:ascii="宋体" w:hAnsi="宋体" w:hint="eastAsia"/>
          <w:sz w:val="24"/>
        </w:rPr>
        <w:t>简单为</w:t>
      </w:r>
      <w:r>
        <w:rPr>
          <w:rFonts w:ascii="宋体" w:hAnsi="宋体"/>
          <w:sz w:val="24"/>
        </w:rPr>
        <w:t>一般</w:t>
      </w:r>
      <w:r>
        <w:rPr>
          <w:rFonts w:ascii="宋体" w:hAnsi="宋体" w:hint="eastAsia"/>
          <w:sz w:val="24"/>
        </w:rPr>
        <w:t>计1～2分</w:t>
      </w:r>
      <w:r w:rsidR="00467D37">
        <w:rPr>
          <w:rFonts w:ascii="宋体" w:hAnsi="宋体" w:hint="eastAsia"/>
          <w:sz w:val="24"/>
        </w:rPr>
        <w:t>；</w:t>
      </w:r>
      <w:r>
        <w:rPr>
          <w:rFonts w:ascii="宋体" w:hAnsi="宋体" w:hint="eastAsia"/>
          <w:sz w:val="24"/>
        </w:rPr>
        <w:t>无</w:t>
      </w:r>
      <w:r>
        <w:rPr>
          <w:rFonts w:ascii="宋体" w:hAnsi="宋体"/>
          <w:sz w:val="24"/>
        </w:rPr>
        <w:t>服务承诺的</w:t>
      </w:r>
      <w:r>
        <w:rPr>
          <w:rFonts w:ascii="宋体" w:hAnsi="宋体" w:hint="eastAsia"/>
          <w:sz w:val="24"/>
        </w:rPr>
        <w:t>计0分</w:t>
      </w:r>
      <w:r>
        <w:rPr>
          <w:rFonts w:ascii="宋体" w:hAnsi="宋体"/>
          <w:sz w:val="24"/>
        </w:rPr>
        <w:t>。</w:t>
      </w:r>
      <w:bookmarkEnd w:id="59"/>
      <w:bookmarkEnd w:id="60"/>
      <w:bookmarkEnd w:id="93"/>
    </w:p>
    <w:p w:rsidR="00CC032B" w:rsidRDefault="00CE5774">
      <w:pPr>
        <w:pStyle w:val="26"/>
        <w:spacing w:line="360" w:lineRule="auto"/>
        <w:ind w:firstLineChars="200" w:firstLine="482"/>
        <w:jc w:val="left"/>
        <w:rPr>
          <w:rFonts w:ascii="宋体" w:eastAsia="宋体" w:hAnsi="宋体" w:cs="仿宋_GB2312"/>
          <w:b/>
          <w:kern w:val="0"/>
          <w:sz w:val="24"/>
          <w:lang w:val="zh-CN"/>
        </w:rPr>
      </w:pPr>
      <w:r>
        <w:rPr>
          <w:rFonts w:ascii="宋体" w:eastAsia="宋体" w:hAnsi="宋体" w:cs="仿宋_GB2312" w:hint="eastAsia"/>
          <w:b/>
          <w:kern w:val="0"/>
          <w:sz w:val="24"/>
          <w:lang w:val="zh-CN"/>
        </w:rPr>
        <w:t>六、确定中标人</w:t>
      </w:r>
    </w:p>
    <w:p w:rsidR="00CC032B" w:rsidRDefault="00CE5774">
      <w:pPr>
        <w:pStyle w:val="26"/>
        <w:spacing w:line="360" w:lineRule="auto"/>
        <w:ind w:firstLineChars="200" w:firstLine="480"/>
        <w:jc w:val="left"/>
        <w:rPr>
          <w:rFonts w:ascii="宋体" w:eastAsia="宋体" w:hAnsi="宋体"/>
          <w:sz w:val="24"/>
          <w:szCs w:val="24"/>
        </w:rPr>
      </w:pPr>
      <w:r>
        <w:rPr>
          <w:rFonts w:ascii="宋体" w:eastAsia="宋体" w:hAnsi="宋体" w:cs="仿宋_GB2312" w:hint="eastAsia"/>
          <w:kern w:val="0"/>
          <w:sz w:val="24"/>
          <w:lang w:val="zh-CN"/>
        </w:rPr>
        <w:t>详细评审结束后，对七名评委的评分进行汇总，七名评委评分的平均分为投标人的最后得分。按照得分由高到低顺序排列，如出现投标人得分相同的情况，按投标报价进行价格扣除后由低到高顺序排列；得分且投标报价进行价格扣除后相同的，按技术标部分得分由高到低顺序排列；如出现技术标部分得分相同，按服务承诺得分由高到低顺序排列；如以上均相同，按投标人确认参加投标时间先后顺序排列。采购人根据中标推荐排列确定中标人，原则上排列第一的投标人应被确定为中标人，其投标报价将被确定为中标价格</w:t>
      </w:r>
      <w:r>
        <w:rPr>
          <w:rFonts w:ascii="宋体" w:eastAsia="宋体" w:hAnsi="宋体" w:hint="eastAsia"/>
          <w:sz w:val="24"/>
          <w:szCs w:val="24"/>
        </w:rPr>
        <w:t>。</w:t>
      </w:r>
    </w:p>
    <w:bookmarkEnd w:id="58"/>
    <w:p w:rsidR="00CC032B" w:rsidRDefault="00CE5774">
      <w:pPr>
        <w:pStyle w:val="26"/>
        <w:spacing w:line="360" w:lineRule="auto"/>
        <w:jc w:val="left"/>
        <w:rPr>
          <w:rFonts w:ascii="宋体" w:eastAsia="宋体" w:hAnsi="宋体" w:cs="仿宋_GB2312"/>
          <w:b/>
          <w:kern w:val="0"/>
          <w:sz w:val="28"/>
          <w:szCs w:val="28"/>
          <w:lang w:val="zh-CN"/>
        </w:rPr>
      </w:pPr>
      <w:r>
        <w:rPr>
          <w:rFonts w:ascii="宋体" w:eastAsia="宋体" w:hAnsi="宋体"/>
          <w:sz w:val="24"/>
          <w:szCs w:val="24"/>
        </w:rPr>
        <w:br w:type="page"/>
      </w:r>
    </w:p>
    <w:p w:rsidR="00CC032B" w:rsidRDefault="00CC032B">
      <w:pPr>
        <w:pStyle w:val="26"/>
        <w:spacing w:line="360" w:lineRule="auto"/>
        <w:rPr>
          <w:rFonts w:ascii="宋体" w:eastAsia="宋体" w:hAnsi="宋体" w:cs="仿宋_GB2312"/>
          <w:b/>
          <w:kern w:val="0"/>
          <w:sz w:val="28"/>
          <w:szCs w:val="28"/>
          <w:lang w:val="zh-CN"/>
        </w:rPr>
      </w:pPr>
    </w:p>
    <w:p w:rsidR="00CC032B" w:rsidRDefault="00CC032B">
      <w:pPr>
        <w:pStyle w:val="26"/>
        <w:spacing w:line="360" w:lineRule="auto"/>
        <w:ind w:firstLineChars="200" w:firstLine="562"/>
        <w:jc w:val="center"/>
        <w:rPr>
          <w:rFonts w:ascii="宋体" w:eastAsia="宋体" w:hAnsi="宋体" w:cs="仿宋_GB2312"/>
          <w:b/>
          <w:kern w:val="0"/>
          <w:sz w:val="28"/>
          <w:szCs w:val="28"/>
          <w:lang w:val="zh-CN"/>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C032B">
      <w:pPr>
        <w:spacing w:line="360" w:lineRule="auto"/>
        <w:rPr>
          <w:rFonts w:ascii="宋体" w:hAnsi="宋体"/>
          <w:sz w:val="24"/>
        </w:rPr>
      </w:pPr>
    </w:p>
    <w:p w:rsidR="00CC032B" w:rsidRDefault="00CE5774">
      <w:pPr>
        <w:jc w:val="center"/>
        <w:outlineLvl w:val="0"/>
        <w:rPr>
          <w:rFonts w:ascii="宋体" w:hAnsi="宋体"/>
          <w:b/>
          <w:sz w:val="36"/>
          <w:szCs w:val="36"/>
        </w:rPr>
      </w:pPr>
      <w:bookmarkStart w:id="94" w:name="_Toc141334043"/>
      <w:r>
        <w:rPr>
          <w:rFonts w:ascii="宋体" w:hAnsi="宋体" w:hint="eastAsia"/>
          <w:b/>
          <w:sz w:val="36"/>
          <w:szCs w:val="36"/>
        </w:rPr>
        <w:t>第六章</w:t>
      </w:r>
      <w:r>
        <w:rPr>
          <w:rFonts w:ascii="宋体" w:hAnsi="宋体"/>
          <w:b/>
          <w:sz w:val="36"/>
          <w:szCs w:val="36"/>
        </w:rPr>
        <w:br/>
      </w:r>
      <w:r>
        <w:rPr>
          <w:rFonts w:ascii="宋体" w:hAnsi="宋体"/>
          <w:b/>
          <w:sz w:val="36"/>
          <w:szCs w:val="36"/>
        </w:rPr>
        <w:br/>
      </w:r>
      <w:r>
        <w:rPr>
          <w:rFonts w:hint="eastAsia"/>
          <w:b/>
          <w:sz w:val="36"/>
          <w:szCs w:val="36"/>
        </w:rPr>
        <w:t>投标文件格式</w:t>
      </w:r>
      <w:bookmarkEnd w:id="94"/>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sz w:val="36"/>
        </w:rPr>
      </w:pPr>
    </w:p>
    <w:p w:rsidR="00CC032B" w:rsidRDefault="00CC032B">
      <w:pPr>
        <w:rPr>
          <w:rFonts w:ascii="宋体" w:hAnsi="宋体"/>
          <w:sz w:val="36"/>
          <w:szCs w:val="36"/>
          <w:u w:val="single"/>
        </w:rPr>
      </w:pPr>
    </w:p>
    <w:p w:rsidR="00CC032B" w:rsidRDefault="00CC032B">
      <w:pPr>
        <w:rPr>
          <w:rFonts w:ascii="宋体" w:hAnsi="宋体"/>
          <w:sz w:val="36"/>
          <w:szCs w:val="36"/>
          <w:u w:val="single"/>
        </w:rPr>
      </w:pPr>
    </w:p>
    <w:p w:rsidR="0076313D" w:rsidRDefault="0076313D">
      <w:pPr>
        <w:rPr>
          <w:rFonts w:ascii="宋体" w:hAnsi="宋体"/>
          <w:sz w:val="36"/>
          <w:szCs w:val="36"/>
          <w:u w:val="single"/>
        </w:rPr>
      </w:pPr>
    </w:p>
    <w:p w:rsidR="00CC032B" w:rsidRDefault="00CC032B">
      <w:pPr>
        <w:ind w:firstLine="1620"/>
        <w:rPr>
          <w:rFonts w:ascii="宋体" w:hAnsi="宋体"/>
          <w:sz w:val="36"/>
          <w:szCs w:val="36"/>
          <w:u w:val="single"/>
        </w:rPr>
      </w:pPr>
      <w:bookmarkStart w:id="95" w:name="OLE_LINK27"/>
    </w:p>
    <w:p w:rsidR="00CC032B" w:rsidRDefault="00CE5774">
      <w:pPr>
        <w:spacing w:line="360" w:lineRule="auto"/>
        <w:jc w:val="center"/>
        <w:rPr>
          <w:rFonts w:ascii="宋体" w:hAnsi="宋体"/>
          <w:sz w:val="24"/>
        </w:rPr>
      </w:pPr>
      <w:r>
        <w:rPr>
          <w:rFonts w:ascii="宋体" w:hAnsi="宋体" w:hint="eastAsia"/>
          <w:sz w:val="36"/>
          <w:szCs w:val="36"/>
        </w:rPr>
        <w:t>长春净月高新技术产业开发区教育局202</w:t>
      </w:r>
      <w:r w:rsidR="0076313D">
        <w:rPr>
          <w:rFonts w:ascii="宋体" w:hAnsi="宋体" w:hint="eastAsia"/>
          <w:sz w:val="36"/>
          <w:szCs w:val="36"/>
        </w:rPr>
        <w:t>5</w:t>
      </w:r>
      <w:r>
        <w:rPr>
          <w:rFonts w:ascii="宋体" w:hAnsi="宋体" w:hint="eastAsia"/>
          <w:sz w:val="36"/>
          <w:szCs w:val="36"/>
        </w:rPr>
        <w:t>年净月区公办中小学、幼儿园物业服务</w:t>
      </w:r>
      <w:r w:rsidR="0076313D">
        <w:rPr>
          <w:rFonts w:ascii="宋体" w:hAnsi="宋体" w:hint="eastAsia"/>
          <w:sz w:val="36"/>
          <w:szCs w:val="36"/>
        </w:rPr>
        <w:t>采购</w:t>
      </w:r>
      <w:r>
        <w:rPr>
          <w:rFonts w:ascii="宋体" w:hAnsi="宋体" w:hint="eastAsia"/>
          <w:sz w:val="36"/>
          <w:szCs w:val="36"/>
        </w:rPr>
        <w:t>项目</w:t>
      </w: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jc w:val="center"/>
        <w:rPr>
          <w:rFonts w:ascii="宋体" w:hAnsi="宋体"/>
          <w:b/>
          <w:sz w:val="72"/>
          <w:szCs w:val="72"/>
        </w:rPr>
      </w:pPr>
      <w:r>
        <w:rPr>
          <w:rFonts w:ascii="宋体" w:hAnsi="宋体" w:hint="eastAsia"/>
          <w:b/>
          <w:sz w:val="72"/>
          <w:szCs w:val="72"/>
        </w:rPr>
        <w:t>投标文件</w:t>
      </w:r>
    </w:p>
    <w:p w:rsidR="00CC032B" w:rsidRDefault="00CC032B">
      <w:pPr>
        <w:rPr>
          <w:rFonts w:ascii="宋体" w:hAnsi="宋体"/>
          <w:sz w:val="24"/>
        </w:rPr>
      </w:pPr>
    </w:p>
    <w:p w:rsidR="00CC032B" w:rsidRDefault="00CC032B">
      <w:pPr>
        <w:jc w:val="center"/>
        <w:rPr>
          <w:rFonts w:ascii="宋体" w:hAnsi="宋体"/>
          <w:sz w:val="24"/>
        </w:rPr>
      </w:pPr>
    </w:p>
    <w:p w:rsidR="00CC032B" w:rsidRDefault="00CE5774">
      <w:pPr>
        <w:jc w:val="center"/>
        <w:rPr>
          <w:rFonts w:ascii="宋体" w:hAnsi="宋体"/>
          <w:sz w:val="32"/>
          <w:szCs w:val="32"/>
        </w:rPr>
      </w:pPr>
      <w:r>
        <w:rPr>
          <w:rFonts w:ascii="宋体" w:hAnsi="宋体" w:hint="eastAsia"/>
          <w:sz w:val="32"/>
          <w:szCs w:val="32"/>
        </w:rPr>
        <w:t>项目编号：</w:t>
      </w:r>
      <w:r w:rsidR="006830EB">
        <w:rPr>
          <w:rFonts w:ascii="宋体" w:hAnsi="宋体" w:hint="eastAsia"/>
          <w:sz w:val="32"/>
          <w:szCs w:val="32"/>
        </w:rPr>
        <w:t>ccjy-[2025]-00062号-01</w:t>
      </w:r>
    </w:p>
    <w:bookmarkEnd w:id="95"/>
    <w:p w:rsidR="00CC032B" w:rsidRDefault="0076313D">
      <w:pPr>
        <w:jc w:val="center"/>
        <w:outlineLvl w:val="1"/>
        <w:rPr>
          <w:rFonts w:ascii="宋体" w:hAnsi="宋体"/>
          <w:sz w:val="32"/>
          <w:szCs w:val="32"/>
        </w:rPr>
      </w:pPr>
      <w:r>
        <w:rPr>
          <w:rFonts w:ascii="宋体" w:hAnsi="宋体" w:hint="eastAsia"/>
          <w:sz w:val="32"/>
          <w:szCs w:val="32"/>
        </w:rPr>
        <w:t>（封面</w:t>
      </w:r>
      <w:r>
        <w:rPr>
          <w:rFonts w:ascii="宋体" w:hAnsi="宋体"/>
          <w:sz w:val="32"/>
          <w:szCs w:val="32"/>
        </w:rPr>
        <w:t>格式</w:t>
      </w:r>
      <w:r>
        <w:rPr>
          <w:rFonts w:ascii="宋体" w:hAnsi="宋体" w:hint="eastAsia"/>
          <w:sz w:val="32"/>
          <w:szCs w:val="32"/>
        </w:rPr>
        <w:t>）</w:t>
      </w: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投标人：（盖公章）</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 xml:space="preserve">法定代表人或被授权委托人：（签字或盖章） </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日期：     年   月   日</w:t>
      </w:r>
    </w:p>
    <w:p w:rsidR="00CC032B" w:rsidRDefault="00CC032B">
      <w:pPr>
        <w:rPr>
          <w:rFonts w:ascii="宋体" w:hAnsi="宋体"/>
          <w:sz w:val="24"/>
        </w:rPr>
      </w:pPr>
    </w:p>
    <w:p w:rsidR="00CC032B" w:rsidRDefault="00CC032B">
      <w:pPr>
        <w:rPr>
          <w:rFonts w:ascii="宋体" w:hAnsi="宋体"/>
          <w:sz w:val="24"/>
        </w:rPr>
      </w:pPr>
    </w:p>
    <w:p w:rsidR="00CC032B" w:rsidRDefault="00CC032B">
      <w:pPr>
        <w:jc w:val="center"/>
        <w:rPr>
          <w:rFonts w:ascii="宋体" w:hAnsi="宋体"/>
          <w:b/>
          <w:sz w:val="36"/>
          <w:szCs w:val="36"/>
        </w:rPr>
      </w:pPr>
    </w:p>
    <w:p w:rsidR="00CC032B" w:rsidRDefault="00CC032B">
      <w:pPr>
        <w:jc w:val="center"/>
        <w:rPr>
          <w:rFonts w:ascii="宋体" w:hAnsi="宋体"/>
          <w:b/>
          <w:sz w:val="36"/>
          <w:szCs w:val="36"/>
        </w:rPr>
      </w:pPr>
    </w:p>
    <w:p w:rsidR="00CC032B" w:rsidRDefault="00CC032B">
      <w:pPr>
        <w:jc w:val="center"/>
        <w:rPr>
          <w:rFonts w:ascii="宋体" w:hAnsi="宋体"/>
          <w:b/>
          <w:sz w:val="36"/>
          <w:szCs w:val="36"/>
        </w:rPr>
      </w:pPr>
    </w:p>
    <w:p w:rsidR="00CC032B" w:rsidRDefault="00CE5774">
      <w:pPr>
        <w:jc w:val="center"/>
        <w:outlineLvl w:val="1"/>
        <w:rPr>
          <w:rFonts w:ascii="宋体" w:hAnsi="宋体"/>
          <w:sz w:val="28"/>
          <w:szCs w:val="28"/>
        </w:rPr>
      </w:pPr>
      <w:r>
        <w:rPr>
          <w:rFonts w:ascii="宋体" w:hAnsi="宋体" w:hint="eastAsia"/>
          <w:b/>
          <w:sz w:val="36"/>
          <w:szCs w:val="36"/>
        </w:rPr>
        <w:lastRenderedPageBreak/>
        <w:t>目录</w:t>
      </w:r>
    </w:p>
    <w:p w:rsidR="00CC032B" w:rsidRDefault="00CC032B">
      <w:pPr>
        <w:rPr>
          <w:rFonts w:ascii="宋体" w:hAnsi="宋体"/>
          <w:sz w:val="28"/>
          <w:szCs w:val="28"/>
        </w:rPr>
      </w:pPr>
    </w:p>
    <w:p w:rsidR="00CC032B" w:rsidRDefault="00CC032B">
      <w:pPr>
        <w:rPr>
          <w:rFonts w:ascii="宋体" w:hAnsi="宋体"/>
          <w:sz w:val="28"/>
          <w:szCs w:val="28"/>
        </w:rPr>
      </w:pPr>
    </w:p>
    <w:p w:rsidR="00CC032B" w:rsidRDefault="00CC032B">
      <w:pPr>
        <w:rPr>
          <w:rFonts w:ascii="宋体" w:hAnsi="宋体"/>
          <w:sz w:val="28"/>
          <w:szCs w:val="28"/>
        </w:rPr>
      </w:pPr>
    </w:p>
    <w:p w:rsidR="00CC032B" w:rsidRDefault="00CC032B">
      <w:pPr>
        <w:rPr>
          <w:rFonts w:ascii="宋体" w:hAnsi="宋体"/>
          <w:sz w:val="28"/>
          <w:szCs w:val="28"/>
        </w:rPr>
      </w:pPr>
    </w:p>
    <w:p w:rsidR="00CC032B" w:rsidRDefault="00CC032B">
      <w:pPr>
        <w:rPr>
          <w:rFonts w:ascii="宋体" w:hAnsi="宋体"/>
          <w:sz w:val="28"/>
          <w:szCs w:val="28"/>
        </w:rPr>
      </w:pPr>
    </w:p>
    <w:p w:rsidR="00CC032B" w:rsidRDefault="00CC032B">
      <w:pPr>
        <w:rPr>
          <w:rFonts w:ascii="宋体" w:hAnsi="宋体"/>
          <w:sz w:val="28"/>
          <w:szCs w:val="28"/>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sectPr w:rsidR="00CC032B">
          <w:pgSz w:w="11907" w:h="16840"/>
          <w:pgMar w:top="851" w:right="1134" w:bottom="851" w:left="1418" w:header="1020" w:footer="1021" w:gutter="0"/>
          <w:cols w:space="720"/>
          <w:docGrid w:linePitch="286"/>
        </w:sectPr>
      </w:pPr>
    </w:p>
    <w:p w:rsidR="00CC032B" w:rsidRDefault="00CC032B">
      <w:pPr>
        <w:rPr>
          <w:rFonts w:ascii="宋体" w:hAnsi="宋体"/>
          <w:sz w:val="36"/>
          <w:szCs w:val="36"/>
          <w:u w:val="single"/>
        </w:rPr>
      </w:pPr>
    </w:p>
    <w:p w:rsidR="00CC032B" w:rsidRDefault="00CC032B">
      <w:pPr>
        <w:rPr>
          <w:rFonts w:ascii="宋体" w:hAnsi="宋体"/>
          <w:sz w:val="36"/>
          <w:szCs w:val="36"/>
          <w:u w:val="single"/>
        </w:rPr>
      </w:pPr>
    </w:p>
    <w:p w:rsidR="00CC032B" w:rsidRDefault="00CC032B">
      <w:pPr>
        <w:rPr>
          <w:rFonts w:ascii="宋体" w:hAnsi="宋体"/>
          <w:sz w:val="36"/>
          <w:szCs w:val="36"/>
          <w:u w:val="single"/>
        </w:rPr>
      </w:pPr>
    </w:p>
    <w:p w:rsidR="0076313D" w:rsidRDefault="0076313D" w:rsidP="0076313D">
      <w:pPr>
        <w:ind w:firstLine="1620"/>
        <w:rPr>
          <w:rFonts w:ascii="宋体" w:hAnsi="宋体"/>
          <w:sz w:val="36"/>
          <w:szCs w:val="36"/>
          <w:u w:val="single"/>
        </w:rPr>
      </w:pPr>
    </w:p>
    <w:p w:rsidR="0076313D" w:rsidRDefault="0076313D" w:rsidP="0076313D">
      <w:pPr>
        <w:spacing w:line="360" w:lineRule="auto"/>
        <w:jc w:val="center"/>
        <w:rPr>
          <w:rFonts w:ascii="宋体" w:hAnsi="宋体"/>
          <w:sz w:val="24"/>
        </w:rPr>
      </w:pPr>
      <w:bookmarkStart w:id="96" w:name="OLE_LINK28"/>
      <w:bookmarkStart w:id="97" w:name="OLE_LINK29"/>
      <w:r>
        <w:rPr>
          <w:rFonts w:ascii="宋体" w:hAnsi="宋体" w:hint="eastAsia"/>
          <w:sz w:val="36"/>
          <w:szCs w:val="36"/>
        </w:rPr>
        <w:t>长春净月高新技术产业开发区教育局2025年净月区公办中小学、幼儿园物业服务采购项目</w:t>
      </w:r>
    </w:p>
    <w:p w:rsidR="0076313D" w:rsidRDefault="0076313D" w:rsidP="0076313D">
      <w:pPr>
        <w:rPr>
          <w:rFonts w:ascii="宋体" w:hAnsi="宋体"/>
          <w:sz w:val="24"/>
        </w:rPr>
      </w:pPr>
    </w:p>
    <w:p w:rsidR="0076313D" w:rsidRDefault="0076313D" w:rsidP="0076313D">
      <w:pPr>
        <w:rPr>
          <w:rFonts w:ascii="宋体" w:hAnsi="宋体"/>
          <w:sz w:val="24"/>
        </w:rPr>
      </w:pPr>
    </w:p>
    <w:p w:rsidR="0076313D" w:rsidRDefault="0076313D" w:rsidP="0076313D">
      <w:pPr>
        <w:rPr>
          <w:rFonts w:ascii="宋体" w:hAnsi="宋体"/>
          <w:sz w:val="24"/>
        </w:rPr>
      </w:pPr>
    </w:p>
    <w:p w:rsidR="0076313D" w:rsidRDefault="0076313D" w:rsidP="0076313D">
      <w:pPr>
        <w:rPr>
          <w:rFonts w:ascii="宋体" w:hAnsi="宋体"/>
          <w:sz w:val="24"/>
        </w:rPr>
      </w:pPr>
    </w:p>
    <w:p w:rsidR="0076313D" w:rsidRDefault="0076313D" w:rsidP="0076313D">
      <w:pPr>
        <w:rPr>
          <w:rFonts w:ascii="宋体" w:hAnsi="宋体"/>
          <w:sz w:val="24"/>
        </w:rPr>
      </w:pPr>
    </w:p>
    <w:p w:rsidR="0076313D" w:rsidRDefault="0076313D" w:rsidP="0076313D">
      <w:pPr>
        <w:rPr>
          <w:rFonts w:ascii="宋体" w:hAnsi="宋体"/>
          <w:sz w:val="24"/>
        </w:rPr>
      </w:pPr>
    </w:p>
    <w:p w:rsidR="0076313D" w:rsidRDefault="0076313D" w:rsidP="0076313D">
      <w:pPr>
        <w:jc w:val="center"/>
        <w:rPr>
          <w:rFonts w:ascii="宋体" w:hAnsi="宋体"/>
          <w:b/>
          <w:sz w:val="72"/>
          <w:szCs w:val="72"/>
        </w:rPr>
      </w:pPr>
      <w:r>
        <w:rPr>
          <w:rFonts w:ascii="宋体" w:hAnsi="宋体" w:hint="eastAsia"/>
          <w:b/>
          <w:sz w:val="72"/>
          <w:szCs w:val="72"/>
        </w:rPr>
        <w:t>投标文件</w:t>
      </w:r>
    </w:p>
    <w:p w:rsidR="0076313D" w:rsidRDefault="0076313D" w:rsidP="0076313D">
      <w:pPr>
        <w:rPr>
          <w:rFonts w:ascii="宋体" w:hAnsi="宋体"/>
          <w:sz w:val="24"/>
        </w:rPr>
      </w:pPr>
    </w:p>
    <w:p w:rsidR="0076313D" w:rsidRDefault="0076313D" w:rsidP="0076313D">
      <w:pPr>
        <w:jc w:val="center"/>
        <w:rPr>
          <w:rFonts w:ascii="宋体" w:hAnsi="宋体"/>
          <w:sz w:val="24"/>
        </w:rPr>
      </w:pPr>
    </w:p>
    <w:p w:rsidR="0076313D" w:rsidRDefault="0076313D" w:rsidP="0076313D">
      <w:pPr>
        <w:jc w:val="center"/>
        <w:rPr>
          <w:rFonts w:ascii="宋体" w:hAnsi="宋体"/>
          <w:sz w:val="32"/>
          <w:szCs w:val="32"/>
        </w:rPr>
      </w:pPr>
      <w:r>
        <w:rPr>
          <w:rFonts w:ascii="宋体" w:hAnsi="宋体" w:hint="eastAsia"/>
          <w:sz w:val="32"/>
          <w:szCs w:val="32"/>
        </w:rPr>
        <w:t>项目编号：</w:t>
      </w:r>
      <w:bookmarkStart w:id="98" w:name="OLE_LINK12"/>
      <w:bookmarkStart w:id="99" w:name="OLE_LINK13"/>
      <w:r w:rsidR="006830EB">
        <w:rPr>
          <w:rFonts w:ascii="宋体" w:hAnsi="宋体" w:hint="eastAsia"/>
          <w:sz w:val="32"/>
          <w:szCs w:val="32"/>
        </w:rPr>
        <w:t>ccjy</w:t>
      </w:r>
      <w:r>
        <w:rPr>
          <w:rFonts w:ascii="宋体" w:hAnsi="宋体" w:hint="eastAsia"/>
          <w:sz w:val="32"/>
          <w:szCs w:val="32"/>
        </w:rPr>
        <w:t>-[2025]-00062号-01</w:t>
      </w:r>
      <w:bookmarkEnd w:id="98"/>
      <w:bookmarkEnd w:id="99"/>
    </w:p>
    <w:p w:rsidR="00CC032B" w:rsidRPr="0076313D" w:rsidRDefault="00CC032B">
      <w:pPr>
        <w:rPr>
          <w:rFonts w:ascii="宋体" w:hAnsi="宋体"/>
          <w:sz w:val="24"/>
        </w:rPr>
      </w:pPr>
    </w:p>
    <w:bookmarkEnd w:id="96"/>
    <w:bookmarkEnd w:id="97"/>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outlineLvl w:val="1"/>
        <w:rPr>
          <w:rFonts w:ascii="宋体" w:hAnsi="宋体"/>
          <w:sz w:val="24"/>
        </w:rPr>
      </w:pPr>
      <w:r>
        <w:rPr>
          <w:rFonts w:ascii="宋体" w:hAnsi="宋体" w:hint="eastAsia"/>
          <w:sz w:val="24"/>
        </w:rPr>
        <w:t>投标文件内容：投标文件资格证明部分</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投标人：（盖公章）</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法定代表人或被授权委托人：（签字或盖章）</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日期：     年      月      日</w:t>
      </w:r>
    </w:p>
    <w:p w:rsidR="00CC032B" w:rsidRDefault="00CC032B">
      <w:pPr>
        <w:rPr>
          <w:rFonts w:ascii="宋体" w:hAnsi="宋体"/>
          <w:sz w:val="24"/>
        </w:rPr>
      </w:pPr>
    </w:p>
    <w:p w:rsidR="00CC032B" w:rsidRDefault="00CC032B">
      <w:pPr>
        <w:rPr>
          <w:rFonts w:ascii="宋体" w:hAnsi="宋体"/>
          <w:sz w:val="24"/>
        </w:rPr>
      </w:pPr>
    </w:p>
    <w:p w:rsidR="00CC032B" w:rsidRPr="0076313D" w:rsidRDefault="0076313D" w:rsidP="0076313D">
      <w:pPr>
        <w:spacing w:line="440" w:lineRule="atLeast"/>
        <w:jc w:val="left"/>
        <w:outlineLvl w:val="2"/>
        <w:rPr>
          <w:rFonts w:ascii="宋体" w:hAnsi="宋体" w:cs="仿宋_GB2312"/>
          <w:b/>
          <w:bCs/>
          <w:kern w:val="0"/>
          <w:sz w:val="24"/>
          <w:lang w:val="zh-CN"/>
        </w:rPr>
      </w:pPr>
      <w:r w:rsidRPr="0076313D">
        <w:rPr>
          <w:rFonts w:ascii="宋体" w:hAnsi="宋体" w:cs="仿宋_GB2312" w:hint="eastAsia"/>
          <w:b/>
          <w:bCs/>
          <w:kern w:val="0"/>
          <w:sz w:val="24"/>
          <w:lang w:val="zh-CN"/>
        </w:rPr>
        <w:lastRenderedPageBreak/>
        <w:t>一、</w:t>
      </w:r>
      <w:r w:rsidR="00CE5774" w:rsidRPr="0076313D">
        <w:rPr>
          <w:rFonts w:ascii="宋体" w:hAnsi="宋体" w:cs="仿宋_GB2312" w:hint="eastAsia"/>
          <w:b/>
          <w:bCs/>
          <w:kern w:val="0"/>
          <w:sz w:val="24"/>
          <w:lang w:val="zh-CN"/>
        </w:rPr>
        <w:t>投标人法人或者其他组织的营业执照</w:t>
      </w:r>
    </w:p>
    <w:p w:rsidR="00CC032B" w:rsidRDefault="00CC032B">
      <w:pPr>
        <w:rPr>
          <w:rFonts w:ascii="宋体" w:hAnsi="宋体"/>
          <w:b/>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76313D" w:rsidRDefault="0076313D">
      <w:pPr>
        <w:rPr>
          <w:rFonts w:ascii="宋体" w:hAnsi="宋体"/>
          <w:sz w:val="24"/>
        </w:rPr>
      </w:pPr>
    </w:p>
    <w:p w:rsidR="00CC032B" w:rsidRPr="0076313D" w:rsidRDefault="00CE5774">
      <w:pPr>
        <w:spacing w:line="440" w:lineRule="atLeast"/>
        <w:jc w:val="left"/>
        <w:outlineLvl w:val="2"/>
        <w:rPr>
          <w:rFonts w:ascii="仿宋_GB2312"/>
          <w:b/>
          <w:bCs/>
          <w:sz w:val="24"/>
        </w:rPr>
      </w:pPr>
      <w:r w:rsidRPr="0076313D">
        <w:rPr>
          <w:rFonts w:ascii="仿宋_GB2312" w:hint="eastAsia"/>
          <w:b/>
          <w:bCs/>
          <w:sz w:val="24"/>
        </w:rPr>
        <w:lastRenderedPageBreak/>
        <w:t>二、</w:t>
      </w:r>
      <w:r w:rsidRPr="0076313D">
        <w:rPr>
          <w:rFonts w:ascii="仿宋_GB2312" w:hint="eastAsia"/>
          <w:b/>
          <w:sz w:val="24"/>
        </w:rPr>
        <w:t>法定代表人授权书</w:t>
      </w:r>
      <w:r w:rsidRPr="0076313D">
        <w:rPr>
          <w:rFonts w:ascii="仿宋_GB2312" w:hint="eastAsia"/>
          <w:b/>
          <w:bCs/>
          <w:sz w:val="24"/>
        </w:rPr>
        <w:t>或</w:t>
      </w:r>
      <w:r w:rsidRPr="0076313D">
        <w:rPr>
          <w:rFonts w:ascii="宋体" w:hAnsi="宋体" w:hint="eastAsia"/>
          <w:b/>
          <w:sz w:val="24"/>
        </w:rPr>
        <w:t>法定代表人资格证明书</w:t>
      </w:r>
    </w:p>
    <w:p w:rsidR="00CC032B" w:rsidRDefault="00CC032B">
      <w:pPr>
        <w:spacing w:line="440" w:lineRule="atLeast"/>
        <w:jc w:val="center"/>
        <w:rPr>
          <w:rFonts w:ascii="宋体" w:hAnsi="宋体"/>
          <w:b/>
          <w:sz w:val="28"/>
        </w:rPr>
      </w:pPr>
    </w:p>
    <w:p w:rsidR="00CC032B" w:rsidRDefault="00CE5774">
      <w:pPr>
        <w:spacing w:line="440" w:lineRule="atLeast"/>
        <w:jc w:val="center"/>
        <w:rPr>
          <w:rFonts w:ascii="仿宋_GB2312"/>
          <w:b/>
          <w:sz w:val="28"/>
        </w:rPr>
      </w:pPr>
      <w:r>
        <w:rPr>
          <w:rFonts w:ascii="仿宋_GB2312" w:hint="eastAsia"/>
          <w:b/>
          <w:sz w:val="28"/>
        </w:rPr>
        <w:t>法定代表人授权书</w:t>
      </w:r>
    </w:p>
    <w:p w:rsidR="00CC032B" w:rsidRPr="00814A7B" w:rsidRDefault="00CE5774">
      <w:pPr>
        <w:spacing w:line="440" w:lineRule="atLeast"/>
        <w:jc w:val="center"/>
        <w:rPr>
          <w:rFonts w:ascii="仿宋_GB2312"/>
          <w:b/>
          <w:color w:val="FF0000"/>
          <w:sz w:val="28"/>
        </w:rPr>
      </w:pPr>
      <w:r w:rsidRPr="00814A7B">
        <w:rPr>
          <w:rFonts w:ascii="仿宋_GB2312" w:hint="eastAsia"/>
          <w:b/>
          <w:color w:val="FF0000"/>
          <w:sz w:val="28"/>
        </w:rPr>
        <w:t>（被授权委托人作为投标人代表时需提供此页）</w:t>
      </w:r>
    </w:p>
    <w:p w:rsidR="00CC032B" w:rsidRDefault="00CE5774">
      <w:pPr>
        <w:spacing w:line="440" w:lineRule="atLeast"/>
        <w:rPr>
          <w:rFonts w:ascii="仿宋_GB2312"/>
          <w:bCs/>
          <w:sz w:val="24"/>
        </w:rPr>
      </w:pPr>
      <w:r>
        <w:rPr>
          <w:rFonts w:ascii="仿宋_GB2312" w:hint="eastAsia"/>
          <w:bCs/>
          <w:sz w:val="24"/>
        </w:rPr>
        <w:t xml:space="preserve">  </w:t>
      </w:r>
    </w:p>
    <w:p w:rsidR="00CC032B" w:rsidRDefault="00CE5774" w:rsidP="001C689D">
      <w:pPr>
        <w:spacing w:line="360" w:lineRule="auto"/>
        <w:ind w:leftChars="-50" w:left="-35" w:hangingChars="29" w:hanging="70"/>
        <w:rPr>
          <w:rFonts w:ascii="仿宋_GB2312"/>
          <w:sz w:val="24"/>
        </w:rPr>
      </w:pPr>
      <w:r>
        <w:rPr>
          <w:rFonts w:ascii="仿宋_GB2312" w:hint="eastAsia"/>
          <w:bCs/>
          <w:sz w:val="24"/>
        </w:rPr>
        <w:t xml:space="preserve"> </w:t>
      </w:r>
      <w:r>
        <w:rPr>
          <w:rFonts w:ascii="仿宋_GB2312" w:hint="eastAsia"/>
          <w:bCs/>
          <w:sz w:val="24"/>
        </w:rPr>
        <w:t>长春净月高新技术产业开发区政府采购中心</w:t>
      </w:r>
      <w:r>
        <w:rPr>
          <w:rFonts w:ascii="仿宋_GB2312" w:hint="eastAsia"/>
          <w:sz w:val="24"/>
        </w:rPr>
        <w:t>：</w:t>
      </w:r>
    </w:p>
    <w:p w:rsidR="00CC032B" w:rsidRDefault="00CE5774">
      <w:pPr>
        <w:spacing w:line="360" w:lineRule="auto"/>
        <w:ind w:firstLineChars="200" w:firstLine="480"/>
        <w:rPr>
          <w:rFonts w:ascii="仿宋_GB2312"/>
          <w:sz w:val="24"/>
        </w:rPr>
      </w:pPr>
      <w:r>
        <w:rPr>
          <w:rFonts w:ascii="仿宋_GB2312" w:hint="eastAsia"/>
          <w:sz w:val="24"/>
        </w:rPr>
        <w:t>本人</w:t>
      </w:r>
      <w:r>
        <w:rPr>
          <w:rFonts w:ascii="仿宋_GB2312" w:hint="eastAsia"/>
          <w:sz w:val="24"/>
          <w:u w:val="single"/>
        </w:rPr>
        <w:t xml:space="preserve">         </w:t>
      </w:r>
      <w:r>
        <w:rPr>
          <w:rFonts w:ascii="仿宋_GB2312" w:hint="eastAsia"/>
          <w:sz w:val="24"/>
        </w:rPr>
        <w:t>（姓名）系</w:t>
      </w:r>
      <w:r>
        <w:rPr>
          <w:rFonts w:ascii="仿宋_GB2312" w:hint="eastAsia"/>
          <w:sz w:val="24"/>
          <w:u w:val="single"/>
        </w:rPr>
        <w:t xml:space="preserve">              </w:t>
      </w:r>
      <w:r>
        <w:rPr>
          <w:rFonts w:ascii="仿宋_GB2312" w:hint="eastAsia"/>
          <w:sz w:val="24"/>
        </w:rPr>
        <w:t>（投标人名称）的法定代表人，现授权委托</w:t>
      </w:r>
      <w:r>
        <w:rPr>
          <w:rFonts w:ascii="仿宋_GB2312" w:hint="eastAsia"/>
          <w:sz w:val="24"/>
          <w:u w:val="single"/>
        </w:rPr>
        <w:t xml:space="preserve">         </w:t>
      </w:r>
      <w:r>
        <w:rPr>
          <w:rFonts w:ascii="仿宋_GB2312" w:hint="eastAsia"/>
          <w:sz w:val="24"/>
        </w:rPr>
        <w:t>（姓名）为被授权委托人，以本公司的名义参加贵中心组织的</w:t>
      </w:r>
      <w:r>
        <w:rPr>
          <w:rFonts w:ascii="仿宋_GB2312" w:hint="eastAsia"/>
          <w:sz w:val="24"/>
          <w:u w:val="single"/>
        </w:rPr>
        <w:t xml:space="preserve">          </w:t>
      </w:r>
      <w:r>
        <w:rPr>
          <w:rFonts w:ascii="仿宋_GB2312" w:hint="eastAsia"/>
          <w:sz w:val="24"/>
        </w:rPr>
        <w:t>项目谈判活动。</w:t>
      </w:r>
    </w:p>
    <w:p w:rsidR="00CC032B" w:rsidRDefault="00CE5774">
      <w:pPr>
        <w:spacing w:line="360" w:lineRule="auto"/>
        <w:ind w:left="-50" w:firstLine="645"/>
        <w:rPr>
          <w:rFonts w:ascii="仿宋_GB2312"/>
          <w:sz w:val="24"/>
        </w:rPr>
      </w:pPr>
      <w:r>
        <w:rPr>
          <w:rFonts w:ascii="仿宋_GB2312" w:hint="eastAsia"/>
          <w:sz w:val="24"/>
        </w:rPr>
        <w:t>投标人被授权委托人在谈判、政府采购合同谈判、完成及保修过程中签署的一切文件和处理与之有关的一切事务，我均予以承认。</w:t>
      </w:r>
    </w:p>
    <w:p w:rsidR="00CC032B" w:rsidRDefault="00CE5774">
      <w:pPr>
        <w:spacing w:line="360" w:lineRule="auto"/>
        <w:ind w:left="-50" w:firstLine="645"/>
        <w:rPr>
          <w:rFonts w:ascii="仿宋_GB2312"/>
          <w:sz w:val="24"/>
        </w:rPr>
      </w:pPr>
      <w:r>
        <w:rPr>
          <w:rFonts w:ascii="仿宋_GB2312" w:hint="eastAsia"/>
          <w:sz w:val="24"/>
        </w:rPr>
        <w:t>被授权委托人无权转让授权。</w:t>
      </w:r>
    </w:p>
    <w:p w:rsidR="00CC032B" w:rsidRDefault="00CE5774">
      <w:pPr>
        <w:spacing w:line="360" w:lineRule="auto"/>
        <w:ind w:left="-50" w:firstLine="645"/>
        <w:rPr>
          <w:rFonts w:ascii="仿宋_GB2312"/>
          <w:sz w:val="24"/>
        </w:rPr>
      </w:pPr>
      <w:r>
        <w:rPr>
          <w:rFonts w:ascii="仿宋_GB2312" w:hint="eastAsia"/>
          <w:sz w:val="24"/>
        </w:rPr>
        <w:t>特此声明。</w:t>
      </w:r>
    </w:p>
    <w:p w:rsidR="00CC032B" w:rsidRDefault="00CE5774">
      <w:pPr>
        <w:spacing w:line="440" w:lineRule="atLeast"/>
        <w:rPr>
          <w:rFonts w:ascii="仿宋_GB2312"/>
          <w:sz w:val="24"/>
        </w:rPr>
      </w:pPr>
      <w:r>
        <w:rPr>
          <w:rFonts w:ascii="仿宋_GB2312" w:hint="eastAsia"/>
          <w:sz w:val="24"/>
        </w:rPr>
        <w:t>被授权委托人：（姓名）</w:t>
      </w:r>
      <w:r>
        <w:rPr>
          <w:rFonts w:ascii="仿宋_GB2312" w:hint="eastAsia"/>
          <w:sz w:val="24"/>
        </w:rPr>
        <w:t xml:space="preserve">       </w:t>
      </w:r>
      <w:r>
        <w:rPr>
          <w:rFonts w:ascii="仿宋_GB2312" w:hint="eastAsia"/>
          <w:sz w:val="24"/>
        </w:rPr>
        <w:t>性别：</w:t>
      </w:r>
      <w:r>
        <w:rPr>
          <w:rFonts w:ascii="仿宋_GB2312" w:hint="eastAsia"/>
          <w:sz w:val="24"/>
        </w:rPr>
        <w:t xml:space="preserve">         </w:t>
      </w:r>
      <w:r>
        <w:rPr>
          <w:rFonts w:ascii="仿宋_GB2312" w:hint="eastAsia"/>
          <w:sz w:val="24"/>
        </w:rPr>
        <w:t>身份证号码：</w:t>
      </w:r>
    </w:p>
    <w:p w:rsidR="00CC032B" w:rsidRDefault="00CE5774">
      <w:pPr>
        <w:spacing w:line="440" w:lineRule="atLeast"/>
        <w:rPr>
          <w:rFonts w:ascii="仿宋_GB2312"/>
          <w:sz w:val="24"/>
        </w:rPr>
      </w:pPr>
      <w:r>
        <w:rPr>
          <w:rFonts w:ascii="仿宋_GB2312" w:hint="eastAsia"/>
          <w:sz w:val="24"/>
        </w:rPr>
        <w:t>单位名称：</w:t>
      </w:r>
      <w:r>
        <w:rPr>
          <w:rFonts w:ascii="仿宋_GB2312" w:hint="eastAsia"/>
          <w:sz w:val="24"/>
        </w:rPr>
        <w:t xml:space="preserve">                </w:t>
      </w:r>
      <w:r>
        <w:rPr>
          <w:rFonts w:ascii="仿宋_GB2312"/>
          <w:sz w:val="24"/>
        </w:rPr>
        <w:t xml:space="preserve">  </w:t>
      </w:r>
      <w:r>
        <w:rPr>
          <w:rFonts w:ascii="仿宋_GB2312" w:hint="eastAsia"/>
          <w:sz w:val="24"/>
        </w:rPr>
        <w:t>职务：</w:t>
      </w:r>
      <w:r>
        <w:rPr>
          <w:rFonts w:ascii="仿宋_GB2312" w:hint="eastAsia"/>
          <w:sz w:val="24"/>
        </w:rPr>
        <w:t xml:space="preserve">         </w:t>
      </w:r>
      <w:r>
        <w:rPr>
          <w:rFonts w:ascii="仿宋_GB2312" w:hint="eastAsia"/>
          <w:sz w:val="24"/>
        </w:rPr>
        <w:t>电话：</w:t>
      </w:r>
    </w:p>
    <w:p w:rsidR="00CC032B" w:rsidRDefault="00CC032B">
      <w:pPr>
        <w:spacing w:line="440" w:lineRule="atLeast"/>
        <w:rPr>
          <w:rFonts w:ascii="仿宋_GB2312"/>
          <w:sz w:val="24"/>
        </w:rPr>
      </w:pPr>
    </w:p>
    <w:p w:rsidR="00CC032B" w:rsidRDefault="00CC032B">
      <w:pPr>
        <w:spacing w:line="440" w:lineRule="atLeast"/>
        <w:rPr>
          <w:rFonts w:ascii="仿宋_GB2312"/>
          <w:sz w:val="24"/>
        </w:rPr>
      </w:pPr>
    </w:p>
    <w:p w:rsidR="00CC032B" w:rsidRDefault="00CE5774">
      <w:pPr>
        <w:spacing w:line="360" w:lineRule="auto"/>
        <w:jc w:val="center"/>
        <w:rPr>
          <w:rFonts w:ascii="仿宋_GB2312"/>
          <w:sz w:val="24"/>
        </w:rPr>
      </w:pPr>
      <w:r>
        <w:rPr>
          <w:rFonts w:ascii="仿宋_GB2312" w:hint="eastAsia"/>
          <w:sz w:val="24"/>
        </w:rPr>
        <w:t>（被授权委托人身份证）</w:t>
      </w:r>
    </w:p>
    <w:p w:rsidR="00CC032B" w:rsidRDefault="00CC032B">
      <w:pPr>
        <w:spacing w:line="440" w:lineRule="atLeast"/>
        <w:rPr>
          <w:rFonts w:ascii="仿宋_GB2312"/>
          <w:sz w:val="24"/>
        </w:rPr>
      </w:pPr>
    </w:p>
    <w:p w:rsidR="00CC032B" w:rsidRDefault="00CE5774" w:rsidP="001C689D">
      <w:pPr>
        <w:spacing w:line="440" w:lineRule="atLeast"/>
        <w:ind w:firstLineChars="32" w:firstLine="77"/>
        <w:jc w:val="center"/>
        <w:rPr>
          <w:rFonts w:ascii="仿宋_GB2312"/>
          <w:sz w:val="24"/>
        </w:rPr>
      </w:pPr>
      <w:r>
        <w:rPr>
          <w:rFonts w:ascii="仿宋_GB2312" w:hint="eastAsia"/>
          <w:sz w:val="24"/>
        </w:rPr>
        <w:t>（法定代表人身份证）</w:t>
      </w:r>
    </w:p>
    <w:p w:rsidR="00CC032B" w:rsidRDefault="00CC032B">
      <w:pPr>
        <w:spacing w:line="360" w:lineRule="auto"/>
        <w:rPr>
          <w:rFonts w:ascii="仿宋_GB2312"/>
          <w:sz w:val="24"/>
        </w:rPr>
      </w:pPr>
    </w:p>
    <w:p w:rsidR="00CC032B" w:rsidRDefault="00CC032B">
      <w:pPr>
        <w:spacing w:line="360" w:lineRule="auto"/>
        <w:rPr>
          <w:rFonts w:ascii="仿宋_GB2312"/>
          <w:sz w:val="24"/>
        </w:rPr>
      </w:pPr>
    </w:p>
    <w:p w:rsidR="00CC032B" w:rsidRDefault="00CE5774">
      <w:pPr>
        <w:spacing w:line="360" w:lineRule="auto"/>
        <w:rPr>
          <w:rFonts w:ascii="仿宋_GB2312"/>
          <w:sz w:val="24"/>
        </w:rPr>
      </w:pPr>
      <w:r>
        <w:rPr>
          <w:rFonts w:ascii="仿宋_GB2312" w:hint="eastAsia"/>
          <w:sz w:val="24"/>
        </w:rPr>
        <w:t>投标人：（盖公章）</w:t>
      </w:r>
    </w:p>
    <w:p w:rsidR="00CC032B" w:rsidRDefault="00CC032B">
      <w:pPr>
        <w:spacing w:line="360" w:lineRule="auto"/>
        <w:rPr>
          <w:rFonts w:ascii="仿宋_GB2312"/>
          <w:sz w:val="24"/>
        </w:rPr>
      </w:pPr>
    </w:p>
    <w:p w:rsidR="00CC032B" w:rsidRDefault="00CE5774">
      <w:pPr>
        <w:spacing w:line="360" w:lineRule="auto"/>
        <w:rPr>
          <w:rFonts w:ascii="仿宋_GB2312"/>
          <w:sz w:val="24"/>
        </w:rPr>
      </w:pPr>
      <w:r>
        <w:rPr>
          <w:rFonts w:ascii="仿宋_GB2312" w:hint="eastAsia"/>
          <w:sz w:val="24"/>
        </w:rPr>
        <w:t>法定代表人：（签字或盖章）</w:t>
      </w:r>
    </w:p>
    <w:p w:rsidR="00CC032B" w:rsidRDefault="00CC032B">
      <w:pPr>
        <w:spacing w:line="360" w:lineRule="auto"/>
        <w:rPr>
          <w:rFonts w:ascii="仿宋_GB2312"/>
          <w:sz w:val="24"/>
        </w:rPr>
      </w:pPr>
    </w:p>
    <w:p w:rsidR="00CC032B" w:rsidRDefault="00CE5774">
      <w:pPr>
        <w:spacing w:line="360" w:lineRule="auto"/>
        <w:rPr>
          <w:rFonts w:ascii="仿宋_GB2312"/>
          <w:sz w:val="24"/>
        </w:rPr>
      </w:pPr>
      <w:r>
        <w:rPr>
          <w:rFonts w:ascii="仿宋_GB2312" w:hint="eastAsia"/>
          <w:sz w:val="24"/>
        </w:rPr>
        <w:t>被授权委托人：（签字或盖章）</w:t>
      </w:r>
    </w:p>
    <w:p w:rsidR="00CC032B" w:rsidRDefault="00CC032B">
      <w:pPr>
        <w:spacing w:line="360" w:lineRule="auto"/>
        <w:jc w:val="left"/>
        <w:rPr>
          <w:rFonts w:ascii="仿宋_GB2312"/>
          <w:sz w:val="24"/>
        </w:rPr>
      </w:pPr>
    </w:p>
    <w:p w:rsidR="00CC032B" w:rsidRDefault="00CE5774">
      <w:pPr>
        <w:spacing w:line="360" w:lineRule="auto"/>
        <w:jc w:val="left"/>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p w:rsidR="00CC032B" w:rsidRPr="00AE05A2" w:rsidRDefault="00CE5774">
      <w:pPr>
        <w:rPr>
          <w:rFonts w:ascii="宋体" w:hAnsi="宋体"/>
          <w:color w:val="FF0000"/>
          <w:sz w:val="24"/>
        </w:rPr>
      </w:pPr>
      <w:r w:rsidRPr="00AE05A2">
        <w:rPr>
          <w:rFonts w:ascii="仿宋_GB2312" w:hint="eastAsia"/>
          <w:b/>
          <w:bCs/>
          <w:color w:val="FF0000"/>
          <w:sz w:val="24"/>
        </w:rPr>
        <w:t>附</w:t>
      </w:r>
      <w:r w:rsidRPr="00AE05A2">
        <w:rPr>
          <w:rFonts w:ascii="仿宋_GB2312"/>
          <w:b/>
          <w:bCs/>
          <w:color w:val="FF0000"/>
          <w:sz w:val="24"/>
        </w:rPr>
        <w:t>：</w:t>
      </w:r>
      <w:r w:rsidRPr="00AE05A2">
        <w:rPr>
          <w:rFonts w:ascii="仿宋_GB2312" w:hint="eastAsia"/>
          <w:b/>
          <w:bCs/>
          <w:color w:val="FF0000"/>
          <w:sz w:val="24"/>
        </w:rPr>
        <w:t>被授权委托人基本养老保险参保证明（被授权委托人须为投标人参保人员）</w:t>
      </w:r>
    </w:p>
    <w:p w:rsidR="00CC032B" w:rsidRDefault="00CC032B">
      <w:pPr>
        <w:spacing w:line="440" w:lineRule="atLeast"/>
        <w:jc w:val="center"/>
        <w:rPr>
          <w:rFonts w:ascii="宋体" w:hAnsi="宋体"/>
          <w:b/>
          <w:sz w:val="28"/>
        </w:rPr>
      </w:pPr>
    </w:p>
    <w:p w:rsidR="00CC032B" w:rsidRDefault="00CE5774">
      <w:pPr>
        <w:spacing w:line="440" w:lineRule="atLeast"/>
        <w:jc w:val="center"/>
        <w:rPr>
          <w:rFonts w:ascii="宋体" w:hAnsi="宋体"/>
          <w:b/>
          <w:sz w:val="28"/>
        </w:rPr>
      </w:pPr>
      <w:r>
        <w:rPr>
          <w:rFonts w:ascii="宋体" w:hAnsi="宋体" w:hint="eastAsia"/>
          <w:b/>
          <w:sz w:val="28"/>
        </w:rPr>
        <w:lastRenderedPageBreak/>
        <w:t>法定代表人资格证明书</w:t>
      </w:r>
    </w:p>
    <w:p w:rsidR="00CC032B" w:rsidRPr="00814A7B" w:rsidRDefault="00CE5774">
      <w:pPr>
        <w:spacing w:line="440" w:lineRule="atLeast"/>
        <w:jc w:val="center"/>
        <w:rPr>
          <w:rFonts w:ascii="宋体" w:hAnsi="宋体"/>
          <w:b/>
          <w:color w:val="FF0000"/>
          <w:sz w:val="28"/>
        </w:rPr>
      </w:pPr>
      <w:r w:rsidRPr="00814A7B">
        <w:rPr>
          <w:rFonts w:ascii="宋体" w:hAnsi="宋体" w:hint="eastAsia"/>
          <w:b/>
          <w:color w:val="FF0000"/>
          <w:sz w:val="28"/>
        </w:rPr>
        <w:t>（法定代表人作为投标人代表时需提供此页）</w:t>
      </w:r>
    </w:p>
    <w:p w:rsidR="00CC032B" w:rsidRDefault="00CC032B">
      <w:pPr>
        <w:spacing w:line="360" w:lineRule="auto"/>
        <w:rPr>
          <w:rFonts w:ascii="宋体"/>
          <w:sz w:val="24"/>
        </w:rPr>
      </w:pPr>
    </w:p>
    <w:p w:rsidR="00CC032B" w:rsidRDefault="00CE5774">
      <w:pPr>
        <w:spacing w:line="360" w:lineRule="auto"/>
        <w:rPr>
          <w:rFonts w:ascii="仿宋_GB2312"/>
          <w:sz w:val="24"/>
        </w:rPr>
      </w:pPr>
      <w:r>
        <w:rPr>
          <w:rFonts w:ascii="仿宋_GB2312" w:hint="eastAsia"/>
          <w:sz w:val="24"/>
        </w:rPr>
        <w:t>投标人：</w:t>
      </w:r>
    </w:p>
    <w:p w:rsidR="00CC032B" w:rsidRDefault="00CE5774">
      <w:pPr>
        <w:spacing w:line="360" w:lineRule="auto"/>
        <w:rPr>
          <w:rFonts w:ascii="仿宋_GB2312"/>
          <w:sz w:val="24"/>
          <w:u w:val="single"/>
        </w:rPr>
      </w:pPr>
      <w:r>
        <w:rPr>
          <w:rFonts w:ascii="仿宋_GB2312" w:hint="eastAsia"/>
          <w:sz w:val="24"/>
        </w:rPr>
        <w:t>单位性质：</w:t>
      </w:r>
      <w:r>
        <w:rPr>
          <w:rFonts w:ascii="仿宋_GB2312" w:hint="eastAsia"/>
          <w:sz w:val="24"/>
          <w:u w:val="single"/>
        </w:rPr>
        <w:t xml:space="preserve">                                                      </w:t>
      </w:r>
    </w:p>
    <w:p w:rsidR="00CC032B" w:rsidRDefault="00CE5774">
      <w:pPr>
        <w:spacing w:line="360" w:lineRule="auto"/>
        <w:rPr>
          <w:rFonts w:ascii="仿宋_GB2312"/>
          <w:sz w:val="24"/>
          <w:u w:val="single"/>
        </w:rPr>
      </w:pPr>
      <w:r>
        <w:rPr>
          <w:rFonts w:ascii="仿宋_GB2312" w:hint="eastAsia"/>
          <w:sz w:val="24"/>
        </w:rPr>
        <w:t>地</w:t>
      </w:r>
      <w:r>
        <w:rPr>
          <w:rFonts w:ascii="仿宋_GB2312" w:hint="eastAsia"/>
          <w:sz w:val="24"/>
        </w:rPr>
        <w:t xml:space="preserve">    </w:t>
      </w:r>
      <w:r>
        <w:rPr>
          <w:rFonts w:ascii="仿宋_GB2312" w:hint="eastAsia"/>
          <w:sz w:val="24"/>
        </w:rPr>
        <w:t>址：</w:t>
      </w:r>
      <w:r>
        <w:rPr>
          <w:rFonts w:ascii="仿宋_GB2312" w:hint="eastAsia"/>
          <w:sz w:val="24"/>
          <w:u w:val="single"/>
        </w:rPr>
        <w:t xml:space="preserve">                                                      </w:t>
      </w:r>
    </w:p>
    <w:p w:rsidR="00CC032B" w:rsidRDefault="00CE5774">
      <w:pPr>
        <w:spacing w:line="360" w:lineRule="auto"/>
        <w:rPr>
          <w:rFonts w:ascii="仿宋_GB2312"/>
          <w:sz w:val="24"/>
        </w:rPr>
      </w:pPr>
      <w:r>
        <w:rPr>
          <w:rFonts w:ascii="仿宋_GB2312" w:hint="eastAsia"/>
          <w:sz w:val="24"/>
        </w:rPr>
        <w:t>成立时间：</w:t>
      </w:r>
      <w:r>
        <w:rPr>
          <w:rFonts w:ascii="仿宋_GB2312" w:hint="eastAsia"/>
          <w:sz w:val="24"/>
          <w:u w:val="single"/>
        </w:rPr>
        <w:t xml:space="preserve">                                                      </w:t>
      </w:r>
    </w:p>
    <w:p w:rsidR="00CC032B" w:rsidRDefault="00CE5774">
      <w:pPr>
        <w:spacing w:line="360" w:lineRule="auto"/>
        <w:rPr>
          <w:rFonts w:ascii="仿宋_GB2312"/>
          <w:sz w:val="24"/>
          <w:u w:val="single"/>
        </w:rPr>
      </w:pPr>
      <w:r>
        <w:rPr>
          <w:rFonts w:ascii="仿宋_GB2312" w:hint="eastAsia"/>
          <w:sz w:val="24"/>
        </w:rPr>
        <w:t>经营期限：</w:t>
      </w:r>
      <w:r>
        <w:rPr>
          <w:rFonts w:ascii="仿宋_GB2312" w:hint="eastAsia"/>
          <w:sz w:val="24"/>
          <w:u w:val="single"/>
        </w:rPr>
        <w:t xml:space="preserve">                                                      </w:t>
      </w:r>
    </w:p>
    <w:p w:rsidR="00CC032B" w:rsidRDefault="00CE5774">
      <w:pPr>
        <w:spacing w:line="360" w:lineRule="auto"/>
        <w:rPr>
          <w:rFonts w:ascii="仿宋_GB2312"/>
          <w:sz w:val="24"/>
          <w:u w:val="single"/>
        </w:rPr>
      </w:pPr>
      <w:r>
        <w:rPr>
          <w:rFonts w:ascii="仿宋_GB2312" w:hint="eastAsia"/>
          <w:sz w:val="24"/>
        </w:rPr>
        <w:t>姓名：</w:t>
      </w:r>
      <w:r>
        <w:rPr>
          <w:rFonts w:ascii="仿宋_GB2312" w:hint="eastAsia"/>
          <w:sz w:val="24"/>
          <w:u w:val="single"/>
        </w:rPr>
        <w:t xml:space="preserve">            </w:t>
      </w:r>
      <w:r>
        <w:rPr>
          <w:rFonts w:ascii="仿宋_GB2312" w:hint="eastAsia"/>
          <w:sz w:val="24"/>
        </w:rPr>
        <w:t>性别：</w:t>
      </w:r>
      <w:r>
        <w:rPr>
          <w:rFonts w:ascii="仿宋_GB2312" w:hint="eastAsia"/>
          <w:sz w:val="24"/>
          <w:u w:val="single"/>
        </w:rPr>
        <w:t xml:space="preserve">        </w:t>
      </w:r>
      <w:r>
        <w:rPr>
          <w:rFonts w:ascii="仿宋_GB2312" w:hint="eastAsia"/>
          <w:sz w:val="24"/>
        </w:rPr>
        <w:tab/>
        <w:t xml:space="preserve"> </w:t>
      </w:r>
      <w:r>
        <w:rPr>
          <w:rFonts w:ascii="仿宋_GB2312" w:hint="eastAsia"/>
          <w:sz w:val="24"/>
        </w:rPr>
        <w:t>年龄：</w:t>
      </w:r>
      <w:r>
        <w:rPr>
          <w:rFonts w:ascii="仿宋_GB2312" w:hint="eastAsia"/>
          <w:sz w:val="24"/>
          <w:u w:val="single"/>
        </w:rPr>
        <w:t xml:space="preserve">       </w:t>
      </w:r>
      <w:r>
        <w:rPr>
          <w:rFonts w:ascii="仿宋_GB2312" w:hint="eastAsia"/>
          <w:sz w:val="24"/>
        </w:rPr>
        <w:t xml:space="preserve">    </w:t>
      </w:r>
      <w:r>
        <w:rPr>
          <w:rFonts w:ascii="仿宋_GB2312" w:hint="eastAsia"/>
          <w:sz w:val="24"/>
        </w:rPr>
        <w:t>职务：</w:t>
      </w:r>
      <w:r>
        <w:rPr>
          <w:rFonts w:ascii="仿宋_GB2312" w:hint="eastAsia"/>
          <w:sz w:val="24"/>
          <w:u w:val="single"/>
        </w:rPr>
        <w:t xml:space="preserve">       </w:t>
      </w:r>
    </w:p>
    <w:p w:rsidR="00CC032B" w:rsidRDefault="00CE5774">
      <w:pPr>
        <w:spacing w:line="360" w:lineRule="auto"/>
        <w:ind w:firstLineChars="200" w:firstLine="480"/>
        <w:rPr>
          <w:rFonts w:ascii="仿宋_GB2312"/>
          <w:sz w:val="24"/>
          <w:u w:val="single"/>
        </w:rPr>
      </w:pPr>
      <w:r>
        <w:rPr>
          <w:rFonts w:ascii="仿宋_GB2312" w:hint="eastAsia"/>
          <w:sz w:val="24"/>
        </w:rPr>
        <w:t>系</w:t>
      </w:r>
      <w:r>
        <w:rPr>
          <w:rFonts w:ascii="仿宋_GB2312" w:hint="eastAsia"/>
          <w:sz w:val="24"/>
          <w:u w:val="single"/>
        </w:rPr>
        <w:t xml:space="preserve">                 </w:t>
      </w:r>
      <w:r>
        <w:rPr>
          <w:rFonts w:ascii="仿宋_GB2312" w:hint="eastAsia"/>
          <w:sz w:val="24"/>
        </w:rPr>
        <w:t>（投标人名称）的法定代表人。</w:t>
      </w:r>
    </w:p>
    <w:p w:rsidR="00CC032B" w:rsidRDefault="00CE5774" w:rsidP="001C689D">
      <w:pPr>
        <w:spacing w:line="360" w:lineRule="auto"/>
        <w:ind w:firstLineChars="32" w:firstLine="77"/>
        <w:rPr>
          <w:rFonts w:ascii="仿宋_GB2312"/>
          <w:sz w:val="24"/>
        </w:rPr>
      </w:pPr>
      <w:r>
        <w:rPr>
          <w:rFonts w:ascii="仿宋_GB2312" w:hint="eastAsia"/>
          <w:sz w:val="24"/>
        </w:rPr>
        <w:t xml:space="preserve">  </w:t>
      </w:r>
    </w:p>
    <w:p w:rsidR="00CC032B" w:rsidRDefault="00CE5774">
      <w:pPr>
        <w:spacing w:line="360" w:lineRule="auto"/>
        <w:ind w:firstLineChars="230" w:firstLine="552"/>
        <w:rPr>
          <w:rFonts w:ascii="仿宋_GB2312"/>
          <w:sz w:val="24"/>
        </w:rPr>
      </w:pPr>
      <w:r>
        <w:rPr>
          <w:rFonts w:ascii="仿宋_GB2312" w:hint="eastAsia"/>
          <w:sz w:val="24"/>
        </w:rPr>
        <w:t>特此证明。</w:t>
      </w:r>
    </w:p>
    <w:p w:rsidR="00CC032B" w:rsidRDefault="00CC032B" w:rsidP="001C689D">
      <w:pPr>
        <w:spacing w:line="440" w:lineRule="atLeast"/>
        <w:ind w:firstLineChars="32" w:firstLine="77"/>
        <w:rPr>
          <w:rFonts w:ascii="仿宋_GB2312"/>
          <w:sz w:val="24"/>
        </w:rPr>
      </w:pPr>
    </w:p>
    <w:p w:rsidR="00CC032B" w:rsidRDefault="00CC032B" w:rsidP="001C689D">
      <w:pPr>
        <w:spacing w:line="440" w:lineRule="atLeast"/>
        <w:ind w:firstLineChars="32" w:firstLine="77"/>
        <w:rPr>
          <w:rFonts w:ascii="仿宋_GB2312"/>
          <w:sz w:val="24"/>
        </w:rPr>
      </w:pPr>
    </w:p>
    <w:p w:rsidR="00CC032B" w:rsidRDefault="00CC032B" w:rsidP="001C689D">
      <w:pPr>
        <w:spacing w:line="440" w:lineRule="atLeast"/>
        <w:ind w:firstLineChars="32" w:firstLine="77"/>
        <w:rPr>
          <w:rFonts w:ascii="仿宋_GB2312"/>
          <w:sz w:val="24"/>
        </w:rPr>
      </w:pPr>
    </w:p>
    <w:p w:rsidR="00CC032B" w:rsidRDefault="00CC032B" w:rsidP="001C689D">
      <w:pPr>
        <w:spacing w:line="440" w:lineRule="atLeast"/>
        <w:ind w:firstLineChars="32" w:firstLine="77"/>
        <w:rPr>
          <w:rFonts w:ascii="仿宋_GB2312"/>
          <w:sz w:val="24"/>
        </w:rPr>
      </w:pPr>
    </w:p>
    <w:p w:rsidR="00CC032B" w:rsidRDefault="00CE5774" w:rsidP="001C689D">
      <w:pPr>
        <w:spacing w:line="440" w:lineRule="atLeast"/>
        <w:ind w:firstLineChars="32" w:firstLine="77"/>
        <w:jc w:val="center"/>
        <w:rPr>
          <w:rFonts w:ascii="仿宋_GB2312"/>
          <w:sz w:val="24"/>
        </w:rPr>
      </w:pPr>
      <w:r>
        <w:rPr>
          <w:rFonts w:ascii="仿宋_GB2312" w:hint="eastAsia"/>
          <w:sz w:val="24"/>
        </w:rPr>
        <w:t>（法定代表人身份证）</w:t>
      </w:r>
    </w:p>
    <w:p w:rsidR="00CC032B" w:rsidRDefault="00CC032B" w:rsidP="001C689D">
      <w:pPr>
        <w:spacing w:line="440" w:lineRule="atLeast"/>
        <w:ind w:firstLineChars="32" w:firstLine="77"/>
        <w:rPr>
          <w:rFonts w:ascii="仿宋_GB2312"/>
          <w:sz w:val="24"/>
        </w:rPr>
      </w:pPr>
    </w:p>
    <w:p w:rsidR="00CC032B" w:rsidRDefault="00CC032B" w:rsidP="001C689D">
      <w:pPr>
        <w:spacing w:line="440" w:lineRule="atLeast"/>
        <w:ind w:firstLineChars="32" w:firstLine="77"/>
        <w:rPr>
          <w:rFonts w:ascii="仿宋_GB2312"/>
          <w:sz w:val="24"/>
        </w:rPr>
      </w:pPr>
    </w:p>
    <w:p w:rsidR="00CC032B" w:rsidRDefault="00CC032B" w:rsidP="001C689D">
      <w:pPr>
        <w:spacing w:line="440" w:lineRule="atLeast"/>
        <w:ind w:firstLineChars="32" w:firstLine="77"/>
        <w:rPr>
          <w:rFonts w:ascii="仿宋_GB2312"/>
          <w:sz w:val="24"/>
        </w:rPr>
      </w:pPr>
    </w:p>
    <w:p w:rsidR="00CC032B" w:rsidRDefault="00CC032B" w:rsidP="001C689D">
      <w:pPr>
        <w:spacing w:line="440" w:lineRule="atLeast"/>
        <w:ind w:firstLineChars="32" w:firstLine="77"/>
        <w:rPr>
          <w:rFonts w:ascii="仿宋_GB2312"/>
          <w:sz w:val="24"/>
        </w:rPr>
      </w:pPr>
    </w:p>
    <w:p w:rsidR="00CC032B" w:rsidRDefault="00CC032B" w:rsidP="001C689D">
      <w:pPr>
        <w:spacing w:line="440" w:lineRule="atLeast"/>
        <w:ind w:firstLineChars="32" w:firstLine="77"/>
        <w:rPr>
          <w:rFonts w:ascii="仿宋_GB2312"/>
          <w:sz w:val="24"/>
        </w:rPr>
      </w:pPr>
    </w:p>
    <w:p w:rsidR="00CC032B" w:rsidRDefault="00CC032B" w:rsidP="001C689D">
      <w:pPr>
        <w:spacing w:line="440" w:lineRule="atLeast"/>
        <w:ind w:firstLineChars="32" w:firstLine="77"/>
        <w:rPr>
          <w:rFonts w:ascii="仿宋_GB2312"/>
          <w:sz w:val="24"/>
        </w:rPr>
      </w:pPr>
    </w:p>
    <w:p w:rsidR="0076313D" w:rsidRDefault="0076313D" w:rsidP="001C689D">
      <w:pPr>
        <w:spacing w:line="440" w:lineRule="atLeast"/>
        <w:ind w:firstLineChars="32" w:firstLine="77"/>
        <w:rPr>
          <w:rFonts w:ascii="仿宋_GB2312"/>
          <w:sz w:val="24"/>
        </w:rPr>
      </w:pPr>
    </w:p>
    <w:p w:rsidR="0076313D" w:rsidRDefault="0076313D" w:rsidP="001C689D">
      <w:pPr>
        <w:spacing w:line="440" w:lineRule="atLeast"/>
        <w:ind w:firstLineChars="32" w:firstLine="77"/>
        <w:rPr>
          <w:rFonts w:ascii="仿宋_GB2312"/>
          <w:sz w:val="24"/>
        </w:rPr>
      </w:pPr>
    </w:p>
    <w:p w:rsidR="00CC032B" w:rsidRDefault="00CE5774">
      <w:pPr>
        <w:spacing w:line="440" w:lineRule="atLeast"/>
        <w:jc w:val="left"/>
        <w:rPr>
          <w:rFonts w:ascii="仿宋_GB2312"/>
          <w:sz w:val="24"/>
        </w:rPr>
      </w:pPr>
      <w:r>
        <w:rPr>
          <w:rFonts w:ascii="仿宋_GB2312" w:hint="eastAsia"/>
          <w:sz w:val="24"/>
        </w:rPr>
        <w:t>投标人：（盖公章）</w:t>
      </w:r>
    </w:p>
    <w:p w:rsidR="00CC032B" w:rsidRDefault="00CC032B">
      <w:pPr>
        <w:spacing w:line="440" w:lineRule="atLeast"/>
        <w:rPr>
          <w:rFonts w:ascii="仿宋_GB2312"/>
          <w:sz w:val="24"/>
        </w:rPr>
      </w:pPr>
    </w:p>
    <w:p w:rsidR="00CC032B" w:rsidRDefault="00CE5774">
      <w:pPr>
        <w:spacing w:line="440" w:lineRule="atLeast"/>
        <w:rPr>
          <w:rFonts w:ascii="仿宋_GB2312"/>
          <w:sz w:val="24"/>
        </w:rPr>
      </w:pPr>
      <w:r>
        <w:rPr>
          <w:rFonts w:ascii="仿宋_GB2312" w:hint="eastAsia"/>
          <w:sz w:val="24"/>
        </w:rPr>
        <w:t>日期：</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r>
        <w:rPr>
          <w:rFonts w:ascii="仿宋_GB2312" w:hint="eastAsia"/>
          <w:sz w:val="24"/>
        </w:rPr>
        <w:t>日</w:t>
      </w:r>
    </w:p>
    <w:p w:rsidR="00CC032B" w:rsidRDefault="00CC032B">
      <w:pPr>
        <w:spacing w:line="440" w:lineRule="atLeast"/>
        <w:rPr>
          <w:rFonts w:asci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spacing w:line="440" w:lineRule="atLeast"/>
        <w:jc w:val="left"/>
        <w:outlineLvl w:val="2"/>
        <w:rPr>
          <w:b/>
          <w:sz w:val="24"/>
        </w:rPr>
      </w:pPr>
      <w:r>
        <w:rPr>
          <w:rFonts w:hint="eastAsia"/>
          <w:b/>
          <w:sz w:val="24"/>
        </w:rPr>
        <w:lastRenderedPageBreak/>
        <w:t>三、投标人中小企业声明函</w:t>
      </w:r>
    </w:p>
    <w:p w:rsidR="00CC032B" w:rsidRDefault="00CC032B">
      <w:pPr>
        <w:rPr>
          <w:rFonts w:ascii="宋体" w:hAnsi="宋体"/>
          <w:sz w:val="24"/>
        </w:rPr>
      </w:pPr>
    </w:p>
    <w:p w:rsidR="00CC032B" w:rsidRDefault="00CC032B">
      <w:pPr>
        <w:rPr>
          <w:rFonts w:ascii="宋体" w:hAnsi="宋体"/>
          <w:sz w:val="24"/>
        </w:rPr>
      </w:pPr>
    </w:p>
    <w:p w:rsidR="00CC032B" w:rsidRDefault="00CE5774">
      <w:pPr>
        <w:jc w:val="center"/>
        <w:rPr>
          <w:rFonts w:ascii="宋体" w:hAnsi="宋体"/>
          <w:sz w:val="24"/>
        </w:rPr>
      </w:pPr>
      <w:r>
        <w:rPr>
          <w:rFonts w:ascii="宋体" w:hAnsi="宋体" w:hint="eastAsia"/>
          <w:b/>
          <w:sz w:val="28"/>
        </w:rPr>
        <w:t>中小企业声明函</w:t>
      </w:r>
    </w:p>
    <w:p w:rsidR="00CC032B" w:rsidRDefault="00CC032B">
      <w:pPr>
        <w:rPr>
          <w:rFonts w:ascii="宋体" w:hAnsi="宋体"/>
          <w:sz w:val="24"/>
        </w:rPr>
      </w:pPr>
    </w:p>
    <w:p w:rsidR="00CC032B" w:rsidRDefault="00CC032B">
      <w:pPr>
        <w:rPr>
          <w:rFonts w:ascii="宋体" w:hAnsi="宋体"/>
          <w:sz w:val="24"/>
        </w:rPr>
      </w:pPr>
    </w:p>
    <w:p w:rsidR="00CC032B" w:rsidRDefault="00CE5774">
      <w:pPr>
        <w:widowControl/>
        <w:shd w:val="clear" w:color="auto" w:fill="FFFFFF"/>
        <w:spacing w:line="360" w:lineRule="auto"/>
        <w:ind w:firstLine="480"/>
        <w:jc w:val="left"/>
        <w:rPr>
          <w:kern w:val="0"/>
          <w:sz w:val="24"/>
        </w:rPr>
      </w:pPr>
      <w:r>
        <w:rPr>
          <w:kern w:val="0"/>
          <w:sz w:val="24"/>
        </w:rPr>
        <w:t>本公司（联合体）郑重声明，根据《政府采购促进中小</w:t>
      </w:r>
      <w:r>
        <w:rPr>
          <w:kern w:val="0"/>
          <w:sz w:val="24"/>
        </w:rPr>
        <w:t xml:space="preserve"> </w:t>
      </w:r>
      <w:r>
        <w:rPr>
          <w:kern w:val="0"/>
          <w:sz w:val="24"/>
        </w:rPr>
        <w:t>企业发展管理办法》（财库﹝</w:t>
      </w:r>
      <w:r>
        <w:rPr>
          <w:kern w:val="0"/>
          <w:sz w:val="24"/>
        </w:rPr>
        <w:t>2020</w:t>
      </w:r>
      <w:r>
        <w:rPr>
          <w:kern w:val="0"/>
          <w:sz w:val="24"/>
        </w:rPr>
        <w:t>﹞</w:t>
      </w:r>
      <w:r>
        <w:rPr>
          <w:kern w:val="0"/>
          <w:sz w:val="24"/>
        </w:rPr>
        <w:t>46</w:t>
      </w:r>
      <w:r>
        <w:rPr>
          <w:kern w:val="0"/>
          <w:sz w:val="24"/>
        </w:rPr>
        <w:t>号）的规定，本公司（联合体）参加</w:t>
      </w:r>
      <w:r>
        <w:rPr>
          <w:i/>
          <w:iCs/>
          <w:kern w:val="0"/>
          <w:sz w:val="24"/>
          <w:u w:val="single"/>
        </w:rPr>
        <w:t>（单位名称）</w:t>
      </w:r>
      <w:r>
        <w:rPr>
          <w:kern w:val="0"/>
          <w:sz w:val="24"/>
        </w:rPr>
        <w:t>的</w:t>
      </w:r>
      <w:r>
        <w:rPr>
          <w:i/>
          <w:iCs/>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CC032B" w:rsidRDefault="00CE5774">
      <w:pPr>
        <w:widowControl/>
        <w:shd w:val="clear" w:color="auto" w:fill="FFFFFF"/>
        <w:spacing w:line="360" w:lineRule="auto"/>
        <w:ind w:firstLine="480"/>
        <w:jc w:val="left"/>
        <w:rPr>
          <w:kern w:val="0"/>
          <w:sz w:val="24"/>
        </w:rPr>
      </w:pPr>
      <w:r>
        <w:rPr>
          <w:kern w:val="0"/>
          <w:sz w:val="24"/>
        </w:rPr>
        <w:t xml:space="preserve"> 1.</w:t>
      </w:r>
      <w:r>
        <w:rPr>
          <w:i/>
          <w:iCs/>
          <w:kern w:val="0"/>
          <w:sz w:val="24"/>
          <w:u w:val="single"/>
        </w:rPr>
        <w:t>（标的名称）</w:t>
      </w:r>
      <w:r>
        <w:rPr>
          <w:kern w:val="0"/>
          <w:sz w:val="24"/>
        </w:rPr>
        <w:t>，属于</w:t>
      </w:r>
      <w:r>
        <w:rPr>
          <w:i/>
          <w:iCs/>
          <w:kern w:val="0"/>
          <w:sz w:val="24"/>
          <w:u w:val="single"/>
        </w:rPr>
        <w:t>（采购文件中明确的所属行业）</w:t>
      </w:r>
      <w:r>
        <w:rPr>
          <w:kern w:val="0"/>
          <w:sz w:val="24"/>
        </w:rPr>
        <w:t>；承建（承接）企业为</w:t>
      </w:r>
      <w:r>
        <w:rPr>
          <w:i/>
          <w:iCs/>
          <w:kern w:val="0"/>
          <w:sz w:val="24"/>
          <w:u w:val="single"/>
        </w:rPr>
        <w:t>（企业名称）</w:t>
      </w:r>
      <w:r>
        <w:rPr>
          <w:kern w:val="0"/>
          <w:sz w:val="24"/>
        </w:rPr>
        <w:t>，从业人员</w:t>
      </w:r>
      <w:r>
        <w:rPr>
          <w:kern w:val="0"/>
          <w:sz w:val="24"/>
          <w:u w:val="single"/>
        </w:rPr>
        <w:t xml:space="preserve">     </w:t>
      </w:r>
      <w:r>
        <w:rPr>
          <w:kern w:val="0"/>
          <w:sz w:val="24"/>
        </w:rPr>
        <w:t>人，营业收入为</w:t>
      </w:r>
      <w:r>
        <w:rPr>
          <w:kern w:val="0"/>
          <w:sz w:val="24"/>
          <w:u w:val="single"/>
        </w:rPr>
        <w:t xml:space="preserve">     </w:t>
      </w:r>
      <w:r>
        <w:rPr>
          <w:kern w:val="0"/>
          <w:sz w:val="24"/>
        </w:rPr>
        <w:t>万元，资产总额为</w:t>
      </w:r>
      <w:r>
        <w:rPr>
          <w:kern w:val="0"/>
          <w:sz w:val="24"/>
          <w:u w:val="single"/>
        </w:rPr>
        <w:t xml:space="preserve">     </w:t>
      </w:r>
      <w:r>
        <w:rPr>
          <w:kern w:val="0"/>
          <w:sz w:val="24"/>
        </w:rPr>
        <w:t>万元</w:t>
      </w:r>
      <w:r>
        <w:rPr>
          <w:kern w:val="0"/>
          <w:sz w:val="24"/>
          <w:vertAlign w:val="superscript"/>
        </w:rPr>
        <w:t>1</w:t>
      </w:r>
      <w:r>
        <w:rPr>
          <w:kern w:val="0"/>
          <w:sz w:val="24"/>
        </w:rPr>
        <w:t>，属于</w:t>
      </w:r>
      <w:r>
        <w:rPr>
          <w:i/>
          <w:iCs/>
          <w:kern w:val="0"/>
          <w:sz w:val="24"/>
          <w:u w:val="single"/>
        </w:rPr>
        <w:t>（中型企业、</w:t>
      </w:r>
      <w:r>
        <w:rPr>
          <w:i/>
          <w:iCs/>
          <w:kern w:val="0"/>
          <w:sz w:val="24"/>
          <w:u w:val="single"/>
        </w:rPr>
        <w:t xml:space="preserve"> </w:t>
      </w:r>
      <w:r>
        <w:rPr>
          <w:i/>
          <w:iCs/>
          <w:kern w:val="0"/>
          <w:sz w:val="24"/>
          <w:u w:val="single"/>
        </w:rPr>
        <w:t>小型企业、微型企业）</w:t>
      </w:r>
      <w:r>
        <w:rPr>
          <w:kern w:val="0"/>
          <w:sz w:val="24"/>
        </w:rPr>
        <w:t>；</w:t>
      </w:r>
    </w:p>
    <w:p w:rsidR="00CC032B" w:rsidRDefault="00CE5774">
      <w:pPr>
        <w:widowControl/>
        <w:shd w:val="clear" w:color="auto" w:fill="FFFFFF"/>
        <w:spacing w:line="360" w:lineRule="auto"/>
        <w:ind w:firstLine="480"/>
        <w:jc w:val="left"/>
        <w:rPr>
          <w:kern w:val="0"/>
          <w:sz w:val="24"/>
        </w:rPr>
      </w:pPr>
      <w:r>
        <w:rPr>
          <w:kern w:val="0"/>
          <w:sz w:val="24"/>
        </w:rPr>
        <w:t xml:space="preserve"> 2. </w:t>
      </w:r>
      <w:r>
        <w:rPr>
          <w:i/>
          <w:iCs/>
          <w:kern w:val="0"/>
          <w:sz w:val="24"/>
          <w:u w:val="single"/>
        </w:rPr>
        <w:t>（标的名称）</w:t>
      </w:r>
      <w:r>
        <w:rPr>
          <w:kern w:val="0"/>
          <w:sz w:val="24"/>
        </w:rPr>
        <w:t>，属于</w:t>
      </w:r>
      <w:r>
        <w:rPr>
          <w:i/>
          <w:iCs/>
          <w:kern w:val="0"/>
          <w:sz w:val="24"/>
          <w:u w:val="single"/>
        </w:rPr>
        <w:t>（采购文件中明确的所属行业）</w:t>
      </w:r>
      <w:r>
        <w:rPr>
          <w:kern w:val="0"/>
          <w:sz w:val="24"/>
        </w:rPr>
        <w:t>；</w:t>
      </w:r>
      <w:r>
        <w:rPr>
          <w:kern w:val="0"/>
          <w:sz w:val="24"/>
        </w:rPr>
        <w:t xml:space="preserve"> </w:t>
      </w:r>
      <w:r>
        <w:rPr>
          <w:kern w:val="0"/>
          <w:sz w:val="24"/>
        </w:rPr>
        <w:t>承建（承接）企业为</w:t>
      </w:r>
      <w:r>
        <w:rPr>
          <w:i/>
          <w:iCs/>
          <w:kern w:val="0"/>
          <w:sz w:val="24"/>
          <w:u w:val="single"/>
        </w:rPr>
        <w:t>（企业名称）</w:t>
      </w:r>
      <w:r>
        <w:rPr>
          <w:kern w:val="0"/>
          <w:sz w:val="24"/>
        </w:rPr>
        <w:t>，从业人员</w:t>
      </w:r>
      <w:r>
        <w:rPr>
          <w:kern w:val="0"/>
          <w:sz w:val="24"/>
          <w:u w:val="single"/>
        </w:rPr>
        <w:t xml:space="preserve">     </w:t>
      </w:r>
      <w:r>
        <w:rPr>
          <w:kern w:val="0"/>
          <w:sz w:val="24"/>
        </w:rPr>
        <w:t>人，营业收入为</w:t>
      </w:r>
      <w:r>
        <w:rPr>
          <w:kern w:val="0"/>
          <w:sz w:val="24"/>
          <w:u w:val="single"/>
        </w:rPr>
        <w:t xml:space="preserve">     </w:t>
      </w:r>
      <w:r>
        <w:rPr>
          <w:kern w:val="0"/>
          <w:sz w:val="24"/>
        </w:rPr>
        <w:t>万元，资产总额为</w:t>
      </w:r>
      <w:r>
        <w:rPr>
          <w:kern w:val="0"/>
          <w:sz w:val="24"/>
          <w:u w:val="single"/>
        </w:rPr>
        <w:t xml:space="preserve">     </w:t>
      </w:r>
      <w:r>
        <w:rPr>
          <w:kern w:val="0"/>
          <w:sz w:val="24"/>
        </w:rPr>
        <w:t>万元，属于</w:t>
      </w:r>
      <w:r>
        <w:rPr>
          <w:i/>
          <w:iCs/>
          <w:kern w:val="0"/>
          <w:sz w:val="24"/>
          <w:u w:val="single"/>
        </w:rPr>
        <w:t>（中型企业、</w:t>
      </w:r>
      <w:r>
        <w:rPr>
          <w:i/>
          <w:iCs/>
          <w:kern w:val="0"/>
          <w:sz w:val="24"/>
          <w:u w:val="single"/>
        </w:rPr>
        <w:t xml:space="preserve"> </w:t>
      </w:r>
      <w:r>
        <w:rPr>
          <w:i/>
          <w:iCs/>
          <w:kern w:val="0"/>
          <w:sz w:val="24"/>
          <w:u w:val="single"/>
        </w:rPr>
        <w:t>小型企业、微型企业）</w:t>
      </w:r>
      <w:r>
        <w:rPr>
          <w:kern w:val="0"/>
          <w:sz w:val="24"/>
        </w:rPr>
        <w:t>；</w:t>
      </w:r>
    </w:p>
    <w:p w:rsidR="00CC032B" w:rsidRDefault="00CE5774">
      <w:pPr>
        <w:widowControl/>
        <w:shd w:val="clear" w:color="auto" w:fill="FFFFFF"/>
        <w:spacing w:line="360" w:lineRule="auto"/>
        <w:ind w:firstLine="480"/>
        <w:jc w:val="left"/>
        <w:rPr>
          <w:b/>
          <w:bCs/>
          <w:kern w:val="0"/>
          <w:sz w:val="24"/>
        </w:rPr>
      </w:pPr>
      <w:r>
        <w:rPr>
          <w:b/>
          <w:bCs/>
          <w:kern w:val="0"/>
          <w:sz w:val="24"/>
        </w:rPr>
        <w:t xml:space="preserve"> …… </w:t>
      </w:r>
    </w:p>
    <w:p w:rsidR="00CC032B" w:rsidRDefault="00CE5774">
      <w:pPr>
        <w:widowControl/>
        <w:shd w:val="clear" w:color="auto" w:fill="FFFFFF"/>
        <w:spacing w:line="360" w:lineRule="auto"/>
        <w:ind w:firstLine="480"/>
        <w:jc w:val="left"/>
        <w:rPr>
          <w:kern w:val="0"/>
          <w:sz w:val="24"/>
        </w:rPr>
      </w:pPr>
      <w:r>
        <w:rPr>
          <w:kern w:val="0"/>
          <w:sz w:val="24"/>
        </w:rPr>
        <w:t>以上企业，不属于大企业的分支机构，不存在控股股东为大企业的情形，也不存在与大企业的负责人为同一人的情形。</w:t>
      </w:r>
    </w:p>
    <w:p w:rsidR="00CC032B" w:rsidRDefault="00CE5774">
      <w:pPr>
        <w:widowControl/>
        <w:shd w:val="clear" w:color="auto" w:fill="FFFFFF"/>
        <w:spacing w:line="360" w:lineRule="auto"/>
        <w:ind w:firstLine="480"/>
        <w:jc w:val="left"/>
        <w:rPr>
          <w:kern w:val="0"/>
          <w:sz w:val="24"/>
        </w:rPr>
      </w:pPr>
      <w:r>
        <w:rPr>
          <w:kern w:val="0"/>
          <w:sz w:val="24"/>
        </w:rPr>
        <w:t>本企业对上述声明内容的真实性负责。如有虚假，将依法承担相应责任。</w:t>
      </w:r>
    </w:p>
    <w:p w:rsidR="00CC032B" w:rsidRDefault="00CE5774">
      <w:pPr>
        <w:widowControl/>
        <w:shd w:val="clear" w:color="auto" w:fill="FFFFFF"/>
        <w:spacing w:line="360" w:lineRule="auto"/>
        <w:ind w:right="480"/>
        <w:jc w:val="center"/>
        <w:rPr>
          <w:kern w:val="0"/>
          <w:sz w:val="24"/>
        </w:rPr>
      </w:pPr>
      <w:r>
        <w:rPr>
          <w:rFonts w:hint="eastAsia"/>
          <w:kern w:val="0"/>
          <w:sz w:val="24"/>
        </w:rPr>
        <w:t xml:space="preserve"> </w:t>
      </w:r>
      <w:r>
        <w:rPr>
          <w:kern w:val="0"/>
          <w:sz w:val="24"/>
        </w:rPr>
        <w:t xml:space="preserve">                                                 </w:t>
      </w:r>
      <w:r>
        <w:rPr>
          <w:kern w:val="0"/>
          <w:sz w:val="24"/>
        </w:rPr>
        <w:t>企业名称（盖章）：</w:t>
      </w:r>
    </w:p>
    <w:p w:rsidR="00CC032B" w:rsidRDefault="00CE5774">
      <w:pPr>
        <w:widowControl/>
        <w:shd w:val="clear" w:color="auto" w:fill="FFFFFF"/>
        <w:spacing w:line="360" w:lineRule="auto"/>
        <w:ind w:right="480" w:firstLineChars="2600" w:firstLine="6240"/>
        <w:rPr>
          <w:kern w:val="0"/>
          <w:sz w:val="24"/>
        </w:rPr>
      </w:pPr>
      <w:r>
        <w:rPr>
          <w:kern w:val="0"/>
          <w:sz w:val="24"/>
        </w:rPr>
        <w:t>日</w:t>
      </w:r>
      <w:r>
        <w:rPr>
          <w:kern w:val="0"/>
          <w:sz w:val="24"/>
        </w:rPr>
        <w:t xml:space="preserve"> </w:t>
      </w:r>
      <w:r>
        <w:rPr>
          <w:kern w:val="0"/>
          <w:sz w:val="24"/>
        </w:rPr>
        <w:t>期：</w:t>
      </w:r>
    </w:p>
    <w:p w:rsidR="00CC032B" w:rsidRDefault="00CE5774">
      <w:pPr>
        <w:widowControl/>
        <w:shd w:val="clear" w:color="auto" w:fill="FFFFFF"/>
        <w:spacing w:line="360" w:lineRule="auto"/>
        <w:ind w:firstLine="480"/>
        <w:jc w:val="left"/>
        <w:rPr>
          <w:kern w:val="0"/>
          <w:sz w:val="24"/>
        </w:rPr>
      </w:pPr>
      <w:r>
        <w:rPr>
          <w:kern w:val="0"/>
          <w:sz w:val="24"/>
        </w:rPr>
        <w:t xml:space="preserve"> </w:t>
      </w:r>
    </w:p>
    <w:p w:rsidR="00CC032B" w:rsidRDefault="00CC032B">
      <w:pPr>
        <w:widowControl/>
        <w:shd w:val="clear" w:color="auto" w:fill="FFFFFF"/>
        <w:spacing w:line="360" w:lineRule="auto"/>
        <w:ind w:firstLine="480"/>
        <w:jc w:val="left"/>
        <w:rPr>
          <w:kern w:val="0"/>
          <w:sz w:val="24"/>
        </w:rPr>
      </w:pPr>
    </w:p>
    <w:p w:rsidR="00CC032B" w:rsidRDefault="00CC032B">
      <w:pPr>
        <w:widowControl/>
        <w:shd w:val="clear" w:color="auto" w:fill="FFFFFF"/>
        <w:spacing w:line="360" w:lineRule="auto"/>
        <w:ind w:firstLine="480"/>
        <w:jc w:val="left"/>
        <w:rPr>
          <w:kern w:val="0"/>
          <w:sz w:val="24"/>
        </w:rPr>
      </w:pPr>
    </w:p>
    <w:p w:rsidR="00CC032B" w:rsidRDefault="00CE5774">
      <w:pPr>
        <w:widowControl/>
        <w:shd w:val="clear" w:color="auto" w:fill="FFFFFF"/>
        <w:spacing w:line="360" w:lineRule="auto"/>
        <w:ind w:firstLine="480"/>
        <w:jc w:val="left"/>
        <w:rPr>
          <w:kern w:val="0"/>
          <w:sz w:val="24"/>
          <w:u w:val="single"/>
        </w:rPr>
      </w:pPr>
      <w:r>
        <w:rPr>
          <w:kern w:val="0"/>
          <w:sz w:val="24"/>
          <w:u w:val="single"/>
        </w:rPr>
        <w:t xml:space="preserve">                               </w:t>
      </w:r>
    </w:p>
    <w:p w:rsidR="00CC032B" w:rsidRDefault="00CE5774">
      <w:pPr>
        <w:spacing w:line="360" w:lineRule="auto"/>
        <w:jc w:val="left"/>
        <w:rPr>
          <w:rFonts w:ascii="宋体" w:hAnsi="宋体"/>
          <w:sz w:val="20"/>
          <w:szCs w:val="20"/>
        </w:rPr>
      </w:pPr>
      <w:r>
        <w:rPr>
          <w:kern w:val="0"/>
          <w:sz w:val="24"/>
          <w:vertAlign w:val="superscript"/>
        </w:rPr>
        <w:t>1</w:t>
      </w:r>
      <w:r>
        <w:rPr>
          <w:kern w:val="0"/>
          <w:sz w:val="24"/>
        </w:rPr>
        <w:t>从业人员、营业收入、资产总额填报上一年度数据，无上一年度数据的新成立企业可不填报。</w:t>
      </w:r>
    </w:p>
    <w:p w:rsidR="00CC032B" w:rsidRDefault="00CC032B">
      <w:pPr>
        <w:spacing w:line="360" w:lineRule="auto"/>
        <w:jc w:val="left"/>
        <w:rPr>
          <w:rFonts w:ascii="宋体" w:hAnsi="宋体"/>
          <w:sz w:val="24"/>
        </w:rPr>
      </w:pPr>
    </w:p>
    <w:p w:rsidR="00CC032B" w:rsidRDefault="00CE5774">
      <w:pPr>
        <w:spacing w:line="360" w:lineRule="auto"/>
        <w:rPr>
          <w:rFonts w:ascii="宋体" w:hAnsi="宋体"/>
          <w:b/>
          <w:sz w:val="24"/>
        </w:rPr>
      </w:pPr>
      <w:r>
        <w:rPr>
          <w:rFonts w:ascii="宋体" w:hAnsi="宋体" w:hint="eastAsia"/>
          <w:b/>
          <w:sz w:val="24"/>
        </w:rPr>
        <w:t>注</w:t>
      </w:r>
      <w:r>
        <w:rPr>
          <w:rFonts w:ascii="宋体" w:hAnsi="宋体"/>
          <w:b/>
          <w:sz w:val="24"/>
        </w:rPr>
        <w:t>：</w:t>
      </w:r>
      <w:r>
        <w:rPr>
          <w:rFonts w:ascii="宋体" w:hAnsi="宋体" w:hint="eastAsia"/>
          <w:b/>
          <w:sz w:val="24"/>
        </w:rPr>
        <w:t>本项目所</w:t>
      </w:r>
      <w:r>
        <w:rPr>
          <w:rFonts w:ascii="宋体" w:hAnsi="宋体"/>
          <w:b/>
          <w:sz w:val="24"/>
        </w:rPr>
        <w:t>属</w:t>
      </w:r>
      <w:r>
        <w:rPr>
          <w:rFonts w:ascii="宋体" w:hAnsi="宋体" w:hint="eastAsia"/>
          <w:b/>
          <w:sz w:val="24"/>
        </w:rPr>
        <w:t>行业为</w:t>
      </w:r>
      <w:r>
        <w:rPr>
          <w:rFonts w:ascii="宋体" w:hAnsi="宋体"/>
          <w:b/>
          <w:sz w:val="24"/>
        </w:rPr>
        <w:t>【</w:t>
      </w:r>
      <w:r>
        <w:rPr>
          <w:rFonts w:ascii="宋体" w:hAnsi="宋体" w:hint="eastAsia"/>
          <w:b/>
          <w:sz w:val="24"/>
        </w:rPr>
        <w:t>物业管理</w:t>
      </w:r>
      <w:r>
        <w:rPr>
          <w:rFonts w:ascii="宋体" w:hAnsi="宋体"/>
          <w:b/>
          <w:sz w:val="24"/>
        </w:rPr>
        <w:t>】。</w:t>
      </w:r>
    </w:p>
    <w:p w:rsidR="0076313D" w:rsidRDefault="0076313D" w:rsidP="009F018A">
      <w:pPr>
        <w:spacing w:line="440" w:lineRule="atLeast"/>
        <w:jc w:val="left"/>
        <w:rPr>
          <w:rFonts w:ascii="仿宋_GB2312"/>
          <w:bCs/>
          <w:sz w:val="24"/>
        </w:rPr>
      </w:pPr>
    </w:p>
    <w:p w:rsidR="00CC032B" w:rsidRPr="0076313D" w:rsidRDefault="00CE5774">
      <w:pPr>
        <w:spacing w:line="440" w:lineRule="atLeast"/>
        <w:jc w:val="left"/>
        <w:outlineLvl w:val="2"/>
        <w:rPr>
          <w:rFonts w:ascii="仿宋_GB2312"/>
          <w:b/>
          <w:sz w:val="24"/>
        </w:rPr>
      </w:pPr>
      <w:r w:rsidRPr="0076313D">
        <w:rPr>
          <w:rFonts w:ascii="仿宋_GB2312" w:hint="eastAsia"/>
          <w:b/>
          <w:bCs/>
          <w:sz w:val="24"/>
        </w:rPr>
        <w:lastRenderedPageBreak/>
        <w:t>四、</w:t>
      </w:r>
      <w:r w:rsidR="0076313D">
        <w:rPr>
          <w:rFonts w:ascii="仿宋_GB2312" w:hint="eastAsia"/>
          <w:b/>
          <w:sz w:val="24"/>
        </w:rPr>
        <w:t>资格条件承诺函</w:t>
      </w:r>
    </w:p>
    <w:p w:rsidR="0076313D" w:rsidRDefault="0076313D">
      <w:pPr>
        <w:jc w:val="center"/>
        <w:rPr>
          <w:sz w:val="44"/>
        </w:rPr>
      </w:pPr>
    </w:p>
    <w:p w:rsidR="00CC032B" w:rsidRDefault="00CE5774">
      <w:pPr>
        <w:jc w:val="center"/>
        <w:rPr>
          <w:sz w:val="44"/>
        </w:rPr>
      </w:pPr>
      <w:r>
        <w:rPr>
          <w:rFonts w:hint="eastAsia"/>
          <w:sz w:val="44"/>
        </w:rPr>
        <w:t>资格条件承诺函</w:t>
      </w:r>
    </w:p>
    <w:p w:rsidR="00CC032B" w:rsidRDefault="00CC032B"/>
    <w:p w:rsidR="00CC032B" w:rsidRDefault="00CC032B"/>
    <w:p w:rsidR="00CC032B" w:rsidRDefault="00CE5774">
      <w:pPr>
        <w:spacing w:line="360" w:lineRule="auto"/>
        <w:rPr>
          <w:sz w:val="28"/>
          <w:u w:val="single"/>
        </w:rPr>
      </w:pPr>
      <w:r>
        <w:rPr>
          <w:rFonts w:hint="eastAsia"/>
          <w:sz w:val="28"/>
        </w:rPr>
        <w:t>致：</w:t>
      </w:r>
      <w:r>
        <w:rPr>
          <w:rFonts w:hint="eastAsia"/>
          <w:sz w:val="28"/>
          <w:u w:val="single"/>
        </w:rPr>
        <w:t xml:space="preserve"> </w:t>
      </w:r>
      <w:r>
        <w:rPr>
          <w:rFonts w:hint="eastAsia"/>
          <w:sz w:val="28"/>
          <w:u w:val="single"/>
        </w:rPr>
        <w:t>（采购人、采购代理机构）</w:t>
      </w:r>
      <w:r>
        <w:rPr>
          <w:rFonts w:hint="eastAsia"/>
          <w:sz w:val="28"/>
          <w:u w:val="single"/>
        </w:rPr>
        <w:t xml:space="preserve"> </w:t>
      </w:r>
    </w:p>
    <w:p w:rsidR="00CC032B" w:rsidRDefault="00CE5774">
      <w:pPr>
        <w:spacing w:line="360" w:lineRule="auto"/>
        <w:ind w:firstLineChars="200" w:firstLine="560"/>
        <w:rPr>
          <w:sz w:val="28"/>
        </w:rPr>
      </w:pPr>
      <w:r>
        <w:rPr>
          <w:rFonts w:hint="eastAsia"/>
          <w:sz w:val="28"/>
        </w:rPr>
        <w:t>我单位（公司）参与</w:t>
      </w:r>
      <w:r>
        <w:rPr>
          <w:rFonts w:hint="eastAsia"/>
          <w:sz w:val="28"/>
          <w:u w:val="single"/>
        </w:rPr>
        <w:t xml:space="preserve"> </w:t>
      </w:r>
      <w:r>
        <w:rPr>
          <w:rFonts w:hint="eastAsia"/>
          <w:sz w:val="28"/>
          <w:u w:val="single"/>
        </w:rPr>
        <w:t>（采购项目名称</w:t>
      </w:r>
      <w:r>
        <w:rPr>
          <w:rFonts w:hint="eastAsia"/>
          <w:sz w:val="28"/>
          <w:u w:val="single"/>
        </w:rPr>
        <w:tab/>
      </w:r>
      <w:r>
        <w:rPr>
          <w:rFonts w:hint="eastAsia"/>
          <w:sz w:val="28"/>
          <w:u w:val="single"/>
        </w:rPr>
        <w:t>项目编号）</w:t>
      </w:r>
      <w:r>
        <w:rPr>
          <w:rFonts w:hint="eastAsia"/>
          <w:sz w:val="28"/>
          <w:u w:val="single"/>
        </w:rPr>
        <w:t xml:space="preserve"> </w:t>
      </w:r>
      <w:r>
        <w:rPr>
          <w:rFonts w:hint="eastAsia"/>
          <w:sz w:val="28"/>
        </w:rPr>
        <w:t>采购项目的政府采购活动，现承诺如下：</w:t>
      </w:r>
    </w:p>
    <w:p w:rsidR="00CC032B" w:rsidRDefault="00CE5774">
      <w:pPr>
        <w:pStyle w:val="afa"/>
        <w:numPr>
          <w:ilvl w:val="0"/>
          <w:numId w:val="5"/>
        </w:numPr>
        <w:spacing w:line="360" w:lineRule="auto"/>
        <w:ind w:left="0" w:firstLine="560"/>
        <w:rPr>
          <w:sz w:val="28"/>
        </w:rPr>
      </w:pPr>
      <w:r>
        <w:rPr>
          <w:rFonts w:hint="eastAsia"/>
          <w:sz w:val="28"/>
        </w:rPr>
        <w:t>具有良好的商业信誉和健全的财务会计制度；</w:t>
      </w:r>
    </w:p>
    <w:p w:rsidR="00CC032B" w:rsidRDefault="00CE5774">
      <w:pPr>
        <w:pStyle w:val="afa"/>
        <w:numPr>
          <w:ilvl w:val="0"/>
          <w:numId w:val="5"/>
        </w:numPr>
        <w:spacing w:line="360" w:lineRule="auto"/>
        <w:ind w:left="0" w:firstLine="560"/>
        <w:rPr>
          <w:sz w:val="28"/>
        </w:rPr>
      </w:pPr>
      <w:r>
        <w:rPr>
          <w:rFonts w:hint="eastAsia"/>
          <w:sz w:val="28"/>
        </w:rPr>
        <w:t>具有依法缴纳税收的良好记录；</w:t>
      </w:r>
    </w:p>
    <w:p w:rsidR="00CC032B" w:rsidRDefault="00CE5774">
      <w:pPr>
        <w:pStyle w:val="afa"/>
        <w:numPr>
          <w:ilvl w:val="0"/>
          <w:numId w:val="5"/>
        </w:numPr>
        <w:spacing w:line="360" w:lineRule="auto"/>
        <w:ind w:left="0" w:firstLine="560"/>
        <w:rPr>
          <w:sz w:val="28"/>
        </w:rPr>
      </w:pPr>
      <w:r>
        <w:rPr>
          <w:rFonts w:hint="eastAsia"/>
          <w:sz w:val="28"/>
        </w:rPr>
        <w:t>具有依法缴纳社会保障金的良好记录。</w:t>
      </w:r>
    </w:p>
    <w:p w:rsidR="00CC032B" w:rsidRDefault="00CE5774">
      <w:pPr>
        <w:spacing w:line="360" w:lineRule="auto"/>
        <w:ind w:firstLineChars="200" w:firstLine="560"/>
        <w:rPr>
          <w:sz w:val="28"/>
        </w:rPr>
      </w:pPr>
      <w:r>
        <w:rPr>
          <w:rFonts w:hint="eastAsia"/>
          <w:sz w:val="28"/>
        </w:rPr>
        <w:t>我方在采购项目评审（评标）环节结束后，随时接受采购人、采购代理机构的检查验证，配合提供相关证明材料，证明符合《中华人民共和国政府采购法》规定的投标人基本资格条件。</w:t>
      </w:r>
    </w:p>
    <w:p w:rsidR="00CC032B" w:rsidRDefault="00CE5774">
      <w:pPr>
        <w:spacing w:line="360" w:lineRule="auto"/>
        <w:ind w:firstLineChars="200" w:firstLine="560"/>
        <w:rPr>
          <w:sz w:val="28"/>
        </w:rPr>
      </w:pPr>
      <w:r>
        <w:rPr>
          <w:rFonts w:hint="eastAsia"/>
          <w:sz w:val="28"/>
        </w:rPr>
        <w:t>我单位（公司）对上述承诺的真实性负责。如有虚假，将依法承担相应责任。</w:t>
      </w:r>
    </w:p>
    <w:p w:rsidR="00CC032B" w:rsidRDefault="00CE5774">
      <w:pPr>
        <w:spacing w:line="360" w:lineRule="auto"/>
        <w:ind w:firstLineChars="200" w:firstLine="560"/>
        <w:rPr>
          <w:sz w:val="28"/>
        </w:rPr>
      </w:pPr>
      <w:r>
        <w:rPr>
          <w:rFonts w:hint="eastAsia"/>
          <w:sz w:val="28"/>
        </w:rPr>
        <w:t>特此承诺。</w:t>
      </w:r>
    </w:p>
    <w:p w:rsidR="00CC032B" w:rsidRDefault="00CC032B">
      <w:pPr>
        <w:spacing w:line="360" w:lineRule="auto"/>
        <w:rPr>
          <w:sz w:val="28"/>
        </w:rPr>
      </w:pPr>
    </w:p>
    <w:p w:rsidR="00CC032B" w:rsidRDefault="00CC032B">
      <w:pPr>
        <w:spacing w:line="360" w:lineRule="auto"/>
        <w:rPr>
          <w:sz w:val="28"/>
        </w:rPr>
      </w:pPr>
    </w:p>
    <w:p w:rsidR="00CC032B" w:rsidRDefault="00CE5774">
      <w:pPr>
        <w:spacing w:line="360" w:lineRule="auto"/>
        <w:ind w:leftChars="1282" w:left="2692"/>
        <w:rPr>
          <w:sz w:val="28"/>
        </w:rPr>
      </w:pPr>
      <w:r>
        <w:rPr>
          <w:rFonts w:hint="eastAsia"/>
          <w:sz w:val="28"/>
        </w:rPr>
        <w:t>投标人</w:t>
      </w:r>
      <w:r>
        <w:rPr>
          <w:sz w:val="28"/>
        </w:rPr>
        <w:t>名称（</w:t>
      </w:r>
      <w:r>
        <w:rPr>
          <w:rFonts w:hint="eastAsia"/>
          <w:sz w:val="28"/>
        </w:rPr>
        <w:t>加盖公章</w:t>
      </w:r>
      <w:r>
        <w:rPr>
          <w:sz w:val="28"/>
        </w:rPr>
        <w:t>）</w:t>
      </w:r>
      <w:r>
        <w:rPr>
          <w:rFonts w:hint="eastAsia"/>
          <w:sz w:val="28"/>
        </w:rPr>
        <w:t>：</w:t>
      </w:r>
    </w:p>
    <w:p w:rsidR="00CC032B" w:rsidRDefault="00CE5774">
      <w:pPr>
        <w:spacing w:line="360" w:lineRule="auto"/>
        <w:ind w:leftChars="1282" w:left="2692"/>
        <w:rPr>
          <w:sz w:val="28"/>
        </w:rPr>
      </w:pPr>
      <w:r>
        <w:rPr>
          <w:rFonts w:hint="eastAsia"/>
          <w:sz w:val="28"/>
        </w:rPr>
        <w:t>法定</w:t>
      </w:r>
      <w:r>
        <w:rPr>
          <w:sz w:val="28"/>
        </w:rPr>
        <w:t>代表人或被授权委托人</w:t>
      </w:r>
      <w:r>
        <w:rPr>
          <w:rFonts w:hint="eastAsia"/>
          <w:sz w:val="28"/>
        </w:rPr>
        <w:t>（签字或</w:t>
      </w:r>
      <w:r>
        <w:rPr>
          <w:sz w:val="28"/>
        </w:rPr>
        <w:t>盖章</w:t>
      </w:r>
      <w:r>
        <w:rPr>
          <w:rFonts w:hint="eastAsia"/>
          <w:sz w:val="28"/>
        </w:rPr>
        <w:t>）：</w:t>
      </w:r>
    </w:p>
    <w:p w:rsidR="00CC032B" w:rsidRDefault="00CE5774">
      <w:pPr>
        <w:spacing w:line="360" w:lineRule="auto"/>
        <w:ind w:leftChars="1282" w:left="2692"/>
        <w:rPr>
          <w:sz w:val="28"/>
        </w:rPr>
      </w:pPr>
      <w:r>
        <w:rPr>
          <w:rFonts w:hint="eastAsia"/>
          <w:sz w:val="28"/>
        </w:rPr>
        <w:t>日期</w:t>
      </w:r>
      <w:r>
        <w:rPr>
          <w:sz w:val="28"/>
        </w:rPr>
        <w:t>：</w:t>
      </w:r>
    </w:p>
    <w:p w:rsidR="00CC032B" w:rsidRDefault="00CE5774">
      <w:pPr>
        <w:widowControl/>
        <w:jc w:val="left"/>
        <w:rPr>
          <w:sz w:val="28"/>
        </w:rPr>
      </w:pPr>
      <w:r>
        <w:rPr>
          <w:sz w:val="28"/>
        </w:rPr>
        <w:br w:type="page"/>
      </w:r>
    </w:p>
    <w:p w:rsidR="00CC032B" w:rsidRPr="0076313D" w:rsidRDefault="00CE5774">
      <w:pPr>
        <w:spacing w:line="440" w:lineRule="atLeast"/>
        <w:jc w:val="left"/>
        <w:outlineLvl w:val="2"/>
        <w:rPr>
          <w:rFonts w:ascii="仿宋_GB2312"/>
          <w:b/>
          <w:bCs/>
          <w:sz w:val="24"/>
        </w:rPr>
      </w:pPr>
      <w:r w:rsidRPr="0076313D">
        <w:rPr>
          <w:rFonts w:ascii="仿宋_GB2312" w:hint="eastAsia"/>
          <w:b/>
          <w:bCs/>
          <w:sz w:val="24"/>
        </w:rPr>
        <w:lastRenderedPageBreak/>
        <w:t>五、</w:t>
      </w:r>
      <w:r w:rsidRPr="0076313D">
        <w:rPr>
          <w:rFonts w:ascii="仿宋_GB2312" w:hint="eastAsia"/>
          <w:b/>
          <w:sz w:val="24"/>
        </w:rPr>
        <w:t>“信用中国”网站（</w:t>
      </w:r>
      <w:r w:rsidRPr="0076313D">
        <w:rPr>
          <w:rFonts w:ascii="仿宋_GB2312" w:hint="eastAsia"/>
          <w:b/>
          <w:sz w:val="24"/>
        </w:rPr>
        <w:t>www.creditchina.gov.cn</w:t>
      </w:r>
      <w:r w:rsidRPr="0076313D">
        <w:rPr>
          <w:rFonts w:ascii="仿宋_GB2312" w:hint="eastAsia"/>
          <w:b/>
          <w:sz w:val="24"/>
        </w:rPr>
        <w:t>）、中国政府采购网（</w:t>
      </w:r>
      <w:r w:rsidRPr="0076313D">
        <w:rPr>
          <w:rFonts w:ascii="仿宋_GB2312" w:hint="eastAsia"/>
          <w:b/>
          <w:sz w:val="24"/>
        </w:rPr>
        <w:t>www.ccgp.gov.cn</w:t>
      </w:r>
      <w:r w:rsidRPr="0076313D">
        <w:rPr>
          <w:rFonts w:ascii="仿宋_GB2312" w:hint="eastAsia"/>
          <w:b/>
          <w:sz w:val="24"/>
        </w:rPr>
        <w:t>）没有失信行为的证明材料；</w:t>
      </w:r>
      <w:r w:rsidR="004A2D97">
        <w:rPr>
          <w:rFonts w:ascii="仿宋_GB2312" w:hint="eastAsia"/>
          <w:b/>
          <w:sz w:val="24"/>
        </w:rPr>
        <w:t>（查询截图等）</w:t>
      </w:r>
    </w:p>
    <w:p w:rsidR="0076313D" w:rsidRDefault="0076313D" w:rsidP="009F018A">
      <w:pPr>
        <w:spacing w:line="440" w:lineRule="atLeast"/>
        <w:jc w:val="left"/>
        <w:rPr>
          <w:rFonts w:ascii="仿宋_GB2312"/>
          <w:bCs/>
          <w:sz w:val="24"/>
        </w:rPr>
      </w:pPr>
    </w:p>
    <w:p w:rsidR="0076313D" w:rsidRDefault="0076313D" w:rsidP="009F018A">
      <w:pPr>
        <w:spacing w:line="440" w:lineRule="atLeast"/>
        <w:jc w:val="left"/>
        <w:rPr>
          <w:rFonts w:ascii="仿宋_GB2312"/>
          <w:bCs/>
          <w:sz w:val="24"/>
        </w:rPr>
      </w:pPr>
    </w:p>
    <w:p w:rsidR="0076313D" w:rsidRDefault="0076313D" w:rsidP="009F018A">
      <w:pPr>
        <w:spacing w:line="440" w:lineRule="atLeast"/>
        <w:jc w:val="left"/>
        <w:rPr>
          <w:rFonts w:ascii="仿宋_GB2312"/>
          <w:bCs/>
          <w:sz w:val="24"/>
        </w:rPr>
      </w:pPr>
    </w:p>
    <w:p w:rsidR="0076313D" w:rsidRDefault="0076313D" w:rsidP="009F018A">
      <w:pPr>
        <w:spacing w:line="440" w:lineRule="atLeast"/>
        <w:jc w:val="left"/>
        <w:rPr>
          <w:rFonts w:ascii="仿宋_GB2312"/>
          <w:bCs/>
          <w:sz w:val="24"/>
        </w:rPr>
      </w:pPr>
    </w:p>
    <w:p w:rsidR="004A2D97" w:rsidRDefault="004A2D97" w:rsidP="009F018A">
      <w:pPr>
        <w:spacing w:line="440" w:lineRule="atLeast"/>
        <w:jc w:val="left"/>
        <w:rPr>
          <w:rFonts w:ascii="仿宋_GB2312"/>
          <w:bCs/>
          <w:sz w:val="24"/>
        </w:rPr>
      </w:pPr>
    </w:p>
    <w:p w:rsidR="00CC032B" w:rsidRPr="0076313D" w:rsidRDefault="00CE5774">
      <w:pPr>
        <w:spacing w:line="440" w:lineRule="atLeast"/>
        <w:jc w:val="left"/>
        <w:outlineLvl w:val="2"/>
        <w:rPr>
          <w:rFonts w:ascii="仿宋_GB2312"/>
          <w:b/>
          <w:bCs/>
          <w:sz w:val="24"/>
        </w:rPr>
      </w:pPr>
      <w:r w:rsidRPr="0076313D">
        <w:rPr>
          <w:rFonts w:ascii="仿宋_GB2312" w:hint="eastAsia"/>
          <w:b/>
          <w:bCs/>
          <w:sz w:val="24"/>
        </w:rPr>
        <w:t>六、投标人</w:t>
      </w:r>
      <w:r w:rsidRPr="0076313D">
        <w:rPr>
          <w:rFonts w:ascii="仿宋_GB2312" w:hint="eastAsia"/>
          <w:b/>
          <w:bCs/>
          <w:sz w:val="24"/>
        </w:rPr>
        <w:t>202</w:t>
      </w:r>
      <w:r w:rsidR="0076313D">
        <w:rPr>
          <w:rFonts w:ascii="仿宋_GB2312" w:hint="eastAsia"/>
          <w:b/>
          <w:bCs/>
          <w:sz w:val="24"/>
        </w:rPr>
        <w:t>2</w:t>
      </w:r>
      <w:r w:rsidRPr="0076313D">
        <w:rPr>
          <w:rFonts w:ascii="仿宋_GB2312" w:hint="eastAsia"/>
          <w:b/>
          <w:bCs/>
          <w:sz w:val="24"/>
        </w:rPr>
        <w:t>年至今在经营活动中没有重大违法记录的</w:t>
      </w:r>
      <w:bookmarkStart w:id="100" w:name="OLE_LINK30"/>
      <w:bookmarkStart w:id="101" w:name="OLE_LINK31"/>
      <w:r w:rsidRPr="0076313D">
        <w:rPr>
          <w:rFonts w:ascii="仿宋_GB2312" w:hint="eastAsia"/>
          <w:b/>
          <w:bCs/>
          <w:sz w:val="24"/>
        </w:rPr>
        <w:t>书面声明</w:t>
      </w:r>
      <w:bookmarkEnd w:id="100"/>
      <w:bookmarkEnd w:id="101"/>
      <w:r w:rsidRPr="0076313D">
        <w:rPr>
          <w:rFonts w:ascii="仿宋_GB2312" w:hint="eastAsia"/>
          <w:b/>
          <w:bCs/>
          <w:sz w:val="24"/>
        </w:rPr>
        <w:t>，须附</w:t>
      </w:r>
      <w:bookmarkStart w:id="102" w:name="OLE_LINK63"/>
      <w:bookmarkStart w:id="103" w:name="OLE_LINK64"/>
      <w:r w:rsidRPr="0076313D">
        <w:rPr>
          <w:rFonts w:ascii="仿宋_GB2312" w:hint="eastAsia"/>
          <w:b/>
          <w:bCs/>
          <w:sz w:val="24"/>
        </w:rPr>
        <w:t>“</w:t>
      </w:r>
      <w:bookmarkStart w:id="104" w:name="OLE_LINK32"/>
      <w:bookmarkStart w:id="105" w:name="OLE_LINK33"/>
      <w:bookmarkEnd w:id="102"/>
      <w:bookmarkEnd w:id="103"/>
      <w:r w:rsidRPr="0076313D">
        <w:rPr>
          <w:rFonts w:ascii="仿宋_GB2312" w:hint="eastAsia"/>
          <w:b/>
          <w:bCs/>
          <w:sz w:val="24"/>
        </w:rPr>
        <w:t>中国裁判文书网”（</w:t>
      </w:r>
      <w:r w:rsidRPr="0076313D">
        <w:rPr>
          <w:rFonts w:ascii="仿宋_GB2312" w:hint="eastAsia"/>
          <w:b/>
          <w:bCs/>
          <w:sz w:val="24"/>
        </w:rPr>
        <w:t>wenshu.court.gov.cn</w:t>
      </w:r>
      <w:r w:rsidRPr="0076313D">
        <w:rPr>
          <w:rFonts w:ascii="仿宋_GB2312" w:hint="eastAsia"/>
          <w:b/>
          <w:bCs/>
          <w:sz w:val="24"/>
        </w:rPr>
        <w:t>）无行贿犯罪查询结果的证明材料</w:t>
      </w:r>
      <w:bookmarkEnd w:id="104"/>
      <w:bookmarkEnd w:id="105"/>
      <w:r w:rsidRPr="0076313D">
        <w:rPr>
          <w:rFonts w:ascii="仿宋_GB2312" w:hint="eastAsia"/>
          <w:b/>
          <w:bCs/>
          <w:sz w:val="24"/>
        </w:rPr>
        <w:t>；</w:t>
      </w:r>
    </w:p>
    <w:p w:rsidR="004A2D97" w:rsidRDefault="004A2D97" w:rsidP="004A2D97">
      <w:pPr>
        <w:spacing w:line="440" w:lineRule="atLeast"/>
        <w:rPr>
          <w:rFonts w:ascii="仿宋_GB2312"/>
          <w:b/>
          <w:bCs/>
          <w:sz w:val="28"/>
        </w:rPr>
      </w:pPr>
    </w:p>
    <w:p w:rsidR="00CC032B" w:rsidRDefault="004A2D97" w:rsidP="004A2D97">
      <w:pPr>
        <w:spacing w:line="440" w:lineRule="atLeast"/>
        <w:jc w:val="center"/>
        <w:rPr>
          <w:rFonts w:ascii="仿宋_GB2312"/>
          <w:b/>
          <w:bCs/>
          <w:sz w:val="28"/>
        </w:rPr>
      </w:pPr>
      <w:r>
        <w:rPr>
          <w:rFonts w:ascii="仿宋_GB2312" w:hint="eastAsia"/>
          <w:b/>
          <w:bCs/>
          <w:sz w:val="28"/>
        </w:rPr>
        <w:t>1</w:t>
      </w:r>
      <w:r>
        <w:rPr>
          <w:rFonts w:ascii="仿宋_GB2312" w:hint="eastAsia"/>
          <w:b/>
          <w:bCs/>
          <w:sz w:val="28"/>
        </w:rPr>
        <w:t>、</w:t>
      </w:r>
      <w:r w:rsidRPr="0076313D">
        <w:rPr>
          <w:rFonts w:ascii="仿宋_GB2312" w:hint="eastAsia"/>
          <w:b/>
          <w:bCs/>
          <w:sz w:val="24"/>
        </w:rPr>
        <w:t>书面声明</w:t>
      </w:r>
    </w:p>
    <w:p w:rsidR="004A2D97" w:rsidRDefault="004A2D97" w:rsidP="004A2D97">
      <w:pPr>
        <w:spacing w:line="360" w:lineRule="auto"/>
        <w:ind w:firstLineChars="200" w:firstLine="480"/>
        <w:rPr>
          <w:sz w:val="24"/>
        </w:rPr>
      </w:pPr>
    </w:p>
    <w:p w:rsidR="004A2D97" w:rsidRPr="00BF5763" w:rsidRDefault="004A2D97" w:rsidP="004A2D97">
      <w:pPr>
        <w:spacing w:line="360" w:lineRule="auto"/>
        <w:ind w:firstLineChars="200" w:firstLine="480"/>
        <w:rPr>
          <w:sz w:val="24"/>
        </w:rPr>
      </w:pPr>
      <w:r w:rsidRPr="00BF5763">
        <w:rPr>
          <w:sz w:val="24"/>
        </w:rPr>
        <w:t>本公司郑重声明，根据《</w:t>
      </w:r>
      <w:r w:rsidRPr="00BF5763">
        <w:rPr>
          <w:rFonts w:hint="eastAsia"/>
          <w:sz w:val="24"/>
        </w:rPr>
        <w:t>中华人民共和国政府采购法实施条例</w:t>
      </w:r>
      <w:r w:rsidRPr="00BF5763">
        <w:rPr>
          <w:sz w:val="24"/>
        </w:rPr>
        <w:t>》的规定，本公司</w:t>
      </w:r>
      <w:r>
        <w:rPr>
          <w:rFonts w:hint="eastAsia"/>
          <w:sz w:val="24"/>
        </w:rPr>
        <w:t>2022</w:t>
      </w:r>
      <w:r>
        <w:rPr>
          <w:rFonts w:hint="eastAsia"/>
          <w:sz w:val="24"/>
        </w:rPr>
        <w:t>年至今</w:t>
      </w:r>
      <w:r w:rsidRPr="00BF5763">
        <w:rPr>
          <w:rFonts w:hint="eastAsia"/>
          <w:sz w:val="24"/>
        </w:rPr>
        <w:t>在经营活动中没有重大违法记录，</w:t>
      </w:r>
      <w:r w:rsidRPr="00BF5763">
        <w:rPr>
          <w:sz w:val="24"/>
        </w:rPr>
        <w:t xml:space="preserve"> </w:t>
      </w:r>
      <w:r w:rsidRPr="00BF5763">
        <w:rPr>
          <w:rFonts w:hint="eastAsia"/>
          <w:sz w:val="24"/>
        </w:rPr>
        <w:t>本声明所称重大违法记录，是指响应磋商供应商因违法经营受到刑事处罚或者责令停产停业、吊销许可证或者执照、较大数额罚款等行政处罚。</w:t>
      </w:r>
    </w:p>
    <w:p w:rsidR="004A2D97" w:rsidRPr="00BF5763" w:rsidRDefault="004A2D97" w:rsidP="004A2D97">
      <w:pPr>
        <w:ind w:firstLineChars="200" w:firstLine="480"/>
        <w:rPr>
          <w:sz w:val="24"/>
        </w:rPr>
      </w:pPr>
      <w:r w:rsidRPr="00BF5763">
        <w:rPr>
          <w:sz w:val="24"/>
        </w:rPr>
        <w:t>本公司对上述声明的真实性负责。如有虚假，将依法承担相应责任。</w:t>
      </w:r>
      <w:r w:rsidRPr="00BF5763">
        <w:rPr>
          <w:sz w:val="24"/>
        </w:rPr>
        <w:br/>
      </w:r>
    </w:p>
    <w:p w:rsidR="004A2D97" w:rsidRPr="00BF5763" w:rsidRDefault="004A2D97" w:rsidP="004A2D97">
      <w:pPr>
        <w:ind w:firstLineChars="200" w:firstLine="480"/>
        <w:rPr>
          <w:sz w:val="24"/>
        </w:rPr>
      </w:pPr>
    </w:p>
    <w:p w:rsidR="004A2D97" w:rsidRPr="00BF5763" w:rsidRDefault="004A2D97" w:rsidP="004A2D97">
      <w:pPr>
        <w:ind w:firstLineChars="200" w:firstLine="480"/>
        <w:rPr>
          <w:sz w:val="24"/>
        </w:rPr>
      </w:pPr>
    </w:p>
    <w:p w:rsidR="004A2D97" w:rsidRPr="00BF5763" w:rsidRDefault="004A2D97" w:rsidP="004A2D97">
      <w:pPr>
        <w:ind w:firstLineChars="200" w:firstLine="480"/>
        <w:rPr>
          <w:sz w:val="24"/>
        </w:rPr>
      </w:pPr>
    </w:p>
    <w:p w:rsidR="004A2D97" w:rsidRPr="00BF5763" w:rsidRDefault="004A2D97" w:rsidP="004A2D97">
      <w:pPr>
        <w:ind w:firstLineChars="200" w:firstLine="480"/>
        <w:rPr>
          <w:sz w:val="24"/>
        </w:rPr>
      </w:pPr>
      <w:r w:rsidRPr="00BF5763">
        <w:rPr>
          <w:rFonts w:ascii="宋体" w:hint="eastAsia"/>
          <w:sz w:val="24"/>
        </w:rPr>
        <w:t xml:space="preserve">供 应 商 </w:t>
      </w:r>
      <w:r w:rsidRPr="00BF5763">
        <w:rPr>
          <w:rFonts w:hint="eastAsia"/>
          <w:sz w:val="24"/>
        </w:rPr>
        <w:t>名</w:t>
      </w:r>
      <w:r w:rsidRPr="00BF5763">
        <w:rPr>
          <w:rFonts w:hint="eastAsia"/>
          <w:sz w:val="24"/>
        </w:rPr>
        <w:t xml:space="preserve"> </w:t>
      </w:r>
      <w:r w:rsidRPr="00BF5763">
        <w:rPr>
          <w:rFonts w:hint="eastAsia"/>
          <w:sz w:val="24"/>
        </w:rPr>
        <w:t>称（签章）：</w:t>
      </w:r>
      <w:r w:rsidRPr="00BF5763">
        <w:rPr>
          <w:rFonts w:hint="eastAsia"/>
          <w:sz w:val="24"/>
          <w:u w:val="single"/>
        </w:rPr>
        <w:t xml:space="preserve">                               </w:t>
      </w:r>
    </w:p>
    <w:p w:rsidR="004A2D97" w:rsidRPr="00BF5763" w:rsidRDefault="004A2D97" w:rsidP="004A2D97">
      <w:pPr>
        <w:ind w:firstLineChars="200" w:firstLine="480"/>
        <w:rPr>
          <w:rFonts w:ascii="宋体"/>
          <w:sz w:val="24"/>
        </w:rPr>
      </w:pPr>
      <w:r w:rsidRPr="00BF5763">
        <w:rPr>
          <w:rFonts w:ascii="宋体" w:hint="eastAsia"/>
          <w:sz w:val="24"/>
        </w:rPr>
        <w:t>法定代表人（单位负责人）（签章）：</w:t>
      </w:r>
      <w:r w:rsidRPr="00BF5763">
        <w:rPr>
          <w:rFonts w:ascii="宋体" w:hint="eastAsia"/>
          <w:sz w:val="24"/>
          <w:u w:val="single"/>
        </w:rPr>
        <w:t xml:space="preserve">                     </w:t>
      </w:r>
    </w:p>
    <w:p w:rsidR="004A2D97" w:rsidRPr="00BF5763" w:rsidRDefault="004A2D97" w:rsidP="004A2D97">
      <w:pPr>
        <w:ind w:firstLineChars="200" w:firstLine="480"/>
        <w:rPr>
          <w:rFonts w:ascii="宋体"/>
          <w:sz w:val="24"/>
        </w:rPr>
      </w:pPr>
      <w:r w:rsidRPr="00BF5763">
        <w:rPr>
          <w:rFonts w:ascii="宋体" w:hint="eastAsia"/>
          <w:sz w:val="24"/>
        </w:rPr>
        <w:t>日期：</w:t>
      </w:r>
      <w:r w:rsidRPr="00BF5763">
        <w:rPr>
          <w:rFonts w:ascii="宋体" w:hint="eastAsia"/>
          <w:sz w:val="24"/>
          <w:u w:val="single"/>
        </w:rPr>
        <w:t xml:space="preserve">        </w:t>
      </w:r>
      <w:r w:rsidRPr="00BF5763">
        <w:rPr>
          <w:rFonts w:ascii="宋体" w:hint="eastAsia"/>
          <w:sz w:val="24"/>
        </w:rPr>
        <w:t>年</w:t>
      </w:r>
      <w:r w:rsidRPr="00BF5763">
        <w:rPr>
          <w:rFonts w:ascii="宋体" w:hint="eastAsia"/>
          <w:sz w:val="24"/>
          <w:u w:val="single"/>
        </w:rPr>
        <w:t xml:space="preserve">     </w:t>
      </w:r>
      <w:r w:rsidRPr="00BF5763">
        <w:rPr>
          <w:rFonts w:ascii="宋体" w:hint="eastAsia"/>
          <w:sz w:val="24"/>
        </w:rPr>
        <w:t>月</w:t>
      </w:r>
      <w:r w:rsidRPr="00BF5763">
        <w:rPr>
          <w:rFonts w:ascii="宋体" w:hint="eastAsia"/>
          <w:sz w:val="24"/>
          <w:u w:val="single"/>
        </w:rPr>
        <w:t xml:space="preserve">     </w:t>
      </w:r>
      <w:r w:rsidRPr="00BF5763">
        <w:rPr>
          <w:rFonts w:ascii="宋体" w:hint="eastAsia"/>
          <w:sz w:val="24"/>
        </w:rPr>
        <w:t>日</w:t>
      </w:r>
    </w:p>
    <w:p w:rsidR="00CC032B" w:rsidRDefault="00CC032B">
      <w:pPr>
        <w:spacing w:line="440" w:lineRule="atLeast"/>
        <w:jc w:val="center"/>
        <w:rPr>
          <w:rFonts w:ascii="仿宋_GB2312"/>
          <w:b/>
          <w:bCs/>
          <w:sz w:val="28"/>
        </w:rPr>
      </w:pPr>
    </w:p>
    <w:p w:rsidR="00CC032B" w:rsidRDefault="00CC032B">
      <w:pPr>
        <w:spacing w:line="440" w:lineRule="atLeast"/>
        <w:jc w:val="center"/>
        <w:rPr>
          <w:rFonts w:ascii="仿宋_GB2312"/>
          <w:b/>
          <w:bCs/>
          <w:sz w:val="28"/>
        </w:rPr>
      </w:pPr>
    </w:p>
    <w:p w:rsidR="00CC032B" w:rsidRDefault="004A2D97">
      <w:pPr>
        <w:spacing w:line="440" w:lineRule="atLeast"/>
        <w:jc w:val="center"/>
        <w:rPr>
          <w:rFonts w:ascii="仿宋_GB2312"/>
          <w:b/>
          <w:bCs/>
          <w:sz w:val="28"/>
        </w:rPr>
      </w:pPr>
      <w:r>
        <w:rPr>
          <w:rFonts w:ascii="仿宋_GB2312" w:hint="eastAsia"/>
          <w:b/>
          <w:bCs/>
          <w:sz w:val="28"/>
        </w:rPr>
        <w:t>2</w:t>
      </w:r>
      <w:r>
        <w:rPr>
          <w:rFonts w:ascii="仿宋_GB2312" w:hint="eastAsia"/>
          <w:b/>
          <w:bCs/>
          <w:sz w:val="28"/>
        </w:rPr>
        <w:t>、</w:t>
      </w:r>
      <w:r w:rsidR="00971831" w:rsidRPr="00971831">
        <w:rPr>
          <w:rFonts w:ascii="仿宋_GB2312" w:hint="eastAsia"/>
          <w:b/>
          <w:bCs/>
          <w:sz w:val="28"/>
        </w:rPr>
        <w:t>“</w:t>
      </w:r>
      <w:r w:rsidRPr="0076313D">
        <w:rPr>
          <w:rFonts w:ascii="仿宋_GB2312" w:hint="eastAsia"/>
          <w:b/>
          <w:bCs/>
          <w:sz w:val="24"/>
        </w:rPr>
        <w:t>中国裁判文书网”无行贿犯罪查询结果的证明材料</w:t>
      </w:r>
      <w:r>
        <w:rPr>
          <w:rFonts w:ascii="仿宋_GB2312" w:hint="eastAsia"/>
          <w:b/>
          <w:bCs/>
          <w:sz w:val="24"/>
        </w:rPr>
        <w:t>（查询截图）</w:t>
      </w:r>
    </w:p>
    <w:p w:rsidR="00CC032B" w:rsidRPr="0076313D" w:rsidRDefault="00CC032B">
      <w:pPr>
        <w:spacing w:line="440" w:lineRule="atLeast"/>
        <w:jc w:val="center"/>
        <w:rPr>
          <w:rFonts w:ascii="仿宋_GB2312"/>
          <w:b/>
          <w:bCs/>
          <w:sz w:val="28"/>
        </w:rPr>
      </w:pPr>
    </w:p>
    <w:p w:rsidR="00CC032B" w:rsidRDefault="00CC032B">
      <w:pPr>
        <w:spacing w:line="440" w:lineRule="atLeast"/>
        <w:jc w:val="center"/>
        <w:rPr>
          <w:rFonts w:ascii="仿宋_GB2312"/>
          <w:b/>
          <w:bCs/>
          <w:sz w:val="28"/>
        </w:rPr>
      </w:pPr>
    </w:p>
    <w:p w:rsidR="00CC032B" w:rsidRDefault="00CC032B">
      <w:pPr>
        <w:spacing w:line="440" w:lineRule="atLeast"/>
        <w:jc w:val="center"/>
        <w:rPr>
          <w:rFonts w:ascii="仿宋_GB2312"/>
          <w:b/>
          <w:bCs/>
          <w:sz w:val="28"/>
        </w:rPr>
      </w:pPr>
    </w:p>
    <w:p w:rsidR="00CC032B" w:rsidRPr="00971831" w:rsidRDefault="00CC032B">
      <w:pPr>
        <w:spacing w:line="440" w:lineRule="atLeast"/>
        <w:jc w:val="center"/>
        <w:rPr>
          <w:rFonts w:ascii="仿宋_GB2312"/>
          <w:b/>
          <w:bCs/>
          <w:sz w:val="28"/>
        </w:rPr>
      </w:pPr>
    </w:p>
    <w:p w:rsidR="00CC032B" w:rsidRDefault="00CC032B">
      <w:pPr>
        <w:spacing w:line="440" w:lineRule="atLeast"/>
        <w:jc w:val="center"/>
        <w:rPr>
          <w:rFonts w:ascii="仿宋_GB2312"/>
          <w:b/>
          <w:bCs/>
          <w:sz w:val="28"/>
        </w:rPr>
      </w:pPr>
    </w:p>
    <w:p w:rsidR="00CC032B" w:rsidRDefault="00CC032B">
      <w:pPr>
        <w:spacing w:line="440" w:lineRule="atLeast"/>
        <w:jc w:val="center"/>
        <w:rPr>
          <w:rFonts w:ascii="仿宋_GB2312"/>
          <w:b/>
          <w:bCs/>
          <w:sz w:val="28"/>
        </w:rPr>
      </w:pPr>
    </w:p>
    <w:p w:rsidR="00CC032B" w:rsidRDefault="00CC032B">
      <w:pPr>
        <w:spacing w:line="440" w:lineRule="atLeast"/>
        <w:jc w:val="center"/>
        <w:rPr>
          <w:rFonts w:ascii="仿宋_GB2312"/>
          <w:b/>
          <w:bCs/>
          <w:sz w:val="28"/>
        </w:rPr>
      </w:pPr>
    </w:p>
    <w:p w:rsidR="00CC032B" w:rsidRDefault="00CC032B">
      <w:pPr>
        <w:spacing w:line="440" w:lineRule="atLeast"/>
        <w:jc w:val="center"/>
        <w:rPr>
          <w:rFonts w:ascii="仿宋_GB2312"/>
          <w:b/>
          <w:bCs/>
          <w:sz w:val="28"/>
        </w:rPr>
      </w:pPr>
    </w:p>
    <w:p w:rsidR="00CC032B" w:rsidRDefault="00CC032B">
      <w:pPr>
        <w:spacing w:line="440" w:lineRule="atLeast"/>
        <w:jc w:val="center"/>
        <w:rPr>
          <w:rFonts w:ascii="仿宋_GB2312"/>
          <w:b/>
          <w:bCs/>
          <w:sz w:val="28"/>
        </w:rPr>
      </w:pPr>
    </w:p>
    <w:p w:rsidR="00CC032B" w:rsidRDefault="00CC032B">
      <w:pPr>
        <w:rPr>
          <w:rFonts w:ascii="宋体" w:hAnsi="宋体"/>
          <w:sz w:val="36"/>
          <w:szCs w:val="36"/>
          <w:u w:val="single"/>
        </w:rPr>
      </w:pPr>
    </w:p>
    <w:p w:rsidR="00CC032B" w:rsidRDefault="00CE5774">
      <w:pPr>
        <w:spacing w:line="360" w:lineRule="auto"/>
        <w:jc w:val="center"/>
        <w:rPr>
          <w:rFonts w:ascii="宋体" w:hAnsi="宋体"/>
          <w:sz w:val="36"/>
          <w:szCs w:val="36"/>
        </w:rPr>
      </w:pPr>
      <w:bookmarkStart w:id="106" w:name="OLE_LINK34"/>
      <w:bookmarkStart w:id="107" w:name="OLE_LINK37"/>
      <w:r>
        <w:rPr>
          <w:rFonts w:ascii="宋体" w:hAnsi="宋体" w:hint="eastAsia"/>
          <w:sz w:val="36"/>
          <w:szCs w:val="36"/>
        </w:rPr>
        <w:t>长春净月高新技术产业开发区教育局202</w:t>
      </w:r>
      <w:r w:rsidR="004A2D97">
        <w:rPr>
          <w:rFonts w:ascii="宋体" w:hAnsi="宋体" w:hint="eastAsia"/>
          <w:sz w:val="36"/>
          <w:szCs w:val="36"/>
        </w:rPr>
        <w:t>5</w:t>
      </w:r>
      <w:r>
        <w:rPr>
          <w:rFonts w:ascii="宋体" w:hAnsi="宋体" w:hint="eastAsia"/>
          <w:sz w:val="36"/>
          <w:szCs w:val="36"/>
        </w:rPr>
        <w:t>年净月区公办中小学、幼儿园物业服务</w:t>
      </w:r>
      <w:r w:rsidR="004A2D97">
        <w:rPr>
          <w:rFonts w:ascii="宋体" w:hAnsi="宋体" w:hint="eastAsia"/>
          <w:sz w:val="36"/>
          <w:szCs w:val="36"/>
        </w:rPr>
        <w:t>采购</w:t>
      </w:r>
      <w:r>
        <w:rPr>
          <w:rFonts w:ascii="宋体" w:hAnsi="宋体" w:hint="eastAsia"/>
          <w:sz w:val="36"/>
          <w:szCs w:val="36"/>
        </w:rPr>
        <w:t>项目</w:t>
      </w: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jc w:val="center"/>
        <w:rPr>
          <w:rFonts w:ascii="宋体" w:hAnsi="宋体"/>
          <w:b/>
          <w:sz w:val="72"/>
          <w:szCs w:val="72"/>
        </w:rPr>
      </w:pPr>
      <w:r>
        <w:rPr>
          <w:rFonts w:ascii="宋体" w:hAnsi="宋体" w:hint="eastAsia"/>
          <w:b/>
          <w:sz w:val="72"/>
          <w:szCs w:val="72"/>
        </w:rPr>
        <w:t>投标文件</w:t>
      </w:r>
    </w:p>
    <w:p w:rsidR="00CC032B" w:rsidRDefault="00CC032B">
      <w:pPr>
        <w:rPr>
          <w:rFonts w:ascii="宋体" w:hAnsi="宋体"/>
          <w:sz w:val="24"/>
        </w:rPr>
      </w:pPr>
    </w:p>
    <w:p w:rsidR="00CC032B" w:rsidRDefault="00CC032B">
      <w:pPr>
        <w:rPr>
          <w:rFonts w:ascii="宋体" w:hAnsi="宋体"/>
          <w:sz w:val="24"/>
        </w:rPr>
      </w:pPr>
    </w:p>
    <w:p w:rsidR="00CC032B" w:rsidRDefault="00CE5774">
      <w:pPr>
        <w:jc w:val="center"/>
        <w:rPr>
          <w:rFonts w:ascii="宋体" w:hAnsi="宋体"/>
          <w:sz w:val="32"/>
          <w:szCs w:val="32"/>
          <w:u w:val="single"/>
        </w:rPr>
      </w:pPr>
      <w:r>
        <w:rPr>
          <w:rFonts w:ascii="宋体" w:hAnsi="宋体" w:hint="eastAsia"/>
          <w:sz w:val="32"/>
          <w:szCs w:val="32"/>
        </w:rPr>
        <w:t>项目编号：</w:t>
      </w:r>
      <w:bookmarkStart w:id="108" w:name="OLE_LINK11"/>
      <w:r>
        <w:rPr>
          <w:rFonts w:ascii="宋体" w:hAnsi="宋体"/>
          <w:sz w:val="32"/>
          <w:szCs w:val="32"/>
        </w:rPr>
        <w:t>ccjy</w:t>
      </w:r>
      <w:bookmarkEnd w:id="108"/>
      <w:r>
        <w:rPr>
          <w:rFonts w:ascii="宋体" w:hAnsi="宋体"/>
          <w:sz w:val="32"/>
          <w:szCs w:val="32"/>
        </w:rPr>
        <w:t>-[202</w:t>
      </w:r>
      <w:r w:rsidR="006830EB">
        <w:rPr>
          <w:rFonts w:ascii="宋体" w:hAnsi="宋体" w:hint="eastAsia"/>
          <w:sz w:val="32"/>
          <w:szCs w:val="32"/>
        </w:rPr>
        <w:t>5</w:t>
      </w:r>
      <w:r>
        <w:rPr>
          <w:rFonts w:ascii="宋体" w:hAnsi="宋体"/>
          <w:sz w:val="32"/>
          <w:szCs w:val="32"/>
        </w:rPr>
        <w:t>]-00</w:t>
      </w:r>
      <w:r w:rsidR="004A2D97">
        <w:rPr>
          <w:rFonts w:ascii="宋体" w:hAnsi="宋体" w:hint="eastAsia"/>
          <w:sz w:val="32"/>
          <w:szCs w:val="32"/>
        </w:rPr>
        <w:t>062</w:t>
      </w:r>
      <w:r>
        <w:rPr>
          <w:rFonts w:ascii="宋体" w:hAnsi="宋体"/>
          <w:sz w:val="32"/>
          <w:szCs w:val="32"/>
        </w:rPr>
        <w:t>号-0</w:t>
      </w:r>
      <w:r w:rsidR="004A2D97">
        <w:rPr>
          <w:rFonts w:ascii="宋体" w:hAnsi="宋体" w:hint="eastAsia"/>
          <w:sz w:val="32"/>
          <w:szCs w:val="32"/>
        </w:rPr>
        <w:t>1</w:t>
      </w:r>
    </w:p>
    <w:bookmarkEnd w:id="106"/>
    <w:bookmarkEnd w:id="107"/>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outlineLvl w:val="1"/>
        <w:rPr>
          <w:rFonts w:ascii="宋体" w:hAnsi="宋体"/>
          <w:sz w:val="24"/>
        </w:rPr>
      </w:pPr>
      <w:r>
        <w:rPr>
          <w:rFonts w:ascii="宋体" w:hAnsi="宋体" w:hint="eastAsia"/>
          <w:sz w:val="24"/>
        </w:rPr>
        <w:t>投标文件内容：投标文件价格标部分</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投标人：（盖公章）</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法定代表人或被授权委托人：（签字或盖章）</w:t>
      </w:r>
    </w:p>
    <w:p w:rsidR="00CC032B" w:rsidRDefault="00CC032B">
      <w:pPr>
        <w:rPr>
          <w:rFonts w:ascii="宋体" w:hAnsi="宋体"/>
          <w:sz w:val="24"/>
        </w:rPr>
      </w:pPr>
    </w:p>
    <w:p w:rsidR="00CC032B" w:rsidRDefault="00CE5774">
      <w:pPr>
        <w:spacing w:line="440" w:lineRule="atLeast"/>
        <w:jc w:val="left"/>
        <w:rPr>
          <w:rFonts w:ascii="仿宋_GB2312"/>
          <w:b/>
          <w:bCs/>
          <w:sz w:val="28"/>
        </w:rPr>
      </w:pPr>
      <w:r>
        <w:rPr>
          <w:rFonts w:ascii="宋体" w:hAnsi="宋体" w:hint="eastAsia"/>
          <w:sz w:val="24"/>
        </w:rPr>
        <w:t>日期：     年      月      日</w:t>
      </w:r>
    </w:p>
    <w:p w:rsidR="00CC032B" w:rsidRDefault="00CC032B">
      <w:pPr>
        <w:spacing w:line="440" w:lineRule="atLeast"/>
        <w:jc w:val="center"/>
        <w:rPr>
          <w:rFonts w:ascii="仿宋_GB2312"/>
          <w:b/>
          <w:bCs/>
          <w:sz w:val="28"/>
        </w:rPr>
      </w:pPr>
    </w:p>
    <w:p w:rsidR="00CC032B" w:rsidRDefault="00CC032B">
      <w:pPr>
        <w:spacing w:line="440" w:lineRule="atLeast"/>
        <w:jc w:val="center"/>
        <w:rPr>
          <w:rFonts w:ascii="仿宋_GB2312"/>
          <w:b/>
          <w:bCs/>
          <w:sz w:val="28"/>
        </w:rPr>
      </w:pPr>
    </w:p>
    <w:p w:rsidR="00CC032B" w:rsidRDefault="00CE5774">
      <w:pPr>
        <w:spacing w:line="440" w:lineRule="atLeast"/>
        <w:jc w:val="center"/>
        <w:outlineLvl w:val="2"/>
        <w:rPr>
          <w:rFonts w:ascii="仿宋_GB2312"/>
          <w:b/>
          <w:bCs/>
          <w:sz w:val="28"/>
        </w:rPr>
      </w:pPr>
      <w:r>
        <w:rPr>
          <w:rFonts w:ascii="仿宋_GB2312" w:hint="eastAsia"/>
          <w:b/>
          <w:bCs/>
          <w:sz w:val="28"/>
        </w:rPr>
        <w:t>一、投标函</w:t>
      </w:r>
    </w:p>
    <w:p w:rsidR="00CC032B" w:rsidRDefault="00CC032B">
      <w:pPr>
        <w:spacing w:line="440" w:lineRule="atLeast"/>
        <w:jc w:val="center"/>
        <w:rPr>
          <w:rFonts w:ascii="仿宋_GB2312"/>
          <w:b/>
          <w:bCs/>
          <w:sz w:val="28"/>
        </w:rPr>
      </w:pPr>
    </w:p>
    <w:p w:rsidR="00CC032B" w:rsidRDefault="00CE5774">
      <w:pPr>
        <w:pStyle w:val="26"/>
        <w:spacing w:line="440" w:lineRule="atLeast"/>
        <w:rPr>
          <w:rFonts w:eastAsia="宋体"/>
          <w:sz w:val="24"/>
        </w:rPr>
      </w:pPr>
      <w:r>
        <w:rPr>
          <w:rFonts w:eastAsia="宋体" w:hint="eastAsia"/>
          <w:sz w:val="24"/>
        </w:rPr>
        <w:t>项目名称：</w:t>
      </w:r>
      <w:r>
        <w:rPr>
          <w:rFonts w:eastAsia="宋体"/>
          <w:sz w:val="24"/>
        </w:rPr>
        <w:t xml:space="preserve"> </w:t>
      </w:r>
    </w:p>
    <w:p w:rsidR="00CC032B" w:rsidRDefault="00CE5774">
      <w:pPr>
        <w:spacing w:line="440" w:lineRule="atLeast"/>
        <w:rPr>
          <w:rFonts w:ascii="仿宋_GB2312"/>
          <w:sz w:val="24"/>
        </w:rPr>
      </w:pPr>
      <w:r>
        <w:rPr>
          <w:rFonts w:ascii="仿宋_GB2312" w:hint="eastAsia"/>
          <w:sz w:val="24"/>
        </w:rPr>
        <w:t>项目编号：</w:t>
      </w:r>
    </w:p>
    <w:p w:rsidR="00CC032B" w:rsidRDefault="00CC032B">
      <w:pPr>
        <w:spacing w:line="440" w:lineRule="atLeast"/>
        <w:rPr>
          <w:rFonts w:ascii="仿宋_GB2312"/>
          <w:sz w:val="24"/>
        </w:rPr>
      </w:pPr>
    </w:p>
    <w:p w:rsidR="00CC032B" w:rsidRDefault="00CE5774">
      <w:pPr>
        <w:spacing w:afterLines="100" w:after="240" w:line="440" w:lineRule="atLeast"/>
        <w:rPr>
          <w:rFonts w:ascii="仿宋_GB2312"/>
          <w:sz w:val="24"/>
        </w:rPr>
      </w:pPr>
      <w:r>
        <w:rPr>
          <w:rFonts w:ascii="仿宋_GB2312" w:hint="eastAsia"/>
          <w:sz w:val="24"/>
        </w:rPr>
        <w:t>致：长春净月高新技术产业开发区政府采购中心</w:t>
      </w:r>
    </w:p>
    <w:p w:rsidR="00CC032B" w:rsidRDefault="00CE5774">
      <w:pPr>
        <w:spacing w:line="440" w:lineRule="atLeast"/>
        <w:ind w:rightChars="16" w:right="34" w:firstLineChars="200" w:firstLine="480"/>
        <w:jc w:val="left"/>
        <w:rPr>
          <w:rFonts w:ascii="仿宋_GB2312"/>
          <w:sz w:val="24"/>
        </w:rPr>
      </w:pPr>
      <w:r>
        <w:rPr>
          <w:rFonts w:ascii="仿宋_GB2312" w:hint="eastAsia"/>
          <w:sz w:val="24"/>
        </w:rPr>
        <w:t>我单位经研究上述招标文件的投标须知、合同条款、质量要求、项目需求和其他有关文件后，我方愿以人民币（大写）</w:t>
      </w:r>
      <w:r>
        <w:rPr>
          <w:rFonts w:ascii="仿宋_GB2312" w:hint="eastAsia"/>
          <w:sz w:val="24"/>
          <w:u w:val="single"/>
        </w:rPr>
        <w:t xml:space="preserve">                    </w:t>
      </w:r>
      <w:r>
        <w:rPr>
          <w:rFonts w:ascii="仿宋_GB2312" w:hint="eastAsia"/>
          <w:sz w:val="24"/>
        </w:rPr>
        <w:t>元的投标报价，按上述合同条款、质量要求、项目需求的条件提供上述项目的供应。</w:t>
      </w:r>
    </w:p>
    <w:p w:rsidR="00CC032B" w:rsidRDefault="00CE5774">
      <w:pPr>
        <w:spacing w:line="440" w:lineRule="atLeast"/>
        <w:ind w:firstLineChars="200" w:firstLine="480"/>
        <w:rPr>
          <w:rFonts w:ascii="仿宋_GB2312"/>
          <w:sz w:val="24"/>
        </w:rPr>
      </w:pPr>
      <w:r>
        <w:rPr>
          <w:rFonts w:ascii="仿宋_GB2312" w:hint="eastAsia"/>
          <w:sz w:val="24"/>
        </w:rPr>
        <w:t>一旦我方中标，我方保证在合同协议条款中规定的服务期提供服务并交付成果。</w:t>
      </w:r>
    </w:p>
    <w:p w:rsidR="00CC032B" w:rsidRDefault="00CE5774">
      <w:pPr>
        <w:spacing w:line="440" w:lineRule="atLeast"/>
        <w:ind w:firstLine="600"/>
        <w:rPr>
          <w:rFonts w:ascii="仿宋_GB2312"/>
          <w:sz w:val="24"/>
        </w:rPr>
      </w:pPr>
      <w:r>
        <w:rPr>
          <w:rFonts w:ascii="仿宋_GB2312" w:hint="eastAsia"/>
          <w:sz w:val="24"/>
        </w:rPr>
        <w:t>我方同意本投标文件在投标人须知第</w:t>
      </w:r>
      <w:r>
        <w:rPr>
          <w:rFonts w:ascii="宋体" w:hAnsi="宋体"/>
          <w:sz w:val="24"/>
        </w:rPr>
        <w:t>22</w:t>
      </w:r>
      <w:r>
        <w:rPr>
          <w:rFonts w:ascii="仿宋_GB2312" w:hint="eastAsia"/>
          <w:sz w:val="24"/>
        </w:rPr>
        <w:t>条规定的投标截止期开始对我方有约束力，并在投标人须知第</w:t>
      </w:r>
      <w:r>
        <w:rPr>
          <w:rFonts w:ascii="宋体" w:hAnsi="宋体" w:hint="eastAsia"/>
          <w:sz w:val="24"/>
        </w:rPr>
        <w:t>1</w:t>
      </w:r>
      <w:r>
        <w:rPr>
          <w:rFonts w:ascii="宋体" w:hAnsi="宋体"/>
          <w:sz w:val="24"/>
        </w:rPr>
        <w:t>8</w:t>
      </w:r>
      <w:r>
        <w:rPr>
          <w:rFonts w:ascii="宋体" w:hAnsi="宋体" w:hint="eastAsia"/>
          <w:sz w:val="24"/>
        </w:rPr>
        <w:t>条</w:t>
      </w:r>
      <w:r>
        <w:rPr>
          <w:rFonts w:ascii="仿宋_GB2312" w:hint="eastAsia"/>
          <w:sz w:val="24"/>
        </w:rPr>
        <w:t>规定的投标有效期截止前一直对我方有约束力且随时可能按此投标文件中标。</w:t>
      </w:r>
    </w:p>
    <w:p w:rsidR="00CC032B" w:rsidRDefault="00CE5774">
      <w:pPr>
        <w:spacing w:line="440" w:lineRule="atLeast"/>
        <w:ind w:firstLine="600"/>
        <w:rPr>
          <w:rFonts w:ascii="仿宋_GB2312"/>
          <w:sz w:val="24"/>
        </w:rPr>
      </w:pPr>
      <w:r>
        <w:rPr>
          <w:rFonts w:ascii="仿宋_GB2312" w:hint="eastAsia"/>
          <w:sz w:val="24"/>
        </w:rPr>
        <w:t>在签署合同协议书之前，你方的中标通知书和本投标文件将构成约束我们双方的契约。</w:t>
      </w:r>
    </w:p>
    <w:p w:rsidR="00CC032B" w:rsidRDefault="00CC032B">
      <w:pPr>
        <w:spacing w:line="440" w:lineRule="atLeast"/>
        <w:ind w:firstLine="600"/>
        <w:rPr>
          <w:rFonts w:ascii="仿宋_GB2312"/>
          <w:sz w:val="24"/>
        </w:rPr>
      </w:pPr>
    </w:p>
    <w:p w:rsidR="00CC032B" w:rsidRDefault="00CC032B">
      <w:pPr>
        <w:spacing w:line="440" w:lineRule="atLeast"/>
        <w:ind w:firstLine="600"/>
        <w:rPr>
          <w:rFonts w:ascii="仿宋_GB2312"/>
          <w:sz w:val="24"/>
        </w:rPr>
      </w:pPr>
    </w:p>
    <w:p w:rsidR="00CC032B" w:rsidRDefault="00CC032B">
      <w:pPr>
        <w:spacing w:line="440" w:lineRule="atLeast"/>
        <w:ind w:firstLine="600"/>
        <w:rPr>
          <w:rFonts w:ascii="仿宋_GB2312"/>
          <w:sz w:val="24"/>
        </w:rPr>
      </w:pPr>
    </w:p>
    <w:p w:rsidR="00CC032B" w:rsidRDefault="00CC032B">
      <w:pPr>
        <w:spacing w:line="440" w:lineRule="atLeast"/>
        <w:ind w:firstLine="600"/>
        <w:rPr>
          <w:rFonts w:ascii="仿宋_GB2312"/>
          <w:sz w:val="24"/>
        </w:rPr>
      </w:pPr>
    </w:p>
    <w:p w:rsidR="00CC032B" w:rsidRDefault="00CC032B">
      <w:pPr>
        <w:spacing w:line="440" w:lineRule="atLeast"/>
        <w:ind w:firstLine="600"/>
        <w:rPr>
          <w:rFonts w:ascii="仿宋_GB2312"/>
          <w:sz w:val="24"/>
        </w:rPr>
      </w:pPr>
    </w:p>
    <w:p w:rsidR="00CC032B" w:rsidRDefault="00CE5774">
      <w:pPr>
        <w:spacing w:line="440" w:lineRule="atLeast"/>
        <w:ind w:firstLineChars="200" w:firstLine="480"/>
        <w:rPr>
          <w:rFonts w:ascii="仿宋_GB2312"/>
          <w:sz w:val="24"/>
        </w:rPr>
      </w:pPr>
      <w:r>
        <w:rPr>
          <w:rFonts w:ascii="仿宋_GB2312" w:hint="eastAsia"/>
          <w:sz w:val="24"/>
        </w:rPr>
        <w:t>投标人：（盖公章）</w:t>
      </w:r>
    </w:p>
    <w:p w:rsidR="00CC032B" w:rsidRDefault="00CE5774">
      <w:pPr>
        <w:spacing w:line="440" w:lineRule="atLeast"/>
        <w:rPr>
          <w:rFonts w:ascii="仿宋_GB2312"/>
          <w:sz w:val="24"/>
        </w:rPr>
      </w:pPr>
      <w:r>
        <w:rPr>
          <w:rFonts w:ascii="仿宋_GB2312" w:hint="eastAsia"/>
          <w:sz w:val="24"/>
        </w:rPr>
        <w:t xml:space="preserve">    </w:t>
      </w:r>
      <w:r>
        <w:rPr>
          <w:rFonts w:ascii="仿宋_GB2312" w:hint="eastAsia"/>
          <w:sz w:val="24"/>
        </w:rPr>
        <w:t>法定代表人或被授权委托人：（签字或盖章）</w:t>
      </w:r>
      <w:r>
        <w:rPr>
          <w:rFonts w:ascii="仿宋_GB2312" w:hint="eastAsia"/>
          <w:sz w:val="24"/>
        </w:rPr>
        <w:t xml:space="preserve">    </w:t>
      </w:r>
    </w:p>
    <w:p w:rsidR="00CC032B" w:rsidRDefault="00CE5774">
      <w:pPr>
        <w:spacing w:line="440" w:lineRule="atLeast"/>
        <w:rPr>
          <w:rFonts w:ascii="仿宋_GB2312"/>
          <w:sz w:val="24"/>
        </w:rPr>
      </w:pPr>
      <w:r>
        <w:rPr>
          <w:rFonts w:ascii="仿宋_GB2312" w:hint="eastAsia"/>
          <w:sz w:val="24"/>
        </w:rPr>
        <w:t xml:space="preserve">    </w:t>
      </w:r>
      <w:r>
        <w:rPr>
          <w:rFonts w:ascii="仿宋_GB2312" w:hint="eastAsia"/>
          <w:sz w:val="24"/>
        </w:rPr>
        <w:t>地址：</w:t>
      </w:r>
      <w:r>
        <w:rPr>
          <w:rFonts w:ascii="仿宋_GB2312" w:hint="eastAsia"/>
          <w:sz w:val="24"/>
        </w:rPr>
        <w:t xml:space="preserve">                               </w:t>
      </w:r>
    </w:p>
    <w:p w:rsidR="00CC032B" w:rsidRDefault="00CE5774">
      <w:pPr>
        <w:spacing w:line="440" w:lineRule="atLeast"/>
        <w:rPr>
          <w:rFonts w:ascii="宋体"/>
          <w:sz w:val="24"/>
        </w:rPr>
      </w:pPr>
      <w:r>
        <w:rPr>
          <w:rFonts w:ascii="仿宋_GB2312" w:hint="eastAsia"/>
          <w:sz w:val="24"/>
        </w:rPr>
        <w:t xml:space="preserve">    </w:t>
      </w:r>
      <w:r>
        <w:rPr>
          <w:rFonts w:ascii="仿宋_GB2312" w:hint="eastAsia"/>
          <w:sz w:val="24"/>
        </w:rPr>
        <w:t>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r>
        <w:rPr>
          <w:rFonts w:ascii="宋体" w:hint="eastAsia"/>
          <w:sz w:val="24"/>
        </w:rPr>
        <w:t xml:space="preserve">           </w:t>
      </w:r>
    </w:p>
    <w:p w:rsidR="00CC032B" w:rsidRDefault="00CC032B">
      <w:pPr>
        <w:spacing w:line="440" w:lineRule="atLeast"/>
        <w:jc w:val="center"/>
        <w:rPr>
          <w:rFonts w:ascii="宋体"/>
          <w:sz w:val="24"/>
        </w:rPr>
      </w:pPr>
    </w:p>
    <w:p w:rsidR="00CC032B" w:rsidRDefault="00CC032B">
      <w:pPr>
        <w:spacing w:line="440" w:lineRule="atLeast"/>
        <w:rPr>
          <w:rFonts w:ascii="仿宋_GB2312"/>
          <w:sz w:val="24"/>
        </w:rPr>
      </w:pPr>
    </w:p>
    <w:p w:rsidR="00CC032B" w:rsidRDefault="00CC032B">
      <w:pPr>
        <w:spacing w:line="440" w:lineRule="atLeast"/>
        <w:rPr>
          <w:rFonts w:ascii="仿宋_GB2312"/>
          <w:sz w:val="24"/>
        </w:rPr>
      </w:pPr>
    </w:p>
    <w:p w:rsidR="00CC032B" w:rsidRDefault="00CC032B">
      <w:pPr>
        <w:spacing w:line="440" w:lineRule="atLeast"/>
        <w:rPr>
          <w:rFonts w:ascii="仿宋_GB2312"/>
          <w:sz w:val="24"/>
        </w:rPr>
      </w:pPr>
    </w:p>
    <w:p w:rsidR="00CC032B" w:rsidRDefault="00CC032B">
      <w:pPr>
        <w:spacing w:line="440" w:lineRule="atLeast"/>
        <w:rPr>
          <w:rFonts w:ascii="仿宋_GB2312"/>
          <w:sz w:val="24"/>
        </w:rPr>
        <w:sectPr w:rsidR="00CC032B">
          <w:headerReference w:type="even" r:id="rId18"/>
          <w:footerReference w:type="default" r:id="rId19"/>
          <w:headerReference w:type="first" r:id="rId20"/>
          <w:type w:val="nextColumn"/>
          <w:pgSz w:w="11907" w:h="16840"/>
          <w:pgMar w:top="1134" w:right="1134" w:bottom="1134" w:left="1418" w:header="1021" w:footer="1021" w:gutter="0"/>
          <w:cols w:space="720"/>
          <w:docGrid w:linePitch="285"/>
        </w:sectPr>
      </w:pPr>
    </w:p>
    <w:p w:rsidR="00CC032B" w:rsidRDefault="00CE5774">
      <w:pPr>
        <w:spacing w:line="440" w:lineRule="atLeast"/>
        <w:jc w:val="center"/>
        <w:outlineLvl w:val="2"/>
        <w:rPr>
          <w:rFonts w:ascii="仿宋_GB2312"/>
          <w:b/>
          <w:bCs/>
          <w:sz w:val="28"/>
        </w:rPr>
      </w:pPr>
      <w:r>
        <w:rPr>
          <w:rFonts w:ascii="仿宋_GB2312" w:hint="eastAsia"/>
          <w:b/>
          <w:bCs/>
          <w:sz w:val="28"/>
        </w:rPr>
        <w:lastRenderedPageBreak/>
        <w:t>二、开标一览表</w:t>
      </w:r>
    </w:p>
    <w:p w:rsidR="00CC032B" w:rsidRDefault="00CC032B">
      <w:pPr>
        <w:spacing w:line="440" w:lineRule="atLeast"/>
        <w:jc w:val="center"/>
        <w:rPr>
          <w:rFonts w:ascii="仿宋_GB2312"/>
          <w:b/>
          <w:bCs/>
          <w:spacing w:val="46"/>
          <w:sz w:val="28"/>
        </w:rPr>
      </w:pPr>
    </w:p>
    <w:p w:rsidR="00CC032B" w:rsidRDefault="00CE5774">
      <w:pPr>
        <w:spacing w:line="440" w:lineRule="atLeast"/>
        <w:ind w:firstLineChars="100" w:firstLine="240"/>
        <w:rPr>
          <w:rFonts w:ascii="仿宋_GB2312"/>
          <w:sz w:val="24"/>
        </w:rPr>
      </w:pPr>
      <w:r>
        <w:rPr>
          <w:rFonts w:ascii="仿宋_GB2312" w:hint="eastAsia"/>
          <w:sz w:val="24"/>
        </w:rPr>
        <w:t>项目名称及</w:t>
      </w:r>
      <w:r>
        <w:rPr>
          <w:rFonts w:ascii="仿宋_GB2312"/>
          <w:sz w:val="24"/>
        </w:rPr>
        <w:t>标段</w:t>
      </w:r>
      <w:r>
        <w:rPr>
          <w:rFonts w:ascii="仿宋_GB2312" w:hint="eastAsia"/>
          <w:sz w:val="24"/>
        </w:rPr>
        <w:t>：</w:t>
      </w:r>
    </w:p>
    <w:p w:rsidR="00CC032B" w:rsidRDefault="00CE5774">
      <w:pPr>
        <w:spacing w:line="440" w:lineRule="atLeast"/>
        <w:ind w:firstLineChars="100" w:firstLine="240"/>
        <w:rPr>
          <w:rFonts w:ascii="宋体"/>
          <w:sz w:val="24"/>
        </w:rPr>
      </w:pPr>
      <w:r>
        <w:rPr>
          <w:rFonts w:ascii="仿宋_GB2312" w:hint="eastAsia"/>
          <w:sz w:val="24"/>
        </w:rPr>
        <w:t>项目编号：</w:t>
      </w:r>
      <w:r>
        <w:rPr>
          <w:rFonts w:ascii="仿宋_GB2312" w:hint="eastAsia"/>
          <w:sz w:val="24"/>
        </w:rPr>
        <w:t xml:space="preserve"> </w:t>
      </w:r>
      <w:r>
        <w:rPr>
          <w:rFonts w:ascii="仿宋_GB2312"/>
          <w:sz w:val="24"/>
        </w:rPr>
        <w:t xml:space="preserve">                                                                    </w:t>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t xml:space="preserve">                                                              </w:t>
      </w:r>
      <w:r>
        <w:rPr>
          <w:rFonts w:ascii="仿宋_GB2312" w:hint="eastAsia"/>
          <w:sz w:val="24"/>
        </w:rPr>
        <w:t>开标时间：</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bl>
      <w:tblPr>
        <w:tblW w:w="12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207"/>
        <w:gridCol w:w="2363"/>
        <w:gridCol w:w="1879"/>
        <w:gridCol w:w="2126"/>
      </w:tblGrid>
      <w:tr w:rsidR="00CC032B">
        <w:trPr>
          <w:cantSplit/>
          <w:trHeight w:val="1352"/>
          <w:jc w:val="center"/>
        </w:trPr>
        <w:tc>
          <w:tcPr>
            <w:tcW w:w="3164" w:type="dxa"/>
            <w:tcBorders>
              <w:bottom w:val="single" w:sz="4" w:space="0" w:color="auto"/>
            </w:tcBorders>
            <w:vAlign w:val="center"/>
          </w:tcPr>
          <w:p w:rsidR="00CC032B" w:rsidRDefault="00CE5774">
            <w:pPr>
              <w:spacing w:line="440" w:lineRule="atLeast"/>
              <w:jc w:val="center"/>
              <w:rPr>
                <w:rFonts w:ascii="仿宋_GB2312"/>
                <w:sz w:val="24"/>
              </w:rPr>
            </w:pPr>
            <w:r>
              <w:rPr>
                <w:rFonts w:ascii="仿宋_GB2312" w:hint="eastAsia"/>
                <w:sz w:val="24"/>
              </w:rPr>
              <w:t>投标人</w:t>
            </w:r>
          </w:p>
        </w:tc>
        <w:tc>
          <w:tcPr>
            <w:tcW w:w="3207" w:type="dxa"/>
            <w:tcBorders>
              <w:bottom w:val="single" w:sz="4" w:space="0" w:color="auto"/>
            </w:tcBorders>
            <w:vAlign w:val="center"/>
          </w:tcPr>
          <w:p w:rsidR="00CC032B" w:rsidRDefault="00CE5774">
            <w:pPr>
              <w:spacing w:line="440" w:lineRule="atLeast"/>
              <w:jc w:val="center"/>
              <w:rPr>
                <w:rFonts w:ascii="仿宋_GB2312"/>
                <w:sz w:val="24"/>
              </w:rPr>
            </w:pPr>
            <w:r>
              <w:rPr>
                <w:rFonts w:ascii="仿宋_GB2312" w:hint="eastAsia"/>
                <w:sz w:val="24"/>
              </w:rPr>
              <w:t>投标报价</w:t>
            </w:r>
          </w:p>
          <w:p w:rsidR="00CC032B" w:rsidRDefault="00CE5774">
            <w:pPr>
              <w:spacing w:line="440" w:lineRule="atLeast"/>
              <w:jc w:val="center"/>
              <w:rPr>
                <w:rFonts w:ascii="仿宋_GB2312"/>
                <w:b/>
                <w:sz w:val="24"/>
              </w:rPr>
            </w:pPr>
            <w:r>
              <w:rPr>
                <w:rFonts w:ascii="仿宋_GB2312" w:hint="eastAsia"/>
                <w:sz w:val="24"/>
              </w:rPr>
              <w:t>（元）</w:t>
            </w:r>
          </w:p>
        </w:tc>
        <w:tc>
          <w:tcPr>
            <w:tcW w:w="2363" w:type="dxa"/>
            <w:tcBorders>
              <w:bottom w:val="single" w:sz="4" w:space="0" w:color="auto"/>
            </w:tcBorders>
            <w:vAlign w:val="center"/>
          </w:tcPr>
          <w:p w:rsidR="00CC032B" w:rsidRDefault="00CE5774">
            <w:pPr>
              <w:spacing w:line="440" w:lineRule="atLeast"/>
              <w:jc w:val="center"/>
              <w:rPr>
                <w:rFonts w:ascii="仿宋_GB2312"/>
                <w:sz w:val="24"/>
              </w:rPr>
            </w:pPr>
            <w:r>
              <w:rPr>
                <w:rFonts w:ascii="仿宋_GB2312" w:hint="eastAsia"/>
                <w:sz w:val="24"/>
              </w:rPr>
              <w:t>服务时间</w:t>
            </w:r>
          </w:p>
        </w:tc>
        <w:tc>
          <w:tcPr>
            <w:tcW w:w="1879" w:type="dxa"/>
            <w:tcBorders>
              <w:bottom w:val="single" w:sz="4" w:space="0" w:color="auto"/>
            </w:tcBorders>
            <w:vAlign w:val="center"/>
          </w:tcPr>
          <w:p w:rsidR="00CC032B" w:rsidRDefault="00CE5774">
            <w:pPr>
              <w:spacing w:line="440" w:lineRule="atLeast"/>
              <w:jc w:val="center"/>
              <w:rPr>
                <w:rFonts w:ascii="仿宋_GB2312"/>
                <w:sz w:val="24"/>
              </w:rPr>
            </w:pPr>
            <w:bookmarkStart w:id="109" w:name="OLE_LINK68"/>
            <w:bookmarkStart w:id="110" w:name="OLE_LINK69"/>
            <w:r>
              <w:rPr>
                <w:rFonts w:ascii="仿宋_GB2312" w:hint="eastAsia"/>
                <w:sz w:val="24"/>
              </w:rPr>
              <w:t>除价格以外的优惠条件</w:t>
            </w:r>
            <w:bookmarkEnd w:id="109"/>
            <w:bookmarkEnd w:id="110"/>
          </w:p>
        </w:tc>
        <w:tc>
          <w:tcPr>
            <w:tcW w:w="2126" w:type="dxa"/>
            <w:tcBorders>
              <w:bottom w:val="single" w:sz="4" w:space="0" w:color="auto"/>
            </w:tcBorders>
            <w:vAlign w:val="center"/>
          </w:tcPr>
          <w:p w:rsidR="00CC032B" w:rsidRDefault="00CE5774">
            <w:pPr>
              <w:spacing w:line="440" w:lineRule="atLeast"/>
              <w:jc w:val="center"/>
              <w:rPr>
                <w:rFonts w:ascii="仿宋_GB2312"/>
                <w:sz w:val="24"/>
              </w:rPr>
            </w:pPr>
            <w:bookmarkStart w:id="111" w:name="OLE_LINK70"/>
            <w:r>
              <w:rPr>
                <w:rFonts w:ascii="仿宋_GB2312" w:hint="eastAsia"/>
                <w:sz w:val="24"/>
              </w:rPr>
              <w:t>服务承诺</w:t>
            </w:r>
            <w:bookmarkEnd w:id="111"/>
          </w:p>
        </w:tc>
      </w:tr>
      <w:tr w:rsidR="00CC032B">
        <w:trPr>
          <w:cantSplit/>
          <w:trHeight w:val="1352"/>
          <w:jc w:val="center"/>
        </w:trPr>
        <w:tc>
          <w:tcPr>
            <w:tcW w:w="3164" w:type="dxa"/>
            <w:tcBorders>
              <w:bottom w:val="single" w:sz="4" w:space="0" w:color="auto"/>
            </w:tcBorders>
          </w:tcPr>
          <w:p w:rsidR="00CC032B" w:rsidRDefault="00CC032B">
            <w:pPr>
              <w:spacing w:line="440" w:lineRule="atLeast"/>
              <w:rPr>
                <w:rFonts w:ascii="宋体"/>
                <w:sz w:val="24"/>
              </w:rPr>
            </w:pPr>
          </w:p>
        </w:tc>
        <w:tc>
          <w:tcPr>
            <w:tcW w:w="3207" w:type="dxa"/>
            <w:tcBorders>
              <w:bottom w:val="single" w:sz="4" w:space="0" w:color="auto"/>
            </w:tcBorders>
          </w:tcPr>
          <w:p w:rsidR="00CC032B" w:rsidRDefault="00CC032B">
            <w:pPr>
              <w:spacing w:line="440" w:lineRule="atLeast"/>
              <w:rPr>
                <w:rFonts w:ascii="宋体"/>
                <w:sz w:val="24"/>
              </w:rPr>
            </w:pPr>
          </w:p>
        </w:tc>
        <w:tc>
          <w:tcPr>
            <w:tcW w:w="2363" w:type="dxa"/>
            <w:tcBorders>
              <w:bottom w:val="single" w:sz="4" w:space="0" w:color="auto"/>
            </w:tcBorders>
          </w:tcPr>
          <w:p w:rsidR="00CC032B" w:rsidRDefault="00CC032B">
            <w:pPr>
              <w:spacing w:line="440" w:lineRule="atLeast"/>
              <w:rPr>
                <w:rFonts w:ascii="宋体"/>
                <w:sz w:val="24"/>
              </w:rPr>
            </w:pPr>
          </w:p>
        </w:tc>
        <w:tc>
          <w:tcPr>
            <w:tcW w:w="1879" w:type="dxa"/>
            <w:tcBorders>
              <w:bottom w:val="single" w:sz="4" w:space="0" w:color="auto"/>
            </w:tcBorders>
          </w:tcPr>
          <w:p w:rsidR="00CC032B" w:rsidRDefault="00CC032B">
            <w:pPr>
              <w:spacing w:line="440" w:lineRule="atLeast"/>
              <w:rPr>
                <w:rFonts w:ascii="宋体"/>
                <w:sz w:val="24"/>
              </w:rPr>
            </w:pPr>
          </w:p>
        </w:tc>
        <w:tc>
          <w:tcPr>
            <w:tcW w:w="2126" w:type="dxa"/>
            <w:tcBorders>
              <w:bottom w:val="single" w:sz="4" w:space="0" w:color="auto"/>
            </w:tcBorders>
          </w:tcPr>
          <w:p w:rsidR="00CC032B" w:rsidRDefault="00CC032B">
            <w:pPr>
              <w:spacing w:line="440" w:lineRule="atLeast"/>
              <w:rPr>
                <w:rFonts w:ascii="宋体"/>
                <w:sz w:val="24"/>
              </w:rPr>
            </w:pPr>
          </w:p>
        </w:tc>
      </w:tr>
    </w:tbl>
    <w:p w:rsidR="00CC032B" w:rsidRDefault="00CC032B">
      <w:pPr>
        <w:spacing w:line="440" w:lineRule="atLeast"/>
        <w:ind w:left="720" w:hangingChars="300" w:hanging="720"/>
        <w:rPr>
          <w:rFonts w:ascii="仿宋_GB2312"/>
          <w:sz w:val="24"/>
        </w:rPr>
      </w:pPr>
    </w:p>
    <w:p w:rsidR="00CC032B" w:rsidRDefault="00CE5774">
      <w:pPr>
        <w:spacing w:line="440" w:lineRule="atLeast"/>
        <w:ind w:firstLineChars="200" w:firstLine="480"/>
        <w:rPr>
          <w:rFonts w:ascii="仿宋_GB2312"/>
          <w:sz w:val="24"/>
        </w:rPr>
      </w:pPr>
      <w:r>
        <w:rPr>
          <w:rFonts w:ascii="仿宋_GB2312" w:hint="eastAsia"/>
          <w:sz w:val="24"/>
        </w:rPr>
        <w:t>注：</w:t>
      </w:r>
      <w:r>
        <w:rPr>
          <w:rFonts w:ascii="仿宋_GB2312" w:hint="eastAsia"/>
          <w:sz w:val="24"/>
        </w:rPr>
        <w:t>1.</w:t>
      </w:r>
      <w:r>
        <w:rPr>
          <w:rFonts w:ascii="仿宋_GB2312" w:hint="eastAsia"/>
          <w:sz w:val="24"/>
        </w:rPr>
        <w:t>本表除在投标文件中填写外，还须在“政采云”平台填写</w:t>
      </w:r>
      <w:r>
        <w:rPr>
          <w:rFonts w:ascii="仿宋_GB2312"/>
          <w:sz w:val="24"/>
        </w:rPr>
        <w:t>提交</w:t>
      </w:r>
      <w:r>
        <w:rPr>
          <w:rFonts w:ascii="仿宋_GB2312" w:hint="eastAsia"/>
          <w:sz w:val="24"/>
        </w:rPr>
        <w:t>。</w:t>
      </w:r>
    </w:p>
    <w:p w:rsidR="00CC032B" w:rsidRPr="00611499" w:rsidRDefault="00CE5774" w:rsidP="00611499">
      <w:pPr>
        <w:spacing w:line="440" w:lineRule="atLeast"/>
        <w:ind w:firstLineChars="400" w:firstLine="964"/>
        <w:rPr>
          <w:rFonts w:ascii="仿宋_GB2312"/>
          <w:b/>
          <w:sz w:val="24"/>
        </w:rPr>
      </w:pPr>
      <w:r w:rsidRPr="00611499">
        <w:rPr>
          <w:rFonts w:ascii="仿宋_GB2312"/>
          <w:b/>
          <w:sz w:val="24"/>
        </w:rPr>
        <w:t>2</w:t>
      </w:r>
      <w:r w:rsidRPr="00611499">
        <w:rPr>
          <w:rFonts w:ascii="仿宋_GB2312" w:hint="eastAsia"/>
          <w:b/>
          <w:sz w:val="24"/>
        </w:rPr>
        <w:t>.</w:t>
      </w:r>
      <w:r w:rsidRPr="00611499">
        <w:rPr>
          <w:rFonts w:ascii="仿宋_GB2312" w:hint="eastAsia"/>
          <w:b/>
          <w:sz w:val="24"/>
        </w:rPr>
        <w:t>“政采云”平台填写提交内容须与投标文件中一致。</w:t>
      </w:r>
    </w:p>
    <w:p w:rsidR="00CC032B" w:rsidRDefault="00CC032B">
      <w:pPr>
        <w:spacing w:line="440" w:lineRule="atLeast"/>
        <w:ind w:firstLineChars="400" w:firstLine="960"/>
        <w:rPr>
          <w:rFonts w:ascii="仿宋_GB2312"/>
          <w:sz w:val="24"/>
        </w:rPr>
      </w:pPr>
    </w:p>
    <w:p w:rsidR="00CC032B" w:rsidRDefault="00CC032B">
      <w:pPr>
        <w:spacing w:line="440" w:lineRule="atLeast"/>
        <w:ind w:firstLineChars="400" w:firstLine="964"/>
        <w:rPr>
          <w:rFonts w:ascii="仿宋_GB2312"/>
          <w:b/>
          <w:sz w:val="24"/>
        </w:rPr>
      </w:pPr>
    </w:p>
    <w:p w:rsidR="00CC032B" w:rsidRDefault="00CC032B">
      <w:pPr>
        <w:spacing w:line="440" w:lineRule="atLeast"/>
        <w:ind w:leftChars="271" w:left="809" w:hangingChars="100" w:hanging="240"/>
        <w:rPr>
          <w:rFonts w:ascii="仿宋_GB2312"/>
          <w:sz w:val="24"/>
        </w:rPr>
      </w:pPr>
    </w:p>
    <w:p w:rsidR="00CC032B" w:rsidRDefault="00CC032B">
      <w:pPr>
        <w:spacing w:line="440" w:lineRule="atLeast"/>
        <w:ind w:left="570"/>
        <w:rPr>
          <w:rFonts w:ascii="宋体"/>
          <w:sz w:val="24"/>
        </w:rPr>
      </w:pPr>
    </w:p>
    <w:p w:rsidR="00CC032B" w:rsidRDefault="00CE5774">
      <w:pPr>
        <w:spacing w:line="440" w:lineRule="atLeast"/>
        <w:ind w:firstLineChars="350" w:firstLine="840"/>
        <w:rPr>
          <w:rFonts w:ascii="仿宋_GB2312"/>
          <w:sz w:val="24"/>
        </w:rPr>
      </w:pPr>
      <w:r>
        <w:rPr>
          <w:rFonts w:ascii="仿宋_GB2312" w:hint="eastAsia"/>
          <w:sz w:val="24"/>
        </w:rPr>
        <w:t>投标人：（盖公章）</w:t>
      </w:r>
      <w:r>
        <w:rPr>
          <w:rFonts w:ascii="仿宋_GB2312" w:hint="eastAsia"/>
          <w:sz w:val="24"/>
        </w:rPr>
        <w:t xml:space="preserve">                              </w:t>
      </w:r>
      <w:r>
        <w:rPr>
          <w:rFonts w:ascii="仿宋_GB2312" w:hint="eastAsia"/>
          <w:sz w:val="24"/>
        </w:rPr>
        <w:t>法定代表人或被授权委托人：（签字或盖章）</w:t>
      </w:r>
    </w:p>
    <w:p w:rsidR="00CC032B" w:rsidRDefault="00CE5774">
      <w:pPr>
        <w:spacing w:line="440" w:lineRule="atLeast"/>
        <w:ind w:firstLineChars="600" w:firstLine="1440"/>
        <w:rPr>
          <w:rFonts w:ascii="宋体"/>
          <w:sz w:val="24"/>
        </w:rPr>
      </w:pPr>
      <w:r>
        <w:rPr>
          <w:rFonts w:ascii="宋体" w:hint="eastAsia"/>
          <w:sz w:val="24"/>
        </w:rPr>
        <w:t xml:space="preserve">                       </w:t>
      </w:r>
    </w:p>
    <w:p w:rsidR="00CC032B" w:rsidRDefault="00CC032B">
      <w:pPr>
        <w:spacing w:line="440" w:lineRule="atLeast"/>
        <w:ind w:firstLineChars="600" w:firstLine="1440"/>
        <w:rPr>
          <w:rFonts w:ascii="宋体"/>
          <w:sz w:val="24"/>
        </w:rPr>
      </w:pPr>
    </w:p>
    <w:p w:rsidR="00CC032B" w:rsidRDefault="00CC032B">
      <w:pPr>
        <w:spacing w:line="440" w:lineRule="atLeast"/>
        <w:rPr>
          <w:rFonts w:ascii="宋体" w:hAnsi="宋体"/>
          <w:bCs/>
          <w:sz w:val="24"/>
        </w:rPr>
        <w:sectPr w:rsidR="00CC032B">
          <w:headerReference w:type="even" r:id="rId21"/>
          <w:headerReference w:type="default" r:id="rId22"/>
          <w:footerReference w:type="default" r:id="rId23"/>
          <w:headerReference w:type="first" r:id="rId24"/>
          <w:pgSz w:w="16840" w:h="11907" w:orient="landscape"/>
          <w:pgMar w:top="1418" w:right="1134" w:bottom="1134" w:left="1134" w:header="1134" w:footer="794" w:gutter="0"/>
          <w:cols w:space="720"/>
          <w:docGrid w:linePitch="286"/>
        </w:sectPr>
      </w:pPr>
    </w:p>
    <w:p w:rsidR="00CC032B" w:rsidRDefault="00CC032B">
      <w:pPr>
        <w:spacing w:line="440" w:lineRule="atLeast"/>
        <w:rPr>
          <w:rFonts w:ascii="宋体" w:hAnsi="宋体"/>
          <w:bCs/>
          <w:sz w:val="24"/>
        </w:rPr>
      </w:pPr>
    </w:p>
    <w:p w:rsidR="00CC032B" w:rsidRDefault="00CC032B">
      <w:pPr>
        <w:spacing w:line="440" w:lineRule="atLeast"/>
        <w:ind w:firstLineChars="100" w:firstLine="240"/>
        <w:rPr>
          <w:rFonts w:ascii="宋体"/>
          <w:sz w:val="24"/>
        </w:rPr>
      </w:pPr>
    </w:p>
    <w:p w:rsidR="00CC032B" w:rsidRDefault="00CE5774">
      <w:pPr>
        <w:spacing w:line="360" w:lineRule="auto"/>
        <w:jc w:val="center"/>
        <w:outlineLvl w:val="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残疾人福利性单位声明函</w:t>
      </w:r>
    </w:p>
    <w:p w:rsidR="00CC032B" w:rsidRDefault="00CC032B">
      <w:pPr>
        <w:widowControl/>
        <w:shd w:val="clear" w:color="auto" w:fill="FFFFFF"/>
        <w:spacing w:line="360" w:lineRule="auto"/>
        <w:rPr>
          <w:kern w:val="0"/>
          <w:szCs w:val="21"/>
        </w:rPr>
      </w:pPr>
    </w:p>
    <w:p w:rsidR="00CC032B" w:rsidRDefault="00CE5774">
      <w:pPr>
        <w:widowControl/>
        <w:shd w:val="clear" w:color="auto" w:fill="FFFFFF"/>
        <w:spacing w:line="360" w:lineRule="auto"/>
        <w:jc w:val="center"/>
        <w:rPr>
          <w:kern w:val="0"/>
          <w:szCs w:val="21"/>
        </w:rPr>
      </w:pPr>
      <w:r>
        <w:rPr>
          <w:b/>
          <w:bCs/>
          <w:kern w:val="0"/>
          <w:sz w:val="24"/>
        </w:rPr>
        <w:t>（残疾人福利性单位按下列格式提供）</w:t>
      </w:r>
    </w:p>
    <w:p w:rsidR="00CC032B" w:rsidRDefault="00CE5774">
      <w:pPr>
        <w:widowControl/>
        <w:shd w:val="clear" w:color="auto" w:fill="FFFFFF"/>
        <w:spacing w:line="360" w:lineRule="auto"/>
        <w:ind w:firstLine="480"/>
        <w:jc w:val="left"/>
        <w:rPr>
          <w:kern w:val="0"/>
          <w:szCs w:val="21"/>
        </w:rPr>
      </w:pPr>
      <w:r>
        <w:rPr>
          <w:kern w:val="0"/>
          <w:sz w:val="24"/>
        </w:rPr>
        <w:t>本公司郑重声明，根据《财政部</w:t>
      </w:r>
      <w:r>
        <w:rPr>
          <w:kern w:val="0"/>
          <w:sz w:val="24"/>
        </w:rPr>
        <w:t xml:space="preserve"> </w:t>
      </w:r>
      <w:r>
        <w:rPr>
          <w:kern w:val="0"/>
          <w:sz w:val="24"/>
        </w:rPr>
        <w:t>民政部</w:t>
      </w:r>
      <w:r>
        <w:rPr>
          <w:kern w:val="0"/>
          <w:sz w:val="24"/>
        </w:rPr>
        <w:t xml:space="preserve"> </w:t>
      </w:r>
      <w:r>
        <w:rPr>
          <w:kern w:val="0"/>
          <w:sz w:val="24"/>
        </w:rPr>
        <w:t>中国残疾人联合会关于促进残疾人就业政府采购政策的通知》（财库〔</w:t>
      </w:r>
      <w:r>
        <w:rPr>
          <w:kern w:val="0"/>
          <w:sz w:val="24"/>
        </w:rPr>
        <w:t>2017</w:t>
      </w:r>
      <w:r>
        <w:rPr>
          <w:kern w:val="0"/>
          <w:sz w:val="24"/>
        </w:rPr>
        <w:t>〕</w:t>
      </w:r>
      <w:r>
        <w:rPr>
          <w:kern w:val="0"/>
          <w:sz w:val="24"/>
        </w:rPr>
        <w:t>141</w:t>
      </w:r>
      <w:r>
        <w:rPr>
          <w:kern w:val="0"/>
          <w:sz w:val="24"/>
        </w:rPr>
        <w:t>号）的规定，本单位为符合条件的残疾人福利性单</w:t>
      </w:r>
    </w:p>
    <w:p w:rsidR="00CC032B" w:rsidRDefault="00CE5774">
      <w:pPr>
        <w:pStyle w:val="qowt-stl-"/>
        <w:shd w:val="clear" w:color="auto" w:fill="FFFFFF"/>
        <w:spacing w:before="0" w:beforeAutospacing="0" w:after="0" w:afterAutospacing="0" w:line="360" w:lineRule="auto"/>
        <w:rPr>
          <w:rFonts w:ascii="Times New Roman" w:hAnsi="Times New Roman" w:cs="Times New Roman"/>
          <w:sz w:val="21"/>
          <w:szCs w:val="21"/>
        </w:rPr>
      </w:pPr>
      <w:r>
        <w:rPr>
          <w:rStyle w:val="qowt-font4"/>
          <w:rFonts w:ascii="Times New Roman" w:hAnsi="Times New Roman" w:cs="Times New Roman"/>
        </w:rPr>
        <w:t>位，且本公司参加</w:t>
      </w:r>
      <w:r>
        <w:rPr>
          <w:rStyle w:val="qowt-font4"/>
          <w:rFonts w:ascii="Times New Roman" w:hAnsi="Times New Roman" w:cs="Times New Roman"/>
          <w:u w:val="single"/>
        </w:rPr>
        <w:t xml:space="preserve"> </w:t>
      </w:r>
      <w:r>
        <w:rPr>
          <w:rStyle w:val="qowt-font4"/>
          <w:rFonts w:ascii="Times New Roman" w:hAnsi="Times New Roman" w:cs="Times New Roman"/>
        </w:rPr>
        <w:t>单位的</w:t>
      </w:r>
      <w:r>
        <w:rPr>
          <w:rStyle w:val="qowt-font4"/>
          <w:rFonts w:ascii="Times New Roman" w:hAnsi="Times New Roman" w:cs="Times New Roman"/>
          <w:u w:val="single"/>
        </w:rPr>
        <w:t xml:space="preserve"> </w:t>
      </w:r>
      <w:r>
        <w:rPr>
          <w:rStyle w:val="qowt-font4"/>
          <w:rFonts w:ascii="Times New Roman" w:hAnsi="Times New Roman" w:cs="Times New Roman"/>
        </w:rPr>
        <w:t>项目采购活动提供本公司制造的货物（由本公司承担工程</w:t>
      </w:r>
      <w:r>
        <w:rPr>
          <w:rStyle w:val="qowt-font4"/>
          <w:rFonts w:ascii="Times New Roman" w:hAnsi="Times New Roman" w:cs="Times New Roman"/>
        </w:rPr>
        <w:t>/</w:t>
      </w:r>
      <w:r>
        <w:rPr>
          <w:rStyle w:val="qowt-font4"/>
          <w:rFonts w:ascii="Times New Roman" w:hAnsi="Times New Roman" w:cs="Times New Roman"/>
        </w:rPr>
        <w:t>提供服务），或者提供其他残疾人福利性单位制造的货物（不包括使用非残疾人福利性单位注册商标的货物）。</w:t>
      </w:r>
    </w:p>
    <w:p w:rsidR="00CC032B" w:rsidRDefault="00CE5774">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Pr>
          <w:rStyle w:val="qowt-font4"/>
          <w:rFonts w:ascii="Times New Roman" w:hAnsi="Times New Roman" w:cs="Times New Roman"/>
        </w:rPr>
        <w:t>本公司对上述声明的真实性负责。如有虚假，将依法承担相应责任。</w:t>
      </w:r>
    </w:p>
    <w:p w:rsidR="00CC032B" w:rsidRDefault="00CE5774">
      <w:pPr>
        <w:pStyle w:val="qowt-stl-"/>
        <w:shd w:val="clear" w:color="auto" w:fill="FFFFFF"/>
        <w:spacing w:before="0" w:beforeAutospacing="0" w:after="0" w:afterAutospacing="0" w:line="360" w:lineRule="auto"/>
        <w:rPr>
          <w:rFonts w:ascii="Times New Roman" w:hAnsi="Times New Roman" w:cs="Times New Roman"/>
          <w:sz w:val="21"/>
          <w:szCs w:val="21"/>
        </w:rPr>
      </w:pPr>
      <w:r>
        <w:rPr>
          <w:rFonts w:ascii="Times New Roman" w:hAnsi="Times New Roman" w:cs="Times New Roman"/>
        </w:rPr>
        <w:br/>
      </w:r>
    </w:p>
    <w:p w:rsidR="00CC032B" w:rsidRDefault="00CE5774">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Pr>
          <w:rStyle w:val="qowt-font4"/>
          <w:rFonts w:ascii="Times New Roman" w:hAnsi="Times New Roman" w:cs="Times New Roman"/>
        </w:rPr>
        <w:t>投标人（加盖公章）：</w:t>
      </w:r>
    </w:p>
    <w:p w:rsidR="00CC032B" w:rsidRDefault="00CE5774">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Pr>
          <w:rStyle w:val="qowt-font4"/>
          <w:rFonts w:ascii="Times New Roman" w:hAnsi="Times New Roman" w:cs="Times New Roman"/>
        </w:rPr>
        <w:t>投标人法定代表人或授权代表（签字或盖章）：</w:t>
      </w:r>
    </w:p>
    <w:p w:rsidR="00CC032B" w:rsidRDefault="00CE5774">
      <w:pPr>
        <w:pStyle w:val="qowt-stl-"/>
        <w:shd w:val="clear" w:color="auto" w:fill="FFFFFF"/>
        <w:spacing w:before="0" w:beforeAutospacing="0" w:after="0" w:afterAutospacing="0" w:line="360" w:lineRule="auto"/>
        <w:ind w:firstLine="420"/>
        <w:rPr>
          <w:rStyle w:val="qowt-font4"/>
          <w:rFonts w:ascii="Times New Roman" w:hAnsi="Times New Roman" w:cs="Times New Roman"/>
        </w:rPr>
      </w:pPr>
      <w:r>
        <w:rPr>
          <w:rStyle w:val="qowt-font4"/>
          <w:rFonts w:ascii="Times New Roman" w:hAnsi="Times New Roman" w:cs="Times New Roman"/>
        </w:rPr>
        <w:t>日期：</w:t>
      </w:r>
      <w:r>
        <w:rPr>
          <w:rStyle w:val="qowt-font4"/>
          <w:rFonts w:ascii="Times New Roman" w:hAnsi="Times New Roman" w:cs="Times New Roman"/>
          <w:u w:val="single"/>
        </w:rPr>
        <w:t xml:space="preserve">      </w:t>
      </w:r>
      <w:r>
        <w:rPr>
          <w:rStyle w:val="qowt-font4"/>
          <w:rFonts w:ascii="Times New Roman" w:hAnsi="Times New Roman" w:cs="Times New Roman"/>
        </w:rPr>
        <w:t>年</w:t>
      </w:r>
      <w:r>
        <w:rPr>
          <w:rStyle w:val="qowt-font4"/>
          <w:rFonts w:ascii="Times New Roman" w:hAnsi="Times New Roman" w:cs="Times New Roman"/>
          <w:u w:val="single"/>
        </w:rPr>
        <w:t xml:space="preserve">    </w:t>
      </w:r>
      <w:r>
        <w:rPr>
          <w:rStyle w:val="qowt-font4"/>
          <w:rFonts w:ascii="Times New Roman" w:hAnsi="Times New Roman" w:cs="Times New Roman"/>
        </w:rPr>
        <w:t>月</w:t>
      </w:r>
      <w:r>
        <w:rPr>
          <w:rStyle w:val="qowt-font4"/>
          <w:rFonts w:ascii="Times New Roman" w:hAnsi="Times New Roman" w:cs="Times New Roman"/>
          <w:u w:val="single"/>
        </w:rPr>
        <w:t xml:space="preserve">    </w:t>
      </w:r>
      <w:r>
        <w:rPr>
          <w:rStyle w:val="qowt-font4"/>
          <w:rFonts w:ascii="Times New Roman" w:hAnsi="Times New Roman" w:cs="Times New Roman"/>
        </w:rPr>
        <w:t>日</w:t>
      </w:r>
    </w:p>
    <w:p w:rsidR="00CC032B" w:rsidRDefault="00CC032B">
      <w:pPr>
        <w:pStyle w:val="qowt-stl-"/>
        <w:shd w:val="clear" w:color="auto" w:fill="FFFFFF"/>
        <w:spacing w:before="0" w:beforeAutospacing="0" w:after="0" w:afterAutospacing="0" w:line="360" w:lineRule="auto"/>
        <w:ind w:firstLine="420"/>
        <w:rPr>
          <w:rStyle w:val="qowt-font4"/>
          <w:rFonts w:ascii="Times New Roman" w:hAnsi="Times New Roman" w:cs="Times New Roman"/>
        </w:rPr>
      </w:pPr>
    </w:p>
    <w:p w:rsidR="00CC032B" w:rsidRDefault="00CC032B">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p>
    <w:p w:rsidR="00CC032B" w:rsidRDefault="00CE5774">
      <w:pPr>
        <w:spacing w:line="440" w:lineRule="atLeast"/>
        <w:jc w:val="center"/>
        <w:outlineLvl w:val="2"/>
        <w:rPr>
          <w:b/>
          <w:sz w:val="28"/>
        </w:rPr>
      </w:pPr>
      <w:r>
        <w:rPr>
          <w:rFonts w:hint="eastAsia"/>
          <w:b/>
          <w:sz w:val="24"/>
        </w:rPr>
        <w:t>四、监狱企业声明函</w:t>
      </w:r>
    </w:p>
    <w:p w:rsidR="00CC032B" w:rsidRPr="00BB3510" w:rsidRDefault="00175537" w:rsidP="009F018A">
      <w:pPr>
        <w:spacing w:line="440" w:lineRule="atLeast"/>
        <w:jc w:val="center"/>
        <w:rPr>
          <w:rStyle w:val="qowt-font4"/>
          <w:kern w:val="0"/>
          <w:sz w:val="24"/>
        </w:rPr>
      </w:pPr>
      <w:r w:rsidRPr="00175537">
        <w:rPr>
          <w:rStyle w:val="qowt-font4"/>
          <w:rFonts w:hint="eastAsia"/>
          <w:kern w:val="0"/>
          <w:sz w:val="24"/>
        </w:rPr>
        <w:t>格式自拟，</w:t>
      </w:r>
      <w:r w:rsidR="00BB3510" w:rsidRPr="00BB3510">
        <w:rPr>
          <w:rStyle w:val="qowt-font4"/>
          <w:rFonts w:hint="eastAsia"/>
          <w:kern w:val="0"/>
          <w:sz w:val="24"/>
        </w:rPr>
        <w:t>不涉及可不填写。</w:t>
      </w:r>
    </w:p>
    <w:p w:rsidR="00CC032B" w:rsidRDefault="00CC032B" w:rsidP="009F018A">
      <w:pPr>
        <w:spacing w:line="440" w:lineRule="atLeast"/>
        <w:jc w:val="center"/>
        <w:rPr>
          <w:b/>
          <w:sz w:val="28"/>
        </w:rPr>
      </w:pPr>
    </w:p>
    <w:p w:rsidR="00CC032B" w:rsidRPr="00611499" w:rsidRDefault="00CC032B" w:rsidP="009F018A">
      <w:pPr>
        <w:spacing w:line="440" w:lineRule="atLeast"/>
        <w:jc w:val="center"/>
        <w:rPr>
          <w:b/>
          <w:sz w:val="24"/>
        </w:rPr>
      </w:pPr>
    </w:p>
    <w:p w:rsidR="00CC032B" w:rsidRPr="00611499" w:rsidRDefault="00CE5774" w:rsidP="00611499">
      <w:pPr>
        <w:spacing w:line="440" w:lineRule="atLeast"/>
        <w:jc w:val="center"/>
        <w:outlineLvl w:val="2"/>
        <w:rPr>
          <w:b/>
          <w:sz w:val="24"/>
        </w:rPr>
      </w:pPr>
      <w:r w:rsidRPr="00611499">
        <w:rPr>
          <w:rFonts w:hint="eastAsia"/>
          <w:b/>
          <w:sz w:val="24"/>
        </w:rPr>
        <w:t>五、投标人提交的其他经济文件</w:t>
      </w:r>
    </w:p>
    <w:p w:rsidR="00CC032B" w:rsidRPr="00B32348" w:rsidRDefault="00B32348" w:rsidP="00B32348">
      <w:pPr>
        <w:spacing w:line="360" w:lineRule="auto"/>
        <w:ind w:firstLineChars="1500" w:firstLine="3600"/>
        <w:jc w:val="left"/>
        <w:rPr>
          <w:rStyle w:val="qowt-font4"/>
          <w:kern w:val="0"/>
          <w:sz w:val="24"/>
        </w:rPr>
      </w:pPr>
      <w:bookmarkStart w:id="112" w:name="OLE_LINK67"/>
      <w:r w:rsidRPr="00B32348">
        <w:rPr>
          <w:rStyle w:val="qowt-font4"/>
          <w:rFonts w:hint="eastAsia"/>
          <w:kern w:val="0"/>
          <w:sz w:val="24"/>
        </w:rPr>
        <w:t>格式自拟，</w:t>
      </w:r>
      <w:bookmarkEnd w:id="112"/>
      <w:r w:rsidRPr="00B32348">
        <w:rPr>
          <w:rStyle w:val="qowt-font4"/>
          <w:rFonts w:hint="eastAsia"/>
          <w:kern w:val="0"/>
          <w:sz w:val="24"/>
        </w:rPr>
        <w:t>可不填写。</w:t>
      </w:r>
    </w:p>
    <w:p w:rsidR="00CC032B" w:rsidRDefault="00CC032B">
      <w:pPr>
        <w:spacing w:line="360" w:lineRule="auto"/>
        <w:jc w:val="left"/>
        <w:rPr>
          <w:rFonts w:ascii="仿宋_GB2312"/>
          <w:sz w:val="24"/>
        </w:rPr>
      </w:pPr>
    </w:p>
    <w:p w:rsidR="00CC032B" w:rsidRDefault="00CC032B">
      <w:pPr>
        <w:spacing w:line="440" w:lineRule="atLeast"/>
        <w:jc w:val="center"/>
        <w:rPr>
          <w:rFonts w:ascii="宋体"/>
          <w:sz w:val="24"/>
        </w:rPr>
      </w:pPr>
    </w:p>
    <w:p w:rsidR="00CC032B" w:rsidRDefault="00CC032B">
      <w:pPr>
        <w:spacing w:line="440" w:lineRule="atLeast"/>
        <w:jc w:val="center"/>
        <w:rPr>
          <w:rFonts w:ascii="宋体"/>
          <w:sz w:val="24"/>
        </w:rPr>
      </w:pPr>
    </w:p>
    <w:p w:rsidR="00CC032B" w:rsidRDefault="00CC032B">
      <w:pPr>
        <w:pStyle w:val="xl27"/>
        <w:widowControl w:val="0"/>
        <w:spacing w:before="0" w:beforeAutospacing="0" w:after="0" w:afterAutospacing="0" w:line="440" w:lineRule="atLeast"/>
        <w:jc w:val="both"/>
        <w:rPr>
          <w:rFonts w:ascii="宋体" w:eastAsia="宋体" w:hAnsi="Times New Roman"/>
          <w:kern w:val="2"/>
          <w:szCs w:val="20"/>
        </w:rPr>
        <w:sectPr w:rsidR="00CC032B">
          <w:pgSz w:w="11907" w:h="16840"/>
          <w:pgMar w:top="1134" w:right="1134" w:bottom="1134" w:left="1418" w:header="1134" w:footer="794" w:gutter="0"/>
          <w:cols w:space="720"/>
          <w:docGrid w:linePitch="271"/>
        </w:sectPr>
      </w:pPr>
    </w:p>
    <w:p w:rsidR="00CC032B" w:rsidRDefault="00CC032B">
      <w:pPr>
        <w:rPr>
          <w:rFonts w:ascii="宋体" w:hAnsi="宋体"/>
          <w:sz w:val="36"/>
          <w:szCs w:val="36"/>
          <w:u w:val="single"/>
        </w:rPr>
      </w:pPr>
    </w:p>
    <w:p w:rsidR="00CC032B" w:rsidRDefault="00CC032B">
      <w:pPr>
        <w:ind w:firstLine="1620"/>
        <w:rPr>
          <w:rFonts w:ascii="宋体" w:hAnsi="宋体"/>
          <w:sz w:val="36"/>
          <w:szCs w:val="36"/>
          <w:u w:val="single"/>
        </w:rPr>
      </w:pPr>
    </w:p>
    <w:p w:rsidR="00CC032B" w:rsidRDefault="00CC032B">
      <w:pPr>
        <w:ind w:firstLine="1620"/>
        <w:rPr>
          <w:rFonts w:ascii="宋体" w:hAnsi="宋体"/>
          <w:sz w:val="36"/>
          <w:szCs w:val="36"/>
          <w:u w:val="single"/>
        </w:rPr>
      </w:pPr>
    </w:p>
    <w:p w:rsidR="00611499" w:rsidRDefault="00611499">
      <w:pPr>
        <w:ind w:firstLine="1620"/>
        <w:rPr>
          <w:rFonts w:ascii="宋体" w:hAnsi="宋体"/>
          <w:sz w:val="36"/>
          <w:szCs w:val="36"/>
          <w:u w:val="single"/>
        </w:rPr>
      </w:pPr>
    </w:p>
    <w:p w:rsidR="00611499" w:rsidRDefault="00611499" w:rsidP="00611499">
      <w:pPr>
        <w:spacing w:line="360" w:lineRule="auto"/>
        <w:jc w:val="center"/>
        <w:rPr>
          <w:rFonts w:ascii="宋体" w:hAnsi="宋体"/>
          <w:sz w:val="36"/>
          <w:szCs w:val="36"/>
        </w:rPr>
      </w:pPr>
      <w:r>
        <w:rPr>
          <w:rFonts w:ascii="宋体" w:hAnsi="宋体" w:hint="eastAsia"/>
          <w:sz w:val="36"/>
          <w:szCs w:val="36"/>
        </w:rPr>
        <w:t>长春净月高新技术产业开发区教育局2025年净月区公办中小学、幼儿园物业服务采购项目</w:t>
      </w:r>
    </w:p>
    <w:p w:rsidR="00611499" w:rsidRDefault="00611499" w:rsidP="00611499">
      <w:pPr>
        <w:rPr>
          <w:rFonts w:ascii="宋体" w:hAnsi="宋体"/>
          <w:sz w:val="24"/>
        </w:rPr>
      </w:pPr>
    </w:p>
    <w:p w:rsidR="00611499" w:rsidRDefault="00611499" w:rsidP="00611499">
      <w:pPr>
        <w:rPr>
          <w:rFonts w:ascii="宋体" w:hAnsi="宋体"/>
          <w:sz w:val="24"/>
        </w:rPr>
      </w:pPr>
    </w:p>
    <w:p w:rsidR="00611499" w:rsidRDefault="00611499" w:rsidP="00611499">
      <w:pPr>
        <w:rPr>
          <w:rFonts w:ascii="宋体" w:hAnsi="宋体"/>
          <w:sz w:val="24"/>
        </w:rPr>
      </w:pPr>
    </w:p>
    <w:p w:rsidR="00611499" w:rsidRDefault="00611499" w:rsidP="00611499">
      <w:pPr>
        <w:rPr>
          <w:rFonts w:ascii="宋体" w:hAnsi="宋体"/>
          <w:sz w:val="24"/>
        </w:rPr>
      </w:pPr>
    </w:p>
    <w:p w:rsidR="00611499" w:rsidRDefault="00611499" w:rsidP="00611499">
      <w:pPr>
        <w:rPr>
          <w:rFonts w:ascii="宋体" w:hAnsi="宋体"/>
          <w:sz w:val="24"/>
        </w:rPr>
      </w:pPr>
    </w:p>
    <w:p w:rsidR="00611499" w:rsidRDefault="00611499" w:rsidP="00611499">
      <w:pPr>
        <w:rPr>
          <w:rFonts w:ascii="宋体" w:hAnsi="宋体"/>
          <w:sz w:val="24"/>
        </w:rPr>
      </w:pPr>
    </w:p>
    <w:p w:rsidR="00611499" w:rsidRDefault="00611499" w:rsidP="00611499">
      <w:pPr>
        <w:rPr>
          <w:rFonts w:ascii="宋体" w:hAnsi="宋体"/>
          <w:sz w:val="24"/>
        </w:rPr>
      </w:pPr>
    </w:p>
    <w:p w:rsidR="00611499" w:rsidRDefault="00611499" w:rsidP="00611499">
      <w:pPr>
        <w:jc w:val="center"/>
        <w:rPr>
          <w:rFonts w:ascii="宋体" w:hAnsi="宋体"/>
          <w:b/>
          <w:sz w:val="72"/>
          <w:szCs w:val="72"/>
        </w:rPr>
      </w:pPr>
      <w:r>
        <w:rPr>
          <w:rFonts w:ascii="宋体" w:hAnsi="宋体" w:hint="eastAsia"/>
          <w:b/>
          <w:sz w:val="72"/>
          <w:szCs w:val="72"/>
        </w:rPr>
        <w:t>投标文件</w:t>
      </w:r>
    </w:p>
    <w:p w:rsidR="00611499" w:rsidRDefault="00611499" w:rsidP="00611499">
      <w:pPr>
        <w:rPr>
          <w:rFonts w:ascii="宋体" w:hAnsi="宋体"/>
          <w:sz w:val="24"/>
        </w:rPr>
      </w:pPr>
    </w:p>
    <w:p w:rsidR="00611499" w:rsidRDefault="00611499" w:rsidP="00611499">
      <w:pPr>
        <w:rPr>
          <w:rFonts w:ascii="宋体" w:hAnsi="宋体"/>
          <w:sz w:val="24"/>
        </w:rPr>
      </w:pPr>
    </w:p>
    <w:p w:rsidR="00611499" w:rsidRDefault="00611499" w:rsidP="00611499">
      <w:pPr>
        <w:jc w:val="center"/>
        <w:rPr>
          <w:rFonts w:ascii="宋体" w:hAnsi="宋体"/>
          <w:sz w:val="32"/>
          <w:szCs w:val="32"/>
          <w:u w:val="single"/>
        </w:rPr>
      </w:pPr>
      <w:r>
        <w:rPr>
          <w:rFonts w:ascii="宋体" w:hAnsi="宋体" w:hint="eastAsia"/>
          <w:sz w:val="32"/>
          <w:szCs w:val="32"/>
        </w:rPr>
        <w:t>项目编号：ccjy-[202</w:t>
      </w:r>
      <w:r w:rsidR="00F51181">
        <w:rPr>
          <w:rFonts w:ascii="宋体" w:hAnsi="宋体" w:hint="eastAsia"/>
          <w:sz w:val="32"/>
          <w:szCs w:val="32"/>
        </w:rPr>
        <w:t>5</w:t>
      </w:r>
      <w:r>
        <w:rPr>
          <w:rFonts w:ascii="宋体" w:hAnsi="宋体" w:hint="eastAsia"/>
          <w:sz w:val="32"/>
          <w:szCs w:val="32"/>
        </w:rPr>
        <w:t>]-00062号-01</w:t>
      </w:r>
    </w:p>
    <w:p w:rsidR="00CC032B" w:rsidRPr="00611499"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outlineLvl w:val="1"/>
        <w:rPr>
          <w:rFonts w:ascii="宋体" w:hAnsi="宋体"/>
          <w:sz w:val="24"/>
        </w:rPr>
      </w:pPr>
      <w:r>
        <w:rPr>
          <w:rFonts w:ascii="宋体" w:hAnsi="宋体" w:hint="eastAsia"/>
          <w:sz w:val="24"/>
        </w:rPr>
        <w:t>投标文件内容：投标文件技术标部分</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投标人：（盖公章）</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法定代表人或被授权委托人（签字或盖章）：</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日期：     年      月      日</w:t>
      </w:r>
    </w:p>
    <w:p w:rsidR="00CC032B" w:rsidRDefault="00CC032B">
      <w:pPr>
        <w:spacing w:line="360" w:lineRule="auto"/>
        <w:ind w:firstLineChars="200" w:firstLine="562"/>
        <w:jc w:val="center"/>
        <w:rPr>
          <w:rFonts w:ascii="宋体" w:hAnsi="宋体"/>
          <w:b/>
          <w:sz w:val="28"/>
          <w:szCs w:val="28"/>
        </w:rPr>
      </w:pPr>
    </w:p>
    <w:p w:rsidR="00CC032B" w:rsidRDefault="00CC032B">
      <w:pPr>
        <w:spacing w:line="360" w:lineRule="auto"/>
        <w:ind w:firstLineChars="200" w:firstLine="562"/>
        <w:jc w:val="center"/>
        <w:rPr>
          <w:rFonts w:ascii="宋体" w:hAnsi="宋体"/>
          <w:b/>
          <w:sz w:val="28"/>
          <w:szCs w:val="28"/>
        </w:rPr>
      </w:pPr>
    </w:p>
    <w:p w:rsidR="00611499" w:rsidRDefault="00611499">
      <w:pPr>
        <w:spacing w:line="360" w:lineRule="auto"/>
        <w:ind w:firstLineChars="200" w:firstLine="562"/>
        <w:jc w:val="center"/>
        <w:rPr>
          <w:rFonts w:ascii="宋体" w:hAnsi="宋体"/>
          <w:b/>
          <w:sz w:val="28"/>
          <w:szCs w:val="28"/>
        </w:rPr>
      </w:pP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lastRenderedPageBreak/>
        <w:t>一、投标人综合说明</w:t>
      </w:r>
    </w:p>
    <w:p w:rsidR="00CC032B" w:rsidRDefault="00CE5774">
      <w:pPr>
        <w:spacing w:line="360" w:lineRule="auto"/>
        <w:ind w:firstLineChars="225" w:firstLine="540"/>
        <w:rPr>
          <w:rFonts w:ascii="宋体" w:hAnsi="宋体"/>
          <w:sz w:val="24"/>
        </w:rPr>
      </w:pPr>
      <w:r>
        <w:rPr>
          <w:rFonts w:ascii="宋体" w:hAnsi="宋体" w:hint="eastAsia"/>
          <w:sz w:val="24"/>
        </w:rPr>
        <w:t>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阐述但</w:t>
      </w:r>
      <w:r>
        <w:rPr>
          <w:rFonts w:ascii="宋体" w:hAnsi="宋体"/>
          <w:sz w:val="24"/>
        </w:rPr>
        <w:t>不限</w:t>
      </w:r>
      <w:r>
        <w:rPr>
          <w:rFonts w:ascii="宋体" w:hAnsi="宋体" w:hint="eastAsia"/>
          <w:sz w:val="24"/>
        </w:rPr>
        <w:t>于企业的地理</w:t>
      </w:r>
      <w:r>
        <w:rPr>
          <w:rFonts w:ascii="宋体" w:hAnsi="宋体"/>
          <w:sz w:val="24"/>
        </w:rPr>
        <w:t>位置、场所面积，</w:t>
      </w:r>
      <w:r>
        <w:rPr>
          <w:rFonts w:ascii="宋体" w:hAnsi="宋体" w:hint="eastAsia"/>
          <w:sz w:val="24"/>
        </w:rPr>
        <w:t>企业</w:t>
      </w:r>
      <w:r>
        <w:rPr>
          <w:rFonts w:ascii="宋体" w:hAnsi="宋体"/>
          <w:sz w:val="24"/>
        </w:rPr>
        <w:t>优势及经营情况，</w:t>
      </w:r>
      <w:r>
        <w:rPr>
          <w:rFonts w:ascii="宋体" w:hAnsi="宋体" w:hint="eastAsia"/>
          <w:sz w:val="24"/>
        </w:rPr>
        <w:t>取得的荣誉信息等，格式自拟。</w:t>
      </w:r>
    </w:p>
    <w:p w:rsidR="00CC032B" w:rsidRDefault="00CC032B">
      <w:pPr>
        <w:spacing w:line="360" w:lineRule="auto"/>
        <w:jc w:val="center"/>
        <w:rPr>
          <w:rFonts w:ascii="宋体" w:hAnsi="宋体"/>
          <w:sz w:val="24"/>
        </w:rPr>
      </w:pPr>
    </w:p>
    <w:p w:rsidR="00CC032B" w:rsidRDefault="00CC032B">
      <w:pPr>
        <w:spacing w:line="360" w:lineRule="auto"/>
        <w:rPr>
          <w:rFonts w:ascii="宋体" w:hAnsi="宋体"/>
          <w:sz w:val="24"/>
        </w:rPr>
      </w:pP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t>二、项目服务</w:t>
      </w:r>
      <w:r>
        <w:rPr>
          <w:rFonts w:ascii="宋体" w:hAnsi="宋体"/>
          <w:b/>
          <w:sz w:val="28"/>
          <w:szCs w:val="28"/>
        </w:rPr>
        <w:t>整体方案</w:t>
      </w:r>
    </w:p>
    <w:p w:rsidR="00CC032B" w:rsidRDefault="00CE5774">
      <w:pPr>
        <w:spacing w:line="360" w:lineRule="auto"/>
        <w:ind w:firstLineChars="225" w:firstLine="540"/>
        <w:rPr>
          <w:rFonts w:ascii="宋体" w:hAnsi="宋体"/>
          <w:sz w:val="24"/>
        </w:rPr>
      </w:pPr>
      <w:r>
        <w:rPr>
          <w:rFonts w:ascii="宋体" w:hAnsi="宋体" w:hint="eastAsia"/>
          <w:sz w:val="24"/>
        </w:rPr>
        <w:t>格式自拟。投标人应阐本项目总体方案</w:t>
      </w:r>
      <w:r>
        <w:rPr>
          <w:rFonts w:ascii="宋体" w:hAnsi="宋体"/>
          <w:sz w:val="24"/>
        </w:rPr>
        <w:t>，包括：服务方案、工作依据、</w:t>
      </w:r>
      <w:r>
        <w:rPr>
          <w:rFonts w:ascii="宋体" w:hAnsi="宋体" w:hint="eastAsia"/>
          <w:sz w:val="24"/>
        </w:rPr>
        <w:t>工作</w:t>
      </w:r>
      <w:r>
        <w:rPr>
          <w:rFonts w:ascii="宋体" w:hAnsi="宋体"/>
          <w:sz w:val="24"/>
        </w:rPr>
        <w:t>标准、工作流程、针对本项目总体服务的优势，提出有</w:t>
      </w:r>
      <w:r>
        <w:rPr>
          <w:rFonts w:ascii="宋体" w:hAnsi="宋体" w:hint="eastAsia"/>
          <w:sz w:val="24"/>
        </w:rPr>
        <w:t>助于</w:t>
      </w:r>
      <w:r>
        <w:rPr>
          <w:rFonts w:ascii="宋体" w:hAnsi="宋体"/>
          <w:sz w:val="24"/>
        </w:rPr>
        <w:t>采购人</w:t>
      </w:r>
      <w:r>
        <w:rPr>
          <w:rFonts w:ascii="宋体" w:hAnsi="宋体" w:hint="eastAsia"/>
          <w:sz w:val="24"/>
        </w:rPr>
        <w:t>工作的</w:t>
      </w:r>
      <w:r>
        <w:rPr>
          <w:rFonts w:ascii="宋体" w:hAnsi="宋体"/>
          <w:sz w:val="24"/>
        </w:rPr>
        <w:t>总体服务内容。</w:t>
      </w:r>
    </w:p>
    <w:p w:rsidR="00CC032B" w:rsidRDefault="00CC032B">
      <w:pPr>
        <w:spacing w:line="360" w:lineRule="auto"/>
        <w:rPr>
          <w:rFonts w:ascii="宋体" w:hAnsi="宋体"/>
          <w:sz w:val="24"/>
        </w:rPr>
      </w:pP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t>三、物业管理制度</w:t>
      </w:r>
    </w:p>
    <w:p w:rsidR="00CC032B" w:rsidRDefault="00CE5774">
      <w:pPr>
        <w:spacing w:line="360" w:lineRule="auto"/>
        <w:ind w:firstLineChars="225" w:firstLine="540"/>
        <w:rPr>
          <w:rFonts w:ascii="宋体" w:hAnsi="宋体"/>
          <w:sz w:val="24"/>
        </w:rPr>
      </w:pPr>
      <w:r>
        <w:rPr>
          <w:rFonts w:ascii="宋体" w:hAnsi="宋体" w:hint="eastAsia"/>
          <w:sz w:val="24"/>
        </w:rPr>
        <w:t>格式自拟</w:t>
      </w:r>
      <w:r>
        <w:rPr>
          <w:rFonts w:ascii="宋体" w:hAnsi="宋体"/>
          <w:sz w:val="24"/>
        </w:rPr>
        <w:t>。</w:t>
      </w:r>
    </w:p>
    <w:p w:rsidR="00611499" w:rsidRDefault="00611499" w:rsidP="009F018A">
      <w:pPr>
        <w:spacing w:line="360" w:lineRule="auto"/>
        <w:ind w:firstLineChars="200" w:firstLine="562"/>
        <w:jc w:val="center"/>
        <w:rPr>
          <w:rFonts w:ascii="宋体" w:hAnsi="宋体"/>
          <w:b/>
          <w:sz w:val="28"/>
          <w:szCs w:val="28"/>
        </w:rPr>
      </w:pP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t>四</w:t>
      </w:r>
      <w:r>
        <w:rPr>
          <w:rFonts w:ascii="宋体" w:hAnsi="宋体"/>
          <w:b/>
          <w:sz w:val="28"/>
          <w:szCs w:val="28"/>
        </w:rPr>
        <w:t>、物业经理服务方案</w:t>
      </w:r>
    </w:p>
    <w:p w:rsidR="00CC032B" w:rsidRDefault="00CE5774">
      <w:pPr>
        <w:spacing w:line="360" w:lineRule="auto"/>
        <w:ind w:firstLineChars="225" w:firstLine="540"/>
        <w:rPr>
          <w:rFonts w:ascii="宋体" w:hAnsi="宋体"/>
          <w:sz w:val="24"/>
        </w:rPr>
      </w:pPr>
      <w:r>
        <w:rPr>
          <w:rFonts w:ascii="宋体" w:hAnsi="宋体" w:hint="eastAsia"/>
          <w:sz w:val="24"/>
        </w:rPr>
        <w:t>（一）格式自拟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阐述物业经理的人员配置、岗位职责、</w:t>
      </w:r>
      <w:r>
        <w:rPr>
          <w:rFonts w:ascii="宋体" w:hAnsi="宋体"/>
          <w:sz w:val="24"/>
        </w:rPr>
        <w:t>管理能力</w:t>
      </w:r>
      <w:r>
        <w:rPr>
          <w:rFonts w:ascii="宋体" w:hAnsi="宋体" w:hint="eastAsia"/>
          <w:sz w:val="24"/>
        </w:rPr>
        <w:t>等</w:t>
      </w:r>
      <w:r>
        <w:rPr>
          <w:rFonts w:ascii="宋体" w:hAnsi="宋体"/>
          <w:sz w:val="24"/>
        </w:rPr>
        <w:t>详细说明</w:t>
      </w:r>
      <w:r>
        <w:rPr>
          <w:rFonts w:ascii="宋体" w:hAnsi="宋体" w:hint="eastAsia"/>
          <w:sz w:val="24"/>
        </w:rPr>
        <w:t>以及</w:t>
      </w:r>
      <w:r>
        <w:rPr>
          <w:rFonts w:ascii="宋体" w:hAnsi="宋体"/>
          <w:sz w:val="24"/>
        </w:rPr>
        <w:t>如何履行服务等</w:t>
      </w:r>
      <w:r>
        <w:rPr>
          <w:rFonts w:ascii="宋体" w:hAnsi="宋体" w:hint="eastAsia"/>
          <w:sz w:val="24"/>
        </w:rPr>
        <w:t>。</w:t>
      </w:r>
    </w:p>
    <w:p w:rsidR="00CC032B" w:rsidRPr="00611499" w:rsidRDefault="00CE5774" w:rsidP="00611499">
      <w:pPr>
        <w:spacing w:line="360" w:lineRule="auto"/>
        <w:ind w:firstLineChars="225" w:firstLine="540"/>
        <w:rPr>
          <w:rFonts w:ascii="宋体" w:hAnsi="宋体"/>
          <w:sz w:val="24"/>
        </w:rPr>
      </w:pPr>
      <w:r w:rsidRPr="00611499">
        <w:rPr>
          <w:rFonts w:ascii="宋体" w:hAnsi="宋体" w:hint="eastAsia"/>
          <w:sz w:val="24"/>
        </w:rPr>
        <w:t>（二）拟派驻本项目物业</w:t>
      </w:r>
      <w:r w:rsidRPr="00611499">
        <w:rPr>
          <w:rFonts w:ascii="宋体" w:hAnsi="宋体"/>
          <w:sz w:val="24"/>
        </w:rPr>
        <w:t>经理</w:t>
      </w:r>
      <w:r w:rsidRPr="00611499">
        <w:rPr>
          <w:rFonts w:ascii="宋体" w:hAnsi="宋体" w:hint="eastAsia"/>
          <w:sz w:val="24"/>
        </w:rPr>
        <w:t>人员列表</w:t>
      </w:r>
    </w:p>
    <w:tbl>
      <w:tblPr>
        <w:tblpPr w:leftFromText="180" w:rightFromText="180"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880"/>
        <w:gridCol w:w="801"/>
        <w:gridCol w:w="1765"/>
        <w:gridCol w:w="1443"/>
        <w:gridCol w:w="1726"/>
        <w:gridCol w:w="1658"/>
      </w:tblGrid>
      <w:tr w:rsidR="00CC032B">
        <w:trPr>
          <w:trHeight w:val="571"/>
        </w:trPr>
        <w:tc>
          <w:tcPr>
            <w:tcW w:w="867" w:type="dxa"/>
            <w:tcBorders>
              <w:top w:val="single" w:sz="12" w:space="0" w:color="auto"/>
              <w:left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序号</w:t>
            </w:r>
          </w:p>
        </w:tc>
        <w:tc>
          <w:tcPr>
            <w:tcW w:w="880"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姓名</w:t>
            </w:r>
          </w:p>
        </w:tc>
        <w:tc>
          <w:tcPr>
            <w:tcW w:w="801"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年龄</w:t>
            </w:r>
          </w:p>
        </w:tc>
        <w:tc>
          <w:tcPr>
            <w:tcW w:w="176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身份证号</w:t>
            </w:r>
          </w:p>
        </w:tc>
        <w:tc>
          <w:tcPr>
            <w:tcW w:w="1443"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学历</w:t>
            </w:r>
            <w:r>
              <w:rPr>
                <w:rFonts w:hint="eastAsia"/>
                <w:sz w:val="24"/>
                <w:szCs w:val="20"/>
              </w:rPr>
              <w:t>/</w:t>
            </w:r>
            <w:r>
              <w:rPr>
                <w:rFonts w:hint="eastAsia"/>
                <w:sz w:val="24"/>
                <w:szCs w:val="20"/>
              </w:rPr>
              <w:t>职称</w:t>
            </w:r>
            <w:r>
              <w:rPr>
                <w:rFonts w:hint="eastAsia"/>
                <w:sz w:val="24"/>
                <w:szCs w:val="20"/>
              </w:rPr>
              <w:t>/</w:t>
            </w:r>
            <w:r>
              <w:rPr>
                <w:rFonts w:hint="eastAsia"/>
                <w:sz w:val="24"/>
                <w:szCs w:val="20"/>
              </w:rPr>
              <w:t>资格</w:t>
            </w:r>
            <w:r>
              <w:rPr>
                <w:sz w:val="24"/>
                <w:szCs w:val="20"/>
              </w:rPr>
              <w:t>认</w:t>
            </w:r>
            <w:r>
              <w:rPr>
                <w:rFonts w:hint="eastAsia"/>
                <w:sz w:val="24"/>
                <w:szCs w:val="20"/>
              </w:rPr>
              <w:t>证</w:t>
            </w:r>
          </w:p>
        </w:tc>
        <w:tc>
          <w:tcPr>
            <w:tcW w:w="1726"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从事</w:t>
            </w:r>
            <w:r>
              <w:rPr>
                <w:sz w:val="24"/>
                <w:szCs w:val="20"/>
              </w:rPr>
              <w:t>物业</w:t>
            </w:r>
            <w:r>
              <w:rPr>
                <w:rFonts w:hint="eastAsia"/>
                <w:sz w:val="24"/>
                <w:szCs w:val="20"/>
              </w:rPr>
              <w:t>管理</w:t>
            </w:r>
            <w:r>
              <w:rPr>
                <w:sz w:val="24"/>
                <w:szCs w:val="20"/>
              </w:rPr>
              <w:t>服务年限</w:t>
            </w:r>
          </w:p>
        </w:tc>
        <w:tc>
          <w:tcPr>
            <w:tcW w:w="1658" w:type="dxa"/>
            <w:tcBorders>
              <w:top w:val="single" w:sz="12" w:space="0" w:color="auto"/>
              <w:bottom w:val="single" w:sz="12" w:space="0" w:color="auto"/>
              <w:right w:val="single" w:sz="12" w:space="0" w:color="auto"/>
            </w:tcBorders>
            <w:vAlign w:val="center"/>
          </w:tcPr>
          <w:p w:rsidR="00CC032B" w:rsidRDefault="00CE5774">
            <w:pPr>
              <w:spacing w:line="400" w:lineRule="exact"/>
              <w:jc w:val="left"/>
              <w:rPr>
                <w:sz w:val="24"/>
                <w:szCs w:val="20"/>
              </w:rPr>
            </w:pPr>
            <w:r>
              <w:rPr>
                <w:rFonts w:hint="eastAsia"/>
                <w:sz w:val="24"/>
                <w:szCs w:val="20"/>
              </w:rPr>
              <w:t>特点</w:t>
            </w:r>
            <w:r>
              <w:rPr>
                <w:sz w:val="24"/>
                <w:szCs w:val="20"/>
              </w:rPr>
              <w:t>、</w:t>
            </w:r>
            <w:r>
              <w:rPr>
                <w:rFonts w:hint="eastAsia"/>
                <w:sz w:val="24"/>
                <w:szCs w:val="20"/>
              </w:rPr>
              <w:t>擅长技术</w:t>
            </w:r>
            <w:r>
              <w:rPr>
                <w:rFonts w:hint="eastAsia"/>
                <w:sz w:val="24"/>
                <w:szCs w:val="20"/>
              </w:rPr>
              <w:t xml:space="preserve"> </w:t>
            </w:r>
          </w:p>
        </w:tc>
      </w:tr>
      <w:tr w:rsidR="00CC032B">
        <w:trPr>
          <w:trHeight w:val="571"/>
        </w:trPr>
        <w:tc>
          <w:tcPr>
            <w:tcW w:w="867" w:type="dxa"/>
            <w:tcBorders>
              <w:top w:val="single" w:sz="12" w:space="0" w:color="auto"/>
              <w:left w:val="single" w:sz="12" w:space="0" w:color="auto"/>
            </w:tcBorders>
            <w:vAlign w:val="center"/>
          </w:tcPr>
          <w:p w:rsidR="00CC032B" w:rsidRDefault="00CE5774">
            <w:pPr>
              <w:spacing w:line="400" w:lineRule="exact"/>
              <w:jc w:val="center"/>
              <w:rPr>
                <w:sz w:val="24"/>
                <w:szCs w:val="20"/>
              </w:rPr>
            </w:pPr>
            <w:r>
              <w:rPr>
                <w:rFonts w:hint="eastAsia"/>
                <w:sz w:val="24"/>
                <w:szCs w:val="20"/>
              </w:rPr>
              <w:t>1</w:t>
            </w:r>
          </w:p>
        </w:tc>
        <w:tc>
          <w:tcPr>
            <w:tcW w:w="880" w:type="dxa"/>
            <w:tcBorders>
              <w:top w:val="single" w:sz="12" w:space="0" w:color="auto"/>
            </w:tcBorders>
            <w:vAlign w:val="center"/>
          </w:tcPr>
          <w:p w:rsidR="00CC032B" w:rsidRDefault="00CC032B">
            <w:pPr>
              <w:spacing w:line="400" w:lineRule="exact"/>
              <w:jc w:val="center"/>
              <w:rPr>
                <w:sz w:val="24"/>
                <w:szCs w:val="20"/>
              </w:rPr>
            </w:pPr>
          </w:p>
        </w:tc>
        <w:tc>
          <w:tcPr>
            <w:tcW w:w="801" w:type="dxa"/>
            <w:tcBorders>
              <w:top w:val="single" w:sz="12" w:space="0" w:color="auto"/>
            </w:tcBorders>
            <w:vAlign w:val="center"/>
          </w:tcPr>
          <w:p w:rsidR="00CC032B" w:rsidRDefault="00CC032B">
            <w:pPr>
              <w:spacing w:line="400" w:lineRule="exact"/>
              <w:jc w:val="center"/>
              <w:rPr>
                <w:sz w:val="24"/>
                <w:szCs w:val="20"/>
              </w:rPr>
            </w:pPr>
          </w:p>
        </w:tc>
        <w:tc>
          <w:tcPr>
            <w:tcW w:w="1765" w:type="dxa"/>
            <w:tcBorders>
              <w:top w:val="single" w:sz="12" w:space="0" w:color="auto"/>
            </w:tcBorders>
            <w:vAlign w:val="center"/>
          </w:tcPr>
          <w:p w:rsidR="00CC032B" w:rsidRDefault="00CC032B">
            <w:pPr>
              <w:spacing w:line="400" w:lineRule="exact"/>
              <w:jc w:val="center"/>
              <w:rPr>
                <w:sz w:val="24"/>
                <w:szCs w:val="20"/>
              </w:rPr>
            </w:pPr>
          </w:p>
        </w:tc>
        <w:tc>
          <w:tcPr>
            <w:tcW w:w="1443" w:type="dxa"/>
            <w:tcBorders>
              <w:top w:val="single" w:sz="12" w:space="0" w:color="auto"/>
            </w:tcBorders>
            <w:vAlign w:val="center"/>
          </w:tcPr>
          <w:p w:rsidR="00CC032B" w:rsidRDefault="00CC032B">
            <w:pPr>
              <w:spacing w:line="400" w:lineRule="exact"/>
              <w:jc w:val="center"/>
              <w:rPr>
                <w:sz w:val="24"/>
                <w:szCs w:val="20"/>
              </w:rPr>
            </w:pPr>
          </w:p>
        </w:tc>
        <w:tc>
          <w:tcPr>
            <w:tcW w:w="1726" w:type="dxa"/>
            <w:tcBorders>
              <w:top w:val="single" w:sz="12" w:space="0" w:color="auto"/>
            </w:tcBorders>
            <w:vAlign w:val="center"/>
          </w:tcPr>
          <w:p w:rsidR="00CC032B" w:rsidRDefault="00CC032B">
            <w:pPr>
              <w:spacing w:line="400" w:lineRule="exact"/>
              <w:jc w:val="center"/>
              <w:rPr>
                <w:sz w:val="24"/>
                <w:szCs w:val="20"/>
              </w:rPr>
            </w:pPr>
          </w:p>
        </w:tc>
        <w:tc>
          <w:tcPr>
            <w:tcW w:w="1658" w:type="dxa"/>
            <w:tcBorders>
              <w:top w:val="single" w:sz="12" w:space="0" w:color="auto"/>
              <w:right w:val="single" w:sz="12" w:space="0" w:color="auto"/>
            </w:tcBorders>
            <w:vAlign w:val="center"/>
          </w:tcPr>
          <w:p w:rsidR="00CC032B" w:rsidRDefault="00CC032B">
            <w:pPr>
              <w:spacing w:line="400" w:lineRule="exact"/>
              <w:jc w:val="center"/>
              <w:rPr>
                <w:sz w:val="24"/>
                <w:szCs w:val="20"/>
              </w:rPr>
            </w:pPr>
          </w:p>
        </w:tc>
      </w:tr>
      <w:tr w:rsidR="00CC032B">
        <w:trPr>
          <w:trHeight w:val="571"/>
        </w:trPr>
        <w:tc>
          <w:tcPr>
            <w:tcW w:w="867" w:type="dxa"/>
            <w:tcBorders>
              <w:left w:val="single" w:sz="12" w:space="0" w:color="auto"/>
            </w:tcBorders>
            <w:vAlign w:val="center"/>
          </w:tcPr>
          <w:p w:rsidR="00CC032B" w:rsidRDefault="00CC032B">
            <w:pPr>
              <w:spacing w:line="400" w:lineRule="exact"/>
              <w:jc w:val="center"/>
              <w:rPr>
                <w:sz w:val="24"/>
                <w:szCs w:val="20"/>
              </w:rPr>
            </w:pPr>
          </w:p>
        </w:tc>
        <w:tc>
          <w:tcPr>
            <w:tcW w:w="880" w:type="dxa"/>
            <w:vAlign w:val="center"/>
          </w:tcPr>
          <w:p w:rsidR="00CC032B" w:rsidRDefault="00CC032B">
            <w:pPr>
              <w:spacing w:line="400" w:lineRule="exact"/>
              <w:jc w:val="center"/>
              <w:rPr>
                <w:sz w:val="24"/>
                <w:szCs w:val="20"/>
              </w:rPr>
            </w:pPr>
          </w:p>
        </w:tc>
        <w:tc>
          <w:tcPr>
            <w:tcW w:w="801" w:type="dxa"/>
            <w:vAlign w:val="center"/>
          </w:tcPr>
          <w:p w:rsidR="00CC032B" w:rsidRDefault="00CC032B">
            <w:pPr>
              <w:spacing w:line="400" w:lineRule="exact"/>
              <w:jc w:val="center"/>
              <w:rPr>
                <w:sz w:val="24"/>
                <w:szCs w:val="20"/>
              </w:rPr>
            </w:pPr>
          </w:p>
        </w:tc>
        <w:tc>
          <w:tcPr>
            <w:tcW w:w="1765" w:type="dxa"/>
            <w:vAlign w:val="center"/>
          </w:tcPr>
          <w:p w:rsidR="00CC032B" w:rsidRDefault="00CC032B">
            <w:pPr>
              <w:spacing w:line="400" w:lineRule="exact"/>
              <w:jc w:val="center"/>
              <w:rPr>
                <w:sz w:val="24"/>
                <w:szCs w:val="20"/>
              </w:rPr>
            </w:pPr>
          </w:p>
        </w:tc>
        <w:tc>
          <w:tcPr>
            <w:tcW w:w="1443" w:type="dxa"/>
            <w:vAlign w:val="center"/>
          </w:tcPr>
          <w:p w:rsidR="00CC032B" w:rsidRDefault="00CC032B">
            <w:pPr>
              <w:spacing w:line="400" w:lineRule="exact"/>
              <w:jc w:val="center"/>
              <w:rPr>
                <w:sz w:val="24"/>
                <w:szCs w:val="20"/>
              </w:rPr>
            </w:pPr>
          </w:p>
        </w:tc>
        <w:tc>
          <w:tcPr>
            <w:tcW w:w="1726" w:type="dxa"/>
            <w:vAlign w:val="center"/>
          </w:tcPr>
          <w:p w:rsidR="00CC032B" w:rsidRDefault="00CC032B">
            <w:pPr>
              <w:spacing w:line="400" w:lineRule="exact"/>
              <w:jc w:val="center"/>
              <w:rPr>
                <w:sz w:val="24"/>
                <w:szCs w:val="20"/>
              </w:rPr>
            </w:pPr>
          </w:p>
        </w:tc>
        <w:tc>
          <w:tcPr>
            <w:tcW w:w="1658"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71"/>
        </w:trPr>
        <w:tc>
          <w:tcPr>
            <w:tcW w:w="867" w:type="dxa"/>
            <w:tcBorders>
              <w:left w:val="single" w:sz="12" w:space="0" w:color="auto"/>
            </w:tcBorders>
            <w:vAlign w:val="center"/>
          </w:tcPr>
          <w:p w:rsidR="00CC032B" w:rsidRDefault="00CC032B">
            <w:pPr>
              <w:spacing w:line="400" w:lineRule="exact"/>
              <w:jc w:val="center"/>
              <w:rPr>
                <w:sz w:val="24"/>
                <w:szCs w:val="20"/>
              </w:rPr>
            </w:pPr>
          </w:p>
        </w:tc>
        <w:tc>
          <w:tcPr>
            <w:tcW w:w="880" w:type="dxa"/>
            <w:vAlign w:val="center"/>
          </w:tcPr>
          <w:p w:rsidR="00CC032B" w:rsidRDefault="00CC032B">
            <w:pPr>
              <w:spacing w:line="400" w:lineRule="exact"/>
              <w:jc w:val="center"/>
              <w:rPr>
                <w:sz w:val="24"/>
                <w:szCs w:val="20"/>
              </w:rPr>
            </w:pPr>
          </w:p>
        </w:tc>
        <w:tc>
          <w:tcPr>
            <w:tcW w:w="801" w:type="dxa"/>
            <w:vAlign w:val="center"/>
          </w:tcPr>
          <w:p w:rsidR="00CC032B" w:rsidRDefault="00CC032B">
            <w:pPr>
              <w:spacing w:line="400" w:lineRule="exact"/>
              <w:jc w:val="center"/>
              <w:rPr>
                <w:sz w:val="24"/>
                <w:szCs w:val="20"/>
              </w:rPr>
            </w:pPr>
          </w:p>
        </w:tc>
        <w:tc>
          <w:tcPr>
            <w:tcW w:w="1765" w:type="dxa"/>
            <w:vAlign w:val="center"/>
          </w:tcPr>
          <w:p w:rsidR="00CC032B" w:rsidRDefault="00CC032B">
            <w:pPr>
              <w:spacing w:line="400" w:lineRule="exact"/>
              <w:jc w:val="center"/>
              <w:rPr>
                <w:sz w:val="24"/>
                <w:szCs w:val="20"/>
              </w:rPr>
            </w:pPr>
          </w:p>
        </w:tc>
        <w:tc>
          <w:tcPr>
            <w:tcW w:w="1443" w:type="dxa"/>
            <w:vAlign w:val="center"/>
          </w:tcPr>
          <w:p w:rsidR="00CC032B" w:rsidRDefault="00CC032B">
            <w:pPr>
              <w:spacing w:line="400" w:lineRule="exact"/>
              <w:jc w:val="center"/>
              <w:rPr>
                <w:sz w:val="24"/>
                <w:szCs w:val="20"/>
              </w:rPr>
            </w:pPr>
          </w:p>
        </w:tc>
        <w:tc>
          <w:tcPr>
            <w:tcW w:w="1726" w:type="dxa"/>
            <w:vAlign w:val="center"/>
          </w:tcPr>
          <w:p w:rsidR="00CC032B" w:rsidRDefault="00CC032B">
            <w:pPr>
              <w:spacing w:line="400" w:lineRule="exact"/>
              <w:jc w:val="center"/>
              <w:rPr>
                <w:sz w:val="24"/>
                <w:szCs w:val="20"/>
              </w:rPr>
            </w:pPr>
          </w:p>
        </w:tc>
        <w:tc>
          <w:tcPr>
            <w:tcW w:w="1658"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71"/>
        </w:trPr>
        <w:tc>
          <w:tcPr>
            <w:tcW w:w="867" w:type="dxa"/>
            <w:tcBorders>
              <w:left w:val="single" w:sz="12" w:space="0" w:color="auto"/>
            </w:tcBorders>
            <w:vAlign w:val="center"/>
          </w:tcPr>
          <w:p w:rsidR="00CC032B" w:rsidRDefault="00CC032B">
            <w:pPr>
              <w:spacing w:line="400" w:lineRule="exact"/>
              <w:jc w:val="center"/>
              <w:rPr>
                <w:sz w:val="24"/>
                <w:szCs w:val="20"/>
              </w:rPr>
            </w:pPr>
          </w:p>
        </w:tc>
        <w:tc>
          <w:tcPr>
            <w:tcW w:w="880" w:type="dxa"/>
            <w:vAlign w:val="center"/>
          </w:tcPr>
          <w:p w:rsidR="00CC032B" w:rsidRDefault="00CC032B">
            <w:pPr>
              <w:spacing w:line="400" w:lineRule="exact"/>
              <w:jc w:val="center"/>
              <w:rPr>
                <w:sz w:val="24"/>
                <w:szCs w:val="20"/>
              </w:rPr>
            </w:pPr>
          </w:p>
        </w:tc>
        <w:tc>
          <w:tcPr>
            <w:tcW w:w="801" w:type="dxa"/>
            <w:vAlign w:val="center"/>
          </w:tcPr>
          <w:p w:rsidR="00CC032B" w:rsidRDefault="00CC032B">
            <w:pPr>
              <w:spacing w:line="400" w:lineRule="exact"/>
              <w:jc w:val="center"/>
              <w:rPr>
                <w:sz w:val="24"/>
                <w:szCs w:val="20"/>
              </w:rPr>
            </w:pPr>
          </w:p>
        </w:tc>
        <w:tc>
          <w:tcPr>
            <w:tcW w:w="1765" w:type="dxa"/>
            <w:vAlign w:val="center"/>
          </w:tcPr>
          <w:p w:rsidR="00CC032B" w:rsidRDefault="00CC032B">
            <w:pPr>
              <w:spacing w:line="400" w:lineRule="exact"/>
              <w:jc w:val="center"/>
              <w:rPr>
                <w:sz w:val="24"/>
                <w:szCs w:val="20"/>
              </w:rPr>
            </w:pPr>
          </w:p>
        </w:tc>
        <w:tc>
          <w:tcPr>
            <w:tcW w:w="1443" w:type="dxa"/>
            <w:vAlign w:val="center"/>
          </w:tcPr>
          <w:p w:rsidR="00CC032B" w:rsidRDefault="00CC032B">
            <w:pPr>
              <w:spacing w:line="400" w:lineRule="exact"/>
              <w:jc w:val="center"/>
              <w:rPr>
                <w:sz w:val="24"/>
                <w:szCs w:val="20"/>
              </w:rPr>
            </w:pPr>
          </w:p>
        </w:tc>
        <w:tc>
          <w:tcPr>
            <w:tcW w:w="1726" w:type="dxa"/>
            <w:vAlign w:val="center"/>
          </w:tcPr>
          <w:p w:rsidR="00CC032B" w:rsidRDefault="00CC032B">
            <w:pPr>
              <w:spacing w:line="400" w:lineRule="exact"/>
              <w:jc w:val="center"/>
              <w:rPr>
                <w:sz w:val="24"/>
                <w:szCs w:val="20"/>
              </w:rPr>
            </w:pPr>
          </w:p>
        </w:tc>
        <w:tc>
          <w:tcPr>
            <w:tcW w:w="1658"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71"/>
        </w:trPr>
        <w:tc>
          <w:tcPr>
            <w:tcW w:w="867" w:type="dxa"/>
            <w:tcBorders>
              <w:left w:val="single" w:sz="12" w:space="0" w:color="auto"/>
            </w:tcBorders>
            <w:vAlign w:val="center"/>
          </w:tcPr>
          <w:p w:rsidR="00CC032B" w:rsidRDefault="00CC032B">
            <w:pPr>
              <w:spacing w:line="400" w:lineRule="exact"/>
              <w:jc w:val="center"/>
              <w:rPr>
                <w:sz w:val="24"/>
                <w:szCs w:val="20"/>
              </w:rPr>
            </w:pPr>
          </w:p>
        </w:tc>
        <w:tc>
          <w:tcPr>
            <w:tcW w:w="880" w:type="dxa"/>
            <w:vAlign w:val="center"/>
          </w:tcPr>
          <w:p w:rsidR="00CC032B" w:rsidRDefault="00CC032B">
            <w:pPr>
              <w:spacing w:line="400" w:lineRule="exact"/>
              <w:jc w:val="center"/>
              <w:rPr>
                <w:sz w:val="24"/>
                <w:szCs w:val="20"/>
              </w:rPr>
            </w:pPr>
          </w:p>
        </w:tc>
        <w:tc>
          <w:tcPr>
            <w:tcW w:w="801" w:type="dxa"/>
            <w:vAlign w:val="center"/>
          </w:tcPr>
          <w:p w:rsidR="00CC032B" w:rsidRDefault="00CC032B">
            <w:pPr>
              <w:spacing w:line="400" w:lineRule="exact"/>
              <w:jc w:val="center"/>
              <w:rPr>
                <w:sz w:val="24"/>
                <w:szCs w:val="20"/>
              </w:rPr>
            </w:pPr>
          </w:p>
        </w:tc>
        <w:tc>
          <w:tcPr>
            <w:tcW w:w="1765" w:type="dxa"/>
            <w:vAlign w:val="center"/>
          </w:tcPr>
          <w:p w:rsidR="00CC032B" w:rsidRDefault="00CC032B">
            <w:pPr>
              <w:spacing w:line="400" w:lineRule="exact"/>
              <w:jc w:val="center"/>
              <w:rPr>
                <w:sz w:val="24"/>
                <w:szCs w:val="20"/>
              </w:rPr>
            </w:pPr>
          </w:p>
        </w:tc>
        <w:tc>
          <w:tcPr>
            <w:tcW w:w="1443" w:type="dxa"/>
            <w:vAlign w:val="center"/>
          </w:tcPr>
          <w:p w:rsidR="00CC032B" w:rsidRDefault="00CC032B">
            <w:pPr>
              <w:spacing w:line="400" w:lineRule="exact"/>
              <w:jc w:val="center"/>
              <w:rPr>
                <w:sz w:val="24"/>
                <w:szCs w:val="20"/>
              </w:rPr>
            </w:pPr>
          </w:p>
        </w:tc>
        <w:tc>
          <w:tcPr>
            <w:tcW w:w="1726" w:type="dxa"/>
            <w:vAlign w:val="center"/>
          </w:tcPr>
          <w:p w:rsidR="00CC032B" w:rsidRDefault="00CC032B">
            <w:pPr>
              <w:spacing w:line="400" w:lineRule="exact"/>
              <w:jc w:val="center"/>
              <w:rPr>
                <w:sz w:val="24"/>
                <w:szCs w:val="20"/>
              </w:rPr>
            </w:pPr>
          </w:p>
        </w:tc>
        <w:tc>
          <w:tcPr>
            <w:tcW w:w="1658"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71"/>
        </w:trPr>
        <w:tc>
          <w:tcPr>
            <w:tcW w:w="867" w:type="dxa"/>
            <w:tcBorders>
              <w:left w:val="single" w:sz="12" w:space="0" w:color="auto"/>
            </w:tcBorders>
            <w:vAlign w:val="center"/>
          </w:tcPr>
          <w:p w:rsidR="00CC032B" w:rsidRDefault="00CE5774">
            <w:pPr>
              <w:spacing w:line="400" w:lineRule="exact"/>
              <w:jc w:val="center"/>
              <w:rPr>
                <w:sz w:val="24"/>
                <w:szCs w:val="20"/>
              </w:rPr>
            </w:pPr>
            <w:r>
              <w:rPr>
                <w:rFonts w:hint="eastAsia"/>
                <w:sz w:val="24"/>
                <w:szCs w:val="20"/>
              </w:rPr>
              <w:t>……</w:t>
            </w:r>
          </w:p>
        </w:tc>
        <w:tc>
          <w:tcPr>
            <w:tcW w:w="880" w:type="dxa"/>
            <w:vAlign w:val="center"/>
          </w:tcPr>
          <w:p w:rsidR="00CC032B" w:rsidRDefault="00CC032B">
            <w:pPr>
              <w:spacing w:line="400" w:lineRule="exact"/>
              <w:jc w:val="center"/>
              <w:rPr>
                <w:sz w:val="24"/>
                <w:szCs w:val="20"/>
              </w:rPr>
            </w:pPr>
          </w:p>
        </w:tc>
        <w:tc>
          <w:tcPr>
            <w:tcW w:w="801" w:type="dxa"/>
            <w:vAlign w:val="center"/>
          </w:tcPr>
          <w:p w:rsidR="00CC032B" w:rsidRDefault="00CC032B">
            <w:pPr>
              <w:spacing w:line="400" w:lineRule="exact"/>
              <w:jc w:val="center"/>
              <w:rPr>
                <w:sz w:val="24"/>
                <w:szCs w:val="20"/>
              </w:rPr>
            </w:pPr>
          </w:p>
        </w:tc>
        <w:tc>
          <w:tcPr>
            <w:tcW w:w="1765" w:type="dxa"/>
            <w:vAlign w:val="center"/>
          </w:tcPr>
          <w:p w:rsidR="00CC032B" w:rsidRDefault="00CC032B">
            <w:pPr>
              <w:spacing w:line="400" w:lineRule="exact"/>
              <w:jc w:val="center"/>
              <w:rPr>
                <w:sz w:val="24"/>
                <w:szCs w:val="20"/>
              </w:rPr>
            </w:pPr>
          </w:p>
        </w:tc>
        <w:tc>
          <w:tcPr>
            <w:tcW w:w="1443" w:type="dxa"/>
            <w:vAlign w:val="center"/>
          </w:tcPr>
          <w:p w:rsidR="00CC032B" w:rsidRDefault="00CC032B">
            <w:pPr>
              <w:spacing w:line="400" w:lineRule="exact"/>
              <w:jc w:val="center"/>
              <w:rPr>
                <w:sz w:val="24"/>
                <w:szCs w:val="20"/>
              </w:rPr>
            </w:pPr>
          </w:p>
        </w:tc>
        <w:tc>
          <w:tcPr>
            <w:tcW w:w="1726" w:type="dxa"/>
            <w:vAlign w:val="center"/>
          </w:tcPr>
          <w:p w:rsidR="00CC032B" w:rsidRDefault="00CC032B">
            <w:pPr>
              <w:spacing w:line="400" w:lineRule="exact"/>
              <w:jc w:val="center"/>
              <w:rPr>
                <w:sz w:val="24"/>
                <w:szCs w:val="20"/>
              </w:rPr>
            </w:pPr>
          </w:p>
        </w:tc>
        <w:tc>
          <w:tcPr>
            <w:tcW w:w="1658" w:type="dxa"/>
            <w:tcBorders>
              <w:right w:val="single" w:sz="12" w:space="0" w:color="auto"/>
            </w:tcBorders>
            <w:vAlign w:val="center"/>
          </w:tcPr>
          <w:p w:rsidR="00CC032B" w:rsidRDefault="00CC032B">
            <w:pPr>
              <w:spacing w:line="400" w:lineRule="exact"/>
              <w:jc w:val="center"/>
              <w:rPr>
                <w:sz w:val="24"/>
                <w:szCs w:val="20"/>
              </w:rPr>
            </w:pPr>
          </w:p>
        </w:tc>
      </w:tr>
    </w:tbl>
    <w:p w:rsidR="00CC032B" w:rsidRDefault="00CE5774">
      <w:pPr>
        <w:spacing w:line="360" w:lineRule="auto"/>
        <w:rPr>
          <w:rFonts w:ascii="宋体" w:hAnsi="宋体"/>
          <w:b/>
          <w:sz w:val="24"/>
        </w:rPr>
      </w:pPr>
      <w:r>
        <w:rPr>
          <w:rFonts w:ascii="宋体" w:hAnsi="宋体" w:hint="eastAsia"/>
          <w:b/>
          <w:sz w:val="24"/>
        </w:rPr>
        <w:t>注：此表后须附拟</w:t>
      </w:r>
      <w:r>
        <w:rPr>
          <w:rFonts w:ascii="宋体" w:hAnsi="宋体"/>
          <w:b/>
          <w:sz w:val="24"/>
        </w:rPr>
        <w:t>派驻本项目的人员</w:t>
      </w:r>
      <w:r w:rsidR="00611499">
        <w:rPr>
          <w:rFonts w:ascii="宋体" w:hAnsi="宋体" w:hint="eastAsia"/>
          <w:b/>
          <w:sz w:val="24"/>
        </w:rPr>
        <w:t>（不少于7人）</w:t>
      </w:r>
      <w:r>
        <w:rPr>
          <w:rFonts w:ascii="宋体" w:hAnsi="宋体"/>
          <w:b/>
          <w:sz w:val="24"/>
        </w:rPr>
        <w:t>身份证</w:t>
      </w:r>
      <w:r w:rsidR="00814A7B">
        <w:rPr>
          <w:rFonts w:ascii="宋体" w:hAnsi="宋体" w:hint="eastAsia"/>
          <w:b/>
          <w:sz w:val="24"/>
        </w:rPr>
        <w:t>复印件或扫描件</w:t>
      </w:r>
      <w:r>
        <w:rPr>
          <w:rFonts w:ascii="宋体" w:hAnsi="宋体"/>
          <w:b/>
          <w:sz w:val="24"/>
        </w:rPr>
        <w:t>、毕业证</w:t>
      </w:r>
      <w:r w:rsidR="00814A7B">
        <w:rPr>
          <w:rFonts w:ascii="宋体" w:hAnsi="宋体" w:hint="eastAsia"/>
          <w:b/>
          <w:sz w:val="24"/>
        </w:rPr>
        <w:t>或学历证明</w:t>
      </w:r>
      <w:r>
        <w:rPr>
          <w:rFonts w:ascii="宋体" w:hAnsi="宋体" w:hint="eastAsia"/>
          <w:b/>
          <w:sz w:val="24"/>
        </w:rPr>
        <w:t>、</w:t>
      </w:r>
      <w:r>
        <w:rPr>
          <w:rFonts w:ascii="宋体" w:hAnsi="宋体"/>
          <w:b/>
          <w:sz w:val="24"/>
        </w:rPr>
        <w:t>工作履历</w:t>
      </w:r>
      <w:r>
        <w:rPr>
          <w:rFonts w:ascii="宋体" w:hAnsi="宋体" w:hint="eastAsia"/>
          <w:b/>
          <w:sz w:val="24"/>
        </w:rPr>
        <w:t>等证明</w:t>
      </w:r>
      <w:r>
        <w:rPr>
          <w:rFonts w:ascii="宋体" w:hAnsi="宋体"/>
          <w:b/>
          <w:sz w:val="24"/>
        </w:rPr>
        <w:t>材料</w:t>
      </w:r>
      <w:r w:rsidR="00814A7B">
        <w:rPr>
          <w:rFonts w:ascii="宋体" w:hAnsi="宋体" w:hint="eastAsia"/>
          <w:b/>
          <w:sz w:val="24"/>
        </w:rPr>
        <w:t>复印件或</w:t>
      </w:r>
      <w:r>
        <w:rPr>
          <w:rFonts w:ascii="宋体" w:hAnsi="宋体" w:hint="eastAsia"/>
          <w:b/>
          <w:sz w:val="24"/>
        </w:rPr>
        <w:t>扫描件，否则不予认定。</w:t>
      </w:r>
    </w:p>
    <w:p w:rsidR="00611499" w:rsidRDefault="00611499" w:rsidP="009F018A">
      <w:pPr>
        <w:spacing w:line="360" w:lineRule="auto"/>
        <w:ind w:firstLineChars="200" w:firstLine="562"/>
        <w:jc w:val="center"/>
        <w:rPr>
          <w:rFonts w:ascii="宋体" w:hAnsi="宋体"/>
          <w:b/>
          <w:sz w:val="28"/>
          <w:szCs w:val="28"/>
        </w:rPr>
      </w:pPr>
    </w:p>
    <w:p w:rsidR="00611499" w:rsidRPr="00814A7B" w:rsidRDefault="00611499" w:rsidP="009F018A">
      <w:pPr>
        <w:spacing w:line="360" w:lineRule="auto"/>
        <w:ind w:firstLineChars="200" w:firstLine="562"/>
        <w:jc w:val="center"/>
        <w:rPr>
          <w:rFonts w:ascii="宋体" w:hAnsi="宋体"/>
          <w:b/>
          <w:sz w:val="28"/>
          <w:szCs w:val="28"/>
        </w:rPr>
      </w:pP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lastRenderedPageBreak/>
        <w:t>五、</w:t>
      </w:r>
      <w:r>
        <w:rPr>
          <w:rFonts w:ascii="宋体" w:hAnsi="宋体"/>
          <w:b/>
          <w:sz w:val="28"/>
          <w:szCs w:val="28"/>
        </w:rPr>
        <w:t>保洁服务方案</w:t>
      </w:r>
    </w:p>
    <w:p w:rsidR="00CC032B" w:rsidRDefault="00CE5774">
      <w:pPr>
        <w:spacing w:line="360" w:lineRule="auto"/>
        <w:ind w:firstLineChars="225" w:firstLine="540"/>
        <w:rPr>
          <w:rFonts w:ascii="宋体" w:hAnsi="宋体"/>
          <w:sz w:val="24"/>
        </w:rPr>
      </w:pPr>
      <w:r>
        <w:rPr>
          <w:rFonts w:ascii="宋体" w:hAnsi="宋体" w:hint="eastAsia"/>
          <w:sz w:val="24"/>
        </w:rPr>
        <w:t>（一）格式自拟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阐述保洁服务的人员配置、岗位职责、</w:t>
      </w:r>
      <w:r>
        <w:rPr>
          <w:rFonts w:ascii="宋体" w:hAnsi="宋体"/>
          <w:sz w:val="24"/>
        </w:rPr>
        <w:t>服务标准</w:t>
      </w:r>
      <w:r>
        <w:rPr>
          <w:rFonts w:ascii="宋体" w:hAnsi="宋体" w:hint="eastAsia"/>
          <w:sz w:val="24"/>
        </w:rPr>
        <w:t>、环境</w:t>
      </w:r>
      <w:r>
        <w:rPr>
          <w:rFonts w:ascii="宋体" w:hAnsi="宋体"/>
          <w:sz w:val="24"/>
        </w:rPr>
        <w:t>卫生</w:t>
      </w:r>
      <w:r>
        <w:rPr>
          <w:rFonts w:ascii="宋体" w:hAnsi="宋体" w:hint="eastAsia"/>
          <w:sz w:val="24"/>
        </w:rPr>
        <w:t>消毒、消杀等</w:t>
      </w:r>
      <w:r>
        <w:rPr>
          <w:rFonts w:ascii="宋体" w:hAnsi="宋体"/>
          <w:sz w:val="24"/>
        </w:rPr>
        <w:t>详细说明</w:t>
      </w:r>
      <w:r>
        <w:rPr>
          <w:rFonts w:ascii="宋体" w:hAnsi="宋体" w:hint="eastAsia"/>
          <w:sz w:val="24"/>
        </w:rPr>
        <w:t>以及</w:t>
      </w:r>
      <w:r>
        <w:rPr>
          <w:rFonts w:ascii="宋体" w:hAnsi="宋体"/>
          <w:sz w:val="24"/>
        </w:rPr>
        <w:t>如何履行服务等</w:t>
      </w:r>
      <w:r>
        <w:rPr>
          <w:rFonts w:ascii="宋体" w:hAnsi="宋体" w:hint="eastAsia"/>
          <w:sz w:val="24"/>
        </w:rPr>
        <w:t>。</w:t>
      </w:r>
    </w:p>
    <w:p w:rsidR="00CC032B" w:rsidRPr="00611499" w:rsidRDefault="00CE5774" w:rsidP="00611499">
      <w:pPr>
        <w:spacing w:line="360" w:lineRule="auto"/>
        <w:ind w:firstLineChars="200" w:firstLine="480"/>
        <w:rPr>
          <w:rFonts w:ascii="宋体" w:hAnsi="宋体"/>
          <w:sz w:val="24"/>
        </w:rPr>
      </w:pPr>
      <w:r w:rsidRPr="00611499">
        <w:rPr>
          <w:rFonts w:ascii="宋体" w:hAnsi="宋体" w:hint="eastAsia"/>
          <w:sz w:val="24"/>
        </w:rPr>
        <w:t>（二）拟派驻</w:t>
      </w:r>
      <w:r w:rsidRPr="00611499">
        <w:rPr>
          <w:rFonts w:ascii="宋体" w:hAnsi="宋体"/>
          <w:sz w:val="24"/>
        </w:rPr>
        <w:t>本项目保洁人员</w:t>
      </w:r>
      <w:r w:rsidRPr="00611499">
        <w:rPr>
          <w:rFonts w:ascii="宋体" w:hAnsi="宋体" w:hint="eastAsia"/>
          <w:sz w:val="24"/>
        </w:rPr>
        <w:t>情况</w:t>
      </w:r>
      <w:r w:rsidRPr="00611499">
        <w:rPr>
          <w:rFonts w:ascii="宋体" w:hAnsi="宋体"/>
          <w:sz w:val="24"/>
        </w:rPr>
        <w:t>表</w:t>
      </w:r>
    </w:p>
    <w:tbl>
      <w:tblPr>
        <w:tblpPr w:leftFromText="180" w:rightFromText="180" w:vertAnchor="text" w:horzAnchor="margin" w:tblpY="213"/>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018"/>
        <w:gridCol w:w="850"/>
        <w:gridCol w:w="825"/>
        <w:gridCol w:w="2268"/>
        <w:gridCol w:w="2268"/>
        <w:gridCol w:w="1276"/>
      </w:tblGrid>
      <w:tr w:rsidR="00CC032B">
        <w:trPr>
          <w:trHeight w:val="593"/>
        </w:trPr>
        <w:tc>
          <w:tcPr>
            <w:tcW w:w="836" w:type="dxa"/>
            <w:tcBorders>
              <w:top w:val="single" w:sz="12" w:space="0" w:color="auto"/>
              <w:left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序号</w:t>
            </w:r>
          </w:p>
        </w:tc>
        <w:tc>
          <w:tcPr>
            <w:tcW w:w="1018"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姓名</w:t>
            </w:r>
          </w:p>
        </w:tc>
        <w:tc>
          <w:tcPr>
            <w:tcW w:w="850"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年龄</w:t>
            </w:r>
          </w:p>
        </w:tc>
        <w:tc>
          <w:tcPr>
            <w:tcW w:w="82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性别</w:t>
            </w:r>
          </w:p>
        </w:tc>
        <w:tc>
          <w:tcPr>
            <w:tcW w:w="2268"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身份证号</w:t>
            </w:r>
          </w:p>
        </w:tc>
        <w:tc>
          <w:tcPr>
            <w:tcW w:w="2268"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从事相关</w:t>
            </w:r>
            <w:r>
              <w:rPr>
                <w:sz w:val="24"/>
                <w:szCs w:val="20"/>
              </w:rPr>
              <w:t>专业年限</w:t>
            </w:r>
          </w:p>
        </w:tc>
        <w:tc>
          <w:tcPr>
            <w:tcW w:w="1276" w:type="dxa"/>
            <w:tcBorders>
              <w:top w:val="single" w:sz="12" w:space="0" w:color="auto"/>
              <w:bottom w:val="single" w:sz="12" w:space="0" w:color="auto"/>
              <w:right w:val="single" w:sz="12" w:space="0" w:color="auto"/>
            </w:tcBorders>
            <w:vAlign w:val="center"/>
          </w:tcPr>
          <w:p w:rsidR="00CC032B" w:rsidRDefault="00CE5774">
            <w:pPr>
              <w:spacing w:line="400" w:lineRule="exact"/>
              <w:jc w:val="left"/>
              <w:rPr>
                <w:sz w:val="24"/>
                <w:szCs w:val="20"/>
              </w:rPr>
            </w:pPr>
            <w:r>
              <w:rPr>
                <w:rFonts w:hint="eastAsia"/>
                <w:sz w:val="24"/>
                <w:szCs w:val="20"/>
              </w:rPr>
              <w:t>分配</w:t>
            </w:r>
            <w:r>
              <w:rPr>
                <w:sz w:val="24"/>
                <w:szCs w:val="20"/>
              </w:rPr>
              <w:t>岗位</w:t>
            </w:r>
            <w:r>
              <w:rPr>
                <w:rFonts w:hint="eastAsia"/>
                <w:sz w:val="24"/>
                <w:szCs w:val="20"/>
              </w:rPr>
              <w:t xml:space="preserve"> </w:t>
            </w:r>
          </w:p>
        </w:tc>
      </w:tr>
      <w:tr w:rsidR="00CC032B">
        <w:trPr>
          <w:trHeight w:val="593"/>
        </w:trPr>
        <w:tc>
          <w:tcPr>
            <w:tcW w:w="836" w:type="dxa"/>
            <w:tcBorders>
              <w:top w:val="single" w:sz="12" w:space="0" w:color="auto"/>
              <w:left w:val="single" w:sz="12" w:space="0" w:color="auto"/>
            </w:tcBorders>
            <w:vAlign w:val="center"/>
          </w:tcPr>
          <w:p w:rsidR="00CC032B" w:rsidRDefault="00CE5774">
            <w:pPr>
              <w:spacing w:line="400" w:lineRule="exact"/>
              <w:jc w:val="center"/>
              <w:rPr>
                <w:sz w:val="24"/>
                <w:szCs w:val="20"/>
              </w:rPr>
            </w:pPr>
            <w:r>
              <w:rPr>
                <w:rFonts w:hint="eastAsia"/>
                <w:sz w:val="24"/>
                <w:szCs w:val="20"/>
              </w:rPr>
              <w:t>1</w:t>
            </w:r>
          </w:p>
        </w:tc>
        <w:tc>
          <w:tcPr>
            <w:tcW w:w="1018" w:type="dxa"/>
            <w:tcBorders>
              <w:top w:val="single" w:sz="12" w:space="0" w:color="auto"/>
            </w:tcBorders>
            <w:vAlign w:val="center"/>
          </w:tcPr>
          <w:p w:rsidR="00CC032B" w:rsidRDefault="00CC032B">
            <w:pPr>
              <w:spacing w:line="400" w:lineRule="exact"/>
              <w:jc w:val="center"/>
              <w:rPr>
                <w:sz w:val="24"/>
                <w:szCs w:val="20"/>
              </w:rPr>
            </w:pPr>
          </w:p>
        </w:tc>
        <w:tc>
          <w:tcPr>
            <w:tcW w:w="850" w:type="dxa"/>
            <w:tcBorders>
              <w:top w:val="single" w:sz="12" w:space="0" w:color="auto"/>
            </w:tcBorders>
            <w:vAlign w:val="center"/>
          </w:tcPr>
          <w:p w:rsidR="00CC032B" w:rsidRDefault="00CC032B">
            <w:pPr>
              <w:spacing w:line="400" w:lineRule="exact"/>
              <w:jc w:val="center"/>
              <w:rPr>
                <w:sz w:val="24"/>
                <w:szCs w:val="20"/>
              </w:rPr>
            </w:pPr>
          </w:p>
        </w:tc>
        <w:tc>
          <w:tcPr>
            <w:tcW w:w="825" w:type="dxa"/>
            <w:tcBorders>
              <w:top w:val="single" w:sz="12" w:space="0" w:color="auto"/>
            </w:tcBorders>
            <w:vAlign w:val="center"/>
          </w:tcPr>
          <w:p w:rsidR="00CC032B" w:rsidRDefault="00CC032B">
            <w:pPr>
              <w:spacing w:line="400" w:lineRule="exact"/>
              <w:jc w:val="center"/>
              <w:rPr>
                <w:sz w:val="24"/>
                <w:szCs w:val="20"/>
              </w:rPr>
            </w:pPr>
          </w:p>
        </w:tc>
        <w:tc>
          <w:tcPr>
            <w:tcW w:w="2268" w:type="dxa"/>
            <w:tcBorders>
              <w:top w:val="single" w:sz="12" w:space="0" w:color="auto"/>
            </w:tcBorders>
            <w:vAlign w:val="center"/>
          </w:tcPr>
          <w:p w:rsidR="00CC032B" w:rsidRDefault="00CC032B">
            <w:pPr>
              <w:spacing w:line="400" w:lineRule="exact"/>
              <w:jc w:val="center"/>
              <w:rPr>
                <w:sz w:val="24"/>
                <w:szCs w:val="20"/>
              </w:rPr>
            </w:pPr>
          </w:p>
        </w:tc>
        <w:tc>
          <w:tcPr>
            <w:tcW w:w="2268" w:type="dxa"/>
            <w:tcBorders>
              <w:top w:val="single" w:sz="12" w:space="0" w:color="auto"/>
            </w:tcBorders>
            <w:vAlign w:val="center"/>
          </w:tcPr>
          <w:p w:rsidR="00CC032B" w:rsidRDefault="00CC032B">
            <w:pPr>
              <w:spacing w:line="400" w:lineRule="exact"/>
              <w:jc w:val="center"/>
              <w:rPr>
                <w:sz w:val="24"/>
                <w:szCs w:val="20"/>
              </w:rPr>
            </w:pPr>
          </w:p>
        </w:tc>
        <w:tc>
          <w:tcPr>
            <w:tcW w:w="1276" w:type="dxa"/>
            <w:tcBorders>
              <w:top w:val="single" w:sz="12" w:space="0" w:color="auto"/>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E5774">
            <w:pPr>
              <w:spacing w:line="400" w:lineRule="exact"/>
              <w:jc w:val="center"/>
              <w:rPr>
                <w:sz w:val="24"/>
                <w:szCs w:val="20"/>
              </w:rPr>
            </w:pPr>
            <w:r>
              <w:rPr>
                <w:rFonts w:hint="eastAsia"/>
                <w:sz w:val="24"/>
                <w:szCs w:val="20"/>
              </w:rPr>
              <w:t>……</w:t>
            </w: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2268" w:type="dxa"/>
            <w:vAlign w:val="center"/>
          </w:tcPr>
          <w:p w:rsidR="00CC032B" w:rsidRDefault="00CC032B">
            <w:pPr>
              <w:spacing w:line="400" w:lineRule="exact"/>
              <w:jc w:val="center"/>
              <w:rPr>
                <w:sz w:val="24"/>
                <w:szCs w:val="20"/>
              </w:rPr>
            </w:pPr>
          </w:p>
        </w:tc>
        <w:tc>
          <w:tcPr>
            <w:tcW w:w="1276" w:type="dxa"/>
            <w:tcBorders>
              <w:right w:val="single" w:sz="12" w:space="0" w:color="auto"/>
            </w:tcBorders>
            <w:vAlign w:val="center"/>
          </w:tcPr>
          <w:p w:rsidR="00CC032B" w:rsidRDefault="00CC032B">
            <w:pPr>
              <w:spacing w:line="400" w:lineRule="exact"/>
              <w:jc w:val="center"/>
              <w:rPr>
                <w:sz w:val="24"/>
                <w:szCs w:val="20"/>
              </w:rPr>
            </w:pPr>
          </w:p>
        </w:tc>
      </w:tr>
    </w:tbl>
    <w:p w:rsidR="00611499" w:rsidRDefault="00611499">
      <w:pPr>
        <w:spacing w:line="360" w:lineRule="auto"/>
        <w:rPr>
          <w:rFonts w:ascii="宋体" w:hAnsi="宋体"/>
          <w:b/>
          <w:sz w:val="24"/>
        </w:rPr>
      </w:pPr>
    </w:p>
    <w:p w:rsidR="00CC032B" w:rsidRDefault="00CE5774">
      <w:pPr>
        <w:spacing w:line="360" w:lineRule="auto"/>
        <w:rPr>
          <w:rFonts w:ascii="宋体" w:hAnsi="宋体"/>
          <w:sz w:val="24"/>
        </w:rPr>
      </w:pPr>
      <w:r>
        <w:rPr>
          <w:rFonts w:ascii="宋体" w:hAnsi="宋体" w:hint="eastAsia"/>
          <w:b/>
          <w:sz w:val="24"/>
        </w:rPr>
        <w:t>注</w:t>
      </w:r>
      <w:r>
        <w:rPr>
          <w:rFonts w:ascii="宋体" w:hAnsi="宋体"/>
          <w:b/>
          <w:sz w:val="24"/>
        </w:rPr>
        <w:t>：</w:t>
      </w:r>
      <w:r>
        <w:rPr>
          <w:rFonts w:ascii="宋体" w:hAnsi="宋体" w:hint="eastAsia"/>
          <w:b/>
          <w:sz w:val="24"/>
        </w:rPr>
        <w:t>此表后须附拟派驻</w:t>
      </w:r>
      <w:r>
        <w:rPr>
          <w:rFonts w:ascii="宋体" w:hAnsi="宋体"/>
          <w:b/>
          <w:sz w:val="24"/>
        </w:rPr>
        <w:t>本项目</w:t>
      </w:r>
      <w:r>
        <w:rPr>
          <w:rFonts w:ascii="宋体" w:hAnsi="宋体" w:hint="eastAsia"/>
          <w:b/>
          <w:sz w:val="24"/>
        </w:rPr>
        <w:t>保洁人员</w:t>
      </w:r>
      <w:r w:rsidR="00611499">
        <w:rPr>
          <w:rFonts w:ascii="宋体" w:hAnsi="宋体" w:hint="eastAsia"/>
          <w:b/>
          <w:sz w:val="24"/>
        </w:rPr>
        <w:t>（不少于312人）</w:t>
      </w:r>
      <w:r>
        <w:rPr>
          <w:rFonts w:ascii="宋体" w:hAnsi="宋体" w:hint="eastAsia"/>
          <w:b/>
          <w:sz w:val="24"/>
        </w:rPr>
        <w:t>身份证</w:t>
      </w:r>
      <w:r w:rsidR="00611499">
        <w:rPr>
          <w:rFonts w:ascii="宋体" w:hAnsi="宋体" w:hint="eastAsia"/>
          <w:b/>
          <w:sz w:val="24"/>
        </w:rPr>
        <w:t>复印件或</w:t>
      </w:r>
      <w:r>
        <w:rPr>
          <w:rFonts w:ascii="宋体" w:hAnsi="宋体" w:hint="eastAsia"/>
          <w:b/>
          <w:sz w:val="24"/>
        </w:rPr>
        <w:t>扫描件，否则不予认定。</w:t>
      </w:r>
    </w:p>
    <w:p w:rsidR="00CC032B" w:rsidRDefault="00CC032B">
      <w:pPr>
        <w:spacing w:line="360" w:lineRule="auto"/>
        <w:rPr>
          <w:rFonts w:ascii="宋体" w:hAnsi="宋体"/>
          <w:sz w:val="28"/>
          <w:szCs w:val="28"/>
        </w:rPr>
      </w:pPr>
    </w:p>
    <w:p w:rsidR="00CC032B" w:rsidRDefault="00CC032B">
      <w:pPr>
        <w:spacing w:line="360" w:lineRule="auto"/>
        <w:rPr>
          <w:rFonts w:ascii="宋体" w:hAnsi="宋体"/>
          <w:sz w:val="28"/>
          <w:szCs w:val="28"/>
        </w:rPr>
      </w:pPr>
    </w:p>
    <w:p w:rsidR="00CC032B" w:rsidRDefault="00CC032B">
      <w:pPr>
        <w:spacing w:line="360" w:lineRule="auto"/>
        <w:rPr>
          <w:rFonts w:ascii="宋体" w:hAnsi="宋体"/>
          <w:sz w:val="28"/>
          <w:szCs w:val="28"/>
        </w:rPr>
      </w:pPr>
    </w:p>
    <w:p w:rsidR="00CC032B" w:rsidRPr="00611499" w:rsidRDefault="00CC032B">
      <w:pPr>
        <w:spacing w:line="360" w:lineRule="auto"/>
        <w:rPr>
          <w:rFonts w:ascii="宋体" w:hAnsi="宋体"/>
          <w:sz w:val="28"/>
          <w:szCs w:val="28"/>
        </w:rPr>
      </w:pPr>
    </w:p>
    <w:p w:rsidR="00CC032B" w:rsidRDefault="00CE5774">
      <w:pPr>
        <w:widowControl/>
        <w:jc w:val="left"/>
        <w:rPr>
          <w:rFonts w:ascii="宋体" w:hAnsi="宋体"/>
          <w:sz w:val="28"/>
          <w:szCs w:val="28"/>
        </w:rPr>
      </w:pPr>
      <w:r>
        <w:rPr>
          <w:rFonts w:ascii="宋体" w:hAnsi="宋体"/>
          <w:sz w:val="28"/>
          <w:szCs w:val="28"/>
        </w:rPr>
        <w:br w:type="page"/>
      </w:r>
    </w:p>
    <w:p w:rsidR="00CC032B" w:rsidRDefault="00CC032B">
      <w:pPr>
        <w:spacing w:line="360" w:lineRule="auto"/>
        <w:rPr>
          <w:rFonts w:ascii="宋体" w:hAnsi="宋体"/>
          <w:sz w:val="28"/>
          <w:szCs w:val="28"/>
        </w:rPr>
      </w:pP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t>六、</w:t>
      </w:r>
      <w:r>
        <w:rPr>
          <w:rFonts w:ascii="宋体" w:hAnsi="宋体"/>
          <w:b/>
          <w:sz w:val="28"/>
          <w:szCs w:val="28"/>
        </w:rPr>
        <w:t>保安服务方案</w:t>
      </w:r>
    </w:p>
    <w:p w:rsidR="00CC032B" w:rsidRDefault="00CE5774">
      <w:pPr>
        <w:spacing w:line="360" w:lineRule="auto"/>
        <w:ind w:firstLineChars="225" w:firstLine="630"/>
        <w:rPr>
          <w:rFonts w:ascii="宋体" w:hAnsi="宋体"/>
          <w:sz w:val="24"/>
        </w:rPr>
      </w:pPr>
      <w:r>
        <w:rPr>
          <w:rFonts w:ascii="宋体" w:hAnsi="宋体" w:hint="eastAsia"/>
          <w:sz w:val="28"/>
          <w:szCs w:val="28"/>
        </w:rPr>
        <w:t>（一）</w:t>
      </w:r>
      <w:r>
        <w:rPr>
          <w:rFonts w:ascii="宋体" w:hAnsi="宋体" w:hint="eastAsia"/>
          <w:sz w:val="24"/>
        </w:rPr>
        <w:t>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阐述保安服务的人员配置、岗位职责、服务</w:t>
      </w:r>
      <w:r>
        <w:rPr>
          <w:rFonts w:ascii="宋体" w:hAnsi="宋体"/>
          <w:sz w:val="24"/>
        </w:rPr>
        <w:t>标准、详细说明</w:t>
      </w:r>
      <w:r>
        <w:rPr>
          <w:rFonts w:ascii="宋体" w:hAnsi="宋体" w:hint="eastAsia"/>
          <w:sz w:val="24"/>
        </w:rPr>
        <w:t>以及</w:t>
      </w:r>
      <w:r>
        <w:rPr>
          <w:rFonts w:ascii="宋体" w:hAnsi="宋体"/>
          <w:sz w:val="24"/>
        </w:rPr>
        <w:t>如何履行服务等</w:t>
      </w:r>
      <w:r>
        <w:rPr>
          <w:rFonts w:ascii="宋体" w:hAnsi="宋体" w:hint="eastAsia"/>
          <w:sz w:val="24"/>
        </w:rPr>
        <w:t>。</w:t>
      </w:r>
    </w:p>
    <w:p w:rsidR="00CC032B" w:rsidRPr="00611499" w:rsidRDefault="00CE5774" w:rsidP="00611499">
      <w:pPr>
        <w:spacing w:line="360" w:lineRule="auto"/>
        <w:ind w:firstLineChars="225" w:firstLine="540"/>
        <w:rPr>
          <w:rFonts w:ascii="宋体" w:hAnsi="宋体"/>
          <w:sz w:val="24"/>
        </w:rPr>
      </w:pPr>
      <w:r w:rsidRPr="00611499">
        <w:rPr>
          <w:rFonts w:ascii="宋体" w:hAnsi="宋体" w:hint="eastAsia"/>
          <w:sz w:val="24"/>
        </w:rPr>
        <w:t>（二）拟派驻</w:t>
      </w:r>
      <w:r w:rsidRPr="00611499">
        <w:rPr>
          <w:rFonts w:ascii="宋体" w:hAnsi="宋体"/>
          <w:sz w:val="24"/>
        </w:rPr>
        <w:t>本项目保安人员情况表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992"/>
        <w:gridCol w:w="851"/>
        <w:gridCol w:w="850"/>
        <w:gridCol w:w="1276"/>
        <w:gridCol w:w="1417"/>
        <w:gridCol w:w="1415"/>
        <w:gridCol w:w="15"/>
        <w:gridCol w:w="1621"/>
        <w:gridCol w:w="15"/>
      </w:tblGrid>
      <w:tr w:rsidR="00CC032B">
        <w:trPr>
          <w:gridAfter w:val="1"/>
          <w:wAfter w:w="15" w:type="dxa"/>
          <w:trHeight w:val="779"/>
          <w:jc w:val="center"/>
        </w:trPr>
        <w:tc>
          <w:tcPr>
            <w:tcW w:w="836" w:type="dxa"/>
            <w:tcBorders>
              <w:top w:val="single" w:sz="12" w:space="0" w:color="auto"/>
              <w:left w:val="single" w:sz="12" w:space="0" w:color="auto"/>
              <w:bottom w:val="single" w:sz="12" w:space="0" w:color="auto"/>
              <w:right w:val="single" w:sz="4" w:space="0" w:color="auto"/>
            </w:tcBorders>
            <w:vAlign w:val="center"/>
          </w:tcPr>
          <w:p w:rsidR="00CC032B" w:rsidRDefault="00CE5774">
            <w:pPr>
              <w:spacing w:line="400" w:lineRule="exact"/>
              <w:jc w:val="center"/>
              <w:rPr>
                <w:sz w:val="24"/>
                <w:szCs w:val="20"/>
              </w:rPr>
            </w:pPr>
            <w:r>
              <w:rPr>
                <w:rFonts w:hint="eastAsia"/>
                <w:sz w:val="24"/>
                <w:szCs w:val="20"/>
              </w:rPr>
              <w:t>序号</w:t>
            </w:r>
          </w:p>
        </w:tc>
        <w:tc>
          <w:tcPr>
            <w:tcW w:w="992" w:type="dxa"/>
            <w:tcBorders>
              <w:top w:val="single" w:sz="12" w:space="0" w:color="auto"/>
              <w:left w:val="single" w:sz="4" w:space="0" w:color="auto"/>
              <w:bottom w:val="single" w:sz="12" w:space="0" w:color="auto"/>
            </w:tcBorders>
            <w:vAlign w:val="center"/>
          </w:tcPr>
          <w:p w:rsidR="00CC032B" w:rsidRDefault="00CE5774">
            <w:pPr>
              <w:spacing w:line="400" w:lineRule="exact"/>
              <w:jc w:val="center"/>
              <w:rPr>
                <w:sz w:val="24"/>
                <w:szCs w:val="20"/>
              </w:rPr>
            </w:pPr>
            <w:r>
              <w:rPr>
                <w:rFonts w:hint="eastAsia"/>
                <w:sz w:val="24"/>
                <w:szCs w:val="20"/>
              </w:rPr>
              <w:t>姓名</w:t>
            </w:r>
          </w:p>
        </w:tc>
        <w:tc>
          <w:tcPr>
            <w:tcW w:w="851" w:type="dxa"/>
            <w:tcBorders>
              <w:top w:val="single" w:sz="12" w:space="0" w:color="auto"/>
              <w:bottom w:val="single" w:sz="12" w:space="0" w:color="auto"/>
            </w:tcBorders>
            <w:vAlign w:val="center"/>
          </w:tcPr>
          <w:p w:rsidR="00CC032B" w:rsidRDefault="00CE5774">
            <w:pPr>
              <w:spacing w:line="400" w:lineRule="exact"/>
              <w:jc w:val="center"/>
              <w:rPr>
                <w:sz w:val="24"/>
                <w:szCs w:val="20"/>
              </w:rPr>
            </w:pPr>
            <w:r>
              <w:rPr>
                <w:rFonts w:hint="eastAsia"/>
                <w:sz w:val="24"/>
                <w:szCs w:val="20"/>
              </w:rPr>
              <w:t>性别</w:t>
            </w:r>
          </w:p>
        </w:tc>
        <w:tc>
          <w:tcPr>
            <w:tcW w:w="850" w:type="dxa"/>
            <w:tcBorders>
              <w:top w:val="single" w:sz="12" w:space="0" w:color="auto"/>
              <w:bottom w:val="single" w:sz="12" w:space="0" w:color="auto"/>
            </w:tcBorders>
            <w:vAlign w:val="center"/>
          </w:tcPr>
          <w:p w:rsidR="00CC032B" w:rsidRDefault="00CE5774">
            <w:pPr>
              <w:spacing w:line="400" w:lineRule="exact"/>
              <w:jc w:val="center"/>
              <w:rPr>
                <w:sz w:val="24"/>
                <w:szCs w:val="20"/>
              </w:rPr>
            </w:pPr>
            <w:r>
              <w:rPr>
                <w:rFonts w:hint="eastAsia"/>
                <w:sz w:val="24"/>
                <w:szCs w:val="20"/>
              </w:rPr>
              <w:t>年龄</w:t>
            </w:r>
          </w:p>
        </w:tc>
        <w:tc>
          <w:tcPr>
            <w:tcW w:w="1276" w:type="dxa"/>
            <w:tcBorders>
              <w:top w:val="single" w:sz="12" w:space="0" w:color="auto"/>
              <w:bottom w:val="single" w:sz="12" w:space="0" w:color="auto"/>
            </w:tcBorders>
            <w:vAlign w:val="center"/>
          </w:tcPr>
          <w:p w:rsidR="00CC032B" w:rsidRDefault="00CE5774">
            <w:pPr>
              <w:spacing w:line="400" w:lineRule="exact"/>
              <w:jc w:val="center"/>
              <w:rPr>
                <w:sz w:val="24"/>
                <w:szCs w:val="20"/>
              </w:rPr>
            </w:pPr>
            <w:r>
              <w:rPr>
                <w:rFonts w:hint="eastAsia"/>
                <w:sz w:val="24"/>
                <w:szCs w:val="20"/>
              </w:rPr>
              <w:t>身份证号</w:t>
            </w:r>
          </w:p>
        </w:tc>
        <w:tc>
          <w:tcPr>
            <w:tcW w:w="1417" w:type="dxa"/>
            <w:tcBorders>
              <w:top w:val="single" w:sz="12" w:space="0" w:color="auto"/>
              <w:bottom w:val="single" w:sz="12" w:space="0" w:color="auto"/>
            </w:tcBorders>
            <w:vAlign w:val="center"/>
          </w:tcPr>
          <w:p w:rsidR="00CC032B" w:rsidRDefault="00CE5774">
            <w:pPr>
              <w:spacing w:line="400" w:lineRule="exact"/>
              <w:jc w:val="center"/>
              <w:rPr>
                <w:sz w:val="24"/>
                <w:szCs w:val="20"/>
              </w:rPr>
            </w:pPr>
            <w:r>
              <w:rPr>
                <w:rFonts w:hint="eastAsia"/>
                <w:sz w:val="24"/>
                <w:szCs w:val="20"/>
              </w:rPr>
              <w:t>从事专业工作年限</w:t>
            </w:r>
          </w:p>
        </w:tc>
        <w:tc>
          <w:tcPr>
            <w:tcW w:w="1415" w:type="dxa"/>
            <w:tcBorders>
              <w:top w:val="single" w:sz="12" w:space="0" w:color="auto"/>
              <w:bottom w:val="single" w:sz="12" w:space="0" w:color="auto"/>
            </w:tcBorders>
            <w:vAlign w:val="center"/>
          </w:tcPr>
          <w:p w:rsidR="00CC032B" w:rsidRDefault="00CE5774">
            <w:pPr>
              <w:spacing w:line="400" w:lineRule="exact"/>
              <w:jc w:val="center"/>
              <w:rPr>
                <w:sz w:val="24"/>
                <w:szCs w:val="20"/>
              </w:rPr>
            </w:pPr>
            <w:r>
              <w:rPr>
                <w:rFonts w:hint="eastAsia"/>
                <w:sz w:val="24"/>
                <w:szCs w:val="20"/>
              </w:rPr>
              <w:t>执业资格</w:t>
            </w:r>
          </w:p>
        </w:tc>
        <w:tc>
          <w:tcPr>
            <w:tcW w:w="1636" w:type="dxa"/>
            <w:gridSpan w:val="2"/>
            <w:tcBorders>
              <w:top w:val="single" w:sz="12" w:space="0" w:color="auto"/>
              <w:bottom w:val="single" w:sz="12" w:space="0" w:color="auto"/>
              <w:right w:val="single" w:sz="12" w:space="0" w:color="auto"/>
            </w:tcBorders>
            <w:vAlign w:val="center"/>
          </w:tcPr>
          <w:p w:rsidR="00CC032B" w:rsidRDefault="00CE5774">
            <w:pPr>
              <w:spacing w:line="400" w:lineRule="exact"/>
              <w:jc w:val="center"/>
              <w:rPr>
                <w:sz w:val="24"/>
                <w:szCs w:val="20"/>
              </w:rPr>
            </w:pPr>
            <w:r>
              <w:rPr>
                <w:rFonts w:hint="eastAsia"/>
                <w:szCs w:val="21"/>
              </w:rPr>
              <w:t>是否有</w:t>
            </w:r>
            <w:r>
              <w:rPr>
                <w:szCs w:val="21"/>
              </w:rPr>
              <w:t>从军经历</w:t>
            </w:r>
            <w:r>
              <w:rPr>
                <w:rFonts w:hint="eastAsia"/>
                <w:szCs w:val="21"/>
              </w:rPr>
              <w:t>（或</w:t>
            </w:r>
            <w:r>
              <w:rPr>
                <w:szCs w:val="21"/>
              </w:rPr>
              <w:t>警校毕业</w:t>
            </w:r>
            <w:r>
              <w:rPr>
                <w:rFonts w:hint="eastAsia"/>
                <w:szCs w:val="21"/>
              </w:rPr>
              <w:t>）</w:t>
            </w:r>
          </w:p>
        </w:tc>
      </w:tr>
      <w:tr w:rsidR="00CC032B">
        <w:trPr>
          <w:trHeight w:val="779"/>
          <w:jc w:val="center"/>
        </w:trPr>
        <w:tc>
          <w:tcPr>
            <w:tcW w:w="836" w:type="dxa"/>
            <w:tcBorders>
              <w:top w:val="single" w:sz="12" w:space="0" w:color="auto"/>
              <w:left w:val="single" w:sz="12" w:space="0" w:color="auto"/>
              <w:right w:val="single" w:sz="4" w:space="0" w:color="auto"/>
            </w:tcBorders>
            <w:vAlign w:val="center"/>
          </w:tcPr>
          <w:p w:rsidR="00CC032B" w:rsidRDefault="00CE5774">
            <w:pPr>
              <w:spacing w:line="400" w:lineRule="exact"/>
              <w:jc w:val="center"/>
              <w:rPr>
                <w:sz w:val="24"/>
                <w:szCs w:val="20"/>
              </w:rPr>
            </w:pPr>
            <w:r>
              <w:rPr>
                <w:rFonts w:hint="eastAsia"/>
                <w:sz w:val="24"/>
                <w:szCs w:val="20"/>
              </w:rPr>
              <w:t>1</w:t>
            </w:r>
          </w:p>
        </w:tc>
        <w:tc>
          <w:tcPr>
            <w:tcW w:w="992" w:type="dxa"/>
            <w:tcBorders>
              <w:top w:val="single" w:sz="12" w:space="0" w:color="auto"/>
              <w:left w:val="single" w:sz="4" w:space="0" w:color="auto"/>
            </w:tcBorders>
            <w:vAlign w:val="center"/>
          </w:tcPr>
          <w:p w:rsidR="00CC032B" w:rsidRDefault="00CC032B">
            <w:pPr>
              <w:spacing w:line="400" w:lineRule="exact"/>
              <w:jc w:val="center"/>
              <w:rPr>
                <w:sz w:val="24"/>
                <w:szCs w:val="20"/>
              </w:rPr>
            </w:pPr>
          </w:p>
        </w:tc>
        <w:tc>
          <w:tcPr>
            <w:tcW w:w="851" w:type="dxa"/>
            <w:tcBorders>
              <w:top w:val="single" w:sz="12" w:space="0" w:color="auto"/>
            </w:tcBorders>
            <w:vAlign w:val="center"/>
          </w:tcPr>
          <w:p w:rsidR="00CC032B" w:rsidRDefault="00CC032B">
            <w:pPr>
              <w:spacing w:line="400" w:lineRule="exact"/>
              <w:jc w:val="center"/>
              <w:rPr>
                <w:sz w:val="24"/>
                <w:szCs w:val="20"/>
              </w:rPr>
            </w:pPr>
          </w:p>
        </w:tc>
        <w:tc>
          <w:tcPr>
            <w:tcW w:w="850" w:type="dxa"/>
            <w:tcBorders>
              <w:top w:val="single" w:sz="12" w:space="0" w:color="auto"/>
            </w:tcBorders>
            <w:vAlign w:val="center"/>
          </w:tcPr>
          <w:p w:rsidR="00CC032B" w:rsidRDefault="00CC032B">
            <w:pPr>
              <w:spacing w:line="400" w:lineRule="exact"/>
              <w:jc w:val="center"/>
              <w:rPr>
                <w:sz w:val="24"/>
                <w:szCs w:val="20"/>
              </w:rPr>
            </w:pPr>
          </w:p>
        </w:tc>
        <w:tc>
          <w:tcPr>
            <w:tcW w:w="1276" w:type="dxa"/>
            <w:tcBorders>
              <w:top w:val="single" w:sz="12" w:space="0" w:color="auto"/>
            </w:tcBorders>
            <w:vAlign w:val="center"/>
          </w:tcPr>
          <w:p w:rsidR="00CC032B" w:rsidRDefault="00CC032B">
            <w:pPr>
              <w:spacing w:line="400" w:lineRule="exact"/>
              <w:jc w:val="center"/>
              <w:rPr>
                <w:sz w:val="24"/>
                <w:szCs w:val="20"/>
              </w:rPr>
            </w:pPr>
          </w:p>
        </w:tc>
        <w:tc>
          <w:tcPr>
            <w:tcW w:w="1417" w:type="dxa"/>
            <w:tcBorders>
              <w:top w:val="single" w:sz="12" w:space="0" w:color="auto"/>
            </w:tcBorders>
            <w:vAlign w:val="center"/>
          </w:tcPr>
          <w:p w:rsidR="00CC032B" w:rsidRDefault="00CC032B">
            <w:pPr>
              <w:spacing w:line="400" w:lineRule="exact"/>
              <w:jc w:val="center"/>
              <w:rPr>
                <w:sz w:val="24"/>
                <w:szCs w:val="20"/>
              </w:rPr>
            </w:pPr>
          </w:p>
        </w:tc>
        <w:tc>
          <w:tcPr>
            <w:tcW w:w="1430" w:type="dxa"/>
            <w:gridSpan w:val="2"/>
            <w:tcBorders>
              <w:top w:val="single" w:sz="12" w:space="0" w:color="auto"/>
            </w:tcBorders>
            <w:vAlign w:val="center"/>
          </w:tcPr>
          <w:p w:rsidR="00CC032B" w:rsidRDefault="00CC032B">
            <w:pPr>
              <w:spacing w:line="400" w:lineRule="exact"/>
              <w:jc w:val="center"/>
              <w:rPr>
                <w:sz w:val="24"/>
                <w:szCs w:val="20"/>
              </w:rPr>
            </w:pPr>
          </w:p>
        </w:tc>
        <w:tc>
          <w:tcPr>
            <w:tcW w:w="1636" w:type="dxa"/>
            <w:gridSpan w:val="2"/>
            <w:tcBorders>
              <w:top w:val="single" w:sz="12" w:space="0" w:color="auto"/>
              <w:right w:val="single" w:sz="12" w:space="0" w:color="auto"/>
            </w:tcBorders>
            <w:vAlign w:val="center"/>
          </w:tcPr>
          <w:p w:rsidR="00CC032B" w:rsidRDefault="00CC032B">
            <w:pPr>
              <w:spacing w:line="400" w:lineRule="exact"/>
              <w:jc w:val="center"/>
              <w:rPr>
                <w:sz w:val="24"/>
                <w:szCs w:val="20"/>
              </w:rPr>
            </w:pPr>
          </w:p>
        </w:tc>
      </w:tr>
      <w:tr w:rsidR="00CC032B">
        <w:trPr>
          <w:trHeight w:val="779"/>
          <w:jc w:val="center"/>
        </w:trPr>
        <w:tc>
          <w:tcPr>
            <w:tcW w:w="836" w:type="dxa"/>
            <w:tcBorders>
              <w:left w:val="single" w:sz="12" w:space="0" w:color="auto"/>
              <w:right w:val="single" w:sz="4" w:space="0" w:color="auto"/>
            </w:tcBorders>
            <w:vAlign w:val="center"/>
          </w:tcPr>
          <w:p w:rsidR="00CC032B" w:rsidRDefault="00CC032B">
            <w:pPr>
              <w:spacing w:line="400" w:lineRule="exact"/>
              <w:jc w:val="center"/>
              <w:rPr>
                <w:sz w:val="24"/>
                <w:szCs w:val="20"/>
              </w:rPr>
            </w:pPr>
          </w:p>
        </w:tc>
        <w:tc>
          <w:tcPr>
            <w:tcW w:w="992" w:type="dxa"/>
            <w:tcBorders>
              <w:left w:val="single" w:sz="4" w:space="0" w:color="auto"/>
            </w:tcBorders>
            <w:vAlign w:val="center"/>
          </w:tcPr>
          <w:p w:rsidR="00CC032B" w:rsidRDefault="00CC032B">
            <w:pPr>
              <w:spacing w:line="400" w:lineRule="exact"/>
              <w:jc w:val="center"/>
              <w:rPr>
                <w:sz w:val="24"/>
                <w:szCs w:val="20"/>
              </w:rPr>
            </w:pPr>
          </w:p>
        </w:tc>
        <w:tc>
          <w:tcPr>
            <w:tcW w:w="851"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417" w:type="dxa"/>
            <w:vAlign w:val="center"/>
          </w:tcPr>
          <w:p w:rsidR="00CC032B" w:rsidRDefault="00CC032B">
            <w:pPr>
              <w:spacing w:line="400" w:lineRule="exact"/>
              <w:jc w:val="center"/>
              <w:rPr>
                <w:sz w:val="24"/>
                <w:szCs w:val="20"/>
              </w:rPr>
            </w:pPr>
          </w:p>
        </w:tc>
        <w:tc>
          <w:tcPr>
            <w:tcW w:w="1430" w:type="dxa"/>
            <w:gridSpan w:val="2"/>
            <w:vAlign w:val="center"/>
          </w:tcPr>
          <w:p w:rsidR="00CC032B" w:rsidRDefault="00CC032B">
            <w:pPr>
              <w:spacing w:line="400" w:lineRule="exact"/>
              <w:jc w:val="center"/>
              <w:rPr>
                <w:sz w:val="24"/>
                <w:szCs w:val="20"/>
              </w:rPr>
            </w:pPr>
          </w:p>
        </w:tc>
        <w:tc>
          <w:tcPr>
            <w:tcW w:w="1636" w:type="dxa"/>
            <w:gridSpan w:val="2"/>
            <w:tcBorders>
              <w:right w:val="single" w:sz="12" w:space="0" w:color="auto"/>
            </w:tcBorders>
            <w:vAlign w:val="center"/>
          </w:tcPr>
          <w:p w:rsidR="00CC032B" w:rsidRDefault="00CC032B">
            <w:pPr>
              <w:spacing w:line="400" w:lineRule="exact"/>
              <w:jc w:val="center"/>
              <w:rPr>
                <w:sz w:val="24"/>
                <w:szCs w:val="20"/>
              </w:rPr>
            </w:pPr>
          </w:p>
        </w:tc>
      </w:tr>
      <w:tr w:rsidR="00CC032B">
        <w:trPr>
          <w:trHeight w:val="779"/>
          <w:jc w:val="center"/>
        </w:trPr>
        <w:tc>
          <w:tcPr>
            <w:tcW w:w="836" w:type="dxa"/>
            <w:tcBorders>
              <w:left w:val="single" w:sz="12" w:space="0" w:color="auto"/>
              <w:right w:val="single" w:sz="4" w:space="0" w:color="auto"/>
            </w:tcBorders>
            <w:vAlign w:val="center"/>
          </w:tcPr>
          <w:p w:rsidR="00CC032B" w:rsidRDefault="00CC032B">
            <w:pPr>
              <w:spacing w:line="400" w:lineRule="exact"/>
              <w:jc w:val="center"/>
              <w:rPr>
                <w:sz w:val="24"/>
                <w:szCs w:val="20"/>
              </w:rPr>
            </w:pPr>
          </w:p>
        </w:tc>
        <w:tc>
          <w:tcPr>
            <w:tcW w:w="992" w:type="dxa"/>
            <w:tcBorders>
              <w:left w:val="single" w:sz="4" w:space="0" w:color="auto"/>
            </w:tcBorders>
            <w:vAlign w:val="center"/>
          </w:tcPr>
          <w:p w:rsidR="00CC032B" w:rsidRDefault="00CC032B">
            <w:pPr>
              <w:spacing w:line="400" w:lineRule="exact"/>
              <w:jc w:val="center"/>
              <w:rPr>
                <w:sz w:val="24"/>
                <w:szCs w:val="20"/>
              </w:rPr>
            </w:pPr>
          </w:p>
        </w:tc>
        <w:tc>
          <w:tcPr>
            <w:tcW w:w="851"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417" w:type="dxa"/>
            <w:vAlign w:val="center"/>
          </w:tcPr>
          <w:p w:rsidR="00CC032B" w:rsidRDefault="00CC032B">
            <w:pPr>
              <w:spacing w:line="400" w:lineRule="exact"/>
              <w:jc w:val="center"/>
              <w:rPr>
                <w:sz w:val="24"/>
                <w:szCs w:val="20"/>
              </w:rPr>
            </w:pPr>
          </w:p>
        </w:tc>
        <w:tc>
          <w:tcPr>
            <w:tcW w:w="1430" w:type="dxa"/>
            <w:gridSpan w:val="2"/>
            <w:vAlign w:val="center"/>
          </w:tcPr>
          <w:p w:rsidR="00CC032B" w:rsidRDefault="00CC032B">
            <w:pPr>
              <w:spacing w:line="400" w:lineRule="exact"/>
              <w:jc w:val="center"/>
              <w:rPr>
                <w:sz w:val="24"/>
                <w:szCs w:val="20"/>
              </w:rPr>
            </w:pPr>
          </w:p>
        </w:tc>
        <w:tc>
          <w:tcPr>
            <w:tcW w:w="1636" w:type="dxa"/>
            <w:gridSpan w:val="2"/>
            <w:tcBorders>
              <w:right w:val="single" w:sz="12" w:space="0" w:color="auto"/>
            </w:tcBorders>
            <w:vAlign w:val="center"/>
          </w:tcPr>
          <w:p w:rsidR="00CC032B" w:rsidRDefault="00CC032B">
            <w:pPr>
              <w:spacing w:line="400" w:lineRule="exact"/>
              <w:jc w:val="center"/>
              <w:rPr>
                <w:sz w:val="24"/>
                <w:szCs w:val="20"/>
              </w:rPr>
            </w:pPr>
          </w:p>
        </w:tc>
      </w:tr>
      <w:tr w:rsidR="00CC032B">
        <w:trPr>
          <w:trHeight w:val="779"/>
          <w:jc w:val="center"/>
        </w:trPr>
        <w:tc>
          <w:tcPr>
            <w:tcW w:w="836" w:type="dxa"/>
            <w:tcBorders>
              <w:left w:val="single" w:sz="12" w:space="0" w:color="auto"/>
              <w:right w:val="single" w:sz="4" w:space="0" w:color="auto"/>
            </w:tcBorders>
            <w:vAlign w:val="center"/>
          </w:tcPr>
          <w:p w:rsidR="00CC032B" w:rsidRDefault="00CC032B">
            <w:pPr>
              <w:spacing w:line="400" w:lineRule="exact"/>
              <w:jc w:val="center"/>
              <w:rPr>
                <w:sz w:val="24"/>
                <w:szCs w:val="20"/>
              </w:rPr>
            </w:pPr>
          </w:p>
        </w:tc>
        <w:tc>
          <w:tcPr>
            <w:tcW w:w="992" w:type="dxa"/>
            <w:tcBorders>
              <w:left w:val="single" w:sz="4" w:space="0" w:color="auto"/>
            </w:tcBorders>
            <w:vAlign w:val="center"/>
          </w:tcPr>
          <w:p w:rsidR="00CC032B" w:rsidRDefault="00CC032B">
            <w:pPr>
              <w:spacing w:line="400" w:lineRule="exact"/>
              <w:jc w:val="center"/>
              <w:rPr>
                <w:sz w:val="24"/>
                <w:szCs w:val="20"/>
              </w:rPr>
            </w:pPr>
          </w:p>
        </w:tc>
        <w:tc>
          <w:tcPr>
            <w:tcW w:w="851"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417" w:type="dxa"/>
            <w:vAlign w:val="center"/>
          </w:tcPr>
          <w:p w:rsidR="00CC032B" w:rsidRDefault="00CC032B">
            <w:pPr>
              <w:spacing w:line="400" w:lineRule="exact"/>
              <w:jc w:val="center"/>
              <w:rPr>
                <w:sz w:val="24"/>
                <w:szCs w:val="20"/>
              </w:rPr>
            </w:pPr>
          </w:p>
        </w:tc>
        <w:tc>
          <w:tcPr>
            <w:tcW w:w="1430" w:type="dxa"/>
            <w:gridSpan w:val="2"/>
            <w:vAlign w:val="center"/>
          </w:tcPr>
          <w:p w:rsidR="00CC032B" w:rsidRDefault="00CC032B">
            <w:pPr>
              <w:spacing w:line="400" w:lineRule="exact"/>
              <w:jc w:val="center"/>
              <w:rPr>
                <w:sz w:val="24"/>
                <w:szCs w:val="20"/>
              </w:rPr>
            </w:pPr>
          </w:p>
        </w:tc>
        <w:tc>
          <w:tcPr>
            <w:tcW w:w="1636" w:type="dxa"/>
            <w:gridSpan w:val="2"/>
            <w:tcBorders>
              <w:right w:val="single" w:sz="12" w:space="0" w:color="auto"/>
            </w:tcBorders>
            <w:vAlign w:val="center"/>
          </w:tcPr>
          <w:p w:rsidR="00CC032B" w:rsidRDefault="00CC032B">
            <w:pPr>
              <w:spacing w:line="400" w:lineRule="exact"/>
              <w:jc w:val="center"/>
              <w:rPr>
                <w:sz w:val="24"/>
                <w:szCs w:val="20"/>
              </w:rPr>
            </w:pPr>
          </w:p>
        </w:tc>
      </w:tr>
      <w:tr w:rsidR="00CC032B">
        <w:trPr>
          <w:trHeight w:val="779"/>
          <w:jc w:val="center"/>
        </w:trPr>
        <w:tc>
          <w:tcPr>
            <w:tcW w:w="836" w:type="dxa"/>
            <w:tcBorders>
              <w:left w:val="single" w:sz="12" w:space="0" w:color="auto"/>
              <w:right w:val="single" w:sz="4" w:space="0" w:color="auto"/>
            </w:tcBorders>
            <w:vAlign w:val="center"/>
          </w:tcPr>
          <w:p w:rsidR="00CC032B" w:rsidRDefault="00CC032B">
            <w:pPr>
              <w:spacing w:line="400" w:lineRule="exact"/>
              <w:jc w:val="center"/>
              <w:rPr>
                <w:sz w:val="24"/>
                <w:szCs w:val="20"/>
              </w:rPr>
            </w:pPr>
          </w:p>
        </w:tc>
        <w:tc>
          <w:tcPr>
            <w:tcW w:w="992" w:type="dxa"/>
            <w:tcBorders>
              <w:left w:val="single" w:sz="4" w:space="0" w:color="auto"/>
            </w:tcBorders>
            <w:vAlign w:val="center"/>
          </w:tcPr>
          <w:p w:rsidR="00CC032B" w:rsidRDefault="00CC032B">
            <w:pPr>
              <w:spacing w:line="400" w:lineRule="exact"/>
              <w:jc w:val="center"/>
              <w:rPr>
                <w:sz w:val="24"/>
                <w:szCs w:val="20"/>
              </w:rPr>
            </w:pPr>
          </w:p>
        </w:tc>
        <w:tc>
          <w:tcPr>
            <w:tcW w:w="851"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417" w:type="dxa"/>
            <w:vAlign w:val="center"/>
          </w:tcPr>
          <w:p w:rsidR="00CC032B" w:rsidRDefault="00CC032B">
            <w:pPr>
              <w:spacing w:line="400" w:lineRule="exact"/>
              <w:jc w:val="center"/>
              <w:rPr>
                <w:sz w:val="24"/>
                <w:szCs w:val="20"/>
              </w:rPr>
            </w:pPr>
          </w:p>
        </w:tc>
        <w:tc>
          <w:tcPr>
            <w:tcW w:w="1430" w:type="dxa"/>
            <w:gridSpan w:val="2"/>
            <w:vAlign w:val="center"/>
          </w:tcPr>
          <w:p w:rsidR="00CC032B" w:rsidRDefault="00CC032B">
            <w:pPr>
              <w:spacing w:line="400" w:lineRule="exact"/>
              <w:jc w:val="center"/>
              <w:rPr>
                <w:sz w:val="24"/>
                <w:szCs w:val="20"/>
              </w:rPr>
            </w:pPr>
          </w:p>
        </w:tc>
        <w:tc>
          <w:tcPr>
            <w:tcW w:w="1636" w:type="dxa"/>
            <w:gridSpan w:val="2"/>
            <w:tcBorders>
              <w:right w:val="single" w:sz="12" w:space="0" w:color="auto"/>
            </w:tcBorders>
            <w:vAlign w:val="center"/>
          </w:tcPr>
          <w:p w:rsidR="00CC032B" w:rsidRDefault="00CC032B">
            <w:pPr>
              <w:spacing w:line="400" w:lineRule="exact"/>
              <w:jc w:val="center"/>
              <w:rPr>
                <w:sz w:val="24"/>
                <w:szCs w:val="20"/>
              </w:rPr>
            </w:pPr>
          </w:p>
        </w:tc>
      </w:tr>
      <w:tr w:rsidR="00CC032B">
        <w:trPr>
          <w:trHeight w:val="779"/>
          <w:jc w:val="center"/>
        </w:trPr>
        <w:tc>
          <w:tcPr>
            <w:tcW w:w="836" w:type="dxa"/>
            <w:tcBorders>
              <w:left w:val="single" w:sz="12" w:space="0" w:color="auto"/>
              <w:right w:val="single" w:sz="4" w:space="0" w:color="auto"/>
            </w:tcBorders>
            <w:vAlign w:val="center"/>
          </w:tcPr>
          <w:p w:rsidR="00CC032B" w:rsidRDefault="00CC032B">
            <w:pPr>
              <w:spacing w:line="400" w:lineRule="exact"/>
              <w:jc w:val="center"/>
              <w:rPr>
                <w:sz w:val="24"/>
                <w:szCs w:val="20"/>
              </w:rPr>
            </w:pPr>
          </w:p>
        </w:tc>
        <w:tc>
          <w:tcPr>
            <w:tcW w:w="992" w:type="dxa"/>
            <w:tcBorders>
              <w:left w:val="single" w:sz="4" w:space="0" w:color="auto"/>
            </w:tcBorders>
            <w:vAlign w:val="center"/>
          </w:tcPr>
          <w:p w:rsidR="00CC032B" w:rsidRDefault="00CC032B">
            <w:pPr>
              <w:spacing w:line="400" w:lineRule="exact"/>
              <w:jc w:val="center"/>
              <w:rPr>
                <w:sz w:val="24"/>
                <w:szCs w:val="20"/>
              </w:rPr>
            </w:pPr>
          </w:p>
        </w:tc>
        <w:tc>
          <w:tcPr>
            <w:tcW w:w="851"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417" w:type="dxa"/>
            <w:vAlign w:val="center"/>
          </w:tcPr>
          <w:p w:rsidR="00CC032B" w:rsidRDefault="00CC032B">
            <w:pPr>
              <w:spacing w:line="400" w:lineRule="exact"/>
              <w:jc w:val="center"/>
              <w:rPr>
                <w:sz w:val="24"/>
                <w:szCs w:val="20"/>
              </w:rPr>
            </w:pPr>
          </w:p>
        </w:tc>
        <w:tc>
          <w:tcPr>
            <w:tcW w:w="1430" w:type="dxa"/>
            <w:gridSpan w:val="2"/>
            <w:vAlign w:val="center"/>
          </w:tcPr>
          <w:p w:rsidR="00CC032B" w:rsidRDefault="00CC032B">
            <w:pPr>
              <w:spacing w:line="400" w:lineRule="exact"/>
              <w:jc w:val="center"/>
              <w:rPr>
                <w:sz w:val="24"/>
                <w:szCs w:val="20"/>
              </w:rPr>
            </w:pPr>
          </w:p>
        </w:tc>
        <w:tc>
          <w:tcPr>
            <w:tcW w:w="1636" w:type="dxa"/>
            <w:gridSpan w:val="2"/>
            <w:tcBorders>
              <w:right w:val="single" w:sz="12" w:space="0" w:color="auto"/>
            </w:tcBorders>
            <w:vAlign w:val="center"/>
          </w:tcPr>
          <w:p w:rsidR="00CC032B" w:rsidRDefault="00CC032B">
            <w:pPr>
              <w:spacing w:line="400" w:lineRule="exact"/>
              <w:jc w:val="center"/>
              <w:rPr>
                <w:sz w:val="24"/>
                <w:szCs w:val="20"/>
              </w:rPr>
            </w:pPr>
          </w:p>
        </w:tc>
      </w:tr>
      <w:tr w:rsidR="00CC032B">
        <w:trPr>
          <w:trHeight w:val="779"/>
          <w:jc w:val="center"/>
        </w:trPr>
        <w:tc>
          <w:tcPr>
            <w:tcW w:w="836" w:type="dxa"/>
            <w:tcBorders>
              <w:left w:val="single" w:sz="12" w:space="0" w:color="auto"/>
              <w:right w:val="single" w:sz="4" w:space="0" w:color="auto"/>
            </w:tcBorders>
            <w:vAlign w:val="center"/>
          </w:tcPr>
          <w:p w:rsidR="00CC032B" w:rsidRDefault="00CC032B">
            <w:pPr>
              <w:spacing w:line="400" w:lineRule="exact"/>
              <w:jc w:val="center"/>
              <w:rPr>
                <w:sz w:val="24"/>
                <w:szCs w:val="20"/>
              </w:rPr>
            </w:pPr>
          </w:p>
        </w:tc>
        <w:tc>
          <w:tcPr>
            <w:tcW w:w="992" w:type="dxa"/>
            <w:tcBorders>
              <w:left w:val="single" w:sz="4" w:space="0" w:color="auto"/>
            </w:tcBorders>
            <w:vAlign w:val="center"/>
          </w:tcPr>
          <w:p w:rsidR="00CC032B" w:rsidRDefault="00CC032B">
            <w:pPr>
              <w:spacing w:line="400" w:lineRule="exact"/>
              <w:jc w:val="center"/>
              <w:rPr>
                <w:sz w:val="24"/>
                <w:szCs w:val="20"/>
              </w:rPr>
            </w:pPr>
          </w:p>
        </w:tc>
        <w:tc>
          <w:tcPr>
            <w:tcW w:w="851"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417" w:type="dxa"/>
            <w:vAlign w:val="center"/>
          </w:tcPr>
          <w:p w:rsidR="00CC032B" w:rsidRDefault="00CC032B">
            <w:pPr>
              <w:spacing w:line="400" w:lineRule="exact"/>
              <w:jc w:val="center"/>
              <w:rPr>
                <w:sz w:val="24"/>
                <w:szCs w:val="20"/>
              </w:rPr>
            </w:pPr>
          </w:p>
        </w:tc>
        <w:tc>
          <w:tcPr>
            <w:tcW w:w="1430" w:type="dxa"/>
            <w:gridSpan w:val="2"/>
            <w:vAlign w:val="center"/>
          </w:tcPr>
          <w:p w:rsidR="00CC032B" w:rsidRDefault="00CC032B">
            <w:pPr>
              <w:spacing w:line="400" w:lineRule="exact"/>
              <w:jc w:val="center"/>
              <w:rPr>
                <w:sz w:val="24"/>
                <w:szCs w:val="20"/>
              </w:rPr>
            </w:pPr>
          </w:p>
        </w:tc>
        <w:tc>
          <w:tcPr>
            <w:tcW w:w="1636" w:type="dxa"/>
            <w:gridSpan w:val="2"/>
            <w:tcBorders>
              <w:right w:val="single" w:sz="12" w:space="0" w:color="auto"/>
            </w:tcBorders>
            <w:vAlign w:val="center"/>
          </w:tcPr>
          <w:p w:rsidR="00CC032B" w:rsidRDefault="00CC032B">
            <w:pPr>
              <w:spacing w:line="400" w:lineRule="exact"/>
              <w:jc w:val="center"/>
              <w:rPr>
                <w:sz w:val="24"/>
                <w:szCs w:val="20"/>
              </w:rPr>
            </w:pPr>
          </w:p>
        </w:tc>
      </w:tr>
      <w:tr w:rsidR="00CC032B">
        <w:trPr>
          <w:trHeight w:val="779"/>
          <w:jc w:val="center"/>
        </w:trPr>
        <w:tc>
          <w:tcPr>
            <w:tcW w:w="836" w:type="dxa"/>
            <w:tcBorders>
              <w:left w:val="single" w:sz="12" w:space="0" w:color="auto"/>
              <w:right w:val="single" w:sz="4" w:space="0" w:color="auto"/>
            </w:tcBorders>
            <w:vAlign w:val="center"/>
          </w:tcPr>
          <w:p w:rsidR="00CC032B" w:rsidRDefault="00CC032B">
            <w:pPr>
              <w:spacing w:line="400" w:lineRule="exact"/>
              <w:jc w:val="center"/>
              <w:rPr>
                <w:sz w:val="24"/>
                <w:szCs w:val="20"/>
              </w:rPr>
            </w:pPr>
          </w:p>
        </w:tc>
        <w:tc>
          <w:tcPr>
            <w:tcW w:w="992" w:type="dxa"/>
            <w:tcBorders>
              <w:left w:val="single" w:sz="4" w:space="0" w:color="auto"/>
            </w:tcBorders>
            <w:vAlign w:val="center"/>
          </w:tcPr>
          <w:p w:rsidR="00CC032B" w:rsidRDefault="00CC032B">
            <w:pPr>
              <w:spacing w:line="400" w:lineRule="exact"/>
              <w:jc w:val="center"/>
              <w:rPr>
                <w:sz w:val="24"/>
                <w:szCs w:val="20"/>
              </w:rPr>
            </w:pPr>
          </w:p>
        </w:tc>
        <w:tc>
          <w:tcPr>
            <w:tcW w:w="851"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417" w:type="dxa"/>
            <w:vAlign w:val="center"/>
          </w:tcPr>
          <w:p w:rsidR="00CC032B" w:rsidRDefault="00CC032B">
            <w:pPr>
              <w:spacing w:line="400" w:lineRule="exact"/>
              <w:jc w:val="center"/>
              <w:rPr>
                <w:sz w:val="24"/>
                <w:szCs w:val="20"/>
              </w:rPr>
            </w:pPr>
          </w:p>
        </w:tc>
        <w:tc>
          <w:tcPr>
            <w:tcW w:w="1430" w:type="dxa"/>
            <w:gridSpan w:val="2"/>
            <w:vAlign w:val="center"/>
          </w:tcPr>
          <w:p w:rsidR="00CC032B" w:rsidRDefault="00CC032B">
            <w:pPr>
              <w:spacing w:line="400" w:lineRule="exact"/>
              <w:jc w:val="center"/>
              <w:rPr>
                <w:sz w:val="24"/>
                <w:szCs w:val="20"/>
              </w:rPr>
            </w:pPr>
          </w:p>
        </w:tc>
        <w:tc>
          <w:tcPr>
            <w:tcW w:w="1636" w:type="dxa"/>
            <w:gridSpan w:val="2"/>
            <w:tcBorders>
              <w:right w:val="single" w:sz="12" w:space="0" w:color="auto"/>
            </w:tcBorders>
            <w:vAlign w:val="center"/>
          </w:tcPr>
          <w:p w:rsidR="00CC032B" w:rsidRDefault="00CC032B">
            <w:pPr>
              <w:spacing w:line="400" w:lineRule="exact"/>
              <w:jc w:val="center"/>
              <w:rPr>
                <w:sz w:val="24"/>
                <w:szCs w:val="20"/>
              </w:rPr>
            </w:pPr>
          </w:p>
        </w:tc>
      </w:tr>
      <w:tr w:rsidR="00CC032B">
        <w:trPr>
          <w:trHeight w:val="779"/>
          <w:jc w:val="center"/>
        </w:trPr>
        <w:tc>
          <w:tcPr>
            <w:tcW w:w="836" w:type="dxa"/>
            <w:tcBorders>
              <w:left w:val="single" w:sz="12" w:space="0" w:color="auto"/>
              <w:right w:val="single" w:sz="4" w:space="0" w:color="auto"/>
            </w:tcBorders>
            <w:vAlign w:val="center"/>
          </w:tcPr>
          <w:p w:rsidR="00CC032B" w:rsidRDefault="00CC032B">
            <w:pPr>
              <w:spacing w:line="400" w:lineRule="exact"/>
              <w:jc w:val="center"/>
              <w:rPr>
                <w:sz w:val="24"/>
                <w:szCs w:val="20"/>
              </w:rPr>
            </w:pPr>
          </w:p>
        </w:tc>
        <w:tc>
          <w:tcPr>
            <w:tcW w:w="992" w:type="dxa"/>
            <w:tcBorders>
              <w:left w:val="single" w:sz="4" w:space="0" w:color="auto"/>
            </w:tcBorders>
            <w:vAlign w:val="center"/>
          </w:tcPr>
          <w:p w:rsidR="00CC032B" w:rsidRDefault="00CC032B">
            <w:pPr>
              <w:spacing w:line="400" w:lineRule="exact"/>
              <w:jc w:val="center"/>
              <w:rPr>
                <w:sz w:val="24"/>
                <w:szCs w:val="20"/>
              </w:rPr>
            </w:pPr>
          </w:p>
        </w:tc>
        <w:tc>
          <w:tcPr>
            <w:tcW w:w="851"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417" w:type="dxa"/>
            <w:vAlign w:val="center"/>
          </w:tcPr>
          <w:p w:rsidR="00CC032B" w:rsidRDefault="00CC032B">
            <w:pPr>
              <w:spacing w:line="400" w:lineRule="exact"/>
              <w:jc w:val="center"/>
              <w:rPr>
                <w:sz w:val="24"/>
                <w:szCs w:val="20"/>
              </w:rPr>
            </w:pPr>
          </w:p>
        </w:tc>
        <w:tc>
          <w:tcPr>
            <w:tcW w:w="1430" w:type="dxa"/>
            <w:gridSpan w:val="2"/>
            <w:vAlign w:val="center"/>
          </w:tcPr>
          <w:p w:rsidR="00CC032B" w:rsidRDefault="00CC032B">
            <w:pPr>
              <w:spacing w:line="400" w:lineRule="exact"/>
              <w:jc w:val="center"/>
              <w:rPr>
                <w:sz w:val="24"/>
                <w:szCs w:val="20"/>
              </w:rPr>
            </w:pPr>
          </w:p>
        </w:tc>
        <w:tc>
          <w:tcPr>
            <w:tcW w:w="1636" w:type="dxa"/>
            <w:gridSpan w:val="2"/>
            <w:tcBorders>
              <w:right w:val="single" w:sz="12" w:space="0" w:color="auto"/>
            </w:tcBorders>
            <w:vAlign w:val="center"/>
          </w:tcPr>
          <w:p w:rsidR="00CC032B" w:rsidRDefault="00CC032B">
            <w:pPr>
              <w:spacing w:line="400" w:lineRule="exact"/>
              <w:jc w:val="center"/>
              <w:rPr>
                <w:sz w:val="24"/>
                <w:szCs w:val="20"/>
              </w:rPr>
            </w:pPr>
          </w:p>
        </w:tc>
      </w:tr>
      <w:tr w:rsidR="00CC032B">
        <w:trPr>
          <w:trHeight w:val="779"/>
          <w:jc w:val="center"/>
        </w:trPr>
        <w:tc>
          <w:tcPr>
            <w:tcW w:w="836" w:type="dxa"/>
            <w:tcBorders>
              <w:left w:val="single" w:sz="12" w:space="0" w:color="auto"/>
              <w:right w:val="single" w:sz="4" w:space="0" w:color="auto"/>
            </w:tcBorders>
            <w:vAlign w:val="center"/>
          </w:tcPr>
          <w:p w:rsidR="00CC032B" w:rsidRDefault="00CE5774">
            <w:pPr>
              <w:spacing w:line="400" w:lineRule="exact"/>
              <w:jc w:val="center"/>
              <w:rPr>
                <w:sz w:val="24"/>
                <w:szCs w:val="20"/>
              </w:rPr>
            </w:pPr>
            <w:r>
              <w:rPr>
                <w:rFonts w:hint="eastAsia"/>
                <w:sz w:val="24"/>
                <w:szCs w:val="20"/>
              </w:rPr>
              <w:t>……</w:t>
            </w:r>
          </w:p>
        </w:tc>
        <w:tc>
          <w:tcPr>
            <w:tcW w:w="992" w:type="dxa"/>
            <w:tcBorders>
              <w:left w:val="single" w:sz="4" w:space="0" w:color="auto"/>
            </w:tcBorders>
            <w:vAlign w:val="center"/>
          </w:tcPr>
          <w:p w:rsidR="00CC032B" w:rsidRDefault="00CC032B">
            <w:pPr>
              <w:spacing w:line="400" w:lineRule="exact"/>
              <w:jc w:val="center"/>
              <w:rPr>
                <w:sz w:val="24"/>
                <w:szCs w:val="20"/>
              </w:rPr>
            </w:pPr>
          </w:p>
        </w:tc>
        <w:tc>
          <w:tcPr>
            <w:tcW w:w="851"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417" w:type="dxa"/>
            <w:vAlign w:val="center"/>
          </w:tcPr>
          <w:p w:rsidR="00CC032B" w:rsidRDefault="00CC032B">
            <w:pPr>
              <w:spacing w:line="400" w:lineRule="exact"/>
              <w:jc w:val="center"/>
              <w:rPr>
                <w:sz w:val="24"/>
                <w:szCs w:val="20"/>
              </w:rPr>
            </w:pPr>
          </w:p>
        </w:tc>
        <w:tc>
          <w:tcPr>
            <w:tcW w:w="1430" w:type="dxa"/>
            <w:gridSpan w:val="2"/>
            <w:vAlign w:val="center"/>
          </w:tcPr>
          <w:p w:rsidR="00CC032B" w:rsidRDefault="00CC032B">
            <w:pPr>
              <w:spacing w:line="400" w:lineRule="exact"/>
              <w:jc w:val="center"/>
              <w:rPr>
                <w:sz w:val="24"/>
                <w:szCs w:val="20"/>
              </w:rPr>
            </w:pPr>
          </w:p>
        </w:tc>
        <w:tc>
          <w:tcPr>
            <w:tcW w:w="1636" w:type="dxa"/>
            <w:gridSpan w:val="2"/>
            <w:tcBorders>
              <w:right w:val="single" w:sz="12" w:space="0" w:color="auto"/>
            </w:tcBorders>
            <w:vAlign w:val="center"/>
          </w:tcPr>
          <w:p w:rsidR="00CC032B" w:rsidRDefault="00CC032B">
            <w:pPr>
              <w:spacing w:line="400" w:lineRule="exact"/>
              <w:jc w:val="center"/>
              <w:rPr>
                <w:sz w:val="24"/>
                <w:szCs w:val="20"/>
              </w:rPr>
            </w:pPr>
          </w:p>
        </w:tc>
      </w:tr>
    </w:tbl>
    <w:p w:rsidR="00CC032B" w:rsidRDefault="00CE5774">
      <w:pPr>
        <w:spacing w:line="360" w:lineRule="auto"/>
        <w:rPr>
          <w:rFonts w:ascii="宋体" w:hAnsi="宋体"/>
          <w:b/>
          <w:sz w:val="24"/>
        </w:rPr>
      </w:pPr>
      <w:r>
        <w:rPr>
          <w:rFonts w:ascii="宋体" w:hAnsi="宋体" w:hint="eastAsia"/>
          <w:b/>
          <w:sz w:val="24"/>
        </w:rPr>
        <w:t>注：此表后须</w:t>
      </w:r>
      <w:r>
        <w:rPr>
          <w:rFonts w:ascii="宋体" w:hAnsi="宋体"/>
          <w:b/>
          <w:sz w:val="24"/>
        </w:rPr>
        <w:t>附</w:t>
      </w:r>
      <w:r>
        <w:rPr>
          <w:rFonts w:ascii="宋体" w:hAnsi="宋体" w:hint="eastAsia"/>
          <w:b/>
          <w:sz w:val="24"/>
        </w:rPr>
        <w:t>拟</w:t>
      </w:r>
      <w:r>
        <w:rPr>
          <w:rFonts w:ascii="宋体" w:hAnsi="宋体"/>
          <w:b/>
          <w:sz w:val="24"/>
        </w:rPr>
        <w:t>派驻本项目的</w:t>
      </w:r>
      <w:r>
        <w:rPr>
          <w:rFonts w:ascii="宋体" w:hAnsi="宋体" w:hint="eastAsia"/>
          <w:b/>
          <w:sz w:val="24"/>
        </w:rPr>
        <w:t>保安</w:t>
      </w:r>
      <w:r>
        <w:rPr>
          <w:rFonts w:ascii="宋体" w:hAnsi="宋体"/>
          <w:b/>
          <w:sz w:val="24"/>
        </w:rPr>
        <w:t>人员</w:t>
      </w:r>
      <w:r w:rsidR="00611499">
        <w:rPr>
          <w:rFonts w:ascii="宋体" w:hAnsi="宋体" w:hint="eastAsia"/>
          <w:b/>
          <w:sz w:val="24"/>
        </w:rPr>
        <w:t>（不少于159人）</w:t>
      </w:r>
      <w:r>
        <w:rPr>
          <w:rFonts w:ascii="宋体" w:hAnsi="宋体"/>
          <w:b/>
          <w:sz w:val="24"/>
        </w:rPr>
        <w:t>身份证</w:t>
      </w:r>
      <w:r w:rsidR="00F12D5E">
        <w:rPr>
          <w:rFonts w:ascii="宋体" w:hAnsi="宋体" w:hint="eastAsia"/>
          <w:b/>
          <w:sz w:val="24"/>
        </w:rPr>
        <w:t>复印件或扫描件</w:t>
      </w:r>
      <w:r>
        <w:rPr>
          <w:rFonts w:ascii="宋体" w:hAnsi="宋体" w:hint="eastAsia"/>
          <w:b/>
          <w:sz w:val="24"/>
        </w:rPr>
        <w:t>；用于</w:t>
      </w:r>
      <w:r>
        <w:rPr>
          <w:rFonts w:ascii="宋体" w:hAnsi="宋体"/>
          <w:b/>
          <w:sz w:val="24"/>
        </w:rPr>
        <w:t>评审计分的人员须退伍证、士官退出现役证、转业军官证</w:t>
      </w:r>
      <w:r>
        <w:rPr>
          <w:rFonts w:ascii="宋体" w:hAnsi="宋体" w:hint="eastAsia"/>
          <w:b/>
          <w:sz w:val="24"/>
        </w:rPr>
        <w:t>、</w:t>
      </w:r>
      <w:r>
        <w:rPr>
          <w:rFonts w:ascii="宋体" w:hAnsi="宋体"/>
          <w:b/>
          <w:sz w:val="24"/>
        </w:rPr>
        <w:t>警校毕业证</w:t>
      </w:r>
      <w:r>
        <w:rPr>
          <w:rFonts w:ascii="宋体" w:hAnsi="宋体" w:hint="eastAsia"/>
          <w:b/>
          <w:sz w:val="24"/>
        </w:rPr>
        <w:t>等</w:t>
      </w:r>
      <w:r>
        <w:rPr>
          <w:rFonts w:ascii="宋体" w:hAnsi="宋体"/>
          <w:b/>
          <w:sz w:val="24"/>
        </w:rPr>
        <w:t>证明材料</w:t>
      </w:r>
      <w:r w:rsidR="00611499">
        <w:rPr>
          <w:rFonts w:ascii="宋体" w:hAnsi="宋体" w:hint="eastAsia"/>
          <w:b/>
          <w:sz w:val="24"/>
        </w:rPr>
        <w:t>复印件或</w:t>
      </w:r>
      <w:r>
        <w:rPr>
          <w:rFonts w:ascii="宋体" w:hAnsi="宋体" w:hint="eastAsia"/>
          <w:b/>
          <w:sz w:val="24"/>
        </w:rPr>
        <w:t>扫描件，否则不予认定。</w:t>
      </w:r>
    </w:p>
    <w:p w:rsidR="00CC032B" w:rsidRDefault="00CC032B">
      <w:pPr>
        <w:spacing w:line="360" w:lineRule="auto"/>
        <w:ind w:firstLineChars="225" w:firstLine="630"/>
        <w:jc w:val="center"/>
        <w:rPr>
          <w:rFonts w:ascii="宋体" w:hAnsi="宋体"/>
          <w:sz w:val="28"/>
          <w:szCs w:val="28"/>
        </w:rPr>
      </w:pPr>
    </w:p>
    <w:p w:rsidR="00CC032B" w:rsidRDefault="00CE5774">
      <w:pPr>
        <w:widowControl/>
        <w:jc w:val="left"/>
        <w:rPr>
          <w:rFonts w:ascii="宋体" w:hAnsi="宋体"/>
          <w:color w:val="FF0000"/>
          <w:sz w:val="24"/>
        </w:rPr>
      </w:pPr>
      <w:r>
        <w:rPr>
          <w:rFonts w:ascii="宋体" w:hAnsi="宋体"/>
          <w:color w:val="FF0000"/>
          <w:sz w:val="24"/>
        </w:rPr>
        <w:br w:type="page"/>
      </w:r>
    </w:p>
    <w:p w:rsidR="00CC032B" w:rsidRDefault="00CC032B">
      <w:pPr>
        <w:spacing w:line="360" w:lineRule="auto"/>
        <w:rPr>
          <w:rFonts w:ascii="宋体" w:hAnsi="宋体"/>
          <w:sz w:val="24"/>
        </w:rPr>
      </w:pP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t>七、更夫</w:t>
      </w:r>
      <w:r>
        <w:rPr>
          <w:rFonts w:ascii="宋体" w:hAnsi="宋体"/>
          <w:b/>
          <w:sz w:val="28"/>
          <w:szCs w:val="28"/>
        </w:rPr>
        <w:t>服务方案</w:t>
      </w:r>
    </w:p>
    <w:p w:rsidR="00CC032B" w:rsidRDefault="00CE5774">
      <w:pPr>
        <w:spacing w:line="360" w:lineRule="auto"/>
        <w:ind w:firstLineChars="225" w:firstLine="540"/>
        <w:rPr>
          <w:rFonts w:ascii="宋体" w:hAnsi="宋体"/>
          <w:sz w:val="24"/>
        </w:rPr>
      </w:pPr>
      <w:r>
        <w:rPr>
          <w:rFonts w:ascii="宋体" w:hAnsi="宋体" w:hint="eastAsia"/>
          <w:sz w:val="24"/>
        </w:rPr>
        <w:t>（一）格式自拟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阐述更夫服务的人员配置、岗位职责</w:t>
      </w:r>
      <w:r>
        <w:rPr>
          <w:rFonts w:ascii="宋体" w:hAnsi="宋体"/>
          <w:sz w:val="24"/>
        </w:rPr>
        <w:t>详细说明</w:t>
      </w:r>
      <w:r>
        <w:rPr>
          <w:rFonts w:ascii="宋体" w:hAnsi="宋体" w:hint="eastAsia"/>
          <w:sz w:val="24"/>
        </w:rPr>
        <w:t>以及</w:t>
      </w:r>
      <w:r>
        <w:rPr>
          <w:rFonts w:ascii="宋体" w:hAnsi="宋体"/>
          <w:sz w:val="24"/>
        </w:rPr>
        <w:t>如何履行服务等</w:t>
      </w:r>
      <w:r>
        <w:rPr>
          <w:rFonts w:ascii="宋体" w:hAnsi="宋体" w:hint="eastAsia"/>
          <w:sz w:val="24"/>
        </w:rPr>
        <w:t>。</w:t>
      </w:r>
    </w:p>
    <w:p w:rsidR="00CC032B" w:rsidRPr="00611499" w:rsidRDefault="00CE5774" w:rsidP="00611499">
      <w:pPr>
        <w:spacing w:line="360" w:lineRule="auto"/>
        <w:rPr>
          <w:rFonts w:ascii="宋体" w:hAnsi="宋体"/>
          <w:sz w:val="24"/>
        </w:rPr>
      </w:pPr>
      <w:r w:rsidRPr="00611499">
        <w:rPr>
          <w:rFonts w:ascii="宋体" w:hAnsi="宋体" w:hint="eastAsia"/>
          <w:sz w:val="24"/>
        </w:rPr>
        <w:t>（二）拟派驻</w:t>
      </w:r>
      <w:r w:rsidRPr="00611499">
        <w:rPr>
          <w:rFonts w:ascii="宋体" w:hAnsi="宋体"/>
          <w:sz w:val="24"/>
        </w:rPr>
        <w:t>本项目更夫人员情况表</w:t>
      </w:r>
    </w:p>
    <w:tbl>
      <w:tblPr>
        <w:tblpPr w:leftFromText="180" w:rightFromText="180" w:vertAnchor="text" w:horzAnchor="margin" w:tblpY="213"/>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018"/>
        <w:gridCol w:w="850"/>
        <w:gridCol w:w="825"/>
        <w:gridCol w:w="1276"/>
        <w:gridCol w:w="1305"/>
        <w:gridCol w:w="1833"/>
        <w:gridCol w:w="1761"/>
      </w:tblGrid>
      <w:tr w:rsidR="00CC032B">
        <w:trPr>
          <w:trHeight w:val="593"/>
        </w:trPr>
        <w:tc>
          <w:tcPr>
            <w:tcW w:w="836" w:type="dxa"/>
            <w:tcBorders>
              <w:top w:val="single" w:sz="12" w:space="0" w:color="auto"/>
              <w:left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序号</w:t>
            </w:r>
          </w:p>
        </w:tc>
        <w:tc>
          <w:tcPr>
            <w:tcW w:w="1018"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姓名</w:t>
            </w:r>
          </w:p>
        </w:tc>
        <w:tc>
          <w:tcPr>
            <w:tcW w:w="850"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年龄</w:t>
            </w:r>
          </w:p>
        </w:tc>
        <w:tc>
          <w:tcPr>
            <w:tcW w:w="82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性别</w:t>
            </w:r>
          </w:p>
        </w:tc>
        <w:tc>
          <w:tcPr>
            <w:tcW w:w="1276"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身份证号</w:t>
            </w:r>
          </w:p>
        </w:tc>
        <w:tc>
          <w:tcPr>
            <w:tcW w:w="130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学历</w:t>
            </w:r>
            <w:r>
              <w:rPr>
                <w:rFonts w:hint="eastAsia"/>
                <w:sz w:val="24"/>
                <w:szCs w:val="20"/>
              </w:rPr>
              <w:t>/</w:t>
            </w:r>
            <w:r>
              <w:rPr>
                <w:rFonts w:hint="eastAsia"/>
                <w:sz w:val="24"/>
                <w:szCs w:val="20"/>
              </w:rPr>
              <w:t>职称</w:t>
            </w:r>
            <w:r>
              <w:rPr>
                <w:rFonts w:hint="eastAsia"/>
                <w:sz w:val="24"/>
                <w:szCs w:val="20"/>
              </w:rPr>
              <w:t>/</w:t>
            </w:r>
            <w:r>
              <w:rPr>
                <w:rFonts w:hint="eastAsia"/>
                <w:sz w:val="24"/>
                <w:szCs w:val="20"/>
              </w:rPr>
              <w:t>资格</w:t>
            </w:r>
            <w:r>
              <w:rPr>
                <w:sz w:val="24"/>
                <w:szCs w:val="20"/>
              </w:rPr>
              <w:t>认</w:t>
            </w:r>
            <w:r>
              <w:rPr>
                <w:rFonts w:hint="eastAsia"/>
                <w:sz w:val="24"/>
                <w:szCs w:val="20"/>
              </w:rPr>
              <w:t>证</w:t>
            </w:r>
          </w:p>
        </w:tc>
        <w:tc>
          <w:tcPr>
            <w:tcW w:w="1833"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从事相关</w:t>
            </w:r>
            <w:r>
              <w:rPr>
                <w:sz w:val="24"/>
                <w:szCs w:val="20"/>
              </w:rPr>
              <w:t>专业年限</w:t>
            </w:r>
          </w:p>
        </w:tc>
        <w:tc>
          <w:tcPr>
            <w:tcW w:w="1761" w:type="dxa"/>
            <w:tcBorders>
              <w:top w:val="single" w:sz="12" w:space="0" w:color="auto"/>
              <w:bottom w:val="single" w:sz="12" w:space="0" w:color="auto"/>
              <w:right w:val="single" w:sz="12" w:space="0" w:color="auto"/>
            </w:tcBorders>
            <w:vAlign w:val="center"/>
          </w:tcPr>
          <w:p w:rsidR="00CC032B" w:rsidRDefault="00CE5774">
            <w:pPr>
              <w:spacing w:line="400" w:lineRule="exact"/>
              <w:jc w:val="left"/>
              <w:rPr>
                <w:sz w:val="24"/>
                <w:szCs w:val="20"/>
              </w:rPr>
            </w:pPr>
            <w:r>
              <w:rPr>
                <w:rFonts w:hint="eastAsia"/>
                <w:sz w:val="24"/>
                <w:szCs w:val="20"/>
              </w:rPr>
              <w:t>特点</w:t>
            </w:r>
            <w:r>
              <w:rPr>
                <w:sz w:val="24"/>
                <w:szCs w:val="20"/>
              </w:rPr>
              <w:t>、</w:t>
            </w:r>
            <w:r>
              <w:rPr>
                <w:rFonts w:hint="eastAsia"/>
                <w:sz w:val="24"/>
                <w:szCs w:val="20"/>
              </w:rPr>
              <w:t>擅长技术</w:t>
            </w:r>
            <w:r>
              <w:rPr>
                <w:rFonts w:hint="eastAsia"/>
                <w:sz w:val="24"/>
                <w:szCs w:val="20"/>
              </w:rPr>
              <w:t xml:space="preserve"> </w:t>
            </w:r>
          </w:p>
        </w:tc>
      </w:tr>
      <w:tr w:rsidR="00CC032B">
        <w:trPr>
          <w:trHeight w:val="593"/>
        </w:trPr>
        <w:tc>
          <w:tcPr>
            <w:tcW w:w="836" w:type="dxa"/>
            <w:tcBorders>
              <w:top w:val="single" w:sz="12" w:space="0" w:color="auto"/>
              <w:left w:val="single" w:sz="12" w:space="0" w:color="auto"/>
            </w:tcBorders>
            <w:vAlign w:val="center"/>
          </w:tcPr>
          <w:p w:rsidR="00CC032B" w:rsidRDefault="00CE5774">
            <w:pPr>
              <w:spacing w:line="400" w:lineRule="exact"/>
              <w:jc w:val="center"/>
              <w:rPr>
                <w:sz w:val="24"/>
                <w:szCs w:val="20"/>
              </w:rPr>
            </w:pPr>
            <w:r>
              <w:rPr>
                <w:rFonts w:hint="eastAsia"/>
                <w:sz w:val="24"/>
                <w:szCs w:val="20"/>
              </w:rPr>
              <w:t>1</w:t>
            </w:r>
          </w:p>
        </w:tc>
        <w:tc>
          <w:tcPr>
            <w:tcW w:w="1018" w:type="dxa"/>
            <w:tcBorders>
              <w:top w:val="single" w:sz="12" w:space="0" w:color="auto"/>
            </w:tcBorders>
            <w:vAlign w:val="center"/>
          </w:tcPr>
          <w:p w:rsidR="00CC032B" w:rsidRDefault="00CC032B">
            <w:pPr>
              <w:spacing w:line="400" w:lineRule="exact"/>
              <w:jc w:val="center"/>
              <w:rPr>
                <w:sz w:val="24"/>
                <w:szCs w:val="20"/>
              </w:rPr>
            </w:pPr>
          </w:p>
        </w:tc>
        <w:tc>
          <w:tcPr>
            <w:tcW w:w="850" w:type="dxa"/>
            <w:tcBorders>
              <w:top w:val="single" w:sz="12" w:space="0" w:color="auto"/>
            </w:tcBorders>
            <w:vAlign w:val="center"/>
          </w:tcPr>
          <w:p w:rsidR="00CC032B" w:rsidRDefault="00CC032B">
            <w:pPr>
              <w:spacing w:line="400" w:lineRule="exact"/>
              <w:jc w:val="center"/>
              <w:rPr>
                <w:sz w:val="24"/>
                <w:szCs w:val="20"/>
              </w:rPr>
            </w:pPr>
          </w:p>
        </w:tc>
        <w:tc>
          <w:tcPr>
            <w:tcW w:w="825" w:type="dxa"/>
            <w:tcBorders>
              <w:top w:val="single" w:sz="12" w:space="0" w:color="auto"/>
            </w:tcBorders>
            <w:vAlign w:val="center"/>
          </w:tcPr>
          <w:p w:rsidR="00CC032B" w:rsidRDefault="00CC032B">
            <w:pPr>
              <w:spacing w:line="400" w:lineRule="exact"/>
              <w:jc w:val="center"/>
              <w:rPr>
                <w:sz w:val="24"/>
                <w:szCs w:val="20"/>
              </w:rPr>
            </w:pPr>
          </w:p>
        </w:tc>
        <w:tc>
          <w:tcPr>
            <w:tcW w:w="1276" w:type="dxa"/>
            <w:tcBorders>
              <w:top w:val="single" w:sz="12" w:space="0" w:color="auto"/>
            </w:tcBorders>
            <w:vAlign w:val="center"/>
          </w:tcPr>
          <w:p w:rsidR="00CC032B" w:rsidRDefault="00CC032B">
            <w:pPr>
              <w:spacing w:line="400" w:lineRule="exact"/>
              <w:jc w:val="center"/>
              <w:rPr>
                <w:sz w:val="24"/>
                <w:szCs w:val="20"/>
              </w:rPr>
            </w:pPr>
          </w:p>
        </w:tc>
        <w:tc>
          <w:tcPr>
            <w:tcW w:w="1305" w:type="dxa"/>
            <w:tcBorders>
              <w:top w:val="single" w:sz="12" w:space="0" w:color="auto"/>
            </w:tcBorders>
            <w:vAlign w:val="center"/>
          </w:tcPr>
          <w:p w:rsidR="00CC032B" w:rsidRDefault="00CC032B">
            <w:pPr>
              <w:spacing w:line="400" w:lineRule="exact"/>
              <w:jc w:val="center"/>
              <w:rPr>
                <w:sz w:val="24"/>
                <w:szCs w:val="20"/>
              </w:rPr>
            </w:pPr>
          </w:p>
        </w:tc>
        <w:tc>
          <w:tcPr>
            <w:tcW w:w="1833" w:type="dxa"/>
            <w:tcBorders>
              <w:top w:val="single" w:sz="12" w:space="0" w:color="auto"/>
            </w:tcBorders>
            <w:vAlign w:val="center"/>
          </w:tcPr>
          <w:p w:rsidR="00CC032B" w:rsidRDefault="00CC032B">
            <w:pPr>
              <w:spacing w:line="400" w:lineRule="exact"/>
              <w:jc w:val="center"/>
              <w:rPr>
                <w:sz w:val="24"/>
                <w:szCs w:val="20"/>
              </w:rPr>
            </w:pPr>
          </w:p>
        </w:tc>
        <w:tc>
          <w:tcPr>
            <w:tcW w:w="1761" w:type="dxa"/>
            <w:tcBorders>
              <w:top w:val="single" w:sz="12" w:space="0" w:color="auto"/>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E5774">
            <w:pPr>
              <w:spacing w:line="400" w:lineRule="exact"/>
              <w:jc w:val="center"/>
              <w:rPr>
                <w:sz w:val="24"/>
                <w:szCs w:val="20"/>
              </w:rPr>
            </w:pPr>
            <w:r>
              <w:rPr>
                <w:rFonts w:hint="eastAsia"/>
                <w:sz w:val="24"/>
                <w:szCs w:val="20"/>
              </w:rPr>
              <w:t>……</w:t>
            </w: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bl>
    <w:p w:rsidR="00CC032B" w:rsidRDefault="00CE5774">
      <w:pPr>
        <w:spacing w:line="360" w:lineRule="auto"/>
        <w:jc w:val="left"/>
        <w:rPr>
          <w:rFonts w:ascii="宋体" w:hAnsi="宋体"/>
          <w:b/>
          <w:sz w:val="24"/>
        </w:rPr>
      </w:pPr>
      <w:r>
        <w:rPr>
          <w:rFonts w:ascii="宋体" w:hAnsi="宋体" w:hint="eastAsia"/>
          <w:b/>
          <w:sz w:val="24"/>
        </w:rPr>
        <w:t>注：此表后须</w:t>
      </w:r>
      <w:r>
        <w:rPr>
          <w:rFonts w:ascii="宋体" w:hAnsi="宋体"/>
          <w:b/>
          <w:sz w:val="24"/>
        </w:rPr>
        <w:t>附</w:t>
      </w:r>
      <w:r>
        <w:rPr>
          <w:rFonts w:ascii="宋体" w:hAnsi="宋体" w:hint="eastAsia"/>
          <w:b/>
          <w:sz w:val="24"/>
        </w:rPr>
        <w:t>拟</w:t>
      </w:r>
      <w:r>
        <w:rPr>
          <w:rFonts w:ascii="宋体" w:hAnsi="宋体"/>
          <w:b/>
          <w:sz w:val="24"/>
        </w:rPr>
        <w:t>派驻本项目的人员</w:t>
      </w:r>
      <w:r w:rsidR="00611499">
        <w:rPr>
          <w:rFonts w:ascii="宋体" w:hAnsi="宋体" w:hint="eastAsia"/>
          <w:b/>
          <w:sz w:val="24"/>
        </w:rPr>
        <w:t>（不少于31人）</w:t>
      </w:r>
      <w:r>
        <w:rPr>
          <w:rFonts w:ascii="宋体" w:hAnsi="宋体"/>
          <w:b/>
          <w:sz w:val="24"/>
        </w:rPr>
        <w:t>身份证</w:t>
      </w:r>
      <w:r w:rsidR="00611499">
        <w:rPr>
          <w:rFonts w:ascii="宋体" w:hAnsi="宋体" w:hint="eastAsia"/>
          <w:b/>
          <w:sz w:val="24"/>
        </w:rPr>
        <w:t>复印件或</w:t>
      </w:r>
      <w:r>
        <w:rPr>
          <w:rFonts w:ascii="宋体" w:hAnsi="宋体" w:hint="eastAsia"/>
          <w:b/>
          <w:sz w:val="24"/>
        </w:rPr>
        <w:t>扫描件，否则不予认定。</w:t>
      </w:r>
    </w:p>
    <w:p w:rsidR="00CC032B" w:rsidRDefault="00CE5774">
      <w:pPr>
        <w:widowControl/>
        <w:jc w:val="left"/>
        <w:rPr>
          <w:rFonts w:ascii="宋体" w:hAnsi="宋体"/>
          <w:color w:val="FF0000"/>
          <w:sz w:val="24"/>
        </w:rPr>
      </w:pPr>
      <w:r>
        <w:rPr>
          <w:rFonts w:ascii="宋体" w:hAnsi="宋体"/>
          <w:color w:val="FF0000"/>
          <w:sz w:val="24"/>
        </w:rPr>
        <w:br w:type="page"/>
      </w:r>
    </w:p>
    <w:p w:rsidR="00CC032B" w:rsidRDefault="00CC032B">
      <w:pPr>
        <w:spacing w:line="360" w:lineRule="auto"/>
        <w:rPr>
          <w:rFonts w:ascii="宋体" w:hAnsi="宋体"/>
          <w:color w:val="FF0000"/>
          <w:sz w:val="24"/>
        </w:rPr>
      </w:pP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t>八、消防</w:t>
      </w:r>
      <w:r>
        <w:rPr>
          <w:rFonts w:ascii="宋体" w:hAnsi="宋体"/>
          <w:b/>
          <w:sz w:val="28"/>
          <w:szCs w:val="28"/>
        </w:rPr>
        <w:t>监控</w:t>
      </w:r>
      <w:r>
        <w:rPr>
          <w:rFonts w:ascii="宋体" w:hAnsi="宋体" w:hint="eastAsia"/>
          <w:b/>
          <w:sz w:val="28"/>
          <w:szCs w:val="28"/>
        </w:rPr>
        <w:t>服务</w:t>
      </w:r>
      <w:r>
        <w:rPr>
          <w:rFonts w:ascii="宋体" w:hAnsi="宋体"/>
          <w:b/>
          <w:sz w:val="28"/>
          <w:szCs w:val="28"/>
        </w:rPr>
        <w:t>方案</w:t>
      </w:r>
    </w:p>
    <w:p w:rsidR="00CC032B" w:rsidRDefault="00CE5774">
      <w:pPr>
        <w:spacing w:line="360" w:lineRule="auto"/>
        <w:ind w:firstLineChars="150" w:firstLine="360"/>
        <w:rPr>
          <w:rFonts w:ascii="宋体" w:hAnsi="宋体"/>
          <w:sz w:val="24"/>
        </w:rPr>
      </w:pPr>
      <w:r>
        <w:rPr>
          <w:rFonts w:ascii="宋体" w:hAnsi="宋体" w:hint="eastAsia"/>
          <w:sz w:val="24"/>
        </w:rPr>
        <w:t>（一）格式自拟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阐述消防监控</w:t>
      </w:r>
      <w:r>
        <w:rPr>
          <w:rFonts w:ascii="宋体" w:hAnsi="宋体"/>
          <w:sz w:val="24"/>
        </w:rPr>
        <w:t>服务</w:t>
      </w:r>
      <w:r>
        <w:rPr>
          <w:rFonts w:ascii="宋体" w:hAnsi="宋体" w:hint="eastAsia"/>
          <w:sz w:val="24"/>
        </w:rPr>
        <w:t>的人员配置、岗位职责、</w:t>
      </w:r>
      <w:r>
        <w:rPr>
          <w:rFonts w:ascii="宋体" w:hAnsi="宋体"/>
          <w:sz w:val="24"/>
        </w:rPr>
        <w:t>服务标准等详细说明</w:t>
      </w:r>
      <w:r>
        <w:rPr>
          <w:rFonts w:ascii="宋体" w:hAnsi="宋体" w:hint="eastAsia"/>
          <w:sz w:val="24"/>
        </w:rPr>
        <w:t>以及</w:t>
      </w:r>
      <w:r>
        <w:rPr>
          <w:rFonts w:ascii="宋体" w:hAnsi="宋体"/>
          <w:sz w:val="24"/>
        </w:rPr>
        <w:t>如何履行服务等</w:t>
      </w:r>
      <w:r>
        <w:rPr>
          <w:rFonts w:ascii="宋体" w:hAnsi="宋体" w:hint="eastAsia"/>
          <w:sz w:val="24"/>
        </w:rPr>
        <w:t>。</w:t>
      </w:r>
    </w:p>
    <w:p w:rsidR="00CC032B" w:rsidRDefault="00CE5774" w:rsidP="00611499">
      <w:pPr>
        <w:spacing w:line="360" w:lineRule="auto"/>
        <w:ind w:firstLineChars="150" w:firstLine="360"/>
        <w:rPr>
          <w:rFonts w:ascii="宋体" w:hAnsi="宋体"/>
          <w:sz w:val="24"/>
        </w:rPr>
      </w:pPr>
      <w:r>
        <w:rPr>
          <w:rFonts w:ascii="宋体" w:hAnsi="宋体" w:hint="eastAsia"/>
          <w:sz w:val="24"/>
        </w:rPr>
        <w:t>（二）拟派驻</w:t>
      </w:r>
      <w:r>
        <w:rPr>
          <w:rFonts w:ascii="宋体" w:hAnsi="宋体"/>
          <w:sz w:val="24"/>
        </w:rPr>
        <w:t>本项目消防监控人员</w:t>
      </w:r>
      <w:r>
        <w:rPr>
          <w:rFonts w:ascii="宋体" w:hAnsi="宋体" w:hint="eastAsia"/>
          <w:sz w:val="24"/>
        </w:rPr>
        <w:t>情况表</w:t>
      </w:r>
    </w:p>
    <w:tbl>
      <w:tblPr>
        <w:tblpPr w:leftFromText="180" w:rightFromText="180" w:vertAnchor="text" w:horzAnchor="margin" w:tblpY="213"/>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018"/>
        <w:gridCol w:w="850"/>
        <w:gridCol w:w="825"/>
        <w:gridCol w:w="1276"/>
        <w:gridCol w:w="1305"/>
        <w:gridCol w:w="1833"/>
        <w:gridCol w:w="1761"/>
      </w:tblGrid>
      <w:tr w:rsidR="00CC032B">
        <w:trPr>
          <w:trHeight w:val="593"/>
        </w:trPr>
        <w:tc>
          <w:tcPr>
            <w:tcW w:w="836" w:type="dxa"/>
            <w:tcBorders>
              <w:top w:val="single" w:sz="12" w:space="0" w:color="auto"/>
              <w:left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序号</w:t>
            </w:r>
          </w:p>
        </w:tc>
        <w:tc>
          <w:tcPr>
            <w:tcW w:w="1018"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姓名</w:t>
            </w:r>
          </w:p>
        </w:tc>
        <w:tc>
          <w:tcPr>
            <w:tcW w:w="850"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年龄</w:t>
            </w:r>
          </w:p>
        </w:tc>
        <w:tc>
          <w:tcPr>
            <w:tcW w:w="82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性别</w:t>
            </w:r>
          </w:p>
        </w:tc>
        <w:tc>
          <w:tcPr>
            <w:tcW w:w="1276"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身份证号</w:t>
            </w:r>
          </w:p>
        </w:tc>
        <w:tc>
          <w:tcPr>
            <w:tcW w:w="130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学历</w:t>
            </w:r>
            <w:r>
              <w:rPr>
                <w:rFonts w:hint="eastAsia"/>
                <w:sz w:val="24"/>
                <w:szCs w:val="20"/>
              </w:rPr>
              <w:t>/</w:t>
            </w:r>
            <w:r>
              <w:rPr>
                <w:rFonts w:hint="eastAsia"/>
                <w:sz w:val="24"/>
                <w:szCs w:val="20"/>
              </w:rPr>
              <w:t>职称</w:t>
            </w:r>
            <w:r>
              <w:rPr>
                <w:rFonts w:hint="eastAsia"/>
                <w:sz w:val="24"/>
                <w:szCs w:val="20"/>
              </w:rPr>
              <w:t>/</w:t>
            </w:r>
            <w:r>
              <w:rPr>
                <w:rFonts w:hint="eastAsia"/>
                <w:sz w:val="24"/>
                <w:szCs w:val="20"/>
              </w:rPr>
              <w:t>资格</w:t>
            </w:r>
            <w:r>
              <w:rPr>
                <w:sz w:val="24"/>
                <w:szCs w:val="20"/>
              </w:rPr>
              <w:t>认</w:t>
            </w:r>
            <w:r>
              <w:rPr>
                <w:rFonts w:hint="eastAsia"/>
                <w:sz w:val="24"/>
                <w:szCs w:val="20"/>
              </w:rPr>
              <w:t>证</w:t>
            </w:r>
          </w:p>
        </w:tc>
        <w:tc>
          <w:tcPr>
            <w:tcW w:w="1833"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从事相关</w:t>
            </w:r>
            <w:r>
              <w:rPr>
                <w:sz w:val="24"/>
                <w:szCs w:val="20"/>
              </w:rPr>
              <w:t>专业年限</w:t>
            </w:r>
          </w:p>
        </w:tc>
        <w:tc>
          <w:tcPr>
            <w:tcW w:w="1761" w:type="dxa"/>
            <w:tcBorders>
              <w:top w:val="single" w:sz="12" w:space="0" w:color="auto"/>
              <w:bottom w:val="single" w:sz="12" w:space="0" w:color="auto"/>
              <w:right w:val="single" w:sz="12" w:space="0" w:color="auto"/>
            </w:tcBorders>
            <w:vAlign w:val="center"/>
          </w:tcPr>
          <w:p w:rsidR="00CC032B" w:rsidRDefault="00CE5774">
            <w:pPr>
              <w:spacing w:line="400" w:lineRule="exact"/>
              <w:jc w:val="left"/>
              <w:rPr>
                <w:sz w:val="24"/>
                <w:szCs w:val="20"/>
              </w:rPr>
            </w:pPr>
            <w:r>
              <w:rPr>
                <w:rFonts w:hint="eastAsia"/>
                <w:sz w:val="24"/>
                <w:szCs w:val="20"/>
              </w:rPr>
              <w:t>特点</w:t>
            </w:r>
            <w:r>
              <w:rPr>
                <w:sz w:val="24"/>
                <w:szCs w:val="20"/>
              </w:rPr>
              <w:t>、</w:t>
            </w:r>
            <w:r>
              <w:rPr>
                <w:rFonts w:hint="eastAsia"/>
                <w:sz w:val="24"/>
                <w:szCs w:val="20"/>
              </w:rPr>
              <w:t>擅长技术</w:t>
            </w:r>
            <w:r>
              <w:rPr>
                <w:rFonts w:hint="eastAsia"/>
                <w:sz w:val="24"/>
                <w:szCs w:val="20"/>
              </w:rPr>
              <w:t xml:space="preserve"> </w:t>
            </w:r>
          </w:p>
        </w:tc>
      </w:tr>
      <w:tr w:rsidR="00CC032B">
        <w:trPr>
          <w:trHeight w:val="593"/>
        </w:trPr>
        <w:tc>
          <w:tcPr>
            <w:tcW w:w="836" w:type="dxa"/>
            <w:tcBorders>
              <w:top w:val="single" w:sz="12" w:space="0" w:color="auto"/>
              <w:left w:val="single" w:sz="12" w:space="0" w:color="auto"/>
            </w:tcBorders>
            <w:vAlign w:val="center"/>
          </w:tcPr>
          <w:p w:rsidR="00CC032B" w:rsidRDefault="00CE5774">
            <w:pPr>
              <w:spacing w:line="400" w:lineRule="exact"/>
              <w:jc w:val="center"/>
              <w:rPr>
                <w:rFonts w:asciiTheme="minorEastAsia" w:eastAsiaTheme="minorEastAsia" w:hAnsiTheme="minorEastAsia"/>
                <w:sz w:val="24"/>
                <w:szCs w:val="20"/>
              </w:rPr>
            </w:pPr>
            <w:r>
              <w:rPr>
                <w:rFonts w:asciiTheme="minorEastAsia" w:eastAsiaTheme="minorEastAsia" w:hAnsiTheme="minorEastAsia" w:hint="eastAsia"/>
                <w:sz w:val="24"/>
                <w:szCs w:val="20"/>
              </w:rPr>
              <w:t>1</w:t>
            </w:r>
          </w:p>
        </w:tc>
        <w:tc>
          <w:tcPr>
            <w:tcW w:w="1018" w:type="dxa"/>
            <w:tcBorders>
              <w:top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tcBorders>
              <w:top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tcBorders>
              <w:top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tcBorders>
              <w:top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tcBorders>
              <w:top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tcBorders>
              <w:top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top w:val="single" w:sz="12" w:space="0" w:color="auto"/>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018" w:type="dxa"/>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018" w:type="dxa"/>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018" w:type="dxa"/>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018" w:type="dxa"/>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018" w:type="dxa"/>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018" w:type="dxa"/>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018" w:type="dxa"/>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c>
          <w:tcPr>
            <w:tcW w:w="1018" w:type="dxa"/>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r w:rsidR="00CC032B">
        <w:trPr>
          <w:trHeight w:val="593"/>
        </w:trPr>
        <w:tc>
          <w:tcPr>
            <w:tcW w:w="836" w:type="dxa"/>
            <w:tcBorders>
              <w:left w:val="single" w:sz="12" w:space="0" w:color="auto"/>
            </w:tcBorders>
            <w:vAlign w:val="center"/>
          </w:tcPr>
          <w:p w:rsidR="00CC032B" w:rsidRDefault="00CE5774">
            <w:pPr>
              <w:spacing w:line="400" w:lineRule="exact"/>
              <w:jc w:val="center"/>
              <w:rPr>
                <w:rFonts w:asciiTheme="minorEastAsia" w:eastAsiaTheme="minorEastAsia" w:hAnsiTheme="minorEastAsia"/>
                <w:sz w:val="24"/>
                <w:szCs w:val="20"/>
              </w:rPr>
            </w:pPr>
            <w:r>
              <w:rPr>
                <w:rFonts w:asciiTheme="minorEastAsia" w:eastAsiaTheme="minorEastAsia" w:hAnsiTheme="minorEastAsia" w:hint="eastAsia"/>
                <w:sz w:val="24"/>
                <w:szCs w:val="20"/>
              </w:rPr>
              <w:t>……</w:t>
            </w:r>
          </w:p>
        </w:tc>
        <w:tc>
          <w:tcPr>
            <w:tcW w:w="1018" w:type="dxa"/>
            <w:vAlign w:val="center"/>
          </w:tcPr>
          <w:p w:rsidR="00CC032B" w:rsidRDefault="00CC032B">
            <w:pPr>
              <w:spacing w:line="400" w:lineRule="exact"/>
              <w:jc w:val="center"/>
              <w:rPr>
                <w:rFonts w:asciiTheme="minorEastAsia" w:eastAsiaTheme="minorEastAsia" w:hAnsiTheme="minorEastAsia"/>
                <w:sz w:val="24"/>
                <w:szCs w:val="20"/>
              </w:rPr>
            </w:pPr>
          </w:p>
        </w:tc>
        <w:tc>
          <w:tcPr>
            <w:tcW w:w="850" w:type="dxa"/>
            <w:vAlign w:val="center"/>
          </w:tcPr>
          <w:p w:rsidR="00CC032B" w:rsidRDefault="00CC032B">
            <w:pPr>
              <w:spacing w:line="400" w:lineRule="exact"/>
              <w:jc w:val="center"/>
              <w:rPr>
                <w:rFonts w:asciiTheme="minorEastAsia" w:eastAsiaTheme="minorEastAsia" w:hAnsiTheme="minorEastAsia"/>
                <w:sz w:val="24"/>
                <w:szCs w:val="20"/>
              </w:rPr>
            </w:pPr>
          </w:p>
        </w:tc>
        <w:tc>
          <w:tcPr>
            <w:tcW w:w="825" w:type="dxa"/>
            <w:vAlign w:val="center"/>
          </w:tcPr>
          <w:p w:rsidR="00CC032B" w:rsidRDefault="00CC032B">
            <w:pPr>
              <w:spacing w:line="400" w:lineRule="exact"/>
              <w:jc w:val="center"/>
              <w:rPr>
                <w:rFonts w:asciiTheme="minorEastAsia" w:eastAsiaTheme="minorEastAsia" w:hAnsiTheme="minorEastAsia"/>
                <w:sz w:val="24"/>
                <w:szCs w:val="20"/>
              </w:rPr>
            </w:pPr>
          </w:p>
        </w:tc>
        <w:tc>
          <w:tcPr>
            <w:tcW w:w="1276" w:type="dxa"/>
            <w:vAlign w:val="center"/>
          </w:tcPr>
          <w:p w:rsidR="00CC032B" w:rsidRDefault="00CC032B">
            <w:pPr>
              <w:spacing w:line="400" w:lineRule="exact"/>
              <w:jc w:val="center"/>
              <w:rPr>
                <w:rFonts w:asciiTheme="minorEastAsia" w:eastAsiaTheme="minorEastAsia" w:hAnsiTheme="minorEastAsia"/>
                <w:sz w:val="24"/>
                <w:szCs w:val="20"/>
              </w:rPr>
            </w:pPr>
          </w:p>
        </w:tc>
        <w:tc>
          <w:tcPr>
            <w:tcW w:w="1305" w:type="dxa"/>
            <w:vAlign w:val="center"/>
          </w:tcPr>
          <w:p w:rsidR="00CC032B" w:rsidRDefault="00CC032B">
            <w:pPr>
              <w:spacing w:line="400" w:lineRule="exact"/>
              <w:jc w:val="center"/>
              <w:rPr>
                <w:rFonts w:asciiTheme="minorEastAsia" w:eastAsiaTheme="minorEastAsia" w:hAnsiTheme="minorEastAsia"/>
                <w:sz w:val="24"/>
                <w:szCs w:val="20"/>
              </w:rPr>
            </w:pPr>
          </w:p>
        </w:tc>
        <w:tc>
          <w:tcPr>
            <w:tcW w:w="1833" w:type="dxa"/>
            <w:vAlign w:val="center"/>
          </w:tcPr>
          <w:p w:rsidR="00CC032B" w:rsidRDefault="00CC032B">
            <w:pPr>
              <w:spacing w:line="400" w:lineRule="exact"/>
              <w:jc w:val="center"/>
              <w:rPr>
                <w:rFonts w:asciiTheme="minorEastAsia" w:eastAsiaTheme="minorEastAsia" w:hAnsiTheme="minorEastAsia"/>
                <w:sz w:val="24"/>
                <w:szCs w:val="20"/>
              </w:rPr>
            </w:pPr>
          </w:p>
        </w:tc>
        <w:tc>
          <w:tcPr>
            <w:tcW w:w="1761" w:type="dxa"/>
            <w:tcBorders>
              <w:right w:val="single" w:sz="12" w:space="0" w:color="auto"/>
            </w:tcBorders>
            <w:vAlign w:val="center"/>
          </w:tcPr>
          <w:p w:rsidR="00CC032B" w:rsidRDefault="00CC032B">
            <w:pPr>
              <w:spacing w:line="400" w:lineRule="exact"/>
              <w:jc w:val="center"/>
              <w:rPr>
                <w:rFonts w:asciiTheme="minorEastAsia" w:eastAsiaTheme="minorEastAsia" w:hAnsiTheme="minorEastAsia"/>
                <w:sz w:val="24"/>
                <w:szCs w:val="20"/>
              </w:rPr>
            </w:pPr>
          </w:p>
        </w:tc>
      </w:tr>
    </w:tbl>
    <w:p w:rsidR="00CC032B" w:rsidRDefault="00CE5774">
      <w:pPr>
        <w:spacing w:line="360" w:lineRule="auto"/>
        <w:jc w:val="left"/>
        <w:rPr>
          <w:rFonts w:ascii="宋体" w:hAnsi="宋体"/>
          <w:b/>
          <w:sz w:val="24"/>
        </w:rPr>
      </w:pPr>
      <w:r>
        <w:rPr>
          <w:rFonts w:ascii="宋体" w:hAnsi="宋体" w:hint="eastAsia"/>
          <w:b/>
          <w:sz w:val="24"/>
        </w:rPr>
        <w:t>注：</w:t>
      </w:r>
      <w:r>
        <w:rPr>
          <w:rFonts w:ascii="宋体" w:hAnsi="宋体"/>
          <w:b/>
          <w:sz w:val="24"/>
        </w:rPr>
        <w:t>此表后</w:t>
      </w:r>
      <w:r>
        <w:rPr>
          <w:rFonts w:ascii="宋体" w:hAnsi="宋体" w:hint="eastAsia"/>
          <w:b/>
          <w:sz w:val="24"/>
        </w:rPr>
        <w:t>须</w:t>
      </w:r>
      <w:r>
        <w:rPr>
          <w:rFonts w:ascii="宋体" w:hAnsi="宋体"/>
          <w:b/>
          <w:sz w:val="24"/>
        </w:rPr>
        <w:t>附拟派驻本项目</w:t>
      </w:r>
      <w:r>
        <w:rPr>
          <w:rFonts w:ascii="宋体" w:hAnsi="宋体" w:hint="eastAsia"/>
          <w:b/>
          <w:sz w:val="24"/>
        </w:rPr>
        <w:t>人员</w:t>
      </w:r>
      <w:r w:rsidR="00611499">
        <w:rPr>
          <w:rFonts w:ascii="宋体" w:hAnsi="宋体" w:hint="eastAsia"/>
          <w:b/>
          <w:sz w:val="24"/>
        </w:rPr>
        <w:t>（不少于67人）</w:t>
      </w:r>
      <w:r>
        <w:rPr>
          <w:rFonts w:ascii="宋体" w:hAnsi="宋体" w:hint="eastAsia"/>
          <w:b/>
          <w:sz w:val="24"/>
        </w:rPr>
        <w:t>身份证</w:t>
      </w:r>
      <w:r w:rsidR="00F12D5E">
        <w:rPr>
          <w:rFonts w:ascii="宋体" w:hAnsi="宋体" w:hint="eastAsia"/>
          <w:b/>
          <w:sz w:val="24"/>
        </w:rPr>
        <w:t>复印件或</w:t>
      </w:r>
      <w:r>
        <w:rPr>
          <w:rFonts w:ascii="宋体" w:hAnsi="宋体"/>
          <w:b/>
          <w:sz w:val="24"/>
        </w:rPr>
        <w:t>扫描</w:t>
      </w:r>
      <w:r>
        <w:rPr>
          <w:rFonts w:ascii="宋体" w:hAnsi="宋体" w:hint="eastAsia"/>
          <w:b/>
          <w:sz w:val="24"/>
        </w:rPr>
        <w:t>件；用于</w:t>
      </w:r>
      <w:r>
        <w:rPr>
          <w:rFonts w:ascii="宋体" w:hAnsi="宋体"/>
          <w:b/>
          <w:sz w:val="24"/>
        </w:rPr>
        <w:t>评审计分的人员须附</w:t>
      </w:r>
      <w:bookmarkStart w:id="113" w:name="OLE_LINK42"/>
      <w:bookmarkStart w:id="114" w:name="OLE_LINK43"/>
      <w:r>
        <w:rPr>
          <w:rFonts w:ascii="宋体" w:hAnsi="宋体" w:hint="eastAsia"/>
          <w:b/>
          <w:sz w:val="24"/>
        </w:rPr>
        <w:t>与拟派驻</w:t>
      </w:r>
      <w:r>
        <w:rPr>
          <w:rFonts w:ascii="宋体" w:hAnsi="宋体"/>
          <w:b/>
          <w:sz w:val="24"/>
        </w:rPr>
        <w:t>人员匹配</w:t>
      </w:r>
      <w:bookmarkEnd w:id="113"/>
      <w:bookmarkEnd w:id="114"/>
      <w:r>
        <w:rPr>
          <w:rFonts w:ascii="宋体" w:hAnsi="宋体" w:hint="eastAsia"/>
          <w:b/>
          <w:sz w:val="24"/>
        </w:rPr>
        <w:t>的</w:t>
      </w:r>
      <w:r>
        <w:rPr>
          <w:rFonts w:ascii="宋体" w:hAnsi="宋体"/>
          <w:b/>
          <w:sz w:val="24"/>
        </w:rPr>
        <w:t>消防</w:t>
      </w:r>
      <w:r>
        <w:rPr>
          <w:rFonts w:ascii="宋体" w:hAnsi="宋体" w:hint="eastAsia"/>
          <w:b/>
          <w:sz w:val="24"/>
        </w:rPr>
        <w:t>员操作</w:t>
      </w:r>
      <w:r>
        <w:rPr>
          <w:rFonts w:ascii="宋体" w:hAnsi="宋体"/>
          <w:b/>
          <w:sz w:val="24"/>
        </w:rPr>
        <w:t>证</w:t>
      </w:r>
      <w:r w:rsidR="00F12D5E">
        <w:rPr>
          <w:rFonts w:ascii="宋体" w:hAnsi="宋体" w:hint="eastAsia"/>
          <w:b/>
          <w:sz w:val="24"/>
        </w:rPr>
        <w:t>复印件或</w:t>
      </w:r>
      <w:r>
        <w:rPr>
          <w:rFonts w:ascii="宋体" w:hAnsi="宋体" w:hint="eastAsia"/>
          <w:b/>
          <w:sz w:val="24"/>
        </w:rPr>
        <w:t>扫描件，</w:t>
      </w:r>
      <w:r>
        <w:rPr>
          <w:rFonts w:ascii="宋体" w:hAnsi="宋体"/>
          <w:b/>
          <w:sz w:val="24"/>
        </w:rPr>
        <w:t>否则不予认定。</w:t>
      </w:r>
    </w:p>
    <w:p w:rsidR="00CC032B" w:rsidRDefault="00CC032B">
      <w:pPr>
        <w:spacing w:line="360" w:lineRule="auto"/>
        <w:rPr>
          <w:rFonts w:ascii="宋体" w:hAnsi="宋体"/>
          <w:color w:val="FF0000"/>
          <w:sz w:val="24"/>
        </w:rPr>
      </w:pPr>
    </w:p>
    <w:p w:rsidR="00CC032B" w:rsidRDefault="00CE5774">
      <w:pPr>
        <w:widowControl/>
        <w:jc w:val="left"/>
        <w:rPr>
          <w:rFonts w:ascii="宋体" w:hAnsi="宋体"/>
          <w:color w:val="FF0000"/>
          <w:sz w:val="24"/>
        </w:rPr>
      </w:pPr>
      <w:r>
        <w:rPr>
          <w:rFonts w:ascii="宋体" w:hAnsi="宋体"/>
          <w:color w:val="FF0000"/>
          <w:sz w:val="24"/>
        </w:rPr>
        <w:br w:type="page"/>
      </w:r>
    </w:p>
    <w:p w:rsidR="00CC032B" w:rsidRDefault="00CC032B">
      <w:pPr>
        <w:spacing w:line="360" w:lineRule="auto"/>
        <w:rPr>
          <w:rFonts w:ascii="宋体" w:hAnsi="宋体"/>
          <w:color w:val="FF0000"/>
          <w:sz w:val="24"/>
        </w:rPr>
      </w:pPr>
    </w:p>
    <w:p w:rsidR="00CC032B" w:rsidRDefault="00CE5774" w:rsidP="00923F93">
      <w:pPr>
        <w:spacing w:line="360" w:lineRule="auto"/>
        <w:rPr>
          <w:rFonts w:ascii="宋体" w:hAnsi="宋体"/>
          <w:b/>
          <w:sz w:val="28"/>
          <w:szCs w:val="28"/>
        </w:rPr>
      </w:pPr>
      <w:r>
        <w:rPr>
          <w:rFonts w:ascii="宋体" w:hAnsi="宋体" w:hint="eastAsia"/>
          <w:b/>
          <w:sz w:val="28"/>
          <w:szCs w:val="28"/>
        </w:rPr>
        <w:t>九、</w:t>
      </w:r>
      <w:r>
        <w:rPr>
          <w:rFonts w:ascii="宋体" w:hAnsi="宋体"/>
          <w:b/>
          <w:sz w:val="28"/>
          <w:szCs w:val="28"/>
        </w:rPr>
        <w:t>技术服务方案</w:t>
      </w:r>
    </w:p>
    <w:p w:rsidR="00CC032B" w:rsidRDefault="00CE5774">
      <w:pPr>
        <w:spacing w:line="360" w:lineRule="auto"/>
        <w:ind w:firstLineChars="150" w:firstLine="360"/>
        <w:rPr>
          <w:rFonts w:ascii="宋体" w:hAnsi="宋体"/>
          <w:color w:val="FF0000"/>
          <w:sz w:val="24"/>
        </w:rPr>
      </w:pPr>
      <w:r>
        <w:rPr>
          <w:rFonts w:ascii="宋体" w:hAnsi="宋体" w:hint="eastAsia"/>
          <w:sz w:val="24"/>
        </w:rPr>
        <w:t>（一）格式自拟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阐述有关技术</w:t>
      </w:r>
      <w:r>
        <w:rPr>
          <w:rFonts w:ascii="宋体" w:hAnsi="宋体"/>
          <w:sz w:val="24"/>
        </w:rPr>
        <w:t>工人如</w:t>
      </w:r>
      <w:r w:rsidR="007E2983">
        <w:rPr>
          <w:rFonts w:ascii="宋体" w:hAnsi="宋体" w:hint="eastAsia"/>
          <w:sz w:val="24"/>
        </w:rPr>
        <w:t>普通电工</w:t>
      </w:r>
      <w:r>
        <w:rPr>
          <w:rFonts w:ascii="宋体" w:hAnsi="宋体"/>
          <w:sz w:val="24"/>
        </w:rPr>
        <w:t>电工、</w:t>
      </w:r>
      <w:r>
        <w:rPr>
          <w:rFonts w:ascii="宋体" w:hAnsi="宋体" w:hint="eastAsia"/>
          <w:sz w:val="24"/>
        </w:rPr>
        <w:t>高压</w:t>
      </w:r>
      <w:r>
        <w:rPr>
          <w:rFonts w:ascii="宋体" w:hAnsi="宋体"/>
          <w:sz w:val="24"/>
        </w:rPr>
        <w:t>电工、水暖工</w:t>
      </w:r>
      <w:r>
        <w:rPr>
          <w:rFonts w:ascii="宋体" w:hAnsi="宋体" w:hint="eastAsia"/>
          <w:sz w:val="24"/>
        </w:rPr>
        <w:t>、</w:t>
      </w:r>
      <w:r>
        <w:rPr>
          <w:rFonts w:ascii="宋体" w:hAnsi="宋体"/>
          <w:sz w:val="24"/>
        </w:rPr>
        <w:t>万能</w:t>
      </w:r>
      <w:r>
        <w:rPr>
          <w:rFonts w:ascii="宋体" w:hAnsi="宋体" w:hint="eastAsia"/>
          <w:sz w:val="24"/>
        </w:rPr>
        <w:t>工</w:t>
      </w:r>
      <w:r>
        <w:rPr>
          <w:rFonts w:ascii="宋体" w:hAnsi="宋体"/>
          <w:sz w:val="24"/>
        </w:rPr>
        <w:t>种的管理要求、</w:t>
      </w:r>
      <w:r>
        <w:rPr>
          <w:rFonts w:ascii="宋体" w:hAnsi="宋体" w:hint="eastAsia"/>
          <w:sz w:val="24"/>
        </w:rPr>
        <w:t>操作</w:t>
      </w:r>
      <w:r>
        <w:rPr>
          <w:rFonts w:ascii="宋体" w:hAnsi="宋体"/>
          <w:sz w:val="24"/>
        </w:rPr>
        <w:t>标准、服务</w:t>
      </w:r>
      <w:r>
        <w:rPr>
          <w:rFonts w:ascii="宋体" w:hAnsi="宋体" w:hint="eastAsia"/>
          <w:sz w:val="24"/>
        </w:rPr>
        <w:t>标准等</w:t>
      </w:r>
      <w:r>
        <w:rPr>
          <w:rFonts w:ascii="宋体" w:hAnsi="宋体"/>
          <w:sz w:val="24"/>
        </w:rPr>
        <w:t>，</w:t>
      </w:r>
      <w:r>
        <w:rPr>
          <w:rFonts w:ascii="宋体" w:hAnsi="宋体" w:hint="eastAsia"/>
          <w:sz w:val="24"/>
        </w:rPr>
        <w:t>根据岗位职责的</w:t>
      </w:r>
      <w:r>
        <w:rPr>
          <w:rFonts w:ascii="宋体" w:hAnsi="宋体"/>
          <w:sz w:val="24"/>
        </w:rPr>
        <w:t>详细说明</w:t>
      </w:r>
      <w:r>
        <w:rPr>
          <w:rFonts w:ascii="宋体" w:hAnsi="宋体" w:hint="eastAsia"/>
          <w:sz w:val="24"/>
        </w:rPr>
        <w:t>以及</w:t>
      </w:r>
      <w:r>
        <w:rPr>
          <w:rFonts w:ascii="宋体" w:hAnsi="宋体"/>
          <w:sz w:val="24"/>
        </w:rPr>
        <w:t>如何履行服务等</w:t>
      </w:r>
      <w:r>
        <w:rPr>
          <w:rFonts w:ascii="宋体" w:hAnsi="宋体" w:hint="eastAsia"/>
          <w:sz w:val="24"/>
        </w:rPr>
        <w:t>。</w:t>
      </w:r>
    </w:p>
    <w:p w:rsidR="00CC032B" w:rsidRDefault="00CE5774" w:rsidP="00611499">
      <w:pPr>
        <w:spacing w:line="360" w:lineRule="auto"/>
        <w:ind w:firstLineChars="150" w:firstLine="360"/>
        <w:rPr>
          <w:rFonts w:ascii="宋体" w:hAnsi="宋体"/>
          <w:sz w:val="24"/>
        </w:rPr>
      </w:pPr>
      <w:r>
        <w:rPr>
          <w:rFonts w:ascii="宋体" w:hAnsi="宋体" w:hint="eastAsia"/>
          <w:sz w:val="24"/>
        </w:rPr>
        <w:t>（二）拟派驻</w:t>
      </w:r>
      <w:r>
        <w:rPr>
          <w:rFonts w:ascii="宋体" w:hAnsi="宋体"/>
          <w:sz w:val="24"/>
        </w:rPr>
        <w:t>本项目技术工人情况表</w:t>
      </w:r>
    </w:p>
    <w:tbl>
      <w:tblPr>
        <w:tblpPr w:leftFromText="180" w:rightFromText="180" w:vertAnchor="text" w:horzAnchor="margin" w:tblpY="213"/>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018"/>
        <w:gridCol w:w="850"/>
        <w:gridCol w:w="825"/>
        <w:gridCol w:w="1276"/>
        <w:gridCol w:w="1305"/>
        <w:gridCol w:w="1833"/>
        <w:gridCol w:w="1761"/>
      </w:tblGrid>
      <w:tr w:rsidR="00CC032B">
        <w:trPr>
          <w:trHeight w:val="593"/>
        </w:trPr>
        <w:tc>
          <w:tcPr>
            <w:tcW w:w="836" w:type="dxa"/>
            <w:tcBorders>
              <w:top w:val="single" w:sz="12" w:space="0" w:color="auto"/>
              <w:left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序号</w:t>
            </w:r>
          </w:p>
        </w:tc>
        <w:tc>
          <w:tcPr>
            <w:tcW w:w="1018"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姓名</w:t>
            </w:r>
          </w:p>
        </w:tc>
        <w:tc>
          <w:tcPr>
            <w:tcW w:w="850"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年龄</w:t>
            </w:r>
          </w:p>
        </w:tc>
        <w:tc>
          <w:tcPr>
            <w:tcW w:w="82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性别</w:t>
            </w:r>
          </w:p>
        </w:tc>
        <w:tc>
          <w:tcPr>
            <w:tcW w:w="1276"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身份证号</w:t>
            </w:r>
          </w:p>
        </w:tc>
        <w:tc>
          <w:tcPr>
            <w:tcW w:w="130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学历</w:t>
            </w:r>
            <w:r>
              <w:rPr>
                <w:rFonts w:hint="eastAsia"/>
                <w:sz w:val="24"/>
                <w:szCs w:val="20"/>
              </w:rPr>
              <w:t>/</w:t>
            </w:r>
            <w:r>
              <w:rPr>
                <w:rFonts w:hint="eastAsia"/>
                <w:sz w:val="24"/>
                <w:szCs w:val="20"/>
              </w:rPr>
              <w:t>职称</w:t>
            </w:r>
            <w:r>
              <w:rPr>
                <w:rFonts w:hint="eastAsia"/>
                <w:sz w:val="24"/>
                <w:szCs w:val="20"/>
              </w:rPr>
              <w:t>/</w:t>
            </w:r>
            <w:r>
              <w:rPr>
                <w:rFonts w:hint="eastAsia"/>
                <w:sz w:val="24"/>
                <w:szCs w:val="20"/>
              </w:rPr>
              <w:t>资格</w:t>
            </w:r>
            <w:r>
              <w:rPr>
                <w:sz w:val="24"/>
                <w:szCs w:val="20"/>
              </w:rPr>
              <w:t>认</w:t>
            </w:r>
            <w:r>
              <w:rPr>
                <w:rFonts w:hint="eastAsia"/>
                <w:sz w:val="24"/>
                <w:szCs w:val="20"/>
              </w:rPr>
              <w:t>证</w:t>
            </w:r>
          </w:p>
        </w:tc>
        <w:tc>
          <w:tcPr>
            <w:tcW w:w="1833"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从事相关</w:t>
            </w:r>
            <w:r>
              <w:rPr>
                <w:sz w:val="24"/>
                <w:szCs w:val="20"/>
              </w:rPr>
              <w:t>专业年限</w:t>
            </w:r>
          </w:p>
        </w:tc>
        <w:tc>
          <w:tcPr>
            <w:tcW w:w="1761" w:type="dxa"/>
            <w:tcBorders>
              <w:top w:val="single" w:sz="12" w:space="0" w:color="auto"/>
              <w:bottom w:val="single" w:sz="12" w:space="0" w:color="auto"/>
              <w:right w:val="single" w:sz="12" w:space="0" w:color="auto"/>
            </w:tcBorders>
            <w:vAlign w:val="center"/>
          </w:tcPr>
          <w:p w:rsidR="00CC032B" w:rsidRDefault="00CE5774">
            <w:pPr>
              <w:spacing w:line="400" w:lineRule="exact"/>
              <w:jc w:val="left"/>
              <w:rPr>
                <w:sz w:val="24"/>
                <w:szCs w:val="20"/>
              </w:rPr>
            </w:pPr>
            <w:r>
              <w:rPr>
                <w:rFonts w:hint="eastAsia"/>
                <w:sz w:val="24"/>
                <w:szCs w:val="20"/>
              </w:rPr>
              <w:t>特点</w:t>
            </w:r>
            <w:r>
              <w:rPr>
                <w:sz w:val="24"/>
                <w:szCs w:val="20"/>
              </w:rPr>
              <w:t>、</w:t>
            </w:r>
            <w:r>
              <w:rPr>
                <w:rFonts w:hint="eastAsia"/>
                <w:sz w:val="24"/>
                <w:szCs w:val="20"/>
              </w:rPr>
              <w:t>擅长技术</w:t>
            </w:r>
            <w:r>
              <w:rPr>
                <w:rFonts w:hint="eastAsia"/>
                <w:sz w:val="24"/>
                <w:szCs w:val="20"/>
              </w:rPr>
              <w:t xml:space="preserve"> </w:t>
            </w:r>
          </w:p>
        </w:tc>
      </w:tr>
      <w:tr w:rsidR="00CC032B">
        <w:trPr>
          <w:trHeight w:val="593"/>
        </w:trPr>
        <w:tc>
          <w:tcPr>
            <w:tcW w:w="836" w:type="dxa"/>
            <w:tcBorders>
              <w:top w:val="single" w:sz="12" w:space="0" w:color="auto"/>
              <w:left w:val="single" w:sz="12" w:space="0" w:color="auto"/>
            </w:tcBorders>
            <w:vAlign w:val="center"/>
          </w:tcPr>
          <w:p w:rsidR="00CC032B" w:rsidRDefault="00CE5774">
            <w:pPr>
              <w:spacing w:line="400" w:lineRule="exact"/>
              <w:jc w:val="center"/>
              <w:rPr>
                <w:sz w:val="24"/>
                <w:szCs w:val="20"/>
              </w:rPr>
            </w:pPr>
            <w:r>
              <w:rPr>
                <w:rFonts w:hint="eastAsia"/>
                <w:sz w:val="24"/>
                <w:szCs w:val="20"/>
              </w:rPr>
              <w:t>1</w:t>
            </w:r>
          </w:p>
        </w:tc>
        <w:tc>
          <w:tcPr>
            <w:tcW w:w="1018" w:type="dxa"/>
            <w:tcBorders>
              <w:top w:val="single" w:sz="12" w:space="0" w:color="auto"/>
            </w:tcBorders>
            <w:vAlign w:val="center"/>
          </w:tcPr>
          <w:p w:rsidR="00CC032B" w:rsidRDefault="00CC032B">
            <w:pPr>
              <w:spacing w:line="400" w:lineRule="exact"/>
              <w:jc w:val="center"/>
              <w:rPr>
                <w:sz w:val="24"/>
                <w:szCs w:val="20"/>
              </w:rPr>
            </w:pPr>
          </w:p>
        </w:tc>
        <w:tc>
          <w:tcPr>
            <w:tcW w:w="850" w:type="dxa"/>
            <w:tcBorders>
              <w:top w:val="single" w:sz="12" w:space="0" w:color="auto"/>
            </w:tcBorders>
            <w:vAlign w:val="center"/>
          </w:tcPr>
          <w:p w:rsidR="00CC032B" w:rsidRDefault="00CC032B">
            <w:pPr>
              <w:spacing w:line="400" w:lineRule="exact"/>
              <w:jc w:val="center"/>
              <w:rPr>
                <w:sz w:val="24"/>
                <w:szCs w:val="20"/>
              </w:rPr>
            </w:pPr>
          </w:p>
        </w:tc>
        <w:tc>
          <w:tcPr>
            <w:tcW w:w="825" w:type="dxa"/>
            <w:tcBorders>
              <w:top w:val="single" w:sz="12" w:space="0" w:color="auto"/>
            </w:tcBorders>
            <w:vAlign w:val="center"/>
          </w:tcPr>
          <w:p w:rsidR="00CC032B" w:rsidRDefault="00CC032B">
            <w:pPr>
              <w:spacing w:line="400" w:lineRule="exact"/>
              <w:jc w:val="center"/>
              <w:rPr>
                <w:sz w:val="24"/>
                <w:szCs w:val="20"/>
              </w:rPr>
            </w:pPr>
          </w:p>
        </w:tc>
        <w:tc>
          <w:tcPr>
            <w:tcW w:w="1276" w:type="dxa"/>
            <w:tcBorders>
              <w:top w:val="single" w:sz="12" w:space="0" w:color="auto"/>
            </w:tcBorders>
            <w:vAlign w:val="center"/>
          </w:tcPr>
          <w:p w:rsidR="00CC032B" w:rsidRDefault="00CC032B">
            <w:pPr>
              <w:spacing w:line="400" w:lineRule="exact"/>
              <w:jc w:val="center"/>
              <w:rPr>
                <w:sz w:val="24"/>
                <w:szCs w:val="20"/>
              </w:rPr>
            </w:pPr>
          </w:p>
        </w:tc>
        <w:tc>
          <w:tcPr>
            <w:tcW w:w="1305" w:type="dxa"/>
            <w:tcBorders>
              <w:top w:val="single" w:sz="12" w:space="0" w:color="auto"/>
            </w:tcBorders>
            <w:vAlign w:val="center"/>
          </w:tcPr>
          <w:p w:rsidR="00CC032B" w:rsidRDefault="00CC032B">
            <w:pPr>
              <w:spacing w:line="400" w:lineRule="exact"/>
              <w:jc w:val="center"/>
              <w:rPr>
                <w:sz w:val="24"/>
                <w:szCs w:val="20"/>
              </w:rPr>
            </w:pPr>
          </w:p>
        </w:tc>
        <w:tc>
          <w:tcPr>
            <w:tcW w:w="1833" w:type="dxa"/>
            <w:tcBorders>
              <w:top w:val="single" w:sz="12" w:space="0" w:color="auto"/>
            </w:tcBorders>
            <w:vAlign w:val="center"/>
          </w:tcPr>
          <w:p w:rsidR="00CC032B" w:rsidRDefault="00CC032B">
            <w:pPr>
              <w:spacing w:line="400" w:lineRule="exact"/>
              <w:jc w:val="center"/>
              <w:rPr>
                <w:sz w:val="24"/>
                <w:szCs w:val="20"/>
              </w:rPr>
            </w:pPr>
          </w:p>
        </w:tc>
        <w:tc>
          <w:tcPr>
            <w:tcW w:w="1761" w:type="dxa"/>
            <w:tcBorders>
              <w:top w:val="single" w:sz="12" w:space="0" w:color="auto"/>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E5774">
            <w:pPr>
              <w:spacing w:line="400" w:lineRule="exact"/>
              <w:jc w:val="center"/>
              <w:rPr>
                <w:sz w:val="24"/>
                <w:szCs w:val="20"/>
              </w:rPr>
            </w:pPr>
            <w:r>
              <w:rPr>
                <w:rFonts w:hint="eastAsia"/>
                <w:sz w:val="24"/>
                <w:szCs w:val="20"/>
              </w:rPr>
              <w:t>……</w:t>
            </w: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bl>
    <w:p w:rsidR="00CC032B" w:rsidRDefault="00CE5774">
      <w:pPr>
        <w:spacing w:line="360" w:lineRule="auto"/>
        <w:jc w:val="left"/>
        <w:rPr>
          <w:rFonts w:ascii="宋体" w:hAnsi="宋体"/>
          <w:b/>
          <w:sz w:val="24"/>
        </w:rPr>
      </w:pPr>
      <w:r>
        <w:rPr>
          <w:rFonts w:ascii="宋体" w:hAnsi="宋体" w:hint="eastAsia"/>
          <w:b/>
          <w:sz w:val="24"/>
        </w:rPr>
        <w:t>注</w:t>
      </w:r>
      <w:r>
        <w:rPr>
          <w:rFonts w:ascii="宋体" w:hAnsi="宋体"/>
          <w:b/>
          <w:sz w:val="24"/>
        </w:rPr>
        <w:t>：此表后须附拟派驻本项目的电工</w:t>
      </w:r>
      <w:r w:rsidR="004E65AF">
        <w:rPr>
          <w:rFonts w:ascii="宋体" w:hAnsi="宋体" w:hint="eastAsia"/>
          <w:b/>
          <w:sz w:val="24"/>
        </w:rPr>
        <w:t>（普通电工</w:t>
      </w:r>
      <w:r w:rsidR="00D403AC">
        <w:rPr>
          <w:rFonts w:ascii="宋体" w:hAnsi="宋体" w:hint="eastAsia"/>
          <w:b/>
          <w:sz w:val="24"/>
        </w:rPr>
        <w:t>不</w:t>
      </w:r>
      <w:r w:rsidR="004E65AF">
        <w:rPr>
          <w:rFonts w:ascii="宋体" w:hAnsi="宋体" w:hint="eastAsia"/>
          <w:b/>
          <w:sz w:val="24"/>
        </w:rPr>
        <w:t>少于5人）</w:t>
      </w:r>
      <w:r>
        <w:rPr>
          <w:rFonts w:ascii="宋体" w:hAnsi="宋体" w:hint="eastAsia"/>
          <w:b/>
          <w:sz w:val="24"/>
        </w:rPr>
        <w:t>、高压电</w:t>
      </w:r>
      <w:r>
        <w:rPr>
          <w:rFonts w:ascii="宋体" w:hAnsi="宋体"/>
          <w:b/>
          <w:sz w:val="24"/>
        </w:rPr>
        <w:t>工</w:t>
      </w:r>
      <w:r w:rsidR="004E65AF">
        <w:rPr>
          <w:rFonts w:ascii="宋体" w:hAnsi="宋体" w:hint="eastAsia"/>
          <w:b/>
          <w:sz w:val="24"/>
        </w:rPr>
        <w:t>（不</w:t>
      </w:r>
      <w:r w:rsidR="004E65AF" w:rsidRPr="004E65AF">
        <w:rPr>
          <w:rFonts w:ascii="宋体" w:hAnsi="宋体" w:hint="eastAsia"/>
          <w:b/>
          <w:sz w:val="24"/>
        </w:rPr>
        <w:t>少于</w:t>
      </w:r>
      <w:r w:rsidR="004E65AF" w:rsidRPr="004E65AF">
        <w:rPr>
          <w:rFonts w:ascii="宋体" w:hAnsi="宋体" w:cs="宋体"/>
          <w:b/>
          <w:sz w:val="24"/>
        </w:rPr>
        <w:t>11</w:t>
      </w:r>
      <w:r w:rsidR="004E65AF" w:rsidRPr="004E65AF">
        <w:rPr>
          <w:rFonts w:ascii="宋体" w:hAnsi="宋体" w:cs="宋体" w:hint="eastAsia"/>
          <w:b/>
          <w:sz w:val="24"/>
        </w:rPr>
        <w:t>人</w:t>
      </w:r>
      <w:r w:rsidR="004E65AF">
        <w:rPr>
          <w:rFonts w:ascii="宋体" w:hAnsi="宋体" w:hint="eastAsia"/>
          <w:b/>
          <w:sz w:val="24"/>
        </w:rPr>
        <w:t>）</w:t>
      </w:r>
      <w:r>
        <w:rPr>
          <w:rFonts w:ascii="宋体" w:hAnsi="宋体" w:hint="eastAsia"/>
          <w:b/>
          <w:sz w:val="24"/>
        </w:rPr>
        <w:t>、水暖工</w:t>
      </w:r>
      <w:r w:rsidR="004E65AF">
        <w:rPr>
          <w:rFonts w:ascii="宋体" w:hAnsi="宋体" w:hint="eastAsia"/>
          <w:b/>
          <w:sz w:val="24"/>
        </w:rPr>
        <w:t>（不少于7人）</w:t>
      </w:r>
      <w:r>
        <w:rPr>
          <w:rFonts w:ascii="宋体" w:hAnsi="宋体" w:hint="eastAsia"/>
          <w:b/>
          <w:sz w:val="24"/>
        </w:rPr>
        <w:t>、</w:t>
      </w:r>
      <w:r>
        <w:rPr>
          <w:rFonts w:ascii="宋体" w:hAnsi="宋体"/>
          <w:b/>
          <w:sz w:val="24"/>
        </w:rPr>
        <w:t>万能工</w:t>
      </w:r>
      <w:r>
        <w:rPr>
          <w:rFonts w:ascii="宋体" w:hAnsi="宋体" w:hint="eastAsia"/>
          <w:b/>
          <w:sz w:val="24"/>
        </w:rPr>
        <w:t>技术人员</w:t>
      </w:r>
      <w:r w:rsidR="004E65AF">
        <w:rPr>
          <w:rFonts w:ascii="宋体" w:hAnsi="宋体" w:hint="eastAsia"/>
          <w:b/>
          <w:sz w:val="24"/>
        </w:rPr>
        <w:t>（不少于33人）</w:t>
      </w:r>
      <w:r>
        <w:rPr>
          <w:rFonts w:ascii="宋体" w:hAnsi="宋体"/>
          <w:b/>
          <w:sz w:val="24"/>
        </w:rPr>
        <w:t>身份证</w:t>
      </w:r>
      <w:r w:rsidR="00D403AC">
        <w:rPr>
          <w:rFonts w:ascii="宋体" w:hAnsi="宋体" w:hint="eastAsia"/>
          <w:b/>
          <w:sz w:val="24"/>
        </w:rPr>
        <w:t>复印件或</w:t>
      </w:r>
      <w:r>
        <w:rPr>
          <w:rFonts w:ascii="宋体" w:hAnsi="宋体"/>
          <w:b/>
          <w:sz w:val="24"/>
        </w:rPr>
        <w:t>扫描件</w:t>
      </w:r>
      <w:r>
        <w:rPr>
          <w:rFonts w:ascii="宋体" w:hAnsi="宋体" w:hint="eastAsia"/>
          <w:b/>
          <w:sz w:val="24"/>
        </w:rPr>
        <w:t>；用于</w:t>
      </w:r>
      <w:r>
        <w:rPr>
          <w:rFonts w:ascii="宋体" w:hAnsi="宋体"/>
          <w:b/>
          <w:sz w:val="24"/>
        </w:rPr>
        <w:t>评审计分的人员须</w:t>
      </w:r>
      <w:r>
        <w:rPr>
          <w:rFonts w:ascii="宋体" w:hAnsi="宋体" w:hint="eastAsia"/>
          <w:b/>
          <w:sz w:val="24"/>
        </w:rPr>
        <w:t>附</w:t>
      </w:r>
      <w:r w:rsidR="00F12D5E">
        <w:rPr>
          <w:rFonts w:ascii="宋体" w:hAnsi="宋体" w:hint="eastAsia"/>
          <w:b/>
          <w:sz w:val="24"/>
        </w:rPr>
        <w:t>与拟派驻人员匹配</w:t>
      </w:r>
      <w:r>
        <w:rPr>
          <w:rFonts w:ascii="宋体" w:hAnsi="宋体"/>
          <w:b/>
          <w:sz w:val="24"/>
        </w:rPr>
        <w:t>的特种作业操作证</w:t>
      </w:r>
      <w:r w:rsidR="004E65AF">
        <w:rPr>
          <w:rFonts w:ascii="宋体" w:hAnsi="宋体" w:hint="eastAsia"/>
          <w:b/>
          <w:sz w:val="24"/>
        </w:rPr>
        <w:t>复印件或</w:t>
      </w:r>
      <w:r>
        <w:rPr>
          <w:rFonts w:ascii="宋体" w:hAnsi="宋体"/>
          <w:b/>
          <w:sz w:val="24"/>
        </w:rPr>
        <w:t>扫描件，</w:t>
      </w:r>
      <w:r>
        <w:rPr>
          <w:rFonts w:ascii="宋体" w:hAnsi="宋体" w:hint="eastAsia"/>
          <w:b/>
          <w:sz w:val="24"/>
        </w:rPr>
        <w:t>否则不予认定。</w:t>
      </w:r>
    </w:p>
    <w:p w:rsidR="00CC032B" w:rsidRDefault="00CC032B">
      <w:pPr>
        <w:spacing w:line="360" w:lineRule="auto"/>
        <w:rPr>
          <w:rFonts w:ascii="宋体" w:hAnsi="宋体"/>
          <w:color w:val="FF0000"/>
          <w:sz w:val="24"/>
        </w:rPr>
      </w:pPr>
    </w:p>
    <w:p w:rsidR="00CC032B" w:rsidRDefault="00CE5774">
      <w:pPr>
        <w:widowControl/>
        <w:jc w:val="left"/>
        <w:rPr>
          <w:rFonts w:ascii="宋体" w:hAnsi="宋体"/>
          <w:color w:val="FF0000"/>
          <w:sz w:val="24"/>
        </w:rPr>
      </w:pPr>
      <w:r>
        <w:rPr>
          <w:rFonts w:ascii="宋体" w:hAnsi="宋体"/>
          <w:color w:val="FF0000"/>
          <w:sz w:val="24"/>
        </w:rPr>
        <w:br w:type="page"/>
      </w:r>
    </w:p>
    <w:p w:rsidR="00CC032B" w:rsidRDefault="00CC032B">
      <w:pPr>
        <w:spacing w:line="360" w:lineRule="auto"/>
        <w:rPr>
          <w:rFonts w:ascii="宋体" w:hAnsi="宋体"/>
          <w:color w:val="FF0000"/>
          <w:sz w:val="24"/>
        </w:rPr>
      </w:pP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t>十、</w:t>
      </w:r>
      <w:r>
        <w:rPr>
          <w:rFonts w:ascii="宋体" w:hAnsi="宋体"/>
          <w:b/>
          <w:sz w:val="28"/>
          <w:szCs w:val="28"/>
        </w:rPr>
        <w:t>司炉工作方案</w:t>
      </w:r>
    </w:p>
    <w:p w:rsidR="00CC032B" w:rsidRDefault="00CE5774">
      <w:pPr>
        <w:spacing w:line="360" w:lineRule="auto"/>
        <w:ind w:firstLineChars="225" w:firstLine="540"/>
        <w:rPr>
          <w:rFonts w:ascii="宋体" w:hAnsi="宋体"/>
          <w:sz w:val="24"/>
        </w:rPr>
      </w:pPr>
      <w:r>
        <w:rPr>
          <w:rFonts w:ascii="宋体" w:hAnsi="宋体" w:hint="eastAsia"/>
          <w:sz w:val="24"/>
        </w:rPr>
        <w:t>（一）格式自拟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阐述有关司炉工作</w:t>
      </w:r>
      <w:r>
        <w:rPr>
          <w:rFonts w:ascii="宋体" w:hAnsi="宋体"/>
          <w:sz w:val="24"/>
        </w:rPr>
        <w:t>标准</w:t>
      </w:r>
      <w:r>
        <w:rPr>
          <w:rFonts w:ascii="宋体" w:hAnsi="宋体" w:hint="eastAsia"/>
          <w:sz w:val="24"/>
        </w:rPr>
        <w:t>、锅炉的设施设备运行、维护的人员配置、岗位职责的</w:t>
      </w:r>
      <w:r>
        <w:rPr>
          <w:rFonts w:ascii="宋体" w:hAnsi="宋体"/>
          <w:sz w:val="24"/>
        </w:rPr>
        <w:t>详细说明</w:t>
      </w:r>
      <w:r>
        <w:rPr>
          <w:rFonts w:ascii="宋体" w:hAnsi="宋体" w:hint="eastAsia"/>
          <w:sz w:val="24"/>
        </w:rPr>
        <w:t>以及</w:t>
      </w:r>
      <w:r>
        <w:rPr>
          <w:rFonts w:ascii="宋体" w:hAnsi="宋体"/>
          <w:sz w:val="24"/>
        </w:rPr>
        <w:t>如何履行服务等。</w:t>
      </w:r>
    </w:p>
    <w:p w:rsidR="00CC032B" w:rsidRDefault="00CE5774" w:rsidP="004E65AF">
      <w:pPr>
        <w:spacing w:line="360" w:lineRule="auto"/>
        <w:ind w:firstLineChars="250" w:firstLine="600"/>
        <w:rPr>
          <w:rFonts w:ascii="宋体" w:hAnsi="宋体"/>
          <w:sz w:val="24"/>
        </w:rPr>
      </w:pPr>
      <w:r>
        <w:rPr>
          <w:rFonts w:ascii="宋体" w:hAnsi="宋体" w:hint="eastAsia"/>
          <w:sz w:val="24"/>
        </w:rPr>
        <w:t>（二）拟派驻</w:t>
      </w:r>
      <w:r>
        <w:rPr>
          <w:rFonts w:ascii="宋体" w:hAnsi="宋体"/>
          <w:sz w:val="24"/>
        </w:rPr>
        <w:t>本项目</w:t>
      </w:r>
      <w:r>
        <w:rPr>
          <w:rFonts w:ascii="宋体" w:hAnsi="宋体" w:hint="eastAsia"/>
          <w:sz w:val="24"/>
        </w:rPr>
        <w:t>锅炉工人情况表</w:t>
      </w:r>
    </w:p>
    <w:tbl>
      <w:tblPr>
        <w:tblpPr w:leftFromText="180" w:rightFromText="180" w:vertAnchor="text" w:horzAnchor="margin" w:tblpY="213"/>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018"/>
        <w:gridCol w:w="850"/>
        <w:gridCol w:w="825"/>
        <w:gridCol w:w="1276"/>
        <w:gridCol w:w="1305"/>
        <w:gridCol w:w="1833"/>
        <w:gridCol w:w="1761"/>
      </w:tblGrid>
      <w:tr w:rsidR="00CC032B">
        <w:trPr>
          <w:trHeight w:val="593"/>
        </w:trPr>
        <w:tc>
          <w:tcPr>
            <w:tcW w:w="836" w:type="dxa"/>
            <w:tcBorders>
              <w:top w:val="single" w:sz="12" w:space="0" w:color="auto"/>
              <w:left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序号</w:t>
            </w:r>
          </w:p>
        </w:tc>
        <w:tc>
          <w:tcPr>
            <w:tcW w:w="1018"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姓名</w:t>
            </w:r>
          </w:p>
        </w:tc>
        <w:tc>
          <w:tcPr>
            <w:tcW w:w="850"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年龄</w:t>
            </w:r>
          </w:p>
        </w:tc>
        <w:tc>
          <w:tcPr>
            <w:tcW w:w="82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性别</w:t>
            </w:r>
          </w:p>
        </w:tc>
        <w:tc>
          <w:tcPr>
            <w:tcW w:w="1276"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身份证号</w:t>
            </w:r>
          </w:p>
        </w:tc>
        <w:tc>
          <w:tcPr>
            <w:tcW w:w="130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学历</w:t>
            </w:r>
            <w:r>
              <w:rPr>
                <w:rFonts w:hint="eastAsia"/>
                <w:sz w:val="24"/>
                <w:szCs w:val="20"/>
              </w:rPr>
              <w:t>/</w:t>
            </w:r>
            <w:r>
              <w:rPr>
                <w:rFonts w:hint="eastAsia"/>
                <w:sz w:val="24"/>
                <w:szCs w:val="20"/>
              </w:rPr>
              <w:t>职称</w:t>
            </w:r>
            <w:r>
              <w:rPr>
                <w:rFonts w:hint="eastAsia"/>
                <w:sz w:val="24"/>
                <w:szCs w:val="20"/>
              </w:rPr>
              <w:t>/</w:t>
            </w:r>
            <w:r>
              <w:rPr>
                <w:rFonts w:hint="eastAsia"/>
                <w:sz w:val="24"/>
                <w:szCs w:val="20"/>
              </w:rPr>
              <w:t>资格</w:t>
            </w:r>
            <w:r>
              <w:rPr>
                <w:sz w:val="24"/>
                <w:szCs w:val="20"/>
              </w:rPr>
              <w:t>认</w:t>
            </w:r>
            <w:r>
              <w:rPr>
                <w:rFonts w:hint="eastAsia"/>
                <w:sz w:val="24"/>
                <w:szCs w:val="20"/>
              </w:rPr>
              <w:t>证</w:t>
            </w:r>
          </w:p>
        </w:tc>
        <w:tc>
          <w:tcPr>
            <w:tcW w:w="1833"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从事相关</w:t>
            </w:r>
            <w:r>
              <w:rPr>
                <w:sz w:val="24"/>
                <w:szCs w:val="20"/>
              </w:rPr>
              <w:t>专业年限</w:t>
            </w:r>
          </w:p>
        </w:tc>
        <w:tc>
          <w:tcPr>
            <w:tcW w:w="1761" w:type="dxa"/>
            <w:tcBorders>
              <w:top w:val="single" w:sz="12" w:space="0" w:color="auto"/>
              <w:bottom w:val="single" w:sz="12" w:space="0" w:color="auto"/>
              <w:right w:val="single" w:sz="12" w:space="0" w:color="auto"/>
            </w:tcBorders>
            <w:vAlign w:val="center"/>
          </w:tcPr>
          <w:p w:rsidR="00CC032B" w:rsidRDefault="00CE5774">
            <w:pPr>
              <w:spacing w:line="400" w:lineRule="exact"/>
              <w:jc w:val="left"/>
              <w:rPr>
                <w:sz w:val="24"/>
                <w:szCs w:val="20"/>
              </w:rPr>
            </w:pPr>
            <w:r>
              <w:rPr>
                <w:rFonts w:hint="eastAsia"/>
                <w:sz w:val="24"/>
                <w:szCs w:val="20"/>
              </w:rPr>
              <w:t>特点</w:t>
            </w:r>
            <w:r>
              <w:rPr>
                <w:sz w:val="24"/>
                <w:szCs w:val="20"/>
              </w:rPr>
              <w:t>、</w:t>
            </w:r>
            <w:r>
              <w:rPr>
                <w:rFonts w:hint="eastAsia"/>
                <w:sz w:val="24"/>
                <w:szCs w:val="20"/>
              </w:rPr>
              <w:t>擅长技术</w:t>
            </w:r>
            <w:r>
              <w:rPr>
                <w:rFonts w:hint="eastAsia"/>
                <w:sz w:val="24"/>
                <w:szCs w:val="20"/>
              </w:rPr>
              <w:t xml:space="preserve"> </w:t>
            </w:r>
          </w:p>
        </w:tc>
      </w:tr>
      <w:tr w:rsidR="00CC032B">
        <w:trPr>
          <w:trHeight w:val="593"/>
        </w:trPr>
        <w:tc>
          <w:tcPr>
            <w:tcW w:w="836" w:type="dxa"/>
            <w:tcBorders>
              <w:top w:val="single" w:sz="12" w:space="0" w:color="auto"/>
              <w:left w:val="single" w:sz="12" w:space="0" w:color="auto"/>
            </w:tcBorders>
            <w:vAlign w:val="center"/>
          </w:tcPr>
          <w:p w:rsidR="00CC032B" w:rsidRDefault="00CE5774">
            <w:pPr>
              <w:spacing w:line="400" w:lineRule="exact"/>
              <w:jc w:val="center"/>
              <w:rPr>
                <w:sz w:val="24"/>
                <w:szCs w:val="20"/>
              </w:rPr>
            </w:pPr>
            <w:r>
              <w:rPr>
                <w:rFonts w:hint="eastAsia"/>
                <w:sz w:val="24"/>
                <w:szCs w:val="20"/>
              </w:rPr>
              <w:t>1</w:t>
            </w:r>
          </w:p>
        </w:tc>
        <w:tc>
          <w:tcPr>
            <w:tcW w:w="1018" w:type="dxa"/>
            <w:tcBorders>
              <w:top w:val="single" w:sz="12" w:space="0" w:color="auto"/>
            </w:tcBorders>
            <w:vAlign w:val="center"/>
          </w:tcPr>
          <w:p w:rsidR="00CC032B" w:rsidRDefault="00CC032B">
            <w:pPr>
              <w:spacing w:line="400" w:lineRule="exact"/>
              <w:jc w:val="center"/>
              <w:rPr>
                <w:sz w:val="24"/>
                <w:szCs w:val="20"/>
              </w:rPr>
            </w:pPr>
          </w:p>
        </w:tc>
        <w:tc>
          <w:tcPr>
            <w:tcW w:w="850" w:type="dxa"/>
            <w:tcBorders>
              <w:top w:val="single" w:sz="12" w:space="0" w:color="auto"/>
            </w:tcBorders>
            <w:vAlign w:val="center"/>
          </w:tcPr>
          <w:p w:rsidR="00CC032B" w:rsidRDefault="00CC032B">
            <w:pPr>
              <w:spacing w:line="400" w:lineRule="exact"/>
              <w:jc w:val="center"/>
              <w:rPr>
                <w:sz w:val="24"/>
                <w:szCs w:val="20"/>
              </w:rPr>
            </w:pPr>
          </w:p>
        </w:tc>
        <w:tc>
          <w:tcPr>
            <w:tcW w:w="825" w:type="dxa"/>
            <w:tcBorders>
              <w:top w:val="single" w:sz="12" w:space="0" w:color="auto"/>
            </w:tcBorders>
            <w:vAlign w:val="center"/>
          </w:tcPr>
          <w:p w:rsidR="00CC032B" w:rsidRDefault="00CC032B">
            <w:pPr>
              <w:spacing w:line="400" w:lineRule="exact"/>
              <w:jc w:val="center"/>
              <w:rPr>
                <w:sz w:val="24"/>
                <w:szCs w:val="20"/>
              </w:rPr>
            </w:pPr>
          </w:p>
        </w:tc>
        <w:tc>
          <w:tcPr>
            <w:tcW w:w="1276" w:type="dxa"/>
            <w:tcBorders>
              <w:top w:val="single" w:sz="12" w:space="0" w:color="auto"/>
            </w:tcBorders>
            <w:vAlign w:val="center"/>
          </w:tcPr>
          <w:p w:rsidR="00CC032B" w:rsidRDefault="00CC032B">
            <w:pPr>
              <w:spacing w:line="400" w:lineRule="exact"/>
              <w:jc w:val="center"/>
              <w:rPr>
                <w:sz w:val="24"/>
                <w:szCs w:val="20"/>
              </w:rPr>
            </w:pPr>
          </w:p>
        </w:tc>
        <w:tc>
          <w:tcPr>
            <w:tcW w:w="1305" w:type="dxa"/>
            <w:tcBorders>
              <w:top w:val="single" w:sz="12" w:space="0" w:color="auto"/>
            </w:tcBorders>
            <w:vAlign w:val="center"/>
          </w:tcPr>
          <w:p w:rsidR="00CC032B" w:rsidRDefault="00CC032B">
            <w:pPr>
              <w:spacing w:line="400" w:lineRule="exact"/>
              <w:jc w:val="center"/>
              <w:rPr>
                <w:sz w:val="24"/>
                <w:szCs w:val="20"/>
              </w:rPr>
            </w:pPr>
          </w:p>
        </w:tc>
        <w:tc>
          <w:tcPr>
            <w:tcW w:w="1833" w:type="dxa"/>
            <w:tcBorders>
              <w:top w:val="single" w:sz="12" w:space="0" w:color="auto"/>
            </w:tcBorders>
            <w:vAlign w:val="center"/>
          </w:tcPr>
          <w:p w:rsidR="00CC032B" w:rsidRDefault="00CC032B">
            <w:pPr>
              <w:spacing w:line="400" w:lineRule="exact"/>
              <w:jc w:val="center"/>
              <w:rPr>
                <w:sz w:val="24"/>
                <w:szCs w:val="20"/>
              </w:rPr>
            </w:pPr>
          </w:p>
        </w:tc>
        <w:tc>
          <w:tcPr>
            <w:tcW w:w="1761" w:type="dxa"/>
            <w:tcBorders>
              <w:top w:val="single" w:sz="12" w:space="0" w:color="auto"/>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center"/>
              <w:rPr>
                <w:sz w:val="24"/>
                <w:szCs w:val="20"/>
              </w:rPr>
            </w:pP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r w:rsidR="00CC032B">
        <w:trPr>
          <w:trHeight w:val="593"/>
        </w:trPr>
        <w:tc>
          <w:tcPr>
            <w:tcW w:w="836" w:type="dxa"/>
            <w:tcBorders>
              <w:left w:val="single" w:sz="12" w:space="0" w:color="auto"/>
            </w:tcBorders>
            <w:vAlign w:val="center"/>
          </w:tcPr>
          <w:p w:rsidR="00CC032B" w:rsidRDefault="00CE5774">
            <w:pPr>
              <w:spacing w:line="400" w:lineRule="exact"/>
              <w:jc w:val="center"/>
              <w:rPr>
                <w:sz w:val="24"/>
                <w:szCs w:val="20"/>
              </w:rPr>
            </w:pPr>
            <w:r>
              <w:rPr>
                <w:rFonts w:hint="eastAsia"/>
                <w:sz w:val="24"/>
                <w:szCs w:val="20"/>
              </w:rPr>
              <w:t>……</w:t>
            </w:r>
          </w:p>
        </w:tc>
        <w:tc>
          <w:tcPr>
            <w:tcW w:w="1018" w:type="dxa"/>
            <w:vAlign w:val="center"/>
          </w:tcPr>
          <w:p w:rsidR="00CC032B" w:rsidRDefault="00CC032B">
            <w:pPr>
              <w:spacing w:line="400" w:lineRule="exact"/>
              <w:jc w:val="center"/>
              <w:rPr>
                <w:sz w:val="24"/>
                <w:szCs w:val="20"/>
              </w:rPr>
            </w:pPr>
          </w:p>
        </w:tc>
        <w:tc>
          <w:tcPr>
            <w:tcW w:w="850" w:type="dxa"/>
            <w:vAlign w:val="center"/>
          </w:tcPr>
          <w:p w:rsidR="00CC032B" w:rsidRDefault="00CC032B">
            <w:pPr>
              <w:spacing w:line="400" w:lineRule="exact"/>
              <w:jc w:val="center"/>
              <w:rPr>
                <w:sz w:val="24"/>
                <w:szCs w:val="20"/>
              </w:rPr>
            </w:pPr>
          </w:p>
        </w:tc>
        <w:tc>
          <w:tcPr>
            <w:tcW w:w="825" w:type="dxa"/>
            <w:vAlign w:val="center"/>
          </w:tcPr>
          <w:p w:rsidR="00CC032B" w:rsidRDefault="00CC032B">
            <w:pPr>
              <w:spacing w:line="400" w:lineRule="exact"/>
              <w:jc w:val="center"/>
              <w:rPr>
                <w:sz w:val="24"/>
                <w:szCs w:val="20"/>
              </w:rPr>
            </w:pPr>
          </w:p>
        </w:tc>
        <w:tc>
          <w:tcPr>
            <w:tcW w:w="1276" w:type="dxa"/>
            <w:vAlign w:val="center"/>
          </w:tcPr>
          <w:p w:rsidR="00CC032B" w:rsidRDefault="00CC032B">
            <w:pPr>
              <w:spacing w:line="400" w:lineRule="exact"/>
              <w:jc w:val="center"/>
              <w:rPr>
                <w:sz w:val="24"/>
                <w:szCs w:val="20"/>
              </w:rPr>
            </w:pPr>
          </w:p>
        </w:tc>
        <w:tc>
          <w:tcPr>
            <w:tcW w:w="1305" w:type="dxa"/>
            <w:vAlign w:val="center"/>
          </w:tcPr>
          <w:p w:rsidR="00CC032B" w:rsidRDefault="00CC032B">
            <w:pPr>
              <w:spacing w:line="400" w:lineRule="exact"/>
              <w:jc w:val="center"/>
              <w:rPr>
                <w:sz w:val="24"/>
                <w:szCs w:val="20"/>
              </w:rPr>
            </w:pPr>
          </w:p>
        </w:tc>
        <w:tc>
          <w:tcPr>
            <w:tcW w:w="1833" w:type="dxa"/>
            <w:vAlign w:val="center"/>
          </w:tcPr>
          <w:p w:rsidR="00CC032B" w:rsidRDefault="00CC032B">
            <w:pPr>
              <w:spacing w:line="400" w:lineRule="exact"/>
              <w:jc w:val="center"/>
              <w:rPr>
                <w:sz w:val="24"/>
                <w:szCs w:val="20"/>
              </w:rPr>
            </w:pPr>
          </w:p>
        </w:tc>
        <w:tc>
          <w:tcPr>
            <w:tcW w:w="1761" w:type="dxa"/>
            <w:tcBorders>
              <w:right w:val="single" w:sz="12" w:space="0" w:color="auto"/>
            </w:tcBorders>
            <w:vAlign w:val="center"/>
          </w:tcPr>
          <w:p w:rsidR="00CC032B" w:rsidRDefault="00CC032B">
            <w:pPr>
              <w:spacing w:line="400" w:lineRule="exact"/>
              <w:jc w:val="center"/>
              <w:rPr>
                <w:sz w:val="24"/>
                <w:szCs w:val="20"/>
              </w:rPr>
            </w:pPr>
          </w:p>
        </w:tc>
      </w:tr>
    </w:tbl>
    <w:p w:rsidR="00CC032B" w:rsidRDefault="00CE5774">
      <w:pPr>
        <w:spacing w:line="360" w:lineRule="auto"/>
        <w:rPr>
          <w:rFonts w:ascii="宋体" w:hAnsi="宋体"/>
          <w:b/>
          <w:sz w:val="24"/>
        </w:rPr>
      </w:pPr>
      <w:r>
        <w:rPr>
          <w:rFonts w:ascii="宋体" w:hAnsi="宋体" w:hint="eastAsia"/>
          <w:b/>
          <w:sz w:val="24"/>
        </w:rPr>
        <w:t>注</w:t>
      </w:r>
      <w:r>
        <w:rPr>
          <w:rFonts w:ascii="宋体" w:hAnsi="宋体"/>
          <w:b/>
          <w:sz w:val="24"/>
        </w:rPr>
        <w:t>：此表后须附拟派驻本项目的</w:t>
      </w:r>
      <w:r>
        <w:rPr>
          <w:rFonts w:ascii="宋体" w:hAnsi="宋体" w:hint="eastAsia"/>
          <w:b/>
          <w:sz w:val="24"/>
        </w:rPr>
        <w:t>锅炉工技术人员</w:t>
      </w:r>
      <w:r w:rsidR="004E65AF">
        <w:rPr>
          <w:rFonts w:ascii="宋体" w:hAnsi="宋体" w:hint="eastAsia"/>
          <w:b/>
          <w:sz w:val="24"/>
        </w:rPr>
        <w:t>（不少于6人）</w:t>
      </w:r>
      <w:r>
        <w:rPr>
          <w:rFonts w:ascii="宋体" w:hAnsi="宋体"/>
          <w:b/>
          <w:sz w:val="24"/>
        </w:rPr>
        <w:t>身份证</w:t>
      </w:r>
      <w:r w:rsidR="004E65AF">
        <w:rPr>
          <w:rFonts w:ascii="宋体" w:hAnsi="宋体" w:hint="eastAsia"/>
          <w:b/>
          <w:sz w:val="24"/>
        </w:rPr>
        <w:t>复印件或</w:t>
      </w:r>
      <w:r>
        <w:rPr>
          <w:rFonts w:ascii="宋体" w:hAnsi="宋体" w:hint="eastAsia"/>
          <w:b/>
          <w:sz w:val="24"/>
        </w:rPr>
        <w:t>扫描件；用于</w:t>
      </w:r>
      <w:r>
        <w:rPr>
          <w:rFonts w:ascii="宋体" w:hAnsi="宋体"/>
          <w:b/>
          <w:sz w:val="24"/>
        </w:rPr>
        <w:t>评审计分的人员须</w:t>
      </w:r>
      <w:r>
        <w:rPr>
          <w:rFonts w:ascii="宋体" w:hAnsi="宋体" w:hint="eastAsia"/>
          <w:b/>
          <w:sz w:val="24"/>
        </w:rPr>
        <w:t>附</w:t>
      </w:r>
      <w:r w:rsidR="00F12D5E">
        <w:rPr>
          <w:rFonts w:ascii="宋体" w:hAnsi="宋体" w:hint="eastAsia"/>
          <w:b/>
          <w:sz w:val="24"/>
        </w:rPr>
        <w:t>与拟派驻人员匹配</w:t>
      </w:r>
      <w:r>
        <w:rPr>
          <w:rFonts w:ascii="宋体" w:hAnsi="宋体"/>
          <w:b/>
          <w:sz w:val="24"/>
        </w:rPr>
        <w:t>的操作证</w:t>
      </w:r>
      <w:r w:rsidR="008E7D09">
        <w:rPr>
          <w:rFonts w:ascii="宋体" w:hAnsi="宋体" w:hint="eastAsia"/>
          <w:b/>
          <w:sz w:val="24"/>
        </w:rPr>
        <w:t>复印件或</w:t>
      </w:r>
      <w:r>
        <w:rPr>
          <w:rFonts w:ascii="宋体" w:hAnsi="宋体" w:hint="eastAsia"/>
          <w:b/>
          <w:sz w:val="24"/>
        </w:rPr>
        <w:t>扫描件</w:t>
      </w:r>
      <w:r>
        <w:rPr>
          <w:rFonts w:ascii="宋体" w:hAnsi="宋体"/>
          <w:b/>
          <w:sz w:val="24"/>
        </w:rPr>
        <w:t>，</w:t>
      </w:r>
      <w:r>
        <w:rPr>
          <w:rFonts w:ascii="宋体" w:hAnsi="宋体" w:hint="eastAsia"/>
          <w:b/>
          <w:sz w:val="24"/>
        </w:rPr>
        <w:t>否则不予认定。</w:t>
      </w:r>
    </w:p>
    <w:p w:rsidR="00CC032B" w:rsidRDefault="00CE5774">
      <w:pPr>
        <w:widowControl/>
        <w:jc w:val="left"/>
        <w:rPr>
          <w:rFonts w:ascii="宋体" w:hAnsi="宋体"/>
          <w:b/>
          <w:sz w:val="24"/>
        </w:rPr>
      </w:pPr>
      <w:r>
        <w:rPr>
          <w:rFonts w:ascii="宋体" w:hAnsi="宋体"/>
          <w:b/>
          <w:sz w:val="24"/>
        </w:rPr>
        <w:br w:type="page"/>
      </w:r>
    </w:p>
    <w:p w:rsidR="00CC032B" w:rsidRDefault="00CC032B">
      <w:pPr>
        <w:spacing w:line="360" w:lineRule="auto"/>
        <w:rPr>
          <w:rFonts w:ascii="宋体" w:hAnsi="宋体"/>
          <w:b/>
          <w:sz w:val="24"/>
        </w:rPr>
      </w:pPr>
    </w:p>
    <w:p w:rsidR="00CC032B" w:rsidRDefault="00CE5774" w:rsidP="00923F93">
      <w:pPr>
        <w:spacing w:line="360" w:lineRule="auto"/>
        <w:outlineLvl w:val="2"/>
        <w:rPr>
          <w:rFonts w:ascii="宋体" w:hAnsi="宋体"/>
          <w:b/>
          <w:sz w:val="28"/>
        </w:rPr>
      </w:pPr>
      <w:r>
        <w:rPr>
          <w:rFonts w:ascii="宋体" w:hAnsi="宋体" w:hint="eastAsia"/>
          <w:b/>
          <w:sz w:val="28"/>
        </w:rPr>
        <w:t>十一</w:t>
      </w:r>
      <w:r>
        <w:rPr>
          <w:rFonts w:ascii="宋体" w:hAnsi="宋体"/>
          <w:b/>
          <w:sz w:val="28"/>
        </w:rPr>
        <w:t>、</w:t>
      </w:r>
      <w:r>
        <w:rPr>
          <w:rFonts w:ascii="宋体" w:hAnsi="宋体" w:hint="eastAsia"/>
          <w:b/>
          <w:sz w:val="28"/>
        </w:rPr>
        <w:t>拟投入</w:t>
      </w:r>
      <w:r>
        <w:rPr>
          <w:rFonts w:ascii="宋体" w:hAnsi="宋体"/>
          <w:b/>
          <w:sz w:val="28"/>
        </w:rPr>
        <w:t>本项目</w:t>
      </w:r>
      <w:r>
        <w:rPr>
          <w:rFonts w:ascii="宋体" w:hAnsi="宋体" w:hint="eastAsia"/>
          <w:b/>
          <w:sz w:val="28"/>
        </w:rPr>
        <w:t>设备</w:t>
      </w:r>
      <w:r>
        <w:rPr>
          <w:rFonts w:ascii="宋体" w:hAnsi="宋体"/>
          <w:b/>
          <w:sz w:val="28"/>
        </w:rPr>
        <w:t>情况表</w:t>
      </w:r>
    </w:p>
    <w:tbl>
      <w:tblPr>
        <w:tblpPr w:leftFromText="180" w:rightFromText="180" w:vertAnchor="text" w:horzAnchor="margin" w:tblpY="213"/>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76"/>
        <w:gridCol w:w="1275"/>
        <w:gridCol w:w="1418"/>
        <w:gridCol w:w="1305"/>
        <w:gridCol w:w="1833"/>
        <w:gridCol w:w="1761"/>
      </w:tblGrid>
      <w:tr w:rsidR="00CC032B">
        <w:trPr>
          <w:trHeight w:val="593"/>
        </w:trPr>
        <w:tc>
          <w:tcPr>
            <w:tcW w:w="836" w:type="dxa"/>
            <w:tcBorders>
              <w:top w:val="single" w:sz="12" w:space="0" w:color="auto"/>
              <w:left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序号</w:t>
            </w:r>
          </w:p>
        </w:tc>
        <w:tc>
          <w:tcPr>
            <w:tcW w:w="1276"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设备名称</w:t>
            </w:r>
          </w:p>
        </w:tc>
        <w:tc>
          <w:tcPr>
            <w:tcW w:w="127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设备</w:t>
            </w:r>
            <w:r>
              <w:rPr>
                <w:sz w:val="24"/>
                <w:szCs w:val="20"/>
              </w:rPr>
              <w:t>类别</w:t>
            </w:r>
          </w:p>
        </w:tc>
        <w:tc>
          <w:tcPr>
            <w:tcW w:w="1418"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购买年份</w:t>
            </w:r>
          </w:p>
        </w:tc>
        <w:tc>
          <w:tcPr>
            <w:tcW w:w="1305" w:type="dxa"/>
            <w:tcBorders>
              <w:top w:val="single" w:sz="12" w:space="0" w:color="auto"/>
              <w:bottom w:val="single" w:sz="12" w:space="0" w:color="auto"/>
            </w:tcBorders>
            <w:vAlign w:val="center"/>
          </w:tcPr>
          <w:p w:rsidR="00CC032B" w:rsidRDefault="00CE5774">
            <w:pPr>
              <w:spacing w:line="400" w:lineRule="exact"/>
              <w:jc w:val="left"/>
              <w:rPr>
                <w:sz w:val="24"/>
                <w:szCs w:val="20"/>
              </w:rPr>
            </w:pPr>
            <w:r>
              <w:rPr>
                <w:rFonts w:hint="eastAsia"/>
                <w:sz w:val="24"/>
                <w:szCs w:val="20"/>
              </w:rPr>
              <w:t>使用</w:t>
            </w:r>
            <w:r>
              <w:rPr>
                <w:sz w:val="24"/>
                <w:szCs w:val="20"/>
              </w:rPr>
              <w:t>功能</w:t>
            </w:r>
          </w:p>
        </w:tc>
        <w:tc>
          <w:tcPr>
            <w:tcW w:w="1833" w:type="dxa"/>
            <w:tcBorders>
              <w:top w:val="single" w:sz="12" w:space="0" w:color="auto"/>
              <w:bottom w:val="single" w:sz="12" w:space="0" w:color="auto"/>
            </w:tcBorders>
            <w:vAlign w:val="center"/>
          </w:tcPr>
          <w:p w:rsidR="00CC032B" w:rsidRDefault="00CE5774">
            <w:pPr>
              <w:spacing w:line="400" w:lineRule="exact"/>
              <w:jc w:val="center"/>
              <w:rPr>
                <w:sz w:val="24"/>
                <w:szCs w:val="20"/>
              </w:rPr>
            </w:pPr>
            <w:r>
              <w:rPr>
                <w:rFonts w:hint="eastAsia"/>
                <w:sz w:val="24"/>
                <w:szCs w:val="20"/>
              </w:rPr>
              <w:t>数量</w:t>
            </w:r>
          </w:p>
        </w:tc>
        <w:tc>
          <w:tcPr>
            <w:tcW w:w="1761" w:type="dxa"/>
            <w:tcBorders>
              <w:top w:val="single" w:sz="12" w:space="0" w:color="auto"/>
              <w:bottom w:val="single" w:sz="12" w:space="0" w:color="auto"/>
              <w:right w:val="single" w:sz="12" w:space="0" w:color="auto"/>
            </w:tcBorders>
            <w:vAlign w:val="center"/>
          </w:tcPr>
          <w:p w:rsidR="00CC032B" w:rsidRDefault="00CE5774">
            <w:pPr>
              <w:spacing w:line="400" w:lineRule="exact"/>
              <w:jc w:val="center"/>
              <w:rPr>
                <w:sz w:val="24"/>
                <w:szCs w:val="20"/>
              </w:rPr>
            </w:pPr>
            <w:r>
              <w:rPr>
                <w:rFonts w:hint="eastAsia"/>
                <w:sz w:val="24"/>
                <w:szCs w:val="20"/>
              </w:rPr>
              <w:t>使用</w:t>
            </w:r>
            <w:r>
              <w:rPr>
                <w:sz w:val="24"/>
                <w:szCs w:val="20"/>
              </w:rPr>
              <w:t>范围</w:t>
            </w:r>
          </w:p>
        </w:tc>
      </w:tr>
      <w:tr w:rsidR="00CC032B">
        <w:trPr>
          <w:trHeight w:val="593"/>
        </w:trPr>
        <w:tc>
          <w:tcPr>
            <w:tcW w:w="836" w:type="dxa"/>
            <w:tcBorders>
              <w:top w:val="single" w:sz="12" w:space="0" w:color="auto"/>
              <w:left w:val="single" w:sz="12" w:space="0" w:color="auto"/>
            </w:tcBorders>
            <w:vAlign w:val="center"/>
          </w:tcPr>
          <w:p w:rsidR="00CC032B" w:rsidRDefault="00CC032B">
            <w:pPr>
              <w:spacing w:line="400" w:lineRule="exact"/>
              <w:jc w:val="left"/>
              <w:rPr>
                <w:sz w:val="24"/>
                <w:szCs w:val="20"/>
              </w:rPr>
            </w:pPr>
          </w:p>
        </w:tc>
        <w:tc>
          <w:tcPr>
            <w:tcW w:w="1276" w:type="dxa"/>
            <w:tcBorders>
              <w:top w:val="single" w:sz="12" w:space="0" w:color="auto"/>
            </w:tcBorders>
            <w:vAlign w:val="center"/>
          </w:tcPr>
          <w:p w:rsidR="00CC032B" w:rsidRDefault="00CC032B">
            <w:pPr>
              <w:spacing w:line="400" w:lineRule="exact"/>
              <w:jc w:val="left"/>
              <w:rPr>
                <w:sz w:val="24"/>
                <w:szCs w:val="20"/>
              </w:rPr>
            </w:pPr>
          </w:p>
        </w:tc>
        <w:tc>
          <w:tcPr>
            <w:tcW w:w="1275" w:type="dxa"/>
            <w:tcBorders>
              <w:top w:val="single" w:sz="12" w:space="0" w:color="auto"/>
            </w:tcBorders>
            <w:vAlign w:val="center"/>
          </w:tcPr>
          <w:p w:rsidR="00CC032B" w:rsidRDefault="00CC032B">
            <w:pPr>
              <w:spacing w:line="400" w:lineRule="exact"/>
              <w:jc w:val="left"/>
              <w:rPr>
                <w:sz w:val="24"/>
                <w:szCs w:val="20"/>
              </w:rPr>
            </w:pPr>
          </w:p>
        </w:tc>
        <w:tc>
          <w:tcPr>
            <w:tcW w:w="1418" w:type="dxa"/>
            <w:tcBorders>
              <w:top w:val="single" w:sz="12" w:space="0" w:color="auto"/>
            </w:tcBorders>
            <w:vAlign w:val="center"/>
          </w:tcPr>
          <w:p w:rsidR="00CC032B" w:rsidRDefault="00CC032B">
            <w:pPr>
              <w:spacing w:line="400" w:lineRule="exact"/>
              <w:jc w:val="left"/>
              <w:rPr>
                <w:sz w:val="24"/>
                <w:szCs w:val="20"/>
              </w:rPr>
            </w:pPr>
          </w:p>
        </w:tc>
        <w:tc>
          <w:tcPr>
            <w:tcW w:w="1305" w:type="dxa"/>
            <w:tcBorders>
              <w:top w:val="single" w:sz="12" w:space="0" w:color="auto"/>
            </w:tcBorders>
            <w:vAlign w:val="center"/>
          </w:tcPr>
          <w:p w:rsidR="00CC032B" w:rsidRDefault="00CC032B">
            <w:pPr>
              <w:spacing w:line="400" w:lineRule="exact"/>
              <w:jc w:val="left"/>
              <w:rPr>
                <w:sz w:val="24"/>
                <w:szCs w:val="20"/>
              </w:rPr>
            </w:pPr>
          </w:p>
        </w:tc>
        <w:tc>
          <w:tcPr>
            <w:tcW w:w="1833" w:type="dxa"/>
            <w:tcBorders>
              <w:top w:val="single" w:sz="12" w:space="0" w:color="auto"/>
            </w:tcBorders>
            <w:vAlign w:val="center"/>
          </w:tcPr>
          <w:p w:rsidR="00CC032B" w:rsidRDefault="00CC032B">
            <w:pPr>
              <w:spacing w:line="400" w:lineRule="exact"/>
              <w:jc w:val="left"/>
              <w:rPr>
                <w:sz w:val="24"/>
                <w:szCs w:val="20"/>
              </w:rPr>
            </w:pPr>
          </w:p>
        </w:tc>
        <w:tc>
          <w:tcPr>
            <w:tcW w:w="1761" w:type="dxa"/>
            <w:tcBorders>
              <w:top w:val="single" w:sz="12" w:space="0" w:color="auto"/>
              <w:right w:val="single" w:sz="12" w:space="0" w:color="auto"/>
            </w:tcBorders>
            <w:vAlign w:val="center"/>
          </w:tcPr>
          <w:p w:rsidR="00CC032B" w:rsidRDefault="00CC032B">
            <w:pPr>
              <w:spacing w:line="400" w:lineRule="exact"/>
              <w:jc w:val="left"/>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left"/>
              <w:rPr>
                <w:sz w:val="24"/>
                <w:szCs w:val="20"/>
              </w:rPr>
            </w:pPr>
          </w:p>
        </w:tc>
        <w:tc>
          <w:tcPr>
            <w:tcW w:w="1276" w:type="dxa"/>
            <w:vAlign w:val="center"/>
          </w:tcPr>
          <w:p w:rsidR="00CC032B" w:rsidRDefault="00CC032B">
            <w:pPr>
              <w:spacing w:line="400" w:lineRule="exact"/>
              <w:jc w:val="left"/>
              <w:rPr>
                <w:sz w:val="24"/>
                <w:szCs w:val="20"/>
              </w:rPr>
            </w:pPr>
          </w:p>
        </w:tc>
        <w:tc>
          <w:tcPr>
            <w:tcW w:w="1275" w:type="dxa"/>
            <w:vAlign w:val="center"/>
          </w:tcPr>
          <w:p w:rsidR="00CC032B" w:rsidRDefault="00CC032B">
            <w:pPr>
              <w:spacing w:line="400" w:lineRule="exact"/>
              <w:jc w:val="left"/>
              <w:rPr>
                <w:sz w:val="24"/>
                <w:szCs w:val="20"/>
              </w:rPr>
            </w:pPr>
          </w:p>
        </w:tc>
        <w:tc>
          <w:tcPr>
            <w:tcW w:w="1418" w:type="dxa"/>
            <w:vAlign w:val="center"/>
          </w:tcPr>
          <w:p w:rsidR="00CC032B" w:rsidRDefault="00CC032B">
            <w:pPr>
              <w:spacing w:line="400" w:lineRule="exact"/>
              <w:jc w:val="left"/>
              <w:rPr>
                <w:sz w:val="24"/>
                <w:szCs w:val="20"/>
              </w:rPr>
            </w:pPr>
          </w:p>
        </w:tc>
        <w:tc>
          <w:tcPr>
            <w:tcW w:w="1305" w:type="dxa"/>
            <w:vAlign w:val="center"/>
          </w:tcPr>
          <w:p w:rsidR="00CC032B" w:rsidRDefault="00CC032B">
            <w:pPr>
              <w:spacing w:line="400" w:lineRule="exact"/>
              <w:jc w:val="left"/>
              <w:rPr>
                <w:sz w:val="24"/>
                <w:szCs w:val="20"/>
              </w:rPr>
            </w:pPr>
          </w:p>
        </w:tc>
        <w:tc>
          <w:tcPr>
            <w:tcW w:w="1833" w:type="dxa"/>
            <w:vAlign w:val="center"/>
          </w:tcPr>
          <w:p w:rsidR="00CC032B" w:rsidRDefault="00CC032B">
            <w:pPr>
              <w:spacing w:line="400" w:lineRule="exact"/>
              <w:jc w:val="left"/>
              <w:rPr>
                <w:sz w:val="24"/>
                <w:szCs w:val="20"/>
              </w:rPr>
            </w:pPr>
          </w:p>
        </w:tc>
        <w:tc>
          <w:tcPr>
            <w:tcW w:w="1761" w:type="dxa"/>
            <w:tcBorders>
              <w:right w:val="single" w:sz="12" w:space="0" w:color="auto"/>
            </w:tcBorders>
            <w:vAlign w:val="center"/>
          </w:tcPr>
          <w:p w:rsidR="00CC032B" w:rsidRDefault="00CC032B">
            <w:pPr>
              <w:spacing w:line="400" w:lineRule="exact"/>
              <w:jc w:val="left"/>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left"/>
              <w:rPr>
                <w:sz w:val="24"/>
                <w:szCs w:val="20"/>
              </w:rPr>
            </w:pPr>
          </w:p>
        </w:tc>
        <w:tc>
          <w:tcPr>
            <w:tcW w:w="1276" w:type="dxa"/>
            <w:vAlign w:val="center"/>
          </w:tcPr>
          <w:p w:rsidR="00CC032B" w:rsidRDefault="00CC032B">
            <w:pPr>
              <w:spacing w:line="400" w:lineRule="exact"/>
              <w:jc w:val="left"/>
              <w:rPr>
                <w:sz w:val="24"/>
                <w:szCs w:val="20"/>
              </w:rPr>
            </w:pPr>
          </w:p>
        </w:tc>
        <w:tc>
          <w:tcPr>
            <w:tcW w:w="1275" w:type="dxa"/>
            <w:vAlign w:val="center"/>
          </w:tcPr>
          <w:p w:rsidR="00CC032B" w:rsidRDefault="00CC032B">
            <w:pPr>
              <w:spacing w:line="400" w:lineRule="exact"/>
              <w:jc w:val="left"/>
              <w:rPr>
                <w:sz w:val="24"/>
                <w:szCs w:val="20"/>
              </w:rPr>
            </w:pPr>
          </w:p>
        </w:tc>
        <w:tc>
          <w:tcPr>
            <w:tcW w:w="1418" w:type="dxa"/>
            <w:vAlign w:val="center"/>
          </w:tcPr>
          <w:p w:rsidR="00CC032B" w:rsidRDefault="00CC032B">
            <w:pPr>
              <w:spacing w:line="400" w:lineRule="exact"/>
              <w:jc w:val="left"/>
              <w:rPr>
                <w:sz w:val="24"/>
                <w:szCs w:val="20"/>
              </w:rPr>
            </w:pPr>
          </w:p>
        </w:tc>
        <w:tc>
          <w:tcPr>
            <w:tcW w:w="1305" w:type="dxa"/>
            <w:vAlign w:val="center"/>
          </w:tcPr>
          <w:p w:rsidR="00CC032B" w:rsidRDefault="00CC032B">
            <w:pPr>
              <w:spacing w:line="400" w:lineRule="exact"/>
              <w:jc w:val="left"/>
              <w:rPr>
                <w:sz w:val="24"/>
                <w:szCs w:val="20"/>
              </w:rPr>
            </w:pPr>
          </w:p>
        </w:tc>
        <w:tc>
          <w:tcPr>
            <w:tcW w:w="1833" w:type="dxa"/>
            <w:vAlign w:val="center"/>
          </w:tcPr>
          <w:p w:rsidR="00CC032B" w:rsidRDefault="00CC032B">
            <w:pPr>
              <w:spacing w:line="400" w:lineRule="exact"/>
              <w:jc w:val="left"/>
              <w:rPr>
                <w:sz w:val="24"/>
                <w:szCs w:val="20"/>
              </w:rPr>
            </w:pPr>
          </w:p>
        </w:tc>
        <w:tc>
          <w:tcPr>
            <w:tcW w:w="1761" w:type="dxa"/>
            <w:tcBorders>
              <w:right w:val="single" w:sz="12" w:space="0" w:color="auto"/>
            </w:tcBorders>
            <w:vAlign w:val="center"/>
          </w:tcPr>
          <w:p w:rsidR="00CC032B" w:rsidRDefault="00CC032B">
            <w:pPr>
              <w:spacing w:line="400" w:lineRule="exact"/>
              <w:jc w:val="left"/>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left"/>
              <w:rPr>
                <w:sz w:val="24"/>
                <w:szCs w:val="20"/>
              </w:rPr>
            </w:pPr>
          </w:p>
        </w:tc>
        <w:tc>
          <w:tcPr>
            <w:tcW w:w="1276" w:type="dxa"/>
            <w:vAlign w:val="center"/>
          </w:tcPr>
          <w:p w:rsidR="00CC032B" w:rsidRDefault="00CC032B">
            <w:pPr>
              <w:spacing w:line="400" w:lineRule="exact"/>
              <w:jc w:val="left"/>
              <w:rPr>
                <w:sz w:val="24"/>
                <w:szCs w:val="20"/>
              </w:rPr>
            </w:pPr>
          </w:p>
        </w:tc>
        <w:tc>
          <w:tcPr>
            <w:tcW w:w="1275" w:type="dxa"/>
            <w:vAlign w:val="center"/>
          </w:tcPr>
          <w:p w:rsidR="00CC032B" w:rsidRDefault="00CC032B">
            <w:pPr>
              <w:spacing w:line="400" w:lineRule="exact"/>
              <w:jc w:val="left"/>
              <w:rPr>
                <w:sz w:val="24"/>
                <w:szCs w:val="20"/>
              </w:rPr>
            </w:pPr>
          </w:p>
        </w:tc>
        <w:tc>
          <w:tcPr>
            <w:tcW w:w="1418" w:type="dxa"/>
            <w:vAlign w:val="center"/>
          </w:tcPr>
          <w:p w:rsidR="00CC032B" w:rsidRDefault="00CC032B">
            <w:pPr>
              <w:spacing w:line="400" w:lineRule="exact"/>
              <w:jc w:val="left"/>
              <w:rPr>
                <w:sz w:val="24"/>
                <w:szCs w:val="20"/>
              </w:rPr>
            </w:pPr>
          </w:p>
        </w:tc>
        <w:tc>
          <w:tcPr>
            <w:tcW w:w="1305" w:type="dxa"/>
            <w:vAlign w:val="center"/>
          </w:tcPr>
          <w:p w:rsidR="00CC032B" w:rsidRDefault="00CC032B">
            <w:pPr>
              <w:spacing w:line="400" w:lineRule="exact"/>
              <w:jc w:val="left"/>
              <w:rPr>
                <w:sz w:val="24"/>
                <w:szCs w:val="20"/>
              </w:rPr>
            </w:pPr>
          </w:p>
        </w:tc>
        <w:tc>
          <w:tcPr>
            <w:tcW w:w="1833" w:type="dxa"/>
            <w:vAlign w:val="center"/>
          </w:tcPr>
          <w:p w:rsidR="00CC032B" w:rsidRDefault="00CC032B">
            <w:pPr>
              <w:spacing w:line="400" w:lineRule="exact"/>
              <w:jc w:val="left"/>
              <w:rPr>
                <w:sz w:val="24"/>
                <w:szCs w:val="20"/>
              </w:rPr>
            </w:pPr>
          </w:p>
        </w:tc>
        <w:tc>
          <w:tcPr>
            <w:tcW w:w="1761" w:type="dxa"/>
            <w:tcBorders>
              <w:right w:val="single" w:sz="12" w:space="0" w:color="auto"/>
            </w:tcBorders>
            <w:vAlign w:val="center"/>
          </w:tcPr>
          <w:p w:rsidR="00CC032B" w:rsidRDefault="00CC032B">
            <w:pPr>
              <w:spacing w:line="400" w:lineRule="exact"/>
              <w:jc w:val="left"/>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left"/>
              <w:rPr>
                <w:sz w:val="24"/>
                <w:szCs w:val="20"/>
              </w:rPr>
            </w:pPr>
          </w:p>
        </w:tc>
        <w:tc>
          <w:tcPr>
            <w:tcW w:w="1276" w:type="dxa"/>
            <w:vAlign w:val="center"/>
          </w:tcPr>
          <w:p w:rsidR="00CC032B" w:rsidRDefault="00CC032B">
            <w:pPr>
              <w:spacing w:line="400" w:lineRule="exact"/>
              <w:jc w:val="left"/>
              <w:rPr>
                <w:sz w:val="24"/>
                <w:szCs w:val="20"/>
              </w:rPr>
            </w:pPr>
          </w:p>
        </w:tc>
        <w:tc>
          <w:tcPr>
            <w:tcW w:w="1275" w:type="dxa"/>
            <w:vAlign w:val="center"/>
          </w:tcPr>
          <w:p w:rsidR="00CC032B" w:rsidRDefault="00CC032B">
            <w:pPr>
              <w:spacing w:line="400" w:lineRule="exact"/>
              <w:jc w:val="left"/>
              <w:rPr>
                <w:sz w:val="24"/>
                <w:szCs w:val="20"/>
              </w:rPr>
            </w:pPr>
          </w:p>
        </w:tc>
        <w:tc>
          <w:tcPr>
            <w:tcW w:w="1418" w:type="dxa"/>
            <w:vAlign w:val="center"/>
          </w:tcPr>
          <w:p w:rsidR="00CC032B" w:rsidRDefault="00CC032B">
            <w:pPr>
              <w:spacing w:line="400" w:lineRule="exact"/>
              <w:jc w:val="left"/>
              <w:rPr>
                <w:sz w:val="24"/>
                <w:szCs w:val="20"/>
              </w:rPr>
            </w:pPr>
          </w:p>
        </w:tc>
        <w:tc>
          <w:tcPr>
            <w:tcW w:w="1305" w:type="dxa"/>
            <w:vAlign w:val="center"/>
          </w:tcPr>
          <w:p w:rsidR="00CC032B" w:rsidRDefault="00CC032B">
            <w:pPr>
              <w:spacing w:line="400" w:lineRule="exact"/>
              <w:jc w:val="left"/>
              <w:rPr>
                <w:sz w:val="24"/>
                <w:szCs w:val="20"/>
              </w:rPr>
            </w:pPr>
          </w:p>
        </w:tc>
        <w:tc>
          <w:tcPr>
            <w:tcW w:w="1833" w:type="dxa"/>
            <w:vAlign w:val="center"/>
          </w:tcPr>
          <w:p w:rsidR="00CC032B" w:rsidRDefault="00CC032B">
            <w:pPr>
              <w:spacing w:line="400" w:lineRule="exact"/>
              <w:jc w:val="left"/>
              <w:rPr>
                <w:sz w:val="24"/>
                <w:szCs w:val="20"/>
              </w:rPr>
            </w:pPr>
          </w:p>
        </w:tc>
        <w:tc>
          <w:tcPr>
            <w:tcW w:w="1761" w:type="dxa"/>
            <w:tcBorders>
              <w:right w:val="single" w:sz="12" w:space="0" w:color="auto"/>
            </w:tcBorders>
            <w:vAlign w:val="center"/>
          </w:tcPr>
          <w:p w:rsidR="00CC032B" w:rsidRDefault="00CC032B">
            <w:pPr>
              <w:spacing w:line="400" w:lineRule="exact"/>
              <w:jc w:val="left"/>
              <w:rPr>
                <w:sz w:val="24"/>
                <w:szCs w:val="20"/>
              </w:rPr>
            </w:pPr>
          </w:p>
        </w:tc>
      </w:tr>
      <w:tr w:rsidR="00CC032B">
        <w:trPr>
          <w:trHeight w:val="593"/>
        </w:trPr>
        <w:tc>
          <w:tcPr>
            <w:tcW w:w="836" w:type="dxa"/>
            <w:tcBorders>
              <w:left w:val="single" w:sz="12" w:space="0" w:color="auto"/>
            </w:tcBorders>
            <w:vAlign w:val="center"/>
          </w:tcPr>
          <w:p w:rsidR="00CC032B" w:rsidRDefault="00CC032B">
            <w:pPr>
              <w:spacing w:line="400" w:lineRule="exact"/>
              <w:jc w:val="left"/>
              <w:rPr>
                <w:sz w:val="24"/>
                <w:szCs w:val="20"/>
              </w:rPr>
            </w:pPr>
          </w:p>
        </w:tc>
        <w:tc>
          <w:tcPr>
            <w:tcW w:w="1276" w:type="dxa"/>
            <w:vAlign w:val="center"/>
          </w:tcPr>
          <w:p w:rsidR="00CC032B" w:rsidRDefault="00CC032B">
            <w:pPr>
              <w:spacing w:line="400" w:lineRule="exact"/>
              <w:jc w:val="left"/>
              <w:rPr>
                <w:sz w:val="24"/>
                <w:szCs w:val="20"/>
              </w:rPr>
            </w:pPr>
          </w:p>
        </w:tc>
        <w:tc>
          <w:tcPr>
            <w:tcW w:w="1275" w:type="dxa"/>
            <w:vAlign w:val="center"/>
          </w:tcPr>
          <w:p w:rsidR="00CC032B" w:rsidRDefault="00CC032B">
            <w:pPr>
              <w:spacing w:line="400" w:lineRule="exact"/>
              <w:jc w:val="left"/>
              <w:rPr>
                <w:sz w:val="24"/>
                <w:szCs w:val="20"/>
              </w:rPr>
            </w:pPr>
          </w:p>
        </w:tc>
        <w:tc>
          <w:tcPr>
            <w:tcW w:w="1418" w:type="dxa"/>
            <w:vAlign w:val="center"/>
          </w:tcPr>
          <w:p w:rsidR="00CC032B" w:rsidRDefault="00CC032B">
            <w:pPr>
              <w:spacing w:line="400" w:lineRule="exact"/>
              <w:jc w:val="left"/>
              <w:rPr>
                <w:sz w:val="24"/>
                <w:szCs w:val="20"/>
              </w:rPr>
            </w:pPr>
          </w:p>
        </w:tc>
        <w:tc>
          <w:tcPr>
            <w:tcW w:w="1305" w:type="dxa"/>
            <w:vAlign w:val="center"/>
          </w:tcPr>
          <w:p w:rsidR="00CC032B" w:rsidRDefault="00CC032B">
            <w:pPr>
              <w:spacing w:line="400" w:lineRule="exact"/>
              <w:jc w:val="left"/>
              <w:rPr>
                <w:sz w:val="24"/>
                <w:szCs w:val="20"/>
              </w:rPr>
            </w:pPr>
          </w:p>
        </w:tc>
        <w:tc>
          <w:tcPr>
            <w:tcW w:w="1833" w:type="dxa"/>
            <w:vAlign w:val="center"/>
          </w:tcPr>
          <w:p w:rsidR="00CC032B" w:rsidRDefault="00CC032B">
            <w:pPr>
              <w:spacing w:line="400" w:lineRule="exact"/>
              <w:jc w:val="left"/>
              <w:rPr>
                <w:sz w:val="24"/>
                <w:szCs w:val="20"/>
              </w:rPr>
            </w:pPr>
          </w:p>
        </w:tc>
        <w:tc>
          <w:tcPr>
            <w:tcW w:w="1761" w:type="dxa"/>
            <w:tcBorders>
              <w:right w:val="single" w:sz="12" w:space="0" w:color="auto"/>
            </w:tcBorders>
            <w:vAlign w:val="center"/>
          </w:tcPr>
          <w:p w:rsidR="00CC032B" w:rsidRDefault="00CC032B">
            <w:pPr>
              <w:spacing w:line="400" w:lineRule="exact"/>
              <w:jc w:val="left"/>
              <w:rPr>
                <w:sz w:val="24"/>
                <w:szCs w:val="20"/>
              </w:rPr>
            </w:pPr>
          </w:p>
        </w:tc>
      </w:tr>
    </w:tbl>
    <w:p w:rsidR="00CC032B" w:rsidRDefault="00CE5774">
      <w:pPr>
        <w:spacing w:line="360" w:lineRule="auto"/>
        <w:jc w:val="left"/>
        <w:rPr>
          <w:rFonts w:ascii="宋体" w:hAnsi="宋体"/>
          <w:b/>
          <w:sz w:val="28"/>
          <w:szCs w:val="28"/>
        </w:rPr>
      </w:pPr>
      <w:r>
        <w:rPr>
          <w:rFonts w:ascii="宋体" w:hAnsi="宋体" w:hint="eastAsia"/>
          <w:b/>
          <w:sz w:val="24"/>
        </w:rPr>
        <w:t>注：此表后</w:t>
      </w:r>
      <w:r>
        <w:rPr>
          <w:rFonts w:ascii="宋体" w:hAnsi="宋体"/>
          <w:b/>
          <w:sz w:val="24"/>
        </w:rPr>
        <w:t>须</w:t>
      </w:r>
      <w:r>
        <w:rPr>
          <w:rFonts w:ascii="宋体" w:hAnsi="宋体" w:hint="eastAsia"/>
          <w:b/>
          <w:sz w:val="24"/>
        </w:rPr>
        <w:t>附拟投入</w:t>
      </w:r>
      <w:r>
        <w:rPr>
          <w:rFonts w:ascii="宋体" w:hAnsi="宋体"/>
          <w:b/>
          <w:sz w:val="24"/>
        </w:rPr>
        <w:t>本项目的</w:t>
      </w:r>
      <w:r>
        <w:rPr>
          <w:rFonts w:ascii="宋体" w:hAnsi="宋体" w:hint="eastAsia"/>
          <w:b/>
          <w:sz w:val="24"/>
        </w:rPr>
        <w:t>设备</w:t>
      </w:r>
      <w:r>
        <w:rPr>
          <w:rFonts w:ascii="宋体" w:hAnsi="宋体"/>
          <w:b/>
          <w:sz w:val="24"/>
        </w:rPr>
        <w:t>或租赁合同</w:t>
      </w:r>
      <w:r w:rsidR="004E65AF">
        <w:rPr>
          <w:rFonts w:ascii="宋体" w:hAnsi="宋体" w:hint="eastAsia"/>
          <w:b/>
          <w:sz w:val="24"/>
        </w:rPr>
        <w:t>的复印件或</w:t>
      </w:r>
      <w:r>
        <w:rPr>
          <w:rFonts w:ascii="宋体" w:hAnsi="宋体"/>
          <w:b/>
          <w:sz w:val="24"/>
        </w:rPr>
        <w:t>扫描件，否则不予认定</w:t>
      </w:r>
    </w:p>
    <w:p w:rsidR="00CC032B" w:rsidRDefault="00CC032B">
      <w:pPr>
        <w:spacing w:line="360" w:lineRule="auto"/>
        <w:rPr>
          <w:rFonts w:ascii="宋体" w:hAnsi="宋体"/>
          <w:b/>
          <w:sz w:val="24"/>
        </w:rPr>
      </w:pPr>
    </w:p>
    <w:p w:rsidR="00CC032B" w:rsidRDefault="00CC032B">
      <w:pPr>
        <w:spacing w:line="360" w:lineRule="auto"/>
        <w:rPr>
          <w:rFonts w:ascii="宋体" w:hAnsi="宋体"/>
          <w:b/>
          <w:sz w:val="24"/>
        </w:rPr>
      </w:pPr>
    </w:p>
    <w:p w:rsidR="00CC032B" w:rsidRDefault="00CE5774" w:rsidP="00923F93">
      <w:pPr>
        <w:spacing w:line="360" w:lineRule="auto"/>
        <w:outlineLvl w:val="2"/>
        <w:rPr>
          <w:rFonts w:ascii="宋体" w:hAnsi="宋体"/>
          <w:b/>
          <w:sz w:val="28"/>
        </w:rPr>
      </w:pPr>
      <w:r>
        <w:rPr>
          <w:rFonts w:ascii="宋体" w:hAnsi="宋体" w:hint="eastAsia"/>
          <w:b/>
          <w:sz w:val="28"/>
        </w:rPr>
        <w:t>十二、</w:t>
      </w:r>
      <w:r>
        <w:rPr>
          <w:rFonts w:ascii="宋体" w:hAnsi="宋体"/>
          <w:b/>
          <w:sz w:val="28"/>
        </w:rPr>
        <w:t>设备</w:t>
      </w:r>
      <w:r>
        <w:rPr>
          <w:rFonts w:ascii="宋体" w:hAnsi="宋体" w:hint="eastAsia"/>
          <w:b/>
          <w:sz w:val="28"/>
        </w:rPr>
        <w:t>运行、</w:t>
      </w:r>
      <w:r>
        <w:rPr>
          <w:rFonts w:ascii="宋体" w:hAnsi="宋体"/>
          <w:b/>
          <w:sz w:val="28"/>
        </w:rPr>
        <w:t>维护方案</w:t>
      </w:r>
    </w:p>
    <w:p w:rsidR="00CC032B" w:rsidRDefault="00CE5774">
      <w:pPr>
        <w:spacing w:line="360" w:lineRule="auto"/>
        <w:ind w:firstLineChars="200" w:firstLine="480"/>
        <w:rPr>
          <w:rFonts w:ascii="宋体" w:hAnsi="宋体"/>
          <w:b/>
          <w:sz w:val="28"/>
        </w:rPr>
      </w:pPr>
      <w:r>
        <w:rPr>
          <w:rFonts w:ascii="宋体" w:hAnsi="宋体" w:hint="eastAsia"/>
          <w:sz w:val="24"/>
        </w:rPr>
        <w:t>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阐述有关消防中控系统、水电暖设施、锅炉的设施设备运行、维护的人员配置、岗位职责的</w:t>
      </w:r>
      <w:r>
        <w:rPr>
          <w:rFonts w:ascii="宋体" w:hAnsi="宋体"/>
          <w:sz w:val="24"/>
        </w:rPr>
        <w:t>详细说明等</w:t>
      </w:r>
      <w:r w:rsidR="00557C43">
        <w:rPr>
          <w:rFonts w:ascii="宋体" w:hAnsi="宋体" w:hint="eastAsia"/>
          <w:sz w:val="24"/>
        </w:rPr>
        <w:t>。</w:t>
      </w: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t>十三</w:t>
      </w:r>
      <w:r>
        <w:rPr>
          <w:rFonts w:ascii="宋体" w:hAnsi="宋体"/>
          <w:b/>
          <w:sz w:val="28"/>
          <w:szCs w:val="28"/>
        </w:rPr>
        <w:t>、垃圾清运服务</w:t>
      </w:r>
      <w:r>
        <w:rPr>
          <w:rFonts w:ascii="宋体" w:hAnsi="宋体" w:hint="eastAsia"/>
          <w:b/>
          <w:sz w:val="28"/>
          <w:szCs w:val="28"/>
        </w:rPr>
        <w:t>方案</w:t>
      </w:r>
    </w:p>
    <w:p w:rsidR="00CC032B" w:rsidRDefault="00CE5774">
      <w:pPr>
        <w:spacing w:line="360" w:lineRule="auto"/>
        <w:ind w:firstLineChars="200" w:firstLine="480"/>
        <w:rPr>
          <w:rFonts w:ascii="宋体" w:hAnsi="宋体"/>
          <w:b/>
          <w:sz w:val="28"/>
          <w:szCs w:val="28"/>
        </w:rPr>
      </w:pPr>
      <w:r>
        <w:rPr>
          <w:rFonts w:ascii="宋体" w:hAnsi="宋体" w:hint="eastAsia"/>
          <w:sz w:val="24"/>
        </w:rPr>
        <w:t>格式自拟</w:t>
      </w:r>
      <w:r>
        <w:rPr>
          <w:rFonts w:ascii="宋体" w:hAnsi="宋体"/>
          <w:sz w:val="24"/>
        </w:rPr>
        <w:t>。</w:t>
      </w:r>
      <w:r>
        <w:rPr>
          <w:rFonts w:ascii="宋体" w:hAnsi="宋体" w:hint="eastAsia"/>
          <w:sz w:val="24"/>
        </w:rPr>
        <w:t>投标人</w:t>
      </w:r>
      <w:r>
        <w:rPr>
          <w:rFonts w:ascii="宋体" w:hAnsi="宋体"/>
          <w:sz w:val="24"/>
        </w:rPr>
        <w:t>应</w:t>
      </w:r>
      <w:r>
        <w:rPr>
          <w:rFonts w:ascii="宋体" w:hAnsi="宋体" w:hint="eastAsia"/>
          <w:sz w:val="24"/>
        </w:rPr>
        <w:t>阐述垃圾清运服务的人员配置、岗位职责、</w:t>
      </w:r>
      <w:r>
        <w:rPr>
          <w:rFonts w:ascii="宋体" w:hAnsi="宋体"/>
          <w:sz w:val="24"/>
        </w:rPr>
        <w:t>机械设备调度、清运频次和</w:t>
      </w:r>
      <w:r>
        <w:rPr>
          <w:rFonts w:ascii="宋体" w:hAnsi="宋体" w:hint="eastAsia"/>
          <w:sz w:val="24"/>
        </w:rPr>
        <w:t>服务</w:t>
      </w:r>
      <w:r>
        <w:rPr>
          <w:rFonts w:ascii="宋体" w:hAnsi="宋体"/>
          <w:sz w:val="24"/>
        </w:rPr>
        <w:t>标准</w:t>
      </w:r>
      <w:r>
        <w:rPr>
          <w:rFonts w:ascii="宋体" w:hAnsi="宋体" w:hint="eastAsia"/>
          <w:sz w:val="24"/>
        </w:rPr>
        <w:t>等。</w:t>
      </w:r>
    </w:p>
    <w:p w:rsidR="00CC032B" w:rsidRDefault="00CE5774" w:rsidP="00923F93">
      <w:pPr>
        <w:spacing w:line="360" w:lineRule="auto"/>
        <w:outlineLvl w:val="2"/>
        <w:rPr>
          <w:rFonts w:ascii="宋体" w:hAnsi="宋体"/>
          <w:b/>
          <w:sz w:val="28"/>
          <w:szCs w:val="28"/>
        </w:rPr>
      </w:pPr>
      <w:r>
        <w:rPr>
          <w:rFonts w:ascii="宋体" w:hAnsi="宋体" w:hint="eastAsia"/>
          <w:b/>
          <w:sz w:val="28"/>
          <w:szCs w:val="28"/>
        </w:rPr>
        <w:t>十四</w:t>
      </w:r>
      <w:r>
        <w:rPr>
          <w:rFonts w:ascii="宋体" w:hAnsi="宋体"/>
          <w:b/>
          <w:sz w:val="28"/>
          <w:szCs w:val="28"/>
        </w:rPr>
        <w:t>、绿化</w:t>
      </w:r>
      <w:r>
        <w:rPr>
          <w:rFonts w:ascii="宋体" w:hAnsi="宋体" w:hint="eastAsia"/>
          <w:b/>
          <w:sz w:val="28"/>
          <w:szCs w:val="28"/>
        </w:rPr>
        <w:t>养护方案</w:t>
      </w:r>
    </w:p>
    <w:p w:rsidR="00CC032B" w:rsidRDefault="00CE5774">
      <w:pPr>
        <w:spacing w:line="360" w:lineRule="auto"/>
        <w:ind w:firstLineChars="250" w:firstLine="600"/>
        <w:jc w:val="left"/>
        <w:rPr>
          <w:rFonts w:ascii="宋体" w:hAnsi="宋体"/>
          <w:sz w:val="28"/>
          <w:szCs w:val="28"/>
        </w:rPr>
      </w:pPr>
      <w:r>
        <w:rPr>
          <w:rFonts w:ascii="宋体" w:hAnsi="宋体" w:hint="eastAsia"/>
          <w:sz w:val="24"/>
        </w:rPr>
        <w:t>格式</w:t>
      </w:r>
      <w:r>
        <w:rPr>
          <w:rFonts w:ascii="宋体" w:hAnsi="宋体"/>
          <w:sz w:val="24"/>
        </w:rPr>
        <w:t>自拟。投标应阐述校园绿化养护</w:t>
      </w:r>
      <w:r>
        <w:rPr>
          <w:rFonts w:ascii="宋体" w:hAnsi="宋体" w:hint="eastAsia"/>
          <w:sz w:val="24"/>
        </w:rPr>
        <w:t>拟</w:t>
      </w:r>
      <w:r>
        <w:rPr>
          <w:rFonts w:ascii="宋体" w:hAnsi="宋体"/>
          <w:sz w:val="24"/>
        </w:rPr>
        <w:t>响应的</w:t>
      </w:r>
      <w:r>
        <w:rPr>
          <w:rFonts w:ascii="宋体" w:hAnsi="宋体" w:hint="eastAsia"/>
          <w:sz w:val="24"/>
        </w:rPr>
        <w:t>服务</w:t>
      </w:r>
      <w:r w:rsidR="00557C43">
        <w:rPr>
          <w:rFonts w:ascii="宋体" w:hAnsi="宋体" w:hint="eastAsia"/>
          <w:sz w:val="24"/>
        </w:rPr>
        <w:t>方法，工作措施等</w:t>
      </w:r>
      <w:r>
        <w:rPr>
          <w:rFonts w:ascii="宋体" w:hAnsi="宋体"/>
          <w:sz w:val="24"/>
        </w:rPr>
        <w:t>。</w:t>
      </w:r>
    </w:p>
    <w:p w:rsidR="00CC032B" w:rsidRPr="004E65AF" w:rsidRDefault="00CE5774" w:rsidP="00923F93">
      <w:pPr>
        <w:spacing w:line="360" w:lineRule="auto"/>
        <w:outlineLvl w:val="2"/>
        <w:rPr>
          <w:rFonts w:ascii="宋体" w:hAnsi="宋体"/>
          <w:b/>
          <w:sz w:val="28"/>
          <w:szCs w:val="28"/>
        </w:rPr>
      </w:pPr>
      <w:r w:rsidRPr="004E65AF">
        <w:rPr>
          <w:rFonts w:ascii="宋体" w:hAnsi="宋体" w:hint="eastAsia"/>
          <w:b/>
          <w:sz w:val="28"/>
          <w:szCs w:val="28"/>
        </w:rPr>
        <w:t>十五</w:t>
      </w:r>
      <w:r w:rsidRPr="004E65AF">
        <w:rPr>
          <w:rFonts w:ascii="宋体" w:hAnsi="宋体"/>
          <w:b/>
          <w:sz w:val="28"/>
          <w:szCs w:val="28"/>
        </w:rPr>
        <w:t>、</w:t>
      </w:r>
      <w:r w:rsidRPr="004E65AF">
        <w:rPr>
          <w:rFonts w:ascii="宋体" w:hAnsi="宋体" w:hint="eastAsia"/>
          <w:b/>
          <w:sz w:val="28"/>
          <w:szCs w:val="28"/>
        </w:rPr>
        <w:t>应急</w:t>
      </w:r>
      <w:r w:rsidRPr="004E65AF">
        <w:rPr>
          <w:rFonts w:ascii="宋体" w:hAnsi="宋体"/>
          <w:b/>
          <w:sz w:val="28"/>
          <w:szCs w:val="28"/>
        </w:rPr>
        <w:t>处理方案</w:t>
      </w:r>
    </w:p>
    <w:p w:rsidR="00CC032B" w:rsidRDefault="00CE5774">
      <w:pPr>
        <w:spacing w:line="360" w:lineRule="auto"/>
        <w:ind w:firstLineChars="250" w:firstLine="600"/>
        <w:rPr>
          <w:rFonts w:ascii="宋体" w:hAnsi="宋体"/>
          <w:b/>
          <w:sz w:val="24"/>
        </w:rPr>
      </w:pPr>
      <w:r>
        <w:rPr>
          <w:rFonts w:ascii="宋体" w:hAnsi="宋体" w:hint="eastAsia"/>
          <w:sz w:val="24"/>
        </w:rPr>
        <w:t>格式自拟</w:t>
      </w:r>
      <w:r>
        <w:rPr>
          <w:rFonts w:ascii="宋体" w:hAnsi="宋体"/>
          <w:sz w:val="24"/>
        </w:rPr>
        <w:t>。</w:t>
      </w:r>
      <w:r>
        <w:rPr>
          <w:rFonts w:ascii="宋体" w:hAnsi="宋体" w:hint="eastAsia"/>
          <w:sz w:val="24"/>
        </w:rPr>
        <w:t>响应投标人</w:t>
      </w:r>
      <w:r>
        <w:rPr>
          <w:rFonts w:ascii="宋体" w:hAnsi="宋体"/>
          <w:sz w:val="24"/>
        </w:rPr>
        <w:t>应</w:t>
      </w:r>
      <w:r>
        <w:rPr>
          <w:rFonts w:ascii="宋体" w:hAnsi="宋体" w:hint="eastAsia"/>
          <w:sz w:val="24"/>
        </w:rPr>
        <w:t>阐述相关</w:t>
      </w:r>
      <w:r>
        <w:rPr>
          <w:rFonts w:ascii="宋体" w:hAnsi="宋体"/>
          <w:sz w:val="24"/>
        </w:rPr>
        <w:t>服务</w:t>
      </w:r>
      <w:r>
        <w:rPr>
          <w:rFonts w:ascii="宋体" w:hAnsi="宋体" w:hint="eastAsia"/>
          <w:sz w:val="24"/>
        </w:rPr>
        <w:t>遇到</w:t>
      </w:r>
      <w:r w:rsidR="00557C43">
        <w:rPr>
          <w:rFonts w:ascii="宋体" w:hAnsi="宋体" w:hint="eastAsia"/>
          <w:sz w:val="24"/>
        </w:rPr>
        <w:t>各类</w:t>
      </w:r>
      <w:r>
        <w:rPr>
          <w:rFonts w:ascii="宋体" w:hAnsi="宋体" w:hint="eastAsia"/>
          <w:sz w:val="24"/>
        </w:rPr>
        <w:t>突发</w:t>
      </w:r>
      <w:r>
        <w:rPr>
          <w:rFonts w:ascii="宋体" w:hAnsi="宋体"/>
          <w:sz w:val="24"/>
        </w:rPr>
        <w:t>情况</w:t>
      </w:r>
      <w:r>
        <w:rPr>
          <w:rFonts w:ascii="宋体" w:hAnsi="宋体" w:hint="eastAsia"/>
          <w:sz w:val="24"/>
        </w:rPr>
        <w:t>时应急处理</w:t>
      </w:r>
      <w:r>
        <w:rPr>
          <w:rFonts w:ascii="宋体" w:hAnsi="宋体"/>
          <w:sz w:val="24"/>
        </w:rPr>
        <w:t>的详细说明等。</w:t>
      </w:r>
    </w:p>
    <w:p w:rsidR="00CC032B" w:rsidRPr="004E65AF" w:rsidRDefault="00CE5774" w:rsidP="00923F93">
      <w:pPr>
        <w:spacing w:line="360" w:lineRule="auto"/>
        <w:outlineLvl w:val="2"/>
        <w:rPr>
          <w:rFonts w:ascii="宋体" w:hAnsi="宋体"/>
          <w:b/>
          <w:sz w:val="28"/>
          <w:szCs w:val="28"/>
        </w:rPr>
      </w:pPr>
      <w:r w:rsidRPr="004E65AF">
        <w:rPr>
          <w:rFonts w:ascii="宋体" w:hAnsi="宋体" w:hint="eastAsia"/>
          <w:b/>
          <w:sz w:val="28"/>
          <w:szCs w:val="28"/>
        </w:rPr>
        <w:t>十六</w:t>
      </w:r>
      <w:r w:rsidRPr="004E65AF">
        <w:rPr>
          <w:rFonts w:ascii="宋体" w:hAnsi="宋体"/>
          <w:b/>
          <w:sz w:val="28"/>
          <w:szCs w:val="28"/>
        </w:rPr>
        <w:t>、投标人提交的其他技术文件</w:t>
      </w:r>
    </w:p>
    <w:p w:rsidR="00CC032B" w:rsidRDefault="00CE5774">
      <w:pPr>
        <w:spacing w:line="360" w:lineRule="auto"/>
        <w:ind w:firstLineChars="250" w:firstLine="600"/>
        <w:rPr>
          <w:rFonts w:ascii="宋体" w:hAnsi="宋体"/>
          <w:sz w:val="24"/>
        </w:rPr>
      </w:pPr>
      <w:bookmarkStart w:id="115" w:name="OLE_LINK65"/>
      <w:bookmarkStart w:id="116" w:name="OLE_LINK66"/>
      <w:r>
        <w:rPr>
          <w:rFonts w:ascii="宋体" w:hAnsi="宋体" w:hint="eastAsia"/>
          <w:sz w:val="24"/>
        </w:rPr>
        <w:t>格式</w:t>
      </w:r>
      <w:r>
        <w:rPr>
          <w:rFonts w:ascii="宋体" w:hAnsi="宋体"/>
          <w:sz w:val="24"/>
        </w:rPr>
        <w:t>自拟，可不</w:t>
      </w:r>
      <w:r>
        <w:rPr>
          <w:rFonts w:ascii="宋体" w:hAnsi="宋体" w:hint="eastAsia"/>
          <w:sz w:val="24"/>
        </w:rPr>
        <w:t>填写</w:t>
      </w:r>
      <w:r>
        <w:rPr>
          <w:rFonts w:ascii="宋体" w:hAnsi="宋体"/>
          <w:sz w:val="24"/>
        </w:rPr>
        <w:t>。</w:t>
      </w:r>
    </w:p>
    <w:bookmarkEnd w:id="115"/>
    <w:bookmarkEnd w:id="116"/>
    <w:p w:rsidR="00CC032B" w:rsidRDefault="00CE5774">
      <w:pPr>
        <w:widowControl/>
        <w:jc w:val="left"/>
        <w:rPr>
          <w:rFonts w:ascii="宋体" w:hAnsi="宋体"/>
          <w:b/>
          <w:sz w:val="28"/>
          <w:szCs w:val="28"/>
        </w:rPr>
      </w:pPr>
      <w:r>
        <w:rPr>
          <w:rFonts w:ascii="宋体" w:hAnsi="宋体"/>
          <w:b/>
          <w:sz w:val="28"/>
          <w:szCs w:val="28"/>
        </w:rPr>
        <w:br w:type="page"/>
      </w: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spacing w:line="360" w:lineRule="auto"/>
        <w:jc w:val="center"/>
        <w:rPr>
          <w:rFonts w:ascii="宋体" w:hAnsi="宋体"/>
          <w:sz w:val="36"/>
          <w:szCs w:val="36"/>
        </w:rPr>
      </w:pPr>
      <w:r>
        <w:rPr>
          <w:rFonts w:ascii="宋体" w:hAnsi="宋体" w:hint="eastAsia"/>
          <w:sz w:val="36"/>
          <w:szCs w:val="36"/>
        </w:rPr>
        <w:t>长春净月高新技术产业开发区教育局202</w:t>
      </w:r>
      <w:r w:rsidR="004E65AF">
        <w:rPr>
          <w:rFonts w:ascii="宋体" w:hAnsi="宋体" w:hint="eastAsia"/>
          <w:sz w:val="36"/>
          <w:szCs w:val="36"/>
        </w:rPr>
        <w:t>5</w:t>
      </w:r>
      <w:r>
        <w:rPr>
          <w:rFonts w:ascii="宋体" w:hAnsi="宋体" w:hint="eastAsia"/>
          <w:sz w:val="36"/>
          <w:szCs w:val="36"/>
        </w:rPr>
        <w:t>年净月区公办中小学、幼儿园物业服务</w:t>
      </w:r>
      <w:r w:rsidR="004E65AF">
        <w:rPr>
          <w:rFonts w:ascii="宋体" w:hAnsi="宋体" w:hint="eastAsia"/>
          <w:sz w:val="36"/>
          <w:szCs w:val="36"/>
        </w:rPr>
        <w:t>采购</w:t>
      </w:r>
      <w:r>
        <w:rPr>
          <w:rFonts w:ascii="宋体" w:hAnsi="宋体" w:hint="eastAsia"/>
          <w:sz w:val="36"/>
          <w:szCs w:val="36"/>
        </w:rPr>
        <w:t>项目</w:t>
      </w:r>
    </w:p>
    <w:p w:rsidR="00CC032B" w:rsidRDefault="00CC032B">
      <w:pPr>
        <w:spacing w:line="360" w:lineRule="auto"/>
        <w:jc w:val="center"/>
        <w:rPr>
          <w:rFonts w:ascii="宋体" w:hAnsi="宋体"/>
          <w:sz w:val="36"/>
          <w:szCs w:val="36"/>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jc w:val="center"/>
        <w:rPr>
          <w:rFonts w:ascii="宋体" w:hAnsi="宋体"/>
          <w:b/>
          <w:sz w:val="72"/>
          <w:szCs w:val="72"/>
        </w:rPr>
      </w:pPr>
      <w:r>
        <w:rPr>
          <w:rFonts w:ascii="宋体" w:hAnsi="宋体" w:hint="eastAsia"/>
          <w:b/>
          <w:sz w:val="72"/>
          <w:szCs w:val="72"/>
        </w:rPr>
        <w:t>投标文件</w:t>
      </w:r>
    </w:p>
    <w:p w:rsidR="00CC032B" w:rsidRDefault="00CC032B">
      <w:pPr>
        <w:rPr>
          <w:rFonts w:ascii="宋体" w:hAnsi="宋体"/>
          <w:sz w:val="24"/>
        </w:rPr>
      </w:pPr>
    </w:p>
    <w:p w:rsidR="00CC032B" w:rsidRDefault="00CC032B">
      <w:pPr>
        <w:rPr>
          <w:rFonts w:ascii="宋体" w:hAnsi="宋体"/>
          <w:sz w:val="24"/>
        </w:rPr>
      </w:pPr>
    </w:p>
    <w:p w:rsidR="00CC032B" w:rsidRDefault="00CE5774">
      <w:pPr>
        <w:jc w:val="center"/>
        <w:rPr>
          <w:rFonts w:ascii="宋体" w:hAnsi="宋体"/>
          <w:sz w:val="32"/>
          <w:szCs w:val="32"/>
          <w:u w:val="single"/>
        </w:rPr>
      </w:pPr>
      <w:r>
        <w:rPr>
          <w:rFonts w:ascii="宋体" w:hAnsi="宋体" w:hint="eastAsia"/>
          <w:sz w:val="32"/>
          <w:szCs w:val="32"/>
        </w:rPr>
        <w:t>项目编号：</w:t>
      </w:r>
      <w:r w:rsidR="001E202C">
        <w:rPr>
          <w:rFonts w:ascii="宋体" w:hAnsi="宋体" w:hint="eastAsia"/>
          <w:sz w:val="32"/>
          <w:szCs w:val="32"/>
        </w:rPr>
        <w:t>ccjy-[2025]-00062号-01</w:t>
      </w: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C032B">
      <w:pPr>
        <w:rPr>
          <w:rFonts w:ascii="宋体" w:hAnsi="宋体"/>
          <w:sz w:val="24"/>
        </w:rPr>
      </w:pPr>
    </w:p>
    <w:p w:rsidR="00CC032B" w:rsidRDefault="00CE5774">
      <w:pPr>
        <w:outlineLvl w:val="1"/>
        <w:rPr>
          <w:rFonts w:ascii="宋体" w:hAnsi="宋体"/>
          <w:sz w:val="24"/>
        </w:rPr>
      </w:pPr>
      <w:r>
        <w:rPr>
          <w:rFonts w:ascii="宋体" w:hAnsi="宋体" w:hint="eastAsia"/>
          <w:sz w:val="24"/>
        </w:rPr>
        <w:t>投标文件内容：投标文件商务标部分</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投标人：（盖公章）</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 xml:space="preserve">法定代表人或被授权委托人（签字或盖章）： </w:t>
      </w:r>
    </w:p>
    <w:p w:rsidR="00CC032B" w:rsidRDefault="00CC032B">
      <w:pPr>
        <w:rPr>
          <w:rFonts w:ascii="宋体" w:hAnsi="宋体"/>
          <w:sz w:val="24"/>
        </w:rPr>
      </w:pPr>
    </w:p>
    <w:p w:rsidR="00CC032B" w:rsidRDefault="00CE5774">
      <w:pPr>
        <w:rPr>
          <w:rFonts w:ascii="宋体" w:hAnsi="宋体"/>
          <w:sz w:val="24"/>
        </w:rPr>
      </w:pPr>
      <w:r>
        <w:rPr>
          <w:rFonts w:ascii="宋体" w:hAnsi="宋体" w:hint="eastAsia"/>
          <w:sz w:val="24"/>
        </w:rPr>
        <w:t>日期：     年      月      日</w:t>
      </w:r>
    </w:p>
    <w:p w:rsidR="00CC032B" w:rsidRPr="00923F93" w:rsidRDefault="00CE5774" w:rsidP="00F0642F">
      <w:pPr>
        <w:spacing w:line="360" w:lineRule="auto"/>
        <w:outlineLvl w:val="2"/>
        <w:rPr>
          <w:rFonts w:ascii="宋体" w:hAnsi="宋体"/>
          <w:b/>
          <w:sz w:val="28"/>
          <w:szCs w:val="28"/>
        </w:rPr>
      </w:pPr>
      <w:r w:rsidRPr="00923F93">
        <w:rPr>
          <w:rFonts w:ascii="宋体" w:hAnsi="宋体" w:hint="eastAsia"/>
          <w:b/>
          <w:sz w:val="28"/>
          <w:szCs w:val="28"/>
        </w:rPr>
        <w:lastRenderedPageBreak/>
        <w:t>一、投标人202</w:t>
      </w:r>
      <w:r w:rsidR="004E65AF" w:rsidRPr="00923F93">
        <w:rPr>
          <w:rFonts w:ascii="宋体" w:hAnsi="宋体" w:hint="eastAsia"/>
          <w:b/>
          <w:sz w:val="28"/>
          <w:szCs w:val="28"/>
        </w:rPr>
        <w:t>2</w:t>
      </w:r>
      <w:r w:rsidRPr="00923F93">
        <w:rPr>
          <w:rFonts w:ascii="宋体" w:hAnsi="宋体" w:hint="eastAsia"/>
          <w:b/>
          <w:sz w:val="28"/>
          <w:szCs w:val="28"/>
        </w:rPr>
        <w:t>年至今签订的类似服务项目业绩；</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1613"/>
        <w:gridCol w:w="4623"/>
        <w:gridCol w:w="993"/>
        <w:gridCol w:w="1133"/>
      </w:tblGrid>
      <w:tr w:rsidR="004E65AF" w:rsidRPr="00BF5763" w:rsidTr="00B16414">
        <w:trPr>
          <w:trHeight w:val="728"/>
          <w:jc w:val="center"/>
        </w:trPr>
        <w:tc>
          <w:tcPr>
            <w:tcW w:w="710" w:type="dxa"/>
            <w:tcBorders>
              <w:top w:val="single" w:sz="12" w:space="0" w:color="auto"/>
              <w:bottom w:val="single" w:sz="12" w:space="0" w:color="auto"/>
            </w:tcBorders>
            <w:shd w:val="clear" w:color="auto" w:fill="auto"/>
            <w:vAlign w:val="center"/>
          </w:tcPr>
          <w:p w:rsidR="004E65AF" w:rsidRPr="00BF5763" w:rsidRDefault="004E65AF" w:rsidP="00B16414">
            <w:pPr>
              <w:jc w:val="center"/>
              <w:rPr>
                <w:szCs w:val="21"/>
              </w:rPr>
            </w:pPr>
            <w:r w:rsidRPr="00BF5763">
              <w:rPr>
                <w:rFonts w:hint="eastAsia"/>
                <w:szCs w:val="21"/>
              </w:rPr>
              <w:t>序号</w:t>
            </w:r>
          </w:p>
        </w:tc>
        <w:tc>
          <w:tcPr>
            <w:tcW w:w="1613" w:type="dxa"/>
            <w:tcBorders>
              <w:top w:val="single" w:sz="12" w:space="0" w:color="auto"/>
              <w:bottom w:val="single" w:sz="12" w:space="0" w:color="auto"/>
            </w:tcBorders>
            <w:vAlign w:val="center"/>
          </w:tcPr>
          <w:p w:rsidR="004E65AF" w:rsidRPr="00BF5763" w:rsidRDefault="004E65AF" w:rsidP="00B16414">
            <w:pPr>
              <w:jc w:val="center"/>
              <w:rPr>
                <w:szCs w:val="21"/>
              </w:rPr>
            </w:pPr>
            <w:r w:rsidRPr="00BF5763">
              <w:rPr>
                <w:rFonts w:hint="eastAsia"/>
                <w:szCs w:val="21"/>
              </w:rPr>
              <w:t>年度</w:t>
            </w:r>
          </w:p>
        </w:tc>
        <w:tc>
          <w:tcPr>
            <w:tcW w:w="4623" w:type="dxa"/>
            <w:tcBorders>
              <w:top w:val="single" w:sz="12" w:space="0" w:color="auto"/>
              <w:bottom w:val="single" w:sz="12" w:space="0" w:color="auto"/>
            </w:tcBorders>
            <w:shd w:val="clear" w:color="auto" w:fill="auto"/>
            <w:vAlign w:val="center"/>
          </w:tcPr>
          <w:p w:rsidR="004E65AF" w:rsidRPr="00BF5763" w:rsidRDefault="004E65AF" w:rsidP="00B16414">
            <w:pPr>
              <w:jc w:val="center"/>
              <w:rPr>
                <w:szCs w:val="21"/>
              </w:rPr>
            </w:pPr>
            <w:r w:rsidRPr="00BF5763">
              <w:rPr>
                <w:rFonts w:hint="eastAsia"/>
                <w:sz w:val="24"/>
                <w:szCs w:val="20"/>
              </w:rPr>
              <w:t>项目名称</w:t>
            </w:r>
          </w:p>
        </w:tc>
        <w:tc>
          <w:tcPr>
            <w:tcW w:w="993" w:type="dxa"/>
            <w:tcBorders>
              <w:top w:val="single" w:sz="12" w:space="0" w:color="auto"/>
              <w:bottom w:val="single" w:sz="12" w:space="0" w:color="auto"/>
            </w:tcBorders>
            <w:shd w:val="clear" w:color="auto" w:fill="auto"/>
            <w:vAlign w:val="center"/>
          </w:tcPr>
          <w:p w:rsidR="004E65AF" w:rsidRPr="00BF5763" w:rsidRDefault="004E65AF" w:rsidP="00B16414">
            <w:pPr>
              <w:jc w:val="center"/>
              <w:rPr>
                <w:szCs w:val="21"/>
              </w:rPr>
            </w:pPr>
            <w:r w:rsidRPr="00BF5763">
              <w:rPr>
                <w:rFonts w:hint="eastAsia"/>
                <w:sz w:val="24"/>
                <w:szCs w:val="20"/>
              </w:rPr>
              <w:t>数量</w:t>
            </w:r>
          </w:p>
        </w:tc>
        <w:tc>
          <w:tcPr>
            <w:tcW w:w="1133" w:type="dxa"/>
            <w:tcBorders>
              <w:top w:val="single" w:sz="12" w:space="0" w:color="auto"/>
              <w:bottom w:val="single" w:sz="12" w:space="0" w:color="auto"/>
            </w:tcBorders>
            <w:shd w:val="clear" w:color="auto" w:fill="auto"/>
            <w:vAlign w:val="center"/>
          </w:tcPr>
          <w:p w:rsidR="004E65AF" w:rsidRPr="00BF5763" w:rsidRDefault="004E65AF" w:rsidP="00B16414">
            <w:pPr>
              <w:jc w:val="center"/>
              <w:rPr>
                <w:szCs w:val="21"/>
              </w:rPr>
            </w:pPr>
            <w:r w:rsidRPr="00BF5763">
              <w:rPr>
                <w:rFonts w:hint="eastAsia"/>
                <w:sz w:val="24"/>
                <w:szCs w:val="20"/>
              </w:rPr>
              <w:t>备注</w:t>
            </w:r>
          </w:p>
        </w:tc>
      </w:tr>
      <w:tr w:rsidR="004E65AF" w:rsidRPr="00BF5763" w:rsidTr="00B16414">
        <w:trPr>
          <w:trHeight w:val="746"/>
          <w:jc w:val="center"/>
        </w:trPr>
        <w:tc>
          <w:tcPr>
            <w:tcW w:w="710" w:type="dxa"/>
            <w:tcBorders>
              <w:top w:val="single" w:sz="12" w:space="0" w:color="auto"/>
            </w:tcBorders>
            <w:shd w:val="clear" w:color="auto" w:fill="auto"/>
            <w:vAlign w:val="center"/>
          </w:tcPr>
          <w:p w:rsidR="004E65AF" w:rsidRPr="00BF5763" w:rsidRDefault="004E65AF" w:rsidP="00B16414">
            <w:pPr>
              <w:pStyle w:val="afa"/>
              <w:ind w:firstLineChars="0" w:firstLine="0"/>
              <w:jc w:val="center"/>
              <w:rPr>
                <w:szCs w:val="21"/>
              </w:rPr>
            </w:pPr>
            <w:r w:rsidRPr="00BF5763">
              <w:rPr>
                <w:rFonts w:hint="eastAsia"/>
                <w:szCs w:val="21"/>
              </w:rPr>
              <w:t>1</w:t>
            </w:r>
          </w:p>
        </w:tc>
        <w:tc>
          <w:tcPr>
            <w:tcW w:w="1613" w:type="dxa"/>
            <w:tcBorders>
              <w:top w:val="single" w:sz="12" w:space="0" w:color="auto"/>
            </w:tcBorders>
          </w:tcPr>
          <w:p w:rsidR="004E65AF" w:rsidRPr="00BF5763" w:rsidRDefault="004E65AF" w:rsidP="00B16414">
            <w:pPr>
              <w:rPr>
                <w:szCs w:val="21"/>
              </w:rPr>
            </w:pPr>
          </w:p>
        </w:tc>
        <w:tc>
          <w:tcPr>
            <w:tcW w:w="4623" w:type="dxa"/>
            <w:tcBorders>
              <w:top w:val="single" w:sz="12" w:space="0" w:color="auto"/>
            </w:tcBorders>
            <w:shd w:val="clear" w:color="auto" w:fill="auto"/>
          </w:tcPr>
          <w:p w:rsidR="004E65AF" w:rsidRPr="00BF5763" w:rsidRDefault="004E65AF" w:rsidP="00B16414">
            <w:pPr>
              <w:rPr>
                <w:szCs w:val="21"/>
              </w:rPr>
            </w:pPr>
          </w:p>
        </w:tc>
        <w:tc>
          <w:tcPr>
            <w:tcW w:w="993" w:type="dxa"/>
            <w:tcBorders>
              <w:top w:val="single" w:sz="12" w:space="0" w:color="auto"/>
            </w:tcBorders>
            <w:shd w:val="clear" w:color="auto" w:fill="auto"/>
          </w:tcPr>
          <w:p w:rsidR="004E65AF" w:rsidRPr="00BF5763" w:rsidRDefault="004E65AF" w:rsidP="00B16414">
            <w:pPr>
              <w:rPr>
                <w:szCs w:val="21"/>
              </w:rPr>
            </w:pPr>
          </w:p>
        </w:tc>
        <w:tc>
          <w:tcPr>
            <w:tcW w:w="1133" w:type="dxa"/>
            <w:tcBorders>
              <w:top w:val="single" w:sz="12" w:space="0" w:color="auto"/>
            </w:tcBorders>
            <w:shd w:val="clear" w:color="auto" w:fill="auto"/>
          </w:tcPr>
          <w:p w:rsidR="004E65AF" w:rsidRPr="00BF5763" w:rsidRDefault="004E65AF" w:rsidP="00B16414">
            <w:pPr>
              <w:rPr>
                <w:szCs w:val="21"/>
              </w:rPr>
            </w:pPr>
          </w:p>
        </w:tc>
      </w:tr>
      <w:tr w:rsidR="004E65AF" w:rsidRPr="00BF5763" w:rsidTr="00B16414">
        <w:trPr>
          <w:trHeight w:val="728"/>
          <w:jc w:val="center"/>
        </w:trPr>
        <w:tc>
          <w:tcPr>
            <w:tcW w:w="710" w:type="dxa"/>
            <w:shd w:val="clear" w:color="auto" w:fill="auto"/>
            <w:vAlign w:val="center"/>
          </w:tcPr>
          <w:p w:rsidR="004E65AF" w:rsidRPr="00BF5763" w:rsidRDefault="004E65AF" w:rsidP="004E65AF">
            <w:pPr>
              <w:pStyle w:val="afa"/>
              <w:numPr>
                <w:ilvl w:val="0"/>
                <w:numId w:val="6"/>
              </w:numPr>
              <w:ind w:left="1680" w:firstLineChars="0" w:firstLine="0"/>
              <w:jc w:val="center"/>
              <w:rPr>
                <w:szCs w:val="21"/>
              </w:rPr>
            </w:pPr>
          </w:p>
        </w:tc>
        <w:tc>
          <w:tcPr>
            <w:tcW w:w="1613" w:type="dxa"/>
          </w:tcPr>
          <w:p w:rsidR="004E65AF" w:rsidRPr="00BF5763" w:rsidRDefault="004E65AF" w:rsidP="00B16414">
            <w:pPr>
              <w:rPr>
                <w:szCs w:val="21"/>
              </w:rPr>
            </w:pPr>
          </w:p>
        </w:tc>
        <w:tc>
          <w:tcPr>
            <w:tcW w:w="4623" w:type="dxa"/>
            <w:shd w:val="clear" w:color="auto" w:fill="auto"/>
          </w:tcPr>
          <w:p w:rsidR="004E65AF" w:rsidRPr="00BF5763" w:rsidRDefault="004E65AF" w:rsidP="00B16414">
            <w:pPr>
              <w:rPr>
                <w:szCs w:val="21"/>
              </w:rPr>
            </w:pPr>
          </w:p>
        </w:tc>
        <w:tc>
          <w:tcPr>
            <w:tcW w:w="993" w:type="dxa"/>
            <w:shd w:val="clear" w:color="auto" w:fill="auto"/>
          </w:tcPr>
          <w:p w:rsidR="004E65AF" w:rsidRPr="00BF5763" w:rsidRDefault="004E65AF" w:rsidP="00B16414">
            <w:pPr>
              <w:rPr>
                <w:szCs w:val="21"/>
              </w:rPr>
            </w:pPr>
          </w:p>
        </w:tc>
        <w:tc>
          <w:tcPr>
            <w:tcW w:w="1133" w:type="dxa"/>
            <w:shd w:val="clear" w:color="auto" w:fill="auto"/>
          </w:tcPr>
          <w:p w:rsidR="004E65AF" w:rsidRPr="00BF5763" w:rsidRDefault="004E65AF" w:rsidP="00B16414">
            <w:pPr>
              <w:rPr>
                <w:szCs w:val="21"/>
              </w:rPr>
            </w:pPr>
          </w:p>
        </w:tc>
      </w:tr>
      <w:tr w:rsidR="004E65AF" w:rsidRPr="00BF5763" w:rsidTr="00B16414">
        <w:trPr>
          <w:trHeight w:val="728"/>
          <w:jc w:val="center"/>
        </w:trPr>
        <w:tc>
          <w:tcPr>
            <w:tcW w:w="710" w:type="dxa"/>
            <w:shd w:val="clear" w:color="auto" w:fill="auto"/>
            <w:vAlign w:val="center"/>
          </w:tcPr>
          <w:p w:rsidR="004E65AF" w:rsidRPr="00BF5763" w:rsidRDefault="004E65AF" w:rsidP="004E65AF">
            <w:pPr>
              <w:pStyle w:val="afa"/>
              <w:numPr>
                <w:ilvl w:val="0"/>
                <w:numId w:val="6"/>
              </w:numPr>
              <w:ind w:left="1680" w:firstLineChars="0" w:firstLine="0"/>
              <w:jc w:val="center"/>
              <w:rPr>
                <w:szCs w:val="21"/>
              </w:rPr>
            </w:pPr>
          </w:p>
        </w:tc>
        <w:tc>
          <w:tcPr>
            <w:tcW w:w="1613" w:type="dxa"/>
          </w:tcPr>
          <w:p w:rsidR="004E65AF" w:rsidRPr="00BF5763" w:rsidRDefault="004E65AF" w:rsidP="00B16414">
            <w:pPr>
              <w:rPr>
                <w:szCs w:val="21"/>
              </w:rPr>
            </w:pPr>
          </w:p>
        </w:tc>
        <w:tc>
          <w:tcPr>
            <w:tcW w:w="4623" w:type="dxa"/>
            <w:shd w:val="clear" w:color="auto" w:fill="auto"/>
          </w:tcPr>
          <w:p w:rsidR="004E65AF" w:rsidRPr="00BF5763" w:rsidRDefault="004E65AF" w:rsidP="00B16414">
            <w:pPr>
              <w:rPr>
                <w:szCs w:val="21"/>
              </w:rPr>
            </w:pPr>
          </w:p>
        </w:tc>
        <w:tc>
          <w:tcPr>
            <w:tcW w:w="993" w:type="dxa"/>
            <w:shd w:val="clear" w:color="auto" w:fill="auto"/>
          </w:tcPr>
          <w:p w:rsidR="004E65AF" w:rsidRPr="00BF5763" w:rsidRDefault="004E65AF" w:rsidP="00B16414">
            <w:pPr>
              <w:rPr>
                <w:szCs w:val="21"/>
              </w:rPr>
            </w:pPr>
          </w:p>
        </w:tc>
        <w:tc>
          <w:tcPr>
            <w:tcW w:w="1133" w:type="dxa"/>
            <w:shd w:val="clear" w:color="auto" w:fill="auto"/>
          </w:tcPr>
          <w:p w:rsidR="004E65AF" w:rsidRPr="00BF5763" w:rsidRDefault="004E65AF" w:rsidP="00B16414">
            <w:pPr>
              <w:rPr>
                <w:szCs w:val="21"/>
              </w:rPr>
            </w:pPr>
          </w:p>
        </w:tc>
      </w:tr>
      <w:tr w:rsidR="004E65AF" w:rsidRPr="00BF5763" w:rsidTr="00B16414">
        <w:trPr>
          <w:trHeight w:val="746"/>
          <w:jc w:val="center"/>
        </w:trPr>
        <w:tc>
          <w:tcPr>
            <w:tcW w:w="710" w:type="dxa"/>
            <w:shd w:val="clear" w:color="auto" w:fill="auto"/>
            <w:vAlign w:val="center"/>
          </w:tcPr>
          <w:p w:rsidR="004E65AF" w:rsidRPr="00BF5763" w:rsidRDefault="004E65AF" w:rsidP="004E65AF">
            <w:pPr>
              <w:pStyle w:val="afa"/>
              <w:numPr>
                <w:ilvl w:val="0"/>
                <w:numId w:val="6"/>
              </w:numPr>
              <w:ind w:left="1680" w:firstLineChars="0" w:firstLine="0"/>
              <w:jc w:val="center"/>
              <w:rPr>
                <w:szCs w:val="21"/>
              </w:rPr>
            </w:pPr>
          </w:p>
        </w:tc>
        <w:tc>
          <w:tcPr>
            <w:tcW w:w="1613" w:type="dxa"/>
          </w:tcPr>
          <w:p w:rsidR="004E65AF" w:rsidRPr="00BF5763" w:rsidRDefault="004E65AF" w:rsidP="00B16414">
            <w:pPr>
              <w:rPr>
                <w:szCs w:val="21"/>
              </w:rPr>
            </w:pPr>
          </w:p>
        </w:tc>
        <w:tc>
          <w:tcPr>
            <w:tcW w:w="4623" w:type="dxa"/>
            <w:shd w:val="clear" w:color="auto" w:fill="auto"/>
          </w:tcPr>
          <w:p w:rsidR="004E65AF" w:rsidRPr="00BF5763" w:rsidRDefault="004E65AF" w:rsidP="00B16414">
            <w:pPr>
              <w:rPr>
                <w:szCs w:val="21"/>
              </w:rPr>
            </w:pPr>
          </w:p>
        </w:tc>
        <w:tc>
          <w:tcPr>
            <w:tcW w:w="993" w:type="dxa"/>
            <w:shd w:val="clear" w:color="auto" w:fill="auto"/>
          </w:tcPr>
          <w:p w:rsidR="004E65AF" w:rsidRPr="00BF5763" w:rsidRDefault="004E65AF" w:rsidP="00B16414">
            <w:pPr>
              <w:rPr>
                <w:szCs w:val="21"/>
              </w:rPr>
            </w:pPr>
          </w:p>
        </w:tc>
        <w:tc>
          <w:tcPr>
            <w:tcW w:w="1133" w:type="dxa"/>
            <w:shd w:val="clear" w:color="auto" w:fill="auto"/>
          </w:tcPr>
          <w:p w:rsidR="004E65AF" w:rsidRPr="00BF5763" w:rsidRDefault="004E65AF" w:rsidP="00B16414">
            <w:pPr>
              <w:rPr>
                <w:szCs w:val="21"/>
              </w:rPr>
            </w:pPr>
          </w:p>
        </w:tc>
      </w:tr>
      <w:tr w:rsidR="004E65AF" w:rsidRPr="00BF5763" w:rsidTr="00B16414">
        <w:trPr>
          <w:trHeight w:val="728"/>
          <w:jc w:val="center"/>
        </w:trPr>
        <w:tc>
          <w:tcPr>
            <w:tcW w:w="710" w:type="dxa"/>
            <w:shd w:val="clear" w:color="auto" w:fill="auto"/>
            <w:vAlign w:val="center"/>
          </w:tcPr>
          <w:p w:rsidR="004E65AF" w:rsidRPr="00BF5763" w:rsidRDefault="004E65AF" w:rsidP="00B16414">
            <w:pPr>
              <w:jc w:val="center"/>
              <w:rPr>
                <w:b/>
                <w:szCs w:val="21"/>
              </w:rPr>
            </w:pPr>
            <w:r w:rsidRPr="00BF5763">
              <w:rPr>
                <w:b/>
                <w:szCs w:val="21"/>
              </w:rPr>
              <w:t>……</w:t>
            </w:r>
          </w:p>
        </w:tc>
        <w:tc>
          <w:tcPr>
            <w:tcW w:w="1613" w:type="dxa"/>
          </w:tcPr>
          <w:p w:rsidR="004E65AF" w:rsidRPr="00BF5763" w:rsidRDefault="004E65AF" w:rsidP="00B16414">
            <w:pPr>
              <w:rPr>
                <w:szCs w:val="21"/>
              </w:rPr>
            </w:pPr>
          </w:p>
        </w:tc>
        <w:tc>
          <w:tcPr>
            <w:tcW w:w="4623" w:type="dxa"/>
            <w:shd w:val="clear" w:color="auto" w:fill="auto"/>
          </w:tcPr>
          <w:p w:rsidR="004E65AF" w:rsidRPr="00BF5763" w:rsidRDefault="004E65AF" w:rsidP="00B16414">
            <w:pPr>
              <w:rPr>
                <w:szCs w:val="21"/>
              </w:rPr>
            </w:pPr>
          </w:p>
        </w:tc>
        <w:tc>
          <w:tcPr>
            <w:tcW w:w="993" w:type="dxa"/>
            <w:shd w:val="clear" w:color="auto" w:fill="auto"/>
          </w:tcPr>
          <w:p w:rsidR="004E65AF" w:rsidRPr="00BF5763" w:rsidRDefault="004E65AF" w:rsidP="00B16414">
            <w:pPr>
              <w:rPr>
                <w:szCs w:val="21"/>
              </w:rPr>
            </w:pPr>
          </w:p>
        </w:tc>
        <w:tc>
          <w:tcPr>
            <w:tcW w:w="1133" w:type="dxa"/>
            <w:shd w:val="clear" w:color="auto" w:fill="auto"/>
          </w:tcPr>
          <w:p w:rsidR="004E65AF" w:rsidRPr="00BF5763" w:rsidRDefault="004E65AF" w:rsidP="00B16414">
            <w:pPr>
              <w:rPr>
                <w:szCs w:val="21"/>
              </w:rPr>
            </w:pPr>
          </w:p>
        </w:tc>
      </w:tr>
    </w:tbl>
    <w:p w:rsidR="004E65AF" w:rsidRPr="00BF5763" w:rsidRDefault="004E65AF" w:rsidP="004E65AF">
      <w:pPr>
        <w:spacing w:line="360" w:lineRule="auto"/>
        <w:rPr>
          <w:rFonts w:ascii="宋体" w:hAnsi="宋体"/>
          <w:sz w:val="24"/>
        </w:rPr>
      </w:pPr>
      <w:r w:rsidRPr="00F96D59">
        <w:rPr>
          <w:rFonts w:ascii="宋体" w:hAnsi="宋体" w:hint="eastAsia"/>
          <w:b/>
          <w:sz w:val="24"/>
        </w:rPr>
        <w:t>注：</w:t>
      </w:r>
      <w:r w:rsidR="00AC6E8E">
        <w:rPr>
          <w:rFonts w:ascii="宋体" w:hAnsi="宋体" w:cs="仿宋_GB2312" w:hint="eastAsia"/>
          <w:b/>
          <w:bCs/>
          <w:kern w:val="0"/>
          <w:sz w:val="24"/>
          <w:lang w:val="zh-CN"/>
        </w:rPr>
        <w:t>时间以合同签订时间为准</w:t>
      </w:r>
      <w:r w:rsidRPr="002871A8">
        <w:rPr>
          <w:rFonts w:ascii="宋体" w:hAnsi="宋体" w:cs="仿宋_GB2312" w:hint="eastAsia"/>
          <w:b/>
          <w:bCs/>
          <w:kern w:val="0"/>
          <w:sz w:val="24"/>
          <w:lang w:val="zh-CN"/>
        </w:rPr>
        <w:t>，</w:t>
      </w:r>
      <w:r>
        <w:rPr>
          <w:rFonts w:ascii="宋体" w:hAnsi="宋体" w:cs="仿宋_GB2312" w:hint="eastAsia"/>
          <w:b/>
          <w:bCs/>
          <w:kern w:val="0"/>
          <w:sz w:val="24"/>
          <w:lang w:val="zh-CN"/>
        </w:rPr>
        <w:t>否则不予认定</w:t>
      </w:r>
    </w:p>
    <w:p w:rsidR="004E65AF" w:rsidRDefault="004E65AF" w:rsidP="009F018A">
      <w:pPr>
        <w:spacing w:line="360" w:lineRule="auto"/>
        <w:rPr>
          <w:rFonts w:ascii="宋体" w:hAnsi="宋体"/>
          <w:sz w:val="24"/>
        </w:rPr>
      </w:pPr>
    </w:p>
    <w:p w:rsidR="004E65AF" w:rsidRDefault="004E65AF" w:rsidP="009F018A">
      <w:pPr>
        <w:spacing w:line="360" w:lineRule="auto"/>
        <w:rPr>
          <w:rFonts w:ascii="宋体" w:hAnsi="宋体"/>
          <w:sz w:val="24"/>
        </w:rPr>
      </w:pPr>
    </w:p>
    <w:p w:rsidR="00CC032B" w:rsidRPr="00923F93" w:rsidRDefault="00CE5774" w:rsidP="00F0642F">
      <w:pPr>
        <w:spacing w:line="360" w:lineRule="auto"/>
        <w:outlineLvl w:val="2"/>
        <w:rPr>
          <w:rFonts w:ascii="宋体" w:hAnsi="宋体"/>
          <w:b/>
          <w:sz w:val="28"/>
          <w:szCs w:val="28"/>
        </w:rPr>
      </w:pPr>
      <w:r w:rsidRPr="00923F93">
        <w:rPr>
          <w:rFonts w:ascii="宋体" w:hAnsi="宋体" w:hint="eastAsia"/>
          <w:b/>
          <w:sz w:val="28"/>
          <w:szCs w:val="28"/>
        </w:rPr>
        <w:t>二、投标人服务承诺；</w:t>
      </w:r>
    </w:p>
    <w:p w:rsidR="004E65AF" w:rsidRDefault="004E65AF">
      <w:pPr>
        <w:spacing w:line="360" w:lineRule="auto"/>
        <w:outlineLvl w:val="2"/>
        <w:rPr>
          <w:rFonts w:ascii="宋体" w:hAnsi="宋体"/>
          <w:sz w:val="24"/>
        </w:rPr>
      </w:pPr>
      <w:r>
        <w:rPr>
          <w:rFonts w:ascii="宋体" w:hAnsi="宋体" w:hint="eastAsia"/>
          <w:sz w:val="24"/>
        </w:rPr>
        <w:t>格式自拟。</w:t>
      </w:r>
    </w:p>
    <w:p w:rsidR="004E65AF" w:rsidRDefault="004E65AF" w:rsidP="009F018A">
      <w:pPr>
        <w:spacing w:line="360" w:lineRule="auto"/>
        <w:rPr>
          <w:rFonts w:ascii="宋体" w:hAnsi="宋体"/>
          <w:sz w:val="24"/>
        </w:rPr>
      </w:pPr>
    </w:p>
    <w:p w:rsidR="00CC032B" w:rsidRPr="00923F93" w:rsidRDefault="00CE5774" w:rsidP="00F0642F">
      <w:pPr>
        <w:spacing w:line="360" w:lineRule="auto"/>
        <w:outlineLvl w:val="2"/>
        <w:rPr>
          <w:rFonts w:ascii="宋体" w:hAnsi="宋体"/>
          <w:b/>
          <w:sz w:val="28"/>
          <w:szCs w:val="28"/>
        </w:rPr>
      </w:pPr>
      <w:r w:rsidRPr="00923F93">
        <w:rPr>
          <w:rFonts w:ascii="宋体" w:hAnsi="宋体" w:hint="eastAsia"/>
          <w:b/>
          <w:sz w:val="28"/>
          <w:szCs w:val="28"/>
        </w:rPr>
        <w:t>三、投标人提交的其它商务文件。</w:t>
      </w:r>
    </w:p>
    <w:p w:rsidR="00CC032B" w:rsidRDefault="00557C43">
      <w:pPr>
        <w:spacing w:line="360" w:lineRule="auto"/>
        <w:jc w:val="left"/>
        <w:rPr>
          <w:rFonts w:ascii="宋体" w:hAnsi="宋体"/>
          <w:sz w:val="24"/>
        </w:rPr>
      </w:pPr>
      <w:r w:rsidRPr="00557C43">
        <w:rPr>
          <w:rFonts w:ascii="宋体" w:hAnsi="宋体" w:hint="eastAsia"/>
          <w:sz w:val="24"/>
        </w:rPr>
        <w:t>格式自拟，可不填写。</w:t>
      </w: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jc w:val="left"/>
        <w:rPr>
          <w:rFonts w:ascii="宋体" w:hAnsi="宋体"/>
          <w:sz w:val="24"/>
        </w:rPr>
      </w:pPr>
    </w:p>
    <w:p w:rsidR="00CC032B" w:rsidRDefault="00CC032B">
      <w:pPr>
        <w:spacing w:line="360" w:lineRule="auto"/>
        <w:rPr>
          <w:sz w:val="24"/>
        </w:rPr>
      </w:pPr>
    </w:p>
    <w:p w:rsidR="00CC032B" w:rsidRDefault="00CC032B">
      <w:pPr>
        <w:spacing w:line="360" w:lineRule="auto"/>
        <w:rPr>
          <w:sz w:val="24"/>
        </w:rPr>
        <w:sectPr w:rsidR="00CC032B">
          <w:headerReference w:type="even" r:id="rId25"/>
          <w:headerReference w:type="first" r:id="rId26"/>
          <w:pgSz w:w="11907" w:h="16840"/>
          <w:pgMar w:top="1134" w:right="1134" w:bottom="1134" w:left="1418" w:header="1021" w:footer="1021" w:gutter="0"/>
          <w:cols w:space="720"/>
          <w:docGrid w:linePitch="271"/>
        </w:sectPr>
      </w:pPr>
    </w:p>
    <w:p w:rsidR="00CC032B" w:rsidRDefault="00CE5774">
      <w:pPr>
        <w:adjustRightInd w:val="0"/>
        <w:snapToGrid w:val="0"/>
        <w:spacing w:line="300" w:lineRule="auto"/>
        <w:jc w:val="left"/>
        <w:outlineLvl w:val="0"/>
        <w:rPr>
          <w:rFonts w:ascii="宋体" w:hAnsi="宋体"/>
          <w:b/>
          <w:sz w:val="30"/>
          <w:szCs w:val="30"/>
        </w:rPr>
      </w:pPr>
      <w:bookmarkStart w:id="117" w:name="_Toc141334044"/>
      <w:bookmarkStart w:id="118" w:name="_Toc83909599"/>
      <w:r>
        <w:rPr>
          <w:rFonts w:ascii="宋体" w:hAnsi="宋体" w:hint="eastAsia"/>
          <w:b/>
          <w:sz w:val="30"/>
          <w:szCs w:val="30"/>
        </w:rPr>
        <w:lastRenderedPageBreak/>
        <w:t>附件一：</w:t>
      </w:r>
      <w:bookmarkEnd w:id="117"/>
    </w:p>
    <w:p w:rsidR="00CC032B" w:rsidRDefault="00CE5774">
      <w:pPr>
        <w:adjustRightInd w:val="0"/>
        <w:snapToGrid w:val="0"/>
        <w:spacing w:line="300" w:lineRule="auto"/>
        <w:jc w:val="center"/>
        <w:outlineLvl w:val="0"/>
        <w:rPr>
          <w:rFonts w:ascii="华文中宋" w:eastAsia="华文中宋" w:hAnsi="华文中宋"/>
          <w:sz w:val="30"/>
          <w:szCs w:val="30"/>
        </w:rPr>
      </w:pPr>
      <w:bookmarkStart w:id="119" w:name="_Toc141334045"/>
      <w:r>
        <w:rPr>
          <w:rFonts w:ascii="宋体" w:hAnsi="宋体" w:cs="宋体" w:hint="eastAsia"/>
          <w:sz w:val="30"/>
          <w:szCs w:val="30"/>
        </w:rPr>
        <w:t>关于印发中小企业划型标准规定的通知</w:t>
      </w:r>
      <w:bookmarkEnd w:id="118"/>
      <w:bookmarkEnd w:id="119"/>
    </w:p>
    <w:p w:rsidR="00CC032B" w:rsidRDefault="00CE577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工信部联企业〔2011〕300号</w:t>
      </w:r>
    </w:p>
    <w:p w:rsidR="00CC032B" w:rsidRDefault="00CE5774">
      <w:pPr>
        <w:adjustRightInd w:val="0"/>
        <w:snapToGrid w:val="0"/>
        <w:spacing w:line="360" w:lineRule="auto"/>
        <w:jc w:val="left"/>
        <w:rPr>
          <w:rFonts w:ascii="华文中宋" w:eastAsia="华文中宋" w:hAnsi="华文中宋"/>
          <w:b/>
          <w:sz w:val="24"/>
        </w:rPr>
      </w:pPr>
      <w:r>
        <w:rPr>
          <w:rFonts w:ascii="宋体" w:hAnsi="宋体" w:cs="宋体" w:hint="eastAsia"/>
          <w:kern w:val="0"/>
          <w:sz w:val="24"/>
        </w:rPr>
        <w:t>各省、自治区、直辖市人民政府，国务院各部委、各直属机构及有关单位：</w:t>
      </w:r>
      <w:r>
        <w:rPr>
          <w:rFonts w:ascii="宋体" w:hAnsi="宋体" w:cs="宋体" w:hint="eastAsia"/>
          <w:kern w:val="0"/>
          <w:sz w:val="24"/>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ascii="华文中宋" w:eastAsia="华文中宋" w:hAnsi="华文中宋" w:hint="eastAsia"/>
          <w:b/>
          <w:sz w:val="24"/>
        </w:rPr>
        <w:t xml:space="preserve"> </w:t>
      </w:r>
    </w:p>
    <w:p w:rsidR="00CC032B" w:rsidRDefault="00CE5774">
      <w:pPr>
        <w:adjustRightInd w:val="0"/>
        <w:snapToGrid w:val="0"/>
        <w:spacing w:line="360" w:lineRule="auto"/>
        <w:jc w:val="right"/>
        <w:rPr>
          <w:rFonts w:ascii="华文中宋" w:eastAsia="华文中宋" w:hAnsi="华文中宋"/>
          <w:b/>
          <w:sz w:val="24"/>
        </w:rPr>
      </w:pPr>
      <w:r>
        <w:rPr>
          <w:rFonts w:ascii="宋体" w:hAnsi="宋体" w:cs="宋体" w:hint="eastAsia"/>
          <w:kern w:val="0"/>
          <w:sz w:val="24"/>
        </w:rPr>
        <w:t>工业和信息化部　国家统计局</w:t>
      </w:r>
      <w:r>
        <w:rPr>
          <w:rFonts w:ascii="宋体" w:hAnsi="宋体" w:cs="宋体" w:hint="eastAsia"/>
          <w:kern w:val="0"/>
          <w:sz w:val="24"/>
        </w:rPr>
        <w:br/>
        <w:t xml:space="preserve">                                     国家发展和改革委员会　财政部                                                　                   二○一一年六月十八日</w:t>
      </w:r>
    </w:p>
    <w:p w:rsidR="00CC032B" w:rsidRDefault="00CE5774">
      <w:pPr>
        <w:widowControl/>
        <w:spacing w:before="100" w:beforeAutospacing="1" w:after="100" w:afterAutospacing="1"/>
        <w:jc w:val="center"/>
        <w:rPr>
          <w:rFonts w:ascii="宋体" w:hAnsi="宋体" w:cs="宋体"/>
          <w:kern w:val="0"/>
          <w:sz w:val="28"/>
          <w:szCs w:val="28"/>
        </w:rPr>
      </w:pPr>
      <w:r>
        <w:rPr>
          <w:rFonts w:ascii="宋体" w:hAnsi="宋体" w:hint="eastAsia"/>
          <w:b/>
          <w:sz w:val="30"/>
          <w:szCs w:val="30"/>
        </w:rPr>
        <w:t>中小企业划型标准规定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一、根据《中华人民共和国中小企业促进法》和《国务院关于进一步促进中小企业发展的若干意见》(国发〔2009〕36号)，制定本规定。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二、中小企业划分为中型、小型、微型三种类型，具体标准根据企业从业人员、营业收入、资产总额等指标，结合行业特点制定。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四、各行业划型标准为：</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（一）农、林、牧、渔业。营业收入20000万元以下的为中小微型企业。其中，营业收入500万元及以上的为中型企业，营业收入50万元及以上的为小型企业，营业收入50万元以下的为微型企业。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（二）工业。从业人员1000人以下或营业收入40000万元以下的为中小微型企业。其中，从业人员300人及以上，且营业收入2000万元及以上的为中型企业；从业人员20</w:t>
      </w:r>
      <w:r>
        <w:rPr>
          <w:rFonts w:ascii="宋体" w:hAnsi="宋体" w:cs="宋体" w:hint="eastAsia"/>
          <w:kern w:val="0"/>
          <w:sz w:val="24"/>
        </w:rPr>
        <w:lastRenderedPageBreak/>
        <w:t>人及以上，且营业收入300万元及以上的为小型企业；从业人员20人以下或营业收入300万元以下的为微型企业。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（十六）其他未列明行业。从业人员300人以下的为中小微型企业。其中，从业人员100人及以上的为中型企业；从业人员10人及以上的为小型企业；从业人员10人以下的为微型企业。</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五、企业类型的划分以统计部门的统计数据为依据。</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六、本规定适用于在中华人民共和国境内依法设立的各类所有制和各种组织形式的企业。个体工商户和本规定以外的行业，参照本规定进行划型。</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七、本规定的中型企业标准上限即为大型企业标准的下限，国家统计部门据此制定大中小微型企业的统计分类。国务院有关部门据此进行相关数据分析，不得制定与本规定不一致的企业划型标准。</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八、本规定由工业和信息化部、国家统计局会同有关部门根据《国民经济行业分类》修订情况和企业发展变化情况适时修订。</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九、本规定由工业和信息化部、国家统计局会同有关部门负责解释。</w:t>
      </w:r>
    </w:p>
    <w:p w:rsidR="00CC032B" w:rsidRDefault="00CE5774">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十、本规定自发布之日起执行，原国家经贸委、原国家计委、财政部和国家统计局2003年颁布的《中小企业标准暂行规定》同时废止。</w:t>
      </w:r>
    </w:p>
    <w:p w:rsidR="0054244B" w:rsidRDefault="0054244B" w:rsidP="0054244B">
      <w:pPr>
        <w:adjustRightInd w:val="0"/>
        <w:snapToGrid w:val="0"/>
        <w:spacing w:line="300" w:lineRule="auto"/>
        <w:jc w:val="left"/>
        <w:outlineLvl w:val="0"/>
        <w:rPr>
          <w:rFonts w:ascii="宋体" w:hAnsi="宋体"/>
          <w:b/>
          <w:sz w:val="32"/>
          <w:szCs w:val="32"/>
        </w:rPr>
      </w:pPr>
      <w:bookmarkStart w:id="120" w:name="_Toc141334046"/>
      <w:bookmarkStart w:id="121" w:name="_Toc201047732"/>
      <w:bookmarkEnd w:id="120"/>
      <w:bookmarkEnd w:id="121"/>
    </w:p>
    <w:sectPr w:rsidR="0054244B">
      <w:headerReference w:type="even" r:id="rId27"/>
      <w:footerReference w:type="default" r:id="rId28"/>
      <w:headerReference w:type="first" r:id="rId29"/>
      <w:pgSz w:w="11907" w:h="16840"/>
      <w:pgMar w:top="1134" w:right="1134" w:bottom="1134" w:left="1418" w:header="1134" w:footer="794"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67" w:rsidRDefault="009F0767">
      <w:r>
        <w:separator/>
      </w:r>
    </w:p>
  </w:endnote>
  <w:endnote w:type="continuationSeparator" w:id="0">
    <w:p w:rsidR="009F0767" w:rsidRDefault="009F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UI">
    <w:altName w:val="宋体"/>
    <w:charset w:val="86"/>
    <w:family w:val="swiss"/>
    <w:pitch w:val="default"/>
    <w:sig w:usb0="00000000" w:usb1="00000000" w:usb2="00000016" w:usb3="00000000" w:csb0="0004001F" w:csb1="0000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PMingLiUfalt">
    <w:altName w:val="Microsoft JhengHei"/>
    <w:charset w:val="88"/>
    <w:family w:val="auto"/>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方正仿宋_GB2312">
    <w:altName w:val="仿宋"/>
    <w:charset w:val="86"/>
    <w:family w:val="auto"/>
    <w:pitch w:val="default"/>
    <w:sig w:usb0="00000000" w:usb1="00000000" w:usb2="00000012"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rsidR="00AC6E8E" w:rsidRDefault="00AC6E8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c"/>
      <w:jc w:val="center"/>
    </w:pPr>
    <w:r>
      <w:fldChar w:fldCharType="begin"/>
    </w:r>
    <w:r>
      <w:instrText>PAGE   \* MERGEFORMAT</w:instrText>
    </w:r>
    <w:r>
      <w:fldChar w:fldCharType="separate"/>
    </w:r>
    <w:r w:rsidR="007C2417" w:rsidRPr="007C2417">
      <w:rPr>
        <w:noProof/>
        <w:lang w:val="zh-CN"/>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- 33 -</w:t>
    </w:r>
    <w:r>
      <w:fldChar w:fldCharType="end"/>
    </w:r>
  </w:p>
  <w:p w:rsidR="00AC6E8E" w:rsidRDefault="00AC6E8E">
    <w:pPr>
      <w:pStyle w:val="ac"/>
      <w:tabs>
        <w:tab w:val="clear" w:pos="8306"/>
        <w:tab w:val="left" w:pos="5040"/>
        <w:tab w:val="left" w:pos="5460"/>
      </w:tabs>
      <w:ind w:right="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c"/>
      <w:jc w:val="center"/>
    </w:pPr>
    <w:r>
      <w:fldChar w:fldCharType="begin"/>
    </w:r>
    <w:r>
      <w:instrText>PAGE   \* MERGEFORMAT</w:instrText>
    </w:r>
    <w:r>
      <w:fldChar w:fldCharType="separate"/>
    </w:r>
    <w:r w:rsidR="007C2417" w:rsidRPr="007C2417">
      <w:rPr>
        <w:noProof/>
        <w:lang w:val="zh-CN"/>
      </w:rPr>
      <w:t>52</w:t>
    </w:r>
    <w:r>
      <w:fldChar w:fldCharType="end"/>
    </w:r>
  </w:p>
  <w:p w:rsidR="00AC6E8E" w:rsidRDefault="00AC6E8E">
    <w:pPr>
      <w:pStyle w:val="ac"/>
      <w:jc w:val="center"/>
      <w:rPr>
        <w:rFonts w:ascii="宋体" w:hAnsi="宋体"/>
        <w:b/>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c"/>
      <w:jc w:val="center"/>
    </w:pPr>
    <w:r>
      <w:fldChar w:fldCharType="begin"/>
    </w:r>
    <w:r>
      <w:instrText>PAGE   \* MERGEFORMAT</w:instrText>
    </w:r>
    <w:r>
      <w:fldChar w:fldCharType="separate"/>
    </w:r>
    <w:r w:rsidR="007C2417" w:rsidRPr="007C2417">
      <w:rPr>
        <w:noProof/>
        <w:lang w:val="zh-CN"/>
      </w:rPr>
      <w:t>66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c"/>
      <w:jc w:val="center"/>
      <w:rPr>
        <w:b/>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sidR="007C2417">
      <w:rPr>
        <w:b/>
        <w:noProof/>
        <w:kern w:val="0"/>
        <w:szCs w:val="21"/>
      </w:rPr>
      <w:t>70</w:t>
    </w:r>
    <w:r>
      <w:rPr>
        <w:b/>
        <w:kern w:val="0"/>
        <w:szCs w:val="21"/>
      </w:rPr>
      <w:fldChar w:fldCharType="end"/>
    </w:r>
    <w:r>
      <w:rPr>
        <w:b/>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67" w:rsidRDefault="009F0767">
      <w:r>
        <w:separator/>
      </w:r>
    </w:p>
  </w:footnote>
  <w:footnote w:type="continuationSeparator" w:id="0">
    <w:p w:rsidR="009F0767" w:rsidRDefault="009F0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r>
      <w:tab/>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Pr="00611499" w:rsidRDefault="00AC6E8E" w:rsidP="00611499">
    <w:pPr>
      <w:pStyle w:val="ad"/>
    </w:pPr>
    <w:r>
      <w:rPr>
        <w:rFonts w:ascii="宋体" w:hAnsi="宋体" w:hint="eastAsia"/>
        <w:b/>
        <w:bCs/>
      </w:rPr>
      <w:t xml:space="preserve">长春净月高新技术产业开发区教育局2025年净月区公办中小学、幼儿园物业服务采购项目    </w:t>
    </w:r>
    <w:r>
      <w:t>ccjy-[2025]-00062</w:t>
    </w:r>
    <w:r>
      <w:rPr>
        <w:rFonts w:hint="eastAsia"/>
      </w:rPr>
      <w:t>号</w:t>
    </w:r>
    <w:r>
      <w:t>-01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spacing w:line="240" w:lineRule="atLeast"/>
      <w:jc w:val="both"/>
    </w:pPr>
    <w:bookmarkStart w:id="27" w:name="OLE_LINK35"/>
    <w:bookmarkStart w:id="28" w:name="OLE_LINK36"/>
    <w:r w:rsidRPr="00A02E49">
      <w:rPr>
        <w:rFonts w:ascii="宋体" w:hAnsi="宋体" w:hint="eastAsia"/>
        <w:b/>
        <w:bCs/>
      </w:rPr>
      <w:t>长春净月高新技术产业开发区教育局2025年净月区公办中小学、幼儿园物业服务采购项目</w:t>
    </w:r>
    <w:r>
      <w:rPr>
        <w:rFonts w:ascii="宋体" w:hAnsi="宋体"/>
        <w:b/>
        <w:bCs/>
      </w:rPr>
      <w:t xml:space="preserve">    </w:t>
    </w:r>
    <w:r>
      <w:rPr>
        <w:rFonts w:hint="eastAsia"/>
      </w:rPr>
      <w:t>ccjy-[2025]-00062</w:t>
    </w:r>
    <w:r>
      <w:rPr>
        <w:rFonts w:hint="eastAsia"/>
      </w:rPr>
      <w:t>号</w:t>
    </w:r>
    <w:r>
      <w:rPr>
        <w:rFonts w:hint="eastAsia"/>
      </w:rPr>
      <w:t>-01</w:t>
    </w:r>
    <w:bookmarkEnd w:id="27"/>
    <w:bookmarkEnd w:id="2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jc w:val="both"/>
      <w:rPr>
        <w:rFonts w:ascii="宋体" w:hAnsi="宋体"/>
      </w:rPr>
    </w:pPr>
    <w:r>
      <w:rPr>
        <w:rFonts w:ascii="宋体" w:hAnsi="宋体" w:hint="eastAsia"/>
        <w:b/>
        <w:bCs/>
      </w:rPr>
      <w:t>长春净月高新技术产业开发区社会发展局校车系统平台升级采购                        JZCG2015-1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E8E" w:rsidRDefault="00AC6E8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332"/>
    <w:multiLevelType w:val="hybridMultilevel"/>
    <w:tmpl w:val="A1C22B74"/>
    <w:lvl w:ilvl="0" w:tplc="64DCCF2C">
      <w:start w:val="1"/>
      <w:numFmt w:val="decimal"/>
      <w:lvlText w:val="%1"/>
      <w:lvlJc w:val="center"/>
      <w:pPr>
        <w:ind w:left="420" w:hanging="42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nsid w:val="640011BD"/>
    <w:multiLevelType w:val="multilevel"/>
    <w:tmpl w:val="640011BD"/>
    <w:lvl w:ilvl="0">
      <w:start w:val="1"/>
      <w:numFmt w:val="japaneseCounting"/>
      <w:pStyle w:val="a"/>
      <w:lvlText w:val="%1、"/>
      <w:lvlJc w:val="left"/>
      <w:pPr>
        <w:tabs>
          <w:tab w:val="left" w:pos="570"/>
        </w:tabs>
        <w:ind w:left="570" w:hanging="570"/>
      </w:pPr>
      <w:rPr>
        <w:rFonts w:ascii="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F531E47"/>
    <w:multiLevelType w:val="multilevel"/>
    <w:tmpl w:val="6F531E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3C80E23"/>
    <w:multiLevelType w:val="multilevel"/>
    <w:tmpl w:val="73C80E23"/>
    <w:lvl w:ilvl="0">
      <w:start w:val="1"/>
      <w:numFmt w:val="japaneseCounting"/>
      <w:lvlText w:val="%1、"/>
      <w:lvlJc w:val="left"/>
      <w:pPr>
        <w:ind w:left="480" w:hanging="480"/>
      </w:pPr>
      <w:rPr>
        <w:rFonts w:ascii="仿宋_GB2312"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4553FAA"/>
    <w:multiLevelType w:val="multilevel"/>
    <w:tmpl w:val="74553FAA"/>
    <w:lvl w:ilvl="0">
      <w:start w:val="1"/>
      <w:numFmt w:val="decimal"/>
      <w:lvlText w:val="%1."/>
      <w:lvlJc w:val="left"/>
      <w:pPr>
        <w:tabs>
          <w:tab w:val="left" w:pos="425"/>
        </w:tabs>
        <w:ind w:left="425" w:hanging="425"/>
      </w:pPr>
      <w:rPr>
        <w:rFonts w:hint="eastAsia"/>
      </w:rPr>
    </w:lvl>
    <w:lvl w:ilvl="1">
      <w:start w:val="1"/>
      <w:numFmt w:val="decimal"/>
      <w:pStyle w:val="1"/>
      <w:lvlText w:val="1.%2."/>
      <w:lvlJc w:val="left"/>
      <w:pPr>
        <w:tabs>
          <w:tab w:val="left" w:pos="720"/>
        </w:tabs>
        <w:ind w:left="567" w:hanging="567"/>
      </w:pPr>
      <w:rPr>
        <w:rFonts w:hint="eastAsia"/>
      </w:rPr>
    </w:lvl>
    <w:lvl w:ilvl="2">
      <w:start w:val="1"/>
      <w:numFmt w:val="decimal"/>
      <w:lvlText w:val="%1.%2.%3."/>
      <w:lvlJc w:val="left"/>
      <w:pPr>
        <w:tabs>
          <w:tab w:val="left" w:pos="1080"/>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M2RjMjBkZmFhZjRiNmUwNGRkMTRlMWY3NTJiYzgifQ=="/>
  </w:docVars>
  <w:rsids>
    <w:rsidRoot w:val="00274B46"/>
    <w:rsid w:val="00001120"/>
    <w:rsid w:val="000044E2"/>
    <w:rsid w:val="0001310D"/>
    <w:rsid w:val="0001664F"/>
    <w:rsid w:val="00027776"/>
    <w:rsid w:val="00030224"/>
    <w:rsid w:val="00030D31"/>
    <w:rsid w:val="0003135C"/>
    <w:rsid w:val="00031826"/>
    <w:rsid w:val="0003682D"/>
    <w:rsid w:val="00040D4D"/>
    <w:rsid w:val="00041704"/>
    <w:rsid w:val="00041C1E"/>
    <w:rsid w:val="0004231F"/>
    <w:rsid w:val="00043161"/>
    <w:rsid w:val="00044839"/>
    <w:rsid w:val="0005042A"/>
    <w:rsid w:val="00060115"/>
    <w:rsid w:val="000826CF"/>
    <w:rsid w:val="00096348"/>
    <w:rsid w:val="000A1931"/>
    <w:rsid w:val="000A657E"/>
    <w:rsid w:val="000D4AC9"/>
    <w:rsid w:val="000E795D"/>
    <w:rsid w:val="000F2553"/>
    <w:rsid w:val="000F48E6"/>
    <w:rsid w:val="000F7BA8"/>
    <w:rsid w:val="001077FC"/>
    <w:rsid w:val="00115654"/>
    <w:rsid w:val="00116115"/>
    <w:rsid w:val="0012293E"/>
    <w:rsid w:val="00144CEF"/>
    <w:rsid w:val="0015193E"/>
    <w:rsid w:val="00156587"/>
    <w:rsid w:val="00163FD5"/>
    <w:rsid w:val="001641B7"/>
    <w:rsid w:val="00167777"/>
    <w:rsid w:val="00175537"/>
    <w:rsid w:val="00182737"/>
    <w:rsid w:val="00191238"/>
    <w:rsid w:val="001B577B"/>
    <w:rsid w:val="001B63E1"/>
    <w:rsid w:val="001C2665"/>
    <w:rsid w:val="001C5415"/>
    <w:rsid w:val="001C689D"/>
    <w:rsid w:val="001D04EC"/>
    <w:rsid w:val="001E202C"/>
    <w:rsid w:val="001F396E"/>
    <w:rsid w:val="001F39D9"/>
    <w:rsid w:val="002102CF"/>
    <w:rsid w:val="0021158C"/>
    <w:rsid w:val="00223232"/>
    <w:rsid w:val="00232C6F"/>
    <w:rsid w:val="002420A1"/>
    <w:rsid w:val="00243B82"/>
    <w:rsid w:val="00247F02"/>
    <w:rsid w:val="00250DCD"/>
    <w:rsid w:val="00251B22"/>
    <w:rsid w:val="002545CD"/>
    <w:rsid w:val="002642E9"/>
    <w:rsid w:val="00272C10"/>
    <w:rsid w:val="00272C84"/>
    <w:rsid w:val="00274B46"/>
    <w:rsid w:val="00283FD2"/>
    <w:rsid w:val="002871A8"/>
    <w:rsid w:val="00287573"/>
    <w:rsid w:val="0029097C"/>
    <w:rsid w:val="00293AFC"/>
    <w:rsid w:val="002A3054"/>
    <w:rsid w:val="002B3E1B"/>
    <w:rsid w:val="002B78FA"/>
    <w:rsid w:val="002C339A"/>
    <w:rsid w:val="002C6C43"/>
    <w:rsid w:val="002D4C03"/>
    <w:rsid w:val="002E1B10"/>
    <w:rsid w:val="002E2078"/>
    <w:rsid w:val="002E4B95"/>
    <w:rsid w:val="002F194E"/>
    <w:rsid w:val="002F3F58"/>
    <w:rsid w:val="0030299C"/>
    <w:rsid w:val="00305C04"/>
    <w:rsid w:val="00317D80"/>
    <w:rsid w:val="00317FD5"/>
    <w:rsid w:val="00323190"/>
    <w:rsid w:val="00324592"/>
    <w:rsid w:val="0032717E"/>
    <w:rsid w:val="00333A01"/>
    <w:rsid w:val="00334B5C"/>
    <w:rsid w:val="00337A47"/>
    <w:rsid w:val="0035178C"/>
    <w:rsid w:val="00351E3B"/>
    <w:rsid w:val="00353F8E"/>
    <w:rsid w:val="00370496"/>
    <w:rsid w:val="00372400"/>
    <w:rsid w:val="00372F1D"/>
    <w:rsid w:val="003776CD"/>
    <w:rsid w:val="00381AEB"/>
    <w:rsid w:val="003841B4"/>
    <w:rsid w:val="0038489A"/>
    <w:rsid w:val="00385DF2"/>
    <w:rsid w:val="003932EE"/>
    <w:rsid w:val="003B3F3E"/>
    <w:rsid w:val="003C530B"/>
    <w:rsid w:val="003D04B5"/>
    <w:rsid w:val="003D1F52"/>
    <w:rsid w:val="003D23CD"/>
    <w:rsid w:val="003E1585"/>
    <w:rsid w:val="003E1642"/>
    <w:rsid w:val="003E6244"/>
    <w:rsid w:val="003E7BFA"/>
    <w:rsid w:val="003F4199"/>
    <w:rsid w:val="003F690A"/>
    <w:rsid w:val="00414E8A"/>
    <w:rsid w:val="0043053F"/>
    <w:rsid w:val="00433823"/>
    <w:rsid w:val="004338E7"/>
    <w:rsid w:val="00437229"/>
    <w:rsid w:val="004539CA"/>
    <w:rsid w:val="004608D5"/>
    <w:rsid w:val="00460910"/>
    <w:rsid w:val="004635C8"/>
    <w:rsid w:val="004636BA"/>
    <w:rsid w:val="00467D37"/>
    <w:rsid w:val="00471D5E"/>
    <w:rsid w:val="004803B2"/>
    <w:rsid w:val="00490F02"/>
    <w:rsid w:val="004959C5"/>
    <w:rsid w:val="004A2D97"/>
    <w:rsid w:val="004A4BF8"/>
    <w:rsid w:val="004A5EAB"/>
    <w:rsid w:val="004B0014"/>
    <w:rsid w:val="004B2CEB"/>
    <w:rsid w:val="004B6268"/>
    <w:rsid w:val="004B68CA"/>
    <w:rsid w:val="004D5738"/>
    <w:rsid w:val="004E4216"/>
    <w:rsid w:val="004E55CD"/>
    <w:rsid w:val="004E65AF"/>
    <w:rsid w:val="004F02E8"/>
    <w:rsid w:val="005064A3"/>
    <w:rsid w:val="0052483E"/>
    <w:rsid w:val="005330D8"/>
    <w:rsid w:val="00534193"/>
    <w:rsid w:val="00536395"/>
    <w:rsid w:val="0054244B"/>
    <w:rsid w:val="0054792D"/>
    <w:rsid w:val="0055034C"/>
    <w:rsid w:val="005525B2"/>
    <w:rsid w:val="00557AE8"/>
    <w:rsid w:val="00557C43"/>
    <w:rsid w:val="005612D4"/>
    <w:rsid w:val="005828EC"/>
    <w:rsid w:val="005C468B"/>
    <w:rsid w:val="005C6D20"/>
    <w:rsid w:val="005E3B98"/>
    <w:rsid w:val="005F455D"/>
    <w:rsid w:val="00605EE3"/>
    <w:rsid w:val="00606DEB"/>
    <w:rsid w:val="0060702A"/>
    <w:rsid w:val="00611499"/>
    <w:rsid w:val="0062527C"/>
    <w:rsid w:val="00651A7E"/>
    <w:rsid w:val="006534D6"/>
    <w:rsid w:val="00661431"/>
    <w:rsid w:val="00666085"/>
    <w:rsid w:val="00667759"/>
    <w:rsid w:val="006817F0"/>
    <w:rsid w:val="006830EB"/>
    <w:rsid w:val="00685E1F"/>
    <w:rsid w:val="00694636"/>
    <w:rsid w:val="00696AAC"/>
    <w:rsid w:val="006A0953"/>
    <w:rsid w:val="006A4D28"/>
    <w:rsid w:val="006A7AA2"/>
    <w:rsid w:val="006C0D6C"/>
    <w:rsid w:val="006C1563"/>
    <w:rsid w:val="006C7048"/>
    <w:rsid w:val="006C727E"/>
    <w:rsid w:val="006D6E42"/>
    <w:rsid w:val="007079CB"/>
    <w:rsid w:val="00707AE2"/>
    <w:rsid w:val="00710DBF"/>
    <w:rsid w:val="00716627"/>
    <w:rsid w:val="00723FC4"/>
    <w:rsid w:val="007272B4"/>
    <w:rsid w:val="007307E8"/>
    <w:rsid w:val="00731D9F"/>
    <w:rsid w:val="007355A8"/>
    <w:rsid w:val="00750E5C"/>
    <w:rsid w:val="0075634F"/>
    <w:rsid w:val="0076313D"/>
    <w:rsid w:val="00774B44"/>
    <w:rsid w:val="00775E67"/>
    <w:rsid w:val="00776272"/>
    <w:rsid w:val="00781EAC"/>
    <w:rsid w:val="007A2CC3"/>
    <w:rsid w:val="007B0C28"/>
    <w:rsid w:val="007B1322"/>
    <w:rsid w:val="007B13A2"/>
    <w:rsid w:val="007B4BBA"/>
    <w:rsid w:val="007C2417"/>
    <w:rsid w:val="007D24DF"/>
    <w:rsid w:val="007D33FF"/>
    <w:rsid w:val="007D4079"/>
    <w:rsid w:val="007E2983"/>
    <w:rsid w:val="007F2301"/>
    <w:rsid w:val="008022F4"/>
    <w:rsid w:val="00807DBC"/>
    <w:rsid w:val="00814A7B"/>
    <w:rsid w:val="0082762B"/>
    <w:rsid w:val="00843617"/>
    <w:rsid w:val="008436D5"/>
    <w:rsid w:val="00844357"/>
    <w:rsid w:val="00847E9E"/>
    <w:rsid w:val="008527E1"/>
    <w:rsid w:val="00874D62"/>
    <w:rsid w:val="008A4EF8"/>
    <w:rsid w:val="008A556D"/>
    <w:rsid w:val="008B036C"/>
    <w:rsid w:val="008C6EEB"/>
    <w:rsid w:val="008D6C9E"/>
    <w:rsid w:val="008E406C"/>
    <w:rsid w:val="008E4A1B"/>
    <w:rsid w:val="008E56BF"/>
    <w:rsid w:val="008E7D09"/>
    <w:rsid w:val="008F0372"/>
    <w:rsid w:val="008F3A86"/>
    <w:rsid w:val="0091328C"/>
    <w:rsid w:val="00921D6F"/>
    <w:rsid w:val="00923F93"/>
    <w:rsid w:val="009315C7"/>
    <w:rsid w:val="00933ED4"/>
    <w:rsid w:val="0093721D"/>
    <w:rsid w:val="00943637"/>
    <w:rsid w:val="00954248"/>
    <w:rsid w:val="009574AE"/>
    <w:rsid w:val="00963B37"/>
    <w:rsid w:val="00964492"/>
    <w:rsid w:val="00965F97"/>
    <w:rsid w:val="00971831"/>
    <w:rsid w:val="00974111"/>
    <w:rsid w:val="00992007"/>
    <w:rsid w:val="009A14BF"/>
    <w:rsid w:val="009A1868"/>
    <w:rsid w:val="009A46BF"/>
    <w:rsid w:val="009A77DF"/>
    <w:rsid w:val="009A7AE7"/>
    <w:rsid w:val="009B0519"/>
    <w:rsid w:val="009B3290"/>
    <w:rsid w:val="009B343C"/>
    <w:rsid w:val="009C661D"/>
    <w:rsid w:val="009C70CE"/>
    <w:rsid w:val="009D0E1A"/>
    <w:rsid w:val="009D48B8"/>
    <w:rsid w:val="009D6279"/>
    <w:rsid w:val="009E1912"/>
    <w:rsid w:val="009E6050"/>
    <w:rsid w:val="009F018A"/>
    <w:rsid w:val="009F0767"/>
    <w:rsid w:val="009F2C4E"/>
    <w:rsid w:val="009F327A"/>
    <w:rsid w:val="00A02E49"/>
    <w:rsid w:val="00A1191E"/>
    <w:rsid w:val="00A14ECF"/>
    <w:rsid w:val="00A36779"/>
    <w:rsid w:val="00A37AB5"/>
    <w:rsid w:val="00A40F2D"/>
    <w:rsid w:val="00A44CE9"/>
    <w:rsid w:val="00A47E69"/>
    <w:rsid w:val="00A529FE"/>
    <w:rsid w:val="00A530E7"/>
    <w:rsid w:val="00A629A3"/>
    <w:rsid w:val="00A71A38"/>
    <w:rsid w:val="00A73706"/>
    <w:rsid w:val="00A760AB"/>
    <w:rsid w:val="00A81B27"/>
    <w:rsid w:val="00A91872"/>
    <w:rsid w:val="00A94EAA"/>
    <w:rsid w:val="00A97792"/>
    <w:rsid w:val="00AA03D9"/>
    <w:rsid w:val="00AA65E2"/>
    <w:rsid w:val="00AA671A"/>
    <w:rsid w:val="00AA7559"/>
    <w:rsid w:val="00AB02F7"/>
    <w:rsid w:val="00AB14B7"/>
    <w:rsid w:val="00AB631C"/>
    <w:rsid w:val="00AC1D8E"/>
    <w:rsid w:val="00AC571D"/>
    <w:rsid w:val="00AC6E8E"/>
    <w:rsid w:val="00AD66FC"/>
    <w:rsid w:val="00AE05A2"/>
    <w:rsid w:val="00AF3599"/>
    <w:rsid w:val="00B0050C"/>
    <w:rsid w:val="00B16414"/>
    <w:rsid w:val="00B221F1"/>
    <w:rsid w:val="00B23103"/>
    <w:rsid w:val="00B3085F"/>
    <w:rsid w:val="00B32348"/>
    <w:rsid w:val="00B35912"/>
    <w:rsid w:val="00B42663"/>
    <w:rsid w:val="00B42F8B"/>
    <w:rsid w:val="00B464E4"/>
    <w:rsid w:val="00B5211F"/>
    <w:rsid w:val="00B52F61"/>
    <w:rsid w:val="00B53C06"/>
    <w:rsid w:val="00B5490A"/>
    <w:rsid w:val="00B70A32"/>
    <w:rsid w:val="00B7438E"/>
    <w:rsid w:val="00B75026"/>
    <w:rsid w:val="00B75A79"/>
    <w:rsid w:val="00B81DA2"/>
    <w:rsid w:val="00B82D6E"/>
    <w:rsid w:val="00B84F77"/>
    <w:rsid w:val="00B860E4"/>
    <w:rsid w:val="00B91E2D"/>
    <w:rsid w:val="00BA1996"/>
    <w:rsid w:val="00BB3510"/>
    <w:rsid w:val="00BB59F6"/>
    <w:rsid w:val="00BB6EB6"/>
    <w:rsid w:val="00BC3575"/>
    <w:rsid w:val="00BC3B3D"/>
    <w:rsid w:val="00BC4B1C"/>
    <w:rsid w:val="00BE7F74"/>
    <w:rsid w:val="00BF717E"/>
    <w:rsid w:val="00C026D0"/>
    <w:rsid w:val="00C056E1"/>
    <w:rsid w:val="00C070B3"/>
    <w:rsid w:val="00C125EB"/>
    <w:rsid w:val="00C127DC"/>
    <w:rsid w:val="00C13014"/>
    <w:rsid w:val="00C24567"/>
    <w:rsid w:val="00C314A0"/>
    <w:rsid w:val="00C3158E"/>
    <w:rsid w:val="00C353AA"/>
    <w:rsid w:val="00C505FF"/>
    <w:rsid w:val="00C5300C"/>
    <w:rsid w:val="00C643CE"/>
    <w:rsid w:val="00C6454F"/>
    <w:rsid w:val="00C700F7"/>
    <w:rsid w:val="00C807C1"/>
    <w:rsid w:val="00C83A91"/>
    <w:rsid w:val="00C92EE9"/>
    <w:rsid w:val="00C93F28"/>
    <w:rsid w:val="00C97C80"/>
    <w:rsid w:val="00CA1DF2"/>
    <w:rsid w:val="00CA5F52"/>
    <w:rsid w:val="00CB4DDA"/>
    <w:rsid w:val="00CB716B"/>
    <w:rsid w:val="00CC032B"/>
    <w:rsid w:val="00CC03A3"/>
    <w:rsid w:val="00CC58D7"/>
    <w:rsid w:val="00CD1F03"/>
    <w:rsid w:val="00CE5774"/>
    <w:rsid w:val="00CF1470"/>
    <w:rsid w:val="00CF2111"/>
    <w:rsid w:val="00CF3424"/>
    <w:rsid w:val="00CF5B54"/>
    <w:rsid w:val="00D0682A"/>
    <w:rsid w:val="00D24990"/>
    <w:rsid w:val="00D335F9"/>
    <w:rsid w:val="00D403AC"/>
    <w:rsid w:val="00D41524"/>
    <w:rsid w:val="00D51052"/>
    <w:rsid w:val="00D525C2"/>
    <w:rsid w:val="00D55893"/>
    <w:rsid w:val="00D609A1"/>
    <w:rsid w:val="00D621C3"/>
    <w:rsid w:val="00D74A48"/>
    <w:rsid w:val="00DA1505"/>
    <w:rsid w:val="00DA5267"/>
    <w:rsid w:val="00DA7D5E"/>
    <w:rsid w:val="00DA7E98"/>
    <w:rsid w:val="00DB49EF"/>
    <w:rsid w:val="00DC5B0E"/>
    <w:rsid w:val="00DC7301"/>
    <w:rsid w:val="00DD7EC5"/>
    <w:rsid w:val="00DE0C6C"/>
    <w:rsid w:val="00DF3566"/>
    <w:rsid w:val="00E0481E"/>
    <w:rsid w:val="00E1651D"/>
    <w:rsid w:val="00E2643E"/>
    <w:rsid w:val="00E40C72"/>
    <w:rsid w:val="00E40C9F"/>
    <w:rsid w:val="00E468AE"/>
    <w:rsid w:val="00E4759E"/>
    <w:rsid w:val="00E578AD"/>
    <w:rsid w:val="00E623D8"/>
    <w:rsid w:val="00E85066"/>
    <w:rsid w:val="00E85F3F"/>
    <w:rsid w:val="00E8729B"/>
    <w:rsid w:val="00EA0CAA"/>
    <w:rsid w:val="00EB1654"/>
    <w:rsid w:val="00EC2196"/>
    <w:rsid w:val="00EC3712"/>
    <w:rsid w:val="00EC3C3C"/>
    <w:rsid w:val="00ED195C"/>
    <w:rsid w:val="00ED3FB5"/>
    <w:rsid w:val="00EE024E"/>
    <w:rsid w:val="00EE5E9C"/>
    <w:rsid w:val="00EF07FB"/>
    <w:rsid w:val="00F01BBC"/>
    <w:rsid w:val="00F02455"/>
    <w:rsid w:val="00F0642F"/>
    <w:rsid w:val="00F12D5E"/>
    <w:rsid w:val="00F14EF3"/>
    <w:rsid w:val="00F152CB"/>
    <w:rsid w:val="00F15E59"/>
    <w:rsid w:val="00F23941"/>
    <w:rsid w:val="00F30BB2"/>
    <w:rsid w:val="00F347E0"/>
    <w:rsid w:val="00F37FE4"/>
    <w:rsid w:val="00F47E55"/>
    <w:rsid w:val="00F51181"/>
    <w:rsid w:val="00F57A40"/>
    <w:rsid w:val="00F61EB1"/>
    <w:rsid w:val="00F64957"/>
    <w:rsid w:val="00F67FCE"/>
    <w:rsid w:val="00F756A0"/>
    <w:rsid w:val="00F879F1"/>
    <w:rsid w:val="00F906C1"/>
    <w:rsid w:val="00F90C41"/>
    <w:rsid w:val="00F96D59"/>
    <w:rsid w:val="00FA1039"/>
    <w:rsid w:val="00FA43F4"/>
    <w:rsid w:val="00FC575F"/>
    <w:rsid w:val="00FC7000"/>
    <w:rsid w:val="00FD53CC"/>
    <w:rsid w:val="00FD7AFB"/>
    <w:rsid w:val="00FF141C"/>
    <w:rsid w:val="00FF2993"/>
    <w:rsid w:val="00FF4C95"/>
    <w:rsid w:val="00FF7D36"/>
    <w:rsid w:val="21D26F0C"/>
    <w:rsid w:val="7FEB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0">
    <w:name w:val="heading 1"/>
    <w:basedOn w:val="a0"/>
    <w:next w:val="a0"/>
    <w:link w:val="1Char"/>
    <w:qFormat/>
    <w:pPr>
      <w:keepNext/>
      <w:keepLines/>
      <w:spacing w:before="340" w:after="330" w:line="578" w:lineRule="auto"/>
      <w:outlineLvl w:val="0"/>
    </w:pPr>
    <w:rPr>
      <w:rFonts w:ascii="仿宋_GB2312" w:eastAsia="仿宋_GB2312" w:hAnsi="宋体"/>
      <w:b/>
      <w:bCs/>
      <w:snapToGrid w:val="0"/>
      <w:kern w:val="44"/>
      <w:sz w:val="44"/>
      <w:szCs w:val="44"/>
    </w:rPr>
  </w:style>
  <w:style w:type="paragraph" w:styleId="2">
    <w:name w:val="heading 2"/>
    <w:basedOn w:val="a0"/>
    <w:next w:val="a0"/>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1"/>
    <w:link w:val="3Char"/>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1"/>
    <w:semiHidden/>
    <w:unhideWhenUsed/>
    <w:qFormat/>
    <w:pPr>
      <w:keepNext/>
      <w:keepLines/>
      <w:spacing w:before="280" w:after="290" w:line="376" w:lineRule="auto"/>
      <w:outlineLvl w:val="4"/>
    </w:pPr>
    <w:rPr>
      <w:b/>
      <w:bCs/>
      <w:sz w:val="28"/>
      <w:szCs w:val="28"/>
    </w:rPr>
  </w:style>
  <w:style w:type="paragraph" w:styleId="6">
    <w:name w:val="heading 6"/>
    <w:basedOn w:val="a0"/>
    <w:next w:val="a0"/>
    <w:link w:val="6Char"/>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pPr>
      <w:adjustRightInd w:val="0"/>
      <w:ind w:firstLine="420"/>
      <w:jc w:val="left"/>
      <w:textAlignment w:val="baseline"/>
    </w:pPr>
    <w:rPr>
      <w:rFonts w:asciiTheme="minorHAnsi" w:eastAsia="楷体_GB2312" w:hAnsiTheme="minorHAnsi" w:cstheme="minorBidi"/>
      <w:sz w:val="24"/>
      <w:szCs w:val="22"/>
    </w:rPr>
  </w:style>
  <w:style w:type="paragraph" w:styleId="30">
    <w:name w:val="List 3"/>
    <w:basedOn w:val="a0"/>
    <w:pPr>
      <w:ind w:leftChars="400" w:left="100" w:hangingChars="200" w:hanging="200"/>
    </w:pPr>
  </w:style>
  <w:style w:type="paragraph" w:styleId="70">
    <w:name w:val="toc 7"/>
    <w:basedOn w:val="a0"/>
    <w:next w:val="a0"/>
    <w:pPr>
      <w:ind w:leftChars="1200" w:left="2520"/>
    </w:pPr>
  </w:style>
  <w:style w:type="paragraph" w:styleId="a5">
    <w:name w:val="Document Map"/>
    <w:basedOn w:val="a0"/>
    <w:link w:val="Char0"/>
    <w:pPr>
      <w:shd w:val="clear" w:color="auto" w:fill="000080"/>
    </w:pPr>
    <w:rPr>
      <w:rFonts w:asciiTheme="minorHAnsi" w:eastAsiaTheme="minorEastAsia" w:hAnsiTheme="minorHAnsi" w:cstheme="minorBidi"/>
    </w:rPr>
  </w:style>
  <w:style w:type="paragraph" w:styleId="a6">
    <w:name w:val="annotation text"/>
    <w:basedOn w:val="a0"/>
    <w:link w:val="Char1"/>
    <w:uiPriority w:val="99"/>
    <w:pPr>
      <w:jc w:val="left"/>
    </w:pPr>
    <w:rPr>
      <w:rFonts w:asciiTheme="minorHAnsi" w:eastAsiaTheme="minorEastAsia" w:hAnsiTheme="minorHAnsi" w:cstheme="minorBidi"/>
      <w:szCs w:val="22"/>
    </w:rPr>
  </w:style>
  <w:style w:type="paragraph" w:styleId="31">
    <w:name w:val="Body Text 3"/>
    <w:basedOn w:val="a0"/>
    <w:link w:val="3Char0"/>
    <w:pPr>
      <w:spacing w:after="120"/>
    </w:pPr>
    <w:rPr>
      <w:rFonts w:asciiTheme="minorHAnsi" w:eastAsiaTheme="minorEastAsia" w:hAnsiTheme="minorHAnsi" w:cstheme="minorBidi"/>
      <w:sz w:val="16"/>
      <w:szCs w:val="16"/>
    </w:rPr>
  </w:style>
  <w:style w:type="paragraph" w:styleId="a7">
    <w:name w:val="Body Text"/>
    <w:basedOn w:val="a0"/>
    <w:link w:val="Char10"/>
    <w:unhideWhenUsed/>
    <w:qFormat/>
    <w:pPr>
      <w:spacing w:after="120"/>
    </w:pPr>
  </w:style>
  <w:style w:type="paragraph" w:styleId="a8">
    <w:name w:val="Body Text Indent"/>
    <w:basedOn w:val="a0"/>
    <w:link w:val="Char11"/>
    <w:unhideWhenUsed/>
    <w:pPr>
      <w:spacing w:after="120"/>
      <w:ind w:leftChars="200" w:left="420"/>
    </w:pPr>
  </w:style>
  <w:style w:type="paragraph" w:styleId="20">
    <w:name w:val="List 2"/>
    <w:basedOn w:val="a0"/>
    <w:pPr>
      <w:ind w:leftChars="200" w:left="100" w:hangingChars="200" w:hanging="200"/>
    </w:pPr>
  </w:style>
  <w:style w:type="paragraph" w:styleId="50">
    <w:name w:val="toc 5"/>
    <w:basedOn w:val="a0"/>
    <w:next w:val="a0"/>
    <w:pPr>
      <w:ind w:leftChars="800" w:left="1680"/>
    </w:pPr>
  </w:style>
  <w:style w:type="paragraph" w:styleId="32">
    <w:name w:val="toc 3"/>
    <w:basedOn w:val="a0"/>
    <w:next w:val="a0"/>
    <w:uiPriority w:val="39"/>
    <w:pPr>
      <w:ind w:leftChars="400" w:left="840"/>
    </w:pPr>
    <w:rPr>
      <w:szCs w:val="20"/>
    </w:rPr>
  </w:style>
  <w:style w:type="paragraph" w:styleId="a9">
    <w:name w:val="Plain Text"/>
    <w:basedOn w:val="a0"/>
    <w:link w:val="Char2"/>
    <w:rPr>
      <w:rFonts w:ascii="宋体" w:eastAsiaTheme="minorEastAsia" w:hAnsi="Courier New" w:cstheme="minorBidi"/>
      <w:szCs w:val="21"/>
    </w:rPr>
  </w:style>
  <w:style w:type="paragraph" w:styleId="80">
    <w:name w:val="toc 8"/>
    <w:basedOn w:val="a0"/>
    <w:next w:val="a0"/>
    <w:pPr>
      <w:ind w:leftChars="1400" w:left="2940"/>
    </w:pPr>
  </w:style>
  <w:style w:type="paragraph" w:styleId="aa">
    <w:name w:val="Date"/>
    <w:basedOn w:val="a0"/>
    <w:next w:val="a0"/>
    <w:link w:val="Char3"/>
    <w:pPr>
      <w:widowControl/>
    </w:pPr>
    <w:rPr>
      <w:rFonts w:ascii="宋体" w:eastAsiaTheme="minorEastAsia" w:hAnsiTheme="minorHAnsi" w:cstheme="minorBidi"/>
      <w:sz w:val="30"/>
      <w:szCs w:val="22"/>
    </w:rPr>
  </w:style>
  <w:style w:type="paragraph" w:styleId="21">
    <w:name w:val="Body Text Indent 2"/>
    <w:basedOn w:val="a0"/>
    <w:link w:val="2Char"/>
    <w:pPr>
      <w:spacing w:after="120" w:line="480" w:lineRule="auto"/>
      <w:ind w:leftChars="200" w:left="420"/>
    </w:pPr>
    <w:rPr>
      <w:rFonts w:asciiTheme="minorHAnsi" w:eastAsiaTheme="minorEastAsia" w:hAnsiTheme="minorHAnsi" w:cstheme="minorBidi"/>
    </w:rPr>
  </w:style>
  <w:style w:type="paragraph" w:styleId="ab">
    <w:name w:val="Balloon Text"/>
    <w:basedOn w:val="a0"/>
    <w:link w:val="Char4"/>
    <w:uiPriority w:val="99"/>
    <w:semiHidden/>
    <w:rPr>
      <w:rFonts w:asciiTheme="minorHAnsi" w:eastAsiaTheme="minorEastAsia" w:hAnsiTheme="minorHAnsi" w:cstheme="minorBidi"/>
      <w:sz w:val="18"/>
      <w:szCs w:val="18"/>
    </w:rPr>
  </w:style>
  <w:style w:type="paragraph" w:styleId="ac">
    <w:name w:val="footer"/>
    <w:basedOn w:val="a0"/>
    <w:link w:val="Char5"/>
    <w:uiPriority w:val="99"/>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0"/>
    <w:link w:val="Char6"/>
    <w:uiPriority w:val="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paragraph" w:styleId="11">
    <w:name w:val="toc 1"/>
    <w:basedOn w:val="a0"/>
    <w:next w:val="a0"/>
    <w:autoRedefine/>
    <w:uiPriority w:val="39"/>
    <w:rPr>
      <w:sz w:val="28"/>
      <w:szCs w:val="20"/>
    </w:rPr>
  </w:style>
  <w:style w:type="paragraph" w:styleId="40">
    <w:name w:val="toc 4"/>
    <w:basedOn w:val="a0"/>
    <w:next w:val="a0"/>
    <w:pPr>
      <w:ind w:leftChars="600" w:left="1260"/>
    </w:pPr>
  </w:style>
  <w:style w:type="paragraph" w:styleId="ae">
    <w:name w:val="List"/>
    <w:basedOn w:val="a0"/>
    <w:pPr>
      <w:ind w:left="200" w:hangingChars="200" w:hanging="200"/>
    </w:pPr>
  </w:style>
  <w:style w:type="paragraph" w:styleId="60">
    <w:name w:val="toc 6"/>
    <w:basedOn w:val="a0"/>
    <w:next w:val="a0"/>
    <w:pPr>
      <w:ind w:leftChars="1000" w:left="2100"/>
    </w:pPr>
  </w:style>
  <w:style w:type="paragraph" w:styleId="33">
    <w:name w:val="Body Text Indent 3"/>
    <w:basedOn w:val="a0"/>
    <w:link w:val="3Char1"/>
    <w:pPr>
      <w:spacing w:after="120"/>
      <w:ind w:leftChars="200" w:left="420"/>
    </w:pPr>
    <w:rPr>
      <w:rFonts w:asciiTheme="minorHAnsi" w:eastAsiaTheme="minorEastAsia" w:hAnsiTheme="minorHAnsi" w:cstheme="minorBidi"/>
      <w:sz w:val="16"/>
      <w:szCs w:val="16"/>
    </w:rPr>
  </w:style>
  <w:style w:type="paragraph" w:styleId="22">
    <w:name w:val="toc 2"/>
    <w:basedOn w:val="a0"/>
    <w:next w:val="a0"/>
    <w:uiPriority w:val="39"/>
    <w:pPr>
      <w:ind w:leftChars="200" w:left="420"/>
    </w:pPr>
    <w:rPr>
      <w:szCs w:val="20"/>
    </w:rPr>
  </w:style>
  <w:style w:type="paragraph" w:styleId="90">
    <w:name w:val="toc 9"/>
    <w:basedOn w:val="a0"/>
    <w:next w:val="a0"/>
    <w:pPr>
      <w:ind w:leftChars="1600" w:left="3360"/>
    </w:pPr>
  </w:style>
  <w:style w:type="paragraph" w:styleId="23">
    <w:name w:val="Body Text 2"/>
    <w:basedOn w:val="a0"/>
    <w:link w:val="2Char0"/>
    <w:pPr>
      <w:spacing w:line="360" w:lineRule="auto"/>
    </w:pPr>
    <w:rPr>
      <w:rFonts w:ascii="宋体" w:eastAsiaTheme="minorEastAsia" w:hAnsi="宋体" w:cstheme="minorBidi"/>
      <w:sz w:val="24"/>
      <w:szCs w:val="22"/>
    </w:rPr>
  </w:style>
  <w:style w:type="paragraph" w:styleId="24">
    <w:name w:val="List Continue 2"/>
    <w:basedOn w:val="a0"/>
    <w:pPr>
      <w:spacing w:after="120"/>
      <w:ind w:leftChars="400" w:left="840"/>
    </w:pPr>
  </w:style>
  <w:style w:type="paragraph" w:styleId="af">
    <w:name w:val="Normal (Web)"/>
    <w:basedOn w:val="a0"/>
    <w:uiPriority w:val="99"/>
    <w:unhideWhenUsed/>
    <w:pPr>
      <w:widowControl/>
      <w:spacing w:before="100" w:beforeAutospacing="1" w:after="100" w:afterAutospacing="1"/>
      <w:jc w:val="left"/>
    </w:pPr>
    <w:rPr>
      <w:rFonts w:ascii="宋体" w:hAnsi="宋体" w:cs="宋体"/>
      <w:kern w:val="0"/>
      <w:sz w:val="24"/>
    </w:rPr>
  </w:style>
  <w:style w:type="paragraph" w:styleId="af0">
    <w:name w:val="annotation subject"/>
    <w:basedOn w:val="a6"/>
    <w:next w:val="a6"/>
    <w:link w:val="Char7"/>
    <w:rPr>
      <w:b/>
      <w:bCs/>
    </w:rPr>
  </w:style>
  <w:style w:type="paragraph" w:styleId="af1">
    <w:name w:val="Body Text First Indent"/>
    <w:basedOn w:val="a7"/>
    <w:link w:val="Char8"/>
    <w:pPr>
      <w:ind w:firstLineChars="100" w:firstLine="420"/>
    </w:pPr>
    <w:rPr>
      <w:rFonts w:asciiTheme="minorHAnsi" w:eastAsiaTheme="minorEastAsia" w:hAnsiTheme="minorHAnsi" w:cstheme="minorBidi"/>
    </w:rPr>
  </w:style>
  <w:style w:type="paragraph" w:styleId="25">
    <w:name w:val="Body Text First Indent 2"/>
    <w:basedOn w:val="a8"/>
    <w:link w:val="2Char2"/>
    <w:uiPriority w:val="99"/>
    <w:qFormat/>
    <w:pPr>
      <w:ind w:firstLineChars="200" w:firstLine="420"/>
    </w:pPr>
    <w:rPr>
      <w:rFonts w:ascii="仿宋_GB2312" w:eastAsia="仿宋_GB2312" w:hAnsiTheme="minorHAnsi" w:cstheme="minorBidi"/>
    </w:rPr>
  </w:style>
  <w:style w:type="table" w:styleId="af2">
    <w:name w:val="Table Grid"/>
    <w:basedOn w:val="a3"/>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2"/>
  </w:style>
  <w:style w:type="character" w:styleId="af5">
    <w:name w:val="FollowedHyperlink"/>
    <w:rPr>
      <w:color w:val="800080"/>
      <w:u w:val="single"/>
    </w:rPr>
  </w:style>
  <w:style w:type="character" w:styleId="af6">
    <w:name w:val="Emphasis"/>
    <w:autoRedefine/>
    <w:qFormat/>
  </w:style>
  <w:style w:type="character" w:styleId="af7">
    <w:name w:val="Hyperlink"/>
    <w:uiPriority w:val="99"/>
    <w:rPr>
      <w:color w:val="0000FF"/>
      <w:u w:val="single"/>
    </w:rPr>
  </w:style>
  <w:style w:type="character" w:styleId="af8">
    <w:name w:val="annotation reference"/>
    <w:uiPriority w:val="99"/>
    <w:rPr>
      <w:sz w:val="21"/>
      <w:szCs w:val="21"/>
    </w:rPr>
  </w:style>
  <w:style w:type="character" w:customStyle="1" w:styleId="1Char">
    <w:name w:val="标题 1 Char"/>
    <w:basedOn w:val="a2"/>
    <w:link w:val="10"/>
    <w:autoRedefine/>
    <w:qFormat/>
    <w:rPr>
      <w:rFonts w:ascii="仿宋_GB2312" w:eastAsia="仿宋_GB2312" w:hAnsi="宋体" w:cs="Times New Roman"/>
      <w:b/>
      <w:bCs/>
      <w:snapToGrid w:val="0"/>
      <w:kern w:val="44"/>
      <w:sz w:val="44"/>
      <w:szCs w:val="44"/>
    </w:rPr>
  </w:style>
  <w:style w:type="character" w:customStyle="1" w:styleId="2Char3">
    <w:name w:val="标题 2 Char"/>
    <w:basedOn w:val="a2"/>
    <w:rPr>
      <w:rFonts w:asciiTheme="majorHAnsi" w:eastAsiaTheme="majorEastAsia" w:hAnsiTheme="majorHAnsi" w:cstheme="majorBidi"/>
      <w:b/>
      <w:bCs/>
      <w:sz w:val="32"/>
      <w:szCs w:val="32"/>
    </w:rPr>
  </w:style>
  <w:style w:type="character" w:customStyle="1" w:styleId="3Char">
    <w:name w:val="标题 3 Char"/>
    <w:basedOn w:val="a2"/>
    <w:link w:val="3"/>
    <w:rPr>
      <w:rFonts w:ascii="Times New Roman" w:eastAsia="宋体" w:hAnsi="Times New Roman" w:cs="Times New Roman"/>
      <w:b/>
      <w:kern w:val="0"/>
      <w:sz w:val="32"/>
      <w:szCs w:val="20"/>
    </w:rPr>
  </w:style>
  <w:style w:type="character" w:customStyle="1" w:styleId="4Char">
    <w:name w:val="标题 4 Char"/>
    <w:basedOn w:val="a2"/>
    <w:link w:val="4"/>
    <w:rPr>
      <w:rFonts w:ascii="Arial" w:eastAsia="黑体" w:hAnsi="Arial" w:cs="Times New Roman"/>
      <w:b/>
      <w:bCs/>
      <w:sz w:val="28"/>
      <w:szCs w:val="28"/>
    </w:rPr>
  </w:style>
  <w:style w:type="character" w:customStyle="1" w:styleId="5Char">
    <w:name w:val="标题 5 Char"/>
    <w:basedOn w:val="a2"/>
    <w:uiPriority w:val="9"/>
    <w:semiHidden/>
    <w:rPr>
      <w:rFonts w:ascii="Times New Roman" w:eastAsia="宋体" w:hAnsi="Times New Roman" w:cs="Times New Roman"/>
      <w:b/>
      <w:bCs/>
      <w:sz w:val="28"/>
      <w:szCs w:val="28"/>
    </w:rPr>
  </w:style>
  <w:style w:type="character" w:customStyle="1" w:styleId="6Char">
    <w:name w:val="标题 6 Char"/>
    <w:basedOn w:val="a2"/>
    <w:link w:val="6"/>
    <w:rPr>
      <w:rFonts w:ascii="Arial" w:eastAsia="黑体" w:hAnsi="Arial" w:cs="Times New Roman"/>
      <w:b/>
      <w:bCs/>
      <w:kern w:val="0"/>
      <w:sz w:val="24"/>
      <w:szCs w:val="24"/>
    </w:rPr>
  </w:style>
  <w:style w:type="character" w:customStyle="1" w:styleId="7Char">
    <w:name w:val="标题 7 Char"/>
    <w:basedOn w:val="a2"/>
    <w:link w:val="7"/>
    <w:qFormat/>
    <w:rPr>
      <w:rFonts w:ascii="Times New Roman" w:eastAsia="宋体" w:hAnsi="Times New Roman" w:cs="Times New Roman"/>
      <w:b/>
      <w:bCs/>
      <w:kern w:val="0"/>
      <w:sz w:val="24"/>
      <w:szCs w:val="24"/>
    </w:rPr>
  </w:style>
  <w:style w:type="character" w:customStyle="1" w:styleId="8Char">
    <w:name w:val="标题 8 Char"/>
    <w:basedOn w:val="a2"/>
    <w:link w:val="8"/>
    <w:rPr>
      <w:rFonts w:ascii="Arial" w:eastAsia="黑体" w:hAnsi="Arial" w:cs="Times New Roman"/>
      <w:kern w:val="0"/>
      <w:sz w:val="24"/>
      <w:szCs w:val="24"/>
    </w:rPr>
  </w:style>
  <w:style w:type="character" w:customStyle="1" w:styleId="9Char">
    <w:name w:val="标题 9 Char"/>
    <w:basedOn w:val="a2"/>
    <w:link w:val="9"/>
    <w:rPr>
      <w:rFonts w:ascii="Arial" w:eastAsia="黑体" w:hAnsi="Arial" w:cs="Times New Roman"/>
      <w:kern w:val="0"/>
      <w:szCs w:val="21"/>
    </w:rPr>
  </w:style>
  <w:style w:type="character" w:customStyle="1" w:styleId="2Char0">
    <w:name w:val="正文文本 2 Char"/>
    <w:link w:val="23"/>
    <w:rPr>
      <w:rFonts w:ascii="宋体" w:hAnsi="宋体"/>
      <w:sz w:val="24"/>
    </w:rPr>
  </w:style>
  <w:style w:type="character" w:customStyle="1" w:styleId="Char5">
    <w:name w:val="页脚 Char"/>
    <w:link w:val="ac"/>
    <w:uiPriority w:val="99"/>
    <w:rPr>
      <w:sz w:val="18"/>
    </w:rPr>
  </w:style>
  <w:style w:type="character" w:customStyle="1" w:styleId="1Char1">
    <w:name w:val="标题 1 Char1"/>
    <w:rPr>
      <w:rFonts w:ascii="仿宋_GB2312" w:eastAsia="仿宋_GB2312" w:hAnsi="宋体"/>
      <w:b/>
      <w:bCs/>
      <w:snapToGrid/>
      <w:kern w:val="44"/>
      <w:sz w:val="44"/>
      <w:szCs w:val="44"/>
    </w:rPr>
  </w:style>
  <w:style w:type="character" w:customStyle="1" w:styleId="param-nameparam-explain">
    <w:name w:val="param-name param-explain"/>
  </w:style>
  <w:style w:type="character" w:customStyle="1" w:styleId="Char8">
    <w:name w:val="正文首行缩进 Char"/>
    <w:link w:val="af1"/>
    <w:rPr>
      <w:szCs w:val="24"/>
    </w:rPr>
  </w:style>
  <w:style w:type="character" w:customStyle="1" w:styleId="Char7">
    <w:name w:val="批注主题 Char"/>
    <w:link w:val="af0"/>
    <w:rPr>
      <w:b/>
      <w:bCs/>
    </w:rPr>
  </w:style>
  <w:style w:type="character" w:customStyle="1" w:styleId="3Char0">
    <w:name w:val="正文文本 3 Char"/>
    <w:link w:val="31"/>
    <w:rPr>
      <w:sz w:val="16"/>
      <w:szCs w:val="16"/>
    </w:rPr>
  </w:style>
  <w:style w:type="character" w:customStyle="1" w:styleId="Char9">
    <w:name w:val="正文文本 Char"/>
    <w:rPr>
      <w:b/>
      <w:bCs/>
      <w:kern w:val="2"/>
      <w:sz w:val="24"/>
    </w:rPr>
  </w:style>
  <w:style w:type="character" w:customStyle="1" w:styleId="Char4">
    <w:name w:val="批注框文本 Char"/>
    <w:link w:val="ab"/>
    <w:uiPriority w:val="99"/>
    <w:semiHidden/>
    <w:rPr>
      <w:sz w:val="18"/>
      <w:szCs w:val="18"/>
    </w:rPr>
  </w:style>
  <w:style w:type="character" w:customStyle="1" w:styleId="Char0">
    <w:name w:val="文档结构图 Char"/>
    <w:link w:val="a5"/>
    <w:rPr>
      <w:szCs w:val="24"/>
      <w:shd w:val="clear" w:color="auto" w:fill="000080"/>
    </w:rPr>
  </w:style>
  <w:style w:type="character" w:customStyle="1" w:styleId="Chara">
    <w:name w:val="正文文本缩进 Char"/>
    <w:rPr>
      <w:rFonts w:ascii="仿宋_GB2312" w:eastAsia="仿宋_GB2312"/>
      <w:kern w:val="2"/>
      <w:sz w:val="30"/>
    </w:rPr>
  </w:style>
  <w:style w:type="character" w:customStyle="1" w:styleId="Char2">
    <w:name w:val="纯文本 Char"/>
    <w:link w:val="a9"/>
    <w:autoRedefine/>
    <w:rPr>
      <w:rFonts w:ascii="宋体" w:hAnsi="Courier New"/>
      <w:szCs w:val="21"/>
    </w:rPr>
  </w:style>
  <w:style w:type="character" w:customStyle="1" w:styleId="Char">
    <w:name w:val="正文缩进 Char"/>
    <w:link w:val="a1"/>
    <w:rPr>
      <w:rFonts w:eastAsia="楷体_GB2312"/>
      <w:sz w:val="24"/>
    </w:rPr>
  </w:style>
  <w:style w:type="character" w:customStyle="1" w:styleId="CharChar11">
    <w:name w:val="Char Char11"/>
    <w:rPr>
      <w:rFonts w:ascii="Arial" w:eastAsia="黑体" w:hAnsi="Arial"/>
      <w:b/>
      <w:bCs/>
      <w:kern w:val="2"/>
      <w:sz w:val="32"/>
      <w:szCs w:val="32"/>
      <w:lang w:val="en-US" w:eastAsia="zh-CN" w:bidi="ar-SA"/>
    </w:rPr>
  </w:style>
  <w:style w:type="character" w:customStyle="1" w:styleId="2Char">
    <w:name w:val="正文文本缩进 2 Char"/>
    <w:link w:val="21"/>
    <w:rPr>
      <w:szCs w:val="24"/>
    </w:rPr>
  </w:style>
  <w:style w:type="character" w:customStyle="1" w:styleId="2Char1">
    <w:name w:val="标题 2 Char1"/>
    <w:link w:val="2"/>
    <w:rPr>
      <w:rFonts w:ascii="Arial" w:eastAsia="黑体" w:hAnsi="Arial" w:cs="Times New Roman"/>
      <w:b/>
      <w:bCs/>
      <w:sz w:val="32"/>
      <w:szCs w:val="32"/>
    </w:rPr>
  </w:style>
  <w:style w:type="character" w:customStyle="1" w:styleId="Char3">
    <w:name w:val="日期 Char"/>
    <w:link w:val="aa"/>
    <w:rPr>
      <w:rFonts w:ascii="宋体"/>
      <w:sz w:val="30"/>
    </w:rPr>
  </w:style>
  <w:style w:type="character" w:customStyle="1" w:styleId="2Char2">
    <w:name w:val="正文首行缩进 2 Char"/>
    <w:link w:val="25"/>
    <w:uiPriority w:val="99"/>
    <w:qFormat/>
    <w:rPr>
      <w:rFonts w:ascii="仿宋_GB2312" w:eastAsia="仿宋_GB2312"/>
      <w:szCs w:val="24"/>
    </w:rPr>
  </w:style>
  <w:style w:type="character" w:customStyle="1" w:styleId="3Char1">
    <w:name w:val="正文文本缩进 3 Char"/>
    <w:link w:val="33"/>
    <w:rPr>
      <w:sz w:val="16"/>
      <w:szCs w:val="16"/>
    </w:rPr>
  </w:style>
  <w:style w:type="character" w:customStyle="1" w:styleId="Char6">
    <w:name w:val="页眉 Char"/>
    <w:link w:val="ad"/>
    <w:uiPriority w:val="99"/>
    <w:rPr>
      <w:sz w:val="18"/>
    </w:rPr>
  </w:style>
  <w:style w:type="character" w:customStyle="1" w:styleId="Char1">
    <w:name w:val="批注文字 Char"/>
    <w:link w:val="a6"/>
    <w:uiPriority w:val="99"/>
  </w:style>
  <w:style w:type="character" w:customStyle="1" w:styleId="Char12">
    <w:name w:val="批注框文本 Char1"/>
    <w:basedOn w:val="a2"/>
    <w:uiPriority w:val="99"/>
    <w:semiHidden/>
    <w:rPr>
      <w:rFonts w:ascii="Times New Roman" w:eastAsia="宋体" w:hAnsi="Times New Roman" w:cs="Times New Roman"/>
      <w:sz w:val="18"/>
      <w:szCs w:val="18"/>
    </w:rPr>
  </w:style>
  <w:style w:type="character" w:customStyle="1" w:styleId="Char13">
    <w:name w:val="纯文本 Char1"/>
    <w:basedOn w:val="a2"/>
    <w:uiPriority w:val="99"/>
    <w:semiHidden/>
    <w:rPr>
      <w:rFonts w:ascii="宋体" w:eastAsia="宋体" w:hAnsi="Courier New" w:cs="Courier New"/>
      <w:szCs w:val="21"/>
    </w:rPr>
  </w:style>
  <w:style w:type="character" w:customStyle="1" w:styleId="3Char10">
    <w:name w:val="正文文本缩进 3 Char1"/>
    <w:basedOn w:val="a2"/>
    <w:uiPriority w:val="99"/>
    <w:semiHidden/>
    <w:rPr>
      <w:rFonts w:ascii="Times New Roman" w:eastAsia="宋体" w:hAnsi="Times New Roman" w:cs="Times New Roman"/>
      <w:sz w:val="16"/>
      <w:szCs w:val="16"/>
    </w:rPr>
  </w:style>
  <w:style w:type="character" w:customStyle="1" w:styleId="Char14">
    <w:name w:val="页眉 Char1"/>
    <w:basedOn w:val="a2"/>
    <w:uiPriority w:val="99"/>
    <w:semiHidden/>
    <w:rPr>
      <w:rFonts w:ascii="Times New Roman" w:eastAsia="宋体" w:hAnsi="Times New Roman" w:cs="Times New Roman"/>
      <w:sz w:val="18"/>
      <w:szCs w:val="18"/>
    </w:rPr>
  </w:style>
  <w:style w:type="character" w:customStyle="1" w:styleId="Char15">
    <w:name w:val="批注文字 Char1"/>
    <w:basedOn w:val="a2"/>
    <w:uiPriority w:val="99"/>
    <w:semiHidden/>
    <w:rPr>
      <w:rFonts w:ascii="Times New Roman" w:eastAsia="宋体" w:hAnsi="Times New Roman" w:cs="Times New Roman"/>
      <w:szCs w:val="24"/>
    </w:rPr>
  </w:style>
  <w:style w:type="character" w:customStyle="1" w:styleId="Char16">
    <w:name w:val="日期 Char1"/>
    <w:basedOn w:val="a2"/>
    <w:uiPriority w:val="99"/>
    <w:semiHidden/>
    <w:rPr>
      <w:rFonts w:ascii="Times New Roman" w:eastAsia="宋体" w:hAnsi="Times New Roman" w:cs="Times New Roman"/>
      <w:szCs w:val="24"/>
    </w:rPr>
  </w:style>
  <w:style w:type="character" w:customStyle="1" w:styleId="Char17">
    <w:name w:val="页脚 Char1"/>
    <w:basedOn w:val="a2"/>
    <w:uiPriority w:val="99"/>
    <w:semiHidden/>
    <w:rPr>
      <w:rFonts w:ascii="Times New Roman" w:eastAsia="宋体" w:hAnsi="Times New Roman" w:cs="Times New Roman"/>
      <w:sz w:val="18"/>
      <w:szCs w:val="18"/>
    </w:rPr>
  </w:style>
  <w:style w:type="paragraph" w:customStyle="1" w:styleId="a">
    <w:name w:val="列表内容"/>
    <w:basedOn w:val="a0"/>
    <w:next w:val="a0"/>
    <w:pPr>
      <w:widowControl/>
      <w:numPr>
        <w:numId w:val="2"/>
      </w:numPr>
      <w:tabs>
        <w:tab w:val="clear" w:pos="570"/>
        <w:tab w:val="left" w:pos="840"/>
      </w:tabs>
      <w:jc w:val="left"/>
    </w:pPr>
    <w:rPr>
      <w:kern w:val="0"/>
      <w:sz w:val="18"/>
    </w:rPr>
  </w:style>
  <w:style w:type="paragraph" w:styleId="af9">
    <w:name w:val="No Spacing"/>
    <w:uiPriority w:val="99"/>
    <w:qFormat/>
    <w:pPr>
      <w:widowControl w:val="0"/>
      <w:jc w:val="both"/>
    </w:pPr>
    <w:rPr>
      <w:rFonts w:ascii="Times New Roman" w:eastAsia="宋体" w:hAnsi="Times New Roman" w:cs="Times New Roman"/>
      <w:kern w:val="2"/>
      <w:sz w:val="21"/>
      <w:szCs w:val="24"/>
    </w:rPr>
  </w:style>
  <w:style w:type="character" w:customStyle="1" w:styleId="2Char10">
    <w:name w:val="正文文本缩进 2 Char1"/>
    <w:basedOn w:val="a2"/>
    <w:uiPriority w:val="99"/>
    <w:semiHidden/>
    <w:rPr>
      <w:rFonts w:ascii="Times New Roman" w:eastAsia="宋体" w:hAnsi="Times New Roman" w:cs="Times New Roman"/>
      <w:szCs w:val="24"/>
    </w:rPr>
  </w:style>
  <w:style w:type="paragraph" w:customStyle="1" w:styleId="26">
    <w:name w:val="样式2"/>
    <w:basedOn w:val="a0"/>
    <w:rPr>
      <w:rFonts w:ascii="仿宋_GB2312" w:eastAsia="仿宋_GB2312"/>
      <w:sz w:val="32"/>
      <w:szCs w:val="20"/>
    </w:rPr>
  </w:style>
  <w:style w:type="character" w:customStyle="1" w:styleId="Char18">
    <w:name w:val="批注主题 Char1"/>
    <w:basedOn w:val="Char15"/>
    <w:uiPriority w:val="99"/>
    <w:semiHidden/>
    <w:rPr>
      <w:rFonts w:ascii="Times New Roman" w:eastAsia="宋体" w:hAnsi="Times New Roman" w:cs="Times New Roman"/>
      <w:b/>
      <w:bCs/>
      <w:szCs w:val="24"/>
    </w:rPr>
  </w:style>
  <w:style w:type="character" w:customStyle="1" w:styleId="2Char11">
    <w:name w:val="正文文本 2 Char1"/>
    <w:basedOn w:val="a2"/>
    <w:uiPriority w:val="99"/>
    <w:semiHidden/>
    <w:rPr>
      <w:rFonts w:ascii="Times New Roman" w:eastAsia="宋体" w:hAnsi="Times New Roman" w:cs="Times New Roman"/>
      <w:szCs w:val="24"/>
    </w:rPr>
  </w:style>
  <w:style w:type="character" w:customStyle="1" w:styleId="Char10">
    <w:name w:val="正文文本 Char1"/>
    <w:basedOn w:val="a2"/>
    <w:link w:val="a7"/>
    <w:uiPriority w:val="99"/>
    <w:semiHidden/>
    <w:rPr>
      <w:rFonts w:ascii="Times New Roman" w:eastAsia="宋体" w:hAnsi="Times New Roman" w:cs="Times New Roman"/>
      <w:szCs w:val="24"/>
    </w:rPr>
  </w:style>
  <w:style w:type="character" w:customStyle="1" w:styleId="Char19">
    <w:name w:val="正文首行缩进 Char1"/>
    <w:basedOn w:val="Char10"/>
    <w:uiPriority w:val="99"/>
    <w:semiHidden/>
    <w:rPr>
      <w:rFonts w:ascii="Times New Roman" w:eastAsia="宋体" w:hAnsi="Times New Roman" w:cs="Times New Roman"/>
      <w:szCs w:val="24"/>
    </w:rPr>
  </w:style>
  <w:style w:type="paragraph" w:customStyle="1" w:styleId="xl27">
    <w:name w:val="xl27"/>
    <w:basedOn w:val="a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
    <w:name w:val="Char Char Char"/>
    <w:basedOn w:val="a0"/>
    <w:rPr>
      <w:rFonts w:ascii="Tahoma" w:eastAsia="仿宋_GB2312" w:hAnsi="Tahoma"/>
      <w:snapToGrid w:val="0"/>
      <w:kern w:val="0"/>
      <w:sz w:val="24"/>
      <w:szCs w:val="20"/>
    </w:rPr>
  </w:style>
  <w:style w:type="paragraph" w:customStyle="1" w:styleId="CharCharCharChar">
    <w:name w:val="Char Char Char Char"/>
    <w:basedOn w:val="a0"/>
    <w:rPr>
      <w:rFonts w:ascii="Tahoma" w:hAnsi="Tahoma"/>
      <w:sz w:val="24"/>
      <w:szCs w:val="20"/>
    </w:rPr>
  </w:style>
  <w:style w:type="paragraph" w:customStyle="1" w:styleId="1">
    <w:name w:val="样式1"/>
    <w:basedOn w:val="a0"/>
    <w:pPr>
      <w:numPr>
        <w:ilvl w:val="1"/>
        <w:numId w:val="3"/>
      </w:numPr>
    </w:pPr>
    <w:rPr>
      <w:rFonts w:ascii="仿宋_GB2312" w:eastAsia="仿宋_GB2312"/>
      <w:sz w:val="32"/>
      <w:szCs w:val="20"/>
    </w:rPr>
  </w:style>
  <w:style w:type="character" w:customStyle="1" w:styleId="Char11">
    <w:name w:val="正文文本缩进 Char1"/>
    <w:basedOn w:val="a2"/>
    <w:link w:val="a8"/>
    <w:uiPriority w:val="99"/>
    <w:semiHidden/>
    <w:rPr>
      <w:rFonts w:ascii="Times New Roman" w:eastAsia="宋体" w:hAnsi="Times New Roman" w:cs="Times New Roman"/>
      <w:szCs w:val="24"/>
    </w:rPr>
  </w:style>
  <w:style w:type="character" w:customStyle="1" w:styleId="2Char12">
    <w:name w:val="正文首行缩进 2 Char1"/>
    <w:basedOn w:val="Char11"/>
    <w:uiPriority w:val="99"/>
    <w:semiHidden/>
    <w:rPr>
      <w:rFonts w:ascii="Times New Roman" w:eastAsia="宋体" w:hAnsi="Times New Roman" w:cs="Times New Roman"/>
      <w:szCs w:val="24"/>
    </w:rPr>
  </w:style>
  <w:style w:type="character" w:customStyle="1" w:styleId="Char1a">
    <w:name w:val="文档结构图 Char1"/>
    <w:basedOn w:val="a2"/>
    <w:uiPriority w:val="99"/>
    <w:semiHidden/>
    <w:rPr>
      <w:rFonts w:ascii="Microsoft YaHei UI" w:eastAsia="Microsoft YaHei UI" w:hAnsi="Times New Roman" w:cs="Times New Roman"/>
      <w:sz w:val="18"/>
      <w:szCs w:val="18"/>
    </w:rPr>
  </w:style>
  <w:style w:type="paragraph" w:customStyle="1" w:styleId="ParaCharCharCharChar">
    <w:name w:val="默认段落字体 Para Char Char Char Char"/>
    <w:basedOn w:val="a0"/>
  </w:style>
  <w:style w:type="character" w:customStyle="1" w:styleId="3Char11">
    <w:name w:val="正文文本 3 Char1"/>
    <w:basedOn w:val="a2"/>
    <w:uiPriority w:val="99"/>
    <w:semiHidden/>
    <w:rPr>
      <w:rFonts w:ascii="Times New Roman" w:eastAsia="宋体" w:hAnsi="Times New Roman" w:cs="Times New Roman"/>
      <w:sz w:val="16"/>
      <w:szCs w:val="16"/>
    </w:rPr>
  </w:style>
  <w:style w:type="paragraph" w:customStyle="1" w:styleId="12">
    <w:name w:val="无间隔1"/>
    <w:pPr>
      <w:widowControl w:val="0"/>
      <w:jc w:val="both"/>
    </w:pPr>
    <w:rPr>
      <w:rFonts w:ascii="Times New Roman" w:eastAsia="宋体" w:hAnsi="Times New Roman" w:cs="Times New Roman"/>
      <w:kern w:val="2"/>
      <w:sz w:val="21"/>
      <w:szCs w:val="24"/>
    </w:rPr>
  </w:style>
  <w:style w:type="paragraph" w:customStyle="1" w:styleId="p0">
    <w:name w:val="p0"/>
    <w:basedOn w:val="a0"/>
    <w:pPr>
      <w:widowControl/>
    </w:pPr>
    <w:rPr>
      <w:kern w:val="0"/>
      <w:szCs w:val="21"/>
    </w:rPr>
  </w:style>
  <w:style w:type="paragraph" w:customStyle="1" w:styleId="CharCharCharChar1">
    <w:name w:val="Char Char Char Char1"/>
    <w:basedOn w:val="a0"/>
    <w:rPr>
      <w:rFonts w:ascii="Tahoma" w:hAnsi="Tahoma"/>
      <w:sz w:val="24"/>
      <w:szCs w:val="20"/>
    </w:rPr>
  </w:style>
  <w:style w:type="paragraph" w:customStyle="1" w:styleId="CharCharChar1">
    <w:name w:val="Char Char Char1"/>
    <w:basedOn w:val="a0"/>
    <w:pPr>
      <w:snapToGrid w:val="0"/>
    </w:pPr>
    <w:rPr>
      <w:rFonts w:ascii="Tahoma" w:eastAsia="仿宋_GB2312" w:hAnsi="Tahoma"/>
      <w:kern w:val="0"/>
      <w:sz w:val="24"/>
      <w:szCs w:val="20"/>
    </w:rPr>
  </w:style>
  <w:style w:type="paragraph" w:styleId="afa">
    <w:name w:val="List Paragraph"/>
    <w:aliases w:val="列表段落,表格的标题,符号1.1（天云科技）,符号列表,Bullet List,FooterText,numbered,Paragraphe de liste1,lp1,List,Colorful List Accent 1,列出段落-正文,List Paragraph,彩色列表 - 强调文字颜色 13,·ûºÅÁÐ±í,¡¤?o?¨¢D¡À¨ª,?¡è?o?¡§¡éD?¨¤¡§a,??¨¨?o??¡ì?¨¦D?¡§¡è?¡ìa,?,List1,序号,强调点,列出段落4"/>
    <w:basedOn w:val="a0"/>
    <w:link w:val="Char1b"/>
    <w:uiPriority w:val="34"/>
    <w:qFormat/>
    <w:pPr>
      <w:ind w:firstLineChars="200" w:firstLine="420"/>
    </w:pPr>
    <w:rPr>
      <w:rFonts w:ascii="Calibri" w:hAnsi="Calibri"/>
      <w:szCs w:val="22"/>
    </w:rPr>
  </w:style>
  <w:style w:type="character" w:customStyle="1" w:styleId="afb">
    <w:name w:val="页眉 字符"/>
    <w:uiPriority w:val="99"/>
    <w:rPr>
      <w:sz w:val="18"/>
      <w:szCs w:val="18"/>
    </w:rPr>
  </w:style>
  <w:style w:type="character" w:customStyle="1" w:styleId="afc">
    <w:name w:val="页脚 字符"/>
    <w:uiPriority w:val="99"/>
    <w:rPr>
      <w:sz w:val="18"/>
      <w:szCs w:val="18"/>
    </w:rPr>
  </w:style>
  <w:style w:type="character" w:customStyle="1" w:styleId="Char1c">
    <w:name w:val="正文缩进 Char1"/>
    <w:rPr>
      <w:rFonts w:eastAsia="楷体_GB2312"/>
      <w:kern w:val="2"/>
      <w:sz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13">
    <w:name w:val="列出段落1"/>
    <w:basedOn w:val="a0"/>
    <w:autoRedefine/>
    <w:uiPriority w:val="34"/>
    <w:qFormat/>
    <w:pPr>
      <w:ind w:firstLineChars="200" w:firstLine="420"/>
    </w:pPr>
    <w:rPr>
      <w:rFonts w:ascii="Calibri" w:hAnsi="Calibri"/>
      <w:szCs w:val="22"/>
    </w:rPr>
  </w:style>
  <w:style w:type="character" w:customStyle="1" w:styleId="CharChar111">
    <w:name w:val="Char Char111"/>
    <w:rPr>
      <w:rFonts w:ascii="Arial" w:eastAsia="黑体" w:hAnsi="Arial"/>
      <w:b/>
      <w:bCs/>
      <w:kern w:val="2"/>
      <w:sz w:val="32"/>
      <w:szCs w:val="32"/>
      <w:lang w:val="en-US" w:eastAsia="zh-CN" w:bidi="ar-SA"/>
    </w:rPr>
  </w:style>
  <w:style w:type="paragraph" w:customStyle="1" w:styleId="110">
    <w:name w:val="无间隔11"/>
    <w:uiPriority w:val="1"/>
    <w:qFormat/>
    <w:pPr>
      <w:widowControl w:val="0"/>
      <w:jc w:val="both"/>
    </w:pPr>
    <w:rPr>
      <w:rFonts w:ascii="Times New Roman" w:eastAsia="宋体" w:hAnsi="Times New Roman" w:cs="Times New Roman"/>
      <w:kern w:val="2"/>
      <w:sz w:val="21"/>
      <w:szCs w:val="24"/>
    </w:rPr>
  </w:style>
  <w:style w:type="paragraph" w:customStyle="1" w:styleId="font5">
    <w:name w:val="font5"/>
    <w:basedOn w:val="a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pPr>
      <w:widowControl/>
      <w:spacing w:before="100" w:beforeAutospacing="1" w:after="100" w:afterAutospacing="1"/>
      <w:jc w:val="left"/>
      <w:textAlignment w:val="bottom"/>
    </w:pPr>
    <w:rPr>
      <w:rFonts w:ascii="宋体" w:hAnsi="宋体" w:cs="宋体"/>
      <w:kern w:val="0"/>
      <w:sz w:val="24"/>
    </w:rPr>
  </w:style>
  <w:style w:type="paragraph" w:customStyle="1" w:styleId="xl71">
    <w:name w:val="xl71"/>
    <w:basedOn w:val="a0"/>
    <w:pPr>
      <w:widowControl/>
      <w:spacing w:before="100" w:beforeAutospacing="1" w:after="100" w:afterAutospacing="1"/>
      <w:jc w:val="left"/>
    </w:pPr>
    <w:rPr>
      <w:rFonts w:ascii="宋体" w:hAnsi="宋体" w:cs="宋体"/>
      <w:kern w:val="0"/>
      <w:sz w:val="20"/>
      <w:szCs w:val="20"/>
    </w:rPr>
  </w:style>
  <w:style w:type="paragraph" w:customStyle="1" w:styleId="xl72">
    <w:name w:val="xl72"/>
    <w:basedOn w:val="a0"/>
    <w:pPr>
      <w:widowControl/>
      <w:spacing w:before="100" w:beforeAutospacing="1" w:after="100" w:afterAutospacing="1"/>
      <w:jc w:val="left"/>
    </w:pPr>
    <w:rPr>
      <w:rFonts w:ascii="宋体" w:hAnsi="宋体" w:cs="宋体"/>
      <w:kern w:val="0"/>
      <w:sz w:val="24"/>
    </w:rPr>
  </w:style>
  <w:style w:type="paragraph" w:customStyle="1" w:styleId="xl73">
    <w:name w:val="xl73"/>
    <w:basedOn w:val="a0"/>
    <w:pPr>
      <w:widowControl/>
      <w:spacing w:before="100" w:beforeAutospacing="1" w:after="100" w:afterAutospacing="1"/>
      <w:jc w:val="left"/>
    </w:pPr>
    <w:rPr>
      <w:rFonts w:ascii="宋体" w:hAnsi="宋体" w:cs="宋体"/>
      <w:color w:val="000000"/>
      <w:kern w:val="0"/>
      <w:sz w:val="20"/>
      <w:szCs w:val="20"/>
    </w:rPr>
  </w:style>
  <w:style w:type="paragraph" w:customStyle="1" w:styleId="xl74">
    <w:name w:val="xl74"/>
    <w:basedOn w:val="a0"/>
    <w:pPr>
      <w:widowControl/>
      <w:spacing w:before="100" w:beforeAutospacing="1" w:after="100" w:afterAutospacing="1"/>
      <w:jc w:val="left"/>
      <w:textAlignment w:val="bottom"/>
    </w:pPr>
    <w:rPr>
      <w:rFonts w:ascii="宋体" w:hAnsi="宋体" w:cs="宋体"/>
      <w:kern w:val="0"/>
      <w:sz w:val="20"/>
      <w:szCs w:val="20"/>
    </w:rPr>
  </w:style>
  <w:style w:type="paragraph" w:customStyle="1" w:styleId="xl75">
    <w:name w:val="xl75"/>
    <w:basedOn w:val="a0"/>
    <w:pPr>
      <w:widowControl/>
      <w:spacing w:before="100" w:beforeAutospacing="1" w:after="100" w:afterAutospacing="1"/>
      <w:jc w:val="center"/>
    </w:pPr>
    <w:rPr>
      <w:rFonts w:ascii="宋体" w:hAnsi="宋体" w:cs="宋体"/>
      <w:kern w:val="0"/>
      <w:sz w:val="20"/>
      <w:szCs w:val="20"/>
    </w:rPr>
  </w:style>
  <w:style w:type="paragraph" w:customStyle="1" w:styleId="xl76">
    <w:name w:val="xl76"/>
    <w:basedOn w:val="a0"/>
    <w:pPr>
      <w:widowControl/>
      <w:spacing w:before="100" w:beforeAutospacing="1" w:after="100" w:afterAutospacing="1"/>
      <w:jc w:val="left"/>
      <w:textAlignment w:val="top"/>
    </w:pPr>
    <w:rPr>
      <w:rFonts w:ascii="宋体" w:hAnsi="宋体" w:cs="宋体"/>
      <w:kern w:val="0"/>
      <w:sz w:val="20"/>
      <w:szCs w:val="20"/>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pPr>
      <w:widowControl/>
      <w:spacing w:before="100" w:beforeAutospacing="1" w:after="100" w:afterAutospacing="1"/>
      <w:jc w:val="left"/>
    </w:pPr>
    <w:rPr>
      <w:rFonts w:ascii="宋体" w:hAnsi="宋体" w:cs="宋体"/>
      <w:kern w:val="0"/>
      <w:sz w:val="20"/>
      <w:szCs w:val="20"/>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0"/>
    <w:pPr>
      <w:widowControl/>
      <w:spacing w:before="100" w:beforeAutospacing="1" w:after="100" w:afterAutospacing="1"/>
      <w:jc w:val="left"/>
    </w:pPr>
    <w:rPr>
      <w:rFonts w:ascii="宋体" w:hAnsi="宋体" w:cs="宋体"/>
      <w:color w:val="FF0000"/>
      <w:kern w:val="0"/>
      <w:sz w:val="20"/>
      <w:szCs w:val="20"/>
    </w:rPr>
  </w:style>
  <w:style w:type="paragraph" w:customStyle="1" w:styleId="xl106">
    <w:name w:val="xl106"/>
    <w:basedOn w:val="a0"/>
    <w:pPr>
      <w:widowControl/>
      <w:spacing w:before="100" w:beforeAutospacing="1" w:after="100" w:afterAutospacing="1"/>
      <w:jc w:val="left"/>
    </w:pPr>
    <w:rPr>
      <w:rFonts w:ascii="宋体" w:hAnsi="宋体" w:cs="宋体"/>
      <w:kern w:val="0"/>
      <w:sz w:val="20"/>
      <w:szCs w:val="20"/>
    </w:rPr>
  </w:style>
  <w:style w:type="paragraph" w:customStyle="1" w:styleId="xl107">
    <w:name w:val="xl10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C3C3C"/>
      <w:kern w:val="0"/>
      <w:sz w:val="20"/>
      <w:szCs w:val="20"/>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04040"/>
      <w:kern w:val="0"/>
      <w:sz w:val="20"/>
      <w:szCs w:val="20"/>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0">
    <w:name w:val="xl12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Char20">
    <w:name w:val="正文文本 Char2"/>
    <w:rPr>
      <w:rFonts w:ascii="Times New Roman" w:eastAsia="宋体" w:hAnsi="Times New Roman" w:cs="Times New Roman"/>
      <w:b/>
      <w:bCs/>
      <w:kern w:val="2"/>
      <w:sz w:val="24"/>
    </w:rPr>
  </w:style>
  <w:style w:type="character" w:customStyle="1" w:styleId="afd">
    <w:name w:val="正文文本 字符"/>
    <w:rPr>
      <w:b/>
      <w:bCs/>
      <w:kern w:val="2"/>
      <w:sz w:val="24"/>
    </w:rPr>
  </w:style>
  <w:style w:type="character" w:customStyle="1" w:styleId="81">
    <w:name w:val="标题 8 字符"/>
    <w:rPr>
      <w:rFonts w:ascii="Arial" w:eastAsia="黑体" w:hAnsi="Arial"/>
      <w:sz w:val="24"/>
      <w:szCs w:val="24"/>
    </w:rPr>
  </w:style>
  <w:style w:type="paragraph" w:customStyle="1" w:styleId="TOC1">
    <w:name w:val="TOC 标题1"/>
    <w:basedOn w:val="10"/>
    <w:next w:val="a0"/>
    <w:uiPriority w:val="39"/>
    <w:unhideWhenUsed/>
    <w:qFormat/>
    <w:pPr>
      <w:widowControl/>
      <w:spacing w:before="240" w:after="0" w:line="259" w:lineRule="auto"/>
      <w:jc w:val="left"/>
      <w:outlineLvl w:val="9"/>
    </w:pPr>
    <w:rPr>
      <w:rFonts w:ascii="等线 Light" w:eastAsia="等线 Light" w:hAnsi="等线 Light"/>
      <w:b w:val="0"/>
      <w:bCs w:val="0"/>
      <w:snapToGrid/>
      <w:color w:val="2F5496"/>
      <w:kern w:val="0"/>
      <w:sz w:val="32"/>
      <w:szCs w:val="32"/>
    </w:rPr>
  </w:style>
  <w:style w:type="character" w:customStyle="1" w:styleId="qowt-font4">
    <w:name w:val="qowt-font4"/>
  </w:style>
  <w:style w:type="paragraph" w:customStyle="1" w:styleId="qowt-stl-">
    <w:name w:val="qowt-stl-正文"/>
    <w:basedOn w:val="a0"/>
    <w:pPr>
      <w:widowControl/>
      <w:spacing w:before="100" w:beforeAutospacing="1" w:after="100" w:afterAutospacing="1"/>
      <w:jc w:val="left"/>
    </w:pPr>
    <w:rPr>
      <w:rFonts w:ascii="宋体" w:hAnsi="宋体" w:cs="宋体"/>
      <w:kern w:val="0"/>
      <w:sz w:val="24"/>
    </w:rPr>
  </w:style>
  <w:style w:type="character" w:customStyle="1" w:styleId="5Char1">
    <w:name w:val="标题 5 Char1"/>
    <w:link w:val="5"/>
    <w:semiHidden/>
    <w:rPr>
      <w:rFonts w:ascii="Times New Roman" w:eastAsia="宋体" w:hAnsi="Times New Roman" w:cs="Times New Roman"/>
      <w:b/>
      <w:bCs/>
      <w:sz w:val="28"/>
      <w:szCs w:val="28"/>
    </w:rPr>
  </w:style>
  <w:style w:type="character" w:customStyle="1" w:styleId="Char1b">
    <w:name w:val="列出段落 Char1"/>
    <w:aliases w:val="列表段落 Char,表格的标题 Char,符号1.1（天云科技） Char,符号列表 Char,Bullet List Char,FooterText Char,numbered Char,Paragraphe de liste1 Char,lp1 Char,List Char,Colorful List Accent 1 Char,列出段落-正文 Char,List Paragraph Char,彩色列表 - 强调文字颜色 13 Char,·ûºÅÁÐ±í Char"/>
    <w:link w:val="afa"/>
    <w:uiPriority w:val="34"/>
    <w:qFormat/>
    <w:locked/>
    <w:rPr>
      <w:rFonts w:ascii="Calibri" w:eastAsia="宋体" w:hAnsi="Calibri" w:cs="Times New Roman"/>
    </w:rPr>
  </w:style>
  <w:style w:type="character" w:customStyle="1" w:styleId="Charb">
    <w:name w:val="列出段落 Char"/>
    <w:uiPriority w:val="34"/>
    <w:qFormat/>
    <w:locked/>
    <w:rPr>
      <w:rFonts w:ascii="Calibri" w:eastAsia="宋体" w:hAnsi="Calibri" w:cs="Times New Roman"/>
    </w:rPr>
  </w:style>
  <w:style w:type="paragraph" w:customStyle="1" w:styleId="-">
    <w:name w:val="!-正文"/>
    <w:basedOn w:val="a0"/>
    <w:qFormat/>
    <w:pPr>
      <w:spacing w:line="440" w:lineRule="exact"/>
      <w:ind w:firstLineChars="200" w:firstLine="480"/>
    </w:pPr>
    <w:rPr>
      <w:color w:val="000000"/>
      <w:sz w:val="24"/>
      <w:szCs w:val="28"/>
    </w:rPr>
  </w:style>
  <w:style w:type="paragraph" w:customStyle="1" w:styleId="14">
    <w:name w:val="列表段落1"/>
    <w:basedOn w:val="a0"/>
    <w:uiPriority w:val="99"/>
    <w:qFormat/>
    <w:pPr>
      <w:ind w:firstLineChars="200" w:firstLine="420"/>
    </w:pPr>
    <w:rPr>
      <w:rFonts w:ascii="仿宋" w:eastAsia="仿宋" w:hAnsi="仿宋"/>
      <w:szCs w:val="22"/>
    </w:rPr>
  </w:style>
  <w:style w:type="paragraph" w:customStyle="1" w:styleId="Normal0">
    <w:name w:val="Normal_0"/>
    <w:basedOn w:val="a0"/>
    <w:qFormat/>
    <w:rPr>
      <w:kern w:val="0"/>
      <w:sz w:val="24"/>
    </w:rPr>
  </w:style>
  <w:style w:type="character" w:customStyle="1" w:styleId="money">
    <w:name w:val="money"/>
    <w:basedOn w:val="a2"/>
  </w:style>
  <w:style w:type="paragraph" w:customStyle="1" w:styleId="Bodytext21">
    <w:name w:val="Body text|21"/>
    <w:basedOn w:val="a0"/>
    <w:uiPriority w:val="99"/>
    <w:qFormat/>
    <w:pPr>
      <w:shd w:val="clear" w:color="auto" w:fill="FFFFFF"/>
      <w:spacing w:before="740" w:line="619" w:lineRule="exact"/>
      <w:jc w:val="distribute"/>
    </w:pPr>
    <w:rPr>
      <w:rFonts w:ascii="PMingLiUfalt" w:eastAsia="PMingLiUfalt" w:hAnsi="PMingLiUfalt" w:cs="PMingLiUfalt"/>
      <w:sz w:val="26"/>
      <w:szCs w:val="26"/>
    </w:rPr>
  </w:style>
  <w:style w:type="paragraph" w:customStyle="1" w:styleId="15">
    <w:name w:val="纯文本1"/>
    <w:basedOn w:val="a0"/>
    <w:autoRedefine/>
    <w:qFormat/>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0">
    <w:name w:val="heading 1"/>
    <w:basedOn w:val="a0"/>
    <w:next w:val="a0"/>
    <w:link w:val="1Char"/>
    <w:qFormat/>
    <w:pPr>
      <w:keepNext/>
      <w:keepLines/>
      <w:spacing w:before="340" w:after="330" w:line="578" w:lineRule="auto"/>
      <w:outlineLvl w:val="0"/>
    </w:pPr>
    <w:rPr>
      <w:rFonts w:ascii="仿宋_GB2312" w:eastAsia="仿宋_GB2312" w:hAnsi="宋体"/>
      <w:b/>
      <w:bCs/>
      <w:snapToGrid w:val="0"/>
      <w:kern w:val="44"/>
      <w:sz w:val="44"/>
      <w:szCs w:val="44"/>
    </w:rPr>
  </w:style>
  <w:style w:type="paragraph" w:styleId="2">
    <w:name w:val="heading 2"/>
    <w:basedOn w:val="a0"/>
    <w:next w:val="a0"/>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1"/>
    <w:link w:val="3Char"/>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1"/>
    <w:semiHidden/>
    <w:unhideWhenUsed/>
    <w:qFormat/>
    <w:pPr>
      <w:keepNext/>
      <w:keepLines/>
      <w:spacing w:before="280" w:after="290" w:line="376" w:lineRule="auto"/>
      <w:outlineLvl w:val="4"/>
    </w:pPr>
    <w:rPr>
      <w:b/>
      <w:bCs/>
      <w:sz w:val="28"/>
      <w:szCs w:val="28"/>
    </w:rPr>
  </w:style>
  <w:style w:type="paragraph" w:styleId="6">
    <w:name w:val="heading 6"/>
    <w:basedOn w:val="a0"/>
    <w:next w:val="a0"/>
    <w:link w:val="6Char"/>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pPr>
      <w:adjustRightInd w:val="0"/>
      <w:ind w:firstLine="420"/>
      <w:jc w:val="left"/>
      <w:textAlignment w:val="baseline"/>
    </w:pPr>
    <w:rPr>
      <w:rFonts w:asciiTheme="minorHAnsi" w:eastAsia="楷体_GB2312" w:hAnsiTheme="minorHAnsi" w:cstheme="minorBidi"/>
      <w:sz w:val="24"/>
      <w:szCs w:val="22"/>
    </w:rPr>
  </w:style>
  <w:style w:type="paragraph" w:styleId="30">
    <w:name w:val="List 3"/>
    <w:basedOn w:val="a0"/>
    <w:pPr>
      <w:ind w:leftChars="400" w:left="100" w:hangingChars="200" w:hanging="200"/>
    </w:pPr>
  </w:style>
  <w:style w:type="paragraph" w:styleId="70">
    <w:name w:val="toc 7"/>
    <w:basedOn w:val="a0"/>
    <w:next w:val="a0"/>
    <w:pPr>
      <w:ind w:leftChars="1200" w:left="2520"/>
    </w:pPr>
  </w:style>
  <w:style w:type="paragraph" w:styleId="a5">
    <w:name w:val="Document Map"/>
    <w:basedOn w:val="a0"/>
    <w:link w:val="Char0"/>
    <w:pPr>
      <w:shd w:val="clear" w:color="auto" w:fill="000080"/>
    </w:pPr>
    <w:rPr>
      <w:rFonts w:asciiTheme="minorHAnsi" w:eastAsiaTheme="minorEastAsia" w:hAnsiTheme="minorHAnsi" w:cstheme="minorBidi"/>
    </w:rPr>
  </w:style>
  <w:style w:type="paragraph" w:styleId="a6">
    <w:name w:val="annotation text"/>
    <w:basedOn w:val="a0"/>
    <w:link w:val="Char1"/>
    <w:uiPriority w:val="99"/>
    <w:pPr>
      <w:jc w:val="left"/>
    </w:pPr>
    <w:rPr>
      <w:rFonts w:asciiTheme="minorHAnsi" w:eastAsiaTheme="minorEastAsia" w:hAnsiTheme="minorHAnsi" w:cstheme="minorBidi"/>
      <w:szCs w:val="22"/>
    </w:rPr>
  </w:style>
  <w:style w:type="paragraph" w:styleId="31">
    <w:name w:val="Body Text 3"/>
    <w:basedOn w:val="a0"/>
    <w:link w:val="3Char0"/>
    <w:pPr>
      <w:spacing w:after="120"/>
    </w:pPr>
    <w:rPr>
      <w:rFonts w:asciiTheme="minorHAnsi" w:eastAsiaTheme="minorEastAsia" w:hAnsiTheme="minorHAnsi" w:cstheme="minorBidi"/>
      <w:sz w:val="16"/>
      <w:szCs w:val="16"/>
    </w:rPr>
  </w:style>
  <w:style w:type="paragraph" w:styleId="a7">
    <w:name w:val="Body Text"/>
    <w:basedOn w:val="a0"/>
    <w:link w:val="Char10"/>
    <w:unhideWhenUsed/>
    <w:qFormat/>
    <w:pPr>
      <w:spacing w:after="120"/>
    </w:pPr>
  </w:style>
  <w:style w:type="paragraph" w:styleId="a8">
    <w:name w:val="Body Text Indent"/>
    <w:basedOn w:val="a0"/>
    <w:link w:val="Char11"/>
    <w:unhideWhenUsed/>
    <w:pPr>
      <w:spacing w:after="120"/>
      <w:ind w:leftChars="200" w:left="420"/>
    </w:pPr>
  </w:style>
  <w:style w:type="paragraph" w:styleId="20">
    <w:name w:val="List 2"/>
    <w:basedOn w:val="a0"/>
    <w:pPr>
      <w:ind w:leftChars="200" w:left="100" w:hangingChars="200" w:hanging="200"/>
    </w:pPr>
  </w:style>
  <w:style w:type="paragraph" w:styleId="50">
    <w:name w:val="toc 5"/>
    <w:basedOn w:val="a0"/>
    <w:next w:val="a0"/>
    <w:pPr>
      <w:ind w:leftChars="800" w:left="1680"/>
    </w:pPr>
  </w:style>
  <w:style w:type="paragraph" w:styleId="32">
    <w:name w:val="toc 3"/>
    <w:basedOn w:val="a0"/>
    <w:next w:val="a0"/>
    <w:uiPriority w:val="39"/>
    <w:pPr>
      <w:ind w:leftChars="400" w:left="840"/>
    </w:pPr>
    <w:rPr>
      <w:szCs w:val="20"/>
    </w:rPr>
  </w:style>
  <w:style w:type="paragraph" w:styleId="a9">
    <w:name w:val="Plain Text"/>
    <w:basedOn w:val="a0"/>
    <w:link w:val="Char2"/>
    <w:rPr>
      <w:rFonts w:ascii="宋体" w:eastAsiaTheme="minorEastAsia" w:hAnsi="Courier New" w:cstheme="minorBidi"/>
      <w:szCs w:val="21"/>
    </w:rPr>
  </w:style>
  <w:style w:type="paragraph" w:styleId="80">
    <w:name w:val="toc 8"/>
    <w:basedOn w:val="a0"/>
    <w:next w:val="a0"/>
    <w:pPr>
      <w:ind w:leftChars="1400" w:left="2940"/>
    </w:pPr>
  </w:style>
  <w:style w:type="paragraph" w:styleId="aa">
    <w:name w:val="Date"/>
    <w:basedOn w:val="a0"/>
    <w:next w:val="a0"/>
    <w:link w:val="Char3"/>
    <w:pPr>
      <w:widowControl/>
    </w:pPr>
    <w:rPr>
      <w:rFonts w:ascii="宋体" w:eastAsiaTheme="minorEastAsia" w:hAnsiTheme="minorHAnsi" w:cstheme="minorBidi"/>
      <w:sz w:val="30"/>
      <w:szCs w:val="22"/>
    </w:rPr>
  </w:style>
  <w:style w:type="paragraph" w:styleId="21">
    <w:name w:val="Body Text Indent 2"/>
    <w:basedOn w:val="a0"/>
    <w:link w:val="2Char"/>
    <w:pPr>
      <w:spacing w:after="120" w:line="480" w:lineRule="auto"/>
      <w:ind w:leftChars="200" w:left="420"/>
    </w:pPr>
    <w:rPr>
      <w:rFonts w:asciiTheme="minorHAnsi" w:eastAsiaTheme="minorEastAsia" w:hAnsiTheme="minorHAnsi" w:cstheme="minorBidi"/>
    </w:rPr>
  </w:style>
  <w:style w:type="paragraph" w:styleId="ab">
    <w:name w:val="Balloon Text"/>
    <w:basedOn w:val="a0"/>
    <w:link w:val="Char4"/>
    <w:uiPriority w:val="99"/>
    <w:semiHidden/>
    <w:rPr>
      <w:rFonts w:asciiTheme="minorHAnsi" w:eastAsiaTheme="minorEastAsia" w:hAnsiTheme="minorHAnsi" w:cstheme="minorBidi"/>
      <w:sz w:val="18"/>
      <w:szCs w:val="18"/>
    </w:rPr>
  </w:style>
  <w:style w:type="paragraph" w:styleId="ac">
    <w:name w:val="footer"/>
    <w:basedOn w:val="a0"/>
    <w:link w:val="Char5"/>
    <w:uiPriority w:val="99"/>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0"/>
    <w:link w:val="Char6"/>
    <w:uiPriority w:val="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paragraph" w:styleId="11">
    <w:name w:val="toc 1"/>
    <w:basedOn w:val="a0"/>
    <w:next w:val="a0"/>
    <w:autoRedefine/>
    <w:uiPriority w:val="39"/>
    <w:rPr>
      <w:sz w:val="28"/>
      <w:szCs w:val="20"/>
    </w:rPr>
  </w:style>
  <w:style w:type="paragraph" w:styleId="40">
    <w:name w:val="toc 4"/>
    <w:basedOn w:val="a0"/>
    <w:next w:val="a0"/>
    <w:pPr>
      <w:ind w:leftChars="600" w:left="1260"/>
    </w:pPr>
  </w:style>
  <w:style w:type="paragraph" w:styleId="ae">
    <w:name w:val="List"/>
    <w:basedOn w:val="a0"/>
    <w:pPr>
      <w:ind w:left="200" w:hangingChars="200" w:hanging="200"/>
    </w:pPr>
  </w:style>
  <w:style w:type="paragraph" w:styleId="60">
    <w:name w:val="toc 6"/>
    <w:basedOn w:val="a0"/>
    <w:next w:val="a0"/>
    <w:pPr>
      <w:ind w:leftChars="1000" w:left="2100"/>
    </w:pPr>
  </w:style>
  <w:style w:type="paragraph" w:styleId="33">
    <w:name w:val="Body Text Indent 3"/>
    <w:basedOn w:val="a0"/>
    <w:link w:val="3Char1"/>
    <w:pPr>
      <w:spacing w:after="120"/>
      <w:ind w:leftChars="200" w:left="420"/>
    </w:pPr>
    <w:rPr>
      <w:rFonts w:asciiTheme="minorHAnsi" w:eastAsiaTheme="minorEastAsia" w:hAnsiTheme="minorHAnsi" w:cstheme="minorBidi"/>
      <w:sz w:val="16"/>
      <w:szCs w:val="16"/>
    </w:rPr>
  </w:style>
  <w:style w:type="paragraph" w:styleId="22">
    <w:name w:val="toc 2"/>
    <w:basedOn w:val="a0"/>
    <w:next w:val="a0"/>
    <w:uiPriority w:val="39"/>
    <w:pPr>
      <w:ind w:leftChars="200" w:left="420"/>
    </w:pPr>
    <w:rPr>
      <w:szCs w:val="20"/>
    </w:rPr>
  </w:style>
  <w:style w:type="paragraph" w:styleId="90">
    <w:name w:val="toc 9"/>
    <w:basedOn w:val="a0"/>
    <w:next w:val="a0"/>
    <w:pPr>
      <w:ind w:leftChars="1600" w:left="3360"/>
    </w:pPr>
  </w:style>
  <w:style w:type="paragraph" w:styleId="23">
    <w:name w:val="Body Text 2"/>
    <w:basedOn w:val="a0"/>
    <w:link w:val="2Char0"/>
    <w:pPr>
      <w:spacing w:line="360" w:lineRule="auto"/>
    </w:pPr>
    <w:rPr>
      <w:rFonts w:ascii="宋体" w:eastAsiaTheme="minorEastAsia" w:hAnsi="宋体" w:cstheme="minorBidi"/>
      <w:sz w:val="24"/>
      <w:szCs w:val="22"/>
    </w:rPr>
  </w:style>
  <w:style w:type="paragraph" w:styleId="24">
    <w:name w:val="List Continue 2"/>
    <w:basedOn w:val="a0"/>
    <w:pPr>
      <w:spacing w:after="120"/>
      <w:ind w:leftChars="400" w:left="840"/>
    </w:pPr>
  </w:style>
  <w:style w:type="paragraph" w:styleId="af">
    <w:name w:val="Normal (Web)"/>
    <w:basedOn w:val="a0"/>
    <w:uiPriority w:val="99"/>
    <w:unhideWhenUsed/>
    <w:pPr>
      <w:widowControl/>
      <w:spacing w:before="100" w:beforeAutospacing="1" w:after="100" w:afterAutospacing="1"/>
      <w:jc w:val="left"/>
    </w:pPr>
    <w:rPr>
      <w:rFonts w:ascii="宋体" w:hAnsi="宋体" w:cs="宋体"/>
      <w:kern w:val="0"/>
      <w:sz w:val="24"/>
    </w:rPr>
  </w:style>
  <w:style w:type="paragraph" w:styleId="af0">
    <w:name w:val="annotation subject"/>
    <w:basedOn w:val="a6"/>
    <w:next w:val="a6"/>
    <w:link w:val="Char7"/>
    <w:rPr>
      <w:b/>
      <w:bCs/>
    </w:rPr>
  </w:style>
  <w:style w:type="paragraph" w:styleId="af1">
    <w:name w:val="Body Text First Indent"/>
    <w:basedOn w:val="a7"/>
    <w:link w:val="Char8"/>
    <w:pPr>
      <w:ind w:firstLineChars="100" w:firstLine="420"/>
    </w:pPr>
    <w:rPr>
      <w:rFonts w:asciiTheme="minorHAnsi" w:eastAsiaTheme="minorEastAsia" w:hAnsiTheme="minorHAnsi" w:cstheme="minorBidi"/>
    </w:rPr>
  </w:style>
  <w:style w:type="paragraph" w:styleId="25">
    <w:name w:val="Body Text First Indent 2"/>
    <w:basedOn w:val="a8"/>
    <w:link w:val="2Char2"/>
    <w:uiPriority w:val="99"/>
    <w:qFormat/>
    <w:pPr>
      <w:ind w:firstLineChars="200" w:firstLine="420"/>
    </w:pPr>
    <w:rPr>
      <w:rFonts w:ascii="仿宋_GB2312" w:eastAsia="仿宋_GB2312" w:hAnsiTheme="minorHAnsi" w:cstheme="minorBidi"/>
    </w:rPr>
  </w:style>
  <w:style w:type="table" w:styleId="af2">
    <w:name w:val="Table Grid"/>
    <w:basedOn w:val="a3"/>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2"/>
  </w:style>
  <w:style w:type="character" w:styleId="af5">
    <w:name w:val="FollowedHyperlink"/>
    <w:rPr>
      <w:color w:val="800080"/>
      <w:u w:val="single"/>
    </w:rPr>
  </w:style>
  <w:style w:type="character" w:styleId="af6">
    <w:name w:val="Emphasis"/>
    <w:autoRedefine/>
    <w:qFormat/>
  </w:style>
  <w:style w:type="character" w:styleId="af7">
    <w:name w:val="Hyperlink"/>
    <w:uiPriority w:val="99"/>
    <w:rPr>
      <w:color w:val="0000FF"/>
      <w:u w:val="single"/>
    </w:rPr>
  </w:style>
  <w:style w:type="character" w:styleId="af8">
    <w:name w:val="annotation reference"/>
    <w:uiPriority w:val="99"/>
    <w:rPr>
      <w:sz w:val="21"/>
      <w:szCs w:val="21"/>
    </w:rPr>
  </w:style>
  <w:style w:type="character" w:customStyle="1" w:styleId="1Char">
    <w:name w:val="标题 1 Char"/>
    <w:basedOn w:val="a2"/>
    <w:link w:val="10"/>
    <w:autoRedefine/>
    <w:qFormat/>
    <w:rPr>
      <w:rFonts w:ascii="仿宋_GB2312" w:eastAsia="仿宋_GB2312" w:hAnsi="宋体" w:cs="Times New Roman"/>
      <w:b/>
      <w:bCs/>
      <w:snapToGrid w:val="0"/>
      <w:kern w:val="44"/>
      <w:sz w:val="44"/>
      <w:szCs w:val="44"/>
    </w:rPr>
  </w:style>
  <w:style w:type="character" w:customStyle="1" w:styleId="2Char3">
    <w:name w:val="标题 2 Char"/>
    <w:basedOn w:val="a2"/>
    <w:rPr>
      <w:rFonts w:asciiTheme="majorHAnsi" w:eastAsiaTheme="majorEastAsia" w:hAnsiTheme="majorHAnsi" w:cstheme="majorBidi"/>
      <w:b/>
      <w:bCs/>
      <w:sz w:val="32"/>
      <w:szCs w:val="32"/>
    </w:rPr>
  </w:style>
  <w:style w:type="character" w:customStyle="1" w:styleId="3Char">
    <w:name w:val="标题 3 Char"/>
    <w:basedOn w:val="a2"/>
    <w:link w:val="3"/>
    <w:rPr>
      <w:rFonts w:ascii="Times New Roman" w:eastAsia="宋体" w:hAnsi="Times New Roman" w:cs="Times New Roman"/>
      <w:b/>
      <w:kern w:val="0"/>
      <w:sz w:val="32"/>
      <w:szCs w:val="20"/>
    </w:rPr>
  </w:style>
  <w:style w:type="character" w:customStyle="1" w:styleId="4Char">
    <w:name w:val="标题 4 Char"/>
    <w:basedOn w:val="a2"/>
    <w:link w:val="4"/>
    <w:rPr>
      <w:rFonts w:ascii="Arial" w:eastAsia="黑体" w:hAnsi="Arial" w:cs="Times New Roman"/>
      <w:b/>
      <w:bCs/>
      <w:sz w:val="28"/>
      <w:szCs w:val="28"/>
    </w:rPr>
  </w:style>
  <w:style w:type="character" w:customStyle="1" w:styleId="5Char">
    <w:name w:val="标题 5 Char"/>
    <w:basedOn w:val="a2"/>
    <w:uiPriority w:val="9"/>
    <w:semiHidden/>
    <w:rPr>
      <w:rFonts w:ascii="Times New Roman" w:eastAsia="宋体" w:hAnsi="Times New Roman" w:cs="Times New Roman"/>
      <w:b/>
      <w:bCs/>
      <w:sz w:val="28"/>
      <w:szCs w:val="28"/>
    </w:rPr>
  </w:style>
  <w:style w:type="character" w:customStyle="1" w:styleId="6Char">
    <w:name w:val="标题 6 Char"/>
    <w:basedOn w:val="a2"/>
    <w:link w:val="6"/>
    <w:rPr>
      <w:rFonts w:ascii="Arial" w:eastAsia="黑体" w:hAnsi="Arial" w:cs="Times New Roman"/>
      <w:b/>
      <w:bCs/>
      <w:kern w:val="0"/>
      <w:sz w:val="24"/>
      <w:szCs w:val="24"/>
    </w:rPr>
  </w:style>
  <w:style w:type="character" w:customStyle="1" w:styleId="7Char">
    <w:name w:val="标题 7 Char"/>
    <w:basedOn w:val="a2"/>
    <w:link w:val="7"/>
    <w:qFormat/>
    <w:rPr>
      <w:rFonts w:ascii="Times New Roman" w:eastAsia="宋体" w:hAnsi="Times New Roman" w:cs="Times New Roman"/>
      <w:b/>
      <w:bCs/>
      <w:kern w:val="0"/>
      <w:sz w:val="24"/>
      <w:szCs w:val="24"/>
    </w:rPr>
  </w:style>
  <w:style w:type="character" w:customStyle="1" w:styleId="8Char">
    <w:name w:val="标题 8 Char"/>
    <w:basedOn w:val="a2"/>
    <w:link w:val="8"/>
    <w:rPr>
      <w:rFonts w:ascii="Arial" w:eastAsia="黑体" w:hAnsi="Arial" w:cs="Times New Roman"/>
      <w:kern w:val="0"/>
      <w:sz w:val="24"/>
      <w:szCs w:val="24"/>
    </w:rPr>
  </w:style>
  <w:style w:type="character" w:customStyle="1" w:styleId="9Char">
    <w:name w:val="标题 9 Char"/>
    <w:basedOn w:val="a2"/>
    <w:link w:val="9"/>
    <w:rPr>
      <w:rFonts w:ascii="Arial" w:eastAsia="黑体" w:hAnsi="Arial" w:cs="Times New Roman"/>
      <w:kern w:val="0"/>
      <w:szCs w:val="21"/>
    </w:rPr>
  </w:style>
  <w:style w:type="character" w:customStyle="1" w:styleId="2Char0">
    <w:name w:val="正文文本 2 Char"/>
    <w:link w:val="23"/>
    <w:rPr>
      <w:rFonts w:ascii="宋体" w:hAnsi="宋体"/>
      <w:sz w:val="24"/>
    </w:rPr>
  </w:style>
  <w:style w:type="character" w:customStyle="1" w:styleId="Char5">
    <w:name w:val="页脚 Char"/>
    <w:link w:val="ac"/>
    <w:uiPriority w:val="99"/>
    <w:rPr>
      <w:sz w:val="18"/>
    </w:rPr>
  </w:style>
  <w:style w:type="character" w:customStyle="1" w:styleId="1Char1">
    <w:name w:val="标题 1 Char1"/>
    <w:rPr>
      <w:rFonts w:ascii="仿宋_GB2312" w:eastAsia="仿宋_GB2312" w:hAnsi="宋体"/>
      <w:b/>
      <w:bCs/>
      <w:snapToGrid/>
      <w:kern w:val="44"/>
      <w:sz w:val="44"/>
      <w:szCs w:val="44"/>
    </w:rPr>
  </w:style>
  <w:style w:type="character" w:customStyle="1" w:styleId="param-nameparam-explain">
    <w:name w:val="param-name param-explain"/>
  </w:style>
  <w:style w:type="character" w:customStyle="1" w:styleId="Char8">
    <w:name w:val="正文首行缩进 Char"/>
    <w:link w:val="af1"/>
    <w:rPr>
      <w:szCs w:val="24"/>
    </w:rPr>
  </w:style>
  <w:style w:type="character" w:customStyle="1" w:styleId="Char7">
    <w:name w:val="批注主题 Char"/>
    <w:link w:val="af0"/>
    <w:rPr>
      <w:b/>
      <w:bCs/>
    </w:rPr>
  </w:style>
  <w:style w:type="character" w:customStyle="1" w:styleId="3Char0">
    <w:name w:val="正文文本 3 Char"/>
    <w:link w:val="31"/>
    <w:rPr>
      <w:sz w:val="16"/>
      <w:szCs w:val="16"/>
    </w:rPr>
  </w:style>
  <w:style w:type="character" w:customStyle="1" w:styleId="Char9">
    <w:name w:val="正文文本 Char"/>
    <w:rPr>
      <w:b/>
      <w:bCs/>
      <w:kern w:val="2"/>
      <w:sz w:val="24"/>
    </w:rPr>
  </w:style>
  <w:style w:type="character" w:customStyle="1" w:styleId="Char4">
    <w:name w:val="批注框文本 Char"/>
    <w:link w:val="ab"/>
    <w:uiPriority w:val="99"/>
    <w:semiHidden/>
    <w:rPr>
      <w:sz w:val="18"/>
      <w:szCs w:val="18"/>
    </w:rPr>
  </w:style>
  <w:style w:type="character" w:customStyle="1" w:styleId="Char0">
    <w:name w:val="文档结构图 Char"/>
    <w:link w:val="a5"/>
    <w:rPr>
      <w:szCs w:val="24"/>
      <w:shd w:val="clear" w:color="auto" w:fill="000080"/>
    </w:rPr>
  </w:style>
  <w:style w:type="character" w:customStyle="1" w:styleId="Chara">
    <w:name w:val="正文文本缩进 Char"/>
    <w:rPr>
      <w:rFonts w:ascii="仿宋_GB2312" w:eastAsia="仿宋_GB2312"/>
      <w:kern w:val="2"/>
      <w:sz w:val="30"/>
    </w:rPr>
  </w:style>
  <w:style w:type="character" w:customStyle="1" w:styleId="Char2">
    <w:name w:val="纯文本 Char"/>
    <w:link w:val="a9"/>
    <w:autoRedefine/>
    <w:rPr>
      <w:rFonts w:ascii="宋体" w:hAnsi="Courier New"/>
      <w:szCs w:val="21"/>
    </w:rPr>
  </w:style>
  <w:style w:type="character" w:customStyle="1" w:styleId="Char">
    <w:name w:val="正文缩进 Char"/>
    <w:link w:val="a1"/>
    <w:rPr>
      <w:rFonts w:eastAsia="楷体_GB2312"/>
      <w:sz w:val="24"/>
    </w:rPr>
  </w:style>
  <w:style w:type="character" w:customStyle="1" w:styleId="CharChar11">
    <w:name w:val="Char Char11"/>
    <w:rPr>
      <w:rFonts w:ascii="Arial" w:eastAsia="黑体" w:hAnsi="Arial"/>
      <w:b/>
      <w:bCs/>
      <w:kern w:val="2"/>
      <w:sz w:val="32"/>
      <w:szCs w:val="32"/>
      <w:lang w:val="en-US" w:eastAsia="zh-CN" w:bidi="ar-SA"/>
    </w:rPr>
  </w:style>
  <w:style w:type="character" w:customStyle="1" w:styleId="2Char">
    <w:name w:val="正文文本缩进 2 Char"/>
    <w:link w:val="21"/>
    <w:rPr>
      <w:szCs w:val="24"/>
    </w:rPr>
  </w:style>
  <w:style w:type="character" w:customStyle="1" w:styleId="2Char1">
    <w:name w:val="标题 2 Char1"/>
    <w:link w:val="2"/>
    <w:rPr>
      <w:rFonts w:ascii="Arial" w:eastAsia="黑体" w:hAnsi="Arial" w:cs="Times New Roman"/>
      <w:b/>
      <w:bCs/>
      <w:sz w:val="32"/>
      <w:szCs w:val="32"/>
    </w:rPr>
  </w:style>
  <w:style w:type="character" w:customStyle="1" w:styleId="Char3">
    <w:name w:val="日期 Char"/>
    <w:link w:val="aa"/>
    <w:rPr>
      <w:rFonts w:ascii="宋体"/>
      <w:sz w:val="30"/>
    </w:rPr>
  </w:style>
  <w:style w:type="character" w:customStyle="1" w:styleId="2Char2">
    <w:name w:val="正文首行缩进 2 Char"/>
    <w:link w:val="25"/>
    <w:uiPriority w:val="99"/>
    <w:qFormat/>
    <w:rPr>
      <w:rFonts w:ascii="仿宋_GB2312" w:eastAsia="仿宋_GB2312"/>
      <w:szCs w:val="24"/>
    </w:rPr>
  </w:style>
  <w:style w:type="character" w:customStyle="1" w:styleId="3Char1">
    <w:name w:val="正文文本缩进 3 Char"/>
    <w:link w:val="33"/>
    <w:rPr>
      <w:sz w:val="16"/>
      <w:szCs w:val="16"/>
    </w:rPr>
  </w:style>
  <w:style w:type="character" w:customStyle="1" w:styleId="Char6">
    <w:name w:val="页眉 Char"/>
    <w:link w:val="ad"/>
    <w:uiPriority w:val="99"/>
    <w:rPr>
      <w:sz w:val="18"/>
    </w:rPr>
  </w:style>
  <w:style w:type="character" w:customStyle="1" w:styleId="Char1">
    <w:name w:val="批注文字 Char"/>
    <w:link w:val="a6"/>
    <w:uiPriority w:val="99"/>
  </w:style>
  <w:style w:type="character" w:customStyle="1" w:styleId="Char12">
    <w:name w:val="批注框文本 Char1"/>
    <w:basedOn w:val="a2"/>
    <w:uiPriority w:val="99"/>
    <w:semiHidden/>
    <w:rPr>
      <w:rFonts w:ascii="Times New Roman" w:eastAsia="宋体" w:hAnsi="Times New Roman" w:cs="Times New Roman"/>
      <w:sz w:val="18"/>
      <w:szCs w:val="18"/>
    </w:rPr>
  </w:style>
  <w:style w:type="character" w:customStyle="1" w:styleId="Char13">
    <w:name w:val="纯文本 Char1"/>
    <w:basedOn w:val="a2"/>
    <w:uiPriority w:val="99"/>
    <w:semiHidden/>
    <w:rPr>
      <w:rFonts w:ascii="宋体" w:eastAsia="宋体" w:hAnsi="Courier New" w:cs="Courier New"/>
      <w:szCs w:val="21"/>
    </w:rPr>
  </w:style>
  <w:style w:type="character" w:customStyle="1" w:styleId="3Char10">
    <w:name w:val="正文文本缩进 3 Char1"/>
    <w:basedOn w:val="a2"/>
    <w:uiPriority w:val="99"/>
    <w:semiHidden/>
    <w:rPr>
      <w:rFonts w:ascii="Times New Roman" w:eastAsia="宋体" w:hAnsi="Times New Roman" w:cs="Times New Roman"/>
      <w:sz w:val="16"/>
      <w:szCs w:val="16"/>
    </w:rPr>
  </w:style>
  <w:style w:type="character" w:customStyle="1" w:styleId="Char14">
    <w:name w:val="页眉 Char1"/>
    <w:basedOn w:val="a2"/>
    <w:uiPriority w:val="99"/>
    <w:semiHidden/>
    <w:rPr>
      <w:rFonts w:ascii="Times New Roman" w:eastAsia="宋体" w:hAnsi="Times New Roman" w:cs="Times New Roman"/>
      <w:sz w:val="18"/>
      <w:szCs w:val="18"/>
    </w:rPr>
  </w:style>
  <w:style w:type="character" w:customStyle="1" w:styleId="Char15">
    <w:name w:val="批注文字 Char1"/>
    <w:basedOn w:val="a2"/>
    <w:uiPriority w:val="99"/>
    <w:semiHidden/>
    <w:rPr>
      <w:rFonts w:ascii="Times New Roman" w:eastAsia="宋体" w:hAnsi="Times New Roman" w:cs="Times New Roman"/>
      <w:szCs w:val="24"/>
    </w:rPr>
  </w:style>
  <w:style w:type="character" w:customStyle="1" w:styleId="Char16">
    <w:name w:val="日期 Char1"/>
    <w:basedOn w:val="a2"/>
    <w:uiPriority w:val="99"/>
    <w:semiHidden/>
    <w:rPr>
      <w:rFonts w:ascii="Times New Roman" w:eastAsia="宋体" w:hAnsi="Times New Roman" w:cs="Times New Roman"/>
      <w:szCs w:val="24"/>
    </w:rPr>
  </w:style>
  <w:style w:type="character" w:customStyle="1" w:styleId="Char17">
    <w:name w:val="页脚 Char1"/>
    <w:basedOn w:val="a2"/>
    <w:uiPriority w:val="99"/>
    <w:semiHidden/>
    <w:rPr>
      <w:rFonts w:ascii="Times New Roman" w:eastAsia="宋体" w:hAnsi="Times New Roman" w:cs="Times New Roman"/>
      <w:sz w:val="18"/>
      <w:szCs w:val="18"/>
    </w:rPr>
  </w:style>
  <w:style w:type="paragraph" w:customStyle="1" w:styleId="a">
    <w:name w:val="列表内容"/>
    <w:basedOn w:val="a0"/>
    <w:next w:val="a0"/>
    <w:pPr>
      <w:widowControl/>
      <w:numPr>
        <w:numId w:val="2"/>
      </w:numPr>
      <w:tabs>
        <w:tab w:val="clear" w:pos="570"/>
        <w:tab w:val="left" w:pos="840"/>
      </w:tabs>
      <w:jc w:val="left"/>
    </w:pPr>
    <w:rPr>
      <w:kern w:val="0"/>
      <w:sz w:val="18"/>
    </w:rPr>
  </w:style>
  <w:style w:type="paragraph" w:styleId="af9">
    <w:name w:val="No Spacing"/>
    <w:uiPriority w:val="99"/>
    <w:qFormat/>
    <w:pPr>
      <w:widowControl w:val="0"/>
      <w:jc w:val="both"/>
    </w:pPr>
    <w:rPr>
      <w:rFonts w:ascii="Times New Roman" w:eastAsia="宋体" w:hAnsi="Times New Roman" w:cs="Times New Roman"/>
      <w:kern w:val="2"/>
      <w:sz w:val="21"/>
      <w:szCs w:val="24"/>
    </w:rPr>
  </w:style>
  <w:style w:type="character" w:customStyle="1" w:styleId="2Char10">
    <w:name w:val="正文文本缩进 2 Char1"/>
    <w:basedOn w:val="a2"/>
    <w:uiPriority w:val="99"/>
    <w:semiHidden/>
    <w:rPr>
      <w:rFonts w:ascii="Times New Roman" w:eastAsia="宋体" w:hAnsi="Times New Roman" w:cs="Times New Roman"/>
      <w:szCs w:val="24"/>
    </w:rPr>
  </w:style>
  <w:style w:type="paragraph" w:customStyle="1" w:styleId="26">
    <w:name w:val="样式2"/>
    <w:basedOn w:val="a0"/>
    <w:rPr>
      <w:rFonts w:ascii="仿宋_GB2312" w:eastAsia="仿宋_GB2312"/>
      <w:sz w:val="32"/>
      <w:szCs w:val="20"/>
    </w:rPr>
  </w:style>
  <w:style w:type="character" w:customStyle="1" w:styleId="Char18">
    <w:name w:val="批注主题 Char1"/>
    <w:basedOn w:val="Char15"/>
    <w:uiPriority w:val="99"/>
    <w:semiHidden/>
    <w:rPr>
      <w:rFonts w:ascii="Times New Roman" w:eastAsia="宋体" w:hAnsi="Times New Roman" w:cs="Times New Roman"/>
      <w:b/>
      <w:bCs/>
      <w:szCs w:val="24"/>
    </w:rPr>
  </w:style>
  <w:style w:type="character" w:customStyle="1" w:styleId="2Char11">
    <w:name w:val="正文文本 2 Char1"/>
    <w:basedOn w:val="a2"/>
    <w:uiPriority w:val="99"/>
    <w:semiHidden/>
    <w:rPr>
      <w:rFonts w:ascii="Times New Roman" w:eastAsia="宋体" w:hAnsi="Times New Roman" w:cs="Times New Roman"/>
      <w:szCs w:val="24"/>
    </w:rPr>
  </w:style>
  <w:style w:type="character" w:customStyle="1" w:styleId="Char10">
    <w:name w:val="正文文本 Char1"/>
    <w:basedOn w:val="a2"/>
    <w:link w:val="a7"/>
    <w:uiPriority w:val="99"/>
    <w:semiHidden/>
    <w:rPr>
      <w:rFonts w:ascii="Times New Roman" w:eastAsia="宋体" w:hAnsi="Times New Roman" w:cs="Times New Roman"/>
      <w:szCs w:val="24"/>
    </w:rPr>
  </w:style>
  <w:style w:type="character" w:customStyle="1" w:styleId="Char19">
    <w:name w:val="正文首行缩进 Char1"/>
    <w:basedOn w:val="Char10"/>
    <w:uiPriority w:val="99"/>
    <w:semiHidden/>
    <w:rPr>
      <w:rFonts w:ascii="Times New Roman" w:eastAsia="宋体" w:hAnsi="Times New Roman" w:cs="Times New Roman"/>
      <w:szCs w:val="24"/>
    </w:rPr>
  </w:style>
  <w:style w:type="paragraph" w:customStyle="1" w:styleId="xl27">
    <w:name w:val="xl27"/>
    <w:basedOn w:val="a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
    <w:name w:val="Char Char Char"/>
    <w:basedOn w:val="a0"/>
    <w:rPr>
      <w:rFonts w:ascii="Tahoma" w:eastAsia="仿宋_GB2312" w:hAnsi="Tahoma"/>
      <w:snapToGrid w:val="0"/>
      <w:kern w:val="0"/>
      <w:sz w:val="24"/>
      <w:szCs w:val="20"/>
    </w:rPr>
  </w:style>
  <w:style w:type="paragraph" w:customStyle="1" w:styleId="CharCharCharChar">
    <w:name w:val="Char Char Char Char"/>
    <w:basedOn w:val="a0"/>
    <w:rPr>
      <w:rFonts w:ascii="Tahoma" w:hAnsi="Tahoma"/>
      <w:sz w:val="24"/>
      <w:szCs w:val="20"/>
    </w:rPr>
  </w:style>
  <w:style w:type="paragraph" w:customStyle="1" w:styleId="1">
    <w:name w:val="样式1"/>
    <w:basedOn w:val="a0"/>
    <w:pPr>
      <w:numPr>
        <w:ilvl w:val="1"/>
        <w:numId w:val="3"/>
      </w:numPr>
    </w:pPr>
    <w:rPr>
      <w:rFonts w:ascii="仿宋_GB2312" w:eastAsia="仿宋_GB2312"/>
      <w:sz w:val="32"/>
      <w:szCs w:val="20"/>
    </w:rPr>
  </w:style>
  <w:style w:type="character" w:customStyle="1" w:styleId="Char11">
    <w:name w:val="正文文本缩进 Char1"/>
    <w:basedOn w:val="a2"/>
    <w:link w:val="a8"/>
    <w:uiPriority w:val="99"/>
    <w:semiHidden/>
    <w:rPr>
      <w:rFonts w:ascii="Times New Roman" w:eastAsia="宋体" w:hAnsi="Times New Roman" w:cs="Times New Roman"/>
      <w:szCs w:val="24"/>
    </w:rPr>
  </w:style>
  <w:style w:type="character" w:customStyle="1" w:styleId="2Char12">
    <w:name w:val="正文首行缩进 2 Char1"/>
    <w:basedOn w:val="Char11"/>
    <w:uiPriority w:val="99"/>
    <w:semiHidden/>
    <w:rPr>
      <w:rFonts w:ascii="Times New Roman" w:eastAsia="宋体" w:hAnsi="Times New Roman" w:cs="Times New Roman"/>
      <w:szCs w:val="24"/>
    </w:rPr>
  </w:style>
  <w:style w:type="character" w:customStyle="1" w:styleId="Char1a">
    <w:name w:val="文档结构图 Char1"/>
    <w:basedOn w:val="a2"/>
    <w:uiPriority w:val="99"/>
    <w:semiHidden/>
    <w:rPr>
      <w:rFonts w:ascii="Microsoft YaHei UI" w:eastAsia="Microsoft YaHei UI" w:hAnsi="Times New Roman" w:cs="Times New Roman"/>
      <w:sz w:val="18"/>
      <w:szCs w:val="18"/>
    </w:rPr>
  </w:style>
  <w:style w:type="paragraph" w:customStyle="1" w:styleId="ParaCharCharCharChar">
    <w:name w:val="默认段落字体 Para Char Char Char Char"/>
    <w:basedOn w:val="a0"/>
  </w:style>
  <w:style w:type="character" w:customStyle="1" w:styleId="3Char11">
    <w:name w:val="正文文本 3 Char1"/>
    <w:basedOn w:val="a2"/>
    <w:uiPriority w:val="99"/>
    <w:semiHidden/>
    <w:rPr>
      <w:rFonts w:ascii="Times New Roman" w:eastAsia="宋体" w:hAnsi="Times New Roman" w:cs="Times New Roman"/>
      <w:sz w:val="16"/>
      <w:szCs w:val="16"/>
    </w:rPr>
  </w:style>
  <w:style w:type="paragraph" w:customStyle="1" w:styleId="12">
    <w:name w:val="无间隔1"/>
    <w:pPr>
      <w:widowControl w:val="0"/>
      <w:jc w:val="both"/>
    </w:pPr>
    <w:rPr>
      <w:rFonts w:ascii="Times New Roman" w:eastAsia="宋体" w:hAnsi="Times New Roman" w:cs="Times New Roman"/>
      <w:kern w:val="2"/>
      <w:sz w:val="21"/>
      <w:szCs w:val="24"/>
    </w:rPr>
  </w:style>
  <w:style w:type="paragraph" w:customStyle="1" w:styleId="p0">
    <w:name w:val="p0"/>
    <w:basedOn w:val="a0"/>
    <w:pPr>
      <w:widowControl/>
    </w:pPr>
    <w:rPr>
      <w:kern w:val="0"/>
      <w:szCs w:val="21"/>
    </w:rPr>
  </w:style>
  <w:style w:type="paragraph" w:customStyle="1" w:styleId="CharCharCharChar1">
    <w:name w:val="Char Char Char Char1"/>
    <w:basedOn w:val="a0"/>
    <w:rPr>
      <w:rFonts w:ascii="Tahoma" w:hAnsi="Tahoma"/>
      <w:sz w:val="24"/>
      <w:szCs w:val="20"/>
    </w:rPr>
  </w:style>
  <w:style w:type="paragraph" w:customStyle="1" w:styleId="CharCharChar1">
    <w:name w:val="Char Char Char1"/>
    <w:basedOn w:val="a0"/>
    <w:pPr>
      <w:snapToGrid w:val="0"/>
    </w:pPr>
    <w:rPr>
      <w:rFonts w:ascii="Tahoma" w:eastAsia="仿宋_GB2312" w:hAnsi="Tahoma"/>
      <w:kern w:val="0"/>
      <w:sz w:val="24"/>
      <w:szCs w:val="20"/>
    </w:rPr>
  </w:style>
  <w:style w:type="paragraph" w:styleId="afa">
    <w:name w:val="List Paragraph"/>
    <w:aliases w:val="列表段落,表格的标题,符号1.1（天云科技）,符号列表,Bullet List,FooterText,numbered,Paragraphe de liste1,lp1,List,Colorful List Accent 1,列出段落-正文,List Paragraph,彩色列表 - 强调文字颜色 13,·ûºÅÁÐ±í,¡¤?o?¨¢D¡À¨ª,?¡è?o?¡§¡éD?¨¤¡§a,??¨¨?o??¡ì?¨¦D?¡§¡è?¡ìa,?,List1,序号,强调点,列出段落4"/>
    <w:basedOn w:val="a0"/>
    <w:link w:val="Char1b"/>
    <w:uiPriority w:val="34"/>
    <w:qFormat/>
    <w:pPr>
      <w:ind w:firstLineChars="200" w:firstLine="420"/>
    </w:pPr>
    <w:rPr>
      <w:rFonts w:ascii="Calibri" w:hAnsi="Calibri"/>
      <w:szCs w:val="22"/>
    </w:rPr>
  </w:style>
  <w:style w:type="character" w:customStyle="1" w:styleId="afb">
    <w:name w:val="页眉 字符"/>
    <w:uiPriority w:val="99"/>
    <w:rPr>
      <w:sz w:val="18"/>
      <w:szCs w:val="18"/>
    </w:rPr>
  </w:style>
  <w:style w:type="character" w:customStyle="1" w:styleId="afc">
    <w:name w:val="页脚 字符"/>
    <w:uiPriority w:val="99"/>
    <w:rPr>
      <w:sz w:val="18"/>
      <w:szCs w:val="18"/>
    </w:rPr>
  </w:style>
  <w:style w:type="character" w:customStyle="1" w:styleId="Char1c">
    <w:name w:val="正文缩进 Char1"/>
    <w:rPr>
      <w:rFonts w:eastAsia="楷体_GB2312"/>
      <w:kern w:val="2"/>
      <w:sz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13">
    <w:name w:val="列出段落1"/>
    <w:basedOn w:val="a0"/>
    <w:autoRedefine/>
    <w:uiPriority w:val="34"/>
    <w:qFormat/>
    <w:pPr>
      <w:ind w:firstLineChars="200" w:firstLine="420"/>
    </w:pPr>
    <w:rPr>
      <w:rFonts w:ascii="Calibri" w:hAnsi="Calibri"/>
      <w:szCs w:val="22"/>
    </w:rPr>
  </w:style>
  <w:style w:type="character" w:customStyle="1" w:styleId="CharChar111">
    <w:name w:val="Char Char111"/>
    <w:rPr>
      <w:rFonts w:ascii="Arial" w:eastAsia="黑体" w:hAnsi="Arial"/>
      <w:b/>
      <w:bCs/>
      <w:kern w:val="2"/>
      <w:sz w:val="32"/>
      <w:szCs w:val="32"/>
      <w:lang w:val="en-US" w:eastAsia="zh-CN" w:bidi="ar-SA"/>
    </w:rPr>
  </w:style>
  <w:style w:type="paragraph" w:customStyle="1" w:styleId="110">
    <w:name w:val="无间隔11"/>
    <w:uiPriority w:val="1"/>
    <w:qFormat/>
    <w:pPr>
      <w:widowControl w:val="0"/>
      <w:jc w:val="both"/>
    </w:pPr>
    <w:rPr>
      <w:rFonts w:ascii="Times New Roman" w:eastAsia="宋体" w:hAnsi="Times New Roman" w:cs="Times New Roman"/>
      <w:kern w:val="2"/>
      <w:sz w:val="21"/>
      <w:szCs w:val="24"/>
    </w:rPr>
  </w:style>
  <w:style w:type="paragraph" w:customStyle="1" w:styleId="font5">
    <w:name w:val="font5"/>
    <w:basedOn w:val="a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pPr>
      <w:widowControl/>
      <w:spacing w:before="100" w:beforeAutospacing="1" w:after="100" w:afterAutospacing="1"/>
      <w:jc w:val="left"/>
      <w:textAlignment w:val="bottom"/>
    </w:pPr>
    <w:rPr>
      <w:rFonts w:ascii="宋体" w:hAnsi="宋体" w:cs="宋体"/>
      <w:kern w:val="0"/>
      <w:sz w:val="24"/>
    </w:rPr>
  </w:style>
  <w:style w:type="paragraph" w:customStyle="1" w:styleId="xl71">
    <w:name w:val="xl71"/>
    <w:basedOn w:val="a0"/>
    <w:pPr>
      <w:widowControl/>
      <w:spacing w:before="100" w:beforeAutospacing="1" w:after="100" w:afterAutospacing="1"/>
      <w:jc w:val="left"/>
    </w:pPr>
    <w:rPr>
      <w:rFonts w:ascii="宋体" w:hAnsi="宋体" w:cs="宋体"/>
      <w:kern w:val="0"/>
      <w:sz w:val="20"/>
      <w:szCs w:val="20"/>
    </w:rPr>
  </w:style>
  <w:style w:type="paragraph" w:customStyle="1" w:styleId="xl72">
    <w:name w:val="xl72"/>
    <w:basedOn w:val="a0"/>
    <w:pPr>
      <w:widowControl/>
      <w:spacing w:before="100" w:beforeAutospacing="1" w:after="100" w:afterAutospacing="1"/>
      <w:jc w:val="left"/>
    </w:pPr>
    <w:rPr>
      <w:rFonts w:ascii="宋体" w:hAnsi="宋体" w:cs="宋体"/>
      <w:kern w:val="0"/>
      <w:sz w:val="24"/>
    </w:rPr>
  </w:style>
  <w:style w:type="paragraph" w:customStyle="1" w:styleId="xl73">
    <w:name w:val="xl73"/>
    <w:basedOn w:val="a0"/>
    <w:pPr>
      <w:widowControl/>
      <w:spacing w:before="100" w:beforeAutospacing="1" w:after="100" w:afterAutospacing="1"/>
      <w:jc w:val="left"/>
    </w:pPr>
    <w:rPr>
      <w:rFonts w:ascii="宋体" w:hAnsi="宋体" w:cs="宋体"/>
      <w:color w:val="000000"/>
      <w:kern w:val="0"/>
      <w:sz w:val="20"/>
      <w:szCs w:val="20"/>
    </w:rPr>
  </w:style>
  <w:style w:type="paragraph" w:customStyle="1" w:styleId="xl74">
    <w:name w:val="xl74"/>
    <w:basedOn w:val="a0"/>
    <w:pPr>
      <w:widowControl/>
      <w:spacing w:before="100" w:beforeAutospacing="1" w:after="100" w:afterAutospacing="1"/>
      <w:jc w:val="left"/>
      <w:textAlignment w:val="bottom"/>
    </w:pPr>
    <w:rPr>
      <w:rFonts w:ascii="宋体" w:hAnsi="宋体" w:cs="宋体"/>
      <w:kern w:val="0"/>
      <w:sz w:val="20"/>
      <w:szCs w:val="20"/>
    </w:rPr>
  </w:style>
  <w:style w:type="paragraph" w:customStyle="1" w:styleId="xl75">
    <w:name w:val="xl75"/>
    <w:basedOn w:val="a0"/>
    <w:pPr>
      <w:widowControl/>
      <w:spacing w:before="100" w:beforeAutospacing="1" w:after="100" w:afterAutospacing="1"/>
      <w:jc w:val="center"/>
    </w:pPr>
    <w:rPr>
      <w:rFonts w:ascii="宋体" w:hAnsi="宋体" w:cs="宋体"/>
      <w:kern w:val="0"/>
      <w:sz w:val="20"/>
      <w:szCs w:val="20"/>
    </w:rPr>
  </w:style>
  <w:style w:type="paragraph" w:customStyle="1" w:styleId="xl76">
    <w:name w:val="xl76"/>
    <w:basedOn w:val="a0"/>
    <w:pPr>
      <w:widowControl/>
      <w:spacing w:before="100" w:beforeAutospacing="1" w:after="100" w:afterAutospacing="1"/>
      <w:jc w:val="left"/>
      <w:textAlignment w:val="top"/>
    </w:pPr>
    <w:rPr>
      <w:rFonts w:ascii="宋体" w:hAnsi="宋体" w:cs="宋体"/>
      <w:kern w:val="0"/>
      <w:sz w:val="20"/>
      <w:szCs w:val="20"/>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pPr>
      <w:widowControl/>
      <w:spacing w:before="100" w:beforeAutospacing="1" w:after="100" w:afterAutospacing="1"/>
      <w:jc w:val="left"/>
    </w:pPr>
    <w:rPr>
      <w:rFonts w:ascii="宋体" w:hAnsi="宋体" w:cs="宋体"/>
      <w:kern w:val="0"/>
      <w:sz w:val="20"/>
      <w:szCs w:val="20"/>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0"/>
    <w:pPr>
      <w:widowControl/>
      <w:spacing w:before="100" w:beforeAutospacing="1" w:after="100" w:afterAutospacing="1"/>
      <w:jc w:val="left"/>
    </w:pPr>
    <w:rPr>
      <w:rFonts w:ascii="宋体" w:hAnsi="宋体" w:cs="宋体"/>
      <w:color w:val="FF0000"/>
      <w:kern w:val="0"/>
      <w:sz w:val="20"/>
      <w:szCs w:val="20"/>
    </w:rPr>
  </w:style>
  <w:style w:type="paragraph" w:customStyle="1" w:styleId="xl106">
    <w:name w:val="xl106"/>
    <w:basedOn w:val="a0"/>
    <w:pPr>
      <w:widowControl/>
      <w:spacing w:before="100" w:beforeAutospacing="1" w:after="100" w:afterAutospacing="1"/>
      <w:jc w:val="left"/>
    </w:pPr>
    <w:rPr>
      <w:rFonts w:ascii="宋体" w:hAnsi="宋体" w:cs="宋体"/>
      <w:kern w:val="0"/>
      <w:sz w:val="20"/>
      <w:szCs w:val="20"/>
    </w:rPr>
  </w:style>
  <w:style w:type="paragraph" w:customStyle="1" w:styleId="xl107">
    <w:name w:val="xl10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C3C3C"/>
      <w:kern w:val="0"/>
      <w:sz w:val="20"/>
      <w:szCs w:val="20"/>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04040"/>
      <w:kern w:val="0"/>
      <w:sz w:val="20"/>
      <w:szCs w:val="20"/>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0">
    <w:name w:val="xl12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Char20">
    <w:name w:val="正文文本 Char2"/>
    <w:rPr>
      <w:rFonts w:ascii="Times New Roman" w:eastAsia="宋体" w:hAnsi="Times New Roman" w:cs="Times New Roman"/>
      <w:b/>
      <w:bCs/>
      <w:kern w:val="2"/>
      <w:sz w:val="24"/>
    </w:rPr>
  </w:style>
  <w:style w:type="character" w:customStyle="1" w:styleId="afd">
    <w:name w:val="正文文本 字符"/>
    <w:rPr>
      <w:b/>
      <w:bCs/>
      <w:kern w:val="2"/>
      <w:sz w:val="24"/>
    </w:rPr>
  </w:style>
  <w:style w:type="character" w:customStyle="1" w:styleId="81">
    <w:name w:val="标题 8 字符"/>
    <w:rPr>
      <w:rFonts w:ascii="Arial" w:eastAsia="黑体" w:hAnsi="Arial"/>
      <w:sz w:val="24"/>
      <w:szCs w:val="24"/>
    </w:rPr>
  </w:style>
  <w:style w:type="paragraph" w:customStyle="1" w:styleId="TOC1">
    <w:name w:val="TOC 标题1"/>
    <w:basedOn w:val="10"/>
    <w:next w:val="a0"/>
    <w:uiPriority w:val="39"/>
    <w:unhideWhenUsed/>
    <w:qFormat/>
    <w:pPr>
      <w:widowControl/>
      <w:spacing w:before="240" w:after="0" w:line="259" w:lineRule="auto"/>
      <w:jc w:val="left"/>
      <w:outlineLvl w:val="9"/>
    </w:pPr>
    <w:rPr>
      <w:rFonts w:ascii="等线 Light" w:eastAsia="等线 Light" w:hAnsi="等线 Light"/>
      <w:b w:val="0"/>
      <w:bCs w:val="0"/>
      <w:snapToGrid/>
      <w:color w:val="2F5496"/>
      <w:kern w:val="0"/>
      <w:sz w:val="32"/>
      <w:szCs w:val="32"/>
    </w:rPr>
  </w:style>
  <w:style w:type="character" w:customStyle="1" w:styleId="qowt-font4">
    <w:name w:val="qowt-font4"/>
  </w:style>
  <w:style w:type="paragraph" w:customStyle="1" w:styleId="qowt-stl-">
    <w:name w:val="qowt-stl-正文"/>
    <w:basedOn w:val="a0"/>
    <w:pPr>
      <w:widowControl/>
      <w:spacing w:before="100" w:beforeAutospacing="1" w:after="100" w:afterAutospacing="1"/>
      <w:jc w:val="left"/>
    </w:pPr>
    <w:rPr>
      <w:rFonts w:ascii="宋体" w:hAnsi="宋体" w:cs="宋体"/>
      <w:kern w:val="0"/>
      <w:sz w:val="24"/>
    </w:rPr>
  </w:style>
  <w:style w:type="character" w:customStyle="1" w:styleId="5Char1">
    <w:name w:val="标题 5 Char1"/>
    <w:link w:val="5"/>
    <w:semiHidden/>
    <w:rPr>
      <w:rFonts w:ascii="Times New Roman" w:eastAsia="宋体" w:hAnsi="Times New Roman" w:cs="Times New Roman"/>
      <w:b/>
      <w:bCs/>
      <w:sz w:val="28"/>
      <w:szCs w:val="28"/>
    </w:rPr>
  </w:style>
  <w:style w:type="character" w:customStyle="1" w:styleId="Char1b">
    <w:name w:val="列出段落 Char1"/>
    <w:aliases w:val="列表段落 Char,表格的标题 Char,符号1.1（天云科技） Char,符号列表 Char,Bullet List Char,FooterText Char,numbered Char,Paragraphe de liste1 Char,lp1 Char,List Char,Colorful List Accent 1 Char,列出段落-正文 Char,List Paragraph Char,彩色列表 - 强调文字颜色 13 Char,·ûºÅÁÐ±í Char"/>
    <w:link w:val="afa"/>
    <w:uiPriority w:val="34"/>
    <w:qFormat/>
    <w:locked/>
    <w:rPr>
      <w:rFonts w:ascii="Calibri" w:eastAsia="宋体" w:hAnsi="Calibri" w:cs="Times New Roman"/>
    </w:rPr>
  </w:style>
  <w:style w:type="character" w:customStyle="1" w:styleId="Charb">
    <w:name w:val="列出段落 Char"/>
    <w:uiPriority w:val="34"/>
    <w:qFormat/>
    <w:locked/>
    <w:rPr>
      <w:rFonts w:ascii="Calibri" w:eastAsia="宋体" w:hAnsi="Calibri" w:cs="Times New Roman"/>
    </w:rPr>
  </w:style>
  <w:style w:type="paragraph" w:customStyle="1" w:styleId="-">
    <w:name w:val="!-正文"/>
    <w:basedOn w:val="a0"/>
    <w:qFormat/>
    <w:pPr>
      <w:spacing w:line="440" w:lineRule="exact"/>
      <w:ind w:firstLineChars="200" w:firstLine="480"/>
    </w:pPr>
    <w:rPr>
      <w:color w:val="000000"/>
      <w:sz w:val="24"/>
      <w:szCs w:val="28"/>
    </w:rPr>
  </w:style>
  <w:style w:type="paragraph" w:customStyle="1" w:styleId="14">
    <w:name w:val="列表段落1"/>
    <w:basedOn w:val="a0"/>
    <w:uiPriority w:val="99"/>
    <w:qFormat/>
    <w:pPr>
      <w:ind w:firstLineChars="200" w:firstLine="420"/>
    </w:pPr>
    <w:rPr>
      <w:rFonts w:ascii="仿宋" w:eastAsia="仿宋" w:hAnsi="仿宋"/>
      <w:szCs w:val="22"/>
    </w:rPr>
  </w:style>
  <w:style w:type="paragraph" w:customStyle="1" w:styleId="Normal0">
    <w:name w:val="Normal_0"/>
    <w:basedOn w:val="a0"/>
    <w:qFormat/>
    <w:rPr>
      <w:kern w:val="0"/>
      <w:sz w:val="24"/>
    </w:rPr>
  </w:style>
  <w:style w:type="character" w:customStyle="1" w:styleId="money">
    <w:name w:val="money"/>
    <w:basedOn w:val="a2"/>
  </w:style>
  <w:style w:type="paragraph" w:customStyle="1" w:styleId="Bodytext21">
    <w:name w:val="Body text|21"/>
    <w:basedOn w:val="a0"/>
    <w:uiPriority w:val="99"/>
    <w:qFormat/>
    <w:pPr>
      <w:shd w:val="clear" w:color="auto" w:fill="FFFFFF"/>
      <w:spacing w:before="740" w:line="619" w:lineRule="exact"/>
      <w:jc w:val="distribute"/>
    </w:pPr>
    <w:rPr>
      <w:rFonts w:ascii="PMingLiUfalt" w:eastAsia="PMingLiUfalt" w:hAnsi="PMingLiUfalt" w:cs="PMingLiUfalt"/>
      <w:sz w:val="26"/>
      <w:szCs w:val="26"/>
    </w:rPr>
  </w:style>
  <w:style w:type="paragraph" w:customStyle="1" w:styleId="15">
    <w:name w:val="纯文本1"/>
    <w:basedOn w:val="a0"/>
    <w:autoRedefine/>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312">
      <w:bodyDiv w:val="1"/>
      <w:marLeft w:val="0"/>
      <w:marRight w:val="0"/>
      <w:marTop w:val="0"/>
      <w:marBottom w:val="0"/>
      <w:divBdr>
        <w:top w:val="none" w:sz="0" w:space="0" w:color="auto"/>
        <w:left w:val="none" w:sz="0" w:space="0" w:color="auto"/>
        <w:bottom w:val="none" w:sz="0" w:space="0" w:color="auto"/>
        <w:right w:val="none" w:sz="0" w:space="0" w:color="auto"/>
      </w:divBdr>
    </w:div>
    <w:div w:id="364793970">
      <w:bodyDiv w:val="1"/>
      <w:marLeft w:val="0"/>
      <w:marRight w:val="0"/>
      <w:marTop w:val="0"/>
      <w:marBottom w:val="0"/>
      <w:divBdr>
        <w:top w:val="none" w:sz="0" w:space="0" w:color="auto"/>
        <w:left w:val="none" w:sz="0" w:space="0" w:color="auto"/>
        <w:bottom w:val="none" w:sz="0" w:space="0" w:color="auto"/>
        <w:right w:val="none" w:sz="0" w:space="0" w:color="auto"/>
      </w:divBdr>
    </w:div>
    <w:div w:id="720325260">
      <w:bodyDiv w:val="1"/>
      <w:marLeft w:val="0"/>
      <w:marRight w:val="0"/>
      <w:marTop w:val="0"/>
      <w:marBottom w:val="0"/>
      <w:divBdr>
        <w:top w:val="none" w:sz="0" w:space="0" w:color="auto"/>
        <w:left w:val="none" w:sz="0" w:space="0" w:color="auto"/>
        <w:bottom w:val="none" w:sz="0" w:space="0" w:color="auto"/>
        <w:right w:val="none" w:sz="0" w:space="0" w:color="auto"/>
      </w:divBdr>
    </w:div>
    <w:div w:id="894118646">
      <w:bodyDiv w:val="1"/>
      <w:marLeft w:val="0"/>
      <w:marRight w:val="0"/>
      <w:marTop w:val="0"/>
      <w:marBottom w:val="0"/>
      <w:divBdr>
        <w:top w:val="none" w:sz="0" w:space="0" w:color="auto"/>
        <w:left w:val="none" w:sz="0" w:space="0" w:color="auto"/>
        <w:bottom w:val="none" w:sz="0" w:space="0" w:color="auto"/>
        <w:right w:val="none" w:sz="0" w:space="0" w:color="auto"/>
      </w:divBdr>
    </w:div>
    <w:div w:id="1068066761">
      <w:bodyDiv w:val="1"/>
      <w:marLeft w:val="0"/>
      <w:marRight w:val="0"/>
      <w:marTop w:val="0"/>
      <w:marBottom w:val="0"/>
      <w:divBdr>
        <w:top w:val="none" w:sz="0" w:space="0" w:color="auto"/>
        <w:left w:val="none" w:sz="0" w:space="0" w:color="auto"/>
        <w:bottom w:val="none" w:sz="0" w:space="0" w:color="auto"/>
        <w:right w:val="none" w:sz="0" w:space="0" w:color="auto"/>
      </w:divBdr>
    </w:div>
    <w:div w:id="1091120315">
      <w:bodyDiv w:val="1"/>
      <w:marLeft w:val="0"/>
      <w:marRight w:val="0"/>
      <w:marTop w:val="0"/>
      <w:marBottom w:val="0"/>
      <w:divBdr>
        <w:top w:val="none" w:sz="0" w:space="0" w:color="auto"/>
        <w:left w:val="none" w:sz="0" w:space="0" w:color="auto"/>
        <w:bottom w:val="none" w:sz="0" w:space="0" w:color="auto"/>
        <w:right w:val="none" w:sz="0" w:space="0" w:color="auto"/>
      </w:divBdr>
    </w:div>
    <w:div w:id="1138764540">
      <w:bodyDiv w:val="1"/>
      <w:marLeft w:val="0"/>
      <w:marRight w:val="0"/>
      <w:marTop w:val="0"/>
      <w:marBottom w:val="0"/>
      <w:divBdr>
        <w:top w:val="none" w:sz="0" w:space="0" w:color="auto"/>
        <w:left w:val="none" w:sz="0" w:space="0" w:color="auto"/>
        <w:bottom w:val="none" w:sz="0" w:space="0" w:color="auto"/>
        <w:right w:val="none" w:sz="0" w:space="0" w:color="auto"/>
      </w:divBdr>
    </w:div>
    <w:div w:id="146126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CD69-BFC3-4CDF-A1FF-BA76425A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72</Pages>
  <Words>5560</Words>
  <Characters>31694</Characters>
  <Application>Microsoft Office Word</Application>
  <DocSecurity>0</DocSecurity>
  <Lines>264</Lines>
  <Paragraphs>74</Paragraphs>
  <ScaleCrop>false</ScaleCrop>
  <Company>Microsoft</Company>
  <LinksUpToDate>false</LinksUpToDate>
  <CharactersWithSpaces>37180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关欣媛</dc:creator>
  <cp:lastModifiedBy>long</cp:lastModifiedBy>
  <cp:revision>193</cp:revision>
  <cp:lastPrinted>2025-07-10T00:59:00Z</cp:lastPrinted>
  <dcterms:created xsi:type="dcterms:W3CDTF">2024-07-30T07:15:00Z</dcterms:created>
  <dcterms:modified xsi:type="dcterms:W3CDTF">2025-07-10T02:29:00Z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32F07225B90A4A73A9352E6D171A7B7C_12</vt:lpwstr>
  </property>
</Properties>
</file>