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20" w:rightChars="-200"/>
        <w:jc w:val="both"/>
        <w:rPr>
          <w:rFonts w:hint="eastAsia"/>
          <w:color w:val="auto"/>
          <w:sz w:val="28"/>
        </w:rPr>
      </w:pPr>
    </w:p>
    <w:p>
      <w:pPr>
        <w:spacing w:before="120" w:beforeLines="50" w:after="240" w:line="500" w:lineRule="exact"/>
        <w:ind w:right="-420" w:rightChars="-200"/>
        <w:jc w:val="center"/>
        <w:rPr>
          <w:b/>
          <w:color w:val="auto"/>
          <w:sz w:val="52"/>
          <w:szCs w:val="52"/>
        </w:rPr>
      </w:pPr>
      <w:r>
        <w:rPr>
          <w:b/>
          <w:color w:val="auto"/>
          <w:sz w:val="52"/>
          <w:szCs w:val="52"/>
        </w:rPr>
        <w:t>政府采购项目</w:t>
      </w:r>
    </w:p>
    <w:p>
      <w:pPr>
        <w:spacing w:after="120"/>
        <w:ind w:right="-420" w:rightChars="-200"/>
        <w:jc w:val="center"/>
        <w:rPr>
          <w:b/>
          <w:color w:val="auto"/>
          <w:sz w:val="72"/>
        </w:rPr>
      </w:pPr>
      <w:r>
        <w:rPr>
          <w:rFonts w:hint="eastAsia"/>
          <w:b/>
          <w:color w:val="auto"/>
          <w:sz w:val="72"/>
        </w:rPr>
        <w:t>竞争性磋商采购</w:t>
      </w:r>
      <w:r>
        <w:rPr>
          <w:b/>
          <w:color w:val="auto"/>
          <w:sz w:val="72"/>
        </w:rPr>
        <w:t>文件</w:t>
      </w:r>
    </w:p>
    <w:p>
      <w:pPr>
        <w:adjustRightInd/>
        <w:spacing w:line="360" w:lineRule="auto"/>
        <w:jc w:val="center"/>
        <w:rPr>
          <w:rFonts w:cs="仿宋_GB2312" w:asciiTheme="minorEastAsia" w:hAnsiTheme="minorEastAsia" w:eastAsiaTheme="minorEastAsia"/>
          <w:b/>
          <w:color w:val="auto"/>
          <w:sz w:val="44"/>
          <w:szCs w:val="44"/>
          <w:highlight w:val="none"/>
        </w:rPr>
      </w:pPr>
      <w:r>
        <w:rPr>
          <w:rFonts w:hint="eastAsia" w:cs="仿宋_GB2312" w:asciiTheme="minorEastAsia" w:hAnsiTheme="minorEastAsia" w:eastAsiaTheme="minorEastAsia"/>
          <w:b/>
          <w:color w:val="auto"/>
          <w:sz w:val="44"/>
          <w:szCs w:val="44"/>
          <w:highlight w:val="none"/>
        </w:rPr>
        <w:t>（电子交易）</w:t>
      </w:r>
    </w:p>
    <w:p>
      <w:pPr>
        <w:ind w:right="-420" w:rightChars="-200"/>
        <w:jc w:val="center"/>
        <w:rPr>
          <w:rFonts w:hint="eastAsia"/>
          <w:color w:val="auto"/>
          <w:sz w:val="28"/>
        </w:rPr>
      </w:pPr>
    </w:p>
    <w:p>
      <w:pPr>
        <w:ind w:right="-420" w:rightChars="-200"/>
        <w:jc w:val="center"/>
        <w:rPr>
          <w:rFonts w:hint="eastAsia"/>
          <w:color w:val="auto"/>
          <w:sz w:val="28"/>
        </w:rPr>
      </w:pPr>
    </w:p>
    <w:p>
      <w:pPr>
        <w:ind w:right="-420" w:rightChars="-200"/>
        <w:jc w:val="center"/>
        <w:rPr>
          <w:rFonts w:hint="eastAsia"/>
          <w:color w:val="auto"/>
          <w:sz w:val="28"/>
        </w:rPr>
      </w:pPr>
    </w:p>
    <w:p>
      <w:pPr>
        <w:ind w:right="-420" w:rightChars="-200"/>
        <w:jc w:val="center"/>
        <w:rPr>
          <w:rFonts w:hint="eastAsia"/>
          <w:color w:val="auto"/>
          <w:sz w:val="28"/>
        </w:rPr>
      </w:pPr>
    </w:p>
    <w:p>
      <w:pPr>
        <w:pStyle w:val="41"/>
        <w:rPr>
          <w:rFonts w:hint="eastAsia"/>
          <w:color w:val="auto"/>
          <w:sz w:val="28"/>
        </w:rPr>
      </w:pPr>
    </w:p>
    <w:p>
      <w:pPr>
        <w:tabs>
          <w:tab w:val="left" w:pos="1260"/>
        </w:tabs>
        <w:spacing w:line="800" w:lineRule="exact"/>
        <w:rPr>
          <w:rFonts w:hint="eastAsia"/>
          <w:color w:val="auto"/>
          <w:sz w:val="28"/>
        </w:rPr>
      </w:pPr>
      <w:r>
        <w:rPr>
          <w:rFonts w:ascii="Arial" w:cs="Arial"/>
          <w:bCs/>
          <w:color w:val="auto"/>
          <w:sz w:val="36"/>
          <w:szCs w:val="36"/>
        </w:rPr>
        <w:t>项目编号：</w:t>
      </w:r>
      <w:r>
        <w:rPr>
          <w:rFonts w:hint="eastAsia" w:ascii="Arial" w:cs="Arial"/>
          <w:bCs/>
          <w:color w:val="auto"/>
          <w:sz w:val="36"/>
          <w:szCs w:val="36"/>
          <w:u w:val="single"/>
          <w:lang w:eastAsia="zh-CN"/>
        </w:rPr>
        <w:t>NH-TS2024-050</w:t>
      </w:r>
      <w:r>
        <w:rPr>
          <w:rFonts w:hint="eastAsia" w:ascii="Arial" w:cs="Arial"/>
          <w:bCs/>
          <w:color w:val="auto"/>
          <w:sz w:val="36"/>
          <w:szCs w:val="36"/>
          <w:u w:val="single"/>
          <w:lang w:val="en-US" w:eastAsia="zh-CN"/>
        </w:rPr>
        <w:t>(磋) </w:t>
      </w:r>
    </w:p>
    <w:p>
      <w:pPr>
        <w:spacing w:line="800" w:lineRule="exact"/>
        <w:rPr>
          <w:rFonts w:hint="eastAsia" w:ascii="Arial" w:cs="Arial"/>
          <w:bCs/>
          <w:color w:val="auto"/>
          <w:sz w:val="36"/>
          <w:szCs w:val="36"/>
          <w:u w:val="single"/>
          <w:lang w:eastAsia="zh-CN"/>
        </w:rPr>
      </w:pPr>
      <w:r>
        <w:rPr>
          <w:rFonts w:hint="eastAsia" w:ascii="Arial" w:cs="Arial"/>
          <w:bCs/>
          <w:color w:val="auto"/>
          <w:sz w:val="36"/>
          <w:szCs w:val="36"/>
        </w:rPr>
        <w:t>项目名称</w:t>
      </w:r>
      <w:r>
        <w:rPr>
          <w:rFonts w:hint="eastAsia" w:ascii="Arial" w:cs="Arial"/>
          <w:bCs/>
          <w:color w:val="auto"/>
          <w:sz w:val="36"/>
          <w:szCs w:val="36"/>
          <w:lang w:val="en-US" w:eastAsia="zh-CN"/>
        </w:rPr>
        <w:t>:</w:t>
      </w:r>
      <w:r>
        <w:rPr>
          <w:rFonts w:hint="eastAsia" w:ascii="Arial" w:cs="Arial"/>
          <w:bCs/>
          <w:color w:val="auto"/>
          <w:sz w:val="36"/>
          <w:szCs w:val="36"/>
          <w:u w:val="single"/>
          <w:lang w:eastAsia="zh-CN"/>
        </w:rPr>
        <w:t>宁海县华山小学厨房设备采购项目</w:t>
      </w:r>
    </w:p>
    <w:p>
      <w:pPr>
        <w:spacing w:line="800" w:lineRule="exact"/>
        <w:rPr>
          <w:rFonts w:hint="eastAsia" w:ascii="Arial" w:cs="Arial"/>
          <w:bCs/>
          <w:color w:val="auto"/>
          <w:sz w:val="36"/>
          <w:szCs w:val="36"/>
          <w:u w:val="single"/>
        </w:rPr>
      </w:pPr>
      <w:r>
        <w:rPr>
          <w:rFonts w:hint="eastAsia" w:ascii="Arial" w:cs="Arial"/>
          <w:bCs/>
          <w:color w:val="auto"/>
          <w:sz w:val="36"/>
          <w:szCs w:val="36"/>
        </w:rPr>
        <w:t>采购单位：</w:t>
      </w:r>
      <w:r>
        <w:rPr>
          <w:rFonts w:hint="eastAsia" w:ascii="Arial" w:cs="Arial"/>
          <w:bCs/>
          <w:color w:val="auto"/>
          <w:sz w:val="36"/>
          <w:szCs w:val="36"/>
          <w:u w:val="single"/>
          <w:lang w:eastAsia="zh-CN"/>
        </w:rPr>
        <w:t>宁海县华山小学</w:t>
      </w:r>
      <w:r>
        <w:rPr>
          <w:rFonts w:hint="eastAsia" w:ascii="Arial" w:cs="Arial"/>
          <w:bCs/>
          <w:color w:val="auto"/>
          <w:sz w:val="36"/>
          <w:szCs w:val="36"/>
          <w:u w:val="single"/>
        </w:rPr>
        <w:t>（盖章）</w:t>
      </w:r>
    </w:p>
    <w:p>
      <w:pPr>
        <w:spacing w:line="800" w:lineRule="exact"/>
        <w:rPr>
          <w:rFonts w:hint="eastAsia" w:ascii="Arial" w:cs="Arial"/>
          <w:bCs/>
          <w:color w:val="auto"/>
          <w:sz w:val="36"/>
          <w:szCs w:val="36"/>
        </w:rPr>
      </w:pPr>
      <w:r>
        <w:rPr>
          <w:rFonts w:hint="eastAsia" w:ascii="Arial" w:cs="Arial"/>
          <w:bCs/>
          <w:color w:val="auto"/>
          <w:sz w:val="36"/>
          <w:szCs w:val="36"/>
        </w:rPr>
        <w:t>采购代理：</w:t>
      </w:r>
      <w:r>
        <w:rPr>
          <w:rFonts w:hint="eastAsia" w:ascii="Arial" w:cs="Arial"/>
          <w:bCs/>
          <w:color w:val="auto"/>
          <w:sz w:val="36"/>
          <w:szCs w:val="36"/>
          <w:u w:val="single"/>
          <w:lang w:eastAsia="zh-CN"/>
        </w:rPr>
        <w:t>宁海童氏工程管理咨询有限公司</w:t>
      </w:r>
      <w:r>
        <w:rPr>
          <w:rFonts w:hint="eastAsia" w:ascii="Arial" w:cs="Arial"/>
          <w:bCs/>
          <w:color w:val="auto"/>
          <w:sz w:val="36"/>
          <w:szCs w:val="36"/>
          <w:u w:val="single"/>
        </w:rPr>
        <w:t>（盖章）</w:t>
      </w:r>
    </w:p>
    <w:p>
      <w:pPr>
        <w:rPr>
          <w:rFonts w:hint="eastAsia"/>
          <w:color w:val="auto"/>
        </w:rPr>
      </w:pPr>
    </w:p>
    <w:p>
      <w:pPr>
        <w:rPr>
          <w:rFonts w:hint="eastAsia"/>
          <w:color w:val="auto"/>
        </w:rPr>
      </w:pPr>
    </w:p>
    <w:p>
      <w:pPr>
        <w:rPr>
          <w:rFonts w:hint="eastAsia"/>
          <w:color w:val="auto"/>
        </w:rPr>
      </w:pPr>
    </w:p>
    <w:p>
      <w:pPr>
        <w:jc w:val="center"/>
        <w:rPr>
          <w:rFonts w:hint="eastAsia" w:ascii="Arial" w:hAnsi="Arial" w:cs="Arial"/>
          <w:bCs/>
          <w:color w:val="auto"/>
          <w:sz w:val="44"/>
          <w:szCs w:val="44"/>
        </w:rPr>
      </w:pPr>
    </w:p>
    <w:p>
      <w:pPr>
        <w:spacing w:line="500" w:lineRule="exact"/>
        <w:ind w:right="-420" w:rightChars="-200"/>
        <w:jc w:val="center"/>
        <w:rPr>
          <w:rFonts w:hint="eastAsia" w:ascii="宋体" w:hAnsi="宋体"/>
          <w:color w:val="auto"/>
          <w:sz w:val="44"/>
        </w:rPr>
      </w:pPr>
      <w:r>
        <w:rPr>
          <w:rFonts w:hint="eastAsia" w:ascii="Arial" w:cs="Arial"/>
          <w:bCs/>
          <w:color w:val="auto"/>
          <w:sz w:val="44"/>
          <w:szCs w:val="44"/>
        </w:rPr>
        <w:t>二〇二</w:t>
      </w:r>
      <w:r>
        <w:rPr>
          <w:rFonts w:hint="eastAsia" w:ascii="Arial" w:cs="Arial"/>
          <w:bCs/>
          <w:color w:val="auto"/>
          <w:sz w:val="44"/>
          <w:szCs w:val="44"/>
          <w:lang w:val="en-US" w:eastAsia="zh-CN"/>
        </w:rPr>
        <w:t>四</w:t>
      </w:r>
      <w:r>
        <w:rPr>
          <w:rFonts w:hint="eastAsia" w:ascii="Arial" w:cs="Arial"/>
          <w:bCs/>
          <w:color w:val="auto"/>
          <w:sz w:val="44"/>
          <w:szCs w:val="44"/>
        </w:rPr>
        <w:t>年</w:t>
      </w:r>
      <w:r>
        <w:rPr>
          <w:rFonts w:hint="eastAsia" w:ascii="Arial" w:cs="Arial"/>
          <w:bCs/>
          <w:color w:val="auto"/>
          <w:sz w:val="44"/>
          <w:szCs w:val="44"/>
          <w:lang w:eastAsia="zh-CN"/>
        </w:rPr>
        <w:t>七</w:t>
      </w:r>
      <w:r>
        <w:rPr>
          <w:rFonts w:hint="eastAsia" w:ascii="Arial" w:cs="Arial"/>
          <w:bCs/>
          <w:color w:val="auto"/>
          <w:sz w:val="44"/>
          <w:szCs w:val="44"/>
        </w:rPr>
        <w:t>月</w:t>
      </w:r>
      <w:r>
        <w:rPr>
          <w:rFonts w:ascii="宋体"/>
          <w:b/>
          <w:color w:val="auto"/>
          <w:sz w:val="52"/>
        </w:rPr>
        <w:br w:type="page"/>
      </w:r>
    </w:p>
    <w:p>
      <w:pPr>
        <w:spacing w:line="500" w:lineRule="exact"/>
        <w:ind w:right="-420" w:rightChars="-200"/>
        <w:jc w:val="center"/>
        <w:rPr>
          <w:rFonts w:hint="eastAsia" w:ascii="宋体" w:hAnsi="宋体"/>
          <w:color w:val="auto"/>
          <w:sz w:val="44"/>
        </w:rPr>
      </w:pPr>
    </w:p>
    <w:p>
      <w:pPr>
        <w:spacing w:line="500" w:lineRule="exact"/>
        <w:ind w:right="-420" w:rightChars="-200"/>
        <w:jc w:val="center"/>
        <w:rPr>
          <w:rFonts w:ascii="宋体" w:hAnsi="宋体"/>
          <w:color w:val="auto"/>
          <w:sz w:val="44"/>
        </w:rPr>
      </w:pPr>
      <w:r>
        <w:rPr>
          <w:rFonts w:hint="eastAsia" w:ascii="宋体" w:hAnsi="宋体"/>
          <w:color w:val="auto"/>
          <w:sz w:val="44"/>
        </w:rPr>
        <w:t>目    录</w:t>
      </w:r>
    </w:p>
    <w:p>
      <w:pPr>
        <w:spacing w:line="480" w:lineRule="auto"/>
        <w:ind w:right="-420" w:rightChars="-200"/>
        <w:rPr>
          <w:rFonts w:hint="eastAsia" w:ascii="宋体"/>
          <w:color w:val="auto"/>
          <w:sz w:val="28"/>
        </w:rPr>
      </w:pPr>
    </w:p>
    <w:p>
      <w:pPr>
        <w:numPr>
          <w:ilvl w:val="0"/>
          <w:numId w:val="1"/>
        </w:numPr>
        <w:tabs>
          <w:tab w:val="left" w:pos="180"/>
        </w:tabs>
        <w:spacing w:line="480" w:lineRule="auto"/>
        <w:ind w:right="-420" w:rightChars="-200" w:firstLine="358" w:firstLineChars="128"/>
        <w:rPr>
          <w:rFonts w:hAnsi="Arial"/>
          <w:color w:val="auto"/>
          <w:sz w:val="28"/>
        </w:rPr>
      </w:pPr>
      <w:r>
        <w:rPr>
          <w:rFonts w:hAnsi="Arial"/>
          <w:color w:val="auto"/>
          <w:sz w:val="28"/>
        </w:rPr>
        <w:t>采购公告</w:t>
      </w:r>
    </w:p>
    <w:p>
      <w:pPr>
        <w:numPr>
          <w:ilvl w:val="0"/>
          <w:numId w:val="0"/>
        </w:numPr>
        <w:tabs>
          <w:tab w:val="left" w:pos="180"/>
        </w:tabs>
        <w:spacing w:line="480" w:lineRule="auto"/>
        <w:ind w:right="-420" w:rightChars="-200" w:firstLine="280" w:firstLineChars="100"/>
        <w:rPr>
          <w:color w:val="auto"/>
          <w:sz w:val="28"/>
        </w:rPr>
      </w:pPr>
      <w:r>
        <w:rPr>
          <w:rFonts w:hAnsi="Arial"/>
          <w:color w:val="auto"/>
          <w:sz w:val="28"/>
        </w:rPr>
        <w:t>第二部分</w:t>
      </w:r>
      <w:r>
        <w:rPr>
          <w:color w:val="auto"/>
          <w:sz w:val="28"/>
        </w:rPr>
        <w:t xml:space="preserve"> </w:t>
      </w:r>
      <w:r>
        <w:rPr>
          <w:rFonts w:hAnsi="Arial"/>
          <w:color w:val="auto"/>
          <w:sz w:val="28"/>
        </w:rPr>
        <w:t>项目需求</w:t>
      </w:r>
    </w:p>
    <w:p>
      <w:pPr>
        <w:numPr>
          <w:ilvl w:val="0"/>
          <w:numId w:val="0"/>
        </w:numPr>
        <w:tabs>
          <w:tab w:val="left" w:pos="180"/>
        </w:tabs>
        <w:spacing w:line="480" w:lineRule="auto"/>
        <w:ind w:right="-420" w:rightChars="-200" w:firstLine="280" w:firstLineChars="100"/>
        <w:rPr>
          <w:rFonts w:ascii="Times New Roman" w:hAnsi="Arial" w:eastAsia="宋体" w:cs="Times New Roman"/>
          <w:color w:val="auto"/>
          <w:sz w:val="28"/>
        </w:rPr>
      </w:pPr>
      <w:r>
        <w:rPr>
          <w:rFonts w:hAnsi="Arial"/>
          <w:color w:val="auto"/>
          <w:sz w:val="28"/>
        </w:rPr>
        <w:t>第三部分</w:t>
      </w:r>
      <w:r>
        <w:rPr>
          <w:color w:val="auto"/>
          <w:sz w:val="28"/>
        </w:rPr>
        <w:t xml:space="preserve"> </w:t>
      </w:r>
      <w:r>
        <w:rPr>
          <w:rFonts w:hint="eastAsia" w:ascii="Times New Roman" w:hAnsi="Arial" w:eastAsia="宋体" w:cs="Times New Roman"/>
          <w:color w:val="auto"/>
          <w:sz w:val="28"/>
        </w:rPr>
        <w:t>竞争性磋商流程</w:t>
      </w:r>
      <w:r>
        <w:rPr>
          <w:rFonts w:hint="eastAsia" w:ascii="Times New Roman" w:hAnsi="Arial" w:eastAsia="宋体" w:cs="Times New Roman"/>
          <w:color w:val="auto"/>
          <w:sz w:val="28"/>
          <w:lang w:eastAsia="zh-CN"/>
        </w:rPr>
        <w:t>及</w:t>
      </w:r>
      <w:r>
        <w:rPr>
          <w:rFonts w:hint="eastAsia" w:ascii="Times New Roman" w:hAnsi="Arial" w:eastAsia="宋体" w:cs="Times New Roman"/>
          <w:color w:val="auto"/>
          <w:sz w:val="28"/>
        </w:rPr>
        <w:t>供应商须知</w:t>
      </w:r>
    </w:p>
    <w:p>
      <w:pPr>
        <w:numPr>
          <w:ilvl w:val="0"/>
          <w:numId w:val="0"/>
        </w:numPr>
        <w:tabs>
          <w:tab w:val="left" w:pos="180"/>
        </w:tabs>
        <w:spacing w:line="480" w:lineRule="auto"/>
        <w:ind w:right="-420" w:rightChars="-200" w:firstLine="280" w:firstLineChars="100"/>
        <w:rPr>
          <w:rFonts w:ascii="Times New Roman" w:hAnsi="Arial" w:eastAsia="宋体" w:cs="Times New Roman"/>
          <w:color w:val="auto"/>
          <w:sz w:val="28"/>
        </w:rPr>
      </w:pPr>
      <w:r>
        <w:rPr>
          <w:rFonts w:ascii="Times New Roman" w:hAnsi="Arial" w:eastAsia="宋体" w:cs="Times New Roman"/>
          <w:color w:val="auto"/>
          <w:sz w:val="28"/>
        </w:rPr>
        <w:t>第四部分 评定成交的标准</w:t>
      </w:r>
    </w:p>
    <w:p>
      <w:pPr>
        <w:tabs>
          <w:tab w:val="left" w:pos="180"/>
        </w:tabs>
        <w:spacing w:line="480" w:lineRule="auto"/>
        <w:ind w:right="-420" w:rightChars="-200" w:firstLine="358" w:firstLineChars="128"/>
        <w:rPr>
          <w:rFonts w:hAnsi="Arial"/>
          <w:color w:val="auto"/>
          <w:sz w:val="28"/>
        </w:rPr>
      </w:pPr>
      <w:r>
        <w:rPr>
          <w:rFonts w:hAnsi="Arial"/>
          <w:color w:val="auto"/>
          <w:sz w:val="28"/>
        </w:rPr>
        <w:t>第五部分</w:t>
      </w:r>
      <w:r>
        <w:rPr>
          <w:color w:val="auto"/>
          <w:sz w:val="28"/>
        </w:rPr>
        <w:t xml:space="preserve"> </w:t>
      </w:r>
      <w:r>
        <w:rPr>
          <w:rFonts w:hAnsi="Arial"/>
          <w:color w:val="auto"/>
          <w:sz w:val="28"/>
        </w:rPr>
        <w:t>合同条款附件</w:t>
      </w:r>
    </w:p>
    <w:p>
      <w:pPr>
        <w:tabs>
          <w:tab w:val="left" w:pos="180"/>
        </w:tabs>
        <w:spacing w:line="480" w:lineRule="auto"/>
        <w:ind w:right="-420" w:rightChars="-200" w:firstLine="358" w:firstLineChars="128"/>
        <w:rPr>
          <w:rFonts w:hint="default" w:eastAsia="宋体"/>
          <w:color w:val="auto"/>
          <w:sz w:val="28"/>
          <w:lang w:val="en-US" w:eastAsia="zh-CN"/>
        </w:rPr>
      </w:pPr>
      <w:r>
        <w:rPr>
          <w:rFonts w:hAnsi="Arial"/>
          <w:color w:val="auto"/>
          <w:sz w:val="28"/>
        </w:rPr>
        <w:t>第六部分</w:t>
      </w:r>
      <w:r>
        <w:rPr>
          <w:color w:val="auto"/>
          <w:sz w:val="28"/>
        </w:rPr>
        <w:t xml:space="preserve"> </w:t>
      </w:r>
      <w:r>
        <w:rPr>
          <w:rFonts w:hAnsi="Arial"/>
          <w:color w:val="auto"/>
          <w:sz w:val="28"/>
        </w:rPr>
        <w:t>附件</w:t>
      </w:r>
      <w:bookmarkStart w:id="0" w:name="_Toc462908582"/>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pStyle w:val="26"/>
        <w:ind w:right="-420" w:rightChars="-200" w:firstLine="560"/>
        <w:rPr>
          <w:rFonts w:hint="eastAsia"/>
          <w:color w:val="auto"/>
          <w:sz w:val="28"/>
        </w:rPr>
      </w:pPr>
    </w:p>
    <w:p>
      <w:pPr>
        <w:spacing w:before="120" w:beforeLines="50" w:line="440" w:lineRule="exact"/>
        <w:ind w:right="-420" w:rightChars="-200"/>
        <w:jc w:val="center"/>
        <w:rPr>
          <w:rFonts w:hint="eastAsia"/>
          <w:b/>
          <w:color w:val="auto"/>
          <w:sz w:val="36"/>
          <w:szCs w:val="36"/>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7"/>
        <w:rPr>
          <w:rFonts w:hint="eastAsia"/>
        </w:rPr>
      </w:pPr>
    </w:p>
    <w:p>
      <w:pPr>
        <w:spacing w:before="120" w:beforeLines="50" w:line="440" w:lineRule="exact"/>
        <w:ind w:right="-420" w:rightChars="-200"/>
        <w:jc w:val="center"/>
        <w:rPr>
          <w:b/>
          <w:color w:val="auto"/>
          <w:sz w:val="36"/>
          <w:szCs w:val="36"/>
        </w:rPr>
      </w:pPr>
      <w:r>
        <w:rPr>
          <w:rFonts w:hint="eastAsia"/>
          <w:b/>
          <w:color w:val="auto"/>
          <w:sz w:val="36"/>
          <w:szCs w:val="36"/>
        </w:rPr>
        <w:t>第一部分</w:t>
      </w:r>
      <w:r>
        <w:rPr>
          <w:b/>
          <w:color w:val="auto"/>
          <w:sz w:val="36"/>
          <w:szCs w:val="36"/>
        </w:rPr>
        <w:t xml:space="preserve">   </w:t>
      </w:r>
      <w:r>
        <w:rPr>
          <w:rFonts w:hint="eastAsia"/>
          <w:b/>
          <w:color w:val="auto"/>
          <w:sz w:val="36"/>
          <w:szCs w:val="36"/>
        </w:rPr>
        <w:t>采购公告</w:t>
      </w:r>
    </w:p>
    <w:p>
      <w:pPr>
        <w:pStyle w:val="22"/>
        <w:widowControl/>
        <w:pBdr>
          <w:top w:val="single" w:color="auto" w:sz="4" w:space="1"/>
          <w:left w:val="single" w:color="auto" w:sz="4" w:space="4"/>
          <w:bottom w:val="single" w:color="auto" w:sz="4" w:space="1"/>
          <w:right w:val="single" w:color="auto" w:sz="4" w:space="4"/>
        </w:pBdr>
        <w:spacing w:before="75" w:beforeAutospacing="0" w:after="150" w:afterAutospacing="0" w:line="280" w:lineRule="exact"/>
        <w:rPr>
          <w:rFonts w:hint="eastAsia" w:ascii="宋体" w:hAnsi="宋体" w:cs="宋体"/>
          <w:b/>
          <w:bCs/>
          <w:color w:val="auto"/>
          <w:sz w:val="21"/>
          <w:szCs w:val="21"/>
        </w:rPr>
      </w:pPr>
      <w:r>
        <w:rPr>
          <w:rFonts w:hint="eastAsia" w:ascii="宋体" w:hAnsi="宋体" w:cs="宋体"/>
          <w:b/>
          <w:bCs/>
          <w:color w:val="auto"/>
          <w:sz w:val="21"/>
          <w:szCs w:val="21"/>
        </w:rPr>
        <w:t>项目概况 </w:t>
      </w:r>
    </w:p>
    <w:p>
      <w:pPr>
        <w:pStyle w:val="22"/>
        <w:widowControl/>
        <w:pBdr>
          <w:top w:val="single" w:color="auto" w:sz="4" w:space="1"/>
          <w:left w:val="single" w:color="auto" w:sz="4" w:space="4"/>
          <w:bottom w:val="single" w:color="auto" w:sz="4" w:space="1"/>
          <w:right w:val="single" w:color="auto" w:sz="4" w:space="4"/>
        </w:pBdr>
        <w:spacing w:before="75" w:beforeAutospacing="0" w:after="75" w:afterAutospacing="0" w:line="280" w:lineRule="exact"/>
        <w:rPr>
          <w:rFonts w:hint="eastAsia" w:ascii="宋体" w:hAnsi="宋体" w:cs="宋体"/>
          <w:color w:val="auto"/>
          <w:sz w:val="21"/>
          <w:szCs w:val="21"/>
        </w:rPr>
      </w:pPr>
      <w:r>
        <w:rPr>
          <w:rFonts w:hint="eastAsia" w:ascii="宋体" w:hAnsi="宋体" w:cs="宋体"/>
          <w:color w:val="auto"/>
          <w:sz w:val="21"/>
          <w:szCs w:val="21"/>
        </w:rPr>
        <w:t>   </w:t>
      </w:r>
      <w:r>
        <w:rPr>
          <w:rFonts w:hint="eastAsia" w:ascii="宋体" w:hAnsi="宋体" w:cs="宋体"/>
          <w:color w:val="auto"/>
          <w:sz w:val="21"/>
          <w:szCs w:val="21"/>
          <w:lang w:eastAsia="zh-CN"/>
        </w:rPr>
        <w:t>宁海县华山小学厨房设备采购项目采购项目</w:t>
      </w:r>
      <w:r>
        <w:rPr>
          <w:rFonts w:hint="eastAsia" w:ascii="宋体" w:hAnsi="宋体" w:cs="宋体"/>
          <w:color w:val="auto"/>
          <w:sz w:val="21"/>
          <w:szCs w:val="21"/>
        </w:rPr>
        <w:t>采购的潜在供应商应在政采云平台（www.zcygov.cn）获取（下载）采购文件，并于202</w:t>
      </w:r>
      <w:r>
        <w:rPr>
          <w:rFonts w:hint="eastAsia" w:ascii="宋体" w:hAnsi="宋体" w:cs="宋体"/>
          <w:color w:val="auto"/>
          <w:sz w:val="21"/>
          <w:szCs w:val="21"/>
          <w:lang w:val="en-US" w:eastAsia="zh-CN"/>
        </w:rPr>
        <w:t>4</w:t>
      </w:r>
      <w:r>
        <w:rPr>
          <w:rFonts w:hint="eastAsia" w:ascii="宋体" w:hAnsi="宋体" w:cs="宋体"/>
          <w:color w:val="auto"/>
          <w:sz w:val="21"/>
          <w:szCs w:val="21"/>
        </w:rPr>
        <w:t>年</w:t>
      </w:r>
      <w:r>
        <w:rPr>
          <w:rFonts w:hint="eastAsia" w:ascii="宋体" w:hAnsi="宋体" w:cs="宋体"/>
          <w:color w:val="auto"/>
          <w:sz w:val="21"/>
          <w:szCs w:val="21"/>
          <w:lang w:val="en-US" w:eastAsia="zh-CN"/>
        </w:rPr>
        <w:t xml:space="preserve"> 07</w:t>
      </w:r>
      <w:r>
        <w:rPr>
          <w:rFonts w:hint="eastAsia" w:ascii="宋体" w:hAnsi="宋体" w:cs="宋体"/>
          <w:color w:val="auto"/>
          <w:sz w:val="21"/>
          <w:szCs w:val="21"/>
        </w:rPr>
        <w:t>月</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日</w:t>
      </w:r>
      <w:r>
        <w:rPr>
          <w:rFonts w:ascii="宋体" w:hAnsi="宋体" w:cs="宋体"/>
          <w:color w:val="auto"/>
          <w:sz w:val="21"/>
          <w:szCs w:val="21"/>
        </w:rPr>
        <w:t>1</w:t>
      </w:r>
      <w:r>
        <w:rPr>
          <w:rFonts w:hint="eastAsia" w:ascii="宋体" w:hAnsi="宋体" w:cs="宋体"/>
          <w:color w:val="auto"/>
          <w:sz w:val="21"/>
          <w:szCs w:val="21"/>
          <w:lang w:val="en-US" w:eastAsia="zh-CN"/>
        </w:rPr>
        <w:t>3</w:t>
      </w:r>
      <w:r>
        <w:rPr>
          <w:rFonts w:hint="eastAsia" w:ascii="宋体" w:hAnsi="宋体" w:cs="宋体"/>
          <w:color w:val="auto"/>
          <w:sz w:val="21"/>
          <w:szCs w:val="21"/>
        </w:rPr>
        <w:t>:</w:t>
      </w:r>
      <w:r>
        <w:rPr>
          <w:rFonts w:hint="eastAsia" w:ascii="宋体" w:hAnsi="宋体" w:cs="宋体"/>
          <w:color w:val="auto"/>
          <w:sz w:val="21"/>
          <w:szCs w:val="21"/>
          <w:lang w:val="en-US" w:eastAsia="zh-CN"/>
        </w:rPr>
        <w:t>30</w:t>
      </w:r>
      <w:r>
        <w:rPr>
          <w:rFonts w:hint="eastAsia" w:ascii="宋体" w:hAnsi="宋体" w:cs="宋体"/>
          <w:color w:val="auto"/>
          <w:sz w:val="21"/>
          <w:szCs w:val="21"/>
        </w:rPr>
        <w:t>（北京时间）前提交（上传）响应文件。      </w:t>
      </w:r>
    </w:p>
    <w:p>
      <w:pPr>
        <w:pStyle w:val="22"/>
        <w:widowControl/>
        <w:spacing w:before="255" w:beforeAutospacing="0" w:after="255" w:afterAutospacing="0" w:line="280" w:lineRule="exact"/>
        <w:jc w:val="both"/>
        <w:rPr>
          <w:rFonts w:hint="eastAsia" w:ascii="宋体" w:hAnsi="宋体" w:cs="宋体"/>
          <w:color w:val="auto"/>
          <w:sz w:val="21"/>
          <w:szCs w:val="21"/>
        </w:rPr>
      </w:pPr>
      <w:r>
        <w:rPr>
          <w:rStyle w:val="30"/>
          <w:rFonts w:hint="eastAsia" w:ascii="宋体" w:hAnsi="宋体" w:cs="宋体"/>
          <w:color w:val="auto"/>
          <w:sz w:val="21"/>
          <w:szCs w:val="21"/>
        </w:rPr>
        <w:t>一、项目基本情况</w:t>
      </w:r>
    </w:p>
    <w:p>
      <w:pPr>
        <w:pStyle w:val="2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630" w:firstLineChars="30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项目编号：</w:t>
      </w:r>
      <w:r>
        <w:rPr>
          <w:rFonts w:hint="eastAsia" w:ascii="宋体" w:hAnsi="宋体" w:cs="宋体"/>
          <w:i w:val="0"/>
          <w:iCs w:val="0"/>
          <w:caps w:val="0"/>
          <w:color w:val="000000"/>
          <w:spacing w:val="0"/>
          <w:sz w:val="21"/>
          <w:szCs w:val="21"/>
          <w:lang w:eastAsia="zh-CN"/>
        </w:rPr>
        <w:t>NH-TS2024-050</w:t>
      </w:r>
      <w:r>
        <w:rPr>
          <w:rFonts w:hint="eastAsia" w:ascii="宋体" w:hAnsi="宋体" w:eastAsia="宋体" w:cs="宋体"/>
          <w:i w:val="0"/>
          <w:iCs w:val="0"/>
          <w:caps w:val="0"/>
          <w:color w:val="000000"/>
          <w:spacing w:val="0"/>
          <w:sz w:val="21"/>
          <w:szCs w:val="21"/>
          <w:lang w:val="en-US" w:eastAsia="zh-CN"/>
        </w:rPr>
        <w:t>(磋) </w:t>
      </w:r>
    </w:p>
    <w:p>
      <w:pPr>
        <w:pStyle w:val="2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630" w:firstLineChars="30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项目名称：</w:t>
      </w:r>
      <w:r>
        <w:rPr>
          <w:rFonts w:hint="eastAsia" w:ascii="宋体" w:hAnsi="宋体" w:cs="宋体"/>
          <w:i w:val="0"/>
          <w:iCs w:val="0"/>
          <w:caps w:val="0"/>
          <w:color w:val="000000"/>
          <w:spacing w:val="0"/>
          <w:sz w:val="21"/>
          <w:szCs w:val="21"/>
          <w:lang w:eastAsia="zh-CN"/>
        </w:rPr>
        <w:t>宁海县华山小学厨房设备采购项目采购项目</w:t>
      </w:r>
      <w:r>
        <w:rPr>
          <w:rFonts w:hint="eastAsia" w:ascii="宋体" w:hAnsi="宋体" w:eastAsia="宋体" w:cs="宋体"/>
          <w:i w:val="0"/>
          <w:iCs w:val="0"/>
          <w:caps w:val="0"/>
          <w:color w:val="000000"/>
          <w:spacing w:val="0"/>
          <w:sz w:val="21"/>
          <w:szCs w:val="21"/>
        </w:rPr>
        <w:t> </w:t>
      </w:r>
    </w:p>
    <w:p>
      <w:pPr>
        <w:pStyle w:val="2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630" w:firstLineChars="30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采购方式：竞争性磋商 </w:t>
      </w:r>
    </w:p>
    <w:p>
      <w:pPr>
        <w:pStyle w:val="2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预算金额（元）：</w:t>
      </w:r>
      <w:r>
        <w:rPr>
          <w:rFonts w:hint="eastAsia" w:ascii="宋体" w:hAnsi="宋体" w:cs="宋体"/>
          <w:i w:val="0"/>
          <w:iCs w:val="0"/>
          <w:caps w:val="0"/>
          <w:color w:val="000000"/>
          <w:spacing w:val="0"/>
          <w:sz w:val="21"/>
          <w:szCs w:val="21"/>
          <w:lang w:val="en-US" w:eastAsia="zh-CN"/>
        </w:rPr>
        <w:t>782904</w:t>
      </w:r>
    </w:p>
    <w:p>
      <w:pPr>
        <w:pStyle w:val="2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最高限价（元）：</w:t>
      </w:r>
      <w:r>
        <w:rPr>
          <w:rFonts w:hint="eastAsia" w:ascii="宋体" w:hAnsi="宋体" w:cs="宋体"/>
          <w:i w:val="0"/>
          <w:iCs w:val="0"/>
          <w:caps w:val="0"/>
          <w:color w:val="000000"/>
          <w:spacing w:val="0"/>
          <w:sz w:val="21"/>
          <w:szCs w:val="21"/>
          <w:lang w:val="en-US" w:eastAsia="zh-CN"/>
        </w:rPr>
        <w:t>782904</w:t>
      </w:r>
      <w:r>
        <w:rPr>
          <w:rFonts w:hint="eastAsia" w:ascii="宋体" w:hAnsi="宋体" w:eastAsia="宋体" w:cs="宋体"/>
          <w:i w:val="0"/>
          <w:iCs w:val="0"/>
          <w:caps w:val="0"/>
          <w:color w:val="000000"/>
          <w:spacing w:val="0"/>
          <w:sz w:val="21"/>
          <w:szCs w:val="21"/>
        </w:rPr>
        <w:t> </w:t>
      </w:r>
    </w:p>
    <w:p>
      <w:pPr>
        <w:spacing w:line="360" w:lineRule="auto"/>
        <w:ind w:firstLine="420" w:firstLineChars="200"/>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sz w:val="21"/>
          <w:szCs w:val="21"/>
        </w:rPr>
        <w:t xml:space="preserve"> </w:t>
      </w:r>
      <w:r>
        <w:rPr>
          <w:rFonts w:hint="eastAsia" w:ascii="宋体" w:hAnsi="宋体" w:eastAsia="宋体" w:cs="宋体"/>
          <w:i w:val="0"/>
          <w:iCs w:val="0"/>
          <w:caps w:val="0"/>
          <w:color w:val="000000"/>
          <w:spacing w:val="0"/>
          <w:kern w:val="0"/>
          <w:sz w:val="21"/>
          <w:szCs w:val="21"/>
          <w:lang w:val="en-US" w:eastAsia="zh-CN" w:bidi="ar"/>
        </w:rPr>
        <w:t>采购需求</w:t>
      </w:r>
      <w:r>
        <w:rPr>
          <w:rFonts w:hint="eastAsia" w:asciiTheme="minorEastAsia" w:hAnsiTheme="minorEastAsia" w:eastAsiaTheme="minorEastAsia"/>
          <w:b/>
          <w:color w:val="auto"/>
          <w:sz w:val="24"/>
          <w:highlight w:val="none"/>
        </w:rPr>
        <w:t>：</w:t>
      </w:r>
      <w:r>
        <w:rPr>
          <w:rFonts w:hint="eastAsia" w:ascii="宋体" w:hAnsi="宋体" w:cs="宋体"/>
          <w:i w:val="0"/>
          <w:iCs w:val="0"/>
          <w:caps w:val="0"/>
          <w:color w:val="000000"/>
          <w:spacing w:val="0"/>
          <w:sz w:val="21"/>
          <w:szCs w:val="21"/>
          <w:lang w:eastAsia="zh-CN"/>
        </w:rPr>
        <w:t>宁海县华山小学厨房设备采购项目采购。</w:t>
      </w:r>
      <w:r>
        <w:rPr>
          <w:rFonts w:hint="eastAsia" w:ascii="宋体" w:hAnsi="宋体" w:eastAsia="宋体" w:cs="宋体"/>
          <w:b/>
          <w:bCs/>
          <w:i w:val="0"/>
          <w:iCs w:val="0"/>
          <w:caps w:val="0"/>
          <w:color w:val="000000"/>
          <w:spacing w:val="0"/>
          <w:kern w:val="0"/>
          <w:sz w:val="21"/>
          <w:szCs w:val="21"/>
          <w:lang w:val="en-US" w:eastAsia="zh-CN" w:bidi="ar"/>
        </w:rPr>
        <w:t>详见磋商文件。</w:t>
      </w:r>
    </w:p>
    <w:p>
      <w:pPr>
        <w:pStyle w:val="2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20" w:firstLineChars="200"/>
        <w:textAlignment w:val="auto"/>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本项目接受联合体投标：</w:t>
      </w:r>
      <w:sdt>
        <w:sdtPr>
          <w:rPr>
            <w:rFonts w:hint="eastAsia" w:ascii="宋体" w:hAnsi="宋体" w:eastAsia="宋体" w:cs="宋体"/>
            <w:i w:val="0"/>
            <w:iCs w:val="0"/>
            <w:caps w:val="0"/>
            <w:color w:val="000000"/>
            <w:spacing w:val="0"/>
            <w:kern w:val="0"/>
            <w:sz w:val="21"/>
            <w:szCs w:val="21"/>
            <w:lang w:val="en-US" w:eastAsia="zh-CN" w:bidi="ar"/>
          </w:rPr>
          <w:id w:val="2035453831"/>
        </w:sdtPr>
        <w:sdtEndPr>
          <w:rPr>
            <w:rFonts w:hint="eastAsia" w:ascii="宋体" w:hAnsi="宋体" w:eastAsia="宋体" w:cs="宋体"/>
            <w:i w:val="0"/>
            <w:iCs w:val="0"/>
            <w:caps w:val="0"/>
            <w:color w:val="000000"/>
            <w:spacing w:val="0"/>
            <w:kern w:val="0"/>
            <w:sz w:val="21"/>
            <w:szCs w:val="21"/>
            <w:lang w:val="en-US" w:eastAsia="zh-CN" w:bidi="ar"/>
          </w:rPr>
        </w:sdtEndPr>
        <w:sdtContent>
          <w:r>
            <w:rPr>
              <w:rFonts w:hint="eastAsia" w:ascii="宋体" w:hAnsi="宋体" w:eastAsia="宋体" w:cs="宋体"/>
              <w:i w:val="0"/>
              <w:iCs w:val="0"/>
              <w:caps w:val="0"/>
              <w:color w:val="000000"/>
              <w:spacing w:val="0"/>
              <w:kern w:val="0"/>
              <w:sz w:val="21"/>
              <w:szCs w:val="21"/>
              <w:lang w:val="en-US" w:eastAsia="zh-CN" w:bidi="ar"/>
            </w:rPr>
            <w:sym w:font="Wingdings" w:char="00A8"/>
          </w:r>
        </w:sdtContent>
      </w:sdt>
      <w:r>
        <w:rPr>
          <w:rFonts w:hint="eastAsia" w:ascii="宋体" w:hAnsi="宋体" w:eastAsia="宋体" w:cs="宋体"/>
          <w:i w:val="0"/>
          <w:iCs w:val="0"/>
          <w:caps w:val="0"/>
          <w:color w:val="000000"/>
          <w:spacing w:val="0"/>
          <w:kern w:val="0"/>
          <w:sz w:val="21"/>
          <w:szCs w:val="21"/>
          <w:lang w:val="en-US" w:eastAsia="zh-CN" w:bidi="ar"/>
        </w:rPr>
        <w:t>是，</w:t>
      </w:r>
      <w:sdt>
        <w:sdtPr>
          <w:rPr>
            <w:rFonts w:hint="eastAsia" w:ascii="宋体" w:hAnsi="宋体" w:eastAsia="宋体" w:cs="宋体"/>
            <w:i w:val="0"/>
            <w:iCs w:val="0"/>
            <w:caps w:val="0"/>
            <w:color w:val="000000"/>
            <w:spacing w:val="0"/>
            <w:kern w:val="0"/>
            <w:sz w:val="21"/>
            <w:szCs w:val="21"/>
            <w:lang w:val="en-US" w:eastAsia="zh-CN" w:bidi="ar"/>
          </w:rPr>
          <w:id w:val="-1765526721"/>
        </w:sdtPr>
        <w:sdtEndPr>
          <w:rPr>
            <w:rFonts w:hint="eastAsia" w:ascii="宋体" w:hAnsi="宋体" w:eastAsia="宋体" w:cs="宋体"/>
            <w:i w:val="0"/>
            <w:iCs w:val="0"/>
            <w:caps w:val="0"/>
            <w:color w:val="000000"/>
            <w:spacing w:val="0"/>
            <w:kern w:val="0"/>
            <w:sz w:val="21"/>
            <w:szCs w:val="21"/>
            <w:lang w:val="en-US" w:eastAsia="zh-CN" w:bidi="ar"/>
          </w:rPr>
        </w:sdtEndPr>
        <w:sdtContent>
          <w:sdt>
            <w:sdtPr>
              <w:rPr>
                <w:rFonts w:hint="eastAsia" w:ascii="宋体" w:hAnsi="宋体" w:eastAsia="宋体" w:cs="宋体"/>
                <w:i w:val="0"/>
                <w:iCs w:val="0"/>
                <w:caps w:val="0"/>
                <w:color w:val="000000"/>
                <w:spacing w:val="0"/>
                <w:kern w:val="0"/>
                <w:sz w:val="21"/>
                <w:szCs w:val="21"/>
                <w:lang w:val="en-US" w:eastAsia="zh-CN" w:bidi="ar"/>
              </w:rPr>
              <w:id w:val="2035453831"/>
            </w:sdtPr>
            <w:sdtEndPr>
              <w:rPr>
                <w:rFonts w:hint="eastAsia" w:ascii="宋体" w:hAnsi="宋体" w:eastAsia="宋体" w:cs="宋体"/>
                <w:i w:val="0"/>
                <w:iCs w:val="0"/>
                <w:caps w:val="0"/>
                <w:color w:val="000000"/>
                <w:spacing w:val="0"/>
                <w:kern w:val="0"/>
                <w:sz w:val="21"/>
                <w:szCs w:val="21"/>
                <w:lang w:val="en-US" w:eastAsia="zh-CN" w:bidi="ar"/>
              </w:rPr>
            </w:sdtEndPr>
            <w:sdtContent>
              <w:r>
                <w:rPr>
                  <w:rFonts w:hint="eastAsia" w:ascii="宋体" w:hAnsi="宋体" w:eastAsia="宋体" w:cs="宋体"/>
                  <w:i w:val="0"/>
                  <w:iCs w:val="0"/>
                  <w:caps w:val="0"/>
                  <w:color w:val="000000"/>
                  <w:spacing w:val="0"/>
                  <w:kern w:val="0"/>
                  <w:sz w:val="21"/>
                  <w:szCs w:val="21"/>
                  <w:lang w:val="en-US" w:eastAsia="zh-CN" w:bidi="ar"/>
                </w:rPr>
                <w:sym w:font="Wingdings" w:char="00FE"/>
              </w:r>
            </w:sdtContent>
          </w:sdt>
        </w:sdtContent>
      </w:sdt>
      <w:r>
        <w:rPr>
          <w:rFonts w:hint="eastAsia" w:ascii="宋体" w:hAnsi="宋体" w:eastAsia="宋体" w:cs="宋体"/>
          <w:i w:val="0"/>
          <w:iCs w:val="0"/>
          <w:caps w:val="0"/>
          <w:color w:val="000000"/>
          <w:spacing w:val="0"/>
          <w:kern w:val="0"/>
          <w:sz w:val="21"/>
          <w:szCs w:val="21"/>
          <w:lang w:val="en-US" w:eastAsia="zh-CN" w:bidi="ar"/>
        </w:rPr>
        <w:t>否。 </w:t>
      </w:r>
    </w:p>
    <w:p>
      <w:pPr>
        <w:pStyle w:val="22"/>
        <w:widowControl/>
        <w:numPr>
          <w:ilvl w:val="0"/>
          <w:numId w:val="2"/>
        </w:numPr>
        <w:spacing w:before="255" w:beforeAutospacing="0" w:after="255" w:afterAutospacing="0" w:line="280" w:lineRule="exact"/>
        <w:jc w:val="both"/>
        <w:rPr>
          <w:rStyle w:val="30"/>
          <w:rFonts w:hint="eastAsia" w:ascii="宋体" w:hAnsi="宋体" w:cs="宋体"/>
          <w:color w:val="auto"/>
          <w:sz w:val="21"/>
          <w:szCs w:val="21"/>
        </w:rPr>
      </w:pPr>
      <w:r>
        <w:rPr>
          <w:rStyle w:val="30"/>
          <w:rFonts w:hint="eastAsia" w:ascii="宋体" w:hAnsi="宋体" w:cs="宋体"/>
          <w:color w:val="auto"/>
          <w:sz w:val="21"/>
          <w:szCs w:val="21"/>
        </w:rPr>
        <w:t>申请人的资格要求：</w:t>
      </w:r>
    </w:p>
    <w:p>
      <w:pPr>
        <w:spacing w:line="400" w:lineRule="exact"/>
        <w:ind w:firstLine="630" w:firstLineChars="300"/>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400" w:lineRule="exact"/>
        <w:ind w:firstLine="630" w:firstLineChars="300"/>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2.以联合体形式响应的，提供联合协议(本项目不接受联合体响应或者供应商不以联合体形式响应的，则不需要提供) ；</w:t>
      </w:r>
    </w:p>
    <w:p>
      <w:pPr>
        <w:spacing w:line="400" w:lineRule="exact"/>
        <w:ind w:firstLine="630" w:firstLineChars="300"/>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3.落实政府采购政策需满足的资格要求：</w:t>
      </w:r>
    </w:p>
    <w:p>
      <w:pPr>
        <w:spacing w:line="400" w:lineRule="exact"/>
        <w:ind w:firstLine="630" w:firstLineChars="300"/>
        <w:rPr>
          <w:rFonts w:hint="eastAsia" w:ascii="宋体" w:hAnsi="宋体" w:eastAsia="宋体" w:cs="宋体"/>
          <w:i w:val="0"/>
          <w:iCs w:val="0"/>
          <w:caps w:val="0"/>
          <w:color w:val="000000"/>
          <w:spacing w:val="0"/>
          <w:kern w:val="0"/>
          <w:sz w:val="21"/>
          <w:szCs w:val="21"/>
          <w:lang w:val="en-US" w:eastAsia="zh-CN" w:bidi="ar"/>
        </w:rPr>
      </w:pPr>
      <w:sdt>
        <w:sdtPr>
          <w:rPr>
            <w:rFonts w:hint="eastAsia" w:ascii="宋体" w:hAnsi="宋体" w:eastAsia="宋体" w:cs="宋体"/>
            <w:i w:val="0"/>
            <w:iCs w:val="0"/>
            <w:caps w:val="0"/>
            <w:color w:val="000000"/>
            <w:spacing w:val="0"/>
            <w:kern w:val="0"/>
            <w:sz w:val="21"/>
            <w:szCs w:val="21"/>
            <w:lang w:val="en-US" w:eastAsia="zh-CN" w:bidi="ar"/>
          </w:rPr>
          <w:id w:val="1928616923"/>
        </w:sdtPr>
        <w:sdtEndPr>
          <w:rPr>
            <w:rFonts w:hint="eastAsia" w:ascii="宋体" w:hAnsi="宋体" w:eastAsia="宋体" w:cs="宋体"/>
            <w:i w:val="0"/>
            <w:iCs w:val="0"/>
            <w:caps w:val="0"/>
            <w:color w:val="000000"/>
            <w:spacing w:val="0"/>
            <w:kern w:val="0"/>
            <w:sz w:val="21"/>
            <w:szCs w:val="21"/>
            <w:lang w:val="en-US" w:eastAsia="zh-CN" w:bidi="ar"/>
          </w:rPr>
        </w:sdtEndPr>
        <w:sdtContent>
          <w:sdt>
            <w:sdtPr>
              <w:rPr>
                <w:rFonts w:hint="eastAsia" w:ascii="宋体" w:hAnsi="宋体" w:eastAsia="宋体" w:cs="宋体"/>
                <w:i w:val="0"/>
                <w:iCs w:val="0"/>
                <w:caps w:val="0"/>
                <w:color w:val="000000"/>
                <w:spacing w:val="0"/>
                <w:kern w:val="0"/>
                <w:sz w:val="21"/>
                <w:szCs w:val="21"/>
                <w:lang w:val="en-US" w:eastAsia="zh-CN" w:bidi="ar"/>
              </w:rPr>
              <w:id w:val="-1024704304"/>
            </w:sdtPr>
            <w:sdtEndPr>
              <w:rPr>
                <w:rFonts w:hint="eastAsia" w:ascii="宋体" w:hAnsi="宋体" w:eastAsia="宋体" w:cs="宋体"/>
                <w:i w:val="0"/>
                <w:iCs w:val="0"/>
                <w:caps w:val="0"/>
                <w:color w:val="000000"/>
                <w:spacing w:val="0"/>
                <w:kern w:val="0"/>
                <w:sz w:val="21"/>
                <w:szCs w:val="21"/>
                <w:lang w:val="en-US" w:eastAsia="zh-CN" w:bidi="ar"/>
              </w:rPr>
            </w:sdtEndPr>
            <w:sdtContent>
              <w:r>
                <w:rPr>
                  <w:rFonts w:hint="eastAsia" w:ascii="宋体" w:hAnsi="宋体" w:eastAsia="宋体" w:cs="宋体"/>
                  <w:i w:val="0"/>
                  <w:iCs w:val="0"/>
                  <w:caps w:val="0"/>
                  <w:color w:val="000000"/>
                  <w:spacing w:val="0"/>
                  <w:kern w:val="0"/>
                  <w:sz w:val="21"/>
                  <w:szCs w:val="21"/>
                  <w:lang w:val="en-US" w:eastAsia="zh-CN" w:bidi="ar"/>
                </w:rPr>
                <w:sym w:font="Wingdings" w:char="00A8"/>
              </w:r>
            </w:sdtContent>
          </w:sdt>
        </w:sdtContent>
      </w:sdt>
      <w:r>
        <w:rPr>
          <w:rFonts w:hint="eastAsia" w:ascii="宋体" w:hAnsi="宋体" w:eastAsia="宋体" w:cs="宋体"/>
          <w:i w:val="0"/>
          <w:iCs w:val="0"/>
          <w:caps w:val="0"/>
          <w:color w:val="000000"/>
          <w:spacing w:val="0"/>
          <w:kern w:val="0"/>
          <w:sz w:val="21"/>
          <w:szCs w:val="21"/>
          <w:lang w:val="en-US" w:eastAsia="zh-CN" w:bidi="ar"/>
        </w:rPr>
        <w:t>无（注：不得限制大中型企业与小微企业组成联合体参与响应）；</w:t>
      </w:r>
    </w:p>
    <w:p>
      <w:pPr>
        <w:spacing w:line="400" w:lineRule="exact"/>
        <w:ind w:firstLine="630" w:firstLineChars="300"/>
        <w:rPr>
          <w:rFonts w:hint="eastAsia" w:ascii="宋体" w:hAnsi="宋体" w:eastAsia="宋体" w:cs="宋体"/>
          <w:i w:val="0"/>
          <w:iCs w:val="0"/>
          <w:caps w:val="0"/>
          <w:color w:val="000000"/>
          <w:spacing w:val="0"/>
          <w:kern w:val="0"/>
          <w:sz w:val="21"/>
          <w:szCs w:val="21"/>
          <w:lang w:val="en-US" w:eastAsia="zh-CN" w:bidi="ar"/>
        </w:rPr>
      </w:pPr>
      <w:sdt>
        <w:sdtPr>
          <w:rPr>
            <w:rFonts w:hint="eastAsia" w:ascii="宋体" w:hAnsi="宋体" w:eastAsia="宋体" w:cs="宋体"/>
            <w:i w:val="0"/>
            <w:iCs w:val="0"/>
            <w:caps w:val="0"/>
            <w:color w:val="000000"/>
            <w:spacing w:val="0"/>
            <w:kern w:val="0"/>
            <w:sz w:val="21"/>
            <w:szCs w:val="21"/>
            <w:lang w:val="en-US" w:eastAsia="zh-CN" w:bidi="ar"/>
          </w:rPr>
          <w:id w:val="-5528208"/>
        </w:sdtPr>
        <w:sdtEndPr>
          <w:rPr>
            <w:rFonts w:hint="eastAsia" w:ascii="宋体" w:hAnsi="宋体" w:eastAsia="宋体" w:cs="宋体"/>
            <w:i w:val="0"/>
            <w:iCs w:val="0"/>
            <w:caps w:val="0"/>
            <w:color w:val="000000"/>
            <w:spacing w:val="0"/>
            <w:kern w:val="0"/>
            <w:sz w:val="21"/>
            <w:szCs w:val="21"/>
            <w:lang w:val="en-US" w:eastAsia="zh-CN" w:bidi="ar"/>
          </w:rPr>
        </w:sdtEndPr>
        <w:sdtContent>
          <w:r>
            <w:rPr>
              <w:rFonts w:hint="eastAsia" w:ascii="宋体" w:hAnsi="宋体" w:eastAsia="宋体" w:cs="宋体"/>
              <w:i w:val="0"/>
              <w:iCs w:val="0"/>
              <w:caps w:val="0"/>
              <w:color w:val="000000"/>
              <w:spacing w:val="0"/>
              <w:kern w:val="0"/>
              <w:sz w:val="21"/>
              <w:szCs w:val="21"/>
              <w:lang w:val="en-US" w:eastAsia="zh-CN" w:bidi="ar"/>
            </w:rPr>
            <w:sym w:font="Wingdings" w:char="00FE"/>
          </w:r>
        </w:sdtContent>
      </w:sdt>
      <w:r>
        <w:rPr>
          <w:rFonts w:hint="eastAsia" w:ascii="宋体" w:hAnsi="宋体" w:eastAsia="宋体" w:cs="宋体"/>
          <w:i w:val="0"/>
          <w:iCs w:val="0"/>
          <w:caps w:val="0"/>
          <w:color w:val="000000"/>
          <w:spacing w:val="0"/>
          <w:kern w:val="0"/>
          <w:sz w:val="21"/>
          <w:szCs w:val="21"/>
          <w:lang w:val="en-US" w:eastAsia="zh-CN" w:bidi="ar"/>
        </w:rPr>
        <w:t>专门面向中小企业；</w:t>
      </w:r>
    </w:p>
    <w:sdt>
      <w:sdtPr>
        <w:rPr>
          <w:rFonts w:hint="eastAsia" w:ascii="宋体" w:hAnsi="宋体" w:eastAsia="宋体" w:cs="宋体"/>
          <w:i w:val="0"/>
          <w:iCs w:val="0"/>
          <w:caps w:val="0"/>
          <w:color w:val="000000"/>
          <w:spacing w:val="0"/>
          <w:kern w:val="0"/>
          <w:sz w:val="21"/>
          <w:szCs w:val="21"/>
          <w:lang w:val="en-US" w:eastAsia="zh-CN" w:bidi="ar"/>
        </w:rPr>
        <w:id w:val="-333685401"/>
      </w:sdtPr>
      <w:sdtEndPr>
        <w:rPr>
          <w:rFonts w:hint="eastAsia" w:ascii="宋体" w:hAnsi="宋体" w:eastAsia="宋体" w:cs="宋体"/>
          <w:i w:val="0"/>
          <w:iCs w:val="0"/>
          <w:caps w:val="0"/>
          <w:color w:val="000000"/>
          <w:spacing w:val="0"/>
          <w:kern w:val="0"/>
          <w:sz w:val="21"/>
          <w:szCs w:val="21"/>
          <w:lang w:val="en-US" w:eastAsia="zh-CN" w:bidi="ar"/>
        </w:rPr>
      </w:sdtEndPr>
      <w:sdtContent>
        <w:p>
          <w:pPr>
            <w:spacing w:line="400" w:lineRule="exact"/>
            <w:ind w:firstLine="630" w:firstLineChars="300"/>
            <w:rPr>
              <w:rFonts w:hint="eastAsia" w:ascii="仿宋" w:hAnsi="仿宋" w:cs="仿宋"/>
              <w:szCs w:val="24"/>
              <w:highlight w:val="none"/>
            </w:rPr>
          </w:pPr>
          <w:r>
            <w:rPr>
              <w:rFonts w:hint="eastAsia" w:ascii="仿宋" w:hAnsi="仿宋" w:cs="仿宋"/>
              <w:szCs w:val="24"/>
              <w:highlight w:val="none"/>
            </w:rPr>
            <w:sym w:font="Wingdings" w:char="00A8"/>
          </w:r>
          <w:r>
            <w:rPr>
              <w:rFonts w:hint="eastAsia" w:ascii="仿宋" w:hAnsi="仿宋" w:cs="仿宋"/>
              <w:szCs w:val="24"/>
              <w:highlight w:val="none"/>
            </w:rPr>
            <w:t>货物全部由符合政策要求的中小企业制造，提供中小企业声明函；</w:t>
          </w:r>
        </w:p>
        <w:p>
          <w:pPr>
            <w:spacing w:line="400" w:lineRule="exact"/>
            <w:ind w:firstLine="630" w:firstLineChars="300"/>
            <w:rPr>
              <w:rFonts w:hint="eastAsia" w:ascii="宋体" w:hAnsi="宋体" w:eastAsia="宋体" w:cs="宋体"/>
              <w:i w:val="0"/>
              <w:iCs w:val="0"/>
              <w:caps w:val="0"/>
              <w:color w:val="000000"/>
              <w:spacing w:val="0"/>
              <w:kern w:val="0"/>
              <w:sz w:val="21"/>
              <w:szCs w:val="21"/>
              <w:lang w:val="en-US" w:eastAsia="zh-CN" w:bidi="ar"/>
            </w:rPr>
          </w:pPr>
          <w:r>
            <w:rPr>
              <w:rFonts w:hint="eastAsia" w:ascii="仿宋" w:hAnsi="仿宋" w:cs="仿宋"/>
              <w:szCs w:val="24"/>
              <w:highlight w:val="none"/>
            </w:rPr>
            <w:sym w:font="Wingdings" w:char="00A8"/>
          </w:r>
          <w:r>
            <w:rPr>
              <w:rFonts w:hint="eastAsia" w:ascii="仿宋" w:hAnsi="仿宋" w:cs="仿宋"/>
              <w:szCs w:val="24"/>
              <w:highlight w:val="none"/>
            </w:rPr>
            <w:t xml:space="preserve">货物全部由符合政策要求的小微企业制造，提供中小企业声明函； </w:t>
          </w:r>
        </w:p>
      </w:sdtContent>
    </w:sdt>
    <w:p>
      <w:pPr>
        <w:spacing w:line="400" w:lineRule="exact"/>
        <w:ind w:firstLine="630" w:firstLineChars="300"/>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4.本项目的特定资格要求：无；</w:t>
      </w:r>
    </w:p>
    <w:p>
      <w:pPr>
        <w:spacing w:line="400" w:lineRule="exact"/>
        <w:ind w:firstLine="630" w:firstLineChars="300"/>
        <w:rPr>
          <w:rFonts w:hint="eastAsia"/>
          <w:color w:val="auto"/>
          <w:sz w:val="21"/>
          <w:szCs w:val="21"/>
        </w:rPr>
      </w:pPr>
      <w:r>
        <w:rPr>
          <w:rFonts w:hint="eastAsia" w:ascii="宋体" w:hAnsi="宋体" w:eastAsia="宋体" w:cs="宋体"/>
          <w:i w:val="0"/>
          <w:iCs w:val="0"/>
          <w:caps w:val="0"/>
          <w:color w:val="000000"/>
          <w:spacing w:val="0"/>
          <w:kern w:val="0"/>
          <w:sz w:val="21"/>
          <w:szCs w:val="21"/>
          <w:lang w:val="en-US" w:eastAsia="zh-CN" w:bidi="ar"/>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22"/>
        <w:widowControl/>
        <w:spacing w:before="75" w:beforeAutospacing="0" w:after="75" w:afterAutospacing="0" w:line="280" w:lineRule="exact"/>
        <w:rPr>
          <w:rStyle w:val="30"/>
          <w:rFonts w:hint="eastAsia" w:ascii="宋体" w:hAnsi="宋体" w:cs="宋体"/>
          <w:color w:val="auto"/>
          <w:sz w:val="21"/>
          <w:szCs w:val="21"/>
        </w:rPr>
      </w:pPr>
    </w:p>
    <w:p>
      <w:pPr>
        <w:pStyle w:val="22"/>
        <w:widowControl/>
        <w:spacing w:before="75" w:beforeAutospacing="0" w:after="75" w:afterAutospacing="0" w:line="280" w:lineRule="exact"/>
        <w:rPr>
          <w:rFonts w:hint="eastAsia" w:ascii="宋体" w:hAnsi="宋体" w:cs="宋体"/>
          <w:color w:val="auto"/>
          <w:sz w:val="21"/>
          <w:szCs w:val="21"/>
        </w:rPr>
      </w:pPr>
      <w:r>
        <w:rPr>
          <w:rStyle w:val="30"/>
          <w:rFonts w:hint="eastAsia" w:ascii="宋体" w:hAnsi="宋体" w:cs="宋体"/>
          <w:color w:val="auto"/>
          <w:sz w:val="21"/>
          <w:szCs w:val="21"/>
        </w:rPr>
        <w:t>三、获取（下载）采购文件</w:t>
      </w:r>
    </w:p>
    <w:p>
      <w:pPr>
        <w:pStyle w:val="22"/>
        <w:widowControl/>
        <w:spacing w:before="75" w:beforeAutospacing="0" w:after="75" w:afterAutospacing="0" w:line="280" w:lineRule="exact"/>
        <w:rPr>
          <w:rFonts w:hint="eastAsia" w:ascii="宋体" w:hAnsi="宋体" w:cs="宋体"/>
          <w:color w:val="auto"/>
          <w:sz w:val="21"/>
          <w:szCs w:val="21"/>
        </w:rPr>
      </w:pPr>
      <w:r>
        <w:rPr>
          <w:rFonts w:hint="eastAsia" w:ascii="宋体" w:hAnsi="宋体" w:cs="宋体"/>
          <w:color w:val="auto"/>
          <w:sz w:val="21"/>
          <w:szCs w:val="21"/>
        </w:rPr>
        <w:t>    时间：</w:t>
      </w:r>
      <w:bookmarkStart w:id="1" w:name="_Hlk97625044"/>
      <w:r>
        <w:rPr>
          <w:rFonts w:hint="eastAsia" w:ascii="宋体" w:hAnsi="宋体" w:cs="宋体"/>
          <w:color w:val="auto"/>
          <w:sz w:val="21"/>
          <w:szCs w:val="21"/>
        </w:rPr>
        <w:t>202</w:t>
      </w:r>
      <w:r>
        <w:rPr>
          <w:rFonts w:hint="eastAsia" w:ascii="宋体" w:hAnsi="宋体" w:cs="宋体"/>
          <w:color w:val="auto"/>
          <w:sz w:val="21"/>
          <w:szCs w:val="21"/>
          <w:lang w:val="en-US" w:eastAsia="zh-CN"/>
        </w:rPr>
        <w:t>4</w:t>
      </w:r>
      <w:r>
        <w:rPr>
          <w:rFonts w:hint="eastAsia" w:ascii="宋体" w:hAnsi="宋体" w:cs="宋体"/>
          <w:color w:val="auto"/>
          <w:sz w:val="21"/>
          <w:szCs w:val="21"/>
        </w:rPr>
        <w:t>年</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月</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日</w:t>
      </w:r>
      <w:bookmarkEnd w:id="1"/>
      <w:r>
        <w:rPr>
          <w:rFonts w:hint="eastAsia" w:ascii="宋体" w:hAnsi="宋体" w:cs="宋体"/>
          <w:color w:val="auto"/>
          <w:sz w:val="21"/>
          <w:szCs w:val="21"/>
        </w:rPr>
        <w:t>至202</w:t>
      </w:r>
      <w:r>
        <w:rPr>
          <w:rFonts w:hint="eastAsia" w:ascii="宋体" w:hAnsi="宋体" w:cs="宋体"/>
          <w:color w:val="auto"/>
          <w:sz w:val="21"/>
          <w:szCs w:val="21"/>
          <w:lang w:val="en-US" w:eastAsia="zh-CN"/>
        </w:rPr>
        <w:t>4</w:t>
      </w:r>
      <w:r>
        <w:rPr>
          <w:rFonts w:hint="eastAsia" w:ascii="宋体" w:hAnsi="宋体" w:cs="宋体"/>
          <w:color w:val="auto"/>
          <w:sz w:val="21"/>
          <w:szCs w:val="21"/>
        </w:rPr>
        <w:t>年</w:t>
      </w:r>
      <w:r>
        <w:rPr>
          <w:rFonts w:hint="eastAsia" w:ascii="宋体" w:hAnsi="宋体" w:cs="宋体"/>
          <w:color w:val="auto"/>
          <w:sz w:val="21"/>
          <w:szCs w:val="21"/>
          <w:lang w:val="en-US" w:eastAsia="zh-CN"/>
        </w:rPr>
        <w:t xml:space="preserve"> 07 </w:t>
      </w:r>
      <w:r>
        <w:rPr>
          <w:rFonts w:hint="eastAsia" w:ascii="宋体" w:hAnsi="宋体" w:cs="宋体"/>
          <w:color w:val="auto"/>
          <w:sz w:val="21"/>
          <w:szCs w:val="21"/>
        </w:rPr>
        <w:t>月</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日，每天上午00:00至12:00，下午12:00至23:59（北京时间，线上获取法定节假日均可，线下获取文件法定节假日除外）</w:t>
      </w:r>
    </w:p>
    <w:p>
      <w:pPr>
        <w:pStyle w:val="22"/>
        <w:widowControl/>
        <w:spacing w:before="75" w:beforeAutospacing="0" w:after="75" w:afterAutospacing="0" w:line="280" w:lineRule="exact"/>
        <w:rPr>
          <w:rFonts w:hint="eastAsia" w:ascii="宋体" w:hAnsi="宋体" w:cs="宋体"/>
          <w:color w:val="auto"/>
          <w:sz w:val="21"/>
          <w:szCs w:val="21"/>
        </w:rPr>
      </w:pPr>
      <w:r>
        <w:rPr>
          <w:rFonts w:hint="eastAsia" w:ascii="宋体" w:hAnsi="宋体" w:cs="宋体"/>
          <w:color w:val="auto"/>
          <w:sz w:val="21"/>
          <w:szCs w:val="21"/>
        </w:rPr>
        <w:t>    地点（网址）：政采云平台（www.zcygov.cn） </w:t>
      </w:r>
    </w:p>
    <w:p>
      <w:pPr>
        <w:pStyle w:val="22"/>
        <w:widowControl/>
        <w:spacing w:before="75" w:beforeAutospacing="0" w:after="75" w:afterAutospacing="0" w:line="280" w:lineRule="exact"/>
        <w:rPr>
          <w:rFonts w:hint="eastAsia" w:ascii="宋体" w:hAnsi="宋体" w:cs="宋体"/>
          <w:color w:val="auto"/>
          <w:sz w:val="21"/>
          <w:szCs w:val="21"/>
        </w:rPr>
      </w:pPr>
      <w:r>
        <w:rPr>
          <w:rFonts w:hint="eastAsia" w:ascii="宋体" w:hAnsi="宋体" w:cs="宋体"/>
          <w:color w:val="auto"/>
          <w:sz w:val="21"/>
          <w:szCs w:val="21"/>
        </w:rPr>
        <w:t>    方式：供应商登录政府采购云平台（www.zcygov.cn）的注册账号后，进入政采云系统“项目采购”模块“获取采购文件”菜单，进行网上获取采购文件。如有疑问请及时咨询网站客服，咨询电话：4008817190。本采购公告附件中的采购文件仅供阅览使用，供应商应在规定的采购文件提供期限内在政采云平台登录上述供应商注册的账号后获取采购文件。供应商未在规定的采购文件提供期限内或未按上述方式获取采购文件的，其磋商响应将被拒绝，并不得对采购文件提起质疑投诉。    </w:t>
      </w:r>
    </w:p>
    <w:p>
      <w:pPr>
        <w:pStyle w:val="22"/>
        <w:widowControl/>
        <w:spacing w:before="75" w:beforeAutospacing="0" w:after="75" w:afterAutospacing="0" w:line="280" w:lineRule="exact"/>
        <w:rPr>
          <w:rFonts w:hint="eastAsia" w:ascii="宋体" w:hAnsi="宋体" w:eastAsia="宋体" w:cs="宋体"/>
          <w:color w:val="auto"/>
          <w:sz w:val="21"/>
          <w:szCs w:val="21"/>
          <w:lang w:eastAsia="zh-CN"/>
        </w:rPr>
      </w:pPr>
      <w:r>
        <w:rPr>
          <w:rFonts w:hint="eastAsia" w:ascii="宋体" w:hAnsi="宋体" w:cs="宋体"/>
          <w:color w:val="auto"/>
          <w:sz w:val="21"/>
          <w:szCs w:val="21"/>
        </w:rPr>
        <w:t>    售价（元）：</w:t>
      </w:r>
      <w:r>
        <w:rPr>
          <w:rFonts w:hint="eastAsia" w:ascii="宋体" w:hAnsi="宋体" w:eastAsia="宋体" w:cs="宋体"/>
          <w:color w:val="auto"/>
          <w:sz w:val="21"/>
          <w:szCs w:val="21"/>
        </w:rPr>
        <w:t>免费</w:t>
      </w:r>
      <w:r>
        <w:rPr>
          <w:rFonts w:hint="eastAsia" w:ascii="宋体" w:hAnsi="宋体" w:eastAsia="宋体" w:cs="宋体"/>
          <w:color w:val="auto"/>
          <w:sz w:val="21"/>
          <w:szCs w:val="21"/>
          <w:lang w:eastAsia="zh-CN"/>
        </w:rPr>
        <w:t>。</w:t>
      </w:r>
    </w:p>
    <w:p>
      <w:pPr>
        <w:pStyle w:val="22"/>
        <w:widowControl/>
        <w:spacing w:before="255" w:beforeAutospacing="0" w:after="255" w:afterAutospacing="0" w:line="280" w:lineRule="exact"/>
        <w:jc w:val="both"/>
        <w:rPr>
          <w:rFonts w:hint="eastAsia" w:ascii="宋体" w:hAnsi="宋体" w:cs="宋体"/>
          <w:color w:val="auto"/>
          <w:sz w:val="21"/>
          <w:szCs w:val="21"/>
        </w:rPr>
      </w:pPr>
      <w:r>
        <w:rPr>
          <w:rStyle w:val="30"/>
          <w:rFonts w:hint="eastAsia" w:ascii="宋体" w:hAnsi="宋体" w:cs="宋体"/>
          <w:color w:val="auto"/>
          <w:sz w:val="21"/>
          <w:szCs w:val="21"/>
        </w:rPr>
        <w:t>四、响应文件提交（上传）</w:t>
      </w:r>
      <w:r>
        <w:rPr>
          <w:rFonts w:hint="eastAsia" w:ascii="宋体" w:hAnsi="宋体" w:cs="宋体"/>
          <w:color w:val="auto"/>
          <w:sz w:val="21"/>
          <w:szCs w:val="21"/>
        </w:rPr>
        <w:t> </w:t>
      </w:r>
    </w:p>
    <w:p>
      <w:pPr>
        <w:pStyle w:val="22"/>
        <w:widowControl/>
        <w:spacing w:before="75" w:beforeAutospacing="0" w:after="75" w:afterAutospacing="0" w:line="280" w:lineRule="exact"/>
        <w:rPr>
          <w:rFonts w:hint="eastAsia" w:ascii="宋体" w:hAnsi="宋体" w:cs="宋体"/>
          <w:color w:val="auto"/>
          <w:sz w:val="21"/>
          <w:szCs w:val="21"/>
        </w:rPr>
      </w:pPr>
      <w:r>
        <w:rPr>
          <w:rFonts w:hint="eastAsia" w:ascii="宋体" w:hAnsi="宋体" w:cs="宋体"/>
          <w:color w:val="auto"/>
          <w:sz w:val="21"/>
          <w:szCs w:val="21"/>
        </w:rPr>
        <w:t>    截止时间：202</w:t>
      </w:r>
      <w:r>
        <w:rPr>
          <w:rFonts w:hint="eastAsia" w:ascii="宋体" w:hAnsi="宋体" w:cs="宋体"/>
          <w:color w:val="auto"/>
          <w:sz w:val="21"/>
          <w:szCs w:val="21"/>
          <w:lang w:val="en-US" w:eastAsia="zh-CN"/>
        </w:rPr>
        <w:t>4</w:t>
      </w:r>
      <w:r>
        <w:rPr>
          <w:rFonts w:hint="eastAsia" w:ascii="宋体" w:hAnsi="宋体" w:cs="宋体"/>
          <w:color w:val="auto"/>
          <w:sz w:val="21"/>
          <w:szCs w:val="21"/>
        </w:rPr>
        <w:t>年</w:t>
      </w:r>
      <w:r>
        <w:rPr>
          <w:rFonts w:hint="eastAsia" w:ascii="宋体" w:hAnsi="宋体" w:cs="宋体"/>
          <w:color w:val="auto"/>
          <w:sz w:val="21"/>
          <w:szCs w:val="21"/>
          <w:lang w:val="en-US" w:eastAsia="zh-CN"/>
        </w:rPr>
        <w:t xml:space="preserve"> 07</w:t>
      </w:r>
      <w:r>
        <w:rPr>
          <w:rFonts w:hint="eastAsia" w:ascii="宋体" w:hAnsi="宋体" w:cs="宋体"/>
          <w:color w:val="auto"/>
          <w:sz w:val="21"/>
          <w:szCs w:val="21"/>
        </w:rPr>
        <w:t>月</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日</w:t>
      </w:r>
      <w:r>
        <w:rPr>
          <w:rFonts w:hint="eastAsia" w:ascii="宋体" w:hAnsi="宋体" w:cs="宋体"/>
          <w:color w:val="auto"/>
          <w:sz w:val="21"/>
          <w:szCs w:val="21"/>
          <w:lang w:val="en-US" w:eastAsia="zh-CN"/>
        </w:rPr>
        <w:t>13</w:t>
      </w:r>
      <w:r>
        <w:rPr>
          <w:rFonts w:hint="eastAsia" w:ascii="宋体" w:hAnsi="宋体" w:cs="宋体"/>
          <w:color w:val="auto"/>
          <w:sz w:val="21"/>
          <w:szCs w:val="21"/>
        </w:rPr>
        <w:t>:</w:t>
      </w:r>
      <w:r>
        <w:rPr>
          <w:rFonts w:hint="eastAsia" w:ascii="宋体" w:hAnsi="宋体" w:cs="宋体"/>
          <w:color w:val="auto"/>
          <w:sz w:val="21"/>
          <w:szCs w:val="21"/>
          <w:lang w:val="en-US" w:eastAsia="zh-CN"/>
        </w:rPr>
        <w:t>3</w:t>
      </w:r>
      <w:r>
        <w:rPr>
          <w:rFonts w:hint="eastAsia" w:ascii="宋体" w:hAnsi="宋体" w:cs="宋体"/>
          <w:color w:val="auto"/>
          <w:sz w:val="21"/>
          <w:szCs w:val="21"/>
        </w:rPr>
        <w:t>0（北京时间）</w:t>
      </w:r>
    </w:p>
    <w:p>
      <w:pPr>
        <w:pStyle w:val="22"/>
        <w:widowControl/>
        <w:spacing w:before="75" w:beforeAutospacing="0" w:after="75" w:afterAutospacing="0" w:line="280" w:lineRule="exact"/>
        <w:rPr>
          <w:rFonts w:hint="eastAsia" w:ascii="宋体" w:hAnsi="宋体" w:cs="宋体"/>
          <w:color w:val="auto"/>
          <w:sz w:val="21"/>
          <w:szCs w:val="21"/>
        </w:rPr>
      </w:pPr>
      <w:r>
        <w:rPr>
          <w:rFonts w:hint="eastAsia" w:ascii="宋体" w:hAnsi="宋体" w:cs="宋体"/>
          <w:color w:val="auto"/>
          <w:sz w:val="21"/>
          <w:szCs w:val="21"/>
        </w:rPr>
        <w:t>    地点（网址）：</w:t>
      </w:r>
      <w:r>
        <w:rPr>
          <w:rFonts w:hint="eastAsia"/>
          <w:color w:val="auto"/>
          <w:sz w:val="21"/>
          <w:szCs w:val="21"/>
        </w:rPr>
        <w:t>宁海县公共资源交易中心开标室（宁海县桃源街道金水东路5号五楼，详见五楼大厅公告）（政采云（https://www.zcygov.cn））。 </w:t>
      </w:r>
      <w:r>
        <w:rPr>
          <w:rFonts w:hint="eastAsia" w:ascii="宋体" w:hAnsi="宋体" w:cs="宋体"/>
          <w:color w:val="auto"/>
          <w:sz w:val="21"/>
          <w:szCs w:val="21"/>
        </w:rPr>
        <w:t> </w:t>
      </w:r>
    </w:p>
    <w:p>
      <w:pPr>
        <w:pStyle w:val="22"/>
        <w:widowControl/>
        <w:spacing w:before="255" w:beforeAutospacing="0" w:after="255" w:afterAutospacing="0" w:line="280" w:lineRule="exact"/>
        <w:jc w:val="both"/>
        <w:rPr>
          <w:rFonts w:hint="eastAsia" w:ascii="宋体" w:hAnsi="宋体" w:cs="宋体"/>
          <w:color w:val="auto"/>
          <w:sz w:val="21"/>
          <w:szCs w:val="21"/>
        </w:rPr>
      </w:pPr>
      <w:r>
        <w:rPr>
          <w:rStyle w:val="30"/>
          <w:rFonts w:hint="eastAsia" w:ascii="宋体" w:hAnsi="宋体" w:cs="宋体"/>
          <w:color w:val="auto"/>
          <w:sz w:val="21"/>
          <w:szCs w:val="21"/>
        </w:rPr>
        <w:t>五、响应文件开启</w:t>
      </w:r>
      <w:r>
        <w:rPr>
          <w:rFonts w:hint="eastAsia" w:ascii="宋体" w:hAnsi="宋体" w:cs="宋体"/>
          <w:color w:val="auto"/>
          <w:sz w:val="21"/>
          <w:szCs w:val="21"/>
        </w:rPr>
        <w:t> </w:t>
      </w:r>
    </w:p>
    <w:p>
      <w:pPr>
        <w:pStyle w:val="22"/>
        <w:widowControl/>
        <w:spacing w:before="75" w:beforeAutospacing="0" w:after="75" w:afterAutospacing="0" w:line="280" w:lineRule="exact"/>
        <w:rPr>
          <w:rFonts w:hint="eastAsia" w:ascii="宋体" w:hAnsi="宋体" w:cs="宋体"/>
          <w:color w:val="auto"/>
          <w:sz w:val="21"/>
          <w:szCs w:val="21"/>
        </w:rPr>
      </w:pPr>
      <w:r>
        <w:rPr>
          <w:rFonts w:hint="eastAsia" w:ascii="宋体" w:hAnsi="宋体" w:cs="宋体"/>
          <w:color w:val="auto"/>
          <w:sz w:val="21"/>
          <w:szCs w:val="21"/>
        </w:rPr>
        <w:t>    开启时间：202</w:t>
      </w:r>
      <w:r>
        <w:rPr>
          <w:rFonts w:hint="eastAsia" w:ascii="宋体" w:hAnsi="宋体" w:cs="宋体"/>
          <w:color w:val="auto"/>
          <w:sz w:val="21"/>
          <w:szCs w:val="21"/>
          <w:lang w:val="en-US" w:eastAsia="zh-CN"/>
        </w:rPr>
        <w:t>4</w:t>
      </w:r>
      <w:r>
        <w:rPr>
          <w:rFonts w:hint="eastAsia" w:ascii="宋体" w:hAnsi="宋体" w:cs="宋体"/>
          <w:color w:val="auto"/>
          <w:sz w:val="21"/>
          <w:szCs w:val="21"/>
        </w:rPr>
        <w:t>年</w:t>
      </w:r>
      <w:r>
        <w:rPr>
          <w:rFonts w:hint="eastAsia" w:ascii="宋体" w:hAnsi="宋体" w:cs="宋体"/>
          <w:color w:val="auto"/>
          <w:sz w:val="21"/>
          <w:szCs w:val="21"/>
          <w:lang w:val="en-US" w:eastAsia="zh-CN"/>
        </w:rPr>
        <w:t xml:space="preserve">  07</w:t>
      </w:r>
      <w:r>
        <w:rPr>
          <w:rFonts w:hint="eastAsia" w:ascii="宋体" w:hAnsi="宋体" w:cs="宋体"/>
          <w:color w:val="auto"/>
          <w:sz w:val="21"/>
          <w:szCs w:val="21"/>
        </w:rPr>
        <w:t>月</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 xml:space="preserve">日 </w:t>
      </w:r>
      <w:r>
        <w:rPr>
          <w:rFonts w:hint="eastAsia" w:ascii="宋体" w:hAnsi="宋体" w:cs="宋体"/>
          <w:color w:val="auto"/>
          <w:sz w:val="21"/>
          <w:szCs w:val="21"/>
          <w:lang w:val="en-US" w:eastAsia="zh-CN"/>
        </w:rPr>
        <w:t>13</w:t>
      </w:r>
      <w:r>
        <w:rPr>
          <w:rFonts w:hint="eastAsia" w:ascii="宋体" w:hAnsi="宋体" w:cs="宋体"/>
          <w:color w:val="auto"/>
          <w:sz w:val="21"/>
          <w:szCs w:val="21"/>
        </w:rPr>
        <w:t>:</w:t>
      </w:r>
      <w:r>
        <w:rPr>
          <w:rFonts w:hint="eastAsia" w:ascii="宋体" w:hAnsi="宋体" w:cs="宋体"/>
          <w:color w:val="auto"/>
          <w:sz w:val="21"/>
          <w:szCs w:val="21"/>
          <w:lang w:val="en-US" w:eastAsia="zh-CN"/>
        </w:rPr>
        <w:t>30</w:t>
      </w:r>
      <w:r>
        <w:rPr>
          <w:rFonts w:hint="eastAsia" w:ascii="宋体" w:hAnsi="宋体" w:cs="宋体"/>
          <w:color w:val="auto"/>
          <w:sz w:val="21"/>
          <w:szCs w:val="21"/>
        </w:rPr>
        <w:t> （北京时间）</w:t>
      </w:r>
    </w:p>
    <w:p>
      <w:pPr>
        <w:pStyle w:val="22"/>
        <w:widowControl/>
        <w:spacing w:before="75" w:beforeAutospacing="0" w:after="75" w:afterAutospacing="0" w:line="300" w:lineRule="atLeast"/>
        <w:rPr>
          <w:rFonts w:hint="eastAsia" w:ascii="宋体" w:hAnsi="宋体" w:cs="宋体"/>
          <w:color w:val="auto"/>
          <w:sz w:val="21"/>
          <w:szCs w:val="21"/>
        </w:rPr>
      </w:pPr>
      <w:r>
        <w:rPr>
          <w:rFonts w:hint="eastAsia" w:ascii="宋体" w:hAnsi="宋体" w:cs="宋体"/>
          <w:color w:val="auto"/>
          <w:sz w:val="21"/>
          <w:szCs w:val="21"/>
        </w:rPr>
        <w:t>    地点（网址）：</w:t>
      </w:r>
      <w:r>
        <w:rPr>
          <w:rFonts w:hint="eastAsia"/>
          <w:color w:val="auto"/>
          <w:sz w:val="21"/>
          <w:szCs w:val="21"/>
        </w:rPr>
        <w:t>宁海县公共资源交易中心开标室（宁海县桃源街道金水东路5号五楼，详见五楼大厅公告）（政采云（https://www.zcygov.cn））。 </w:t>
      </w:r>
    </w:p>
    <w:p>
      <w:pPr>
        <w:pStyle w:val="22"/>
        <w:widowControl/>
        <w:spacing w:before="75" w:beforeAutospacing="0" w:after="75" w:afterAutospacing="0" w:line="280" w:lineRule="exact"/>
        <w:rPr>
          <w:rFonts w:hint="eastAsia" w:ascii="宋体" w:hAnsi="宋体" w:cs="宋体"/>
          <w:color w:val="auto"/>
          <w:sz w:val="21"/>
          <w:szCs w:val="21"/>
        </w:rPr>
      </w:pPr>
    </w:p>
    <w:p>
      <w:pPr>
        <w:pStyle w:val="22"/>
        <w:widowControl/>
        <w:spacing w:before="255" w:beforeAutospacing="0" w:after="255" w:afterAutospacing="0" w:line="280" w:lineRule="exact"/>
        <w:jc w:val="both"/>
        <w:rPr>
          <w:rFonts w:hint="eastAsia" w:ascii="宋体" w:hAnsi="宋体" w:cs="宋体"/>
          <w:color w:val="auto"/>
          <w:sz w:val="21"/>
          <w:szCs w:val="21"/>
        </w:rPr>
      </w:pPr>
      <w:r>
        <w:rPr>
          <w:rStyle w:val="30"/>
          <w:rFonts w:hint="eastAsia" w:ascii="宋体" w:hAnsi="宋体" w:cs="宋体"/>
          <w:color w:val="auto"/>
          <w:sz w:val="21"/>
          <w:szCs w:val="21"/>
        </w:rPr>
        <w:t>六、公告期限</w:t>
      </w:r>
    </w:p>
    <w:p>
      <w:pPr>
        <w:pStyle w:val="22"/>
        <w:widowControl/>
        <w:spacing w:before="75" w:beforeAutospacing="0" w:after="75" w:afterAutospacing="0" w:line="280" w:lineRule="exact"/>
        <w:rPr>
          <w:rFonts w:hint="eastAsia" w:ascii="宋体" w:hAnsi="宋体" w:cs="宋体"/>
          <w:color w:val="auto"/>
          <w:sz w:val="21"/>
          <w:szCs w:val="21"/>
        </w:rPr>
      </w:pPr>
      <w:r>
        <w:rPr>
          <w:rFonts w:hint="eastAsia" w:ascii="宋体" w:hAnsi="宋体" w:cs="宋体"/>
          <w:color w:val="auto"/>
          <w:sz w:val="21"/>
          <w:szCs w:val="21"/>
        </w:rPr>
        <w:t>    自本公告发布之日起3个工作日。</w:t>
      </w:r>
    </w:p>
    <w:p>
      <w:pPr>
        <w:pStyle w:val="22"/>
        <w:widowControl/>
        <w:spacing w:before="255" w:beforeAutospacing="0" w:after="255" w:afterAutospacing="0" w:line="280" w:lineRule="exact"/>
        <w:jc w:val="both"/>
        <w:rPr>
          <w:rFonts w:hint="eastAsia" w:ascii="宋体" w:hAnsi="宋体" w:cs="宋体"/>
          <w:color w:val="auto"/>
          <w:sz w:val="21"/>
          <w:szCs w:val="21"/>
        </w:rPr>
      </w:pPr>
      <w:r>
        <w:rPr>
          <w:rStyle w:val="30"/>
          <w:rFonts w:hint="eastAsia" w:ascii="宋体" w:hAnsi="宋体" w:cs="宋体"/>
          <w:color w:val="auto"/>
          <w:sz w:val="21"/>
          <w:szCs w:val="21"/>
        </w:rPr>
        <w:t>七、其他补充事宜</w:t>
      </w:r>
      <w:r>
        <w:rPr>
          <w:rFonts w:hint="eastAsia" w:ascii="宋体" w:hAnsi="宋体" w:cs="宋体"/>
          <w:color w:val="auto"/>
          <w:sz w:val="21"/>
          <w:szCs w:val="21"/>
        </w:rPr>
        <w:t> </w:t>
      </w:r>
    </w:p>
    <w:p>
      <w:pPr>
        <w:spacing w:line="360" w:lineRule="auto"/>
        <w:ind w:firstLine="420"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w:t>
      </w:r>
      <w:r>
        <w:rPr>
          <w:rFonts w:hint="eastAsia" w:ascii="宋体" w:hAnsi="宋体" w:cs="宋体"/>
          <w:color w:val="auto"/>
          <w:sz w:val="21"/>
          <w:szCs w:val="21"/>
          <w:highlight w:val="none"/>
        </w:rPr>
        <w:t>.</w:t>
      </w:r>
      <w:r>
        <w:rPr>
          <w:rFonts w:ascii="宋体" w:hAnsi="宋体" w:cs="宋体"/>
          <w:color w:val="auto"/>
          <w:sz w:val="21"/>
          <w:szCs w:val="21"/>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color w:val="auto"/>
          <w:sz w:val="21"/>
          <w:szCs w:val="21"/>
          <w:highlight w:val="none"/>
        </w:rPr>
        <w:t>。</w:t>
      </w:r>
    </w:p>
    <w:p>
      <w:pPr>
        <w:spacing w:line="360" w:lineRule="auto"/>
        <w:ind w:firstLine="420" w:firstLineChars="200"/>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 xml:space="preserve"> 2.根据《浙江省财政厅关于进一步促进政府采购公平竞</w:t>
      </w:r>
      <w:r>
        <w:rPr>
          <w:rFonts w:hint="eastAsia" w:cs="宋体" w:asciiTheme="minorEastAsia" w:hAnsiTheme="minorEastAsia" w:eastAsiaTheme="minorEastAsia"/>
          <w:color w:val="auto"/>
          <w:sz w:val="21"/>
          <w:szCs w:val="21"/>
          <w:highlight w:val="none"/>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2" w:firstLineChars="200"/>
        <w:rPr>
          <w:rFonts w:asciiTheme="minorEastAsia" w:hAnsiTheme="minorEastAsia" w:eastAsiaTheme="minorEastAsia"/>
          <w:color w:val="auto"/>
          <w:sz w:val="21"/>
          <w:szCs w:val="21"/>
          <w:highlight w:val="none"/>
        </w:rPr>
      </w:pPr>
      <w:r>
        <w:rPr>
          <w:rFonts w:hint="eastAsia" w:cs="宋体" w:asciiTheme="minorEastAsia" w:hAnsiTheme="minorEastAsia" w:eastAsiaTheme="minorEastAsia"/>
          <w:b/>
          <w:color w:val="auto"/>
          <w:kern w:val="0"/>
          <w:sz w:val="21"/>
          <w:szCs w:val="21"/>
          <w:highlight w:val="none"/>
        </w:rPr>
        <w:t>4. 其他事项：（1）需要落实的政府采购政策：</w:t>
      </w:r>
      <w:r>
        <w:rPr>
          <w:rFonts w:hint="eastAsia" w:cs="宋体" w:asciiTheme="minorEastAsia" w:hAnsiTheme="minorEastAsia" w:eastAsiaTheme="minorEastAsia"/>
          <w:color w:val="auto"/>
          <w:kern w:val="0"/>
          <w:sz w:val="21"/>
          <w:szCs w:val="21"/>
          <w:highlight w:val="none"/>
        </w:rPr>
        <w:t>包括节约资源、保护环境、</w:t>
      </w:r>
      <w:r>
        <w:rPr>
          <w:rFonts w:hint="eastAsia" w:cs="宋体" w:asciiTheme="minorEastAsia" w:hAnsiTheme="minorEastAsia" w:eastAsiaTheme="minorEastAsia"/>
          <w:color w:val="auto"/>
          <w:sz w:val="21"/>
          <w:szCs w:val="21"/>
          <w:highlight w:val="none"/>
        </w:rPr>
        <w:t>支持创新、</w:t>
      </w:r>
      <w:r>
        <w:rPr>
          <w:rFonts w:hint="eastAsia" w:cs="宋体" w:asciiTheme="minorEastAsia" w:hAnsiTheme="minorEastAsia" w:eastAsiaTheme="minorEastAsia"/>
          <w:color w:val="auto"/>
          <w:kern w:val="0"/>
          <w:sz w:val="21"/>
          <w:szCs w:val="21"/>
          <w:highlight w:val="none"/>
        </w:rPr>
        <w:t>促进中小企业发展等，详见磋商文件第三章。</w:t>
      </w:r>
      <w:r>
        <w:rPr>
          <w:rFonts w:hint="eastAsia" w:cs="宋体" w:asciiTheme="minorEastAsia" w:hAnsiTheme="minorEastAsia" w:eastAsiaTheme="minorEastAsia"/>
          <w:b/>
          <w:color w:val="auto"/>
          <w:kern w:val="0"/>
          <w:sz w:val="21"/>
          <w:szCs w:val="21"/>
          <w:highlight w:val="none"/>
        </w:rPr>
        <w:t>（2）</w:t>
      </w:r>
      <w:r>
        <w:rPr>
          <w:rFonts w:hint="eastAsia" w:cs="仿宋_GB2312" w:asciiTheme="minorEastAsia" w:hAnsiTheme="minorEastAsia" w:eastAsiaTheme="minorEastAsia"/>
          <w:b/>
          <w:color w:val="auto"/>
          <w:sz w:val="21"/>
          <w:szCs w:val="21"/>
          <w:highlight w:val="none"/>
        </w:rPr>
        <w:t>电子交易的说明: 1）电子交易：</w:t>
      </w:r>
      <w:r>
        <w:rPr>
          <w:rFonts w:hint="eastAsia" w:cs="仿宋_GB2312" w:asciiTheme="minorEastAsia" w:hAnsiTheme="minorEastAsia" w:eastAsiaTheme="minorEastAsia"/>
          <w:color w:val="auto"/>
          <w:sz w:val="21"/>
          <w:szCs w:val="21"/>
          <w:highlight w:val="none"/>
        </w:rPr>
        <w:t>本项目以数据电文形式，依托“政府采购云平台（www.zcygov.cn）”进行采购活动，不接受纸质响应文件。</w:t>
      </w:r>
      <w:r>
        <w:rPr>
          <w:rFonts w:hint="eastAsia" w:cs="仿宋_GB2312" w:asciiTheme="minorEastAsia" w:hAnsiTheme="minorEastAsia" w:eastAsiaTheme="minorEastAsia"/>
          <w:b/>
          <w:color w:val="auto"/>
          <w:sz w:val="21"/>
          <w:szCs w:val="21"/>
          <w:highlight w:val="none"/>
        </w:rPr>
        <w:t>2）响应准备：</w:t>
      </w:r>
      <w:r>
        <w:rPr>
          <w:rFonts w:hint="eastAsia" w:cs="仿宋_GB2312" w:asciiTheme="minorEastAsia" w:hAnsiTheme="minorEastAsia" w:eastAsiaTheme="minorEastAsia"/>
          <w:color w:val="auto"/>
          <w:sz w:val="21"/>
          <w:szCs w:val="21"/>
          <w:highlight w:val="none"/>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color w:val="auto"/>
          <w:sz w:val="21"/>
          <w:szCs w:val="21"/>
          <w:highlight w:val="none"/>
        </w:rPr>
        <w:t>3）磋商文件的获取：</w:t>
      </w:r>
      <w:r>
        <w:rPr>
          <w:rFonts w:hint="eastAsia" w:cs="仿宋_GB2312" w:asciiTheme="minorEastAsia" w:hAnsiTheme="minorEastAsia" w:eastAsiaTheme="minorEastAsia"/>
          <w:color w:val="auto"/>
          <w:sz w:val="21"/>
          <w:szCs w:val="21"/>
          <w:highlight w:val="none"/>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color w:val="auto"/>
          <w:sz w:val="21"/>
          <w:szCs w:val="21"/>
          <w:highlight w:val="none"/>
        </w:rPr>
        <w:t>4）响应文件的制作：</w:t>
      </w:r>
      <w:r>
        <w:rPr>
          <w:rFonts w:hint="eastAsia" w:cs="仿宋_GB2312" w:asciiTheme="minorEastAsia" w:hAnsiTheme="minorEastAsia" w:eastAsiaTheme="minorEastAsia"/>
          <w:color w:val="auto"/>
          <w:sz w:val="21"/>
          <w:szCs w:val="21"/>
          <w:highlight w:val="none"/>
        </w:rPr>
        <w:t>在“政采云电子交易客户端”中完成“填写基本信息”、“导入投标文件”、“标书关联”、“标书检查”、“电子签名”、“生成电子标书”等操作。</w:t>
      </w:r>
      <w:r>
        <w:rPr>
          <w:rFonts w:cs="仿宋_GB2312" w:asciiTheme="minorEastAsia" w:hAnsiTheme="minorEastAsia" w:eastAsiaTheme="minorEastAsia"/>
          <w:b/>
          <w:color w:val="auto"/>
          <w:sz w:val="21"/>
          <w:szCs w:val="21"/>
          <w:highlight w:val="none"/>
        </w:rPr>
        <w:t>5）</w:t>
      </w:r>
      <w:r>
        <w:rPr>
          <w:rFonts w:hint="eastAsia" w:cs="仿宋_GB2312" w:asciiTheme="minorEastAsia" w:hAnsiTheme="minorEastAsia" w:eastAsiaTheme="minorEastAsia"/>
          <w:color w:val="auto"/>
          <w:sz w:val="21"/>
          <w:szCs w:val="21"/>
          <w:highlight w:val="none"/>
        </w:rPr>
        <w:t>采购人、采购机构将依托政采云平台完成本项目的电子交易活动，平台不接受未按本公告约定方式获取磋商文件的供应商进行响应活动；</w:t>
      </w:r>
      <w:r>
        <w:rPr>
          <w:rFonts w:cs="仿宋_GB2312" w:asciiTheme="minorEastAsia" w:hAnsiTheme="minorEastAsia" w:eastAsiaTheme="minorEastAsia"/>
          <w:b/>
          <w:color w:val="auto"/>
          <w:sz w:val="21"/>
          <w:szCs w:val="21"/>
          <w:highlight w:val="none"/>
        </w:rPr>
        <w:t>6）</w:t>
      </w:r>
      <w:r>
        <w:rPr>
          <w:rFonts w:hint="eastAsia" w:cs="仿宋_GB2312" w:asciiTheme="minorEastAsia" w:hAnsiTheme="minorEastAsia" w:eastAsiaTheme="minorEastAsia"/>
          <w:color w:val="auto"/>
          <w:sz w:val="21"/>
          <w:szCs w:val="21"/>
          <w:highlight w:val="none"/>
        </w:rPr>
        <w:t>对未按上述方式获取磋商文件的供应商对该文件提出的质疑，采购人或采购代理机构将不予处理</w:t>
      </w:r>
      <w:r>
        <w:rPr>
          <w:rFonts w:hint="eastAsia" w:cs="仿宋_GB2312" w:asciiTheme="minorEastAsia" w:hAnsiTheme="minorEastAsia" w:eastAsiaTheme="minorEastAsia"/>
          <w:b/>
          <w:color w:val="auto"/>
          <w:sz w:val="21"/>
          <w:szCs w:val="21"/>
          <w:highlight w:val="none"/>
        </w:rPr>
        <w:t>；</w:t>
      </w:r>
      <w:r>
        <w:rPr>
          <w:rFonts w:cs="仿宋_GB2312" w:asciiTheme="minorEastAsia" w:hAnsiTheme="minorEastAsia" w:eastAsiaTheme="minorEastAsia"/>
          <w:b/>
          <w:color w:val="auto"/>
          <w:sz w:val="21"/>
          <w:szCs w:val="21"/>
          <w:highlight w:val="none"/>
        </w:rPr>
        <w:t>7）</w:t>
      </w:r>
      <w:r>
        <w:rPr>
          <w:rFonts w:hint="eastAsia" w:cs="仿宋_GB2312" w:asciiTheme="minorEastAsia" w:hAnsiTheme="minorEastAsia" w:eastAsiaTheme="minorEastAsia"/>
          <w:color w:val="auto"/>
          <w:sz w:val="21"/>
          <w:szCs w:val="21"/>
          <w:highlight w:val="none"/>
        </w:rPr>
        <w:t>不提供磋商文件纸质版；</w:t>
      </w:r>
      <w:r>
        <w:rPr>
          <w:rFonts w:cs="仿宋_GB2312" w:asciiTheme="minorEastAsia" w:hAnsiTheme="minorEastAsia" w:eastAsiaTheme="minorEastAsia"/>
          <w:b/>
          <w:color w:val="auto"/>
          <w:sz w:val="21"/>
          <w:szCs w:val="21"/>
          <w:highlight w:val="none"/>
        </w:rPr>
        <w:t>8</w:t>
      </w:r>
      <w:r>
        <w:rPr>
          <w:rFonts w:hint="eastAsia" w:cs="仿宋_GB2312" w:asciiTheme="minorEastAsia" w:hAnsiTheme="minorEastAsia" w:eastAsiaTheme="minorEastAsia"/>
          <w:b/>
          <w:color w:val="auto"/>
          <w:sz w:val="21"/>
          <w:szCs w:val="21"/>
          <w:highlight w:val="none"/>
        </w:rPr>
        <w:t>）响应文件的传输提交：</w:t>
      </w:r>
      <w:r>
        <w:rPr>
          <w:rFonts w:hint="eastAsia" w:cs="仿宋_GB2312" w:asciiTheme="minorEastAsia" w:hAnsiTheme="minorEastAsia" w:eastAsiaTheme="minorEastAsia"/>
          <w:color w:val="auto"/>
          <w:sz w:val="21"/>
          <w:szCs w:val="21"/>
          <w:highlight w:val="none"/>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章 “备份响应文件”；</w:t>
      </w:r>
      <w:r>
        <w:rPr>
          <w:rFonts w:hint="eastAsia" w:cs="仿宋_GB2312" w:asciiTheme="minorEastAsia" w:hAnsiTheme="minorEastAsia" w:eastAsiaTheme="minorEastAsia"/>
          <w:b/>
          <w:color w:val="auto"/>
          <w:sz w:val="21"/>
          <w:szCs w:val="21"/>
          <w:highlight w:val="none"/>
        </w:rPr>
        <w:t>9）响应文件的解密：</w:t>
      </w:r>
      <w:r>
        <w:rPr>
          <w:rFonts w:hint="eastAsia" w:cs="仿宋_GB2312" w:asciiTheme="minorEastAsia" w:hAnsiTheme="minorEastAsia" w:eastAsiaTheme="minorEastAsia"/>
          <w:color w:val="auto"/>
          <w:sz w:val="21"/>
          <w:szCs w:val="21"/>
          <w:highlight w:val="none"/>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仿宋_GB2312" w:asciiTheme="minorEastAsia" w:hAnsiTheme="minorEastAsia" w:eastAsiaTheme="minorEastAsia"/>
          <w:b/>
          <w:color w:val="auto"/>
          <w:sz w:val="21"/>
          <w:szCs w:val="21"/>
          <w:highlight w:val="none"/>
        </w:rPr>
        <w:t>）具体操作指南</w:t>
      </w:r>
      <w:r>
        <w:rPr>
          <w:rFonts w:hint="eastAsia" w:cs="仿宋_GB2312" w:asciiTheme="minorEastAsia" w:hAnsiTheme="minorEastAsia" w:eastAsiaTheme="minorEastAsia"/>
          <w:color w:val="auto"/>
          <w:sz w:val="21"/>
          <w:szCs w:val="21"/>
          <w:highlight w:val="none"/>
        </w:rPr>
        <w:t>：详见政采云平台“服务中心-帮助文档-项目采购-操作流程-电子招投标-政府采购项目电子交易管理操作指南-供应商”。</w:t>
      </w:r>
      <w:r>
        <w:rPr>
          <w:rFonts w:hint="eastAsia" w:cs="宋体" w:asciiTheme="minorEastAsia" w:hAnsiTheme="minorEastAsia" w:eastAsiaTheme="minorEastAsia"/>
          <w:color w:val="auto"/>
          <w:sz w:val="21"/>
          <w:szCs w:val="21"/>
          <w:highlight w:val="none"/>
        </w:rPr>
        <w:t>（3磋商文件公告期限与磋商公告的公告期限一致。</w:t>
      </w:r>
    </w:p>
    <w:p>
      <w:pPr>
        <w:pStyle w:val="22"/>
        <w:widowControl/>
        <w:spacing w:before="0" w:beforeAutospacing="0" w:after="75" w:afterAutospacing="0" w:line="280" w:lineRule="exact"/>
        <w:ind w:firstLine="630" w:firstLineChars="300"/>
        <w:rPr>
          <w:rFonts w:hint="eastAsia" w:ascii="宋体" w:hAnsi="宋体" w:cs="宋体"/>
          <w:color w:val="auto"/>
          <w:sz w:val="21"/>
          <w:szCs w:val="21"/>
        </w:rPr>
      </w:pPr>
    </w:p>
    <w:p>
      <w:pPr>
        <w:pStyle w:val="22"/>
        <w:widowControl/>
        <w:spacing w:before="255" w:beforeAutospacing="0" w:after="255" w:afterAutospacing="0" w:line="280" w:lineRule="exact"/>
        <w:jc w:val="both"/>
        <w:rPr>
          <w:rFonts w:hint="eastAsia" w:ascii="宋体" w:hAnsi="宋体" w:cs="宋体"/>
          <w:color w:val="auto"/>
          <w:sz w:val="21"/>
          <w:szCs w:val="21"/>
        </w:rPr>
      </w:pPr>
      <w:r>
        <w:rPr>
          <w:rStyle w:val="30"/>
          <w:rFonts w:hint="eastAsia" w:ascii="宋体" w:hAnsi="宋体" w:cs="宋体"/>
          <w:color w:val="auto"/>
          <w:sz w:val="21"/>
          <w:szCs w:val="21"/>
        </w:rPr>
        <w:t>八、凡对本次招标提出询问、质疑、投诉，请按以下方式联系</w:t>
      </w:r>
    </w:p>
    <w:p>
      <w:pPr>
        <w:pStyle w:val="22"/>
        <w:widowControl/>
        <w:spacing w:before="75" w:beforeAutospacing="0" w:after="75" w:afterAutospacing="0" w:line="280" w:lineRule="exact"/>
        <w:ind w:firstLine="630" w:firstLineChars="300"/>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1.采购人信息</w:t>
      </w:r>
    </w:p>
    <w:p>
      <w:pPr>
        <w:pStyle w:val="22"/>
        <w:widowControl/>
        <w:spacing w:before="75" w:beforeAutospacing="0" w:after="75" w:afterAutospacing="0" w:line="280" w:lineRule="exact"/>
        <w:ind w:firstLine="630" w:firstLineChars="300"/>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名称：宁海县华山小学</w:t>
      </w:r>
    </w:p>
    <w:p>
      <w:pPr>
        <w:pStyle w:val="22"/>
        <w:widowControl/>
        <w:spacing w:before="75" w:beforeAutospacing="0" w:after="75" w:afterAutospacing="0" w:line="280" w:lineRule="exact"/>
        <w:ind w:firstLine="630" w:firstLineChars="300"/>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地址：宁海县跃龙街道怡惠路55号</w:t>
      </w:r>
    </w:p>
    <w:p>
      <w:pPr>
        <w:pStyle w:val="22"/>
        <w:widowControl/>
        <w:spacing w:before="75" w:beforeAutospacing="0" w:after="75" w:afterAutospacing="0" w:line="280" w:lineRule="exact"/>
        <w:ind w:firstLine="630" w:firstLineChars="300"/>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项目联系人：竺老师</w:t>
      </w:r>
    </w:p>
    <w:p>
      <w:pPr>
        <w:pStyle w:val="22"/>
        <w:widowControl/>
        <w:spacing w:before="75" w:beforeAutospacing="0" w:after="75" w:afterAutospacing="0" w:line="280" w:lineRule="exact"/>
        <w:ind w:firstLine="630" w:firstLineChars="300"/>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项目联系方式：13968322290</w:t>
      </w:r>
    </w:p>
    <w:p>
      <w:pPr>
        <w:pStyle w:val="22"/>
        <w:widowControl/>
        <w:spacing w:before="75" w:beforeAutospacing="0" w:after="75" w:afterAutospacing="0" w:line="280" w:lineRule="exact"/>
        <w:rPr>
          <w:rFonts w:hint="eastAsia" w:ascii="宋体" w:hAnsi="宋体" w:cs="宋体"/>
          <w:color w:val="auto"/>
          <w:sz w:val="21"/>
          <w:szCs w:val="21"/>
        </w:rPr>
      </w:pPr>
    </w:p>
    <w:p>
      <w:pPr>
        <w:pStyle w:val="22"/>
        <w:widowControl/>
        <w:spacing w:before="75" w:beforeAutospacing="0" w:after="75" w:afterAutospacing="0" w:line="280" w:lineRule="exact"/>
        <w:ind w:firstLine="630" w:firstLineChars="300"/>
        <w:rPr>
          <w:rFonts w:hint="eastAsia" w:ascii="宋体" w:hAnsi="宋体" w:cs="宋体"/>
          <w:color w:val="auto"/>
          <w:sz w:val="21"/>
          <w:szCs w:val="21"/>
        </w:rPr>
      </w:pPr>
      <w:r>
        <w:rPr>
          <w:rFonts w:hint="eastAsia" w:ascii="宋体" w:hAnsi="宋体" w:cs="宋体"/>
          <w:color w:val="auto"/>
          <w:sz w:val="21"/>
          <w:szCs w:val="21"/>
        </w:rPr>
        <w:t>2.采购代理机构信息</w:t>
      </w:r>
    </w:p>
    <w:p>
      <w:pPr>
        <w:pStyle w:val="22"/>
        <w:widowControl/>
        <w:spacing w:before="75" w:beforeAutospacing="0" w:after="75" w:afterAutospacing="0"/>
        <w:rPr>
          <w:rFonts w:hint="eastAsia" w:ascii="宋体" w:hAnsi="宋体" w:cs="宋体"/>
          <w:color w:val="auto"/>
          <w:sz w:val="21"/>
          <w:szCs w:val="21"/>
          <w:lang w:val="zh-CN"/>
        </w:rPr>
      </w:pPr>
      <w:r>
        <w:rPr>
          <w:rFonts w:hint="eastAsia" w:ascii="宋体" w:hAnsi="宋体" w:cs="宋体"/>
          <w:color w:val="auto"/>
          <w:sz w:val="21"/>
          <w:szCs w:val="21"/>
        </w:rPr>
        <w:t>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lang w:val="zh-CN"/>
        </w:rPr>
        <w:t>采购代理机构：宁海童氏工程管理咨询有限公司</w:t>
      </w:r>
    </w:p>
    <w:p>
      <w:pPr>
        <w:pStyle w:val="22"/>
        <w:widowControl/>
        <w:spacing w:before="75" w:beforeAutospacing="0" w:after="75" w:afterAutospacing="0"/>
        <w:ind w:firstLine="630" w:firstLineChars="300"/>
        <w:rPr>
          <w:rFonts w:hint="eastAsia" w:ascii="宋体" w:hAnsi="宋体" w:cs="宋体"/>
          <w:color w:val="auto"/>
          <w:sz w:val="21"/>
          <w:szCs w:val="21"/>
          <w:lang w:val="zh-CN"/>
        </w:rPr>
      </w:pPr>
      <w:r>
        <w:rPr>
          <w:rFonts w:hint="eastAsia" w:ascii="宋体" w:hAnsi="宋体" w:cs="宋体"/>
          <w:color w:val="auto"/>
          <w:sz w:val="21"/>
          <w:szCs w:val="21"/>
          <w:lang w:val="zh-CN"/>
        </w:rPr>
        <w:t>地址：宁波市宁海县时代大道178号（四楼）</w:t>
      </w:r>
    </w:p>
    <w:p>
      <w:pPr>
        <w:pStyle w:val="22"/>
        <w:widowControl/>
        <w:spacing w:before="75" w:beforeAutospacing="0" w:after="75" w:afterAutospacing="0"/>
        <w:ind w:firstLine="630" w:firstLineChars="300"/>
        <w:rPr>
          <w:rFonts w:hint="eastAsia" w:ascii="宋体" w:hAnsi="宋体" w:cs="宋体"/>
          <w:color w:val="auto"/>
          <w:sz w:val="21"/>
          <w:szCs w:val="21"/>
        </w:rPr>
      </w:pPr>
      <w:r>
        <w:rPr>
          <w:rFonts w:hint="eastAsia" w:ascii="宋体" w:hAnsi="宋体" w:cs="宋体"/>
          <w:color w:val="auto"/>
          <w:sz w:val="21"/>
          <w:szCs w:val="21"/>
          <w:lang w:val="zh-CN"/>
        </w:rPr>
        <w:t>联系人：胡云燕</w:t>
      </w:r>
    </w:p>
    <w:p>
      <w:pPr>
        <w:pStyle w:val="22"/>
        <w:widowControl/>
        <w:spacing w:before="75" w:beforeAutospacing="0" w:after="75" w:afterAutospacing="0"/>
        <w:ind w:firstLine="630" w:firstLineChars="300"/>
        <w:rPr>
          <w:rFonts w:hint="eastAsia" w:ascii="宋体" w:hAnsi="宋体" w:cs="宋体"/>
          <w:color w:val="auto"/>
          <w:sz w:val="21"/>
          <w:szCs w:val="21"/>
        </w:rPr>
      </w:pPr>
      <w:r>
        <w:rPr>
          <w:rFonts w:hint="eastAsia" w:ascii="宋体" w:hAnsi="宋体" w:cs="宋体"/>
          <w:color w:val="auto"/>
          <w:sz w:val="21"/>
          <w:szCs w:val="21"/>
          <w:lang w:val="zh-CN"/>
        </w:rPr>
        <w:t>联系电话：0574-82533300</w:t>
      </w:r>
      <w:r>
        <w:rPr>
          <w:rFonts w:hint="eastAsia" w:ascii="宋体" w:hAnsi="宋体" w:cs="宋体"/>
          <w:color w:val="auto"/>
          <w:sz w:val="21"/>
          <w:szCs w:val="21"/>
        </w:rPr>
        <w:t> </w:t>
      </w:r>
    </w:p>
    <w:p>
      <w:pPr>
        <w:pStyle w:val="22"/>
        <w:widowControl/>
        <w:spacing w:before="75" w:beforeAutospacing="0" w:after="75" w:afterAutospacing="0"/>
        <w:ind w:firstLine="630" w:firstLineChars="300"/>
        <w:rPr>
          <w:rFonts w:hint="eastAsia" w:ascii="宋体" w:hAnsi="宋体" w:eastAsia="宋体" w:cs="宋体"/>
          <w:color w:val="auto"/>
          <w:sz w:val="21"/>
          <w:szCs w:val="21"/>
          <w:lang w:eastAsia="zh-CN"/>
        </w:rPr>
      </w:pPr>
      <w:r>
        <w:rPr>
          <w:rFonts w:hint="eastAsia" w:ascii="宋体" w:hAnsi="宋体" w:cs="宋体"/>
          <w:color w:val="auto"/>
          <w:sz w:val="21"/>
          <w:szCs w:val="21"/>
        </w:rPr>
        <w:t xml:space="preserve">   </w:t>
      </w:r>
    </w:p>
    <w:p>
      <w:pPr>
        <w:pStyle w:val="22"/>
        <w:widowControl/>
        <w:spacing w:before="75" w:beforeAutospacing="0" w:after="75" w:afterAutospacing="0"/>
        <w:rPr>
          <w:rFonts w:hint="eastAsia" w:ascii="宋体" w:hAnsi="宋体" w:cs="宋体"/>
          <w:color w:val="auto"/>
          <w:sz w:val="21"/>
          <w:szCs w:val="21"/>
        </w:rPr>
      </w:pPr>
      <w:r>
        <w:rPr>
          <w:rFonts w:hint="eastAsia" w:ascii="宋体" w:hAnsi="宋体" w:cs="宋体"/>
          <w:color w:val="auto"/>
          <w:sz w:val="21"/>
          <w:szCs w:val="21"/>
        </w:rPr>
        <w:t>    3.同级政府采购监督管理部门</w:t>
      </w:r>
    </w:p>
    <w:p>
      <w:pPr>
        <w:pStyle w:val="22"/>
        <w:widowControl/>
        <w:spacing w:before="75" w:beforeAutospacing="0" w:after="75" w:afterAutospacing="0" w:line="280" w:lineRule="exact"/>
        <w:rPr>
          <w:rFonts w:hint="eastAsia" w:ascii="宋体" w:hAnsi="宋体" w:cs="宋体"/>
          <w:color w:val="auto"/>
          <w:sz w:val="21"/>
          <w:szCs w:val="21"/>
        </w:rPr>
      </w:pPr>
      <w:r>
        <w:rPr>
          <w:rFonts w:hint="eastAsia" w:ascii="宋体" w:hAnsi="宋体" w:cs="宋体"/>
          <w:color w:val="auto"/>
          <w:sz w:val="21"/>
          <w:szCs w:val="21"/>
        </w:rPr>
        <w:t>    名    称：宁海县政府采购管理办公室             </w:t>
      </w:r>
    </w:p>
    <w:p>
      <w:pPr>
        <w:pStyle w:val="22"/>
        <w:widowControl/>
        <w:spacing w:before="75" w:beforeAutospacing="0" w:after="75" w:afterAutospacing="0" w:line="280" w:lineRule="exact"/>
        <w:rPr>
          <w:rFonts w:hint="eastAsia" w:ascii="宋体" w:hAnsi="宋体" w:cs="宋体"/>
          <w:color w:val="auto"/>
          <w:sz w:val="21"/>
          <w:szCs w:val="21"/>
        </w:rPr>
      </w:pPr>
      <w:r>
        <w:rPr>
          <w:rFonts w:hint="eastAsia" w:ascii="宋体" w:hAnsi="宋体" w:cs="宋体"/>
          <w:color w:val="auto"/>
          <w:sz w:val="21"/>
          <w:szCs w:val="21"/>
        </w:rPr>
        <w:t>    地    址：宁海县跃龙街道桃源中路218号              </w:t>
      </w:r>
    </w:p>
    <w:p>
      <w:pPr>
        <w:pStyle w:val="22"/>
        <w:widowControl/>
        <w:spacing w:before="75" w:beforeAutospacing="0" w:after="75" w:afterAutospacing="0" w:line="280" w:lineRule="exact"/>
        <w:rPr>
          <w:rFonts w:hint="eastAsia" w:ascii="宋体" w:hAnsi="宋体" w:cs="宋体"/>
          <w:color w:val="auto"/>
          <w:sz w:val="21"/>
          <w:szCs w:val="21"/>
        </w:rPr>
      </w:pPr>
      <w:r>
        <w:rPr>
          <w:rFonts w:hint="eastAsia" w:ascii="宋体" w:hAnsi="宋体" w:cs="宋体"/>
          <w:color w:val="auto"/>
          <w:sz w:val="21"/>
          <w:szCs w:val="21"/>
        </w:rPr>
        <w:t>    传    真：0574-65265612             </w:t>
      </w:r>
    </w:p>
    <w:p>
      <w:pPr>
        <w:pStyle w:val="22"/>
        <w:widowControl/>
        <w:spacing w:before="75" w:beforeAutospacing="0" w:after="75" w:afterAutospacing="0" w:line="280" w:lineRule="exact"/>
        <w:rPr>
          <w:rFonts w:hint="eastAsia" w:ascii="宋体" w:hAnsi="宋体" w:cs="宋体"/>
          <w:color w:val="auto"/>
          <w:sz w:val="21"/>
          <w:szCs w:val="21"/>
        </w:rPr>
      </w:pPr>
      <w:r>
        <w:rPr>
          <w:rFonts w:hint="eastAsia" w:ascii="宋体" w:hAnsi="宋体" w:cs="宋体"/>
          <w:color w:val="auto"/>
          <w:sz w:val="21"/>
          <w:szCs w:val="21"/>
        </w:rPr>
        <w:t>    联系人 ：王老师             </w:t>
      </w:r>
    </w:p>
    <w:p>
      <w:pPr>
        <w:pStyle w:val="22"/>
        <w:widowControl/>
        <w:spacing w:before="75" w:beforeAutospacing="0" w:after="75" w:afterAutospacing="0" w:line="280" w:lineRule="exact"/>
        <w:ind w:firstLine="630"/>
        <w:rPr>
          <w:rFonts w:hint="eastAsia" w:ascii="宋体" w:hAnsi="宋体" w:cs="宋体"/>
          <w:color w:val="auto"/>
          <w:szCs w:val="21"/>
        </w:rPr>
      </w:pPr>
      <w:r>
        <w:rPr>
          <w:rFonts w:hint="eastAsia" w:ascii="宋体" w:hAnsi="宋体" w:cs="宋体"/>
          <w:color w:val="auto"/>
          <w:sz w:val="21"/>
          <w:szCs w:val="21"/>
        </w:rPr>
        <w:t>监督投诉电话：0574-65265668</w:t>
      </w:r>
    </w:p>
    <w:p>
      <w:pPr>
        <w:pStyle w:val="22"/>
        <w:widowControl/>
        <w:spacing w:before="195" w:beforeAutospacing="0" w:after="75" w:afterAutospacing="0" w:line="280" w:lineRule="exact"/>
        <w:rPr>
          <w:rFonts w:hint="eastAsia" w:ascii="宋体" w:hAnsi="宋体" w:cs="宋体"/>
          <w:color w:val="auto"/>
          <w:sz w:val="21"/>
          <w:szCs w:val="21"/>
        </w:rPr>
      </w:pPr>
      <w:r>
        <w:rPr>
          <w:rFonts w:hint="eastAsia" w:ascii="宋体" w:hAnsi="宋体" w:cs="宋体"/>
          <w:color w:val="auto"/>
          <w:sz w:val="21"/>
          <w:szCs w:val="21"/>
        </w:rPr>
        <w:t>若对项目采购电子交易系统操作有疑问，可登录政采云（https://www.zcygov.cn/），点击右侧咨询小采，获取采小蜜智能服务管家帮助，或拨打政采云服务热线400-881-7190获取热线服务帮助。        </w:t>
      </w:r>
    </w:p>
    <w:p>
      <w:pPr>
        <w:widowControl/>
        <w:spacing w:line="400" w:lineRule="exact"/>
        <w:ind w:right="-420" w:rightChars="-200"/>
        <w:rPr>
          <w:rFonts w:hint="eastAsia" w:ascii="仿宋" w:hAnsi="仿宋" w:eastAsia="仿宋" w:cs="仿宋"/>
          <w:color w:val="auto"/>
          <w:sz w:val="24"/>
          <w:szCs w:val="24"/>
          <w:lang w:eastAsia="zh-CN"/>
        </w:rPr>
      </w:pPr>
      <w:r>
        <w:rPr>
          <w:rFonts w:hint="eastAsia" w:ascii="宋体" w:hAnsi="宋体" w:cs="宋体"/>
          <w:color w:val="auto"/>
          <w:szCs w:val="21"/>
        </w:rPr>
        <w:t>CA问题联系电话（人工）：汇信CA 400-888-4636；天谷CA 400-087-8198。</w:t>
      </w:r>
    </w:p>
    <w:p>
      <w:pPr>
        <w:widowControl/>
        <w:spacing w:line="400" w:lineRule="exact"/>
        <w:ind w:right="-420" w:rightChars="-200"/>
        <w:rPr>
          <w:rFonts w:ascii="Calibri" w:hAnsi="Calibri" w:cs="Calibri"/>
          <w:color w:val="auto"/>
          <w:sz w:val="24"/>
          <w:szCs w:val="24"/>
        </w:rPr>
      </w:pPr>
      <w:r>
        <w:rPr>
          <w:rFonts w:ascii="Calibri" w:hAnsi="Calibri" w:eastAsia="仿宋" w:cs="Calibri"/>
          <w:color w:val="auto"/>
          <w:sz w:val="24"/>
          <w:szCs w:val="24"/>
        </w:rPr>
        <w:t> </w:t>
      </w:r>
      <w:r>
        <w:rPr>
          <w:rFonts w:ascii="Calibri" w:hAnsi="Calibri" w:cs="Calibri"/>
          <w:color w:val="auto"/>
          <w:sz w:val="24"/>
          <w:szCs w:val="24"/>
        </w:rPr>
        <w:t xml:space="preserve">                                          </w:t>
      </w:r>
    </w:p>
    <w:p>
      <w:pPr>
        <w:widowControl/>
        <w:spacing w:line="400" w:lineRule="exact"/>
        <w:ind w:right="-420" w:rightChars="-200"/>
        <w:jc w:val="right"/>
        <w:rPr>
          <w:rFonts w:ascii="Calibri" w:hAnsi="Calibri" w:cs="Calibri"/>
          <w:color w:val="auto"/>
          <w:sz w:val="24"/>
          <w:szCs w:val="24"/>
        </w:rPr>
      </w:pPr>
      <w:r>
        <w:rPr>
          <w:rFonts w:ascii="Calibri" w:hAnsi="Calibri" w:cs="Calibri"/>
          <w:color w:val="auto"/>
          <w:sz w:val="24"/>
          <w:szCs w:val="24"/>
        </w:rPr>
        <w:t xml:space="preserve">   </w:t>
      </w:r>
      <w:r>
        <w:rPr>
          <w:rFonts w:ascii="Calibri" w:hAnsi="Calibri" w:cs="Calibri"/>
          <w:color w:val="auto"/>
          <w:sz w:val="24"/>
          <w:szCs w:val="24"/>
        </w:rPr>
        <w:br w:type="page"/>
      </w:r>
    </w:p>
    <w:bookmarkEnd w:id="0"/>
    <w:p>
      <w:pPr>
        <w:pStyle w:val="17"/>
        <w:tabs>
          <w:tab w:val="right" w:leader="dot" w:pos="9180"/>
        </w:tabs>
        <w:spacing w:beforeLines="50" w:line="600" w:lineRule="exact"/>
        <w:ind w:right="-420" w:rightChars="-200"/>
        <w:jc w:val="center"/>
        <w:rPr>
          <w:rFonts w:hint="eastAsia"/>
        </w:rPr>
      </w:pPr>
      <w:bookmarkStart w:id="2" w:name="_Toc462908583"/>
      <w:r>
        <w:rPr>
          <w:rFonts w:hint="eastAsia"/>
          <w:b/>
          <w:color w:val="auto"/>
          <w:sz w:val="36"/>
          <w:szCs w:val="36"/>
        </w:rPr>
        <w:t>第二部分</w:t>
      </w:r>
      <w:r>
        <w:rPr>
          <w:b/>
          <w:color w:val="auto"/>
          <w:sz w:val="36"/>
          <w:szCs w:val="36"/>
        </w:rPr>
        <w:t xml:space="preserve"> </w:t>
      </w:r>
      <w:r>
        <w:rPr>
          <w:rFonts w:hint="eastAsia"/>
          <w:b/>
          <w:sz w:val="36"/>
          <w:szCs w:val="36"/>
        </w:rPr>
        <w:t xml:space="preserve"> 项目要求 </w:t>
      </w:r>
    </w:p>
    <w:p>
      <w:pPr>
        <w:keepNext w:val="0"/>
        <w:keepLines w:val="0"/>
        <w:widowControl w:val="0"/>
        <w:numPr>
          <w:ilvl w:val="0"/>
          <w:numId w:val="3"/>
        </w:numPr>
        <w:suppressLineNumbers w:val="0"/>
        <w:spacing w:before="0" w:beforeAutospacing="0" w:after="0" w:afterAutospacing="0" w:line="360" w:lineRule="auto"/>
        <w:ind w:left="0" w:right="0"/>
        <w:jc w:val="both"/>
        <w:rPr>
          <w:rFonts w:hint="eastAsia" w:ascii="宋体" w:hAnsi="宋体" w:eastAsia="宋体" w:cs="宋体"/>
          <w:b/>
          <w:bCs w:val="0"/>
          <w:spacing w:val="2"/>
          <w:kern w:val="2"/>
          <w:sz w:val="21"/>
          <w:szCs w:val="21"/>
          <w:lang w:val="en-US" w:eastAsia="zh-CN" w:bidi="ar"/>
        </w:rPr>
      </w:pPr>
      <w:r>
        <w:rPr>
          <w:rFonts w:hint="eastAsia" w:ascii="宋体" w:hAnsi="宋体" w:eastAsia="宋体" w:cs="宋体"/>
          <w:b/>
          <w:bCs w:val="0"/>
          <w:spacing w:val="2"/>
          <w:kern w:val="2"/>
          <w:sz w:val="21"/>
          <w:szCs w:val="21"/>
          <w:lang w:val="en-US" w:eastAsia="zh-CN" w:bidi="ar"/>
        </w:rPr>
        <w:t>项目概况</w:t>
      </w:r>
    </w:p>
    <w:tbl>
      <w:tblPr>
        <w:tblStyle w:val="27"/>
        <w:tblW w:w="10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6"/>
        <w:gridCol w:w="1440"/>
        <w:gridCol w:w="1278"/>
        <w:gridCol w:w="1426"/>
        <w:gridCol w:w="3225"/>
        <w:gridCol w:w="659"/>
        <w:gridCol w:w="706"/>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10030" w:type="dxa"/>
            <w:gridSpan w:val="8"/>
            <w:shd w:val="clear" w:color="auto" w:fill="auto"/>
            <w:vAlign w:val="center"/>
          </w:tcPr>
          <w:p>
            <w:pPr>
              <w:keepNext w:val="0"/>
              <w:keepLines w:val="0"/>
              <w:widowControl/>
              <w:suppressLineNumbers w:val="0"/>
              <w:tabs>
                <w:tab w:val="left" w:pos="2838"/>
              </w:tabs>
              <w:spacing w:before="0" w:beforeAutospacing="0" w:after="0" w:afterAutospacing="0"/>
              <w:ind w:left="0" w:right="0"/>
              <w:jc w:val="left"/>
              <w:textAlignment w:val="center"/>
              <w:rPr>
                <w:rFonts w:hint="eastAsia" w:ascii="宋体" w:hAnsi="宋体" w:eastAsia="宋体" w:cs="宋体"/>
                <w:b/>
                <w:bCs/>
                <w:i w:val="0"/>
                <w:iCs w:val="0"/>
                <w:color w:val="000000"/>
                <w:sz w:val="21"/>
                <w:szCs w:val="21"/>
                <w:u w:val="none"/>
                <w:lang w:eastAsia="zh-CN"/>
              </w:rPr>
            </w:pPr>
            <w:r>
              <w:rPr>
                <w:rFonts w:hint="eastAsia" w:ascii="宋体" w:hAnsi="宋体" w:eastAsia="宋体" w:cs="宋体"/>
                <w:b/>
                <w:bCs/>
                <w:i w:val="0"/>
                <w:iCs w:val="0"/>
                <w:color w:val="000000"/>
                <w:sz w:val="21"/>
                <w:szCs w:val="21"/>
                <w:u w:val="none"/>
                <w:lang w:eastAsia="zh-CN"/>
              </w:rPr>
              <w:tab/>
            </w:r>
            <w:r>
              <w:rPr>
                <w:rFonts w:hint="eastAsia" w:ascii="宋体" w:hAnsi="宋体" w:eastAsia="宋体" w:cs="宋体"/>
                <w:b/>
                <w:bCs/>
                <w:i w:val="0"/>
                <w:iCs w:val="0"/>
                <w:color w:val="000000"/>
                <w:sz w:val="21"/>
                <w:szCs w:val="21"/>
                <w:u w:val="none"/>
                <w:lang w:eastAsia="zh-CN"/>
              </w:rPr>
              <w:t>宁海县华山小学厨房采购清单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30" w:type="dxa"/>
            <w:gridSpan w:val="8"/>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lang w:val="en-US" w:eastAsia="zh-CN"/>
              </w:rPr>
              <w:t>放置区域：厨房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参考图片</w:t>
            </w:r>
          </w:p>
        </w:tc>
        <w:tc>
          <w:tcPr>
            <w:tcW w:w="127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设备名称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规格（单位：</w:t>
            </w:r>
            <w:r>
              <w:rPr>
                <w:rFonts w:hint="eastAsia" w:ascii="宋体" w:hAnsi="宋体" w:eastAsia="宋体" w:cs="宋体"/>
                <w:i w:val="0"/>
                <w:iCs w:val="0"/>
                <w:color w:val="000000"/>
                <w:kern w:val="0"/>
                <w:sz w:val="21"/>
                <w:szCs w:val="21"/>
                <w:u w:val="none"/>
                <w:lang w:val="en-US" w:eastAsia="zh-CN" w:bidi="ar"/>
              </w:rPr>
              <w:t>mm</w:t>
            </w:r>
            <w:r>
              <w:rPr>
                <w:rFonts w:hint="eastAsia" w:ascii="宋体" w:hAnsi="宋体" w:eastAsia="宋体" w:cs="宋体"/>
                <w:b/>
                <w:bCs/>
                <w:i w:val="0"/>
                <w:iCs w:val="0"/>
                <w:color w:val="000000"/>
                <w:kern w:val="0"/>
                <w:sz w:val="21"/>
                <w:szCs w:val="21"/>
                <w:u w:val="none"/>
                <w:lang w:val="en-US" w:eastAsia="zh-CN" w:bidi="ar"/>
              </w:rPr>
              <w:t>）</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具体参数</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数量 </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57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品牌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30"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FF"/>
                <w:kern w:val="0"/>
                <w:sz w:val="21"/>
                <w:szCs w:val="21"/>
                <w:u w:val="none"/>
                <w:lang w:val="en-US" w:eastAsia="zh-CN" w:bidi="ar"/>
              </w:rPr>
              <w:t>男/女更衣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A01</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95250</wp:posOffset>
                  </wp:positionH>
                  <wp:positionV relativeFrom="paragraph">
                    <wp:posOffset>567055</wp:posOffset>
                  </wp:positionV>
                  <wp:extent cx="570865" cy="398145"/>
                  <wp:effectExtent l="0" t="0" r="635" b="1905"/>
                  <wp:wrapNone/>
                  <wp:docPr id="135" name="图片_220"/>
                  <wp:cNvGraphicFramePr/>
                  <a:graphic xmlns:a="http://schemas.openxmlformats.org/drawingml/2006/main">
                    <a:graphicData uri="http://schemas.openxmlformats.org/drawingml/2006/picture">
                      <pic:pic xmlns:pic="http://schemas.openxmlformats.org/drawingml/2006/picture">
                        <pic:nvPicPr>
                          <pic:cNvPr id="135" name="图片_220"/>
                          <pic:cNvPicPr/>
                        </pic:nvPicPr>
                        <pic:blipFill>
                          <a:blip r:embed="rId19"/>
                          <a:stretch>
                            <a:fillRect/>
                          </a:stretch>
                        </pic:blipFill>
                        <pic:spPr>
                          <a:xfrm>
                            <a:off x="0" y="0"/>
                            <a:ext cx="570865" cy="39814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风幕机</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1500×170×192 </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风量：2560m³/h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噪音: 54dB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说明：全金属外壳，防火性能高，耐腐蚀性佳，容易清洗；设高低档位，两档风量，节能调速；采用原厂设计生产电机，高效节能，独特挡风条设计，风向自由可调。</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A02</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159385</wp:posOffset>
                  </wp:positionH>
                  <wp:positionV relativeFrom="paragraph">
                    <wp:posOffset>123190</wp:posOffset>
                  </wp:positionV>
                  <wp:extent cx="507365" cy="334010"/>
                  <wp:effectExtent l="0" t="0" r="6985" b="8890"/>
                  <wp:wrapNone/>
                  <wp:docPr id="134" name="图片_8"/>
                  <wp:cNvGraphicFramePr/>
                  <a:graphic xmlns:a="http://schemas.openxmlformats.org/drawingml/2006/main">
                    <a:graphicData uri="http://schemas.openxmlformats.org/drawingml/2006/picture">
                      <pic:pic xmlns:pic="http://schemas.openxmlformats.org/drawingml/2006/picture">
                        <pic:nvPicPr>
                          <pic:cNvPr id="134" name="图片_8"/>
                          <pic:cNvPicPr/>
                        </pic:nvPicPr>
                        <pic:blipFill>
                          <a:blip r:embed="rId20"/>
                          <a:stretch>
                            <a:fillRect/>
                          </a:stretch>
                        </pic:blipFill>
                        <pic:spPr>
                          <a:xfrm>
                            <a:off x="0" y="0"/>
                            <a:ext cx="507365" cy="33401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挂墙式洗手星盆</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490×470×400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说明：台面选用304不锈钢板制作，板厚1.2mm，配优质落水器及拦渣片。</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030"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FF"/>
                <w:kern w:val="0"/>
                <w:sz w:val="21"/>
                <w:szCs w:val="21"/>
                <w:u w:val="none"/>
                <w:lang w:val="en-US" w:eastAsia="zh-CN" w:bidi="ar"/>
              </w:rPr>
              <w:t>粗加工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B01</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66675</wp:posOffset>
                  </wp:positionH>
                  <wp:positionV relativeFrom="paragraph">
                    <wp:posOffset>210820</wp:posOffset>
                  </wp:positionV>
                  <wp:extent cx="643255" cy="262255"/>
                  <wp:effectExtent l="0" t="0" r="4445" b="4445"/>
                  <wp:wrapNone/>
                  <wp:docPr id="133" name="图片_222"/>
                  <wp:cNvGraphicFramePr/>
                  <a:graphic xmlns:a="http://schemas.openxmlformats.org/drawingml/2006/main">
                    <a:graphicData uri="http://schemas.openxmlformats.org/drawingml/2006/picture">
                      <pic:pic xmlns:pic="http://schemas.openxmlformats.org/drawingml/2006/picture">
                        <pic:nvPicPr>
                          <pic:cNvPr id="133" name="图片_222"/>
                          <pic:cNvPicPr/>
                        </pic:nvPicPr>
                        <pic:blipFill>
                          <a:blip r:embed="rId21"/>
                          <a:stretch>
                            <a:fillRect/>
                          </a:stretch>
                        </pic:blipFill>
                        <pic:spPr>
                          <a:xfrm>
                            <a:off x="0" y="0"/>
                            <a:ext cx="643255" cy="26225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粘捕式灭蝇灯</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390×200×165</w:t>
            </w:r>
            <w:r>
              <w:rPr>
                <w:rFonts w:hint="eastAsia" w:ascii="宋体" w:hAnsi="宋体" w:eastAsia="宋体" w:cs="宋体"/>
                <w:i w:val="0"/>
                <w:iCs w:val="0"/>
                <w:color w:val="000000"/>
                <w:kern w:val="0"/>
                <w:sz w:val="21"/>
                <w:szCs w:val="21"/>
                <w:u w:val="none"/>
                <w:lang w:val="en-US" w:eastAsia="zh-CN" w:bidi="ar"/>
              </w:rPr>
              <w:br w:type="textWrapping"/>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功率：8W/220V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覆盖面积：25～40㎡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说明：静音粘补，无声保护；超大粘纸，降低成本；</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B02</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372745</wp:posOffset>
                  </wp:positionV>
                  <wp:extent cx="489585" cy="321310"/>
                  <wp:effectExtent l="0" t="0" r="5715" b="2540"/>
                  <wp:wrapNone/>
                  <wp:docPr id="132" name="图片_224"/>
                  <wp:cNvGraphicFramePr/>
                  <a:graphic xmlns:a="http://schemas.openxmlformats.org/drawingml/2006/main">
                    <a:graphicData uri="http://schemas.openxmlformats.org/drawingml/2006/picture">
                      <pic:pic xmlns:pic="http://schemas.openxmlformats.org/drawingml/2006/picture">
                        <pic:nvPicPr>
                          <pic:cNvPr id="132" name="图片_224"/>
                          <pic:cNvPicPr/>
                        </pic:nvPicPr>
                        <pic:blipFill>
                          <a:blip r:embed="rId22"/>
                          <a:stretch>
                            <a:fillRect/>
                          </a:stretch>
                        </pic:blipFill>
                        <pic:spPr>
                          <a:xfrm>
                            <a:off x="0" y="0"/>
                            <a:ext cx="489585" cy="32131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大单星连平台水池</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1300×700×(800+150)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说明：台面选用304不锈钢板制作，板厚1.2mm，脚采用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25×0.8mm，配优质落水器及拦渣片。</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B03</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353695</wp:posOffset>
                  </wp:positionV>
                  <wp:extent cx="534035" cy="271780"/>
                  <wp:effectExtent l="0" t="0" r="18415" b="13970"/>
                  <wp:wrapNone/>
                  <wp:docPr id="131" name="图片_226"/>
                  <wp:cNvGraphicFramePr/>
                  <a:graphic xmlns:a="http://schemas.openxmlformats.org/drawingml/2006/main">
                    <a:graphicData uri="http://schemas.openxmlformats.org/drawingml/2006/picture">
                      <pic:pic xmlns:pic="http://schemas.openxmlformats.org/drawingml/2006/picture">
                        <pic:nvPicPr>
                          <pic:cNvPr id="131" name="图片_226"/>
                          <pic:cNvPicPr/>
                        </pic:nvPicPr>
                        <pic:blipFill>
                          <a:blip r:embed="rId23"/>
                          <a:stretch>
                            <a:fillRect/>
                          </a:stretch>
                        </pic:blipFill>
                        <pic:spPr>
                          <a:xfrm>
                            <a:off x="0" y="0"/>
                            <a:ext cx="534035" cy="27178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大双星盆台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1800×700×(800+150)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说明：台面选用304不锈钢板制作，板厚1.2mm，脚采用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25×0.8mm，配优质落水器及拦渣片。</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B04</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142875</wp:posOffset>
                  </wp:positionH>
                  <wp:positionV relativeFrom="paragraph">
                    <wp:posOffset>553720</wp:posOffset>
                  </wp:positionV>
                  <wp:extent cx="534670" cy="394970"/>
                  <wp:effectExtent l="0" t="0" r="17780" b="5080"/>
                  <wp:wrapNone/>
                  <wp:docPr id="130" name="图片_228"/>
                  <wp:cNvGraphicFramePr/>
                  <a:graphic xmlns:a="http://schemas.openxmlformats.org/drawingml/2006/main">
                    <a:graphicData uri="http://schemas.openxmlformats.org/drawingml/2006/picture">
                      <pic:pic xmlns:pic="http://schemas.openxmlformats.org/drawingml/2006/picture">
                        <pic:nvPicPr>
                          <pic:cNvPr id="130" name="图片_228"/>
                          <pic:cNvPicPr/>
                        </pic:nvPicPr>
                        <pic:blipFill>
                          <a:blip r:embed="rId24"/>
                          <a:stretch>
                            <a:fillRect/>
                          </a:stretch>
                        </pic:blipFill>
                        <pic:spPr>
                          <a:xfrm>
                            <a:off x="0" y="0"/>
                            <a:ext cx="534670" cy="39497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拼台（带背）</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400×700×800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说明：台面选用304不锈钢板制作，台面厚1.2mm，下衬10mm厚减噪板，加强档采用1.0 mm不锈钢板，脚采用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B05</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171450</wp:posOffset>
                  </wp:positionH>
                  <wp:positionV relativeFrom="paragraph">
                    <wp:posOffset>153670</wp:posOffset>
                  </wp:positionV>
                  <wp:extent cx="534670" cy="361315"/>
                  <wp:effectExtent l="0" t="0" r="17780" b="635"/>
                  <wp:wrapNone/>
                  <wp:docPr id="129" name="图片_230"/>
                  <wp:cNvGraphicFramePr/>
                  <a:graphic xmlns:a="http://schemas.openxmlformats.org/drawingml/2006/main">
                    <a:graphicData uri="http://schemas.openxmlformats.org/drawingml/2006/picture">
                      <pic:pic xmlns:pic="http://schemas.openxmlformats.org/drawingml/2006/picture">
                        <pic:nvPicPr>
                          <pic:cNvPr id="129" name="图片_230"/>
                          <pic:cNvPicPr/>
                        </pic:nvPicPr>
                        <pic:blipFill>
                          <a:blip r:embed="rId25"/>
                          <a:stretch>
                            <a:fillRect/>
                          </a:stretch>
                        </pic:blipFill>
                        <pic:spPr>
                          <a:xfrm>
                            <a:off x="0" y="0"/>
                            <a:ext cx="534670" cy="36131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拼台（带背）</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500×700×800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说明：台面选用304不锈钢板制作，台面厚1.2mm，下衬10mm厚减噪板，加强档采用1.0 mm不锈钢板，脚采用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B06</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158115</wp:posOffset>
                  </wp:positionH>
                  <wp:positionV relativeFrom="paragraph">
                    <wp:posOffset>331470</wp:posOffset>
                  </wp:positionV>
                  <wp:extent cx="493395" cy="368300"/>
                  <wp:effectExtent l="0" t="0" r="1905" b="12700"/>
                  <wp:wrapNone/>
                  <wp:docPr id="128" name="图片_232"/>
                  <wp:cNvGraphicFramePr/>
                  <a:graphic xmlns:a="http://schemas.openxmlformats.org/drawingml/2006/main">
                    <a:graphicData uri="http://schemas.openxmlformats.org/drawingml/2006/picture">
                      <pic:pic xmlns:pic="http://schemas.openxmlformats.org/drawingml/2006/picture">
                        <pic:nvPicPr>
                          <pic:cNvPr id="128" name="图片_232"/>
                          <pic:cNvPicPr/>
                        </pic:nvPicPr>
                        <pic:blipFill>
                          <a:blip r:embed="rId26"/>
                          <a:stretch>
                            <a:fillRect/>
                          </a:stretch>
                        </pic:blipFill>
                        <pic:spPr>
                          <a:xfrm>
                            <a:off x="0" y="0"/>
                            <a:ext cx="493395" cy="36830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开放式洗地龙头连摇摆支架</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说明：表面静电喷塑开放式卷盘，配10.7米黑色高压重工三层钢丝液压管，配置一把前扳机黄铜水枪，管子承受压力300-1000psi，温度0-100℃。</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B07</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104775</wp:posOffset>
                  </wp:positionH>
                  <wp:positionV relativeFrom="paragraph">
                    <wp:posOffset>549910</wp:posOffset>
                  </wp:positionV>
                  <wp:extent cx="534035" cy="343535"/>
                  <wp:effectExtent l="0" t="0" r="18415" b="18415"/>
                  <wp:wrapNone/>
                  <wp:docPr id="127" name="图片_234"/>
                  <wp:cNvGraphicFramePr/>
                  <a:graphic xmlns:a="http://schemas.openxmlformats.org/drawingml/2006/main">
                    <a:graphicData uri="http://schemas.openxmlformats.org/drawingml/2006/picture">
                      <pic:pic xmlns:pic="http://schemas.openxmlformats.org/drawingml/2006/picture">
                        <pic:nvPicPr>
                          <pic:cNvPr id="127" name="图片_234"/>
                          <pic:cNvPicPr/>
                        </pic:nvPicPr>
                        <pic:blipFill>
                          <a:blip r:embed="rId27"/>
                          <a:stretch>
                            <a:fillRect/>
                          </a:stretch>
                        </pic:blipFill>
                        <pic:spPr>
                          <a:xfrm>
                            <a:off x="0" y="0"/>
                            <a:ext cx="534035" cy="34353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双层工作台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1800×700×800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说明：台面选用304不锈钢板制作，台面厚1.2mm，下衬10mm厚减噪板，加强档采用1.0 mm不锈钢板，层板0.8mm厚，脚采用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B08</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215900</wp:posOffset>
                  </wp:positionH>
                  <wp:positionV relativeFrom="paragraph">
                    <wp:posOffset>192405</wp:posOffset>
                  </wp:positionV>
                  <wp:extent cx="392430" cy="392430"/>
                  <wp:effectExtent l="0" t="0" r="7620" b="7620"/>
                  <wp:wrapNone/>
                  <wp:docPr id="126" name="图片_236"/>
                  <wp:cNvGraphicFramePr/>
                  <a:graphic xmlns:a="http://schemas.openxmlformats.org/drawingml/2006/main">
                    <a:graphicData uri="http://schemas.openxmlformats.org/drawingml/2006/picture">
                      <pic:pic xmlns:pic="http://schemas.openxmlformats.org/drawingml/2006/picture">
                        <pic:nvPicPr>
                          <pic:cNvPr id="126" name="图片_236"/>
                          <pic:cNvPicPr/>
                        </pic:nvPicPr>
                        <pic:blipFill>
                          <a:blip r:embed="rId28"/>
                          <a:stretch>
                            <a:fillRect/>
                          </a:stretch>
                        </pic:blipFill>
                        <pic:spPr>
                          <a:xfrm>
                            <a:off x="0" y="0"/>
                            <a:ext cx="392430" cy="39243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全自动电热开水器连座</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590×600×1580</w:t>
            </w:r>
            <w:r>
              <w:rPr>
                <w:rFonts w:hint="eastAsia" w:ascii="宋体" w:hAnsi="宋体" w:eastAsia="宋体" w:cs="宋体"/>
                <w:i w:val="0"/>
                <w:iCs w:val="0"/>
                <w:color w:val="000000"/>
                <w:kern w:val="0"/>
                <w:sz w:val="21"/>
                <w:szCs w:val="21"/>
                <w:u w:val="none"/>
                <w:lang w:val="en-US" w:eastAsia="zh-CN" w:bidi="ar"/>
              </w:rPr>
              <w:br w:type="textWrapping"/>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容量：80L；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供水量：120L/H；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电量：12KW/3PH/380V。</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B09</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123825</wp:posOffset>
                  </wp:positionH>
                  <wp:positionV relativeFrom="paragraph">
                    <wp:posOffset>215900</wp:posOffset>
                  </wp:positionV>
                  <wp:extent cx="534035" cy="361950"/>
                  <wp:effectExtent l="0" t="0" r="18415" b="0"/>
                  <wp:wrapNone/>
                  <wp:docPr id="125" name="图片_248"/>
                  <wp:cNvGraphicFramePr/>
                  <a:graphic xmlns:a="http://schemas.openxmlformats.org/drawingml/2006/main">
                    <a:graphicData uri="http://schemas.openxmlformats.org/drawingml/2006/picture">
                      <pic:pic xmlns:pic="http://schemas.openxmlformats.org/drawingml/2006/picture">
                        <pic:nvPicPr>
                          <pic:cNvPr id="125" name="图片_248"/>
                          <pic:cNvPicPr/>
                        </pic:nvPicPr>
                        <pic:blipFill>
                          <a:blip r:embed="rId29"/>
                          <a:stretch>
                            <a:fillRect/>
                          </a:stretch>
                        </pic:blipFill>
                        <pic:spPr>
                          <a:xfrm>
                            <a:off x="0" y="0"/>
                            <a:ext cx="534035" cy="36195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低搁架</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1200×500×300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说明：选用304不锈钢板制作，格栅档选用1.0mm不锈钢制作，脚选用38mm加厚型方管制作，横档采用50×25mm方管制作。</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30"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FF"/>
                <w:kern w:val="0"/>
                <w:sz w:val="21"/>
                <w:szCs w:val="21"/>
                <w:u w:val="none"/>
                <w:lang w:val="en-US" w:eastAsia="zh-CN" w:bidi="ar"/>
              </w:rPr>
              <w:t>切配区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C01</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96520</wp:posOffset>
                  </wp:positionH>
                  <wp:positionV relativeFrom="paragraph">
                    <wp:posOffset>664845</wp:posOffset>
                  </wp:positionV>
                  <wp:extent cx="534035" cy="271780"/>
                  <wp:effectExtent l="0" t="0" r="18415" b="13970"/>
                  <wp:wrapNone/>
                  <wp:docPr id="124" name="图片_238"/>
                  <wp:cNvGraphicFramePr/>
                  <a:graphic xmlns:a="http://schemas.openxmlformats.org/drawingml/2006/main">
                    <a:graphicData uri="http://schemas.openxmlformats.org/drawingml/2006/picture">
                      <pic:pic xmlns:pic="http://schemas.openxmlformats.org/drawingml/2006/picture">
                        <pic:nvPicPr>
                          <pic:cNvPr id="124" name="图片_238"/>
                          <pic:cNvPicPr/>
                        </pic:nvPicPr>
                        <pic:blipFill>
                          <a:blip r:embed="rId30"/>
                          <a:stretch>
                            <a:fillRect/>
                          </a:stretch>
                        </pic:blipFill>
                        <pic:spPr>
                          <a:xfrm>
                            <a:off x="0" y="0"/>
                            <a:ext cx="534035" cy="27178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双层工作台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1800×700×800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说明：台面选用304不锈钢板制作，台面厚1.2mm，下衬10mm厚减噪板，加强档采用1.0 mm不锈钢板，层板0.8mm厚，脚采用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C02</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189230</wp:posOffset>
                  </wp:positionH>
                  <wp:positionV relativeFrom="paragraph">
                    <wp:posOffset>493395</wp:posOffset>
                  </wp:positionV>
                  <wp:extent cx="389255" cy="497840"/>
                  <wp:effectExtent l="0" t="0" r="10795" b="16510"/>
                  <wp:wrapNone/>
                  <wp:docPr id="123" name="图片_1"/>
                  <wp:cNvGraphicFramePr/>
                  <a:graphic xmlns:a="http://schemas.openxmlformats.org/drawingml/2006/main">
                    <a:graphicData uri="http://schemas.openxmlformats.org/drawingml/2006/picture">
                      <pic:pic xmlns:pic="http://schemas.openxmlformats.org/drawingml/2006/picture">
                        <pic:nvPicPr>
                          <pic:cNvPr id="123" name="图片_1"/>
                          <pic:cNvPicPr/>
                        </pic:nvPicPr>
                        <pic:blipFill>
                          <a:blip r:embed="rId31"/>
                          <a:stretch>
                            <a:fillRect/>
                          </a:stretch>
                        </pic:blipFill>
                        <pic:spPr>
                          <a:xfrm>
                            <a:off x="0" y="0"/>
                            <a:ext cx="389255" cy="49784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四门双温雪柜</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700×620×1750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R380FC型</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冷藏容积：235L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冷冻容积：145L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制冷方式：风冷；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说明：循环冰箱内部冷气，精控均匀温度保鲜、多路循环制冷，冰箱内部温度均匀波动小；立体呵护食材新鲜</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C03</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161290</wp:posOffset>
                  </wp:positionH>
                  <wp:positionV relativeFrom="paragraph">
                    <wp:posOffset>318770</wp:posOffset>
                  </wp:positionV>
                  <wp:extent cx="582930" cy="374015"/>
                  <wp:effectExtent l="0" t="0" r="7620" b="6985"/>
                  <wp:wrapNone/>
                  <wp:docPr id="122" name="图片_242"/>
                  <wp:cNvGraphicFramePr/>
                  <a:graphic xmlns:a="http://schemas.openxmlformats.org/drawingml/2006/main">
                    <a:graphicData uri="http://schemas.openxmlformats.org/drawingml/2006/picture">
                      <pic:pic xmlns:pic="http://schemas.openxmlformats.org/drawingml/2006/picture">
                        <pic:nvPicPr>
                          <pic:cNvPr id="122" name="图片_242"/>
                          <pic:cNvPicPr/>
                        </pic:nvPicPr>
                        <pic:blipFill>
                          <a:blip r:embed="rId32"/>
                          <a:stretch>
                            <a:fillRect/>
                          </a:stretch>
                        </pic:blipFill>
                        <pic:spPr>
                          <a:xfrm>
                            <a:off x="0" y="0"/>
                            <a:ext cx="582930" cy="37401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大双星盆台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1800×750×(800+150)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说明：台面选用304不锈钢板制作，板厚1.2mm，脚采用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25×0.8mm，配优质落水器及拦渣片。</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C04</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125730</wp:posOffset>
                  </wp:positionH>
                  <wp:positionV relativeFrom="paragraph">
                    <wp:posOffset>329565</wp:posOffset>
                  </wp:positionV>
                  <wp:extent cx="471170" cy="316865"/>
                  <wp:effectExtent l="0" t="0" r="5080" b="6985"/>
                  <wp:wrapNone/>
                  <wp:docPr id="121" name="图片_244"/>
                  <wp:cNvGraphicFramePr/>
                  <a:graphic xmlns:a="http://schemas.openxmlformats.org/drawingml/2006/main">
                    <a:graphicData uri="http://schemas.openxmlformats.org/drawingml/2006/picture">
                      <pic:pic xmlns:pic="http://schemas.openxmlformats.org/drawingml/2006/picture">
                        <pic:nvPicPr>
                          <pic:cNvPr id="121" name="图片_244"/>
                          <pic:cNvPicPr/>
                        </pic:nvPicPr>
                        <pic:blipFill>
                          <a:blip r:embed="rId33"/>
                          <a:stretch>
                            <a:fillRect/>
                          </a:stretch>
                        </pic:blipFill>
                        <pic:spPr>
                          <a:xfrm>
                            <a:off x="0" y="0"/>
                            <a:ext cx="471170" cy="31686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开放式洗地龙头连摇摆支架</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说明：表面静电喷塑开放式卷盘，配10.7米黑色高压重工三层钢丝液压管，配置一把前扳机黄铜水枪，管子承受压力300-1000psi，温度0-100℃。</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C05</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156845</wp:posOffset>
                  </wp:positionH>
                  <wp:positionV relativeFrom="paragraph">
                    <wp:posOffset>240665</wp:posOffset>
                  </wp:positionV>
                  <wp:extent cx="475615" cy="554355"/>
                  <wp:effectExtent l="0" t="0" r="635" b="17145"/>
                  <wp:wrapNone/>
                  <wp:docPr id="120" name="图片_246"/>
                  <wp:cNvGraphicFramePr/>
                  <a:graphic xmlns:a="http://schemas.openxmlformats.org/drawingml/2006/main">
                    <a:graphicData uri="http://schemas.openxmlformats.org/drawingml/2006/picture">
                      <pic:pic xmlns:pic="http://schemas.openxmlformats.org/drawingml/2006/picture">
                        <pic:nvPicPr>
                          <pic:cNvPr id="120" name="图片_246"/>
                          <pic:cNvPicPr/>
                        </pic:nvPicPr>
                        <pic:blipFill>
                          <a:blip r:embed="rId34"/>
                          <a:stretch>
                            <a:fillRect/>
                          </a:stretch>
                        </pic:blipFill>
                        <pic:spPr>
                          <a:xfrm>
                            <a:off x="0" y="0"/>
                            <a:ext cx="475615" cy="55435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刀具砧板消毒柜</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1000×550×1300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说明：选用304不锈钢板制作；定时控制消毒；刀具消毒带沥水板，砧板消毒加粗支撑杆，结实耐用；优质把手美观大方；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电量：1KW/220V。</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C06</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125730</wp:posOffset>
                  </wp:positionH>
                  <wp:positionV relativeFrom="paragraph">
                    <wp:posOffset>291465</wp:posOffset>
                  </wp:positionV>
                  <wp:extent cx="534035" cy="226060"/>
                  <wp:effectExtent l="0" t="0" r="18415" b="2540"/>
                  <wp:wrapNone/>
                  <wp:docPr id="119" name="图片_299"/>
                  <wp:cNvGraphicFramePr/>
                  <a:graphic xmlns:a="http://schemas.openxmlformats.org/drawingml/2006/main">
                    <a:graphicData uri="http://schemas.openxmlformats.org/drawingml/2006/picture">
                      <pic:pic xmlns:pic="http://schemas.openxmlformats.org/drawingml/2006/picture">
                        <pic:nvPicPr>
                          <pic:cNvPr id="119" name="图片_299"/>
                          <pic:cNvPicPr/>
                        </pic:nvPicPr>
                        <pic:blipFill>
                          <a:blip r:embed="rId35"/>
                          <a:stretch>
                            <a:fillRect/>
                          </a:stretch>
                        </pic:blipFill>
                        <pic:spPr>
                          <a:xfrm>
                            <a:off x="0" y="0"/>
                            <a:ext cx="534035" cy="22606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低搁架</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1200×500×300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说明：选用304不锈钢板制作，格栅档选用1.0mm不锈钢制作，脚选用38mm加厚型方管制作，横档采用50×25mm方管制作。</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C07</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30480</wp:posOffset>
                  </wp:positionH>
                  <wp:positionV relativeFrom="paragraph">
                    <wp:posOffset>270510</wp:posOffset>
                  </wp:positionV>
                  <wp:extent cx="642620" cy="244475"/>
                  <wp:effectExtent l="0" t="0" r="5080" b="3175"/>
                  <wp:wrapNone/>
                  <wp:docPr id="118" name="图片_254"/>
                  <wp:cNvGraphicFramePr/>
                  <a:graphic xmlns:a="http://schemas.openxmlformats.org/drawingml/2006/main">
                    <a:graphicData uri="http://schemas.openxmlformats.org/drawingml/2006/picture">
                      <pic:pic xmlns:pic="http://schemas.openxmlformats.org/drawingml/2006/picture">
                        <pic:nvPicPr>
                          <pic:cNvPr id="118" name="图片_254"/>
                          <pic:cNvPicPr/>
                        </pic:nvPicPr>
                        <pic:blipFill>
                          <a:blip r:embed="rId36"/>
                          <a:stretch>
                            <a:fillRect/>
                          </a:stretch>
                        </pic:blipFill>
                        <pic:spPr>
                          <a:xfrm>
                            <a:off x="0" y="0"/>
                            <a:ext cx="642620" cy="24447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粘捕式灭蝇灯</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390×200×165</w:t>
            </w:r>
            <w:r>
              <w:rPr>
                <w:rFonts w:hint="eastAsia" w:ascii="宋体" w:hAnsi="宋体" w:eastAsia="宋体" w:cs="宋体"/>
                <w:i w:val="0"/>
                <w:iCs w:val="0"/>
                <w:color w:val="000000"/>
                <w:kern w:val="0"/>
                <w:sz w:val="21"/>
                <w:szCs w:val="21"/>
                <w:u w:val="none"/>
                <w:lang w:val="en-US" w:eastAsia="zh-CN" w:bidi="ar"/>
              </w:rPr>
              <w:br w:type="textWrapping"/>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功率：8W/220V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覆盖面积：25～40㎡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说明：静音粘补，无声保护；超大粘纸，降低成本；</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C08</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277495</wp:posOffset>
                  </wp:positionH>
                  <wp:positionV relativeFrom="paragraph">
                    <wp:posOffset>234950</wp:posOffset>
                  </wp:positionV>
                  <wp:extent cx="258445" cy="371475"/>
                  <wp:effectExtent l="0" t="0" r="8255" b="9525"/>
                  <wp:wrapNone/>
                  <wp:docPr id="138" name="图片_256"/>
                  <wp:cNvGraphicFramePr/>
                  <a:graphic xmlns:a="http://schemas.openxmlformats.org/drawingml/2006/main">
                    <a:graphicData uri="http://schemas.openxmlformats.org/drawingml/2006/picture">
                      <pic:pic xmlns:pic="http://schemas.openxmlformats.org/drawingml/2006/picture">
                        <pic:nvPicPr>
                          <pic:cNvPr id="138" name="图片_256"/>
                          <pic:cNvPicPr/>
                        </pic:nvPicPr>
                        <pic:blipFill>
                          <a:blip r:embed="rId37"/>
                          <a:stretch>
                            <a:fillRect/>
                          </a:stretch>
                        </pic:blipFill>
                        <pic:spPr>
                          <a:xfrm>
                            <a:off x="0" y="0"/>
                            <a:ext cx="258445" cy="37147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四层平板架</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1200×500×1800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说明：选用304不锈钢板制作，板厚1.0mm，配不锈钢加强筋，脚及横档选用38mm圆管制作。</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030"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FF"/>
                <w:kern w:val="0"/>
                <w:sz w:val="21"/>
                <w:szCs w:val="21"/>
                <w:u w:val="none"/>
                <w:lang w:val="en-US" w:eastAsia="zh-CN" w:bidi="ar"/>
              </w:rPr>
              <w:t>蒸煮间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D01</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19050</wp:posOffset>
                  </wp:positionH>
                  <wp:positionV relativeFrom="paragraph">
                    <wp:posOffset>240030</wp:posOffset>
                  </wp:positionV>
                  <wp:extent cx="642620" cy="299085"/>
                  <wp:effectExtent l="0" t="0" r="5080" b="5715"/>
                  <wp:wrapNone/>
                  <wp:docPr id="137" name="图片_258"/>
                  <wp:cNvGraphicFramePr/>
                  <a:graphic xmlns:a="http://schemas.openxmlformats.org/drawingml/2006/main">
                    <a:graphicData uri="http://schemas.openxmlformats.org/drawingml/2006/picture">
                      <pic:pic xmlns:pic="http://schemas.openxmlformats.org/drawingml/2006/picture">
                        <pic:nvPicPr>
                          <pic:cNvPr id="137" name="图片_258"/>
                          <pic:cNvPicPr/>
                        </pic:nvPicPr>
                        <pic:blipFill>
                          <a:blip r:embed="rId38"/>
                          <a:stretch>
                            <a:fillRect/>
                          </a:stretch>
                        </pic:blipFill>
                        <pic:spPr>
                          <a:xfrm>
                            <a:off x="0" y="0"/>
                            <a:ext cx="642620" cy="29908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粘捕式灭蝇灯</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390×200×165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LJE-8BN</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功率：8W/220V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覆盖面积：25～40㎡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说明：静音粘补，无声保护；超大粘纸，降低成本；</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D02</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170815</wp:posOffset>
                  </wp:positionH>
                  <wp:positionV relativeFrom="paragraph">
                    <wp:posOffset>375285</wp:posOffset>
                  </wp:positionV>
                  <wp:extent cx="425450" cy="294640"/>
                  <wp:effectExtent l="0" t="0" r="12700" b="10160"/>
                  <wp:wrapNone/>
                  <wp:docPr id="136" name="图片_260"/>
                  <wp:cNvGraphicFramePr/>
                  <a:graphic xmlns:a="http://schemas.openxmlformats.org/drawingml/2006/main">
                    <a:graphicData uri="http://schemas.openxmlformats.org/drawingml/2006/picture">
                      <pic:pic xmlns:pic="http://schemas.openxmlformats.org/drawingml/2006/picture">
                        <pic:nvPicPr>
                          <pic:cNvPr id="136" name="图片_260"/>
                          <pic:cNvPicPr/>
                        </pic:nvPicPr>
                        <pic:blipFill>
                          <a:blip r:embed="rId39"/>
                          <a:stretch>
                            <a:fillRect/>
                          </a:stretch>
                        </pic:blipFill>
                        <pic:spPr>
                          <a:xfrm>
                            <a:off x="0" y="0"/>
                            <a:ext cx="425450" cy="29464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单星连平台水池</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1400×750×(800+150)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说明：台面选用304不锈钢板制作，板厚1.2mm，脚采用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25×0.8mm，配优质落水器及拦渣片。</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D03</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59690</wp:posOffset>
                  </wp:positionH>
                  <wp:positionV relativeFrom="paragraph">
                    <wp:posOffset>377825</wp:posOffset>
                  </wp:positionV>
                  <wp:extent cx="455930" cy="394335"/>
                  <wp:effectExtent l="0" t="0" r="1270" b="5715"/>
                  <wp:wrapNone/>
                  <wp:docPr id="117" name="图片_262"/>
                  <wp:cNvGraphicFramePr/>
                  <a:graphic xmlns:a="http://schemas.openxmlformats.org/drawingml/2006/main">
                    <a:graphicData uri="http://schemas.openxmlformats.org/drawingml/2006/picture">
                      <pic:pic xmlns:pic="http://schemas.openxmlformats.org/drawingml/2006/picture">
                        <pic:nvPicPr>
                          <pic:cNvPr id="117" name="图片_262"/>
                          <pic:cNvPicPr/>
                        </pic:nvPicPr>
                        <pic:blipFill>
                          <a:blip r:embed="rId40"/>
                          <a:stretch>
                            <a:fillRect/>
                          </a:stretch>
                        </pic:blipFill>
                        <pic:spPr>
                          <a:xfrm>
                            <a:off x="0" y="0"/>
                            <a:ext cx="455930" cy="39433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开放式洗地龙头连摇摆支架</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说明：表面静电喷塑开放式卷盘，配10.7米黑色高压重工三层钢丝液压管，配置一把前扳机黄铜水枪，管子承受压力300-1000psi，温度0-100℃。</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D04</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253365</wp:posOffset>
                  </wp:positionH>
                  <wp:positionV relativeFrom="paragraph">
                    <wp:posOffset>81280</wp:posOffset>
                  </wp:positionV>
                  <wp:extent cx="285750" cy="404495"/>
                  <wp:effectExtent l="0" t="0" r="0" b="14605"/>
                  <wp:wrapNone/>
                  <wp:docPr id="139" name="图片_266"/>
                  <wp:cNvGraphicFramePr/>
                  <a:graphic xmlns:a="http://schemas.openxmlformats.org/drawingml/2006/main">
                    <a:graphicData uri="http://schemas.openxmlformats.org/drawingml/2006/picture">
                      <pic:pic xmlns:pic="http://schemas.openxmlformats.org/drawingml/2006/picture">
                        <pic:nvPicPr>
                          <pic:cNvPr id="139" name="图片_266"/>
                          <pic:cNvPicPr/>
                        </pic:nvPicPr>
                        <pic:blipFill>
                          <a:blip r:embed="rId41"/>
                          <a:stretch>
                            <a:fillRect/>
                          </a:stretch>
                        </pic:blipFill>
                        <pic:spPr>
                          <a:xfrm>
                            <a:off x="0" y="0"/>
                            <a:ext cx="285750" cy="40449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四层平板架</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1500×500×1800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说明：选用304不锈钢板制作，板厚1.0mm，配不锈钢加强筋，脚及横档选用38mm圆管制作。</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D05</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140970</wp:posOffset>
                  </wp:positionH>
                  <wp:positionV relativeFrom="paragraph">
                    <wp:posOffset>156845</wp:posOffset>
                  </wp:positionV>
                  <wp:extent cx="543560" cy="323850"/>
                  <wp:effectExtent l="0" t="0" r="8890" b="0"/>
                  <wp:wrapNone/>
                  <wp:docPr id="140" name="图片_273"/>
                  <wp:cNvGraphicFramePr/>
                  <a:graphic xmlns:a="http://schemas.openxmlformats.org/drawingml/2006/main">
                    <a:graphicData uri="http://schemas.openxmlformats.org/drawingml/2006/picture">
                      <pic:pic xmlns:pic="http://schemas.openxmlformats.org/drawingml/2006/picture">
                        <pic:nvPicPr>
                          <pic:cNvPr id="140" name="图片_273"/>
                          <pic:cNvPicPr/>
                        </pic:nvPicPr>
                        <pic:blipFill>
                          <a:blip r:embed="rId42"/>
                          <a:stretch>
                            <a:fillRect/>
                          </a:stretch>
                        </pic:blipFill>
                        <pic:spPr>
                          <a:xfrm>
                            <a:off x="0" y="0"/>
                            <a:ext cx="543560" cy="32385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集气罩</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6150×1300×500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说明：选用优质不锈钢板制作，板厚1.0mm，配防爆灯。(排汽风管另计)</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D06</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137795</wp:posOffset>
                  </wp:positionH>
                  <wp:positionV relativeFrom="paragraph">
                    <wp:posOffset>109855</wp:posOffset>
                  </wp:positionV>
                  <wp:extent cx="534035" cy="387350"/>
                  <wp:effectExtent l="0" t="0" r="18415" b="12700"/>
                  <wp:wrapNone/>
                  <wp:docPr id="100" name="图片_198"/>
                  <wp:cNvGraphicFramePr/>
                  <a:graphic xmlns:a="http://schemas.openxmlformats.org/drawingml/2006/main">
                    <a:graphicData uri="http://schemas.openxmlformats.org/drawingml/2006/picture">
                      <pic:pic xmlns:pic="http://schemas.openxmlformats.org/drawingml/2006/picture">
                        <pic:nvPicPr>
                          <pic:cNvPr id="100" name="图片_198"/>
                          <pic:cNvPicPr/>
                        </pic:nvPicPr>
                        <pic:blipFill>
                          <a:blip r:embed="rId43"/>
                          <a:stretch>
                            <a:fillRect/>
                          </a:stretch>
                        </pic:blipFill>
                        <pic:spPr>
                          <a:xfrm>
                            <a:off x="0" y="0"/>
                            <a:ext cx="534035" cy="38735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双眼矮仔炉</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1100×650×(500+150)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说明：台面选用304不锈钢板制作，板厚1.2mm，配光能炉头，铸铁炉栅，带熄火保护装置。</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D07</w:t>
            </w:r>
          </w:p>
        </w:tc>
        <w:tc>
          <w:tcPr>
            <w:tcW w:w="1440" w:type="dxa"/>
            <w:shd w:val="clear" w:color="auto" w:fill="auto"/>
            <w:vAlign w:val="center"/>
          </w:tcPr>
          <w:p>
            <w:pPr>
              <w:keepNext w:val="0"/>
              <w:keepLines w:val="0"/>
              <w:widowControl/>
              <w:suppressLineNumbers w:val="0"/>
              <w:tabs>
                <w:tab w:val="left" w:pos="481"/>
              </w:tabs>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246380</wp:posOffset>
                  </wp:positionH>
                  <wp:positionV relativeFrom="paragraph">
                    <wp:posOffset>3794125</wp:posOffset>
                  </wp:positionV>
                  <wp:extent cx="452755" cy="633730"/>
                  <wp:effectExtent l="0" t="0" r="4445" b="13970"/>
                  <wp:wrapNone/>
                  <wp:docPr id="101" name="图片_10"/>
                  <wp:cNvGraphicFramePr/>
                  <a:graphic xmlns:a="http://schemas.openxmlformats.org/drawingml/2006/main">
                    <a:graphicData uri="http://schemas.openxmlformats.org/drawingml/2006/picture">
                      <pic:pic xmlns:pic="http://schemas.openxmlformats.org/drawingml/2006/picture">
                        <pic:nvPicPr>
                          <pic:cNvPr id="101" name="图片_10"/>
                          <pic:cNvPicPr/>
                        </pic:nvPicPr>
                        <pic:blipFill>
                          <a:blip r:embed="rId44"/>
                          <a:stretch>
                            <a:fillRect/>
                          </a:stretch>
                        </pic:blipFill>
                        <pic:spPr>
                          <a:xfrm>
                            <a:off x="0" y="0"/>
                            <a:ext cx="452755" cy="633730"/>
                          </a:xfrm>
                          <a:prstGeom prst="rect">
                            <a:avLst/>
                          </a:prstGeom>
                          <a:noFill/>
                          <a:ln>
                            <a:noFill/>
                          </a:ln>
                        </pic:spPr>
                      </pic:pic>
                    </a:graphicData>
                  </a:graphic>
                </wp:anchor>
              </w:drawing>
            </w:r>
          </w:p>
          <w:p>
            <w:pPr>
              <w:keepNext w:val="0"/>
              <w:keepLines w:val="0"/>
              <w:widowControl/>
              <w:suppressLineNumbers w:val="0"/>
              <w:tabs>
                <w:tab w:val="left" w:pos="481"/>
              </w:tabs>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lang w:eastAsia="zh-CN"/>
              </w:rPr>
            </w:pPr>
          </w:p>
          <w:p>
            <w:pPr>
              <w:keepNext w:val="0"/>
              <w:keepLines w:val="0"/>
              <w:widowControl/>
              <w:suppressLineNumbers w:val="0"/>
              <w:tabs>
                <w:tab w:val="left" w:pos="481"/>
              </w:tabs>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lang w:eastAsia="zh-CN"/>
              </w:rPr>
            </w:pPr>
          </w:p>
          <w:p>
            <w:pPr>
              <w:keepNext w:val="0"/>
              <w:keepLines w:val="0"/>
              <w:widowControl/>
              <w:suppressLineNumbers w:val="0"/>
              <w:tabs>
                <w:tab w:val="left" w:pos="481"/>
              </w:tabs>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lang w:eastAsia="zh-CN"/>
              </w:rPr>
            </w:pPr>
          </w:p>
          <w:p>
            <w:pPr>
              <w:keepNext w:val="0"/>
              <w:keepLines w:val="0"/>
              <w:widowControl/>
              <w:suppressLineNumbers w:val="0"/>
              <w:tabs>
                <w:tab w:val="left" w:pos="481"/>
              </w:tabs>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lang w:eastAsia="zh-CN"/>
              </w:rPr>
            </w:pPr>
          </w:p>
          <w:p>
            <w:pPr>
              <w:keepNext w:val="0"/>
              <w:keepLines w:val="0"/>
              <w:widowControl/>
              <w:suppressLineNumbers w:val="0"/>
              <w:tabs>
                <w:tab w:val="left" w:pos="481"/>
              </w:tabs>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lang w:eastAsia="zh-CN"/>
              </w:rPr>
            </w:pPr>
          </w:p>
          <w:p>
            <w:pPr>
              <w:keepNext w:val="0"/>
              <w:keepLines w:val="0"/>
              <w:widowControl/>
              <w:suppressLineNumbers w:val="0"/>
              <w:tabs>
                <w:tab w:val="left" w:pos="481"/>
              </w:tabs>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lang w:eastAsia="zh-CN"/>
              </w:rPr>
            </w:pPr>
            <w:r>
              <w:rPr>
                <w:rFonts w:hint="default"/>
                <w:szCs w:val="20"/>
              </w:rPr>
              <w:drawing>
                <wp:inline distT="0" distB="0" distL="114300" distR="114300">
                  <wp:extent cx="452755" cy="633730"/>
                  <wp:effectExtent l="0" t="0" r="4445" b="13970"/>
                  <wp:docPr id="30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452755" cy="633730"/>
                          </a:xfrm>
                          <a:prstGeom prst="rect">
                            <a:avLst/>
                          </a:prstGeom>
                          <a:noFill/>
                        </pic:spPr>
                      </pic:pic>
                    </a:graphicData>
                  </a:graphic>
                </wp:inline>
              </w:drawing>
            </w:r>
          </w:p>
          <w:p>
            <w:pPr>
              <w:keepNext w:val="0"/>
              <w:keepLines w:val="0"/>
              <w:widowControl/>
              <w:suppressLineNumbers w:val="0"/>
              <w:tabs>
                <w:tab w:val="left" w:pos="481"/>
              </w:tabs>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lang w:eastAsia="zh-CN"/>
              </w:rPr>
            </w:pPr>
          </w:p>
          <w:p>
            <w:pPr>
              <w:keepNext w:val="0"/>
              <w:keepLines w:val="0"/>
              <w:widowControl/>
              <w:suppressLineNumbers w:val="0"/>
              <w:tabs>
                <w:tab w:val="left" w:pos="481"/>
              </w:tabs>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lang w:eastAsia="zh-CN"/>
              </w:rPr>
            </w:pPr>
          </w:p>
          <w:p>
            <w:pPr>
              <w:keepNext w:val="0"/>
              <w:keepLines w:val="0"/>
              <w:widowControl/>
              <w:suppressLineNumbers w:val="0"/>
              <w:tabs>
                <w:tab w:val="left" w:pos="481"/>
              </w:tabs>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lang w:eastAsia="zh-CN"/>
              </w:rPr>
            </w:pPr>
          </w:p>
          <w:p>
            <w:pPr>
              <w:keepNext w:val="0"/>
              <w:keepLines w:val="0"/>
              <w:widowControl/>
              <w:suppressLineNumbers w:val="0"/>
              <w:tabs>
                <w:tab w:val="left" w:pos="481"/>
              </w:tabs>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lang w:eastAsia="zh-CN"/>
              </w:rPr>
            </w:pPr>
          </w:p>
          <w:p>
            <w:pPr>
              <w:keepNext w:val="0"/>
              <w:keepLines w:val="0"/>
              <w:widowControl/>
              <w:suppressLineNumbers w:val="0"/>
              <w:tabs>
                <w:tab w:val="left" w:pos="481"/>
              </w:tabs>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lang w:eastAsia="zh-CN"/>
              </w:rPr>
            </w:pP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FF"/>
                <w:kern w:val="0"/>
                <w:sz w:val="21"/>
                <w:szCs w:val="21"/>
                <w:u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FF"/>
                <w:kern w:val="0"/>
                <w:sz w:val="21"/>
                <w:szCs w:val="21"/>
                <w:u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FF"/>
                <w:kern w:val="0"/>
                <w:sz w:val="21"/>
                <w:szCs w:val="21"/>
                <w:u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FF"/>
                <w:kern w:val="0"/>
                <w:sz w:val="21"/>
                <w:szCs w:val="21"/>
                <w:u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FF"/>
                <w:kern w:val="0"/>
                <w:sz w:val="21"/>
                <w:szCs w:val="21"/>
                <w:u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FF"/>
                <w:kern w:val="0"/>
                <w:sz w:val="21"/>
                <w:szCs w:val="21"/>
                <w:u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FF"/>
                <w:kern w:val="0"/>
                <w:sz w:val="21"/>
                <w:szCs w:val="21"/>
                <w:u w:val="none"/>
                <w:lang w:val="en-US" w:eastAsia="zh-CN" w:bidi="ar"/>
              </w:rPr>
              <w:t>环保双门燃气蒸箱</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1150×880×1830</w:t>
            </w:r>
            <w:r>
              <w:rPr>
                <w:rFonts w:hint="eastAsia" w:ascii="宋体" w:hAnsi="宋体" w:eastAsia="宋体" w:cs="宋体"/>
                <w:i w:val="0"/>
                <w:iCs w:val="0"/>
                <w:color w:val="000000"/>
                <w:kern w:val="0"/>
                <w:sz w:val="21"/>
                <w:szCs w:val="21"/>
                <w:u w:val="none"/>
                <w:lang w:val="en-US" w:eastAsia="zh-CN" w:bidi="ar"/>
              </w:rPr>
              <w:br w:type="textWrapping"/>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容量：24盘，600×400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热负荷：48KW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1.设备启动后水箱自动入水、自动预热，微压蒸汽技术快速产生高温蒸汽；手动控制蒸汽阀安全可靠。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2.蒸柜水箱、内胆、门、面板及蒸汽相关接触管路等均选用食品级不锈钢304材质制作。</w:t>
            </w:r>
            <w:r>
              <w:rPr>
                <w:rFonts w:hint="eastAsia" w:ascii="宋体" w:hAnsi="宋体" w:cs="宋体"/>
                <w:i w:val="0"/>
                <w:iCs w:val="0"/>
                <w:color w:val="000000"/>
                <w:kern w:val="0"/>
                <w:sz w:val="21"/>
                <w:szCs w:val="21"/>
                <w:u w:val="none"/>
                <w:lang w:val="en-US" w:eastAsia="zh-CN" w:bidi="ar"/>
              </w:rPr>
              <w:t>（提供由国家认可的第三方检测机构出具的检测报告扫描件并加盖公章）</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3.选用高端优质密封圈，依据GB4806.11-2016《食品安全国家标准 食品接触用橡胶材料及制品》，感官、总迁移量、高锰酸钾消耗量、重金属均符合要求。</w:t>
            </w:r>
            <w:r>
              <w:rPr>
                <w:rFonts w:hint="eastAsia" w:ascii="宋体" w:hAnsi="宋体" w:cs="宋体"/>
                <w:i w:val="0"/>
                <w:iCs w:val="0"/>
                <w:color w:val="000000"/>
                <w:kern w:val="0"/>
                <w:sz w:val="21"/>
                <w:szCs w:val="21"/>
                <w:u w:val="none"/>
                <w:lang w:val="en-US" w:eastAsia="zh-CN" w:bidi="ar"/>
              </w:rPr>
              <w:t>（提供由国家认可的第三方检测机构出具的检测报告扫描件并加盖公章）</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4.不锈钢引射大气式预混炉头，自然沟风，无鼓风机，工作噪音&lt;80(60)dB达到一级运行噪音等级；采用大换热面积高效的S形火管内制换热片与导流管，水箱直接排出废气温度≥120℃，热效率高&gt;85%，达到二级能效等级。</w:t>
            </w:r>
            <w:r>
              <w:rPr>
                <w:rFonts w:hint="eastAsia" w:ascii="宋体" w:hAnsi="宋体" w:cs="宋体"/>
                <w:i w:val="0"/>
                <w:iCs w:val="0"/>
                <w:color w:val="000000"/>
                <w:kern w:val="0"/>
                <w:sz w:val="21"/>
                <w:szCs w:val="21"/>
                <w:u w:val="none"/>
                <w:lang w:val="en-US" w:eastAsia="zh-CN" w:bidi="ar"/>
              </w:rPr>
              <w:t>（提供由国家认可的第三方检测机构出具的检测报告扫描件并加盖公章）</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5.一键启动脉冲电子点火，手动控制大小火选项，多个独立的燃气燃烧控制系统可根据需要选择不同火力，更加节能环保。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内置稳压双联电磁阀控制，自动点火，熄火保护装置，干烧保护功能；符合国标GB-35848-2018《商用燃气燃烧器具》；内置缺水保护系统，防干烧系统避免水箱缺水导致设备故障；超温保护系统避免元器件因超温损坏故障；蒸汽压力保护系统避免人员烫伤和蒸腔压力失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7.设置专门的排水系统集中蒸层排水和水胆排水，并防止水胆水倒流入柜内和防止柜内蒸汽外溢。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8.手拉机械式排水排水开关，操作方便、可靠；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9.设计入水指示灯，加热指示灯，直观确认设备的运行状态；蒸箱水胆设计有除垢剂添加口，方便定期添加除垢剂，防止水胆结垢；带隐藏脚轮不锈钢炉脚，安全可靠。</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D08</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582295</wp:posOffset>
                  </wp:positionV>
                  <wp:extent cx="534670" cy="253365"/>
                  <wp:effectExtent l="0" t="0" r="17780" b="13335"/>
                  <wp:wrapNone/>
                  <wp:docPr id="102" name="图片_311"/>
                  <wp:cNvGraphicFramePr/>
                  <a:graphic xmlns:a="http://schemas.openxmlformats.org/drawingml/2006/main">
                    <a:graphicData uri="http://schemas.openxmlformats.org/drawingml/2006/picture">
                      <pic:pic xmlns:pic="http://schemas.openxmlformats.org/drawingml/2006/picture">
                        <pic:nvPicPr>
                          <pic:cNvPr id="102" name="图片_311"/>
                          <pic:cNvPicPr/>
                        </pic:nvPicPr>
                        <pic:blipFill>
                          <a:blip r:embed="rId46"/>
                          <a:stretch>
                            <a:fillRect/>
                          </a:stretch>
                        </pic:blipFill>
                        <pic:spPr>
                          <a:xfrm>
                            <a:off x="0" y="0"/>
                            <a:ext cx="534670" cy="25336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双层工作台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1800×750×800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说明：台面选用304不锈钢板制作，台面厚1.2mm，下衬10mm厚减噪板，加强档采用1.0 mm不锈钢板，层板0.8mm厚，脚采用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30"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FF"/>
                <w:kern w:val="0"/>
                <w:sz w:val="21"/>
                <w:szCs w:val="21"/>
                <w:u w:val="none"/>
                <w:lang w:val="en-US" w:eastAsia="zh-CN" w:bidi="ar"/>
              </w:rPr>
              <w:t>烹饪区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E01</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23495</wp:posOffset>
                  </wp:positionH>
                  <wp:positionV relativeFrom="paragraph">
                    <wp:posOffset>213995</wp:posOffset>
                  </wp:positionV>
                  <wp:extent cx="643255" cy="266700"/>
                  <wp:effectExtent l="0" t="0" r="4445" b="0"/>
                  <wp:wrapNone/>
                  <wp:docPr id="103" name="图片_277"/>
                  <wp:cNvGraphicFramePr/>
                  <a:graphic xmlns:a="http://schemas.openxmlformats.org/drawingml/2006/main">
                    <a:graphicData uri="http://schemas.openxmlformats.org/drawingml/2006/picture">
                      <pic:pic xmlns:pic="http://schemas.openxmlformats.org/drawingml/2006/picture">
                        <pic:nvPicPr>
                          <pic:cNvPr id="103" name="图片_277"/>
                          <pic:cNvPicPr/>
                        </pic:nvPicPr>
                        <pic:blipFill>
                          <a:blip r:embed="rId47"/>
                          <a:stretch>
                            <a:fillRect/>
                          </a:stretch>
                        </pic:blipFill>
                        <pic:spPr>
                          <a:xfrm>
                            <a:off x="0" y="0"/>
                            <a:ext cx="643255" cy="26670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粘捕式灭蝇灯</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390×200×165</w:t>
            </w:r>
            <w:r>
              <w:rPr>
                <w:rFonts w:hint="eastAsia" w:ascii="宋体" w:hAnsi="宋体" w:eastAsia="宋体" w:cs="宋体"/>
                <w:i w:val="0"/>
                <w:iCs w:val="0"/>
                <w:color w:val="000000"/>
                <w:kern w:val="0"/>
                <w:sz w:val="21"/>
                <w:szCs w:val="21"/>
                <w:u w:val="none"/>
                <w:lang w:val="en-US" w:eastAsia="zh-CN" w:bidi="ar"/>
              </w:rPr>
              <w:br w:type="textWrapping"/>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功率：8W/220V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覆盖面积：25～40㎡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说明：静音粘补，无声保护；超大粘纸，降低成本；</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E02</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77470</wp:posOffset>
                  </wp:positionH>
                  <wp:positionV relativeFrom="paragraph">
                    <wp:posOffset>418465</wp:posOffset>
                  </wp:positionV>
                  <wp:extent cx="570230" cy="425450"/>
                  <wp:effectExtent l="0" t="0" r="1270" b="12700"/>
                  <wp:wrapNone/>
                  <wp:docPr id="104" name="图片_279"/>
                  <wp:cNvGraphicFramePr/>
                  <a:graphic xmlns:a="http://schemas.openxmlformats.org/drawingml/2006/main">
                    <a:graphicData uri="http://schemas.openxmlformats.org/drawingml/2006/picture">
                      <pic:pic xmlns:pic="http://schemas.openxmlformats.org/drawingml/2006/picture">
                        <pic:nvPicPr>
                          <pic:cNvPr id="104" name="图片_279"/>
                          <pic:cNvPicPr/>
                        </pic:nvPicPr>
                        <pic:blipFill>
                          <a:blip r:embed="rId48"/>
                          <a:stretch>
                            <a:fillRect/>
                          </a:stretch>
                        </pic:blipFill>
                        <pic:spPr>
                          <a:xfrm>
                            <a:off x="0" y="0"/>
                            <a:ext cx="570230" cy="42545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大单星连平台水池</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1200×700×(800+150)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说明：台面选用304不锈钢板制作，板厚1.2mm，脚采用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25×0.8mm，配优质落水器及拦渣片。</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E03</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117475</wp:posOffset>
                  </wp:positionH>
                  <wp:positionV relativeFrom="paragraph">
                    <wp:posOffset>385445</wp:posOffset>
                  </wp:positionV>
                  <wp:extent cx="420370" cy="347980"/>
                  <wp:effectExtent l="0" t="0" r="17780" b="13970"/>
                  <wp:wrapNone/>
                  <wp:docPr id="105" name="图片_281"/>
                  <wp:cNvGraphicFramePr/>
                  <a:graphic xmlns:a="http://schemas.openxmlformats.org/drawingml/2006/main">
                    <a:graphicData uri="http://schemas.openxmlformats.org/drawingml/2006/picture">
                      <pic:pic xmlns:pic="http://schemas.openxmlformats.org/drawingml/2006/picture">
                        <pic:nvPicPr>
                          <pic:cNvPr id="105" name="图片_281"/>
                          <pic:cNvPicPr/>
                        </pic:nvPicPr>
                        <pic:blipFill>
                          <a:blip r:embed="rId49"/>
                          <a:stretch>
                            <a:fillRect/>
                          </a:stretch>
                        </pic:blipFill>
                        <pic:spPr>
                          <a:xfrm>
                            <a:off x="0" y="0"/>
                            <a:ext cx="420370" cy="34798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开放式洗地龙头连摇摆支架</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说明：表面静电喷塑开放式卷盘，配10.7米黑色高压重工三层钢丝液压管，配置一把前扳机黄铜水枪，管子承受压力300-1000psi，温度0-100℃。</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E05</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77470</wp:posOffset>
                  </wp:positionH>
                  <wp:positionV relativeFrom="paragraph">
                    <wp:posOffset>309880</wp:posOffset>
                  </wp:positionV>
                  <wp:extent cx="624840" cy="253365"/>
                  <wp:effectExtent l="0" t="0" r="3810" b="13335"/>
                  <wp:wrapNone/>
                  <wp:docPr id="106" name="图片_289"/>
                  <wp:cNvGraphicFramePr/>
                  <a:graphic xmlns:a="http://schemas.openxmlformats.org/drawingml/2006/main">
                    <a:graphicData uri="http://schemas.openxmlformats.org/drawingml/2006/picture">
                      <pic:pic xmlns:pic="http://schemas.openxmlformats.org/drawingml/2006/picture">
                        <pic:nvPicPr>
                          <pic:cNvPr id="106" name="图片_289"/>
                          <pic:cNvPicPr/>
                        </pic:nvPicPr>
                        <pic:blipFill>
                          <a:blip r:embed="rId50"/>
                          <a:stretch>
                            <a:fillRect/>
                          </a:stretch>
                        </pic:blipFill>
                        <pic:spPr>
                          <a:xfrm>
                            <a:off x="0" y="0"/>
                            <a:ext cx="624840" cy="25336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脱排油烟罩</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5700×1400×500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说明：选用优质不锈钢板制作，板厚1.0mm，双层隔油排、积油杯、防爆灯。(风机及排烟、新风管另计)</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E05a</w:t>
            </w:r>
          </w:p>
        </w:tc>
        <w:tc>
          <w:tcPr>
            <w:tcW w:w="1440"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灶后封板</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L=5700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说明：选用优质不锈钢板制作，板厚1.0mm。</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E06</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35560</wp:posOffset>
                  </wp:positionH>
                  <wp:positionV relativeFrom="paragraph">
                    <wp:posOffset>878840</wp:posOffset>
                  </wp:positionV>
                  <wp:extent cx="669925" cy="452755"/>
                  <wp:effectExtent l="0" t="0" r="15875" b="4445"/>
                  <wp:wrapNone/>
                  <wp:docPr id="107" name="图片_191"/>
                  <wp:cNvGraphicFramePr/>
                  <a:graphic xmlns:a="http://schemas.openxmlformats.org/drawingml/2006/main">
                    <a:graphicData uri="http://schemas.openxmlformats.org/drawingml/2006/picture">
                      <pic:pic xmlns:pic="http://schemas.openxmlformats.org/drawingml/2006/picture">
                        <pic:nvPicPr>
                          <pic:cNvPr id="107" name="图片_191"/>
                          <pic:cNvPicPr/>
                        </pic:nvPicPr>
                        <pic:blipFill>
                          <a:blip r:embed="rId51"/>
                          <a:stretch>
                            <a:fillRect/>
                          </a:stretch>
                        </pic:blipFill>
                        <pic:spPr>
                          <a:xfrm>
                            <a:off x="0" y="0"/>
                            <a:ext cx="669925" cy="45275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炊用燃气大锅灶（双眼）</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2000×1200×(800+450)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说明：台面选用304不锈钢板制作，板厚1.2mm，水围基采用1.5mm厚，下衬2mm铁板中间用保温材料隔热，侧板及背板厚1.0mm，炉围2mm铁板，炉架为加厚不锈钢方管，重力脚Ø50×1.0mm，炉台面为一次拉伸成型，电子点火，带长明火装置，配助燃机、进口波挚、摇摆水龙头。炉膛为Ø800×2，带熄火保护装置。</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C00000"/>
                <w:kern w:val="0"/>
                <w:sz w:val="21"/>
                <w:szCs w:val="21"/>
                <w:u w:val="none"/>
                <w:lang w:val="en-US" w:eastAsia="zh-CN" w:bidi="ar"/>
              </w:rPr>
              <w:t>所投燃气大锅灶产品符合GB 35848-2018、GB 30531-2014标准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1、投标产品具有正规认证机构颁发的《产品认证证书（中国环保认证）》，提供加盖生产厂家公章的认证证书复印件；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2、投标产品具有正规认证机构颁发的《产品认证证书（中国节能认证）》，提供加盖生产厂家公章的认证证书复印件；</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E07</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189230</wp:posOffset>
                  </wp:positionH>
                  <wp:positionV relativeFrom="paragraph">
                    <wp:posOffset>73660</wp:posOffset>
                  </wp:positionV>
                  <wp:extent cx="390525" cy="329565"/>
                  <wp:effectExtent l="0" t="0" r="9525" b="13335"/>
                  <wp:wrapNone/>
                  <wp:docPr id="108" name="图片_18"/>
                  <wp:cNvGraphicFramePr/>
                  <a:graphic xmlns:a="http://schemas.openxmlformats.org/drawingml/2006/main">
                    <a:graphicData uri="http://schemas.openxmlformats.org/drawingml/2006/picture">
                      <pic:pic xmlns:pic="http://schemas.openxmlformats.org/drawingml/2006/picture">
                        <pic:nvPicPr>
                          <pic:cNvPr id="108" name="图片_18"/>
                          <pic:cNvPicPr/>
                        </pic:nvPicPr>
                        <pic:blipFill>
                          <a:blip r:embed="rId52"/>
                          <a:stretch>
                            <a:fillRect/>
                          </a:stretch>
                        </pic:blipFill>
                        <pic:spPr>
                          <a:xfrm>
                            <a:off x="0" y="0"/>
                            <a:ext cx="390525" cy="32956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双向调料车</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820×450×900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说明：选用304不锈钢板制作,板厚1.0mm, 配Ø100万向轮。</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E08</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113030</wp:posOffset>
                  </wp:positionH>
                  <wp:positionV relativeFrom="paragraph">
                    <wp:posOffset>1685290</wp:posOffset>
                  </wp:positionV>
                  <wp:extent cx="516255" cy="480060"/>
                  <wp:effectExtent l="0" t="0" r="17145" b="15240"/>
                  <wp:wrapNone/>
                  <wp:docPr id="109" name="图片_186"/>
                  <wp:cNvGraphicFramePr/>
                  <a:graphic xmlns:a="http://schemas.openxmlformats.org/drawingml/2006/main">
                    <a:graphicData uri="http://schemas.openxmlformats.org/drawingml/2006/picture">
                      <pic:pic xmlns:pic="http://schemas.openxmlformats.org/drawingml/2006/picture">
                        <pic:nvPicPr>
                          <pic:cNvPr id="109" name="图片_186"/>
                          <pic:cNvPicPr/>
                        </pic:nvPicPr>
                        <pic:blipFill>
                          <a:blip r:embed="rId53"/>
                          <a:stretch>
                            <a:fillRect/>
                          </a:stretch>
                        </pic:blipFill>
                        <pic:spPr>
                          <a:xfrm>
                            <a:off x="0" y="0"/>
                            <a:ext cx="516255" cy="48006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中餐燃气炒菜灶(单眼)</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1200×1200×(800+450)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说明：台面选用304不锈钢板制作，板厚1.2mm，水围基采用1.5mm厚，下衬2mm铁板中间用保温材料隔热，侧板及背板厚1.0mm，炉围2mm铁板，炉架为加厚不锈钢方管，重力脚Ø50×1.0mm，炉台面为一次拉伸成型，电子点火，带长明火装置，配助燃机、摇摆水龙头。炒灶炉膛为整体成型耐火砖Ø350×1，带熄火保护装置。</w:t>
            </w:r>
            <w:r>
              <w:rPr>
                <w:rFonts w:hint="eastAsia" w:ascii="宋体" w:hAnsi="宋体" w:eastAsia="宋体" w:cs="宋体"/>
                <w:i w:val="0"/>
                <w:iCs w:val="0"/>
                <w:color w:val="000000"/>
                <w:kern w:val="0"/>
                <w:sz w:val="21"/>
                <w:szCs w:val="21"/>
                <w:u w:val="none"/>
                <w:lang w:val="en-US" w:eastAsia="zh-CN" w:bidi="ar"/>
              </w:rPr>
              <w:br w:type="textWrapping"/>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C00000"/>
                <w:kern w:val="0"/>
                <w:sz w:val="21"/>
                <w:szCs w:val="21"/>
                <w:u w:val="none"/>
                <w:lang w:val="en-US" w:eastAsia="zh-CN" w:bidi="ar"/>
              </w:rPr>
              <w:t>所投燃气大锅灶产品符合GB 35848-2018、GB 30531-2014标准</w:t>
            </w:r>
            <w:r>
              <w:rPr>
                <w:rFonts w:hint="eastAsia" w:ascii="宋体" w:hAnsi="宋体" w:eastAsia="宋体" w:cs="宋体"/>
                <w:i w:val="0"/>
                <w:iCs w:val="0"/>
                <w:color w:val="000000"/>
                <w:kern w:val="0"/>
                <w:sz w:val="21"/>
                <w:szCs w:val="21"/>
                <w:u w:val="none"/>
                <w:lang w:val="en-US" w:eastAsia="zh-CN" w:bidi="ar"/>
              </w:rPr>
              <w:t xml:space="preserve">1、投标产品具有正规认证机构颁发的《产品认证证书（中国环保认证）》，提供加盖生产厂家公章的认证证书复印件；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2、投标产品具有正规认证机构颁发的《产品认证证书（中国节能认证）》，提供加盖生产厂家公章的认证证书复印件；</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E09</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-35560</wp:posOffset>
                  </wp:positionH>
                  <wp:positionV relativeFrom="paragraph">
                    <wp:posOffset>102870</wp:posOffset>
                  </wp:positionV>
                  <wp:extent cx="697230" cy="234950"/>
                  <wp:effectExtent l="0" t="0" r="7620" b="12700"/>
                  <wp:wrapNone/>
                  <wp:docPr id="110" name="图片_305"/>
                  <wp:cNvGraphicFramePr/>
                  <a:graphic xmlns:a="http://schemas.openxmlformats.org/drawingml/2006/main">
                    <a:graphicData uri="http://schemas.openxmlformats.org/drawingml/2006/picture">
                      <pic:pic xmlns:pic="http://schemas.openxmlformats.org/drawingml/2006/picture">
                        <pic:nvPicPr>
                          <pic:cNvPr id="110" name="图片_305"/>
                          <pic:cNvPicPr/>
                        </pic:nvPicPr>
                        <pic:blipFill>
                          <a:blip r:embed="rId54"/>
                          <a:stretch>
                            <a:fillRect/>
                          </a:stretch>
                        </pic:blipFill>
                        <pic:spPr>
                          <a:xfrm>
                            <a:off x="0" y="0"/>
                            <a:ext cx="697230" cy="23495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燃气灶</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780×450×136</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开孔尺寸：长650-710，宽350-400，深≥80，R≤20</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E10</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94615</wp:posOffset>
                  </wp:positionH>
                  <wp:positionV relativeFrom="paragraph">
                    <wp:posOffset>525145</wp:posOffset>
                  </wp:positionV>
                  <wp:extent cx="534035" cy="244475"/>
                  <wp:effectExtent l="0" t="0" r="18415" b="3175"/>
                  <wp:wrapNone/>
                  <wp:docPr id="111" name="图片_116"/>
                  <wp:cNvGraphicFramePr/>
                  <a:graphic xmlns:a="http://schemas.openxmlformats.org/drawingml/2006/main">
                    <a:graphicData uri="http://schemas.openxmlformats.org/drawingml/2006/picture">
                      <pic:pic xmlns:pic="http://schemas.openxmlformats.org/drawingml/2006/picture">
                        <pic:nvPicPr>
                          <pic:cNvPr id="111" name="图片_116"/>
                          <pic:cNvPicPr/>
                        </pic:nvPicPr>
                        <pic:blipFill>
                          <a:blip r:embed="rId55"/>
                          <a:stretch>
                            <a:fillRect/>
                          </a:stretch>
                        </pic:blipFill>
                        <pic:spPr>
                          <a:xfrm>
                            <a:off x="0" y="0"/>
                            <a:ext cx="534035" cy="24447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单向移门调理台(带背)</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1500×1200×(800+450)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说明：台面选用304不锈钢板制作，板厚1.2mm，下衬10mm厚减噪板，门、侧板、底板及层板采用1.0 mm不锈钢板，加强筋采用1.2mm不锈钢板，脚采用50×50mm不锈钢重力脚，内分两层，单边双移门。</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E11</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124460</wp:posOffset>
                  </wp:positionH>
                  <wp:positionV relativeFrom="paragraph">
                    <wp:posOffset>607695</wp:posOffset>
                  </wp:positionV>
                  <wp:extent cx="534035" cy="262890"/>
                  <wp:effectExtent l="0" t="0" r="18415" b="3810"/>
                  <wp:wrapNone/>
                  <wp:docPr id="112" name="图片_307"/>
                  <wp:cNvGraphicFramePr/>
                  <a:graphic xmlns:a="http://schemas.openxmlformats.org/drawingml/2006/main">
                    <a:graphicData uri="http://schemas.openxmlformats.org/drawingml/2006/picture">
                      <pic:pic xmlns:pic="http://schemas.openxmlformats.org/drawingml/2006/picture">
                        <pic:nvPicPr>
                          <pic:cNvPr id="112" name="图片_307"/>
                          <pic:cNvPicPr/>
                        </pic:nvPicPr>
                        <pic:blipFill>
                          <a:blip r:embed="rId56"/>
                          <a:stretch>
                            <a:fillRect/>
                          </a:stretch>
                        </pic:blipFill>
                        <pic:spPr>
                          <a:xfrm>
                            <a:off x="0" y="0"/>
                            <a:ext cx="534035" cy="26289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双层工作台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2000×800×800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说明：台面选用304不锈钢板制作，台面厚1.2mm，下衬10mm厚减噪板，加强档采用1.0 mm不锈钢板，层板0.8mm厚，脚采用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E12</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75565</wp:posOffset>
                  </wp:positionH>
                  <wp:positionV relativeFrom="paragraph">
                    <wp:posOffset>525145</wp:posOffset>
                  </wp:positionV>
                  <wp:extent cx="534035" cy="262255"/>
                  <wp:effectExtent l="0" t="0" r="18415" b="4445"/>
                  <wp:wrapNone/>
                  <wp:docPr id="113" name="图片_321"/>
                  <wp:cNvGraphicFramePr/>
                  <a:graphic xmlns:a="http://schemas.openxmlformats.org/drawingml/2006/main">
                    <a:graphicData uri="http://schemas.openxmlformats.org/drawingml/2006/picture">
                      <pic:pic xmlns:pic="http://schemas.openxmlformats.org/drawingml/2006/picture">
                        <pic:nvPicPr>
                          <pic:cNvPr id="113" name="图片_321"/>
                          <pic:cNvPicPr/>
                        </pic:nvPicPr>
                        <pic:blipFill>
                          <a:blip r:embed="rId56"/>
                          <a:stretch>
                            <a:fillRect/>
                          </a:stretch>
                        </pic:blipFill>
                        <pic:spPr>
                          <a:xfrm>
                            <a:off x="0" y="0"/>
                            <a:ext cx="534035" cy="26225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双层工作台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1800×800×800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说明：台面选用304不锈钢板制作，台面厚1.2mm，下衬10mm厚减噪板，加强档采用1.0 mm不锈钢板，层板0.8mm厚，脚采用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E13</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66040</wp:posOffset>
                  </wp:positionH>
                  <wp:positionV relativeFrom="paragraph">
                    <wp:posOffset>310515</wp:posOffset>
                  </wp:positionV>
                  <wp:extent cx="624840" cy="244475"/>
                  <wp:effectExtent l="0" t="0" r="3810" b="3175"/>
                  <wp:wrapNone/>
                  <wp:docPr id="114" name="图片_313"/>
                  <wp:cNvGraphicFramePr/>
                  <a:graphic xmlns:a="http://schemas.openxmlformats.org/drawingml/2006/main">
                    <a:graphicData uri="http://schemas.openxmlformats.org/drawingml/2006/picture">
                      <pic:pic xmlns:pic="http://schemas.openxmlformats.org/drawingml/2006/picture">
                        <pic:nvPicPr>
                          <pic:cNvPr id="114" name="图片_313"/>
                          <pic:cNvPicPr/>
                        </pic:nvPicPr>
                        <pic:blipFill>
                          <a:blip r:embed="rId57"/>
                          <a:stretch>
                            <a:fillRect/>
                          </a:stretch>
                        </pic:blipFill>
                        <pic:spPr>
                          <a:xfrm>
                            <a:off x="0" y="0"/>
                            <a:ext cx="624840" cy="24447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脱排油烟罩</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4600×1400×500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说明：选用优质不锈钢板制作，板厚1.0mm，双层隔油排、积油杯、防爆灯。(风机及排烟、新风管另计)</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6.44</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E13a</w:t>
            </w:r>
          </w:p>
        </w:tc>
        <w:tc>
          <w:tcPr>
            <w:tcW w:w="1440"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灶后封板</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L=4600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说明：选用优质不锈钢板制作，板厚1.0mm。</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30"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FF"/>
                <w:kern w:val="0"/>
                <w:sz w:val="21"/>
                <w:szCs w:val="21"/>
                <w:u w:val="none"/>
                <w:lang w:val="en-US" w:eastAsia="zh-CN" w:bidi="ar"/>
              </w:rPr>
              <w:t>备餐间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F01</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217170</wp:posOffset>
                  </wp:positionH>
                  <wp:positionV relativeFrom="paragraph">
                    <wp:posOffset>45085</wp:posOffset>
                  </wp:positionV>
                  <wp:extent cx="506730" cy="253365"/>
                  <wp:effectExtent l="0" t="0" r="7620" b="13335"/>
                  <wp:wrapNone/>
                  <wp:docPr id="115" name="图片_316"/>
                  <wp:cNvGraphicFramePr/>
                  <a:graphic xmlns:a="http://schemas.openxmlformats.org/drawingml/2006/main">
                    <a:graphicData uri="http://schemas.openxmlformats.org/drawingml/2006/picture">
                      <pic:pic xmlns:pic="http://schemas.openxmlformats.org/drawingml/2006/picture">
                        <pic:nvPicPr>
                          <pic:cNvPr id="115" name="图片_316"/>
                          <pic:cNvPicPr/>
                        </pic:nvPicPr>
                        <pic:blipFill>
                          <a:blip r:embed="rId58"/>
                          <a:stretch>
                            <a:fillRect/>
                          </a:stretch>
                        </pic:blipFill>
                        <pic:spPr>
                          <a:xfrm>
                            <a:off x="0" y="0"/>
                            <a:ext cx="506730" cy="25336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挂墙式洗手星盆</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490×470×400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说明：台面选用304不锈钢板制作，板厚1.2mm，配优质落水器及拦渣片。</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F02</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307340</wp:posOffset>
                  </wp:positionH>
                  <wp:positionV relativeFrom="paragraph">
                    <wp:posOffset>81280</wp:posOffset>
                  </wp:positionV>
                  <wp:extent cx="362585" cy="407035"/>
                  <wp:effectExtent l="0" t="0" r="18415" b="12065"/>
                  <wp:wrapNone/>
                  <wp:docPr id="116" name="图片_317"/>
                  <wp:cNvGraphicFramePr/>
                  <a:graphic xmlns:a="http://schemas.openxmlformats.org/drawingml/2006/main">
                    <a:graphicData uri="http://schemas.openxmlformats.org/drawingml/2006/picture">
                      <pic:pic xmlns:pic="http://schemas.openxmlformats.org/drawingml/2006/picture">
                        <pic:nvPicPr>
                          <pic:cNvPr id="116" name="图片_317"/>
                          <pic:cNvPicPr/>
                        </pic:nvPicPr>
                        <pic:blipFill>
                          <a:blip r:embed="rId59"/>
                          <a:stretch>
                            <a:fillRect/>
                          </a:stretch>
                        </pic:blipFill>
                        <pic:spPr>
                          <a:xfrm>
                            <a:off x="0" y="0"/>
                            <a:ext cx="362585" cy="40703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自动冷暖干手器</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250×165×470</w:t>
            </w:r>
            <w:r>
              <w:rPr>
                <w:rFonts w:hint="eastAsia" w:ascii="宋体" w:hAnsi="宋体" w:eastAsia="宋体" w:cs="宋体"/>
                <w:i w:val="0"/>
                <w:iCs w:val="0"/>
                <w:color w:val="000000"/>
                <w:kern w:val="0"/>
                <w:sz w:val="21"/>
                <w:szCs w:val="21"/>
                <w:u w:val="none"/>
                <w:lang w:val="en-US" w:eastAsia="zh-CN" w:bidi="ar"/>
              </w:rPr>
              <w:br w:type="textWrapping"/>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电量：0.55KW/1PH/220V；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说明：出风温度20～40℃。</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F03</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285115</wp:posOffset>
                  </wp:positionH>
                  <wp:positionV relativeFrom="paragraph">
                    <wp:posOffset>112395</wp:posOffset>
                  </wp:positionV>
                  <wp:extent cx="196215" cy="407035"/>
                  <wp:effectExtent l="0" t="0" r="13335" b="12065"/>
                  <wp:wrapNone/>
                  <wp:docPr id="155" name="图片_319"/>
                  <wp:cNvGraphicFramePr/>
                  <a:graphic xmlns:a="http://schemas.openxmlformats.org/drawingml/2006/main">
                    <a:graphicData uri="http://schemas.openxmlformats.org/drawingml/2006/picture">
                      <pic:pic xmlns:pic="http://schemas.openxmlformats.org/drawingml/2006/picture">
                        <pic:nvPicPr>
                          <pic:cNvPr id="155" name="图片_319"/>
                          <pic:cNvPicPr/>
                        </pic:nvPicPr>
                        <pic:blipFill>
                          <a:blip r:embed="rId60"/>
                          <a:stretch>
                            <a:fillRect/>
                          </a:stretch>
                        </pic:blipFill>
                        <pic:spPr>
                          <a:xfrm>
                            <a:off x="0" y="0"/>
                            <a:ext cx="196215" cy="40703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四层平板架</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1200×500×1800</w:t>
            </w:r>
          </w:p>
        </w:tc>
        <w:tc>
          <w:tcPr>
            <w:tcW w:w="3225" w:type="dxa"/>
            <w:shd w:val="clear" w:color="auto" w:fill="auto"/>
            <w:vAlign w:val="center"/>
          </w:tcPr>
          <w:p>
            <w:pPr>
              <w:keepNext w:val="0"/>
              <w:keepLines w:val="0"/>
              <w:widowControl/>
              <w:suppressLineNumbers w:val="0"/>
              <w:spacing w:before="0" w:beforeAutospacing="0" w:after="21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说明：选用304不锈钢板制作，板厚1.0mm，配不锈钢加强筋，脚及横档选用38mm圆管制作。</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F04</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198755</wp:posOffset>
                  </wp:positionH>
                  <wp:positionV relativeFrom="paragraph">
                    <wp:posOffset>153670</wp:posOffset>
                  </wp:positionV>
                  <wp:extent cx="534035" cy="361950"/>
                  <wp:effectExtent l="0" t="0" r="18415" b="0"/>
                  <wp:wrapNone/>
                  <wp:docPr id="154" name="图片_321_SpCnt_1"/>
                  <wp:cNvGraphicFramePr/>
                  <a:graphic xmlns:a="http://schemas.openxmlformats.org/drawingml/2006/main">
                    <a:graphicData uri="http://schemas.openxmlformats.org/drawingml/2006/picture">
                      <pic:pic xmlns:pic="http://schemas.openxmlformats.org/drawingml/2006/picture">
                        <pic:nvPicPr>
                          <pic:cNvPr id="154" name="图片_321_SpCnt_1"/>
                          <pic:cNvPicPr/>
                        </pic:nvPicPr>
                        <pic:blipFill>
                          <a:blip r:embed="rId61"/>
                          <a:stretch>
                            <a:fillRect/>
                          </a:stretch>
                        </pic:blipFill>
                        <pic:spPr>
                          <a:xfrm>
                            <a:off x="0" y="0"/>
                            <a:ext cx="534035" cy="36195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双层工作台（带背）</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1800×750×（800+150）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说明：台面选用304不锈钢板制作，台面厚1.2mm，下衬10mm厚减噪板，加强档采用1.0 mm不锈钢板，层板0.8mm厚，脚采用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F05</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234950</wp:posOffset>
                  </wp:positionH>
                  <wp:positionV relativeFrom="paragraph">
                    <wp:posOffset>108585</wp:posOffset>
                  </wp:positionV>
                  <wp:extent cx="443865" cy="370840"/>
                  <wp:effectExtent l="0" t="0" r="13335" b="10160"/>
                  <wp:wrapNone/>
                  <wp:docPr id="153" name="图片_323"/>
                  <wp:cNvGraphicFramePr/>
                  <a:graphic xmlns:a="http://schemas.openxmlformats.org/drawingml/2006/main">
                    <a:graphicData uri="http://schemas.openxmlformats.org/drawingml/2006/picture">
                      <pic:pic xmlns:pic="http://schemas.openxmlformats.org/drawingml/2006/picture">
                        <pic:nvPicPr>
                          <pic:cNvPr id="153" name="图片_323"/>
                          <pic:cNvPicPr/>
                        </pic:nvPicPr>
                        <pic:blipFill>
                          <a:blip r:embed="rId62"/>
                          <a:stretch>
                            <a:fillRect/>
                          </a:stretch>
                        </pic:blipFill>
                        <pic:spPr>
                          <a:xfrm>
                            <a:off x="0" y="0"/>
                            <a:ext cx="443865" cy="37084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FF"/>
                <w:kern w:val="0"/>
                <w:sz w:val="21"/>
                <w:szCs w:val="21"/>
                <w:u w:val="none"/>
                <w:lang w:val="en-US" w:eastAsia="zh-CN" w:bidi="ar"/>
              </w:rPr>
              <w:t>单星盆台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600×750×(800+150)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说明：台面选用304不锈钢板制作，板厚1.2mm，脚采用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25×0.8mm，配优质落水器及拦渣片。</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F06</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232410</wp:posOffset>
                  </wp:positionH>
                  <wp:positionV relativeFrom="paragraph">
                    <wp:posOffset>503555</wp:posOffset>
                  </wp:positionV>
                  <wp:extent cx="416560" cy="543560"/>
                  <wp:effectExtent l="0" t="0" r="2540" b="8890"/>
                  <wp:wrapNone/>
                  <wp:docPr id="152" name="图片_328"/>
                  <wp:cNvGraphicFramePr/>
                  <a:graphic xmlns:a="http://schemas.openxmlformats.org/drawingml/2006/main">
                    <a:graphicData uri="http://schemas.openxmlformats.org/drawingml/2006/picture">
                      <pic:pic xmlns:pic="http://schemas.openxmlformats.org/drawingml/2006/picture">
                        <pic:nvPicPr>
                          <pic:cNvPr id="152" name="图片_328"/>
                          <pic:cNvPicPr/>
                        </pic:nvPicPr>
                        <pic:blipFill>
                          <a:blip r:embed="rId63"/>
                          <a:stretch>
                            <a:fillRect/>
                          </a:stretch>
                        </pic:blipFill>
                        <pic:spPr>
                          <a:xfrm>
                            <a:off x="0" y="0"/>
                            <a:ext cx="416560" cy="54356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留样冰箱</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450×520×1013</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冷藏室：82L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冷冻室：20L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制冷方式：直冷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说明：U型箱体；一体成型设计、箱体更坚固耐用、密封性好，冷气不外漏；品牌压缩机、强劲制冷，制冷均匀迅速</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F07</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235585</wp:posOffset>
                  </wp:positionH>
                  <wp:positionV relativeFrom="paragraph">
                    <wp:posOffset>128270</wp:posOffset>
                  </wp:positionV>
                  <wp:extent cx="330835" cy="483870"/>
                  <wp:effectExtent l="0" t="0" r="12065" b="11430"/>
                  <wp:wrapNone/>
                  <wp:docPr id="151" name="图片_327"/>
                  <wp:cNvGraphicFramePr/>
                  <a:graphic xmlns:a="http://schemas.openxmlformats.org/drawingml/2006/main">
                    <a:graphicData uri="http://schemas.openxmlformats.org/drawingml/2006/picture">
                      <pic:pic xmlns:pic="http://schemas.openxmlformats.org/drawingml/2006/picture">
                        <pic:nvPicPr>
                          <pic:cNvPr id="151" name="图片_327"/>
                          <pic:cNvPicPr/>
                        </pic:nvPicPr>
                        <pic:blipFill>
                          <a:blip r:embed="rId64"/>
                          <a:stretch>
                            <a:fillRect/>
                          </a:stretch>
                        </pic:blipFill>
                        <pic:spPr>
                          <a:xfrm>
                            <a:off x="0" y="0"/>
                            <a:ext cx="330835" cy="48387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四门保洁柜</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1200×500×1800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说明：台面选用304不锈钢板制作，板厚1.0mm，加强档采用1.0厚不锈钢制作，内置一层搁板，厚1.0mm，侧板0.8mm，上下均为不锈钢移门，配不锈钢可调脚。</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F08</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123190</wp:posOffset>
                  </wp:positionH>
                  <wp:positionV relativeFrom="paragraph">
                    <wp:posOffset>165100</wp:posOffset>
                  </wp:positionV>
                  <wp:extent cx="534035" cy="301625"/>
                  <wp:effectExtent l="0" t="0" r="18415" b="3175"/>
                  <wp:wrapNone/>
                  <wp:docPr id="150" name="图片_329"/>
                  <wp:cNvGraphicFramePr/>
                  <a:graphic xmlns:a="http://schemas.openxmlformats.org/drawingml/2006/main">
                    <a:graphicData uri="http://schemas.openxmlformats.org/drawingml/2006/picture">
                      <pic:pic xmlns:pic="http://schemas.openxmlformats.org/drawingml/2006/picture">
                        <pic:nvPicPr>
                          <pic:cNvPr id="150" name="图片_329"/>
                          <pic:cNvPicPr/>
                        </pic:nvPicPr>
                        <pic:blipFill>
                          <a:blip r:embed="rId65"/>
                          <a:stretch>
                            <a:fillRect/>
                          </a:stretch>
                        </pic:blipFill>
                        <pic:spPr>
                          <a:xfrm>
                            <a:off x="0" y="0"/>
                            <a:ext cx="534035" cy="30162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平板车</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900×500×900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说明：台面选用304不锈钢板制作，板厚1.2mm，配重力万向脚轮。</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F09</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53340</wp:posOffset>
                  </wp:positionH>
                  <wp:positionV relativeFrom="paragraph">
                    <wp:posOffset>506730</wp:posOffset>
                  </wp:positionV>
                  <wp:extent cx="534670" cy="262255"/>
                  <wp:effectExtent l="0" t="0" r="17780" b="4445"/>
                  <wp:wrapNone/>
                  <wp:docPr id="149" name="图片_331"/>
                  <wp:cNvGraphicFramePr/>
                  <a:graphic xmlns:a="http://schemas.openxmlformats.org/drawingml/2006/main">
                    <a:graphicData uri="http://schemas.openxmlformats.org/drawingml/2006/picture">
                      <pic:pic xmlns:pic="http://schemas.openxmlformats.org/drawingml/2006/picture">
                        <pic:nvPicPr>
                          <pic:cNvPr id="149" name="图片_331"/>
                          <pic:cNvPicPr/>
                        </pic:nvPicPr>
                        <pic:blipFill>
                          <a:blip r:embed="rId56"/>
                          <a:stretch>
                            <a:fillRect/>
                          </a:stretch>
                        </pic:blipFill>
                        <pic:spPr>
                          <a:xfrm>
                            <a:off x="0" y="0"/>
                            <a:ext cx="534670" cy="26225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双层工作台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1500×800×800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说明：台面选用304不锈钢板制作，台面厚1.2mm，下衬10mm厚减噪板，加强档采用1.0 mm不锈钢板，层板0.8mm厚，脚采用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F10</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104140</wp:posOffset>
                  </wp:positionH>
                  <wp:positionV relativeFrom="paragraph">
                    <wp:posOffset>579120</wp:posOffset>
                  </wp:positionV>
                  <wp:extent cx="534035" cy="262890"/>
                  <wp:effectExtent l="0" t="0" r="18415" b="3810"/>
                  <wp:wrapNone/>
                  <wp:docPr id="148" name="图片_333"/>
                  <wp:cNvGraphicFramePr/>
                  <a:graphic xmlns:a="http://schemas.openxmlformats.org/drawingml/2006/main">
                    <a:graphicData uri="http://schemas.openxmlformats.org/drawingml/2006/picture">
                      <pic:pic xmlns:pic="http://schemas.openxmlformats.org/drawingml/2006/picture">
                        <pic:nvPicPr>
                          <pic:cNvPr id="148" name="图片_333"/>
                          <pic:cNvPicPr/>
                        </pic:nvPicPr>
                        <pic:blipFill>
                          <a:blip r:embed="rId56"/>
                          <a:stretch>
                            <a:fillRect/>
                          </a:stretch>
                        </pic:blipFill>
                        <pic:spPr>
                          <a:xfrm>
                            <a:off x="0" y="0"/>
                            <a:ext cx="534035" cy="26289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双层工作台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1800×800×800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说明：台面选用304不锈钢板制作，台面厚1.2mm，下衬10mm厚减噪板，加强档采用1.0 mm不锈钢板，层板0.8mm厚，脚采用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F11</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18415</wp:posOffset>
                  </wp:positionH>
                  <wp:positionV relativeFrom="paragraph">
                    <wp:posOffset>677545</wp:posOffset>
                  </wp:positionV>
                  <wp:extent cx="704850" cy="74930"/>
                  <wp:effectExtent l="0" t="0" r="0" b="1270"/>
                  <wp:wrapNone/>
                  <wp:docPr id="146" name="图片_336"/>
                  <wp:cNvGraphicFramePr/>
                  <a:graphic xmlns:a="http://schemas.openxmlformats.org/drawingml/2006/main">
                    <a:graphicData uri="http://schemas.openxmlformats.org/drawingml/2006/picture">
                      <pic:pic xmlns:pic="http://schemas.openxmlformats.org/drawingml/2006/picture">
                        <pic:nvPicPr>
                          <pic:cNvPr id="146" name="图片_336"/>
                          <pic:cNvPicPr/>
                        </pic:nvPicPr>
                        <pic:blipFill>
                          <a:blip r:embed="rId66"/>
                          <a:stretch>
                            <a:fillRect/>
                          </a:stretch>
                        </pic:blipFill>
                        <pic:spPr>
                          <a:xfrm>
                            <a:off x="0" y="0"/>
                            <a:ext cx="704850" cy="7493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-35560</wp:posOffset>
                  </wp:positionH>
                  <wp:positionV relativeFrom="paragraph">
                    <wp:posOffset>226695</wp:posOffset>
                  </wp:positionV>
                  <wp:extent cx="162560" cy="301625"/>
                  <wp:effectExtent l="0" t="0" r="8890" b="3175"/>
                  <wp:wrapNone/>
                  <wp:docPr id="147" name="图片_337"/>
                  <wp:cNvGraphicFramePr/>
                  <a:graphic xmlns:a="http://schemas.openxmlformats.org/drawingml/2006/main">
                    <a:graphicData uri="http://schemas.openxmlformats.org/drawingml/2006/picture">
                      <pic:pic xmlns:pic="http://schemas.openxmlformats.org/drawingml/2006/picture">
                        <pic:nvPicPr>
                          <pic:cNvPr id="147" name="图片_337"/>
                          <pic:cNvPicPr/>
                        </pic:nvPicPr>
                        <pic:blipFill>
                          <a:blip r:embed="rId67"/>
                          <a:stretch>
                            <a:fillRect/>
                          </a:stretch>
                        </pic:blipFill>
                        <pic:spPr>
                          <a:xfrm>
                            <a:off x="0" y="0"/>
                            <a:ext cx="162560" cy="30162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紫外线杀菌灯</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1070×96×53</w:t>
            </w:r>
            <w:r>
              <w:rPr>
                <w:rFonts w:hint="eastAsia" w:ascii="宋体" w:hAnsi="宋体" w:eastAsia="宋体" w:cs="宋体"/>
                <w:i w:val="0"/>
                <w:iCs w:val="0"/>
                <w:color w:val="000000"/>
                <w:kern w:val="0"/>
                <w:sz w:val="21"/>
                <w:szCs w:val="21"/>
                <w:u w:val="none"/>
                <w:lang w:val="en-US" w:eastAsia="zh-CN" w:bidi="ar"/>
              </w:rPr>
              <w:br w:type="textWrapping"/>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功率：30W/220V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覆盖面积：25㎡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说明：遥控开关,延时功能；灯管防爆，保证安全；整体圆角，易于清洁；</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0"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FF"/>
                <w:kern w:val="0"/>
                <w:sz w:val="21"/>
                <w:szCs w:val="21"/>
                <w:u w:val="none"/>
                <w:lang w:val="en-US" w:eastAsia="zh-CN" w:bidi="ar"/>
              </w:rPr>
              <w:t>洗消间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G01</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117475</wp:posOffset>
                  </wp:positionH>
                  <wp:positionV relativeFrom="paragraph">
                    <wp:posOffset>253365</wp:posOffset>
                  </wp:positionV>
                  <wp:extent cx="642620" cy="180975"/>
                  <wp:effectExtent l="0" t="0" r="5080" b="9525"/>
                  <wp:wrapNone/>
                  <wp:docPr id="145" name="图片_339"/>
                  <wp:cNvGraphicFramePr/>
                  <a:graphic xmlns:a="http://schemas.openxmlformats.org/drawingml/2006/main">
                    <a:graphicData uri="http://schemas.openxmlformats.org/drawingml/2006/picture">
                      <pic:pic xmlns:pic="http://schemas.openxmlformats.org/drawingml/2006/picture">
                        <pic:nvPicPr>
                          <pic:cNvPr id="145" name="图片_339"/>
                          <pic:cNvPicPr/>
                        </pic:nvPicPr>
                        <pic:blipFill>
                          <a:blip r:embed="rId68"/>
                          <a:stretch>
                            <a:fillRect/>
                          </a:stretch>
                        </pic:blipFill>
                        <pic:spPr>
                          <a:xfrm>
                            <a:off x="0" y="0"/>
                            <a:ext cx="642620" cy="18097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粘捕式灭蝇灯</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390×200×165</w:t>
            </w:r>
            <w:r>
              <w:rPr>
                <w:rFonts w:hint="eastAsia" w:ascii="宋体" w:hAnsi="宋体" w:eastAsia="宋体" w:cs="宋体"/>
                <w:i w:val="0"/>
                <w:iCs w:val="0"/>
                <w:color w:val="000000"/>
                <w:kern w:val="0"/>
                <w:sz w:val="21"/>
                <w:szCs w:val="21"/>
                <w:u w:val="none"/>
                <w:lang w:val="en-US" w:eastAsia="zh-CN" w:bidi="ar"/>
              </w:rPr>
              <w:br w:type="textWrapping"/>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功率：8W/220V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覆盖面积：25～40㎡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说明：静音粘补，无声保护；超大粘纸，降低成本；</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G02</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252095</wp:posOffset>
                  </wp:positionH>
                  <wp:positionV relativeFrom="paragraph">
                    <wp:posOffset>1004570</wp:posOffset>
                  </wp:positionV>
                  <wp:extent cx="579755" cy="724535"/>
                  <wp:effectExtent l="0" t="0" r="10795" b="18415"/>
                  <wp:wrapNone/>
                  <wp:docPr id="144" name="图片_475"/>
                  <wp:cNvGraphicFramePr/>
                  <a:graphic xmlns:a="http://schemas.openxmlformats.org/drawingml/2006/main">
                    <a:graphicData uri="http://schemas.openxmlformats.org/drawingml/2006/picture">
                      <pic:pic xmlns:pic="http://schemas.openxmlformats.org/drawingml/2006/picture">
                        <pic:nvPicPr>
                          <pic:cNvPr id="144" name="图片_475"/>
                          <pic:cNvPicPr/>
                        </pic:nvPicPr>
                        <pic:blipFill>
                          <a:blip r:embed="rId69"/>
                          <a:stretch>
                            <a:fillRect/>
                          </a:stretch>
                        </pic:blipFill>
                        <pic:spPr>
                          <a:xfrm>
                            <a:off x="0" y="0"/>
                            <a:ext cx="579755" cy="72453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FF"/>
                <w:kern w:val="0"/>
                <w:sz w:val="21"/>
                <w:szCs w:val="21"/>
                <w:u w:val="none"/>
                <w:lang w:val="en-US" w:eastAsia="zh-CN" w:bidi="ar"/>
              </w:rPr>
              <w:t>双门热风消毒柜</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1310×635×1880</w:t>
            </w:r>
            <w:r>
              <w:rPr>
                <w:rFonts w:hint="eastAsia" w:ascii="宋体" w:hAnsi="宋体" w:eastAsia="宋体" w:cs="宋体"/>
                <w:i w:val="0"/>
                <w:iCs w:val="0"/>
                <w:color w:val="000000"/>
                <w:kern w:val="0"/>
                <w:sz w:val="21"/>
                <w:szCs w:val="21"/>
                <w:u w:val="none"/>
                <w:lang w:val="en-US" w:eastAsia="zh-CN" w:bidi="ar"/>
              </w:rPr>
              <w:br w:type="textWrapping"/>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有效容积：760L；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功率：4.6KW/220V；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温度可调范围：30℃～150℃；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1、内外箱均采用优质不锈钢板材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2、外箱顶部及外箱后背板使用环保无锌花表面钝化优质镀锌板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3、360度高温热风循环系统，让器具消毒更彻底；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4、使用耐高温风机、不锈钢加热管及微电脑控制板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5、柜内配备不锈钢网篮，网框为不锈钢材质，表面二次镀镍防锈，卫生、耐用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、所投消毒柜加热管数字代号SUS304化学成分要求符合依据 GB/T20878-2007《不锈钢和耐热钢 牌号及化学成分》，</w:t>
            </w:r>
            <w:r>
              <w:rPr>
                <w:rFonts w:hint="eastAsia" w:ascii="宋体" w:hAnsi="宋体" w:cs="宋体"/>
                <w:i w:val="0"/>
                <w:iCs w:val="0"/>
                <w:color w:val="000000"/>
                <w:kern w:val="0"/>
                <w:sz w:val="21"/>
                <w:szCs w:val="21"/>
                <w:u w:val="none"/>
                <w:lang w:val="en-US" w:eastAsia="zh-CN" w:bidi="ar"/>
              </w:rPr>
              <w:t>（提供由国家认可的第三方检测机构出具的检测报告扫描件并加盖公章）</w:t>
            </w:r>
            <w:r>
              <w:rPr>
                <w:rFonts w:hint="eastAsia" w:ascii="宋体" w:hAnsi="宋体" w:eastAsia="宋体" w:cs="宋体"/>
                <w:i w:val="0"/>
                <w:iCs w:val="0"/>
                <w:color w:val="000000"/>
                <w:kern w:val="0"/>
                <w:sz w:val="21"/>
                <w:szCs w:val="21"/>
                <w:u w:val="none"/>
                <w:lang w:val="en-US" w:eastAsia="zh-CN" w:bidi="ar"/>
              </w:rPr>
              <w:t>。</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G03</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-12700</wp:posOffset>
                  </wp:positionH>
                  <wp:positionV relativeFrom="paragraph">
                    <wp:posOffset>659765</wp:posOffset>
                  </wp:positionV>
                  <wp:extent cx="579755" cy="669925"/>
                  <wp:effectExtent l="0" t="0" r="10795" b="15875"/>
                  <wp:wrapNone/>
                  <wp:docPr id="143" name="图片_338"/>
                  <wp:cNvGraphicFramePr/>
                  <a:graphic xmlns:a="http://schemas.openxmlformats.org/drawingml/2006/main">
                    <a:graphicData uri="http://schemas.openxmlformats.org/drawingml/2006/picture">
                      <pic:pic xmlns:pic="http://schemas.openxmlformats.org/drawingml/2006/picture">
                        <pic:nvPicPr>
                          <pic:cNvPr id="143" name="图片_338"/>
                          <pic:cNvPicPr/>
                        </pic:nvPicPr>
                        <pic:blipFill>
                          <a:blip r:embed="rId70"/>
                          <a:stretch>
                            <a:fillRect/>
                          </a:stretch>
                        </pic:blipFill>
                        <pic:spPr>
                          <a:xfrm>
                            <a:off x="0" y="0"/>
                            <a:ext cx="579755" cy="66992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定制工具消毒柜</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1310×635×1880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有效容积：760L；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功率：4.6KW/220V；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温度可调范围：30℃～150℃；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1、内外箱均采用优质不锈钢板材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2、外箱顶部及外箱后背板使用环保无锌花表面钝化优质镀锌板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3、360度高温热风循环系统，让器具消毒更彻底；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4、使用耐高温风机、不锈钢加热管及微电脑控制板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5、柜内配备不锈钢网篮，网框为不锈钢材质，表面二次镀镍防锈，卫生、耐用</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G04</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71120</wp:posOffset>
                  </wp:positionH>
                  <wp:positionV relativeFrom="paragraph">
                    <wp:posOffset>1246505</wp:posOffset>
                  </wp:positionV>
                  <wp:extent cx="579755" cy="724535"/>
                  <wp:effectExtent l="0" t="0" r="10795" b="18415"/>
                  <wp:wrapNone/>
                  <wp:docPr id="142" name="图片_377"/>
                  <wp:cNvGraphicFramePr/>
                  <a:graphic xmlns:a="http://schemas.openxmlformats.org/drawingml/2006/main">
                    <a:graphicData uri="http://schemas.openxmlformats.org/drawingml/2006/picture">
                      <pic:pic xmlns:pic="http://schemas.openxmlformats.org/drawingml/2006/picture">
                        <pic:nvPicPr>
                          <pic:cNvPr id="142" name="图片_377"/>
                          <pic:cNvPicPr/>
                        </pic:nvPicPr>
                        <pic:blipFill>
                          <a:blip r:embed="rId69"/>
                          <a:stretch>
                            <a:fillRect/>
                          </a:stretch>
                        </pic:blipFill>
                        <pic:spPr>
                          <a:xfrm>
                            <a:off x="0" y="0"/>
                            <a:ext cx="579755" cy="72453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定制成品盒消毒柜</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1310×635×1880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有效容积：760L；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功率：4.6KW/220V；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温度可调范围：30℃～150℃；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1、内外箱均采用优质不锈钢板材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2、外箱顶部及外箱后背板使用环保无锌花表面钝化优质镀锌板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3、360度高温热风循环系统，让器具消毒更彻底；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4、使用耐高温风机、不锈钢加热管及微电脑控制板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5、柜内配备不锈钢网篮，网框为不锈钢材质，表面二次镀镍防锈，卫生、耐用</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G05</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61595</wp:posOffset>
                  </wp:positionH>
                  <wp:positionV relativeFrom="paragraph">
                    <wp:posOffset>527685</wp:posOffset>
                  </wp:positionV>
                  <wp:extent cx="537210" cy="350520"/>
                  <wp:effectExtent l="0" t="0" r="15240" b="11430"/>
                  <wp:wrapNone/>
                  <wp:docPr id="141" name="图片_339_SpCnt_1"/>
                  <wp:cNvGraphicFramePr/>
                  <a:graphic xmlns:a="http://schemas.openxmlformats.org/drawingml/2006/main">
                    <a:graphicData uri="http://schemas.openxmlformats.org/drawingml/2006/picture">
                      <pic:pic xmlns:pic="http://schemas.openxmlformats.org/drawingml/2006/picture">
                        <pic:nvPicPr>
                          <pic:cNvPr id="141" name="图片_339_SpCnt_1"/>
                          <pic:cNvPicPr/>
                        </pic:nvPicPr>
                        <pic:blipFill>
                          <a:blip r:embed="rId71"/>
                          <a:stretch>
                            <a:fillRect/>
                          </a:stretch>
                        </pic:blipFill>
                        <pic:spPr>
                          <a:xfrm>
                            <a:off x="0" y="0"/>
                            <a:ext cx="537210" cy="35052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双层工作台（带背）</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600×700×800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说明：台面选用304不锈钢板制作，台面厚1.2mm，下衬10mm厚减噪板，加强档采用1.0 mm不锈钢板，脚采用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G06</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151765</wp:posOffset>
                  </wp:positionH>
                  <wp:positionV relativeFrom="paragraph">
                    <wp:posOffset>355600</wp:posOffset>
                  </wp:positionV>
                  <wp:extent cx="396875" cy="280670"/>
                  <wp:effectExtent l="0" t="0" r="3175" b="5080"/>
                  <wp:wrapNone/>
                  <wp:docPr id="156" name="图片_359"/>
                  <wp:cNvGraphicFramePr/>
                  <a:graphic xmlns:a="http://schemas.openxmlformats.org/drawingml/2006/main">
                    <a:graphicData uri="http://schemas.openxmlformats.org/drawingml/2006/picture">
                      <pic:pic xmlns:pic="http://schemas.openxmlformats.org/drawingml/2006/picture">
                        <pic:nvPicPr>
                          <pic:cNvPr id="156" name="图片_359"/>
                          <pic:cNvPicPr/>
                        </pic:nvPicPr>
                        <pic:blipFill>
                          <a:blip r:embed="rId72"/>
                          <a:stretch>
                            <a:fillRect/>
                          </a:stretch>
                        </pic:blipFill>
                        <pic:spPr>
                          <a:xfrm>
                            <a:off x="0" y="0"/>
                            <a:ext cx="396875" cy="28067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大单星浸泡池</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1200×700×(860+150)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说明：台面选用304不锈钢板制作，板厚1.2mm，脚采用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25×0.8mm，配高筒落水器及拦渣片。</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G07</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78105</wp:posOffset>
                  </wp:positionH>
                  <wp:positionV relativeFrom="paragraph">
                    <wp:posOffset>435610</wp:posOffset>
                  </wp:positionV>
                  <wp:extent cx="447040" cy="298450"/>
                  <wp:effectExtent l="0" t="0" r="10160" b="6350"/>
                  <wp:wrapNone/>
                  <wp:docPr id="157" name="图片_341"/>
                  <wp:cNvGraphicFramePr/>
                  <a:graphic xmlns:a="http://schemas.openxmlformats.org/drawingml/2006/main">
                    <a:graphicData uri="http://schemas.openxmlformats.org/drawingml/2006/picture">
                      <pic:pic xmlns:pic="http://schemas.openxmlformats.org/drawingml/2006/picture">
                        <pic:nvPicPr>
                          <pic:cNvPr id="157" name="图片_341"/>
                          <pic:cNvPicPr/>
                        </pic:nvPicPr>
                        <pic:blipFill>
                          <a:blip r:embed="rId73"/>
                          <a:stretch>
                            <a:fillRect/>
                          </a:stretch>
                        </pic:blipFill>
                        <pic:spPr>
                          <a:xfrm>
                            <a:off x="0" y="0"/>
                            <a:ext cx="447040" cy="29845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大双星盆台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1800×700×(800+150)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说明：台面选用304不锈钢板制作，板厚1.2mm，脚采用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25×0.8mm，配优质落水器及拦渣片。</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G08</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116205</wp:posOffset>
                  </wp:positionH>
                  <wp:positionV relativeFrom="paragraph">
                    <wp:posOffset>396875</wp:posOffset>
                  </wp:positionV>
                  <wp:extent cx="552450" cy="280670"/>
                  <wp:effectExtent l="0" t="0" r="0" b="5080"/>
                  <wp:wrapNone/>
                  <wp:docPr id="158" name="图片_342"/>
                  <wp:cNvGraphicFramePr/>
                  <a:graphic xmlns:a="http://schemas.openxmlformats.org/drawingml/2006/main">
                    <a:graphicData uri="http://schemas.openxmlformats.org/drawingml/2006/picture">
                      <pic:pic xmlns:pic="http://schemas.openxmlformats.org/drawingml/2006/picture">
                        <pic:nvPicPr>
                          <pic:cNvPr id="158" name="图片_342"/>
                          <pic:cNvPicPr/>
                        </pic:nvPicPr>
                        <pic:blipFill>
                          <a:blip r:embed="rId74"/>
                          <a:stretch>
                            <a:fillRect/>
                          </a:stretch>
                        </pic:blipFill>
                        <pic:spPr>
                          <a:xfrm>
                            <a:off x="0" y="0"/>
                            <a:ext cx="552450" cy="28067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双层工作台（带背）</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1000×700×800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说明：台面选用304不锈钢板制作，台面厚1.2mm，下衬10mm厚减噪板，加强档采用1.0 mm不锈钢板，脚采用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G09</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118110</wp:posOffset>
                  </wp:positionH>
                  <wp:positionV relativeFrom="paragraph">
                    <wp:posOffset>321945</wp:posOffset>
                  </wp:positionV>
                  <wp:extent cx="451485" cy="355600"/>
                  <wp:effectExtent l="0" t="0" r="5715" b="6350"/>
                  <wp:wrapNone/>
                  <wp:docPr id="159" name="图片_351"/>
                  <wp:cNvGraphicFramePr/>
                  <a:graphic xmlns:a="http://schemas.openxmlformats.org/drawingml/2006/main">
                    <a:graphicData uri="http://schemas.openxmlformats.org/drawingml/2006/picture">
                      <pic:pic xmlns:pic="http://schemas.openxmlformats.org/drawingml/2006/picture">
                        <pic:nvPicPr>
                          <pic:cNvPr id="159" name="图片_351"/>
                          <pic:cNvPicPr/>
                        </pic:nvPicPr>
                        <pic:blipFill>
                          <a:blip r:embed="rId75"/>
                          <a:stretch>
                            <a:fillRect/>
                          </a:stretch>
                        </pic:blipFill>
                        <pic:spPr>
                          <a:xfrm>
                            <a:off x="0" y="0"/>
                            <a:ext cx="451485" cy="35560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开放式洗地龙头连摇摆支架</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说明：表面静电喷塑开放式卷盘，配10.7米黑色高压重工三层钢丝液压管，配置一把前扳机黄铜水枪，管子承受压力300-1000psi，温度0-100℃。</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G10</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-5080</wp:posOffset>
                  </wp:positionH>
                  <wp:positionV relativeFrom="paragraph">
                    <wp:posOffset>200660</wp:posOffset>
                  </wp:positionV>
                  <wp:extent cx="733425" cy="226695"/>
                  <wp:effectExtent l="0" t="0" r="9525" b="1905"/>
                  <wp:wrapNone/>
                  <wp:docPr id="160" name="图片_347"/>
                  <wp:cNvGraphicFramePr/>
                  <a:graphic xmlns:a="http://schemas.openxmlformats.org/drawingml/2006/main">
                    <a:graphicData uri="http://schemas.openxmlformats.org/drawingml/2006/picture">
                      <pic:pic xmlns:pic="http://schemas.openxmlformats.org/drawingml/2006/picture">
                        <pic:nvPicPr>
                          <pic:cNvPr id="160" name="图片_347"/>
                          <pic:cNvPicPr/>
                        </pic:nvPicPr>
                        <pic:blipFill>
                          <a:blip r:embed="rId76"/>
                          <a:stretch>
                            <a:fillRect/>
                          </a:stretch>
                        </pic:blipFill>
                        <pic:spPr>
                          <a:xfrm>
                            <a:off x="0" y="0"/>
                            <a:ext cx="733425" cy="22669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残菜回收柜(带背)</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1060×700×(800+150)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说明：台面选用304不锈钢板制作，台面厚1.2mm，下衬10mm厚减噪板，加强档采用1.0 mm不锈钢板，脚采用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25×0.8mm，桶、车另配。</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G11</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69850</wp:posOffset>
                  </wp:positionH>
                  <wp:positionV relativeFrom="paragraph">
                    <wp:posOffset>583565</wp:posOffset>
                  </wp:positionV>
                  <wp:extent cx="534035" cy="344170"/>
                  <wp:effectExtent l="0" t="0" r="18415" b="17780"/>
                  <wp:wrapNone/>
                  <wp:docPr id="161" name="图片_345"/>
                  <wp:cNvGraphicFramePr/>
                  <a:graphic xmlns:a="http://schemas.openxmlformats.org/drawingml/2006/main">
                    <a:graphicData uri="http://schemas.openxmlformats.org/drawingml/2006/picture">
                      <pic:pic xmlns:pic="http://schemas.openxmlformats.org/drawingml/2006/picture">
                        <pic:nvPicPr>
                          <pic:cNvPr id="161" name="图片_345"/>
                          <pic:cNvPicPr/>
                        </pic:nvPicPr>
                        <pic:blipFill>
                          <a:blip r:embed="rId27"/>
                          <a:stretch>
                            <a:fillRect/>
                          </a:stretch>
                        </pic:blipFill>
                        <pic:spPr>
                          <a:xfrm>
                            <a:off x="0" y="0"/>
                            <a:ext cx="534035" cy="34417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双层工作台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1800×800×800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说明：台面选用304不锈钢板制作，台面厚1.2mm，下衬10mm厚减噪板，加强档采用1.0 mm不锈钢板，层板0.8mm厚，脚采用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G12</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85725</wp:posOffset>
                  </wp:positionH>
                  <wp:positionV relativeFrom="paragraph">
                    <wp:posOffset>42545</wp:posOffset>
                  </wp:positionV>
                  <wp:extent cx="443230" cy="481965"/>
                  <wp:effectExtent l="0" t="0" r="13970" b="13335"/>
                  <wp:wrapNone/>
                  <wp:docPr id="162" name="图片_357"/>
                  <wp:cNvGraphicFramePr/>
                  <a:graphic xmlns:a="http://schemas.openxmlformats.org/drawingml/2006/main">
                    <a:graphicData uri="http://schemas.openxmlformats.org/drawingml/2006/picture">
                      <pic:pic xmlns:pic="http://schemas.openxmlformats.org/drawingml/2006/picture">
                        <pic:nvPicPr>
                          <pic:cNvPr id="162" name="图片_357"/>
                          <pic:cNvPicPr/>
                        </pic:nvPicPr>
                        <pic:blipFill>
                          <a:blip r:embed="rId77"/>
                          <a:stretch>
                            <a:fillRect/>
                          </a:stretch>
                        </pic:blipFill>
                        <pic:spPr>
                          <a:xfrm>
                            <a:off x="0" y="0"/>
                            <a:ext cx="443230" cy="48196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全自动电热开水器连座</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590×600×1580</w:t>
            </w:r>
            <w:r>
              <w:rPr>
                <w:rFonts w:hint="eastAsia" w:ascii="宋体" w:hAnsi="宋体" w:eastAsia="宋体" w:cs="宋体"/>
                <w:i w:val="0"/>
                <w:iCs w:val="0"/>
                <w:color w:val="000000"/>
                <w:kern w:val="0"/>
                <w:sz w:val="21"/>
                <w:szCs w:val="21"/>
                <w:u w:val="none"/>
                <w:lang w:val="en-US" w:eastAsia="zh-CN" w:bidi="ar"/>
              </w:rPr>
              <w:br w:type="textWrapping"/>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容量：80L；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供水量：120L/H；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电量：12KW/3PH/380V。</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30"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FF"/>
                <w:kern w:val="0"/>
                <w:sz w:val="21"/>
                <w:szCs w:val="21"/>
                <w:u w:val="none"/>
                <w:lang w:val="en-US" w:eastAsia="zh-CN" w:bidi="ar"/>
              </w:rPr>
              <w:t>主副食库/非食品仓库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H01</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149860</wp:posOffset>
                  </wp:positionH>
                  <wp:positionV relativeFrom="paragraph">
                    <wp:posOffset>82550</wp:posOffset>
                  </wp:positionV>
                  <wp:extent cx="401320" cy="360045"/>
                  <wp:effectExtent l="0" t="0" r="17780" b="1905"/>
                  <wp:wrapNone/>
                  <wp:docPr id="163" name="图片_371"/>
                  <wp:cNvGraphicFramePr/>
                  <a:graphic xmlns:a="http://schemas.openxmlformats.org/drawingml/2006/main">
                    <a:graphicData uri="http://schemas.openxmlformats.org/drawingml/2006/picture">
                      <pic:pic xmlns:pic="http://schemas.openxmlformats.org/drawingml/2006/picture">
                        <pic:nvPicPr>
                          <pic:cNvPr id="163" name="图片_371"/>
                          <pic:cNvPicPr/>
                        </pic:nvPicPr>
                        <pic:blipFill>
                          <a:blip r:embed="rId78"/>
                          <a:stretch>
                            <a:fillRect/>
                          </a:stretch>
                        </pic:blipFill>
                        <pic:spPr>
                          <a:xfrm>
                            <a:off x="0" y="0"/>
                            <a:ext cx="401320" cy="36004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平板车</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900×500×900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说明：台面选用304不锈钢板制作，板厚1.2mm，配重力万向脚轮。</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H02</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142875</wp:posOffset>
                  </wp:positionH>
                  <wp:positionV relativeFrom="paragraph">
                    <wp:posOffset>241300</wp:posOffset>
                  </wp:positionV>
                  <wp:extent cx="534035" cy="244475"/>
                  <wp:effectExtent l="0" t="0" r="18415" b="3175"/>
                  <wp:wrapNone/>
                  <wp:docPr id="164" name="图片_375"/>
                  <wp:cNvGraphicFramePr/>
                  <a:graphic xmlns:a="http://schemas.openxmlformats.org/drawingml/2006/main">
                    <a:graphicData uri="http://schemas.openxmlformats.org/drawingml/2006/picture">
                      <pic:pic xmlns:pic="http://schemas.openxmlformats.org/drawingml/2006/picture">
                        <pic:nvPicPr>
                          <pic:cNvPr id="164" name="图片_375"/>
                          <pic:cNvPicPr/>
                        </pic:nvPicPr>
                        <pic:blipFill>
                          <a:blip r:embed="rId79"/>
                          <a:stretch>
                            <a:fillRect/>
                          </a:stretch>
                        </pic:blipFill>
                        <pic:spPr>
                          <a:xfrm>
                            <a:off x="0" y="0"/>
                            <a:ext cx="534035" cy="24447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低搁架</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1200×500×300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说明：选用304不锈钢板制作，格栅档选用1.0mm不锈钢制作，脚选用38mm加厚型方管制作，横档采用50×25mm方管制作。</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H03</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240030</wp:posOffset>
                  </wp:positionH>
                  <wp:positionV relativeFrom="paragraph">
                    <wp:posOffset>29210</wp:posOffset>
                  </wp:positionV>
                  <wp:extent cx="241300" cy="362585"/>
                  <wp:effectExtent l="0" t="0" r="6350" b="18415"/>
                  <wp:wrapNone/>
                  <wp:docPr id="165" name="图片_373"/>
                  <wp:cNvGraphicFramePr/>
                  <a:graphic xmlns:a="http://schemas.openxmlformats.org/drawingml/2006/main">
                    <a:graphicData uri="http://schemas.openxmlformats.org/drawingml/2006/picture">
                      <pic:pic xmlns:pic="http://schemas.openxmlformats.org/drawingml/2006/picture">
                        <pic:nvPicPr>
                          <pic:cNvPr id="165" name="图片_373"/>
                          <pic:cNvPicPr/>
                        </pic:nvPicPr>
                        <pic:blipFill>
                          <a:blip r:embed="rId80"/>
                          <a:stretch>
                            <a:fillRect/>
                          </a:stretch>
                        </pic:blipFill>
                        <pic:spPr>
                          <a:xfrm>
                            <a:off x="0" y="0"/>
                            <a:ext cx="241300" cy="36258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四层平板架</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1200×500×1800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说明：选用304不锈钢板制作，板厚1.0mm，配不锈钢加强筋，脚及横档选用38mm圆管制作。</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30"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FF"/>
                <w:kern w:val="0"/>
                <w:sz w:val="21"/>
                <w:szCs w:val="21"/>
                <w:u w:val="none"/>
                <w:lang w:val="en-US" w:eastAsia="zh-CN" w:bidi="ar"/>
              </w:rPr>
              <w:t>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J01</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168275</wp:posOffset>
                  </wp:positionH>
                  <wp:positionV relativeFrom="paragraph">
                    <wp:posOffset>243205</wp:posOffset>
                  </wp:positionV>
                  <wp:extent cx="443230" cy="461645"/>
                  <wp:effectExtent l="0" t="0" r="13970" b="14605"/>
                  <wp:wrapNone/>
                  <wp:docPr id="166" name="图片_136"/>
                  <wp:cNvGraphicFramePr/>
                  <a:graphic xmlns:a="http://schemas.openxmlformats.org/drawingml/2006/main">
                    <a:graphicData uri="http://schemas.openxmlformats.org/drawingml/2006/picture">
                      <pic:pic xmlns:pic="http://schemas.openxmlformats.org/drawingml/2006/picture">
                        <pic:nvPicPr>
                          <pic:cNvPr id="166" name="图片_136"/>
                          <pic:cNvPicPr/>
                        </pic:nvPicPr>
                        <pic:blipFill>
                          <a:blip r:embed="rId81"/>
                          <a:stretch>
                            <a:fillRect/>
                          </a:stretch>
                        </pic:blipFill>
                        <pic:spPr>
                          <a:xfrm>
                            <a:off x="0" y="0"/>
                            <a:ext cx="443230" cy="46164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单星盆台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600×800×(800+150)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说明：台面选用304不锈钢板制作，板厚1.2mm，脚采用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25×0.8mm，配优质落水器及拦渣片。</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J02</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171450</wp:posOffset>
                  </wp:positionH>
                  <wp:positionV relativeFrom="paragraph">
                    <wp:posOffset>99060</wp:posOffset>
                  </wp:positionV>
                  <wp:extent cx="488950" cy="398145"/>
                  <wp:effectExtent l="0" t="0" r="6350" b="1905"/>
                  <wp:wrapNone/>
                  <wp:docPr id="167" name="图片_351_SpCnt_1"/>
                  <wp:cNvGraphicFramePr/>
                  <a:graphic xmlns:a="http://schemas.openxmlformats.org/drawingml/2006/main">
                    <a:graphicData uri="http://schemas.openxmlformats.org/drawingml/2006/picture">
                      <pic:pic xmlns:pic="http://schemas.openxmlformats.org/drawingml/2006/picture">
                        <pic:nvPicPr>
                          <pic:cNvPr id="167" name="图片_351_SpCnt_1"/>
                          <pic:cNvPicPr/>
                        </pic:nvPicPr>
                        <pic:blipFill>
                          <a:blip r:embed="rId82"/>
                          <a:stretch>
                            <a:fillRect/>
                          </a:stretch>
                        </pic:blipFill>
                        <pic:spPr>
                          <a:xfrm>
                            <a:off x="0" y="0"/>
                            <a:ext cx="488950" cy="39814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电热六眼煮面炉</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600×690×（800+120）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功率：6KW/380V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说明：台面选用优质不锈钢板制作，板厚0.7mm；配6个面茜</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J03</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-24130</wp:posOffset>
                  </wp:positionH>
                  <wp:positionV relativeFrom="paragraph">
                    <wp:posOffset>155575</wp:posOffset>
                  </wp:positionV>
                  <wp:extent cx="724535" cy="370840"/>
                  <wp:effectExtent l="0" t="0" r="18415" b="10160"/>
                  <wp:wrapNone/>
                  <wp:docPr id="168" name="图片_352"/>
                  <wp:cNvGraphicFramePr/>
                  <a:graphic xmlns:a="http://schemas.openxmlformats.org/drawingml/2006/main">
                    <a:graphicData uri="http://schemas.openxmlformats.org/drawingml/2006/picture">
                      <pic:pic xmlns:pic="http://schemas.openxmlformats.org/drawingml/2006/picture">
                        <pic:nvPicPr>
                          <pic:cNvPr id="168" name="图片_352"/>
                          <pic:cNvPicPr/>
                        </pic:nvPicPr>
                        <pic:blipFill>
                          <a:blip r:embed="rId83"/>
                          <a:stretch>
                            <a:fillRect/>
                          </a:stretch>
                        </pic:blipFill>
                        <pic:spPr>
                          <a:xfrm>
                            <a:off x="0" y="0"/>
                            <a:ext cx="724535" cy="37084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台式电扒炉</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700×500×230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GH-820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功率：4.4KW/220V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说明：加粗多环U型发热管、受热均匀、温差小；50℃～300℃灵敏温控 </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J04a</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28575</wp:posOffset>
                  </wp:positionH>
                  <wp:positionV relativeFrom="paragraph">
                    <wp:posOffset>578485</wp:posOffset>
                  </wp:positionV>
                  <wp:extent cx="534035" cy="344170"/>
                  <wp:effectExtent l="0" t="0" r="18415" b="17780"/>
                  <wp:wrapNone/>
                  <wp:docPr id="169" name="图片_115"/>
                  <wp:cNvGraphicFramePr/>
                  <a:graphic xmlns:a="http://schemas.openxmlformats.org/drawingml/2006/main">
                    <a:graphicData uri="http://schemas.openxmlformats.org/drawingml/2006/picture">
                      <pic:pic xmlns:pic="http://schemas.openxmlformats.org/drawingml/2006/picture">
                        <pic:nvPicPr>
                          <pic:cNvPr id="169" name="图片_115"/>
                          <pic:cNvPicPr/>
                        </pic:nvPicPr>
                        <pic:blipFill>
                          <a:blip r:embed="rId84"/>
                          <a:stretch>
                            <a:fillRect/>
                          </a:stretch>
                        </pic:blipFill>
                        <pic:spPr>
                          <a:xfrm>
                            <a:off x="0" y="0"/>
                            <a:ext cx="534035" cy="34417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单向移门调理台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1800×800×600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说明：台面选用304不锈钢板制作，板厚1.2mm，下衬10mm厚减噪板，门、侧板、底板及层板采用1.0 mm不锈钢板，加强筋采用1.2mm不锈钢板，脚采用50×50mm不锈钢重力脚，内分两层，单边双移门。</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J04b</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75565</wp:posOffset>
                  </wp:positionH>
                  <wp:positionV relativeFrom="paragraph">
                    <wp:posOffset>563245</wp:posOffset>
                  </wp:positionV>
                  <wp:extent cx="534035" cy="416560"/>
                  <wp:effectExtent l="0" t="0" r="18415" b="2540"/>
                  <wp:wrapNone/>
                  <wp:docPr id="170" name="图片_354"/>
                  <wp:cNvGraphicFramePr/>
                  <a:graphic xmlns:a="http://schemas.openxmlformats.org/drawingml/2006/main">
                    <a:graphicData uri="http://schemas.openxmlformats.org/drawingml/2006/picture">
                      <pic:pic xmlns:pic="http://schemas.openxmlformats.org/drawingml/2006/picture">
                        <pic:nvPicPr>
                          <pic:cNvPr id="170" name="图片_354"/>
                          <pic:cNvPicPr/>
                        </pic:nvPicPr>
                        <pic:blipFill>
                          <a:blip r:embed="rId85"/>
                          <a:stretch>
                            <a:fillRect/>
                          </a:stretch>
                        </pic:blipFill>
                        <pic:spPr>
                          <a:xfrm>
                            <a:off x="0" y="0"/>
                            <a:ext cx="534035" cy="41656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单向移门调理台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1800×800×800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说明：台面选用304不锈钢板制作，板厚1.2mm，下衬10mm厚减噪板，门、侧板、底板及层板采用1.0 mm不锈钢板，加强筋采用1.2mm不锈钢板，脚采用50×50mm不锈钢重力脚，内分两层，单边双移门。</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J05</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198755</wp:posOffset>
                  </wp:positionH>
                  <wp:positionV relativeFrom="paragraph">
                    <wp:posOffset>153670</wp:posOffset>
                  </wp:positionV>
                  <wp:extent cx="516255" cy="407035"/>
                  <wp:effectExtent l="0" t="0" r="17145" b="12065"/>
                  <wp:wrapNone/>
                  <wp:docPr id="171" name="图片_22"/>
                  <wp:cNvGraphicFramePr/>
                  <a:graphic xmlns:a="http://schemas.openxmlformats.org/drawingml/2006/main">
                    <a:graphicData uri="http://schemas.openxmlformats.org/drawingml/2006/picture">
                      <pic:pic xmlns:pic="http://schemas.openxmlformats.org/drawingml/2006/picture">
                        <pic:nvPicPr>
                          <pic:cNvPr id="171" name="图片_22"/>
                          <pic:cNvPicPr/>
                        </pic:nvPicPr>
                        <pic:blipFill>
                          <a:blip r:embed="rId86"/>
                          <a:stretch>
                            <a:fillRect/>
                          </a:stretch>
                        </pic:blipFill>
                        <pic:spPr>
                          <a:xfrm>
                            <a:off x="0" y="0"/>
                            <a:ext cx="516255" cy="40703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暖饭汤车</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600×700×700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电量：2KW/1PH/220V；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说明：台面选用304不锈钢板制作，板厚1.0mm，配置万向脚轮，配置温度调控装置水热式，恒温自动控制，配圆桶。</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J06</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192405</wp:posOffset>
                  </wp:positionH>
                  <wp:positionV relativeFrom="paragraph">
                    <wp:posOffset>408940</wp:posOffset>
                  </wp:positionV>
                  <wp:extent cx="515620" cy="262255"/>
                  <wp:effectExtent l="0" t="0" r="17780" b="4445"/>
                  <wp:wrapNone/>
                  <wp:docPr id="172" name="图片_103"/>
                  <wp:cNvGraphicFramePr/>
                  <a:graphic xmlns:a="http://schemas.openxmlformats.org/drawingml/2006/main">
                    <a:graphicData uri="http://schemas.openxmlformats.org/drawingml/2006/picture">
                      <pic:pic xmlns:pic="http://schemas.openxmlformats.org/drawingml/2006/picture">
                        <pic:nvPicPr>
                          <pic:cNvPr id="172" name="图片_103"/>
                          <pic:cNvPicPr/>
                        </pic:nvPicPr>
                        <pic:blipFill>
                          <a:blip r:embed="rId87"/>
                          <a:stretch>
                            <a:fillRect/>
                          </a:stretch>
                        </pic:blipFill>
                        <pic:spPr>
                          <a:xfrm>
                            <a:off x="0" y="0"/>
                            <a:ext cx="515620" cy="26225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六格恒温售菜台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2100×800×800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说明：台面选用304不锈钢板制作，台面厚1.2mm，脚采用38×38×1.0mm不锈钢方管,横通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38×25，配6只1/1 GN盆，水热式，配3KW/1PH/220V电热管及温控器。</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J07</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114935</wp:posOffset>
                  </wp:positionH>
                  <wp:positionV relativeFrom="paragraph">
                    <wp:posOffset>471805</wp:posOffset>
                  </wp:positionV>
                  <wp:extent cx="534035" cy="361950"/>
                  <wp:effectExtent l="0" t="0" r="18415" b="0"/>
                  <wp:wrapNone/>
                  <wp:docPr id="173" name="图片_117"/>
                  <wp:cNvGraphicFramePr/>
                  <a:graphic xmlns:a="http://schemas.openxmlformats.org/drawingml/2006/main">
                    <a:graphicData uri="http://schemas.openxmlformats.org/drawingml/2006/picture">
                      <pic:pic xmlns:pic="http://schemas.openxmlformats.org/drawingml/2006/picture">
                        <pic:nvPicPr>
                          <pic:cNvPr id="173" name="图片_117"/>
                          <pic:cNvPicPr/>
                        </pic:nvPicPr>
                        <pic:blipFill>
                          <a:blip r:embed="rId88"/>
                          <a:stretch>
                            <a:fillRect/>
                          </a:stretch>
                        </pic:blipFill>
                        <pic:spPr>
                          <a:xfrm>
                            <a:off x="0" y="0"/>
                            <a:ext cx="534035" cy="36195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单向移门调理台</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1400×800×800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说明：台面选用304不锈钢板制作，板厚1.2mm，下衬10mm厚减噪板，门、侧板、底板及层板采用1.0 mm不锈钢板，加强筋采用1.2mm不锈钢板，脚采用50×50mm不锈钢重力脚，内分两层，单边双移门。</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J08</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wp:posOffset>
                  </wp:positionH>
                  <wp:positionV relativeFrom="paragraph">
                    <wp:posOffset>251460</wp:posOffset>
                  </wp:positionV>
                  <wp:extent cx="715010" cy="344170"/>
                  <wp:effectExtent l="0" t="0" r="8890" b="17780"/>
                  <wp:wrapNone/>
                  <wp:docPr id="174" name="图片_358"/>
                  <wp:cNvGraphicFramePr/>
                  <a:graphic xmlns:a="http://schemas.openxmlformats.org/drawingml/2006/main">
                    <a:graphicData uri="http://schemas.openxmlformats.org/drawingml/2006/picture">
                      <pic:pic xmlns:pic="http://schemas.openxmlformats.org/drawingml/2006/picture">
                        <pic:nvPicPr>
                          <pic:cNvPr id="174" name="图片_358"/>
                          <pic:cNvPicPr/>
                        </pic:nvPicPr>
                        <pic:blipFill>
                          <a:blip r:embed="rId89"/>
                          <a:stretch>
                            <a:fillRect/>
                          </a:stretch>
                        </pic:blipFill>
                        <pic:spPr>
                          <a:xfrm>
                            <a:off x="0" y="0"/>
                            <a:ext cx="715010" cy="34417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双孔残菜回收柜</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1570×800×800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说明：台面选用304不锈钢板制作，台面厚1.2mm，下衬10mm厚减噪板，加强档采用1.0 mm不锈钢板，脚采用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J09</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162560</wp:posOffset>
                  </wp:positionH>
                  <wp:positionV relativeFrom="paragraph">
                    <wp:posOffset>45085</wp:posOffset>
                  </wp:positionV>
                  <wp:extent cx="455930" cy="380365"/>
                  <wp:effectExtent l="0" t="0" r="1270" b="635"/>
                  <wp:wrapNone/>
                  <wp:docPr id="175" name="图片_26"/>
                  <wp:cNvGraphicFramePr/>
                  <a:graphic xmlns:a="http://schemas.openxmlformats.org/drawingml/2006/main">
                    <a:graphicData uri="http://schemas.openxmlformats.org/drawingml/2006/picture">
                      <pic:pic xmlns:pic="http://schemas.openxmlformats.org/drawingml/2006/picture">
                        <pic:nvPicPr>
                          <pic:cNvPr id="175" name="图片_26"/>
                          <pic:cNvPicPr/>
                        </pic:nvPicPr>
                        <pic:blipFill>
                          <a:blip r:embed="rId90"/>
                          <a:stretch>
                            <a:fillRect/>
                          </a:stretch>
                        </pic:blipFill>
                        <pic:spPr>
                          <a:xfrm>
                            <a:off x="0" y="0"/>
                            <a:ext cx="455930" cy="38036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回收餐车</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850×450×900</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说明：台面选用304不锈钢板制作，板厚1.0mm，斗深150mm加深型，配万向脚轮。</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30"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FF"/>
                <w:kern w:val="0"/>
                <w:sz w:val="21"/>
                <w:szCs w:val="21"/>
                <w:u w:val="none"/>
                <w:lang w:val="en-US" w:eastAsia="zh-CN"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-31115</wp:posOffset>
                  </wp:positionH>
                  <wp:positionV relativeFrom="paragraph">
                    <wp:posOffset>831850</wp:posOffset>
                  </wp:positionV>
                  <wp:extent cx="751205" cy="289560"/>
                  <wp:effectExtent l="0" t="0" r="10795" b="15240"/>
                  <wp:wrapNone/>
                  <wp:docPr id="176" name="图片_390"/>
                  <wp:cNvGraphicFramePr/>
                  <a:graphic xmlns:a="http://schemas.openxmlformats.org/drawingml/2006/main">
                    <a:graphicData uri="http://schemas.openxmlformats.org/drawingml/2006/picture">
                      <pic:pic xmlns:pic="http://schemas.openxmlformats.org/drawingml/2006/picture">
                        <pic:nvPicPr>
                          <pic:cNvPr id="176" name="图片_390"/>
                          <pic:cNvPicPr/>
                        </pic:nvPicPr>
                        <pic:blipFill>
                          <a:blip r:embed="rId91"/>
                          <a:stretch>
                            <a:fillRect/>
                          </a:stretch>
                        </pic:blipFill>
                        <pic:spPr>
                          <a:xfrm>
                            <a:off x="0" y="0"/>
                            <a:ext cx="751205" cy="28956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感应龙头</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说明：全铜材质，红外感应距离25cm，感应距离可调，可接冷、热水源，直流电（电池型），开单孔，开孔4分（22mm</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仿宋" w:hAnsi="仿宋" w:cs="仿宋"/>
                <w:b/>
                <w:bCs/>
                <w:szCs w:val="24"/>
                <w:highlight w:val="none"/>
                <w:lang w:eastAsia="zh-CN"/>
              </w:rPr>
              <w:t>★</w:t>
            </w:r>
            <w:r>
              <w:rPr>
                <w:rFonts w:hint="eastAsia" w:ascii="宋体" w:hAnsi="宋体" w:eastAsia="宋体" w:cs="宋体"/>
                <w:i w:val="0"/>
                <w:iCs w:val="0"/>
                <w:color w:val="C00000"/>
                <w:kern w:val="0"/>
                <w:sz w:val="21"/>
                <w:szCs w:val="21"/>
                <w:u w:val="none"/>
                <w:lang w:val="en-US" w:eastAsia="zh-CN" w:bidi="ar"/>
              </w:rPr>
              <w:t>产品属节水产品，水嘴技术要求须符合 GB25501-2019《水嘴水效限定值及水效等级》要求，并提供认证证书复印件。（需提供证书扫描件并加盖</w:t>
            </w:r>
            <w:r>
              <w:rPr>
                <w:rFonts w:hint="eastAsia" w:ascii="宋体" w:hAnsi="宋体" w:cs="宋体"/>
                <w:i w:val="0"/>
                <w:iCs w:val="0"/>
                <w:color w:val="C00000"/>
                <w:kern w:val="0"/>
                <w:sz w:val="21"/>
                <w:szCs w:val="21"/>
                <w:u w:val="none"/>
                <w:lang w:val="en-US" w:eastAsia="zh-CN" w:bidi="ar"/>
              </w:rPr>
              <w:t>公章</w:t>
            </w:r>
            <w:r>
              <w:rPr>
                <w:rFonts w:hint="eastAsia" w:ascii="宋体" w:hAnsi="宋体" w:eastAsia="宋体" w:cs="宋体"/>
                <w:i w:val="0"/>
                <w:iCs w:val="0"/>
                <w:color w:val="C00000"/>
                <w:kern w:val="0"/>
                <w:sz w:val="21"/>
                <w:szCs w:val="21"/>
                <w:u w:val="none"/>
                <w:lang w:val="en-US" w:eastAsia="zh-CN" w:bidi="ar"/>
              </w:rPr>
              <w:t>）</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59055</wp:posOffset>
                  </wp:positionH>
                  <wp:positionV relativeFrom="paragraph">
                    <wp:posOffset>949960</wp:posOffset>
                  </wp:positionV>
                  <wp:extent cx="597535" cy="382270"/>
                  <wp:effectExtent l="0" t="0" r="12065" b="17780"/>
                  <wp:wrapNone/>
                  <wp:docPr id="177" name="图片_391"/>
                  <wp:cNvGraphicFramePr/>
                  <a:graphic xmlns:a="http://schemas.openxmlformats.org/drawingml/2006/main">
                    <a:graphicData uri="http://schemas.openxmlformats.org/drawingml/2006/picture">
                      <pic:pic xmlns:pic="http://schemas.openxmlformats.org/drawingml/2006/picture">
                        <pic:nvPicPr>
                          <pic:cNvPr id="177" name="图片_391"/>
                          <pic:cNvPicPr/>
                        </pic:nvPicPr>
                        <pic:blipFill>
                          <a:blip r:embed="rId92"/>
                          <a:stretch>
                            <a:fillRect/>
                          </a:stretch>
                        </pic:blipFill>
                        <pic:spPr>
                          <a:xfrm>
                            <a:off x="0" y="0"/>
                            <a:ext cx="597535" cy="38227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双温摇摆龙头</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说明：全铜材质，全铜阀芯，标配六寸（152mm）鹅颈水嘴（可选配八寸（203mm）鹅颈水嘴），开孔孔距4"（101mm），开孔4分（22mm）。</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仿宋" w:hAnsi="仿宋" w:cs="仿宋"/>
                <w:b/>
                <w:bCs/>
                <w:szCs w:val="24"/>
                <w:highlight w:val="none"/>
                <w:lang w:eastAsia="zh-CN"/>
              </w:rPr>
              <w:t>★</w:t>
            </w:r>
            <w:r>
              <w:rPr>
                <w:rFonts w:hint="eastAsia" w:ascii="宋体" w:hAnsi="宋体" w:eastAsia="宋体" w:cs="宋体"/>
                <w:i w:val="0"/>
                <w:iCs w:val="0"/>
                <w:color w:val="C00000"/>
                <w:kern w:val="0"/>
                <w:sz w:val="21"/>
                <w:szCs w:val="21"/>
                <w:u w:val="none"/>
                <w:lang w:val="en-US" w:eastAsia="zh-CN" w:bidi="ar"/>
              </w:rPr>
              <w:t>产品属节水产品，水嘴技术要求须符合 GB25501-2019《水嘴水效限定值及水效等级》要求，并提供认证证书复印件。（需提供证书扫描件并加盖</w:t>
            </w:r>
            <w:r>
              <w:rPr>
                <w:rFonts w:hint="eastAsia" w:ascii="宋体" w:hAnsi="宋体" w:cs="宋体"/>
                <w:i w:val="0"/>
                <w:iCs w:val="0"/>
                <w:color w:val="C00000"/>
                <w:kern w:val="0"/>
                <w:sz w:val="21"/>
                <w:szCs w:val="21"/>
                <w:u w:val="none"/>
                <w:lang w:val="en-US" w:eastAsia="zh-CN" w:bidi="ar"/>
              </w:rPr>
              <w:t>公章</w:t>
            </w:r>
            <w:r>
              <w:rPr>
                <w:rFonts w:hint="eastAsia" w:ascii="宋体" w:hAnsi="宋体" w:eastAsia="宋体" w:cs="宋体"/>
                <w:i w:val="0"/>
                <w:iCs w:val="0"/>
                <w:color w:val="C00000"/>
                <w:kern w:val="0"/>
                <w:sz w:val="21"/>
                <w:szCs w:val="21"/>
                <w:u w:val="none"/>
                <w:lang w:val="en-US" w:eastAsia="zh-CN" w:bidi="ar"/>
              </w:rPr>
              <w:t>）</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108585</wp:posOffset>
                  </wp:positionH>
                  <wp:positionV relativeFrom="paragraph">
                    <wp:posOffset>160020</wp:posOffset>
                  </wp:positionV>
                  <wp:extent cx="669925" cy="419100"/>
                  <wp:effectExtent l="0" t="0" r="15875" b="0"/>
                  <wp:wrapNone/>
                  <wp:docPr id="178" name="图片_185"/>
                  <wp:cNvGraphicFramePr/>
                  <a:graphic xmlns:a="http://schemas.openxmlformats.org/drawingml/2006/main">
                    <a:graphicData uri="http://schemas.openxmlformats.org/drawingml/2006/picture">
                      <pic:pic xmlns:pic="http://schemas.openxmlformats.org/drawingml/2006/picture">
                        <pic:nvPicPr>
                          <pic:cNvPr id="178" name="图片_185"/>
                          <pic:cNvPicPr/>
                        </pic:nvPicPr>
                        <pic:blipFill>
                          <a:blip r:embed="rId93"/>
                          <a:stretch>
                            <a:fillRect/>
                          </a:stretch>
                        </pic:blipFill>
                        <pic:spPr>
                          <a:xfrm>
                            <a:off x="0" y="0"/>
                            <a:ext cx="669925" cy="41910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进水软管</w:t>
            </w:r>
          </w:p>
        </w:tc>
        <w:tc>
          <w:tcPr>
            <w:tcW w:w="1426"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说明：精密编织网采用不锈钢编织而成，排列紧凑，光滑平整,防爆防漏，坚固耐用；</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127000</wp:posOffset>
                  </wp:positionH>
                  <wp:positionV relativeFrom="paragraph">
                    <wp:posOffset>225425</wp:posOffset>
                  </wp:positionV>
                  <wp:extent cx="642620" cy="344805"/>
                  <wp:effectExtent l="0" t="0" r="5080" b="17145"/>
                  <wp:wrapNone/>
                  <wp:docPr id="179" name="图片_363"/>
                  <wp:cNvGraphicFramePr/>
                  <a:graphic xmlns:a="http://schemas.openxmlformats.org/drawingml/2006/main">
                    <a:graphicData uri="http://schemas.openxmlformats.org/drawingml/2006/picture">
                      <pic:pic xmlns:pic="http://schemas.openxmlformats.org/drawingml/2006/picture">
                        <pic:nvPicPr>
                          <pic:cNvPr id="179" name="图片_363"/>
                          <pic:cNvPicPr/>
                        </pic:nvPicPr>
                        <pic:blipFill>
                          <a:blip r:embed="rId94"/>
                          <a:stretch>
                            <a:fillRect/>
                          </a:stretch>
                        </pic:blipFill>
                        <pic:spPr>
                          <a:xfrm>
                            <a:off x="0" y="0"/>
                            <a:ext cx="642620" cy="34480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下水软管</w:t>
            </w:r>
          </w:p>
        </w:tc>
        <w:tc>
          <w:tcPr>
            <w:tcW w:w="1426"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说明：优质PVC材质，内嵌螺旋弹力钢丝层，坚固耐用；</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212725</wp:posOffset>
                  </wp:positionH>
                  <wp:positionV relativeFrom="paragraph">
                    <wp:posOffset>263525</wp:posOffset>
                  </wp:positionV>
                  <wp:extent cx="425450" cy="328930"/>
                  <wp:effectExtent l="0" t="0" r="12700" b="13970"/>
                  <wp:wrapNone/>
                  <wp:docPr id="180" name="图片_187"/>
                  <wp:cNvGraphicFramePr/>
                  <a:graphic xmlns:a="http://schemas.openxmlformats.org/drawingml/2006/main">
                    <a:graphicData uri="http://schemas.openxmlformats.org/drawingml/2006/picture">
                      <pic:pic xmlns:pic="http://schemas.openxmlformats.org/drawingml/2006/picture">
                        <pic:nvPicPr>
                          <pic:cNvPr id="180" name="图片_187"/>
                          <pic:cNvPicPr/>
                        </pic:nvPicPr>
                        <pic:blipFill>
                          <a:blip r:embed="rId95"/>
                          <a:stretch>
                            <a:fillRect/>
                          </a:stretch>
                        </pic:blipFill>
                        <pic:spPr>
                          <a:xfrm>
                            <a:off x="0" y="0"/>
                            <a:ext cx="425450" cy="32893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去水杯</w:t>
            </w:r>
          </w:p>
        </w:tc>
        <w:tc>
          <w:tcPr>
            <w:tcW w:w="1426"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说明：选用不锈钢制作，一体成型耐腐蚀；内置过滤提篮；</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234950</wp:posOffset>
                  </wp:positionH>
                  <wp:positionV relativeFrom="paragraph">
                    <wp:posOffset>150495</wp:posOffset>
                  </wp:positionV>
                  <wp:extent cx="244475" cy="380365"/>
                  <wp:effectExtent l="0" t="0" r="3175" b="635"/>
                  <wp:wrapNone/>
                  <wp:docPr id="181" name="图片_188"/>
                  <wp:cNvGraphicFramePr/>
                  <a:graphic xmlns:a="http://schemas.openxmlformats.org/drawingml/2006/main">
                    <a:graphicData uri="http://schemas.openxmlformats.org/drawingml/2006/picture">
                      <pic:pic xmlns:pic="http://schemas.openxmlformats.org/drawingml/2006/picture">
                        <pic:nvPicPr>
                          <pic:cNvPr id="181" name="图片_188"/>
                          <pic:cNvPicPr/>
                        </pic:nvPicPr>
                        <pic:blipFill>
                          <a:blip r:embed="rId96"/>
                          <a:stretch>
                            <a:fillRect/>
                          </a:stretch>
                        </pic:blipFill>
                        <pic:spPr>
                          <a:xfrm>
                            <a:off x="0" y="0"/>
                            <a:ext cx="244475" cy="38036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三角阀</w:t>
            </w:r>
          </w:p>
        </w:tc>
        <w:tc>
          <w:tcPr>
            <w:tcW w:w="1426"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说明：选用不锈钢精铸而成，无毒无铅防腐耐锈；加厚主体防爆防裂；陶瓷阀芯；</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wp:posOffset>
                  </wp:positionH>
                  <wp:positionV relativeFrom="paragraph">
                    <wp:posOffset>589280</wp:posOffset>
                  </wp:positionV>
                  <wp:extent cx="669925" cy="1031875"/>
                  <wp:effectExtent l="0" t="0" r="15875" b="15875"/>
                  <wp:wrapNone/>
                  <wp:docPr id="182" name="图片_264"/>
                  <wp:cNvGraphicFramePr/>
                  <a:graphic xmlns:a="http://schemas.openxmlformats.org/drawingml/2006/main">
                    <a:graphicData uri="http://schemas.openxmlformats.org/drawingml/2006/picture">
                      <pic:pic xmlns:pic="http://schemas.openxmlformats.org/drawingml/2006/picture">
                        <pic:nvPicPr>
                          <pic:cNvPr id="182" name="图片_264"/>
                          <pic:cNvPicPr/>
                        </pic:nvPicPr>
                        <pic:blipFill>
                          <a:blip r:embed="rId97"/>
                          <a:stretch>
                            <a:fillRect/>
                          </a:stretch>
                        </pic:blipFill>
                        <pic:spPr>
                          <a:xfrm>
                            <a:off x="0" y="0"/>
                            <a:ext cx="669925" cy="103187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冷凝式燃气容积式热水炉</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830×1020×1900</w:t>
            </w:r>
            <w:r>
              <w:rPr>
                <w:rFonts w:hint="eastAsia" w:ascii="宋体" w:hAnsi="宋体" w:eastAsia="宋体" w:cs="宋体"/>
                <w:i w:val="0"/>
                <w:iCs w:val="0"/>
                <w:color w:val="000000"/>
                <w:kern w:val="0"/>
                <w:sz w:val="21"/>
                <w:szCs w:val="21"/>
                <w:u w:val="none"/>
                <w:lang w:val="en-US" w:eastAsia="zh-CN" w:bidi="ar"/>
              </w:rPr>
              <w:br w:type="textWrapping"/>
            </w: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储水量：498L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额定热负荷：98KW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热效率：98-102%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燃气耗量：9.8Nm³/h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备用电加热功率：3KW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温度设定范围：30~80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进/出水管径：DN50(内牙)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燃气口管径：DN25(外牙)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包含上门安装、调试、安装辅材及税金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冷热水管和电源需提供至安装位置2米范围内，不包含土建工程。  </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30"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FF"/>
                <w:kern w:val="0"/>
                <w:sz w:val="21"/>
                <w:szCs w:val="21"/>
                <w:u w:val="none"/>
                <w:lang w:val="en-US" w:eastAsia="zh-CN" w:bidi="ar"/>
              </w:rPr>
              <w:t>排烟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133985</wp:posOffset>
                  </wp:positionH>
                  <wp:positionV relativeFrom="paragraph">
                    <wp:posOffset>217170</wp:posOffset>
                  </wp:positionV>
                  <wp:extent cx="414020" cy="226060"/>
                  <wp:effectExtent l="0" t="0" r="5080" b="2540"/>
                  <wp:wrapNone/>
                  <wp:docPr id="183" name="图片_194"/>
                  <wp:cNvGraphicFramePr/>
                  <a:graphic xmlns:a="http://schemas.openxmlformats.org/drawingml/2006/main">
                    <a:graphicData uri="http://schemas.openxmlformats.org/drawingml/2006/picture">
                      <pic:pic xmlns:pic="http://schemas.openxmlformats.org/drawingml/2006/picture">
                        <pic:nvPicPr>
                          <pic:cNvPr id="183" name="图片_194"/>
                          <pic:cNvPicPr/>
                        </pic:nvPicPr>
                        <pic:blipFill>
                          <a:blip r:embed="rId98"/>
                          <a:stretch>
                            <a:fillRect/>
                          </a:stretch>
                        </pic:blipFill>
                        <pic:spPr>
                          <a:xfrm>
                            <a:off x="0" y="0"/>
                            <a:ext cx="414020" cy="22606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不锈钢排烟风管及安装辅材</w:t>
            </w:r>
          </w:p>
        </w:tc>
        <w:tc>
          <w:tcPr>
            <w:tcW w:w="1426"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说明：选用优质不锈钢板制作，板厚0.8mm；抗压能力高不易变形，外形美观整洁；密封性强；</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95250</wp:posOffset>
                  </wp:positionH>
                  <wp:positionV relativeFrom="paragraph">
                    <wp:posOffset>565150</wp:posOffset>
                  </wp:positionV>
                  <wp:extent cx="652145" cy="684530"/>
                  <wp:effectExtent l="0" t="0" r="14605" b="1270"/>
                  <wp:wrapNone/>
                  <wp:docPr id="184" name="图片_207"/>
                  <wp:cNvGraphicFramePr/>
                  <a:graphic xmlns:a="http://schemas.openxmlformats.org/drawingml/2006/main">
                    <a:graphicData uri="http://schemas.openxmlformats.org/drawingml/2006/picture">
                      <pic:pic xmlns:pic="http://schemas.openxmlformats.org/drawingml/2006/picture">
                        <pic:nvPicPr>
                          <pic:cNvPr id="184" name="图片_207"/>
                          <pic:cNvPicPr/>
                        </pic:nvPicPr>
                        <pic:blipFill>
                          <a:blip r:embed="rId99"/>
                          <a:stretch>
                            <a:fillRect/>
                          </a:stretch>
                        </pic:blipFill>
                        <pic:spPr>
                          <a:xfrm>
                            <a:off x="0" y="0"/>
                            <a:ext cx="652145" cy="68453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风柜（烹饪区）</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风量：48000-63000m³/h；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风压：809-860Pa；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电量：22KW/380V。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.所投低噪音离心通风机型号系列符合GB19761-2009《通风机能效限定值及能效等级》，能源效率等级评定为2级或以上，</w:t>
            </w:r>
            <w:r>
              <w:rPr>
                <w:rFonts w:hint="eastAsia" w:ascii="宋体" w:hAnsi="宋体" w:cs="宋体"/>
                <w:i w:val="0"/>
                <w:iCs w:val="0"/>
                <w:color w:val="000000"/>
                <w:kern w:val="0"/>
                <w:sz w:val="21"/>
                <w:szCs w:val="21"/>
                <w:u w:val="none"/>
                <w:lang w:val="en-US" w:eastAsia="zh-CN" w:bidi="ar"/>
              </w:rPr>
              <w:t>（提供由国家认可的第三方检测机构出具的检测报告扫描件并加盖公章）</w:t>
            </w:r>
            <w:r>
              <w:rPr>
                <w:rFonts w:hint="eastAsia" w:ascii="宋体" w:hAnsi="宋体" w:eastAsia="宋体" w:cs="宋体"/>
                <w:i w:val="0"/>
                <w:iCs w:val="0"/>
                <w:color w:val="000000"/>
                <w:kern w:val="0"/>
                <w:sz w:val="21"/>
                <w:szCs w:val="21"/>
                <w:u w:val="none"/>
                <w:lang w:val="en-US" w:eastAsia="zh-CN" w:bidi="ar"/>
              </w:rPr>
              <w:t>。</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12065</wp:posOffset>
                  </wp:positionH>
                  <wp:positionV relativeFrom="paragraph">
                    <wp:posOffset>113665</wp:posOffset>
                  </wp:positionV>
                  <wp:extent cx="751840" cy="779145"/>
                  <wp:effectExtent l="0" t="0" r="10160" b="1905"/>
                  <wp:wrapNone/>
                  <wp:docPr id="185" name="图片_395"/>
                  <wp:cNvGraphicFramePr/>
                  <a:graphic xmlns:a="http://schemas.openxmlformats.org/drawingml/2006/main">
                    <a:graphicData uri="http://schemas.openxmlformats.org/drawingml/2006/picture">
                      <pic:pic xmlns:pic="http://schemas.openxmlformats.org/drawingml/2006/picture">
                        <pic:nvPicPr>
                          <pic:cNvPr id="185" name="图片_395"/>
                          <pic:cNvPicPr/>
                        </pic:nvPicPr>
                        <pic:blipFill>
                          <a:blip r:embed="rId100"/>
                          <a:stretch>
                            <a:fillRect/>
                          </a:stretch>
                        </pic:blipFill>
                        <pic:spPr>
                          <a:xfrm>
                            <a:off x="0" y="0"/>
                            <a:ext cx="751840" cy="77914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静电式油烟净化器</w:t>
            </w:r>
          </w:p>
        </w:tc>
        <w:tc>
          <w:tcPr>
            <w:tcW w:w="142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处理风量：56000m³/H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处理效率：≥98%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说明：1：净化器外壳和电场均采用不锈钢材质。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2：净化器的外观和结构，符合GB/T 43770-2024技术要求，①外观非金属外壳表面无裂纹、褪色及永久性污渍，亦无明显变形和划痕。金属外壳表面涂覆不能露出底层金属，并无起泡、腐蚀、划痕、涂层脱落和沙孔等；②结构合理，方便工程现场安装及对显示效果的各种调校工作，并具有良好的接地设计；③后罩采用金属结构；</w:t>
            </w:r>
            <w:r>
              <w:rPr>
                <w:rFonts w:hint="eastAsia" w:ascii="宋体" w:hAnsi="宋体" w:cs="宋体"/>
                <w:i w:val="0"/>
                <w:iCs w:val="0"/>
                <w:color w:val="000000"/>
                <w:kern w:val="0"/>
                <w:sz w:val="21"/>
                <w:szCs w:val="21"/>
                <w:u w:val="none"/>
                <w:lang w:val="en-US" w:eastAsia="zh-CN" w:bidi="ar"/>
              </w:rPr>
              <w:t>（提供由国家认可的第三方检测机构出具的检测报告扫描件并加盖公章）</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153670</wp:posOffset>
                  </wp:positionH>
                  <wp:positionV relativeFrom="paragraph">
                    <wp:posOffset>62865</wp:posOffset>
                  </wp:positionV>
                  <wp:extent cx="497840" cy="226695"/>
                  <wp:effectExtent l="0" t="0" r="16510" b="1905"/>
                  <wp:wrapNone/>
                  <wp:docPr id="186" name="图片_209"/>
                  <wp:cNvGraphicFramePr/>
                  <a:graphic xmlns:a="http://schemas.openxmlformats.org/drawingml/2006/main">
                    <a:graphicData uri="http://schemas.openxmlformats.org/drawingml/2006/picture">
                      <pic:pic xmlns:pic="http://schemas.openxmlformats.org/drawingml/2006/picture">
                        <pic:nvPicPr>
                          <pic:cNvPr id="186" name="图片_209"/>
                          <pic:cNvPicPr/>
                        </pic:nvPicPr>
                        <pic:blipFill>
                          <a:blip r:embed="rId101"/>
                          <a:stretch>
                            <a:fillRect/>
                          </a:stretch>
                        </pic:blipFill>
                        <pic:spPr>
                          <a:xfrm>
                            <a:off x="0" y="0"/>
                            <a:ext cx="497840" cy="22669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风柜支架</w:t>
            </w:r>
          </w:p>
        </w:tc>
        <w:tc>
          <w:tcPr>
            <w:tcW w:w="1426"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说明：8#槽钢制作。</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162560</wp:posOffset>
                  </wp:positionH>
                  <wp:positionV relativeFrom="paragraph">
                    <wp:posOffset>90170</wp:posOffset>
                  </wp:positionV>
                  <wp:extent cx="452755" cy="197485"/>
                  <wp:effectExtent l="0" t="0" r="4445" b="12065"/>
                  <wp:wrapNone/>
                  <wp:docPr id="187" name="图片_210"/>
                  <wp:cNvGraphicFramePr/>
                  <a:graphic xmlns:a="http://schemas.openxmlformats.org/drawingml/2006/main">
                    <a:graphicData uri="http://schemas.openxmlformats.org/drawingml/2006/picture">
                      <pic:pic xmlns:pic="http://schemas.openxmlformats.org/drawingml/2006/picture">
                        <pic:nvPicPr>
                          <pic:cNvPr id="187" name="图片_210"/>
                          <pic:cNvPicPr/>
                        </pic:nvPicPr>
                        <pic:blipFill>
                          <a:blip r:embed="rId102"/>
                          <a:stretch>
                            <a:fillRect/>
                          </a:stretch>
                        </pic:blipFill>
                        <pic:spPr>
                          <a:xfrm>
                            <a:off x="0" y="0"/>
                            <a:ext cx="452755" cy="19748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净化箱支架</w:t>
            </w:r>
          </w:p>
        </w:tc>
        <w:tc>
          <w:tcPr>
            <w:tcW w:w="1426"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说明：8#槽钢制作。</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243840</wp:posOffset>
                  </wp:positionH>
                  <wp:positionV relativeFrom="paragraph">
                    <wp:posOffset>45085</wp:posOffset>
                  </wp:positionV>
                  <wp:extent cx="398780" cy="253365"/>
                  <wp:effectExtent l="0" t="0" r="1270" b="13335"/>
                  <wp:wrapNone/>
                  <wp:docPr id="188" name="图片_211"/>
                  <wp:cNvGraphicFramePr/>
                  <a:graphic xmlns:a="http://schemas.openxmlformats.org/drawingml/2006/main">
                    <a:graphicData uri="http://schemas.openxmlformats.org/drawingml/2006/picture">
                      <pic:pic xmlns:pic="http://schemas.openxmlformats.org/drawingml/2006/picture">
                        <pic:nvPicPr>
                          <pic:cNvPr id="188" name="图片_211"/>
                          <pic:cNvPicPr/>
                        </pic:nvPicPr>
                        <pic:blipFill>
                          <a:blip r:embed="rId103"/>
                          <a:stretch>
                            <a:fillRect/>
                          </a:stretch>
                        </pic:blipFill>
                        <pic:spPr>
                          <a:xfrm>
                            <a:off x="0" y="0"/>
                            <a:ext cx="398780" cy="25336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减震器</w:t>
            </w:r>
          </w:p>
        </w:tc>
        <w:tc>
          <w:tcPr>
            <w:tcW w:w="1426"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说明：与风柜配套。</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262255</wp:posOffset>
                  </wp:positionH>
                  <wp:positionV relativeFrom="paragraph">
                    <wp:posOffset>72390</wp:posOffset>
                  </wp:positionV>
                  <wp:extent cx="280670" cy="252095"/>
                  <wp:effectExtent l="0" t="0" r="5080" b="14605"/>
                  <wp:wrapNone/>
                  <wp:docPr id="189" name="图片_212"/>
                  <wp:cNvGraphicFramePr/>
                  <a:graphic xmlns:a="http://schemas.openxmlformats.org/drawingml/2006/main">
                    <a:graphicData uri="http://schemas.openxmlformats.org/drawingml/2006/picture">
                      <pic:pic xmlns:pic="http://schemas.openxmlformats.org/drawingml/2006/picture">
                        <pic:nvPicPr>
                          <pic:cNvPr id="189" name="图片_212"/>
                          <pic:cNvPicPr/>
                        </pic:nvPicPr>
                        <pic:blipFill>
                          <a:blip r:embed="rId104"/>
                          <a:stretch>
                            <a:fillRect/>
                          </a:stretch>
                        </pic:blipFill>
                        <pic:spPr>
                          <a:xfrm>
                            <a:off x="0" y="0"/>
                            <a:ext cx="280670" cy="25209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防火阀</w:t>
            </w:r>
          </w:p>
        </w:tc>
        <w:tc>
          <w:tcPr>
            <w:tcW w:w="1426"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说明：优质钢板制，喷漆；</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197485</wp:posOffset>
                  </wp:positionH>
                  <wp:positionV relativeFrom="paragraph">
                    <wp:posOffset>2043430</wp:posOffset>
                  </wp:positionV>
                  <wp:extent cx="299720" cy="487680"/>
                  <wp:effectExtent l="0" t="0" r="5080" b="7620"/>
                  <wp:wrapNone/>
                  <wp:docPr id="190" name="图片_213"/>
                  <wp:cNvGraphicFramePr/>
                  <a:graphic xmlns:a="http://schemas.openxmlformats.org/drawingml/2006/main">
                    <a:graphicData uri="http://schemas.openxmlformats.org/drawingml/2006/picture">
                      <pic:pic xmlns:pic="http://schemas.openxmlformats.org/drawingml/2006/picture">
                        <pic:nvPicPr>
                          <pic:cNvPr id="190" name="图片_213"/>
                          <pic:cNvPicPr/>
                        </pic:nvPicPr>
                        <pic:blipFill>
                          <a:blip r:embed="rId105"/>
                          <a:stretch>
                            <a:fillRect/>
                          </a:stretch>
                        </pic:blipFill>
                        <pic:spPr>
                          <a:xfrm>
                            <a:off x="0" y="0"/>
                            <a:ext cx="299720" cy="487680"/>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智能变频控制箱</w:t>
            </w:r>
          </w:p>
        </w:tc>
        <w:tc>
          <w:tcPr>
            <w:tcW w:w="142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配用电机：22KW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说明：集成控制，风机、净化器同步控制；不锈钢拉丝箱体，一键切换节能/中速/高速/强力/工作模式；智能节能，节能率达20%～50%；变频控制，无极调速，节约维护成本；使用普通电机，变频无电磁声。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依据GB/T 17626.2-2018《电磁兼容 试验和测量技术 静电放电抗扰度试验》，进行接触放电、空气放电、间接放电和间接放电四种放电方式试验，设备均工作正常，试验结果合格。</w:t>
            </w:r>
            <w:r>
              <w:rPr>
                <w:rFonts w:hint="eastAsia" w:ascii="宋体" w:hAnsi="宋体" w:cs="宋体"/>
                <w:i w:val="0"/>
                <w:iCs w:val="0"/>
                <w:color w:val="000000"/>
                <w:kern w:val="0"/>
                <w:sz w:val="21"/>
                <w:szCs w:val="21"/>
                <w:u w:val="none"/>
                <w:lang w:val="en-US" w:eastAsia="zh-CN" w:bidi="ar"/>
              </w:rPr>
              <w:t>（提供由国家认可的第三方检测机构出具的检测报告扫描件并加盖公章）</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40"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234315</wp:posOffset>
                  </wp:positionH>
                  <wp:positionV relativeFrom="paragraph">
                    <wp:posOffset>80645</wp:posOffset>
                  </wp:positionV>
                  <wp:extent cx="335280" cy="210185"/>
                  <wp:effectExtent l="0" t="0" r="7620" b="18415"/>
                  <wp:wrapNone/>
                  <wp:docPr id="191" name="图片_214"/>
                  <wp:cNvGraphicFramePr/>
                  <a:graphic xmlns:a="http://schemas.openxmlformats.org/drawingml/2006/main">
                    <a:graphicData uri="http://schemas.openxmlformats.org/drawingml/2006/picture">
                      <pic:pic xmlns:pic="http://schemas.openxmlformats.org/drawingml/2006/picture">
                        <pic:nvPicPr>
                          <pic:cNvPr id="191" name="图片_214"/>
                          <pic:cNvPicPr/>
                        </pic:nvPicPr>
                        <pic:blipFill>
                          <a:blip r:embed="rId106"/>
                          <a:stretch>
                            <a:fillRect/>
                          </a:stretch>
                        </pic:blipFill>
                        <pic:spPr>
                          <a:xfrm>
                            <a:off x="0" y="0"/>
                            <a:ext cx="335280" cy="210185"/>
                          </a:xfrm>
                          <a:prstGeom prst="rect">
                            <a:avLst/>
                          </a:prstGeom>
                          <a:noFill/>
                          <a:ln>
                            <a:noFill/>
                          </a:ln>
                        </pic:spPr>
                      </pic:pic>
                    </a:graphicData>
                  </a:graphic>
                </wp:anchor>
              </w:drawing>
            </w:r>
          </w:p>
        </w:tc>
        <w:tc>
          <w:tcPr>
            <w:tcW w:w="12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帆布软接</w:t>
            </w:r>
          </w:p>
        </w:tc>
        <w:tc>
          <w:tcPr>
            <w:tcW w:w="1426" w:type="dxa"/>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3225" w:type="dxa"/>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说明：与风柜配套。</w:t>
            </w:r>
          </w:p>
        </w:tc>
        <w:tc>
          <w:tcPr>
            <w:tcW w:w="659"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70" w:type="dxa"/>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bl>
    <w:p>
      <w:pPr>
        <w:rPr>
          <w:rFonts w:hint="eastAsia" w:ascii="宋体" w:hAnsi="宋体" w:eastAsia="宋体" w:cs="宋体"/>
          <w:b/>
          <w:bCs/>
          <w:sz w:val="21"/>
          <w:szCs w:val="21"/>
          <w:lang w:val="en-US" w:eastAsia="zh-CN"/>
        </w:rPr>
      </w:pPr>
    </w:p>
    <w:p>
      <w:pPr>
        <w:rPr>
          <w:rFonts w:hint="eastAsia" w:ascii="宋体" w:hAnsi="宋体" w:cs="宋体"/>
          <w:b/>
          <w:bCs/>
          <w:sz w:val="28"/>
          <w:szCs w:val="28"/>
          <w:lang w:val="en-US" w:eastAsia="zh-CN"/>
        </w:rPr>
      </w:pPr>
    </w:p>
    <w:p>
      <w:pPr>
        <w:spacing w:line="360" w:lineRule="auto"/>
        <w:ind w:firstLine="422" w:firstLineChars="200"/>
        <w:rPr>
          <w:rFonts w:hint="eastAsia" w:ascii="宋体" w:hAnsi="宋体" w:eastAsia="宋体"/>
          <w:b/>
          <w:szCs w:val="21"/>
          <w:lang w:val="en-US" w:eastAsia="zh-CN"/>
        </w:rPr>
      </w:pPr>
    </w:p>
    <w:p>
      <w:pPr>
        <w:spacing w:line="360" w:lineRule="auto"/>
        <w:ind w:firstLine="422" w:firstLineChars="200"/>
        <w:rPr>
          <w:rFonts w:hint="eastAsia" w:ascii="宋体" w:hAnsi="宋体" w:eastAsia="宋体"/>
          <w:b/>
          <w:szCs w:val="21"/>
          <w:lang w:val="en-US" w:eastAsia="zh-CN"/>
        </w:rPr>
      </w:pPr>
    </w:p>
    <w:p>
      <w:pPr>
        <w:spacing w:line="360" w:lineRule="auto"/>
        <w:ind w:firstLine="422" w:firstLineChars="200"/>
        <w:rPr>
          <w:rFonts w:hint="eastAsia" w:ascii="宋体" w:hAnsi="宋体" w:eastAsia="宋体"/>
          <w:b/>
          <w:szCs w:val="21"/>
          <w:lang w:val="en-US" w:eastAsia="zh-CN"/>
        </w:rPr>
      </w:pPr>
    </w:p>
    <w:p>
      <w:pPr>
        <w:spacing w:line="360" w:lineRule="auto"/>
        <w:rPr>
          <w:rFonts w:hint="eastAsia" w:ascii="宋体" w:hAnsi="宋体" w:eastAsia="宋体"/>
          <w:b/>
          <w:szCs w:val="21"/>
          <w:lang w:val="en-US" w:eastAsia="zh-CN"/>
        </w:rPr>
      </w:pPr>
    </w:p>
    <w:p>
      <w:pPr>
        <w:spacing w:line="360" w:lineRule="auto"/>
        <w:ind w:firstLine="422" w:firstLineChars="200"/>
        <w:rPr>
          <w:rFonts w:hint="eastAsia" w:ascii="宋体" w:hAnsi="宋体" w:eastAsia="宋体"/>
          <w:b/>
          <w:szCs w:val="21"/>
          <w:lang w:val="en-US" w:eastAsia="zh-CN"/>
        </w:rPr>
      </w:pPr>
      <w:r>
        <w:rPr>
          <w:rFonts w:hint="eastAsia" w:ascii="宋体" w:hAnsi="宋体" w:eastAsia="宋体"/>
          <w:b/>
          <w:szCs w:val="21"/>
          <w:lang w:val="en-US" w:eastAsia="zh-CN"/>
        </w:rPr>
        <w:t>二 、投标供应商需提供样品：</w:t>
      </w:r>
    </w:p>
    <w:tbl>
      <w:tblPr>
        <w:tblStyle w:val="27"/>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6"/>
        <w:gridCol w:w="1278"/>
        <w:gridCol w:w="1290"/>
        <w:gridCol w:w="6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40" w:hRule="atLeast"/>
        </w:trPr>
        <w:tc>
          <w:tcPr>
            <w:tcW w:w="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D07</w:t>
            </w:r>
          </w:p>
        </w:tc>
        <w:tc>
          <w:tcPr>
            <w:tcW w:w="12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FF"/>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FF"/>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FF"/>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FF"/>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FF"/>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FF"/>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i w:val="0"/>
                <w:iCs w:val="0"/>
                <w:color w:val="0000FF"/>
                <w:kern w:val="0"/>
                <w:sz w:val="21"/>
                <w:szCs w:val="21"/>
                <w:u w:val="none"/>
                <w:lang w:val="en-US" w:eastAsia="zh-CN" w:bidi="ar"/>
              </w:rPr>
            </w:pPr>
            <w:r>
              <w:rPr>
                <w:rFonts w:hint="eastAsia" w:ascii="宋体" w:hAnsi="宋体" w:eastAsia="宋体" w:cs="宋体"/>
                <w:i w:val="0"/>
                <w:iCs w:val="0"/>
                <w:color w:val="0000FF"/>
                <w:kern w:val="0"/>
                <w:sz w:val="21"/>
                <w:szCs w:val="21"/>
                <w:u w:val="none"/>
                <w:lang w:val="en-US" w:eastAsia="zh-CN" w:bidi="ar"/>
              </w:rPr>
              <w:t>环保双门燃气蒸箱（需提供样品）</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1150×880×1830</w:t>
            </w:r>
            <w:r>
              <w:rPr>
                <w:rFonts w:hint="eastAsia" w:ascii="宋体" w:hAnsi="宋体" w:eastAsia="宋体" w:cs="宋体"/>
                <w:i w:val="0"/>
                <w:iCs w:val="0"/>
                <w:color w:val="000000"/>
                <w:kern w:val="0"/>
                <w:sz w:val="21"/>
                <w:szCs w:val="21"/>
                <w:u w:val="none"/>
                <w:lang w:val="en-US" w:eastAsia="zh-CN" w:bidi="ar"/>
              </w:rPr>
              <w:br w:type="textWrapping"/>
            </w:r>
          </w:p>
        </w:tc>
        <w:tc>
          <w:tcPr>
            <w:tcW w:w="63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1.设备启动后水箱自动入水、自动预热，微压蒸汽技术快速产生高温蒸汽；手动控制蒸汽阀安全可靠。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2.蒸柜水箱、内胆、门、面板及蒸汽相关接触管路等均选用食品级不锈钢304材质制作。</w:t>
            </w:r>
            <w:r>
              <w:rPr>
                <w:rFonts w:hint="eastAsia" w:ascii="宋体" w:hAnsi="宋体" w:cs="宋体"/>
                <w:i w:val="0"/>
                <w:iCs w:val="0"/>
                <w:color w:val="000000"/>
                <w:kern w:val="0"/>
                <w:sz w:val="21"/>
                <w:szCs w:val="21"/>
                <w:u w:val="none"/>
                <w:lang w:val="en-US" w:eastAsia="zh-CN" w:bidi="ar"/>
              </w:rPr>
              <w:t>（提供由国家认可的第三方检测机构出具的检测报告扫描件并加盖公章）</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3.选用高端优质密封圈，依据GB4806.11-2016《食品安全国家标准 食品接触用橡胶材料及制品》，感官、总迁移量、高锰酸钾消耗量、重金属均符合要求。</w:t>
            </w:r>
            <w:r>
              <w:rPr>
                <w:rFonts w:hint="eastAsia" w:ascii="宋体" w:hAnsi="宋体" w:cs="宋体"/>
                <w:i w:val="0"/>
                <w:iCs w:val="0"/>
                <w:color w:val="000000"/>
                <w:kern w:val="0"/>
                <w:sz w:val="21"/>
                <w:szCs w:val="21"/>
                <w:u w:val="none"/>
                <w:lang w:val="en-US" w:eastAsia="zh-CN" w:bidi="ar"/>
              </w:rPr>
              <w:t>（提供由国家认可的第三方检测机构出具的检测报告扫描件并加盖公章）</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4.不锈钢引射大气式预混炉头，自然沟风，无鼓风机，工作噪音&lt;80(60)dB达到一级运行噪音等级；采用大换热面积高效的S形火管内制换热片与导流管，水箱直接排出废气温度≥120℃，热效率高&gt;85%，达到二级能效等级。</w:t>
            </w:r>
            <w:r>
              <w:rPr>
                <w:rFonts w:hint="eastAsia" w:ascii="宋体" w:hAnsi="宋体" w:cs="宋体"/>
                <w:i w:val="0"/>
                <w:iCs w:val="0"/>
                <w:color w:val="000000"/>
                <w:kern w:val="0"/>
                <w:sz w:val="21"/>
                <w:szCs w:val="21"/>
                <w:u w:val="none"/>
                <w:lang w:val="en-US" w:eastAsia="zh-CN" w:bidi="ar"/>
              </w:rPr>
              <w:t>（提供由国家认可的第三方检测机构出具的检测报告扫描件并加盖公章）</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5.一键启动脉冲电子点火，手动控制大小火选项，多个独立的燃气燃烧控制系统可根据需要选择不同火力，更加节能环保。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内置稳压双联电磁阀控制，自动点火，熄火保护装置，干烧保护功能；符合国标GB-35848-2018《商用燃气燃烧器具》；内置缺水保护系统，防干烧系统避免水箱缺水导致设备故障；超温保护系统避免元器件因超温损坏故障；蒸汽压力保护系统避免人员烫伤和蒸腔压力失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7.设置专门的排水系统集中蒸层排水和水胆排水，并防止水胆水倒流入柜内和防止柜内蒸汽外溢。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8.手拉机械式排水排水开关，操作方便、可靠；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9.设计入水指示灯，加热指示灯，直观确认设备的运行状态；蒸箱水胆设计有除垢剂添加口，方便定期添加除垢剂，防止水胆结垢；带隐藏脚轮不锈钢炉脚，安全可靠。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70" w:hRule="atLeast"/>
        </w:trPr>
        <w:tc>
          <w:tcPr>
            <w:tcW w:w="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b/>
                <w:bCs/>
                <w:i w:val="0"/>
                <w:iCs w:val="0"/>
                <w:color w:val="auto"/>
                <w:kern w:val="0"/>
                <w:sz w:val="21"/>
                <w:szCs w:val="21"/>
                <w:u w:val="single"/>
                <w:lang w:val="en-US" w:eastAsia="zh-CN" w:bidi="ar"/>
              </w:rPr>
              <w:t>F05</w:t>
            </w:r>
          </w:p>
        </w:tc>
        <w:tc>
          <w:tcPr>
            <w:tcW w:w="12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i w:val="0"/>
                <w:iCs w:val="0"/>
                <w:color w:val="0000FF"/>
                <w:kern w:val="0"/>
                <w:sz w:val="21"/>
                <w:szCs w:val="21"/>
                <w:u w:val="none"/>
                <w:lang w:val="en-US" w:eastAsia="zh-CN" w:bidi="ar"/>
              </w:rPr>
            </w:pPr>
            <w:r>
              <w:rPr>
                <w:rFonts w:hint="eastAsia" w:ascii="宋体" w:hAnsi="宋体" w:eastAsia="宋体" w:cs="宋体"/>
                <w:i w:val="0"/>
                <w:iCs w:val="0"/>
                <w:color w:val="0000FF"/>
                <w:kern w:val="0"/>
                <w:sz w:val="21"/>
                <w:szCs w:val="21"/>
                <w:u w:val="none"/>
                <w:lang w:val="en-US" w:eastAsia="zh-CN" w:bidi="ar"/>
              </w:rPr>
              <w:t>单星盆台（需提供样品）</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600×750×(800+150)</w:t>
            </w:r>
          </w:p>
        </w:tc>
        <w:tc>
          <w:tcPr>
            <w:tcW w:w="63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说明：台面选用304不锈钢板制作，板厚1.2mm，脚采用</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38×1.0mm不锈钢圆管,脚杯</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50×100×0.8mm，横通</w:t>
            </w:r>
            <w:r>
              <w:rPr>
                <w:rFonts w:hint="default" w:ascii="Calibri" w:hAnsi="Calibri" w:eastAsia="宋体" w:cs="Calibri"/>
                <w:i w:val="0"/>
                <w:iCs w:val="0"/>
                <w:color w:val="000000"/>
                <w:kern w:val="0"/>
                <w:sz w:val="21"/>
                <w:szCs w:val="21"/>
                <w:u w:val="none"/>
                <w:lang w:val="en-US" w:eastAsia="zh-CN" w:bidi="ar"/>
              </w:rPr>
              <w:t>Φ</w:t>
            </w:r>
            <w:r>
              <w:rPr>
                <w:rFonts w:hint="eastAsia" w:ascii="宋体" w:hAnsi="宋体" w:eastAsia="宋体" w:cs="宋体"/>
                <w:i w:val="0"/>
                <w:iCs w:val="0"/>
                <w:color w:val="000000"/>
                <w:kern w:val="0"/>
                <w:sz w:val="21"/>
                <w:szCs w:val="21"/>
                <w:u w:val="none"/>
                <w:lang w:val="en-US" w:eastAsia="zh-CN" w:bidi="ar"/>
              </w:rPr>
              <w:t>25×0.8mm，配优质落水器及拦渣片。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trPr>
        <w:tc>
          <w:tcPr>
            <w:tcW w:w="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cs="宋体" w:asciiTheme="minorEastAsia" w:hAnsiTheme="minorEastAsia" w:eastAsiaTheme="minorEastAsia"/>
                <w:b/>
                <w:bCs/>
                <w:color w:val="auto"/>
                <w:kern w:val="0"/>
                <w:sz w:val="21"/>
                <w:szCs w:val="21"/>
                <w:highlight w:val="none"/>
                <w:u w:val="single"/>
              </w:rPr>
              <w:t>G02</w:t>
            </w:r>
          </w:p>
        </w:tc>
        <w:tc>
          <w:tcPr>
            <w:tcW w:w="12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FF"/>
                <w:kern w:val="0"/>
                <w:sz w:val="21"/>
                <w:szCs w:val="21"/>
                <w:u w:val="none"/>
                <w:lang w:val="en-US" w:eastAsia="zh-CN" w:bidi="ar"/>
              </w:rPr>
              <w:t>双门热风消毒柜（需提供样品）</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1310×635×1880</w:t>
            </w:r>
            <w:r>
              <w:rPr>
                <w:rFonts w:hint="eastAsia" w:ascii="宋体" w:hAnsi="宋体" w:eastAsia="宋体" w:cs="宋体"/>
                <w:i w:val="0"/>
                <w:iCs w:val="0"/>
                <w:color w:val="000000"/>
                <w:kern w:val="0"/>
                <w:sz w:val="21"/>
                <w:szCs w:val="21"/>
                <w:u w:val="none"/>
                <w:lang w:val="en-US" w:eastAsia="zh-CN" w:bidi="ar"/>
              </w:rPr>
              <w:br w:type="textWrapping"/>
            </w:r>
          </w:p>
        </w:tc>
        <w:tc>
          <w:tcPr>
            <w:tcW w:w="63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有效容积：760L；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功率：4.6KW/220V；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温度可调范围：30℃～150℃；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1、内外箱均采用优质不锈钢板材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2、外箱顶部及外箱后背板使用环保无锌花表面钝化优质镀锌板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3、360度高温热风循环系统，让器具消毒更彻底；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4、使用耐高温风机、不锈钢加热管及微电脑控制板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5、柜内配备不锈钢网篮，网框为不锈钢材质，表面二次镀镍防锈，卫生、耐用</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、所投消毒柜加热管数字代号SUS304化学成分要求符合依据 GB/T20878-2007《不锈钢和耐热钢 牌号及化学成分》，</w:t>
            </w:r>
            <w:r>
              <w:rPr>
                <w:rFonts w:hint="eastAsia" w:ascii="宋体" w:hAnsi="宋体" w:cs="宋体"/>
                <w:i w:val="0"/>
                <w:iCs w:val="0"/>
                <w:color w:val="000000"/>
                <w:kern w:val="0"/>
                <w:sz w:val="21"/>
                <w:szCs w:val="21"/>
                <w:u w:val="none"/>
                <w:lang w:val="en-US" w:eastAsia="zh-CN" w:bidi="ar"/>
              </w:rPr>
              <w:t>（提供由国家认可的第三方检测机构出具的检测报告扫描件并加盖公章）</w:t>
            </w:r>
            <w:r>
              <w:rPr>
                <w:rFonts w:hint="eastAsia" w:ascii="宋体" w:hAnsi="宋体" w:eastAsia="宋体" w:cs="宋体"/>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5" w:hRule="atLeast"/>
        </w:trPr>
        <w:tc>
          <w:tcPr>
            <w:tcW w:w="9624" w:type="dxa"/>
            <w:gridSpan w:val="4"/>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0"/>
                <w:sz w:val="21"/>
                <w:szCs w:val="21"/>
                <w:u w:val="none"/>
                <w:lang w:val="en-US" w:eastAsia="zh-CN" w:bidi="ar"/>
              </w:rPr>
            </w:pPr>
            <w:r>
              <w:rPr>
                <w:rFonts w:hint="eastAsia" w:cs="宋体" w:asciiTheme="minorEastAsia" w:hAnsiTheme="minorEastAsia" w:eastAsiaTheme="minorEastAsia"/>
                <w:b/>
                <w:bCs/>
                <w:snapToGrid w:val="0"/>
                <w:color w:val="auto"/>
                <w:kern w:val="28"/>
                <w:sz w:val="21"/>
                <w:szCs w:val="21"/>
                <w:highlight w:val="none"/>
                <w:u w:val="single"/>
                <w:lang w:eastAsia="zh-CN"/>
              </w:rPr>
              <w:t>序号</w:t>
            </w:r>
            <w:r>
              <w:rPr>
                <w:rFonts w:hint="eastAsia" w:cs="宋体" w:asciiTheme="minorEastAsia" w:hAnsiTheme="minorEastAsia" w:eastAsiaTheme="minorEastAsia"/>
                <w:b/>
                <w:bCs/>
                <w:snapToGrid w:val="0"/>
                <w:color w:val="auto"/>
                <w:kern w:val="28"/>
                <w:sz w:val="21"/>
                <w:szCs w:val="21"/>
                <w:highlight w:val="none"/>
                <w:u w:val="single"/>
                <w:lang w:val="en-US" w:eastAsia="zh-CN"/>
              </w:rPr>
              <w:t>D07环保双门燃气蒸箱；</w:t>
            </w:r>
            <w:r>
              <w:rPr>
                <w:rFonts w:hint="eastAsia" w:cs="宋体" w:asciiTheme="minorEastAsia" w:hAnsiTheme="minorEastAsia" w:eastAsiaTheme="minorEastAsia"/>
                <w:b/>
                <w:bCs/>
                <w:color w:val="auto"/>
                <w:kern w:val="0"/>
                <w:sz w:val="21"/>
                <w:szCs w:val="21"/>
                <w:highlight w:val="none"/>
                <w:u w:val="single"/>
                <w:lang w:eastAsia="zh-CN"/>
              </w:rPr>
              <w:t>序号</w:t>
            </w:r>
            <w:r>
              <w:rPr>
                <w:rFonts w:hint="eastAsia" w:ascii="宋体" w:hAnsi="宋体" w:cs="宋体"/>
                <w:b/>
                <w:bCs/>
                <w:i w:val="0"/>
                <w:iCs w:val="0"/>
                <w:color w:val="auto"/>
                <w:kern w:val="0"/>
                <w:sz w:val="21"/>
                <w:szCs w:val="21"/>
                <w:u w:val="single"/>
                <w:lang w:val="en-US" w:eastAsia="zh-CN" w:bidi="ar"/>
              </w:rPr>
              <w:t>F05</w:t>
            </w:r>
            <w:r>
              <w:rPr>
                <w:rFonts w:hint="eastAsia" w:ascii="宋体" w:hAnsi="宋体" w:eastAsia="宋体" w:cs="宋体"/>
                <w:b/>
                <w:bCs/>
                <w:i w:val="0"/>
                <w:iCs w:val="0"/>
                <w:color w:val="auto"/>
                <w:kern w:val="0"/>
                <w:sz w:val="21"/>
                <w:szCs w:val="21"/>
                <w:u w:val="single"/>
                <w:lang w:val="en-US" w:eastAsia="zh-CN" w:bidi="ar"/>
              </w:rPr>
              <w:t>单星盆台</w:t>
            </w:r>
            <w:r>
              <w:rPr>
                <w:rFonts w:hint="eastAsia" w:cs="宋体" w:asciiTheme="minorEastAsia" w:hAnsiTheme="minorEastAsia" w:eastAsiaTheme="minorEastAsia"/>
                <w:b/>
                <w:bCs/>
                <w:color w:val="auto"/>
                <w:kern w:val="0"/>
                <w:sz w:val="21"/>
                <w:szCs w:val="21"/>
                <w:highlight w:val="none"/>
                <w:u w:val="single"/>
              </w:rPr>
              <w:t>；</w:t>
            </w:r>
            <w:r>
              <w:rPr>
                <w:rFonts w:hint="eastAsia" w:cs="宋体" w:asciiTheme="minorEastAsia" w:hAnsiTheme="minorEastAsia" w:eastAsiaTheme="minorEastAsia"/>
                <w:b/>
                <w:bCs/>
                <w:color w:val="auto"/>
                <w:kern w:val="0"/>
                <w:sz w:val="21"/>
                <w:szCs w:val="21"/>
                <w:highlight w:val="none"/>
                <w:u w:val="single"/>
                <w:lang w:eastAsia="zh-CN"/>
              </w:rPr>
              <w:t>序号</w:t>
            </w:r>
            <w:r>
              <w:rPr>
                <w:rFonts w:hint="eastAsia" w:cs="宋体" w:asciiTheme="minorEastAsia" w:hAnsiTheme="minorEastAsia" w:eastAsiaTheme="minorEastAsia"/>
                <w:b/>
                <w:bCs/>
                <w:color w:val="auto"/>
                <w:kern w:val="0"/>
                <w:sz w:val="21"/>
                <w:szCs w:val="21"/>
                <w:highlight w:val="none"/>
                <w:u w:val="single"/>
              </w:rPr>
              <w:t>G02双门热风消毒柜</w:t>
            </w:r>
            <w:r>
              <w:rPr>
                <w:rFonts w:hint="eastAsia" w:cs="宋体" w:asciiTheme="minorEastAsia" w:hAnsiTheme="minorEastAsia" w:eastAsiaTheme="minorEastAsia"/>
                <w:b/>
                <w:bCs/>
                <w:color w:val="auto"/>
                <w:kern w:val="0"/>
                <w:sz w:val="21"/>
                <w:szCs w:val="21"/>
                <w:highlight w:val="none"/>
                <w:u w:val="single"/>
                <w:lang w:eastAsia="zh-CN"/>
              </w:rPr>
              <w:t>各一台</w:t>
            </w:r>
          </w:p>
        </w:tc>
      </w:tr>
    </w:tbl>
    <w:p>
      <w:pPr>
        <w:spacing w:line="360" w:lineRule="auto"/>
        <w:rPr>
          <w:rFonts w:hint="eastAsia" w:ascii="宋体" w:hAnsi="宋体"/>
          <w:b/>
          <w:szCs w:val="21"/>
          <w:lang w:val="en-US" w:eastAsia="zh-CN"/>
        </w:rPr>
      </w:pPr>
    </w:p>
    <w:p>
      <w:pPr>
        <w:spacing w:line="360" w:lineRule="auto"/>
        <w:rPr>
          <w:rFonts w:hint="eastAsia" w:ascii="宋体" w:hAnsi="宋体"/>
          <w:b/>
          <w:szCs w:val="21"/>
          <w:lang w:val="en-US" w:eastAsia="zh-CN"/>
        </w:rPr>
      </w:pPr>
    </w:p>
    <w:p>
      <w:pPr>
        <w:spacing w:line="360" w:lineRule="auto"/>
        <w:ind w:firstLine="422" w:firstLineChars="200"/>
        <w:rPr>
          <w:rFonts w:ascii="宋体" w:hAnsi="宋体"/>
          <w:b w:val="0"/>
          <w:bCs/>
          <w:szCs w:val="21"/>
        </w:rPr>
      </w:pPr>
      <w:r>
        <w:rPr>
          <w:rFonts w:hint="eastAsia" w:ascii="宋体" w:hAnsi="宋体"/>
          <w:b/>
          <w:szCs w:val="21"/>
          <w:lang w:val="en-US" w:eastAsia="zh-CN"/>
        </w:rPr>
        <w:t>三</w:t>
      </w:r>
      <w:r>
        <w:rPr>
          <w:rFonts w:hint="eastAsia" w:ascii="宋体" w:hAnsi="宋体"/>
          <w:b/>
          <w:szCs w:val="21"/>
        </w:rPr>
        <w:t>、商务需求表</w:t>
      </w:r>
    </w:p>
    <w:tbl>
      <w:tblPr>
        <w:tblStyle w:val="27"/>
        <w:tblW w:w="9524" w:type="dxa"/>
        <w:jc w:val="center"/>
        <w:tblLayout w:type="fixed"/>
        <w:tblCellMar>
          <w:top w:w="0" w:type="dxa"/>
          <w:left w:w="108" w:type="dxa"/>
          <w:bottom w:w="0" w:type="dxa"/>
          <w:right w:w="108" w:type="dxa"/>
        </w:tblCellMar>
      </w:tblPr>
      <w:tblGrid>
        <w:gridCol w:w="1066"/>
        <w:gridCol w:w="8458"/>
      </w:tblGrid>
      <w:tr>
        <w:tblPrEx>
          <w:tblCellMar>
            <w:top w:w="0" w:type="dxa"/>
            <w:left w:w="108" w:type="dxa"/>
            <w:bottom w:w="0" w:type="dxa"/>
            <w:right w:w="108" w:type="dxa"/>
          </w:tblCellMar>
        </w:tblPrEx>
        <w:trPr>
          <w:trHeight w:val="458"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bCs/>
                <w:szCs w:val="21"/>
              </w:rPr>
            </w:pPr>
            <w:r>
              <w:rPr>
                <w:rFonts w:hint="eastAsia" w:ascii="宋体" w:hAnsi="宋体"/>
                <w:bCs/>
                <w:szCs w:val="21"/>
                <w:lang w:val="en-US" w:eastAsia="zh-CN"/>
              </w:rPr>
              <w:t>*</w:t>
            </w:r>
            <w:r>
              <w:rPr>
                <w:rFonts w:hint="eastAsia" w:ascii="宋体" w:hAnsi="宋体"/>
                <w:bCs/>
                <w:szCs w:val="21"/>
              </w:rPr>
              <w:t>1</w:t>
            </w:r>
          </w:p>
        </w:tc>
        <w:tc>
          <w:tcPr>
            <w:tcW w:w="84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keepLines w:val="0"/>
              <w:suppressLineNumbers w:val="0"/>
              <w:spacing w:before="0" w:beforeAutospacing="0" w:after="0" w:afterAutospacing="0"/>
              <w:ind w:left="0" w:right="0"/>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交货期：1．合同签订后按业主要求供货（具体供货时间以业主要求为准，接到通知后一周内交货）；</w:t>
            </w:r>
          </w:p>
          <w:p>
            <w:pPr>
              <w:keepNext w:val="0"/>
              <w:keepLines w:val="0"/>
              <w:suppressLineNumbers w:val="0"/>
              <w:spacing w:before="0" w:beforeAutospacing="0" w:after="0" w:afterAutospacing="0"/>
              <w:ind w:left="0" w:right="0"/>
              <w:rPr>
                <w:rFonts w:hint="default" w:ascii="宋体" w:hAnsi="宋体" w:eastAsia="宋体"/>
                <w:bCs/>
                <w:szCs w:val="21"/>
                <w:lang w:val="en-US" w:eastAsia="zh-CN"/>
              </w:rPr>
            </w:pPr>
            <w:r>
              <w:rPr>
                <w:rFonts w:hint="eastAsia" w:ascii="宋体" w:hAnsi="宋体" w:eastAsia="宋体" w:cs="宋体"/>
                <w:b w:val="0"/>
                <w:bCs w:val="0"/>
                <w:color w:val="auto"/>
                <w:kern w:val="2"/>
                <w:sz w:val="21"/>
                <w:szCs w:val="21"/>
                <w:highlight w:val="none"/>
                <w:lang w:val="en-US" w:eastAsia="zh-CN" w:bidi="ar-SA"/>
              </w:rPr>
              <w:t>2．如因中标方原因造成交货期延迟，每延迟一天，罚1000元，累计延期达30天，没收全部履约保证金。</w:t>
            </w:r>
          </w:p>
        </w:tc>
      </w:tr>
      <w:tr>
        <w:tblPrEx>
          <w:tblCellMar>
            <w:top w:w="0" w:type="dxa"/>
            <w:left w:w="108" w:type="dxa"/>
            <w:bottom w:w="0" w:type="dxa"/>
            <w:right w:w="108" w:type="dxa"/>
          </w:tblCellMar>
        </w:tblPrEx>
        <w:trPr>
          <w:trHeight w:val="7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bCs/>
                <w:szCs w:val="21"/>
              </w:rPr>
            </w:pPr>
            <w:r>
              <w:rPr>
                <w:rFonts w:hint="eastAsia" w:ascii="宋体" w:hAnsi="宋体"/>
                <w:bCs/>
                <w:szCs w:val="21"/>
                <w:lang w:val="en-US" w:eastAsia="zh-CN"/>
              </w:rPr>
              <w:t>*</w:t>
            </w:r>
            <w:r>
              <w:rPr>
                <w:rFonts w:hint="eastAsia" w:ascii="宋体" w:hAnsi="宋体"/>
                <w:bCs/>
                <w:szCs w:val="21"/>
              </w:rPr>
              <w:t>2</w:t>
            </w:r>
          </w:p>
        </w:tc>
        <w:tc>
          <w:tcPr>
            <w:tcW w:w="84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宋体" w:hAnsi="宋体"/>
                <w:bCs/>
                <w:szCs w:val="21"/>
              </w:rPr>
            </w:pPr>
            <w:r>
              <w:rPr>
                <w:rFonts w:hint="eastAsia" w:ascii="宋体" w:hAnsi="宋体"/>
                <w:bCs/>
                <w:szCs w:val="21"/>
              </w:rPr>
              <w:t>质量要求：符合国家、行业及地方相关质量验收标准、规范及指南等要求。</w:t>
            </w:r>
          </w:p>
        </w:tc>
      </w:tr>
      <w:tr>
        <w:tblPrEx>
          <w:tblCellMar>
            <w:top w:w="0" w:type="dxa"/>
            <w:left w:w="108" w:type="dxa"/>
            <w:bottom w:w="0" w:type="dxa"/>
            <w:right w:w="108" w:type="dxa"/>
          </w:tblCellMar>
        </w:tblPrEx>
        <w:trPr>
          <w:trHeight w:val="368"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bCs/>
                <w:szCs w:val="21"/>
                <w:lang w:val="en-US" w:eastAsia="zh-CN"/>
              </w:rPr>
            </w:pPr>
            <w:r>
              <w:rPr>
                <w:rFonts w:hint="eastAsia" w:ascii="宋体" w:hAnsi="宋体"/>
                <w:bCs/>
                <w:szCs w:val="21"/>
                <w:lang w:val="en-US" w:eastAsia="zh-CN"/>
              </w:rPr>
              <w:t>*3</w:t>
            </w:r>
          </w:p>
        </w:tc>
        <w:tc>
          <w:tcPr>
            <w:tcW w:w="84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eastAsia="宋体"/>
                <w:bCs/>
                <w:szCs w:val="21"/>
                <w:lang w:val="en-US" w:eastAsia="zh-CN"/>
              </w:rPr>
            </w:pPr>
            <w:r>
              <w:rPr>
                <w:rFonts w:hint="eastAsia" w:ascii="宋体" w:hAnsi="宋体"/>
                <w:bCs/>
                <w:szCs w:val="21"/>
                <w:lang w:val="en-US" w:eastAsia="zh-CN"/>
              </w:rPr>
              <w:t>履约保证金：</w:t>
            </w:r>
            <w:r>
              <w:rPr>
                <w:rFonts w:hint="eastAsia" w:ascii="宋体" w:hAnsi="宋体"/>
                <w:szCs w:val="21"/>
                <w:lang w:val="en-US" w:eastAsia="zh-CN"/>
              </w:rPr>
              <w:t>中标人在合同签订前</w:t>
            </w:r>
            <w:r>
              <w:rPr>
                <w:rFonts w:hint="eastAsia" w:ascii="宋体" w:hAnsi="宋体"/>
                <w:szCs w:val="21"/>
              </w:rPr>
              <w:t>需缴纳</w:t>
            </w:r>
            <w:r>
              <w:rPr>
                <w:rFonts w:hint="eastAsia" w:ascii="宋体" w:hAnsi="宋体" w:cs="Times New Roman"/>
                <w:szCs w:val="21"/>
                <w:u w:val="none"/>
                <w:lang w:val="en-US" w:eastAsia="zh-CN"/>
              </w:rPr>
              <w:t>合同价的</w:t>
            </w:r>
            <w:r>
              <w:rPr>
                <w:rFonts w:hint="eastAsia" w:ascii="宋体" w:hAnsi="宋体" w:cs="Times New Roman"/>
                <w:szCs w:val="21"/>
                <w:u w:val="single"/>
                <w:lang w:val="en-US" w:eastAsia="zh-CN"/>
              </w:rPr>
              <w:t>1%</w:t>
            </w:r>
            <w:r>
              <w:rPr>
                <w:rFonts w:hint="eastAsia" w:ascii="宋体" w:hAnsi="宋体" w:cs="Times New Roman"/>
                <w:szCs w:val="21"/>
                <w:u w:val="none"/>
                <w:lang w:val="en-US" w:eastAsia="zh-CN"/>
              </w:rPr>
              <w:t>作为</w:t>
            </w:r>
            <w:r>
              <w:rPr>
                <w:rFonts w:hint="eastAsia" w:ascii="宋体" w:hAnsi="宋体"/>
                <w:szCs w:val="21"/>
              </w:rPr>
              <w:t>履约保证金到</w:t>
            </w:r>
            <w:r>
              <w:rPr>
                <w:rFonts w:hint="eastAsia" w:ascii="宋体" w:hAnsi="宋体"/>
                <w:szCs w:val="21"/>
                <w:lang w:val="en-US" w:eastAsia="zh-CN"/>
              </w:rPr>
              <w:t>招标人</w:t>
            </w:r>
            <w:r>
              <w:rPr>
                <w:rFonts w:hint="eastAsia" w:ascii="宋体" w:hAnsi="宋体"/>
                <w:szCs w:val="21"/>
              </w:rPr>
              <w:t>指定账户</w:t>
            </w:r>
            <w:r>
              <w:rPr>
                <w:rFonts w:hint="eastAsia" w:ascii="宋体" w:hAnsi="宋体"/>
                <w:szCs w:val="21"/>
                <w:lang w:val="en-US" w:eastAsia="zh-CN"/>
              </w:rPr>
              <w:t>,</w:t>
            </w:r>
            <w:r>
              <w:rPr>
                <w:rFonts w:hint="eastAsia" w:ascii="宋体" w:hAnsi="宋体"/>
                <w:szCs w:val="21"/>
              </w:rPr>
              <w:t>直至合同</w:t>
            </w:r>
            <w:r>
              <w:rPr>
                <w:rFonts w:hint="eastAsia" w:ascii="宋体" w:hAnsi="宋体"/>
                <w:szCs w:val="21"/>
                <w:lang w:val="en-US" w:eastAsia="zh-CN"/>
              </w:rPr>
              <w:t>履约</w:t>
            </w:r>
            <w:r>
              <w:rPr>
                <w:rFonts w:hint="eastAsia" w:ascii="宋体" w:hAnsi="宋体"/>
                <w:szCs w:val="21"/>
              </w:rPr>
              <w:t>完成</w:t>
            </w:r>
            <w:r>
              <w:rPr>
                <w:rFonts w:hint="eastAsia" w:ascii="宋体" w:hAnsi="宋体"/>
                <w:szCs w:val="21"/>
                <w:lang w:val="en-US" w:eastAsia="zh-CN"/>
              </w:rPr>
              <w:t>三个月后</w:t>
            </w:r>
            <w:r>
              <w:rPr>
                <w:rFonts w:hint="eastAsia" w:ascii="宋体" w:hAnsi="宋体"/>
                <w:szCs w:val="21"/>
              </w:rPr>
              <w:t>无息退还。</w:t>
            </w:r>
            <w:r>
              <w:rPr>
                <w:rFonts w:hint="eastAsia" w:ascii="宋体" w:hAnsi="宋体" w:eastAsia="宋体" w:cs="宋体"/>
                <w:color w:val="auto"/>
                <w:szCs w:val="21"/>
                <w:highlight w:val="none"/>
              </w:rPr>
              <w:t>履约保证金形式：银行汇票（电汇）、支票（仅限于使用宁波大市区范围内的银行开具的支票）、保险保单或银行保函等非现金形式。</w:t>
            </w:r>
          </w:p>
        </w:tc>
      </w:tr>
      <w:tr>
        <w:tblPrEx>
          <w:tblCellMar>
            <w:top w:w="0" w:type="dxa"/>
            <w:left w:w="108" w:type="dxa"/>
            <w:bottom w:w="0" w:type="dxa"/>
            <w:right w:w="108" w:type="dxa"/>
          </w:tblCellMar>
        </w:tblPrEx>
        <w:trPr>
          <w:trHeight w:val="368"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bCs/>
                <w:szCs w:val="21"/>
                <w:lang w:val="en-US" w:eastAsia="zh-CN"/>
              </w:rPr>
            </w:pPr>
            <w:r>
              <w:rPr>
                <w:rFonts w:hint="eastAsia" w:ascii="宋体" w:hAnsi="宋体"/>
                <w:bCs/>
                <w:szCs w:val="21"/>
                <w:lang w:val="en-US" w:eastAsia="zh-CN"/>
              </w:rPr>
              <w:t>*4</w:t>
            </w:r>
          </w:p>
        </w:tc>
        <w:tc>
          <w:tcPr>
            <w:tcW w:w="84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bCs/>
                <w:szCs w:val="21"/>
                <w:lang w:val="en-US" w:eastAsia="zh-CN"/>
              </w:rPr>
            </w:pPr>
            <w:r>
              <w:rPr>
                <w:rFonts w:hint="eastAsia" w:ascii="宋体" w:hAnsi="宋体"/>
                <w:bCs/>
                <w:szCs w:val="21"/>
                <w:lang w:val="en-US" w:eastAsia="zh-CN"/>
              </w:rPr>
              <w:t>质保期：1年</w:t>
            </w:r>
          </w:p>
        </w:tc>
      </w:tr>
      <w:tr>
        <w:tblPrEx>
          <w:tblCellMar>
            <w:top w:w="0" w:type="dxa"/>
            <w:left w:w="108" w:type="dxa"/>
            <w:bottom w:w="0" w:type="dxa"/>
            <w:right w:w="108" w:type="dxa"/>
          </w:tblCellMar>
        </w:tblPrEx>
        <w:trPr>
          <w:trHeight w:val="7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bCs/>
                <w:szCs w:val="21"/>
                <w:lang w:val="en-US" w:eastAsia="zh-CN"/>
              </w:rPr>
            </w:pPr>
            <w:r>
              <w:rPr>
                <w:rFonts w:hint="eastAsia" w:ascii="宋体" w:hAnsi="宋体"/>
                <w:bCs/>
                <w:szCs w:val="21"/>
                <w:lang w:val="en-US" w:eastAsia="zh-CN"/>
              </w:rPr>
              <w:t>*5</w:t>
            </w:r>
          </w:p>
        </w:tc>
        <w:tc>
          <w:tcPr>
            <w:tcW w:w="84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宋体" w:hAnsi="宋体"/>
                <w:bCs/>
                <w:szCs w:val="21"/>
              </w:rPr>
            </w:pPr>
            <w:r>
              <w:rPr>
                <w:rFonts w:hint="eastAsia" w:ascii="宋体" w:hAnsi="宋体"/>
                <w:bCs/>
                <w:szCs w:val="21"/>
              </w:rPr>
              <w:t>付款条件与方法：</w:t>
            </w:r>
            <w:r>
              <w:rPr>
                <w:rFonts w:hint="eastAsia" w:ascii="宋体" w:hAnsi="宋体"/>
                <w:bCs/>
                <w:szCs w:val="21"/>
                <w:lang w:val="en-US" w:eastAsia="zh-CN"/>
              </w:rPr>
              <w:t>合同生效后7</w:t>
            </w:r>
            <w:r>
              <w:rPr>
                <w:rFonts w:hint="eastAsia" w:ascii="宋体" w:hAnsi="宋体"/>
                <w:bCs/>
                <w:szCs w:val="21"/>
              </w:rPr>
              <w:t>个工作日内支付合同总价款的</w:t>
            </w:r>
            <w:r>
              <w:rPr>
                <w:rFonts w:hint="eastAsia" w:ascii="宋体" w:hAnsi="宋体"/>
                <w:bCs/>
                <w:szCs w:val="21"/>
                <w:lang w:val="en-US" w:eastAsia="zh-CN"/>
              </w:rPr>
              <w:t>4</w:t>
            </w:r>
            <w:r>
              <w:rPr>
                <w:rFonts w:hint="eastAsia" w:ascii="宋体" w:hAnsi="宋体"/>
                <w:bCs/>
                <w:szCs w:val="21"/>
              </w:rPr>
              <w:t>0%作为预付款，</w:t>
            </w:r>
            <w:r>
              <w:rPr>
                <w:rFonts w:hint="default" w:ascii="宋体" w:hAnsi="宋体" w:cs="宋体"/>
                <w:color w:val="000000"/>
                <w:szCs w:val="21"/>
              </w:rPr>
              <w:t>全部货物交货并验收合格后</w:t>
            </w:r>
            <w:r>
              <w:rPr>
                <w:rFonts w:hint="eastAsia" w:ascii="宋体" w:hAnsi="宋体"/>
                <w:bCs/>
                <w:szCs w:val="21"/>
                <w:lang w:val="en-US" w:eastAsia="zh-CN"/>
              </w:rPr>
              <w:t>，自收到发票后7</w:t>
            </w:r>
            <w:r>
              <w:rPr>
                <w:rFonts w:hint="eastAsia" w:ascii="宋体" w:hAnsi="宋体"/>
                <w:bCs/>
                <w:szCs w:val="21"/>
              </w:rPr>
              <w:t>个工作日内一次性支付全部尾款。</w:t>
            </w:r>
          </w:p>
        </w:tc>
      </w:tr>
      <w:tr>
        <w:tblPrEx>
          <w:tblCellMar>
            <w:top w:w="0" w:type="dxa"/>
            <w:left w:w="108" w:type="dxa"/>
            <w:bottom w:w="0" w:type="dxa"/>
            <w:right w:w="108" w:type="dxa"/>
          </w:tblCellMar>
        </w:tblPrEx>
        <w:trPr>
          <w:trHeight w:val="70" w:hRule="atLeast"/>
          <w:jc w:val="center"/>
        </w:trPr>
        <w:tc>
          <w:tcPr>
            <w:tcW w:w="1066"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bCs/>
                <w:szCs w:val="21"/>
                <w:lang w:val="en-US" w:eastAsia="zh-CN"/>
              </w:rPr>
            </w:pPr>
            <w:r>
              <w:rPr>
                <w:rFonts w:hint="eastAsia" w:ascii="宋体" w:hAnsi="宋体"/>
                <w:bCs/>
                <w:szCs w:val="21"/>
                <w:lang w:val="en-US" w:eastAsia="zh-CN"/>
              </w:rPr>
              <w:t>6</w:t>
            </w:r>
          </w:p>
        </w:tc>
        <w:tc>
          <w:tcPr>
            <w:tcW w:w="8458"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宋体" w:hAnsi="宋体"/>
                <w:bCs/>
                <w:szCs w:val="21"/>
              </w:rPr>
            </w:pPr>
            <w:r>
              <w:rPr>
                <w:rFonts w:hint="eastAsia" w:ascii="宋体" w:hAnsi="宋体"/>
                <w:bCs/>
                <w:szCs w:val="21"/>
              </w:rPr>
              <w:t>验收标准：本项目采用现场验收方式验收,验收标准以符合相关附件所提供的功能和甲方的要求为准。</w:t>
            </w:r>
          </w:p>
        </w:tc>
      </w:tr>
      <w:tr>
        <w:tblPrEx>
          <w:tblCellMar>
            <w:top w:w="0" w:type="dxa"/>
            <w:left w:w="108" w:type="dxa"/>
            <w:bottom w:w="0" w:type="dxa"/>
            <w:right w:w="108" w:type="dxa"/>
          </w:tblCellMar>
        </w:tblPrEx>
        <w:trPr>
          <w:trHeight w:val="7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bCs/>
                <w:szCs w:val="21"/>
                <w:lang w:val="en-US" w:eastAsia="zh-CN"/>
              </w:rPr>
            </w:pPr>
            <w:r>
              <w:rPr>
                <w:rFonts w:hint="eastAsia" w:ascii="宋体" w:hAnsi="宋体"/>
                <w:bCs/>
                <w:szCs w:val="21"/>
                <w:lang w:val="en-US" w:eastAsia="zh-CN"/>
              </w:rPr>
              <w:t>7</w:t>
            </w:r>
          </w:p>
        </w:tc>
        <w:tc>
          <w:tcPr>
            <w:tcW w:w="84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宋体" w:hAnsi="宋体"/>
                <w:bCs/>
                <w:szCs w:val="21"/>
              </w:rPr>
            </w:pPr>
            <w:r>
              <w:rPr>
                <w:rFonts w:hint="eastAsia" w:ascii="宋体" w:hAnsi="宋体"/>
                <w:szCs w:val="20"/>
              </w:rPr>
              <w:t>项目完成后，中标供应商须提供免费的使用指导。</w:t>
            </w:r>
          </w:p>
        </w:tc>
      </w:tr>
    </w:tbl>
    <w:p>
      <w:pPr>
        <w:adjustRightInd/>
        <w:spacing w:line="360" w:lineRule="auto"/>
        <w:jc w:val="center"/>
        <w:outlineLvl w:val="0"/>
        <w:rPr>
          <w:rFonts w:hint="eastAsia"/>
          <w:b/>
          <w:color w:val="auto"/>
          <w:sz w:val="36"/>
          <w:szCs w:val="36"/>
        </w:rPr>
      </w:pPr>
    </w:p>
    <w:p>
      <w:pPr>
        <w:adjustRightInd/>
        <w:spacing w:line="360" w:lineRule="auto"/>
        <w:jc w:val="center"/>
        <w:outlineLvl w:val="0"/>
        <w:rPr>
          <w:rFonts w:hint="eastAsia"/>
          <w:b/>
          <w:color w:val="auto"/>
          <w:sz w:val="36"/>
          <w:szCs w:val="36"/>
        </w:rPr>
      </w:pPr>
    </w:p>
    <w:p>
      <w:pPr>
        <w:adjustRightInd/>
        <w:spacing w:line="360" w:lineRule="auto"/>
        <w:jc w:val="center"/>
        <w:outlineLvl w:val="0"/>
        <w:rPr>
          <w:rFonts w:hint="eastAsia"/>
          <w:b/>
          <w:color w:val="auto"/>
          <w:sz w:val="36"/>
          <w:szCs w:val="36"/>
        </w:rPr>
      </w:pPr>
    </w:p>
    <w:p>
      <w:pPr>
        <w:adjustRightInd/>
        <w:spacing w:line="360" w:lineRule="auto"/>
        <w:jc w:val="center"/>
        <w:outlineLvl w:val="0"/>
        <w:rPr>
          <w:rFonts w:hint="eastAsia"/>
          <w:b/>
          <w:color w:val="auto"/>
          <w:sz w:val="36"/>
          <w:szCs w:val="36"/>
        </w:rPr>
      </w:pPr>
    </w:p>
    <w:p>
      <w:pPr>
        <w:adjustRightInd/>
        <w:spacing w:line="360" w:lineRule="auto"/>
        <w:jc w:val="center"/>
        <w:outlineLvl w:val="0"/>
        <w:rPr>
          <w:rFonts w:hint="eastAsia"/>
          <w:b/>
          <w:color w:val="auto"/>
          <w:sz w:val="36"/>
          <w:szCs w:val="36"/>
        </w:rPr>
      </w:pPr>
    </w:p>
    <w:p>
      <w:pPr>
        <w:adjustRightInd/>
        <w:spacing w:line="360" w:lineRule="auto"/>
        <w:jc w:val="center"/>
        <w:outlineLvl w:val="0"/>
        <w:rPr>
          <w:rFonts w:hint="eastAsia"/>
          <w:b/>
          <w:color w:val="auto"/>
          <w:sz w:val="36"/>
          <w:szCs w:val="36"/>
        </w:rPr>
      </w:pPr>
    </w:p>
    <w:p>
      <w:pPr>
        <w:adjustRightInd/>
        <w:spacing w:line="360" w:lineRule="auto"/>
        <w:jc w:val="center"/>
        <w:outlineLvl w:val="0"/>
        <w:rPr>
          <w:rFonts w:hint="eastAsia"/>
          <w:b/>
          <w:color w:val="auto"/>
          <w:sz w:val="36"/>
          <w:szCs w:val="36"/>
        </w:rPr>
      </w:pPr>
    </w:p>
    <w:p>
      <w:pPr>
        <w:adjustRightInd/>
        <w:spacing w:line="360" w:lineRule="auto"/>
        <w:jc w:val="center"/>
        <w:outlineLvl w:val="0"/>
        <w:rPr>
          <w:rFonts w:hint="eastAsia"/>
          <w:b/>
          <w:color w:val="auto"/>
          <w:sz w:val="36"/>
          <w:szCs w:val="36"/>
        </w:rPr>
      </w:pPr>
    </w:p>
    <w:p>
      <w:pPr>
        <w:adjustRightInd/>
        <w:spacing w:line="360" w:lineRule="auto"/>
        <w:jc w:val="center"/>
        <w:outlineLvl w:val="0"/>
        <w:rPr>
          <w:rFonts w:hint="eastAsia"/>
          <w:b/>
          <w:color w:val="auto"/>
          <w:sz w:val="36"/>
          <w:szCs w:val="36"/>
        </w:rPr>
      </w:pPr>
    </w:p>
    <w:p>
      <w:pPr>
        <w:adjustRightInd/>
        <w:spacing w:line="360" w:lineRule="auto"/>
        <w:jc w:val="center"/>
        <w:outlineLvl w:val="0"/>
        <w:rPr>
          <w:rFonts w:hint="eastAsia"/>
          <w:b/>
          <w:color w:val="auto"/>
          <w:sz w:val="36"/>
          <w:szCs w:val="36"/>
        </w:rPr>
      </w:pPr>
    </w:p>
    <w:p>
      <w:pPr>
        <w:adjustRightInd/>
        <w:spacing w:line="360" w:lineRule="auto"/>
        <w:jc w:val="center"/>
        <w:outlineLvl w:val="0"/>
        <w:rPr>
          <w:rFonts w:hint="eastAsia"/>
          <w:b/>
          <w:color w:val="auto"/>
          <w:sz w:val="36"/>
          <w:szCs w:val="36"/>
        </w:rPr>
      </w:pPr>
    </w:p>
    <w:p>
      <w:pPr>
        <w:adjustRightInd/>
        <w:spacing w:line="360" w:lineRule="auto"/>
        <w:jc w:val="both"/>
        <w:outlineLvl w:val="0"/>
        <w:rPr>
          <w:rFonts w:hint="eastAsia"/>
          <w:b/>
          <w:color w:val="auto"/>
          <w:sz w:val="36"/>
          <w:szCs w:val="36"/>
        </w:rPr>
      </w:pPr>
    </w:p>
    <w:p>
      <w:pPr>
        <w:adjustRightInd/>
        <w:spacing w:line="360" w:lineRule="auto"/>
        <w:jc w:val="center"/>
        <w:outlineLvl w:val="0"/>
        <w:rPr>
          <w:rFonts w:hint="eastAsia"/>
          <w:b/>
          <w:color w:val="auto"/>
          <w:sz w:val="36"/>
          <w:szCs w:val="36"/>
        </w:rPr>
      </w:pPr>
      <w:r>
        <w:rPr>
          <w:rFonts w:hint="eastAsia"/>
          <w:b/>
          <w:color w:val="auto"/>
          <w:sz w:val="36"/>
          <w:szCs w:val="36"/>
        </w:rPr>
        <w:t>第</w:t>
      </w:r>
      <w:r>
        <w:rPr>
          <w:rFonts w:hint="eastAsia"/>
          <w:b/>
          <w:color w:val="auto"/>
          <w:sz w:val="36"/>
          <w:szCs w:val="36"/>
          <w:lang w:eastAsia="zh-CN"/>
        </w:rPr>
        <w:t>三</w:t>
      </w:r>
      <w:r>
        <w:rPr>
          <w:rFonts w:hint="eastAsia"/>
          <w:b/>
          <w:color w:val="auto"/>
          <w:sz w:val="36"/>
          <w:szCs w:val="36"/>
        </w:rPr>
        <w:t xml:space="preserve">部分 </w:t>
      </w:r>
      <w:bookmarkEnd w:id="2"/>
      <w:r>
        <w:rPr>
          <w:rFonts w:hint="eastAsia" w:cs="仿宋_GB2312" w:asciiTheme="minorEastAsia" w:hAnsiTheme="minorEastAsia" w:eastAsiaTheme="minorEastAsia"/>
          <w:b/>
          <w:color w:val="auto"/>
          <w:sz w:val="36"/>
          <w:szCs w:val="20"/>
          <w:highlight w:val="none"/>
        </w:rPr>
        <w:t>供应商须知</w:t>
      </w:r>
    </w:p>
    <w:p>
      <w:pPr>
        <w:adjustRightInd/>
        <w:spacing w:line="360" w:lineRule="auto"/>
        <w:jc w:val="center"/>
        <w:outlineLvl w:val="0"/>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lang w:eastAsia="zh-CN"/>
        </w:rPr>
        <w:t>一、</w:t>
      </w:r>
      <w:r>
        <w:rPr>
          <w:rFonts w:hint="eastAsia" w:cs="仿宋_GB2312" w:asciiTheme="minorEastAsia" w:hAnsiTheme="minorEastAsia" w:eastAsiaTheme="minorEastAsia"/>
          <w:b/>
          <w:color w:val="auto"/>
          <w:sz w:val="32"/>
          <w:szCs w:val="32"/>
          <w:highlight w:val="none"/>
        </w:rPr>
        <w:t>前附表</w:t>
      </w:r>
    </w:p>
    <w:tbl>
      <w:tblPr>
        <w:tblStyle w:val="27"/>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2072"/>
        <w:gridCol w:w="58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序号</w:t>
            </w:r>
          </w:p>
        </w:tc>
        <w:tc>
          <w:tcPr>
            <w:tcW w:w="2072"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事项</w:t>
            </w:r>
          </w:p>
        </w:tc>
        <w:tc>
          <w:tcPr>
            <w:tcW w:w="586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w:t>
            </w:r>
          </w:p>
        </w:tc>
        <w:tc>
          <w:tcPr>
            <w:tcW w:w="2072"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项目属性</w:t>
            </w:r>
          </w:p>
        </w:tc>
        <w:tc>
          <w:tcPr>
            <w:tcW w:w="586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lang w:eastAsia="zh-CN"/>
              </w:rPr>
              <w:t>货物</w:t>
            </w:r>
            <w:r>
              <w:rPr>
                <w:rFonts w:hint="eastAsia" w:cs="宋体" w:asciiTheme="minorEastAsia" w:hAnsiTheme="minorEastAsia" w:eastAsiaTheme="minorEastAsia"/>
                <w:color w:val="auto"/>
                <w:sz w:val="21"/>
                <w:szCs w:val="21"/>
                <w:highlight w:val="none"/>
              </w:rPr>
              <w:t>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5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2</w:t>
            </w:r>
          </w:p>
        </w:tc>
        <w:tc>
          <w:tcPr>
            <w:tcW w:w="2072"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textAlignment w:val="auto"/>
              <w:rPr>
                <w:rFonts w:hint="default" w:cs="宋体" w:asciiTheme="minorEastAsia" w:hAnsiTheme="minorEastAsia" w:eastAsiaTheme="minorEastAsia"/>
                <w:b/>
                <w:color w:val="auto"/>
                <w:kern w:val="0"/>
                <w:sz w:val="21"/>
                <w:szCs w:val="21"/>
                <w:highlight w:val="none"/>
              </w:rPr>
            </w:pPr>
            <w:r>
              <w:rPr>
                <w:rFonts w:hint="eastAsia" w:cs="宋体" w:asciiTheme="minorEastAsia" w:hAnsiTheme="minorEastAsia" w:eastAsiaTheme="minorEastAsia"/>
                <w:b/>
                <w:color w:val="auto"/>
                <w:kern w:val="0"/>
                <w:sz w:val="21"/>
                <w:szCs w:val="21"/>
                <w:highlight w:val="none"/>
              </w:rPr>
              <w:t>采购标的及中小企业划分标准所属行业</w:t>
            </w:r>
          </w:p>
        </w:tc>
        <w:tc>
          <w:tcPr>
            <w:tcW w:w="586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val="0"/>
              <w:spacing w:before="0" w:beforeAutospacing="0" w:after="0" w:afterAutospacing="0" w:line="300" w:lineRule="exact"/>
              <w:ind w:left="0" w:right="0"/>
              <w:textAlignment w:val="auto"/>
              <w:rPr>
                <w:rFonts w:hint="eastAsia" w:cs="宋体" w:asciiTheme="minorEastAsia" w:hAnsiTheme="minorEastAsia" w:eastAsiaTheme="minorEastAsia"/>
                <w:color w:val="auto"/>
                <w:kern w:val="0"/>
                <w:sz w:val="21"/>
                <w:szCs w:val="21"/>
                <w:highlight w:val="none"/>
                <w:lang w:eastAsia="zh-CN"/>
              </w:rPr>
            </w:pPr>
            <w:r>
              <w:rPr>
                <w:rFonts w:hint="eastAsia" w:cs="宋体" w:asciiTheme="minorEastAsia" w:hAnsiTheme="minorEastAsia" w:eastAsiaTheme="minorEastAsia"/>
                <w:color w:val="auto"/>
                <w:kern w:val="0"/>
                <w:sz w:val="21"/>
                <w:szCs w:val="21"/>
                <w:highlight w:val="none"/>
              </w:rPr>
              <w:t>标的：</w:t>
            </w:r>
            <w:r>
              <w:rPr>
                <w:rFonts w:hint="eastAsia" w:ascii="仿宋" w:hAnsi="仿宋" w:cs="仿宋"/>
                <w:szCs w:val="24"/>
                <w:highlight w:val="none"/>
                <w:u w:val="single"/>
              </w:rPr>
              <w:t>详见采购需求</w:t>
            </w:r>
          </w:p>
          <w:p>
            <w:pPr>
              <w:keepNext w:val="0"/>
              <w:keepLines w:val="0"/>
              <w:pageBreakBefore w:val="0"/>
              <w:widowControl w:val="0"/>
              <w:numPr>
                <w:ilvl w:val="0"/>
                <w:numId w:val="4"/>
              </w:numPr>
              <w:suppressLineNumbers w:val="0"/>
              <w:kinsoku/>
              <w:wordWrap/>
              <w:overflowPunct/>
              <w:topLinePunct w:val="0"/>
              <w:autoSpaceDE/>
              <w:autoSpaceDN/>
              <w:bidi w:val="0"/>
              <w:adjustRightInd/>
              <w:snapToGrid w:val="0"/>
              <w:spacing w:before="0" w:beforeAutospacing="0" w:after="0" w:afterAutospacing="0" w:line="300" w:lineRule="exact"/>
              <w:ind w:left="0" w:right="0"/>
              <w:textAlignment w:val="auto"/>
              <w:rPr>
                <w:rFonts w:hint="default" w:cs="宋体" w:asciiTheme="minorEastAsia" w:hAnsiTheme="minorEastAsia" w:eastAsiaTheme="minorEastAsia"/>
                <w:b w:val="0"/>
                <w:bCs w:val="0"/>
                <w:color w:val="auto"/>
                <w:kern w:val="0"/>
                <w:sz w:val="21"/>
                <w:szCs w:val="21"/>
                <w:highlight w:val="none"/>
                <w:lang w:val="en-US"/>
              </w:rPr>
            </w:pPr>
            <w:r>
              <w:rPr>
                <w:rFonts w:hint="eastAsia" w:ascii="仿宋" w:hAnsi="仿宋" w:cs="仿宋"/>
                <w:szCs w:val="24"/>
                <w:highlight w:val="none"/>
              </w:rPr>
              <w:t>所属行业：</w:t>
            </w:r>
            <w:r>
              <w:rPr>
                <w:rFonts w:hint="eastAsia" w:ascii="仿宋" w:hAnsi="仿宋" w:cs="仿宋"/>
                <w:szCs w:val="24"/>
                <w:highlight w:val="none"/>
                <w:u w:val="singl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3</w:t>
            </w:r>
          </w:p>
        </w:tc>
        <w:tc>
          <w:tcPr>
            <w:tcW w:w="2072"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是否允许采购进口产品</w:t>
            </w:r>
          </w:p>
        </w:tc>
        <w:tc>
          <w:tcPr>
            <w:tcW w:w="586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kern w:val="0"/>
                <w:sz w:val="21"/>
                <w:szCs w:val="21"/>
                <w:highlight w:val="none"/>
              </w:rPr>
            </w:pPr>
            <w:sdt>
              <w:sdtPr>
                <w:rPr>
                  <w:rFonts w:hint="eastAsia" w:cs="宋体" w:asciiTheme="minorEastAsia" w:hAnsiTheme="minorEastAsia" w:eastAsiaTheme="minorEastAsia"/>
                  <w:color w:val="auto"/>
                  <w:kern w:val="0"/>
                  <w:sz w:val="21"/>
                  <w:szCs w:val="21"/>
                  <w:highlight w:val="none"/>
                </w:rPr>
                <w:id w:val="-1828425707"/>
              </w:sdtPr>
              <w:sdtEndPr>
                <w:rPr>
                  <w:rFonts w:hint="eastAsia" w:cs="宋体" w:asciiTheme="minorEastAsia" w:hAnsiTheme="minorEastAsia" w:eastAsiaTheme="minorEastAsia"/>
                  <w:color w:val="auto"/>
                  <w:kern w:val="0"/>
                  <w:sz w:val="21"/>
                  <w:szCs w:val="21"/>
                  <w:highlight w:val="none"/>
                </w:rPr>
              </w:sdtEndPr>
              <w:sdtContent>
                <w:r>
                  <w:rPr>
                    <w:rFonts w:hint="default" w:ascii="Wingdings" w:hAnsi="Wingdings" w:eastAsia="MS Gothic" w:cs="宋体"/>
                    <w:color w:val="auto"/>
                    <w:kern w:val="0"/>
                    <w:sz w:val="21"/>
                    <w:szCs w:val="21"/>
                    <w:highlight w:val="none"/>
                  </w:rPr>
                  <w:t></w:t>
                </w:r>
              </w:sdtContent>
            </w:sdt>
            <w:r>
              <w:rPr>
                <w:rFonts w:hint="eastAsia" w:cs="宋体" w:asciiTheme="minorEastAsia" w:hAnsiTheme="minorEastAsia" w:eastAsiaTheme="minorEastAsia"/>
                <w:color w:val="auto"/>
                <w:kern w:val="0"/>
                <w:sz w:val="21"/>
                <w:szCs w:val="21"/>
                <w:highlight w:val="none"/>
              </w:rPr>
              <w:t>本项目不允许采购进口产品。</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sz w:val="21"/>
                <w:szCs w:val="21"/>
                <w:highlight w:val="none"/>
              </w:rPr>
            </w:pPr>
            <w:sdt>
              <w:sdtPr>
                <w:rPr>
                  <w:rFonts w:hint="eastAsia" w:cs="宋体" w:asciiTheme="minorEastAsia" w:hAnsiTheme="minorEastAsia" w:eastAsiaTheme="minorEastAsia"/>
                  <w:color w:val="auto"/>
                  <w:kern w:val="0"/>
                  <w:sz w:val="21"/>
                  <w:szCs w:val="21"/>
                  <w:highlight w:val="none"/>
                </w:rPr>
                <w:id w:val="-52852824"/>
              </w:sdtPr>
              <w:sdtEndPr>
                <w:rPr>
                  <w:rFonts w:hint="eastAsia" w:cs="宋体" w:asciiTheme="minorEastAsia" w:hAnsiTheme="minorEastAsia" w:eastAsiaTheme="minorEastAsia"/>
                  <w:color w:val="auto"/>
                  <w:kern w:val="0"/>
                  <w:sz w:val="21"/>
                  <w:szCs w:val="21"/>
                  <w:highlight w:val="none"/>
                </w:rPr>
              </w:sdtEndPr>
              <w:sdtContent>
                <w:r>
                  <w:rPr>
                    <w:rFonts w:hint="eastAsia" w:ascii="MS Mincho" w:hAnsi="MS Mincho" w:eastAsia="MS Mincho" w:cs="MS Mincho"/>
                    <w:color w:val="auto"/>
                    <w:kern w:val="0"/>
                    <w:sz w:val="21"/>
                    <w:szCs w:val="21"/>
                    <w:highlight w:val="none"/>
                  </w:rPr>
                  <w:t>☐</w:t>
                </w:r>
              </w:sdtContent>
            </w:sdt>
            <w:r>
              <w:rPr>
                <w:rFonts w:hint="eastAsia" w:cs="宋体" w:asciiTheme="minorEastAsia" w:hAnsiTheme="minorEastAsia" w:eastAsiaTheme="minorEastAsia"/>
                <w:color w:val="auto"/>
                <w:kern w:val="0"/>
                <w:sz w:val="21"/>
                <w:szCs w:val="21"/>
                <w:highlight w:val="none"/>
              </w:rPr>
              <w:t>可以就采购进口产品。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4</w:t>
            </w:r>
          </w:p>
        </w:tc>
        <w:tc>
          <w:tcPr>
            <w:tcW w:w="2072"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firstLine="422" w:firstLineChars="200"/>
              <w:textAlignment w:val="auto"/>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分包</w:t>
            </w:r>
          </w:p>
        </w:tc>
        <w:tc>
          <w:tcPr>
            <w:tcW w:w="586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sz w:val="21"/>
                <w:szCs w:val="21"/>
                <w:highlight w:val="none"/>
              </w:rPr>
            </w:pPr>
            <w:sdt>
              <w:sdtPr>
                <w:rPr>
                  <w:rFonts w:hint="eastAsia" w:cs="宋体" w:asciiTheme="minorEastAsia" w:hAnsiTheme="minorEastAsia" w:eastAsiaTheme="minorEastAsia"/>
                  <w:color w:val="auto"/>
                  <w:kern w:val="0"/>
                  <w:sz w:val="21"/>
                  <w:szCs w:val="21"/>
                  <w:highlight w:val="none"/>
                </w:rPr>
                <w:id w:val="-1477286927"/>
              </w:sdtPr>
              <w:sdtEndPr>
                <w:rPr>
                  <w:rFonts w:hint="eastAsia" w:cs="宋体" w:asciiTheme="minorEastAsia" w:hAnsiTheme="minorEastAsia" w:eastAsiaTheme="minorEastAsia"/>
                  <w:color w:val="auto"/>
                  <w:kern w:val="0"/>
                  <w:sz w:val="21"/>
                  <w:szCs w:val="21"/>
                  <w:highlight w:val="none"/>
                </w:rPr>
              </w:sdtEndPr>
              <w:sdtContent>
                <w:r>
                  <w:rPr>
                    <w:rFonts w:hint="default" w:ascii="Wingdings" w:hAnsi="Wingdings" w:eastAsia="MS Gothic" w:cs="宋体"/>
                    <w:color w:val="auto"/>
                    <w:kern w:val="0"/>
                    <w:sz w:val="21"/>
                    <w:szCs w:val="21"/>
                    <w:highlight w:val="none"/>
                  </w:rPr>
                  <w:sym w:font="Wingdings" w:char="00A8"/>
                </w:r>
              </w:sdtContent>
            </w:sdt>
            <w:r>
              <w:rPr>
                <w:rFonts w:hint="eastAsia" w:cs="宋体" w:asciiTheme="minorEastAsia" w:hAnsiTheme="minorEastAsia" w:eastAsiaTheme="minorEastAsia"/>
                <w:color w:val="auto"/>
                <w:kern w:val="0"/>
                <w:sz w:val="21"/>
                <w:szCs w:val="21"/>
                <w:highlight w:val="none"/>
              </w:rPr>
              <w:t xml:space="preserve"> A</w:t>
            </w:r>
            <w:r>
              <w:rPr>
                <w:rFonts w:hint="eastAsia" w:cs="宋体" w:asciiTheme="minorEastAsia" w:hAnsiTheme="minorEastAsia" w:eastAsiaTheme="minorEastAsia"/>
                <w:color w:val="auto"/>
                <w:sz w:val="21"/>
                <w:szCs w:val="21"/>
                <w:highlight w:val="none"/>
              </w:rPr>
              <w:t>同意将非主体、非关键性的工作分包。</w:t>
            </w:r>
            <w:sdt>
              <w:sdtPr>
                <w:rPr>
                  <w:rFonts w:hint="eastAsia" w:cs="宋体" w:asciiTheme="minorEastAsia" w:hAnsiTheme="minorEastAsia" w:eastAsiaTheme="minorEastAsia"/>
                  <w:color w:val="auto"/>
                  <w:kern w:val="0"/>
                  <w:sz w:val="21"/>
                  <w:szCs w:val="21"/>
                  <w:highlight w:val="none"/>
                </w:rPr>
                <w:id w:val="-1276331357"/>
              </w:sdtPr>
              <w:sdtEndPr>
                <w:rPr>
                  <w:rFonts w:hint="eastAsia" w:cs="宋体" w:asciiTheme="minorEastAsia" w:hAnsiTheme="minorEastAsia" w:eastAsiaTheme="minorEastAsia"/>
                  <w:color w:val="auto"/>
                  <w:kern w:val="0"/>
                  <w:sz w:val="21"/>
                  <w:szCs w:val="21"/>
                  <w:highlight w:val="none"/>
                </w:rPr>
              </w:sdtEndPr>
              <w:sdtContent>
                <w:sdt>
                  <w:sdtPr>
                    <w:rPr>
                      <w:rFonts w:hint="eastAsia" w:cs="宋体" w:asciiTheme="minorEastAsia" w:hAnsiTheme="minorEastAsia" w:eastAsiaTheme="minorEastAsia"/>
                      <w:color w:val="auto"/>
                      <w:kern w:val="0"/>
                      <w:sz w:val="21"/>
                      <w:szCs w:val="21"/>
                      <w:highlight w:val="none"/>
                    </w:rPr>
                    <w:id w:val="-1477286927"/>
                  </w:sdtPr>
                  <w:sdtEndPr>
                    <w:rPr>
                      <w:rFonts w:hint="eastAsia" w:cs="宋体" w:asciiTheme="minorEastAsia" w:hAnsiTheme="minorEastAsia" w:eastAsiaTheme="minorEastAsia"/>
                      <w:color w:val="auto"/>
                      <w:kern w:val="0"/>
                      <w:sz w:val="21"/>
                      <w:szCs w:val="21"/>
                      <w:highlight w:val="none"/>
                    </w:rPr>
                  </w:sdtEndPr>
                  <w:sdtContent>
                    <w:r>
                      <w:rPr>
                        <w:rFonts w:hint="default" w:ascii="Wingdings" w:hAnsi="Wingdings" w:eastAsia="MS Gothic" w:cs="宋体"/>
                        <w:color w:val="auto"/>
                        <w:kern w:val="0"/>
                        <w:sz w:val="21"/>
                        <w:szCs w:val="21"/>
                        <w:highlight w:val="none"/>
                      </w:rPr>
                      <w:t></w:t>
                    </w:r>
                  </w:sdtContent>
                </w:sdt>
              </w:sdtContent>
            </w:sdt>
            <w:r>
              <w:rPr>
                <w:rFonts w:hint="eastAsia" w:cs="宋体" w:asciiTheme="minorEastAsia" w:hAnsiTheme="minorEastAsia" w:eastAsiaTheme="minorEastAsia"/>
                <w:color w:val="auto"/>
                <w:kern w:val="0"/>
                <w:sz w:val="21"/>
                <w:szCs w:val="21"/>
                <w:highlight w:val="none"/>
              </w:rPr>
              <w:t>B</w:t>
            </w:r>
            <w:r>
              <w:rPr>
                <w:rFonts w:hint="eastAsia" w:cs="宋体" w:asciiTheme="minorEastAsia" w:hAnsiTheme="minorEastAsia" w:eastAsiaTheme="minorEastAsia"/>
                <w:color w:val="auto"/>
                <w:sz w:val="21"/>
                <w:szCs w:val="21"/>
                <w:highlight w:val="none"/>
              </w:rPr>
              <w:t>不同意分包。</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5</w:t>
            </w:r>
          </w:p>
        </w:tc>
        <w:tc>
          <w:tcPr>
            <w:tcW w:w="2072"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开标前答疑会或现场考察</w:t>
            </w:r>
          </w:p>
        </w:tc>
        <w:tc>
          <w:tcPr>
            <w:tcW w:w="586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sz w:val="21"/>
                <w:szCs w:val="21"/>
                <w:highlight w:val="none"/>
              </w:rPr>
            </w:pPr>
            <w:sdt>
              <w:sdtPr>
                <w:rPr>
                  <w:rFonts w:hint="eastAsia" w:cs="宋体" w:asciiTheme="minorEastAsia" w:hAnsiTheme="minorEastAsia" w:eastAsiaTheme="minorEastAsia"/>
                  <w:color w:val="auto"/>
                  <w:kern w:val="0"/>
                  <w:sz w:val="21"/>
                  <w:szCs w:val="21"/>
                  <w:highlight w:val="none"/>
                </w:rPr>
                <w:id w:val="-212966419"/>
              </w:sdtPr>
              <w:sdtEndPr>
                <w:rPr>
                  <w:rFonts w:hint="eastAsia" w:cs="宋体" w:asciiTheme="minorEastAsia" w:hAnsiTheme="minorEastAsia" w:eastAsiaTheme="minorEastAsia"/>
                  <w:color w:val="auto"/>
                  <w:kern w:val="0"/>
                  <w:sz w:val="21"/>
                  <w:szCs w:val="21"/>
                  <w:highlight w:val="none"/>
                </w:rPr>
              </w:sdtEndPr>
              <w:sdtContent>
                <w:r>
                  <w:rPr>
                    <w:rFonts w:hint="default" w:ascii="Wingdings" w:hAnsi="Wingdings" w:eastAsia="MS Gothic" w:cs="宋体"/>
                    <w:color w:val="auto"/>
                    <w:kern w:val="0"/>
                    <w:sz w:val="21"/>
                    <w:szCs w:val="21"/>
                    <w:highlight w:val="none"/>
                  </w:rPr>
                  <w:sym w:font="Wingdings" w:char="00FE"/>
                </w:r>
              </w:sdtContent>
            </w:sdt>
            <w:r>
              <w:rPr>
                <w:rFonts w:hint="eastAsia" w:cs="宋体" w:asciiTheme="minorEastAsia" w:hAnsiTheme="minorEastAsia" w:eastAsiaTheme="minorEastAsia"/>
                <w:color w:val="auto"/>
                <w:kern w:val="0"/>
                <w:sz w:val="21"/>
                <w:szCs w:val="21"/>
                <w:highlight w:val="none"/>
              </w:rPr>
              <w:t>A</w:t>
            </w:r>
            <w:r>
              <w:rPr>
                <w:rFonts w:hint="eastAsia" w:cs="宋体" w:asciiTheme="minorEastAsia" w:hAnsiTheme="minorEastAsia" w:eastAsiaTheme="minorEastAsia"/>
                <w:color w:val="auto"/>
                <w:sz w:val="21"/>
                <w:szCs w:val="21"/>
                <w:highlight w:val="none"/>
              </w:rPr>
              <w:t>不组织。</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sz w:val="21"/>
                <w:szCs w:val="21"/>
                <w:highlight w:val="none"/>
              </w:rPr>
            </w:pPr>
            <w:sdt>
              <w:sdtPr>
                <w:rPr>
                  <w:rFonts w:hint="eastAsia" w:cs="宋体" w:asciiTheme="minorEastAsia" w:hAnsiTheme="minorEastAsia" w:eastAsiaTheme="minorEastAsia"/>
                  <w:color w:val="auto"/>
                  <w:kern w:val="0"/>
                  <w:sz w:val="21"/>
                  <w:szCs w:val="21"/>
                  <w:highlight w:val="none"/>
                </w:rPr>
                <w:id w:val="-999802974"/>
              </w:sdtPr>
              <w:sdtEndPr>
                <w:rPr>
                  <w:rFonts w:hint="eastAsia" w:cs="宋体" w:asciiTheme="minorEastAsia" w:hAnsiTheme="minorEastAsia" w:eastAsiaTheme="minorEastAsia"/>
                  <w:color w:val="auto"/>
                  <w:kern w:val="0"/>
                  <w:sz w:val="21"/>
                  <w:szCs w:val="21"/>
                  <w:highlight w:val="none"/>
                </w:rPr>
              </w:sdtEndPr>
              <w:sdtContent>
                <w:r>
                  <w:rPr>
                    <w:rFonts w:hint="eastAsia" w:ascii="MS Mincho" w:hAnsi="MS Mincho" w:eastAsia="MS Mincho" w:cs="MS Mincho"/>
                    <w:color w:val="auto"/>
                    <w:kern w:val="0"/>
                    <w:sz w:val="21"/>
                    <w:szCs w:val="21"/>
                    <w:highlight w:val="none"/>
                  </w:rPr>
                  <w:t>☐</w:t>
                </w:r>
              </w:sdtContent>
            </w:sdt>
            <w:r>
              <w:rPr>
                <w:rFonts w:hint="eastAsia" w:cs="宋体" w:asciiTheme="minorEastAsia" w:hAnsiTheme="minorEastAsia" w:eastAsiaTheme="minorEastAsia"/>
                <w:color w:val="auto"/>
                <w:kern w:val="0"/>
                <w:sz w:val="21"/>
                <w:szCs w:val="21"/>
                <w:highlight w:val="none"/>
              </w:rPr>
              <w:t>B组织，</w:t>
            </w:r>
            <w:r>
              <w:rPr>
                <w:rFonts w:hint="eastAsia" w:cs="宋体" w:asciiTheme="minorEastAsia" w:hAnsiTheme="minorEastAsia" w:eastAsiaTheme="minorEastAsia"/>
                <w:color w:val="auto"/>
                <w:sz w:val="21"/>
                <w:szCs w:val="21"/>
                <w:highlight w:val="none"/>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0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6</w:t>
            </w:r>
          </w:p>
        </w:tc>
        <w:tc>
          <w:tcPr>
            <w:tcW w:w="2072"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样品提供</w:t>
            </w:r>
          </w:p>
        </w:tc>
        <w:tc>
          <w:tcPr>
            <w:tcW w:w="586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sz w:val="21"/>
                <w:szCs w:val="21"/>
                <w:highlight w:val="none"/>
              </w:rPr>
            </w:pPr>
            <w:sdt>
              <w:sdtPr>
                <w:rPr>
                  <w:rFonts w:hint="eastAsia" w:cs="宋体" w:asciiTheme="minorEastAsia" w:hAnsiTheme="minorEastAsia" w:eastAsiaTheme="minorEastAsia"/>
                  <w:color w:val="auto"/>
                  <w:kern w:val="0"/>
                  <w:sz w:val="21"/>
                  <w:szCs w:val="21"/>
                  <w:highlight w:val="none"/>
                </w:rPr>
                <w:id w:val="-1639946486"/>
              </w:sdtPr>
              <w:sdtEndPr>
                <w:rPr>
                  <w:rFonts w:hint="eastAsia" w:cs="宋体" w:asciiTheme="minorEastAsia" w:hAnsiTheme="minorEastAsia" w:eastAsiaTheme="minorEastAsia"/>
                  <w:color w:val="auto"/>
                  <w:kern w:val="0"/>
                  <w:sz w:val="21"/>
                  <w:szCs w:val="21"/>
                  <w:highlight w:val="none"/>
                </w:rPr>
              </w:sdtEndPr>
              <w:sdtContent>
                <w:r>
                  <w:rPr>
                    <w:rFonts w:hint="default" w:ascii="Wingdings" w:hAnsi="Wingdings" w:eastAsia="MS Gothic" w:cs="宋体"/>
                    <w:color w:val="auto"/>
                    <w:kern w:val="0"/>
                    <w:sz w:val="21"/>
                    <w:szCs w:val="21"/>
                    <w:highlight w:val="none"/>
                  </w:rPr>
                  <w:sym w:font="Wingdings" w:char="00A8"/>
                </w:r>
              </w:sdtContent>
            </w:sdt>
            <w:r>
              <w:rPr>
                <w:rFonts w:hint="eastAsia" w:cs="宋体" w:asciiTheme="minorEastAsia" w:hAnsiTheme="minorEastAsia" w:eastAsiaTheme="minorEastAsia"/>
                <w:color w:val="auto"/>
                <w:kern w:val="0"/>
                <w:sz w:val="21"/>
                <w:szCs w:val="21"/>
                <w:highlight w:val="none"/>
              </w:rPr>
              <w:t>A</w:t>
            </w:r>
            <w:r>
              <w:rPr>
                <w:rFonts w:hint="eastAsia" w:cs="宋体" w:asciiTheme="minorEastAsia" w:hAnsiTheme="minorEastAsia" w:eastAsiaTheme="minorEastAsia"/>
                <w:color w:val="auto"/>
                <w:sz w:val="21"/>
                <w:szCs w:val="21"/>
                <w:highlight w:val="none"/>
              </w:rPr>
              <w:t>不要求提供。</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kern w:val="0"/>
                <w:sz w:val="21"/>
                <w:szCs w:val="21"/>
                <w:highlight w:val="none"/>
              </w:rPr>
            </w:pPr>
            <w:sdt>
              <w:sdtPr>
                <w:rPr>
                  <w:rFonts w:hint="eastAsia" w:cs="宋体" w:asciiTheme="minorEastAsia" w:hAnsiTheme="minorEastAsia" w:eastAsiaTheme="minorEastAsia"/>
                  <w:color w:val="auto"/>
                  <w:kern w:val="0"/>
                  <w:sz w:val="21"/>
                  <w:szCs w:val="21"/>
                  <w:highlight w:val="none"/>
                </w:rPr>
                <w:id w:val="1026831988"/>
              </w:sdtPr>
              <w:sdtEndPr>
                <w:rPr>
                  <w:rFonts w:hint="eastAsia" w:cs="宋体" w:asciiTheme="minorEastAsia" w:hAnsiTheme="minorEastAsia" w:eastAsiaTheme="minorEastAsia"/>
                  <w:color w:val="auto"/>
                  <w:kern w:val="0"/>
                  <w:sz w:val="21"/>
                  <w:szCs w:val="21"/>
                  <w:highlight w:val="none"/>
                </w:rPr>
              </w:sdtEndPr>
              <w:sdtContent>
                <w:sdt>
                  <w:sdtPr>
                    <w:rPr>
                      <w:rFonts w:hint="eastAsia" w:cs="宋体" w:asciiTheme="minorEastAsia" w:hAnsiTheme="minorEastAsia" w:eastAsiaTheme="minorEastAsia"/>
                      <w:color w:val="auto"/>
                      <w:kern w:val="0"/>
                      <w:sz w:val="21"/>
                      <w:szCs w:val="21"/>
                      <w:highlight w:val="none"/>
                    </w:rPr>
                    <w:id w:val="-1477286927"/>
                  </w:sdtPr>
                  <w:sdtEndPr>
                    <w:rPr>
                      <w:rFonts w:hint="eastAsia" w:cs="宋体" w:asciiTheme="minorEastAsia" w:hAnsiTheme="minorEastAsia" w:eastAsiaTheme="minorEastAsia"/>
                      <w:color w:val="auto"/>
                      <w:kern w:val="0"/>
                      <w:sz w:val="21"/>
                      <w:szCs w:val="21"/>
                      <w:highlight w:val="none"/>
                    </w:rPr>
                  </w:sdtEndPr>
                  <w:sdtContent>
                    <w:r>
                      <w:rPr>
                        <w:rFonts w:hint="default" w:ascii="Wingdings" w:hAnsi="Wingdings" w:eastAsia="MS Gothic" w:cs="宋体"/>
                        <w:color w:val="auto"/>
                        <w:kern w:val="0"/>
                        <w:sz w:val="21"/>
                        <w:szCs w:val="21"/>
                        <w:highlight w:val="none"/>
                      </w:rPr>
                      <w:t></w:t>
                    </w:r>
                  </w:sdtContent>
                </w:sdt>
              </w:sdtContent>
            </w:sdt>
            <w:r>
              <w:rPr>
                <w:rFonts w:hint="eastAsia" w:cs="宋体" w:asciiTheme="minorEastAsia" w:hAnsiTheme="minorEastAsia" w:eastAsiaTheme="minorEastAsia"/>
                <w:color w:val="auto"/>
                <w:kern w:val="0"/>
                <w:sz w:val="21"/>
                <w:szCs w:val="21"/>
                <w:highlight w:val="none"/>
              </w:rPr>
              <w:t>B要求提供，</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eastAsia" w:cs="宋体" w:asciiTheme="minorEastAsia" w:hAnsiTheme="minorEastAsia" w:eastAsiaTheme="minorEastAsia"/>
                <w:color w:val="0000FF"/>
                <w:kern w:val="0"/>
                <w:sz w:val="21"/>
                <w:szCs w:val="21"/>
                <w:highlight w:val="none"/>
                <w:u w:val="single"/>
                <w:lang w:eastAsia="zh-CN"/>
              </w:rPr>
            </w:pPr>
            <w:r>
              <w:rPr>
                <w:rFonts w:hint="eastAsia" w:cs="宋体" w:asciiTheme="minorEastAsia" w:hAnsiTheme="minorEastAsia" w:eastAsiaTheme="minorEastAsia"/>
                <w:color w:val="auto"/>
                <w:kern w:val="0"/>
                <w:sz w:val="21"/>
                <w:szCs w:val="21"/>
                <w:highlight w:val="none"/>
              </w:rPr>
              <w:t>（1）</w:t>
            </w:r>
            <w:r>
              <w:rPr>
                <w:rFonts w:hint="eastAsia" w:cs="宋体" w:asciiTheme="minorEastAsia" w:hAnsiTheme="minorEastAsia" w:eastAsiaTheme="minorEastAsia"/>
                <w:snapToGrid w:val="0"/>
                <w:color w:val="auto"/>
                <w:kern w:val="28"/>
                <w:sz w:val="21"/>
                <w:szCs w:val="21"/>
                <w:highlight w:val="none"/>
              </w:rPr>
              <w:t>样品：</w:t>
            </w:r>
            <w:r>
              <w:rPr>
                <w:rFonts w:hint="eastAsia" w:cs="宋体" w:asciiTheme="minorEastAsia" w:hAnsiTheme="minorEastAsia" w:eastAsiaTheme="minorEastAsia"/>
                <w:b/>
                <w:bCs/>
                <w:snapToGrid w:val="0"/>
                <w:color w:val="auto"/>
                <w:kern w:val="28"/>
                <w:sz w:val="21"/>
                <w:szCs w:val="21"/>
                <w:highlight w:val="none"/>
                <w:u w:val="single"/>
                <w:lang w:eastAsia="zh-CN"/>
              </w:rPr>
              <w:t>序号</w:t>
            </w:r>
            <w:r>
              <w:rPr>
                <w:rFonts w:hint="eastAsia" w:cs="宋体" w:asciiTheme="minorEastAsia" w:hAnsiTheme="minorEastAsia" w:eastAsiaTheme="minorEastAsia"/>
                <w:b/>
                <w:bCs/>
                <w:snapToGrid w:val="0"/>
                <w:color w:val="auto"/>
                <w:kern w:val="28"/>
                <w:sz w:val="21"/>
                <w:szCs w:val="21"/>
                <w:highlight w:val="none"/>
                <w:u w:val="single"/>
                <w:lang w:val="en-US" w:eastAsia="zh-CN"/>
              </w:rPr>
              <w:t>D07环保双门燃气蒸箱；</w:t>
            </w:r>
            <w:r>
              <w:rPr>
                <w:rFonts w:hint="eastAsia" w:cs="宋体" w:asciiTheme="minorEastAsia" w:hAnsiTheme="minorEastAsia" w:eastAsiaTheme="minorEastAsia"/>
                <w:b/>
                <w:bCs/>
                <w:color w:val="auto"/>
                <w:kern w:val="0"/>
                <w:sz w:val="21"/>
                <w:szCs w:val="21"/>
                <w:highlight w:val="none"/>
                <w:u w:val="single"/>
                <w:lang w:eastAsia="zh-CN"/>
              </w:rPr>
              <w:t>序号</w:t>
            </w:r>
            <w:r>
              <w:rPr>
                <w:rFonts w:hint="eastAsia" w:ascii="宋体" w:hAnsi="宋体" w:cs="宋体"/>
                <w:b/>
                <w:bCs/>
                <w:i w:val="0"/>
                <w:iCs w:val="0"/>
                <w:color w:val="auto"/>
                <w:kern w:val="0"/>
                <w:sz w:val="21"/>
                <w:szCs w:val="21"/>
                <w:u w:val="single"/>
                <w:lang w:val="en-US" w:eastAsia="zh-CN" w:bidi="ar"/>
              </w:rPr>
              <w:t>F05</w:t>
            </w:r>
            <w:r>
              <w:rPr>
                <w:rFonts w:hint="eastAsia" w:ascii="宋体" w:hAnsi="宋体" w:eastAsia="宋体" w:cs="宋体"/>
                <w:b/>
                <w:bCs/>
                <w:i w:val="0"/>
                <w:iCs w:val="0"/>
                <w:color w:val="auto"/>
                <w:kern w:val="0"/>
                <w:sz w:val="21"/>
                <w:szCs w:val="21"/>
                <w:u w:val="single"/>
                <w:lang w:val="en-US" w:eastAsia="zh-CN" w:bidi="ar"/>
              </w:rPr>
              <w:t>单星盆台</w:t>
            </w:r>
            <w:r>
              <w:rPr>
                <w:rFonts w:hint="eastAsia" w:cs="宋体" w:asciiTheme="minorEastAsia" w:hAnsiTheme="minorEastAsia" w:eastAsiaTheme="minorEastAsia"/>
                <w:b/>
                <w:bCs/>
                <w:color w:val="auto"/>
                <w:kern w:val="0"/>
                <w:sz w:val="21"/>
                <w:szCs w:val="21"/>
                <w:highlight w:val="none"/>
                <w:u w:val="single"/>
              </w:rPr>
              <w:t>；</w:t>
            </w:r>
            <w:r>
              <w:rPr>
                <w:rFonts w:hint="eastAsia" w:cs="宋体" w:asciiTheme="minorEastAsia" w:hAnsiTheme="minorEastAsia" w:eastAsiaTheme="minorEastAsia"/>
                <w:b/>
                <w:bCs/>
                <w:color w:val="auto"/>
                <w:kern w:val="0"/>
                <w:sz w:val="21"/>
                <w:szCs w:val="21"/>
                <w:highlight w:val="none"/>
                <w:u w:val="single"/>
                <w:lang w:eastAsia="zh-CN"/>
              </w:rPr>
              <w:t>序号</w:t>
            </w:r>
            <w:r>
              <w:rPr>
                <w:rFonts w:hint="eastAsia" w:cs="宋体" w:asciiTheme="minorEastAsia" w:hAnsiTheme="minorEastAsia" w:eastAsiaTheme="minorEastAsia"/>
                <w:b/>
                <w:bCs/>
                <w:color w:val="auto"/>
                <w:kern w:val="0"/>
                <w:sz w:val="21"/>
                <w:szCs w:val="21"/>
                <w:highlight w:val="none"/>
                <w:u w:val="single"/>
              </w:rPr>
              <w:t>G02双门热风消毒柜</w:t>
            </w:r>
            <w:r>
              <w:rPr>
                <w:rFonts w:hint="eastAsia" w:cs="宋体" w:asciiTheme="minorEastAsia" w:hAnsiTheme="minorEastAsia" w:eastAsiaTheme="minorEastAsia"/>
                <w:b/>
                <w:bCs/>
                <w:color w:val="auto"/>
                <w:kern w:val="0"/>
                <w:sz w:val="21"/>
                <w:szCs w:val="21"/>
                <w:highlight w:val="none"/>
                <w:u w:val="single"/>
                <w:lang w:eastAsia="zh-CN"/>
              </w:rPr>
              <w:t>各一台</w:t>
            </w:r>
            <w:r>
              <w:rPr>
                <w:rFonts w:hint="eastAsia" w:cs="宋体" w:asciiTheme="minorEastAsia" w:hAnsiTheme="minorEastAsia" w:eastAsiaTheme="minorEastAsia"/>
                <w:color w:val="auto"/>
                <w:kern w:val="0"/>
                <w:sz w:val="21"/>
                <w:szCs w:val="21"/>
                <w:highlight w:val="none"/>
                <w:u w:val="single"/>
                <w:lang w:eastAsia="zh-CN"/>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（2）</w:t>
            </w:r>
            <w:r>
              <w:rPr>
                <w:rFonts w:hint="eastAsia" w:cs="宋体" w:asciiTheme="minorEastAsia" w:hAnsiTheme="minorEastAsia" w:eastAsiaTheme="minorEastAsia"/>
                <w:snapToGrid w:val="0"/>
                <w:color w:val="auto"/>
                <w:kern w:val="28"/>
                <w:sz w:val="21"/>
                <w:szCs w:val="21"/>
                <w:highlight w:val="none"/>
              </w:rPr>
              <w:t>样品制作的标准和要求：</w:t>
            </w:r>
            <w:r>
              <w:rPr>
                <w:rFonts w:hint="eastAsia" w:cs="宋体" w:asciiTheme="minorEastAsia" w:hAnsiTheme="minorEastAsia" w:eastAsiaTheme="minorEastAsia"/>
                <w:snapToGrid w:val="0"/>
                <w:color w:val="auto"/>
                <w:kern w:val="28"/>
                <w:sz w:val="21"/>
                <w:szCs w:val="21"/>
                <w:highlight w:val="none"/>
                <w:u w:val="single"/>
              </w:rPr>
              <w:t>详见</w:t>
            </w:r>
            <w:r>
              <w:rPr>
                <w:rFonts w:hint="eastAsia" w:cs="宋体" w:asciiTheme="minorEastAsia" w:hAnsiTheme="minorEastAsia" w:eastAsiaTheme="minorEastAsia"/>
                <w:snapToGrid w:val="0"/>
                <w:color w:val="auto"/>
                <w:kern w:val="28"/>
                <w:sz w:val="21"/>
                <w:szCs w:val="21"/>
                <w:highlight w:val="none"/>
                <w:u w:val="single"/>
                <w:lang w:eastAsia="zh-CN"/>
              </w:rPr>
              <w:t>第二章采购清单</w:t>
            </w:r>
            <w:r>
              <w:rPr>
                <w:rFonts w:hint="eastAsia" w:cs="宋体" w:asciiTheme="minorEastAsia" w:hAnsiTheme="minorEastAsia" w:eastAsiaTheme="minorEastAsia"/>
                <w:color w:val="auto"/>
                <w:kern w:val="0"/>
                <w:sz w:val="21"/>
                <w:szCs w:val="21"/>
                <w:highlight w:val="none"/>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（3）样品的评审方法以及评审标准</w:t>
            </w:r>
            <w:r>
              <w:rPr>
                <w:rFonts w:hint="eastAsia" w:cs="宋体" w:asciiTheme="minorEastAsia" w:hAnsiTheme="minorEastAsia" w:eastAsiaTheme="minorEastAsia"/>
                <w:snapToGrid w:val="0"/>
                <w:color w:val="auto"/>
                <w:kern w:val="28"/>
                <w:sz w:val="21"/>
                <w:szCs w:val="21"/>
                <w:highlight w:val="none"/>
              </w:rPr>
              <w:t>：详见</w:t>
            </w:r>
            <w:r>
              <w:rPr>
                <w:rFonts w:hint="eastAsia" w:cs="宋体" w:asciiTheme="minorEastAsia" w:hAnsiTheme="minorEastAsia" w:eastAsiaTheme="minorEastAsia"/>
                <w:color w:val="auto"/>
                <w:sz w:val="21"/>
                <w:szCs w:val="21"/>
                <w:highlight w:val="none"/>
                <w:u w:val="single"/>
              </w:rPr>
              <w:t>评审标准</w:t>
            </w:r>
            <w:r>
              <w:rPr>
                <w:rFonts w:hint="eastAsia" w:cs="宋体" w:asciiTheme="minorEastAsia" w:hAnsiTheme="minorEastAsia" w:eastAsiaTheme="minorEastAsia"/>
                <w:color w:val="auto"/>
                <w:kern w:val="0"/>
                <w:sz w:val="21"/>
                <w:szCs w:val="21"/>
                <w:highlight w:val="none"/>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（4）是否需要随样品提交检测报告：</w:t>
            </w:r>
            <w:sdt>
              <w:sdtPr>
                <w:rPr>
                  <w:rFonts w:hint="eastAsia" w:cs="宋体" w:asciiTheme="minorEastAsia" w:hAnsiTheme="minorEastAsia" w:eastAsiaTheme="minorEastAsia"/>
                  <w:color w:val="auto"/>
                  <w:kern w:val="0"/>
                  <w:sz w:val="21"/>
                  <w:szCs w:val="21"/>
                  <w:highlight w:val="none"/>
                </w:rPr>
                <w:id w:val="1303421454"/>
              </w:sdtPr>
              <w:sdtEndPr>
                <w:rPr>
                  <w:rFonts w:hint="eastAsia" w:cs="宋体" w:asciiTheme="minorEastAsia" w:hAnsiTheme="minorEastAsia" w:eastAsiaTheme="minorEastAsia"/>
                  <w:color w:val="auto"/>
                  <w:kern w:val="0"/>
                  <w:sz w:val="21"/>
                  <w:szCs w:val="21"/>
                  <w:highlight w:val="none"/>
                </w:rPr>
              </w:sdtEndPr>
              <w:sdtContent>
                <w:r>
                  <w:rPr>
                    <w:rFonts w:hint="eastAsia" w:ascii="MS Mincho" w:hAnsi="MS Mincho" w:eastAsia="MS Mincho" w:cs="MS Mincho"/>
                    <w:color w:val="auto"/>
                    <w:kern w:val="0"/>
                    <w:sz w:val="21"/>
                    <w:szCs w:val="21"/>
                    <w:highlight w:val="none"/>
                  </w:rPr>
                  <w:t>☐</w:t>
                </w:r>
              </w:sdtContent>
            </w:sdt>
            <w:r>
              <w:rPr>
                <w:rFonts w:hint="eastAsia" w:cs="宋体" w:asciiTheme="minorEastAsia" w:hAnsiTheme="minorEastAsia" w:eastAsiaTheme="minorEastAsia"/>
                <w:color w:val="auto"/>
                <w:kern w:val="0"/>
                <w:sz w:val="21"/>
                <w:szCs w:val="21"/>
                <w:highlight w:val="none"/>
              </w:rPr>
              <w:t>否；</w:t>
            </w:r>
            <w:sdt>
              <w:sdtPr>
                <w:rPr>
                  <w:rFonts w:hint="eastAsia" w:cs="宋体" w:asciiTheme="minorEastAsia" w:hAnsiTheme="minorEastAsia" w:eastAsiaTheme="minorEastAsia"/>
                  <w:color w:val="auto"/>
                  <w:kern w:val="0"/>
                  <w:sz w:val="21"/>
                  <w:szCs w:val="21"/>
                  <w:highlight w:val="none"/>
                </w:rPr>
                <w:id w:val="1621728433"/>
              </w:sdtPr>
              <w:sdtEndPr>
                <w:rPr>
                  <w:rFonts w:hint="eastAsia" w:cs="宋体" w:asciiTheme="minorEastAsia" w:hAnsiTheme="minorEastAsia" w:eastAsiaTheme="minorEastAsia"/>
                  <w:color w:val="auto"/>
                  <w:kern w:val="0"/>
                  <w:sz w:val="21"/>
                  <w:szCs w:val="21"/>
                  <w:highlight w:val="none"/>
                </w:rPr>
              </w:sdtEndPr>
              <w:sdtContent>
                <w:r>
                  <w:rPr>
                    <w:rFonts w:hint="eastAsia" w:ascii="MS Mincho" w:hAnsi="MS Mincho" w:eastAsia="MS Mincho" w:cs="MS Mincho"/>
                    <w:color w:val="auto"/>
                    <w:kern w:val="0"/>
                    <w:sz w:val="21"/>
                    <w:szCs w:val="21"/>
                    <w:highlight w:val="none"/>
                  </w:rPr>
                  <w:t>☐</w:t>
                </w:r>
              </w:sdtContent>
            </w:sdt>
            <w:r>
              <w:rPr>
                <w:rFonts w:hint="eastAsia" w:cs="宋体" w:asciiTheme="minorEastAsia" w:hAnsiTheme="minorEastAsia" w:eastAsiaTheme="minorEastAsia"/>
                <w:color w:val="auto"/>
                <w:kern w:val="0"/>
                <w:sz w:val="21"/>
                <w:szCs w:val="21"/>
                <w:highlight w:val="none"/>
              </w:rPr>
              <w:t>是，检测机构的要求</w:t>
            </w:r>
            <w:r>
              <w:rPr>
                <w:rFonts w:hint="eastAsia" w:cs="宋体" w:asciiTheme="minorEastAsia" w:hAnsiTheme="minorEastAsia" w:eastAsiaTheme="minorEastAsia"/>
                <w:color w:val="auto"/>
                <w:sz w:val="21"/>
                <w:szCs w:val="21"/>
                <w:highlight w:val="none"/>
              </w:rPr>
              <w:t>：</w:t>
            </w:r>
            <w:r>
              <w:rPr>
                <w:rFonts w:hint="eastAsia" w:cs="宋体" w:asciiTheme="minorEastAsia" w:hAnsiTheme="minorEastAsia" w:eastAsiaTheme="minorEastAsia"/>
                <w:color w:val="auto"/>
                <w:kern w:val="0"/>
                <w:sz w:val="21"/>
                <w:szCs w:val="21"/>
                <w:highlight w:val="none"/>
              </w:rPr>
              <w:t>；检测内容</w:t>
            </w:r>
            <w:r>
              <w:rPr>
                <w:rFonts w:hint="eastAsia" w:cs="宋体" w:asciiTheme="minorEastAsia" w:hAnsiTheme="minorEastAsia" w:eastAsiaTheme="minorEastAsia"/>
                <w:color w:val="auto"/>
                <w:sz w:val="21"/>
                <w:szCs w:val="21"/>
                <w:highlight w:val="none"/>
              </w:rPr>
              <w:t>：</w:t>
            </w:r>
            <w:r>
              <w:rPr>
                <w:rFonts w:hint="eastAsia" w:cs="宋体" w:asciiTheme="minorEastAsia" w:hAnsiTheme="minorEastAsia" w:eastAsiaTheme="minorEastAsia"/>
                <w:color w:val="auto"/>
                <w:kern w:val="0"/>
                <w:sz w:val="21"/>
                <w:szCs w:val="21"/>
                <w:highlight w:val="none"/>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（5）提供样品的时间：</w:t>
            </w:r>
            <w:r>
              <w:rPr>
                <w:rFonts w:hint="eastAsia" w:cs="宋体" w:asciiTheme="minorEastAsia" w:hAnsiTheme="minorEastAsia" w:eastAsiaTheme="minorEastAsia"/>
                <w:color w:val="auto"/>
                <w:sz w:val="21"/>
                <w:szCs w:val="21"/>
                <w:highlight w:val="none"/>
                <w:u w:val="single"/>
                <w:lang w:eastAsia="zh-CN"/>
              </w:rPr>
              <w:t>开标</w:t>
            </w:r>
            <w:r>
              <w:rPr>
                <w:rFonts w:hint="eastAsia" w:cs="宋体" w:asciiTheme="minorEastAsia" w:hAnsiTheme="minorEastAsia" w:eastAsiaTheme="minorEastAsia"/>
                <w:color w:val="auto"/>
                <w:sz w:val="21"/>
                <w:szCs w:val="21"/>
                <w:highlight w:val="none"/>
                <w:u w:val="single"/>
                <w:lang w:val="en-US" w:eastAsia="zh-CN"/>
              </w:rPr>
              <w:t>10分钟前送达</w:t>
            </w:r>
            <w:r>
              <w:rPr>
                <w:rFonts w:hint="eastAsia" w:cs="宋体" w:asciiTheme="minorEastAsia" w:hAnsiTheme="minorEastAsia" w:eastAsiaTheme="minorEastAsia"/>
                <w:color w:val="auto"/>
                <w:kern w:val="0"/>
                <w:sz w:val="21"/>
                <w:szCs w:val="21"/>
                <w:highlight w:val="none"/>
              </w:rPr>
              <w:t>；</w:t>
            </w:r>
            <w:r>
              <w:rPr>
                <w:rFonts w:hint="eastAsia" w:cs="宋体" w:asciiTheme="minorEastAsia" w:hAnsiTheme="minorEastAsia" w:eastAsiaTheme="minorEastAsia"/>
                <w:color w:val="auto"/>
                <w:kern w:val="0"/>
                <w:sz w:val="21"/>
                <w:szCs w:val="21"/>
                <w:highlight w:val="none"/>
                <w:lang w:eastAsia="zh-CN"/>
              </w:rPr>
              <w:t>地址：</w:t>
            </w:r>
            <w:r>
              <w:rPr>
                <w:rFonts w:hint="eastAsia" w:asciiTheme="minorEastAsia" w:hAnsiTheme="minorEastAsia" w:eastAsiaTheme="minorEastAsia" w:cstheme="minorEastAsia"/>
                <w:snapToGrid w:val="0"/>
                <w:color w:val="auto"/>
                <w:kern w:val="28"/>
                <w:sz w:val="21"/>
                <w:szCs w:val="21"/>
                <w:highlight w:val="none"/>
                <w:u w:val="single"/>
                <w:lang w:val="en-US" w:eastAsia="zh-CN"/>
              </w:rPr>
              <w:t>宁海县公共资源交易中心北面样品存放处内</w:t>
            </w:r>
            <w:r>
              <w:rPr>
                <w:rFonts w:hint="eastAsia" w:cs="宋体" w:asciiTheme="minorEastAsia" w:hAnsiTheme="minorEastAsia" w:eastAsiaTheme="minorEastAsia"/>
                <w:color w:val="auto"/>
                <w:kern w:val="0"/>
                <w:sz w:val="21"/>
                <w:szCs w:val="21"/>
                <w:highlight w:val="none"/>
              </w:rPr>
              <w:t>；联系人</w:t>
            </w:r>
            <w:r>
              <w:rPr>
                <w:rFonts w:hint="eastAsia" w:cs="宋体" w:asciiTheme="minorEastAsia" w:hAnsiTheme="minorEastAsia" w:eastAsiaTheme="minorEastAsia"/>
                <w:color w:val="auto"/>
                <w:sz w:val="21"/>
                <w:szCs w:val="21"/>
                <w:highlight w:val="none"/>
              </w:rPr>
              <w:t>：</w:t>
            </w:r>
            <w:r>
              <w:rPr>
                <w:rFonts w:hint="eastAsia" w:cs="宋体" w:asciiTheme="minorEastAsia" w:hAnsiTheme="minorEastAsia" w:eastAsiaTheme="minorEastAsia"/>
                <w:color w:val="auto"/>
                <w:sz w:val="21"/>
                <w:szCs w:val="21"/>
                <w:highlight w:val="none"/>
                <w:u w:val="single"/>
                <w:lang w:eastAsia="zh-CN"/>
              </w:rPr>
              <w:t>胡云燕</w:t>
            </w:r>
            <w:r>
              <w:rPr>
                <w:rFonts w:hint="eastAsia" w:cs="宋体" w:asciiTheme="minorEastAsia" w:hAnsiTheme="minorEastAsia" w:eastAsiaTheme="minorEastAsia"/>
                <w:color w:val="auto"/>
                <w:sz w:val="21"/>
                <w:szCs w:val="21"/>
                <w:highlight w:val="none"/>
                <w:lang w:eastAsia="zh-CN"/>
              </w:rPr>
              <w:t>；</w:t>
            </w:r>
            <w:r>
              <w:rPr>
                <w:rFonts w:hint="eastAsia" w:cs="宋体" w:asciiTheme="minorEastAsia" w:hAnsiTheme="minorEastAsia" w:eastAsiaTheme="minorEastAsia"/>
                <w:color w:val="auto"/>
                <w:kern w:val="28"/>
                <w:sz w:val="21"/>
                <w:szCs w:val="21"/>
                <w:highlight w:val="none"/>
              </w:rPr>
              <w:t>联系电话：</w:t>
            </w:r>
            <w:r>
              <w:rPr>
                <w:rFonts w:hint="eastAsia" w:cs="宋体" w:asciiTheme="minorEastAsia" w:hAnsiTheme="minorEastAsia" w:eastAsiaTheme="minorEastAsia"/>
                <w:color w:val="auto"/>
                <w:kern w:val="28"/>
                <w:sz w:val="21"/>
                <w:szCs w:val="21"/>
                <w:highlight w:val="none"/>
                <w:u w:val="single"/>
                <w:lang w:val="en-US" w:eastAsia="zh-CN"/>
              </w:rPr>
              <w:t>0574-82533300</w:t>
            </w:r>
            <w:r>
              <w:rPr>
                <w:rFonts w:hint="eastAsia" w:cs="宋体" w:asciiTheme="minorEastAsia" w:hAnsiTheme="minorEastAsia" w:eastAsiaTheme="minorEastAsia"/>
                <w:color w:val="auto"/>
                <w:sz w:val="21"/>
                <w:szCs w:val="21"/>
                <w:highlight w:val="none"/>
                <w:u w:val="single"/>
              </w:rPr>
              <w:t>。</w:t>
            </w:r>
            <w:r>
              <w:rPr>
                <w:rFonts w:hint="eastAsia" w:cs="宋体" w:asciiTheme="minorEastAsia" w:hAnsiTheme="minorEastAsia" w:eastAsiaTheme="minorEastAsia"/>
                <w:color w:val="auto"/>
                <w:sz w:val="21"/>
                <w:szCs w:val="21"/>
                <w:highlight w:val="none"/>
              </w:rPr>
              <w:t>请供应商在上述时间内提供样品并按规定位置安装完毕。超过截止时间的，采购人或采购代理机构将不予接收，并将清场并封闭样品现场。</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 xml:space="preserve"> (6)采购活动结束后，对于未成交人提供的样品，采购人、采购机构将通知未成交人在规定的时间内取回，逾期未取回的，采购人、采购机构不负保管义务；对于成交人提供的样品，采购人将进行保管、封存，并作为履约验收的参考。</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color w:val="auto"/>
                <w:sz w:val="21"/>
                <w:szCs w:val="21"/>
                <w:highlight w:val="none"/>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7</w:t>
            </w:r>
          </w:p>
        </w:tc>
        <w:tc>
          <w:tcPr>
            <w:tcW w:w="2072"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
                <w:color w:val="auto"/>
                <w:sz w:val="21"/>
                <w:szCs w:val="21"/>
                <w:highlight w:val="none"/>
              </w:rPr>
              <w:t>方案讲解演示</w:t>
            </w:r>
          </w:p>
        </w:tc>
        <w:tc>
          <w:tcPr>
            <w:tcW w:w="586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sz w:val="21"/>
                <w:szCs w:val="21"/>
                <w:highlight w:val="none"/>
              </w:rPr>
            </w:pPr>
            <w:sdt>
              <w:sdtPr>
                <w:rPr>
                  <w:rFonts w:hint="eastAsia" w:cs="宋体" w:asciiTheme="minorEastAsia" w:hAnsiTheme="minorEastAsia" w:eastAsiaTheme="minorEastAsia"/>
                  <w:color w:val="auto"/>
                  <w:kern w:val="0"/>
                  <w:sz w:val="21"/>
                  <w:szCs w:val="21"/>
                  <w:highlight w:val="none"/>
                </w:rPr>
                <w:id w:val="-1859348549"/>
              </w:sdtPr>
              <w:sdtEndPr>
                <w:rPr>
                  <w:rFonts w:hint="eastAsia" w:cs="宋体" w:asciiTheme="minorEastAsia" w:hAnsiTheme="minorEastAsia" w:eastAsiaTheme="minorEastAsia"/>
                  <w:color w:val="auto"/>
                  <w:kern w:val="0"/>
                  <w:sz w:val="21"/>
                  <w:szCs w:val="21"/>
                  <w:highlight w:val="none"/>
                </w:rPr>
              </w:sdtEndPr>
              <w:sdtContent>
                <w:r>
                  <w:rPr>
                    <w:rFonts w:hint="default" w:ascii="Wingdings" w:hAnsi="Wingdings" w:eastAsia="MS Gothic" w:cs="宋体"/>
                    <w:color w:val="auto"/>
                    <w:kern w:val="0"/>
                    <w:sz w:val="21"/>
                    <w:szCs w:val="21"/>
                    <w:highlight w:val="none"/>
                  </w:rPr>
                  <w:t></w:t>
                </w:r>
              </w:sdtContent>
            </w:sdt>
            <w:r>
              <w:rPr>
                <w:rFonts w:hint="eastAsia" w:cs="宋体" w:asciiTheme="minorEastAsia" w:hAnsiTheme="minorEastAsia" w:eastAsiaTheme="minorEastAsia"/>
                <w:color w:val="auto"/>
                <w:kern w:val="0"/>
                <w:sz w:val="21"/>
                <w:szCs w:val="21"/>
                <w:highlight w:val="none"/>
              </w:rPr>
              <w:t>A</w:t>
            </w:r>
            <w:r>
              <w:rPr>
                <w:rFonts w:hint="eastAsia" w:cs="宋体" w:asciiTheme="minorEastAsia" w:hAnsiTheme="minorEastAsia" w:eastAsiaTheme="minorEastAsia"/>
                <w:color w:val="auto"/>
                <w:sz w:val="21"/>
                <w:szCs w:val="21"/>
                <w:highlight w:val="none"/>
              </w:rPr>
              <w:t>不组织。</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kern w:val="0"/>
                <w:sz w:val="21"/>
                <w:szCs w:val="21"/>
                <w:highlight w:val="none"/>
              </w:rPr>
            </w:pPr>
            <w:sdt>
              <w:sdtPr>
                <w:rPr>
                  <w:rFonts w:hint="eastAsia" w:cs="宋体" w:asciiTheme="minorEastAsia" w:hAnsiTheme="minorEastAsia" w:eastAsiaTheme="minorEastAsia"/>
                  <w:color w:val="auto"/>
                  <w:kern w:val="0"/>
                  <w:sz w:val="21"/>
                  <w:szCs w:val="21"/>
                  <w:highlight w:val="none"/>
                </w:rPr>
                <w:id w:val="1174071719"/>
              </w:sdtPr>
              <w:sdtEndPr>
                <w:rPr>
                  <w:rFonts w:hint="eastAsia" w:cs="宋体" w:asciiTheme="minorEastAsia" w:hAnsiTheme="minorEastAsia" w:eastAsiaTheme="minorEastAsia"/>
                  <w:color w:val="auto"/>
                  <w:kern w:val="0"/>
                  <w:sz w:val="21"/>
                  <w:szCs w:val="21"/>
                  <w:highlight w:val="none"/>
                </w:rPr>
              </w:sdtEndPr>
              <w:sdtContent>
                <w:r>
                  <w:rPr>
                    <w:rFonts w:hint="eastAsia" w:ascii="MS Mincho" w:hAnsi="MS Mincho" w:eastAsia="MS Mincho" w:cs="MS Mincho"/>
                    <w:color w:val="auto"/>
                    <w:kern w:val="0"/>
                    <w:sz w:val="21"/>
                    <w:szCs w:val="21"/>
                    <w:highlight w:val="none"/>
                  </w:rPr>
                  <w:t>☐</w:t>
                </w:r>
              </w:sdtContent>
            </w:sdt>
            <w:r>
              <w:rPr>
                <w:rFonts w:hint="eastAsia" w:cs="宋体" w:asciiTheme="minorEastAsia" w:hAnsiTheme="minorEastAsia" w:eastAsiaTheme="minorEastAsia"/>
                <w:color w:val="auto"/>
                <w:kern w:val="0"/>
                <w:sz w:val="21"/>
                <w:szCs w:val="21"/>
                <w:highlight w:val="none"/>
              </w:rPr>
              <w:t>B组织。</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textAlignment w:val="auto"/>
              <w:rPr>
                <w:rFonts w:hint="default"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（1）在评审时安排每个供应商进行方案讲解演示。每个供应商时间不超过20分钟，讲解次序以响应文件解密时间先后次序为准，讲解演示人员不超过3人。讲解演示结束后按要求解答评标委员会提问。</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textAlignment w:val="auto"/>
              <w:rPr>
                <w:rFonts w:hint="default"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（2）方案讲解演示可选择以下其中一种方式：</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textAlignment w:val="auto"/>
              <w:rPr>
                <w:rFonts w:hint="default"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方式一：政采云平台在线讲解演示。政采云平台在线讲解需供应商根据政采云平台操作要求做好准备工作，提前完善软硬件配置环境。</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textAlignment w:val="auto"/>
              <w:rPr>
                <w:rFonts w:hint="default"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方式二：交易中心现场讲解演示。现场讲解地点为，讲解演示所用电脑等设备由供应商自备。现场讲解演示人员进场时提供讲解人员名单（加盖公章或授权代表签名）及身份证明，否则不得讲解演示。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textAlignment w:val="auto"/>
              <w:rPr>
                <w:rFonts w:hint="default" w:cs="宋体" w:asciiTheme="minorEastAsia" w:hAnsiTheme="minorEastAsia" w:eastAsiaTheme="minorEastAsia"/>
                <w:b/>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0" w:hRule="atLeast"/>
          <w:tblHeader/>
        </w:trPr>
        <w:tc>
          <w:tcPr>
            <w:tcW w:w="62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8</w:t>
            </w:r>
          </w:p>
        </w:tc>
        <w:tc>
          <w:tcPr>
            <w:tcW w:w="2072" w:type="dxa"/>
            <w:vMerge w:val="restart"/>
            <w:tcBorders>
              <w:top w:val="single" w:color="000000" w:sz="8" w:space="0"/>
              <w:left w:val="single" w:color="auto" w:sz="4"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供应商应当提供的资格、资信证明文件</w:t>
            </w:r>
          </w:p>
        </w:tc>
        <w:tc>
          <w:tcPr>
            <w:tcW w:w="5866"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（1）资格证明文件：见招标文件第</w:t>
            </w:r>
            <w:r>
              <w:rPr>
                <w:rFonts w:hint="eastAsia" w:cs="宋体" w:asciiTheme="minorEastAsia" w:hAnsiTheme="minorEastAsia" w:eastAsiaTheme="minorEastAsia"/>
                <w:color w:val="auto"/>
                <w:sz w:val="21"/>
                <w:szCs w:val="21"/>
                <w:highlight w:val="none"/>
                <w:lang w:eastAsia="zh-CN"/>
              </w:rPr>
              <w:t>一</w:t>
            </w:r>
            <w:r>
              <w:rPr>
                <w:rFonts w:hint="eastAsia" w:cs="宋体" w:asciiTheme="minorEastAsia" w:hAnsiTheme="minorEastAsia" w:eastAsiaTheme="minorEastAsia"/>
                <w:color w:val="auto"/>
                <w:sz w:val="21"/>
                <w:szCs w:val="21"/>
                <w:highlight w:val="none"/>
              </w:rPr>
              <w:t>章</w:t>
            </w:r>
            <w:r>
              <w:rPr>
                <w:rFonts w:hint="eastAsia" w:cs="宋体" w:asciiTheme="minorEastAsia" w:hAnsiTheme="minorEastAsia" w:eastAsiaTheme="minorEastAsia"/>
                <w:color w:val="auto"/>
                <w:sz w:val="21"/>
                <w:szCs w:val="21"/>
                <w:highlight w:val="none"/>
                <w:lang w:eastAsia="zh-CN"/>
              </w:rPr>
              <w:t>《</w:t>
            </w:r>
            <w:r>
              <w:rPr>
                <w:rStyle w:val="30"/>
                <w:rFonts w:hint="eastAsia" w:ascii="宋体" w:hAnsi="宋体" w:cs="宋体"/>
                <w:color w:val="auto"/>
                <w:sz w:val="21"/>
                <w:szCs w:val="21"/>
              </w:rPr>
              <w:t>申请人的资格要求</w:t>
            </w:r>
            <w:r>
              <w:rPr>
                <w:rStyle w:val="30"/>
                <w:rFonts w:hint="eastAsia" w:ascii="宋体" w:hAnsi="宋体" w:cs="宋体"/>
                <w:color w:val="auto"/>
                <w:sz w:val="21"/>
                <w:szCs w:val="21"/>
                <w:lang w:eastAsia="zh-CN"/>
              </w:rPr>
              <w:t>》</w:t>
            </w:r>
            <w:r>
              <w:rPr>
                <w:rFonts w:hint="eastAsia" w:cs="宋体" w:asciiTheme="minorEastAsia" w:hAnsiTheme="minorEastAsia" w:eastAsiaTheme="minorEastAsia"/>
                <w:color w:val="auto"/>
                <w:sz w:val="21"/>
                <w:szCs w:val="21"/>
                <w:highlight w:val="none"/>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snapToGrid w:val="0"/>
                <w:color w:val="auto"/>
                <w:kern w:val="0"/>
                <w:sz w:val="21"/>
                <w:szCs w:val="21"/>
                <w:highlight w:val="none"/>
              </w:rPr>
            </w:pPr>
            <w:r>
              <w:rPr>
                <w:rFonts w:hint="eastAsia" w:cs="宋体" w:asciiTheme="minorEastAsia" w:hAnsiTheme="minorEastAsia" w:eastAsiaTheme="minorEastAsia"/>
                <w:color w:val="auto"/>
                <w:kern w:val="0"/>
                <w:sz w:val="21"/>
                <w:szCs w:val="21"/>
                <w:highlight w:val="none"/>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6" w:hRule="atLeast"/>
          <w:tblHeader/>
        </w:trPr>
        <w:tc>
          <w:tcPr>
            <w:tcW w:w="62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color w:val="auto"/>
                <w:sz w:val="21"/>
                <w:szCs w:val="21"/>
                <w:highlight w:val="none"/>
              </w:rPr>
            </w:pPr>
          </w:p>
        </w:tc>
        <w:tc>
          <w:tcPr>
            <w:tcW w:w="2072" w:type="dxa"/>
            <w:vMerge w:val="continue"/>
            <w:tcBorders>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b/>
                <w:color w:val="auto"/>
                <w:sz w:val="21"/>
                <w:szCs w:val="21"/>
                <w:highlight w:val="none"/>
              </w:rPr>
            </w:pPr>
          </w:p>
        </w:tc>
        <w:tc>
          <w:tcPr>
            <w:tcW w:w="5866"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（2）资信证明文件：根据磋商文件第</w:t>
            </w:r>
            <w:r>
              <w:rPr>
                <w:rFonts w:hint="eastAsia" w:cs="宋体" w:asciiTheme="minorEastAsia" w:hAnsiTheme="minorEastAsia" w:eastAsiaTheme="minorEastAsia"/>
                <w:color w:val="auto"/>
                <w:sz w:val="21"/>
                <w:szCs w:val="21"/>
                <w:highlight w:val="none"/>
                <w:lang w:eastAsia="zh-CN"/>
              </w:rPr>
              <w:t>四</w:t>
            </w:r>
            <w:r>
              <w:rPr>
                <w:rFonts w:hint="eastAsia" w:cs="宋体" w:asciiTheme="minorEastAsia" w:hAnsiTheme="minorEastAsia" w:eastAsiaTheme="minorEastAsia"/>
                <w:color w:val="auto"/>
                <w:sz w:val="21"/>
                <w:szCs w:val="21"/>
                <w:highlight w:val="none"/>
              </w:rPr>
              <w:t>章评审标准提供。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9</w:t>
            </w:r>
          </w:p>
        </w:tc>
        <w:tc>
          <w:tcPr>
            <w:tcW w:w="207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节能产品、环境标志产品</w:t>
            </w:r>
          </w:p>
        </w:tc>
        <w:tc>
          <w:tcPr>
            <w:tcW w:w="586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textAlignment w:val="auto"/>
              <w:rPr>
                <w:rFonts w:hint="eastAsia"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lang w:val="en-US" w:eastAsia="zh-CN"/>
              </w:rPr>
              <w:t>(1)</w:t>
            </w:r>
            <w:r>
              <w:rPr>
                <w:rFonts w:hint="eastAsia" w:cs="宋体" w:asciiTheme="minorEastAsia" w:hAnsiTheme="minorEastAsia" w:eastAsiaTheme="minorEastAsia"/>
                <w:color w:val="auto"/>
                <w:kern w:val="0"/>
                <w:sz w:val="21"/>
                <w:szCs w:val="21"/>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textAlignment w:val="auto"/>
              <w:rPr>
                <w:rFonts w:hint="default" w:cs="宋体" w:asciiTheme="minorEastAsia" w:hAnsiTheme="minorEastAsia" w:eastAsiaTheme="minorEastAsia"/>
                <w:color w:val="auto"/>
                <w:kern w:val="0"/>
                <w:sz w:val="21"/>
                <w:szCs w:val="21"/>
                <w:highlight w:val="none"/>
              </w:rPr>
            </w:pPr>
            <w:r>
              <w:rPr>
                <w:rFonts w:hint="eastAsia" w:ascii="仿宋" w:hAnsi="仿宋" w:cs="仿宋"/>
                <w:b/>
                <w:bCs/>
                <w:szCs w:val="24"/>
                <w:highlight w:val="none"/>
                <w:lang w:eastAsia="zh-CN"/>
              </w:rPr>
              <w:t>★</w:t>
            </w:r>
            <w:r>
              <w:rPr>
                <w:rFonts w:hint="eastAsia" w:ascii="仿宋" w:hAnsi="仿宋" w:cs="仿宋"/>
                <w:b/>
                <w:bCs/>
                <w:szCs w:val="24"/>
                <w:highlight w:val="none"/>
              </w:rPr>
              <w:t>（2）采购人拟采购的产品属于政府强制采购的节能产品品目清单范围的，投标人未按招标文件要求提供国家确定的认证机构出具的、处于有效期之内的节能产品认证证书，投标无效。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10</w:t>
            </w:r>
          </w:p>
        </w:tc>
        <w:tc>
          <w:tcPr>
            <w:tcW w:w="207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最后报价要求</w:t>
            </w:r>
          </w:p>
        </w:tc>
        <w:tc>
          <w:tcPr>
            <w:tcW w:w="586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left"/>
              <w:textAlignment w:val="auto"/>
              <w:rPr>
                <w:rFonts w:hint="eastAsia"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有关本项目实施所需的所有费用（含税费）均计入最后报价。《最后报价</w:t>
            </w:r>
            <w:r>
              <w:rPr>
                <w:rFonts w:hint="eastAsia" w:cs="宋体" w:asciiTheme="minorEastAsia" w:hAnsiTheme="minorEastAsia" w:eastAsiaTheme="minorEastAsia"/>
                <w:color w:val="auto"/>
                <w:sz w:val="21"/>
                <w:szCs w:val="21"/>
                <w:highlight w:val="none"/>
              </w:rPr>
              <w:t>一览表（报价表）</w:t>
            </w:r>
            <w:r>
              <w:rPr>
                <w:rFonts w:hint="eastAsia" w:cs="宋体" w:asciiTheme="minorEastAsia" w:hAnsiTheme="minorEastAsia" w:eastAsiaTheme="minorEastAsia"/>
                <w:color w:val="auto"/>
                <w:kern w:val="0"/>
                <w:sz w:val="21"/>
                <w:szCs w:val="21"/>
                <w:highlight w:val="none"/>
                <w:lang w:val="zh-CN"/>
              </w:rPr>
              <w:t>》</w:t>
            </w:r>
            <w:r>
              <w:rPr>
                <w:rFonts w:hint="eastAsia" w:cs="宋体" w:asciiTheme="minorEastAsia" w:hAnsiTheme="minorEastAsia" w:eastAsiaTheme="minorEastAsia"/>
                <w:color w:val="auto"/>
                <w:sz w:val="21"/>
                <w:szCs w:val="21"/>
                <w:highlight w:val="none"/>
              </w:rPr>
              <w:t>是最后报价的唯一载体</w:t>
            </w:r>
            <w:r>
              <w:rPr>
                <w:rFonts w:hint="eastAsia" w:cs="宋体" w:asciiTheme="minorEastAsia" w:hAnsiTheme="minorEastAsia" w:eastAsiaTheme="minorEastAsia"/>
                <w:color w:val="auto"/>
                <w:kern w:val="0"/>
                <w:sz w:val="21"/>
                <w:szCs w:val="21"/>
                <w:highlight w:val="none"/>
                <w:lang w:val="zh-CN"/>
              </w:rPr>
              <w:t>。磋商文件中价格全部采用人民币报价。磋商文件未列明，而供应商认为必需的费用也需列入报价。</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left"/>
              <w:textAlignment w:val="auto"/>
              <w:rPr>
                <w:rFonts w:hint="default" w:cs="宋体" w:asciiTheme="minorEastAsia" w:hAnsiTheme="minorEastAsia" w:eastAsiaTheme="minorEastAsia"/>
                <w:b/>
                <w:color w:val="auto"/>
                <w:kern w:val="0"/>
                <w:sz w:val="21"/>
                <w:szCs w:val="21"/>
                <w:highlight w:val="none"/>
                <w:lang w:val="zh-CN"/>
              </w:rPr>
            </w:pPr>
            <w:r>
              <w:rPr>
                <w:rFonts w:hint="eastAsia" w:cs="宋体" w:asciiTheme="minorEastAsia" w:hAnsiTheme="minorEastAsia" w:eastAsiaTheme="minorEastAsia"/>
                <w:b/>
                <w:color w:val="auto"/>
                <w:kern w:val="0"/>
                <w:sz w:val="21"/>
                <w:szCs w:val="21"/>
                <w:highlight w:val="none"/>
                <w:lang w:val="zh-CN"/>
              </w:rPr>
              <w:t>最后报价出现下列情形的，响应无效：</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firstLine="211" w:firstLineChars="100"/>
              <w:jc w:val="left"/>
              <w:textAlignment w:val="auto"/>
              <w:rPr>
                <w:rFonts w:hint="default" w:cs="宋体" w:asciiTheme="minorEastAsia" w:hAnsiTheme="minorEastAsia" w:eastAsiaTheme="minorEastAsia"/>
                <w:b/>
                <w:color w:val="auto"/>
                <w:kern w:val="0"/>
                <w:sz w:val="21"/>
                <w:szCs w:val="21"/>
                <w:highlight w:val="none"/>
                <w:lang w:val="zh-CN"/>
              </w:rPr>
            </w:pPr>
            <w:r>
              <w:rPr>
                <w:rFonts w:hint="eastAsia" w:cs="宋体" w:asciiTheme="minorEastAsia" w:hAnsiTheme="minorEastAsia" w:eastAsiaTheme="minorEastAsia"/>
                <w:b/>
                <w:color w:val="auto"/>
                <w:kern w:val="0"/>
                <w:sz w:val="21"/>
                <w:szCs w:val="21"/>
                <w:highlight w:val="none"/>
                <w:lang w:val="zh-CN"/>
              </w:rPr>
              <w:t>响应文件出现不是唯一的、有选择性的最后报价的；</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firstLine="211" w:firstLineChars="100"/>
              <w:jc w:val="left"/>
              <w:textAlignment w:val="auto"/>
              <w:rPr>
                <w:rFonts w:hint="default"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b/>
                <w:color w:val="auto"/>
                <w:kern w:val="0"/>
                <w:sz w:val="21"/>
                <w:szCs w:val="21"/>
                <w:highlight w:val="none"/>
                <w:lang w:val="zh-CN"/>
              </w:rPr>
              <w:t>最后报价超过磋商文件中规定的预算金额或者最高限价的;</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firstLine="211" w:firstLineChars="100"/>
              <w:textAlignment w:val="auto"/>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kern w:val="0"/>
                <w:sz w:val="21"/>
                <w:szCs w:val="21"/>
                <w:highlight w:val="none"/>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color w:val="auto"/>
                <w:sz w:val="21"/>
                <w:szCs w:val="21"/>
                <w:highlight w:val="none"/>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firstLine="211" w:firstLineChars="100"/>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b/>
                <w:color w:val="auto"/>
                <w:kern w:val="0"/>
                <w:sz w:val="21"/>
                <w:szCs w:val="21"/>
                <w:highlight w:val="none"/>
              </w:rPr>
              <w:t>供应商对根据修正原则修正后的报价不确认的</w:t>
            </w:r>
            <w:r>
              <w:rPr>
                <w:rFonts w:hint="eastAsia" w:cs="宋体" w:asciiTheme="minorEastAsia" w:hAnsiTheme="minorEastAsia" w:eastAsiaTheme="minorEastAsia"/>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75" w:hRule="atLeast"/>
          <w:tblHeader/>
        </w:trPr>
        <w:tc>
          <w:tcPr>
            <w:tcW w:w="629" w:type="dxa"/>
            <w:tcBorders>
              <w:top w:val="single" w:color="auto" w:sz="4" w:space="0"/>
              <w:left w:val="single" w:color="000000" w:sz="8"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11</w:t>
            </w:r>
          </w:p>
        </w:tc>
        <w:tc>
          <w:tcPr>
            <w:tcW w:w="2072" w:type="dxa"/>
            <w:tcBorders>
              <w:top w:val="single" w:color="000000" w:sz="8" w:space="0"/>
              <w:left w:val="single" w:color="000000" w:sz="2"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中小企业信用融资</w:t>
            </w:r>
          </w:p>
        </w:tc>
        <w:tc>
          <w:tcPr>
            <w:tcW w:w="5866" w:type="dxa"/>
            <w:tcBorders>
              <w:top w:val="single" w:color="000000" w:sz="8" w:space="0"/>
              <w:left w:val="single" w:color="000000" w:sz="2"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firstLine="420" w:firstLineChars="200"/>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snapToGrid w:val="0"/>
                <w:color w:val="auto"/>
                <w:kern w:val="28"/>
                <w:sz w:val="21"/>
                <w:szCs w:val="21"/>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12</w:t>
            </w:r>
          </w:p>
        </w:tc>
        <w:tc>
          <w:tcPr>
            <w:tcW w:w="207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 xml:space="preserve">备份响应文件送达地点和签收人员 </w:t>
            </w:r>
          </w:p>
        </w:tc>
        <w:tc>
          <w:tcPr>
            <w:tcW w:w="586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hAnsi="宋体"/>
                <w:color w:val="auto"/>
                <w:szCs w:val="21"/>
              </w:rPr>
            </w:pPr>
            <w:r>
              <w:rPr>
                <w:rFonts w:hint="default" w:hAnsi="宋体"/>
                <w:color w:val="auto"/>
                <w:szCs w:val="21"/>
              </w:rPr>
              <w:t>响应文件份数：</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eastAsia" w:hAnsi="宋体" w:cs="宋体"/>
                <w:color w:val="auto"/>
                <w:szCs w:val="20"/>
                <w:u w:val="single"/>
              </w:rPr>
            </w:pPr>
            <w:r>
              <w:rPr>
                <w:rFonts w:hint="eastAsia" w:hAnsi="宋体" w:cs="宋体"/>
                <w:color w:val="auto"/>
                <w:szCs w:val="20"/>
                <w:u w:val="single"/>
              </w:rPr>
              <w:t xml:space="preserve">上传政采云的电子磋商响应文件1份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宋体" w:asciiTheme="minorEastAsia" w:hAnsiTheme="minorEastAsia" w:eastAsiaTheme="minorEastAsia"/>
                <w:color w:val="auto"/>
                <w:kern w:val="28"/>
                <w:sz w:val="21"/>
                <w:szCs w:val="21"/>
                <w:highlight w:val="none"/>
              </w:rPr>
            </w:pPr>
            <w:r>
              <w:rPr>
                <w:rFonts w:hint="eastAsia" w:hAnsi="宋体" w:cs="宋体"/>
                <w:color w:val="auto"/>
                <w:szCs w:val="20"/>
                <w:u w:val="single"/>
              </w:rPr>
              <w:t>U盘或光盘存储的</w:t>
            </w:r>
            <w:r>
              <w:rPr>
                <w:rFonts w:hint="eastAsia" w:hAnsi="宋体" w:cs="宋体"/>
                <w:color w:val="auto"/>
                <w:szCs w:val="20"/>
                <w:u w:val="single"/>
                <w:lang w:eastAsia="zh-CN"/>
              </w:rPr>
              <w:t>电子备份响应文件</w:t>
            </w:r>
            <w:r>
              <w:rPr>
                <w:rFonts w:hint="eastAsia" w:hAnsi="宋体" w:cs="宋体"/>
                <w:color w:val="auto"/>
                <w:szCs w:val="20"/>
                <w:u w:val="single"/>
              </w:rPr>
              <w:t>1份和纸质备份响应文件</w:t>
            </w:r>
            <w:r>
              <w:rPr>
                <w:rFonts w:hint="eastAsia" w:hAnsi="宋体" w:cs="宋体"/>
                <w:color w:val="auto"/>
                <w:szCs w:val="20"/>
                <w:u w:val="single"/>
                <w:lang w:val="en-US" w:eastAsia="zh-CN"/>
              </w:rPr>
              <w:t>3</w:t>
            </w:r>
            <w:r>
              <w:rPr>
                <w:rFonts w:hint="eastAsia" w:hAnsi="宋体" w:cs="宋体"/>
                <w:color w:val="auto"/>
                <w:szCs w:val="20"/>
                <w:u w:val="single"/>
              </w:rPr>
              <w:t>份响应文件之间如有差异的，以上传政采云的电子磋商响应文件为准</w:t>
            </w:r>
            <w:r>
              <w:rPr>
                <w:rFonts w:hint="eastAsia" w:cs="宋体" w:asciiTheme="minorEastAsia" w:hAnsiTheme="minorEastAsia" w:eastAsiaTheme="minorEastAsia"/>
                <w:color w:val="auto"/>
                <w:kern w:val="28"/>
                <w:sz w:val="21"/>
                <w:szCs w:val="21"/>
                <w:highlight w:val="none"/>
              </w:rPr>
              <w:t>备份响应文件送达地点：</w:t>
            </w:r>
            <w:r>
              <w:rPr>
                <w:rFonts w:hint="eastAsia" w:cs="宋体" w:asciiTheme="minorEastAsia" w:hAnsiTheme="minorEastAsia" w:eastAsiaTheme="minorEastAsia"/>
                <w:color w:val="auto"/>
                <w:sz w:val="21"/>
                <w:szCs w:val="21"/>
                <w:highlight w:val="none"/>
                <w:u w:val="single"/>
                <w:lang w:eastAsia="zh-CN"/>
              </w:rPr>
              <w:t>宁海县时代大道</w:t>
            </w:r>
            <w:r>
              <w:rPr>
                <w:rFonts w:hint="eastAsia" w:cs="宋体" w:asciiTheme="minorEastAsia" w:hAnsiTheme="minorEastAsia" w:eastAsiaTheme="minorEastAsia"/>
                <w:color w:val="auto"/>
                <w:sz w:val="21"/>
                <w:szCs w:val="21"/>
                <w:highlight w:val="none"/>
                <w:u w:val="single"/>
                <w:lang w:val="en-US" w:eastAsia="zh-CN"/>
              </w:rPr>
              <w:t>178号四楼</w:t>
            </w:r>
            <w:r>
              <w:rPr>
                <w:rFonts w:hint="eastAsia" w:cs="宋体" w:asciiTheme="minorEastAsia" w:hAnsiTheme="minorEastAsia" w:eastAsiaTheme="minorEastAsia"/>
                <w:color w:val="auto"/>
                <w:kern w:val="28"/>
                <w:sz w:val="21"/>
                <w:szCs w:val="21"/>
                <w:highlight w:val="none"/>
              </w:rPr>
              <w:t>；备份响应文件签收人员联系电话：</w:t>
            </w:r>
            <w:r>
              <w:rPr>
                <w:rFonts w:hint="eastAsia" w:cs="宋体" w:asciiTheme="minorEastAsia" w:hAnsiTheme="minorEastAsia" w:eastAsiaTheme="minorEastAsia"/>
                <w:color w:val="auto"/>
                <w:sz w:val="21"/>
                <w:szCs w:val="21"/>
                <w:highlight w:val="none"/>
                <w:u w:val="single"/>
                <w:lang w:eastAsia="zh-CN"/>
              </w:rPr>
              <w:t>胡工</w:t>
            </w:r>
            <w:r>
              <w:rPr>
                <w:rFonts w:hint="eastAsia" w:cs="宋体" w:asciiTheme="minorEastAsia" w:hAnsiTheme="minorEastAsia" w:eastAsiaTheme="minorEastAsia"/>
                <w:color w:val="auto"/>
                <w:sz w:val="21"/>
                <w:szCs w:val="21"/>
                <w:highlight w:val="none"/>
                <w:u w:val="single"/>
                <w:lang w:val="en-US" w:eastAsia="zh-CN"/>
              </w:rPr>
              <w:t>0574-82533300</w:t>
            </w:r>
            <w:r>
              <w:rPr>
                <w:rFonts w:hint="eastAsia" w:cs="宋体" w:asciiTheme="minorEastAsia" w:hAnsiTheme="minorEastAsia" w:eastAsiaTheme="minorEastAsia"/>
                <w:color w:val="auto"/>
                <w:sz w:val="21"/>
                <w:szCs w:val="21"/>
                <w:highlight w:val="none"/>
              </w:rPr>
              <w:t>。</w:t>
            </w:r>
            <w:r>
              <w:rPr>
                <w:rFonts w:hint="eastAsia" w:cs="宋体" w:asciiTheme="minorEastAsia" w:hAnsiTheme="minorEastAsia" w:eastAsiaTheme="minorEastAsia"/>
                <w:b/>
                <w:color w:val="auto"/>
                <w:sz w:val="21"/>
                <w:szCs w:val="21"/>
                <w:highlight w:val="none"/>
              </w:rPr>
              <w:t>采购人、采购机构不强制或变相强制供应商提交备份响应文件。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13</w:t>
            </w:r>
          </w:p>
        </w:tc>
        <w:tc>
          <w:tcPr>
            <w:tcW w:w="2072" w:type="dxa"/>
            <w:vMerge w:val="restart"/>
            <w:tcBorders>
              <w:top w:val="single" w:color="000000" w:sz="8" w:space="0"/>
              <w:left w:val="single" w:color="000000" w:sz="2"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特别说明</w:t>
            </w:r>
          </w:p>
        </w:tc>
        <w:tc>
          <w:tcPr>
            <w:tcW w:w="586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ascii="宋体" w:hAnsi="宋体" w:cs="宋体"/>
                <w:snapToGrid w:val="0"/>
                <w:color w:val="auto"/>
                <w:kern w:val="28"/>
                <w:sz w:val="21"/>
                <w:szCs w:val="21"/>
                <w:highlight w:val="none"/>
              </w:rPr>
            </w:pPr>
            <w:r>
              <w:rPr>
                <w:rFonts w:hint="eastAsia" w:ascii="宋体" w:hAnsi="宋体" w:cs="宋体"/>
                <w:snapToGrid w:val="0"/>
                <w:color w:val="auto"/>
                <w:kern w:val="28"/>
                <w:sz w:val="21"/>
                <w:szCs w:val="21"/>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color w:val="auto"/>
                <w:sz w:val="21"/>
                <w:szCs w:val="21"/>
                <w:highlight w:val="none"/>
              </w:rPr>
            </w:pPr>
          </w:p>
        </w:tc>
        <w:tc>
          <w:tcPr>
            <w:tcW w:w="2072" w:type="dxa"/>
            <w:vMerge w:val="continue"/>
            <w:tcBorders>
              <w:left w:val="single" w:color="000000" w:sz="2" w:space="0"/>
              <w:bottom w:val="single" w:color="auto" w:sz="4"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b/>
                <w:color w:val="auto"/>
                <w:sz w:val="21"/>
                <w:szCs w:val="21"/>
                <w:highlight w:val="none"/>
              </w:rPr>
            </w:pPr>
          </w:p>
        </w:tc>
        <w:tc>
          <w:tcPr>
            <w:tcW w:w="5866"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ascii="宋体" w:hAnsi="宋体" w:cs="宋体"/>
                <w:snapToGrid w:val="0"/>
                <w:color w:val="auto"/>
                <w:kern w:val="28"/>
                <w:sz w:val="21"/>
                <w:szCs w:val="21"/>
                <w:highlight w:val="none"/>
              </w:rPr>
            </w:pPr>
            <w:sdt>
              <w:sdtPr>
                <w:rPr>
                  <w:rFonts w:hint="eastAsia" w:cs="Arial" w:asciiTheme="minorEastAsia" w:hAnsiTheme="minorEastAsia" w:eastAsiaTheme="minorEastAsia"/>
                  <w:color w:val="auto"/>
                  <w:kern w:val="0"/>
                  <w:sz w:val="21"/>
                  <w:szCs w:val="21"/>
                  <w:highlight w:val="none"/>
                </w:rPr>
                <w:id w:val="-1816336663"/>
              </w:sdtPr>
              <w:sdtEndPr>
                <w:rPr>
                  <w:rFonts w:hint="eastAsia" w:cs="Arial" w:asciiTheme="minorEastAsia" w:hAnsiTheme="minorEastAsia" w:eastAsiaTheme="minorEastAsia"/>
                  <w:color w:val="auto"/>
                  <w:kern w:val="0"/>
                  <w:sz w:val="21"/>
                  <w:szCs w:val="21"/>
                  <w:highlight w:val="none"/>
                </w:rPr>
              </w:sdtEndPr>
              <w:sdtContent>
                <w:r>
                  <w:rPr>
                    <w:rFonts w:hint="eastAsia" w:ascii="MS Mincho" w:hAnsi="MS Mincho" w:eastAsia="MS Mincho" w:cs="MS Mincho"/>
                    <w:color w:val="auto"/>
                    <w:kern w:val="0"/>
                    <w:sz w:val="21"/>
                    <w:szCs w:val="21"/>
                    <w:highlight w:val="none"/>
                  </w:rPr>
                  <w:t>☐</w:t>
                </w:r>
              </w:sdtContent>
            </w:sdt>
            <w:r>
              <w:rPr>
                <w:rFonts w:hint="eastAsia" w:ascii="宋体" w:hAnsi="宋体" w:cs="宋体"/>
                <w:snapToGrid w:val="0"/>
                <w:color w:val="auto"/>
                <w:kern w:val="28"/>
                <w:sz w:val="21"/>
                <w:szCs w:val="21"/>
                <w:highlight w:val="none"/>
              </w:rPr>
              <w:t>联合体响应的，联合体各方均需按磋商文件第</w:t>
            </w:r>
            <w:r>
              <w:rPr>
                <w:rFonts w:hint="eastAsia" w:ascii="宋体" w:hAnsi="宋体" w:cs="宋体"/>
                <w:snapToGrid w:val="0"/>
                <w:color w:val="auto"/>
                <w:kern w:val="28"/>
                <w:sz w:val="21"/>
                <w:szCs w:val="21"/>
                <w:highlight w:val="none"/>
                <w:lang w:eastAsia="zh-CN"/>
              </w:rPr>
              <w:t>四</w:t>
            </w:r>
            <w:r>
              <w:rPr>
                <w:rFonts w:hint="eastAsia" w:ascii="宋体" w:hAnsi="宋体" w:cs="宋体"/>
                <w:snapToGrid w:val="0"/>
                <w:color w:val="auto"/>
                <w:kern w:val="28"/>
                <w:sz w:val="21"/>
                <w:szCs w:val="21"/>
                <w:highlight w:val="none"/>
              </w:rPr>
              <w:t>章评审标准要求提供资信证明文件，否则视为不符合相关要求。</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ascii="宋体" w:hAnsi="宋体" w:cs="宋体"/>
                <w:snapToGrid w:val="0"/>
                <w:color w:val="auto"/>
                <w:kern w:val="28"/>
                <w:sz w:val="21"/>
                <w:szCs w:val="21"/>
                <w:highlight w:val="none"/>
              </w:rPr>
            </w:pPr>
            <w:sdt>
              <w:sdtPr>
                <w:rPr>
                  <w:rFonts w:hint="eastAsia" w:cs="Arial" w:asciiTheme="minorEastAsia" w:hAnsiTheme="minorEastAsia" w:eastAsiaTheme="minorEastAsia"/>
                  <w:color w:val="auto"/>
                  <w:kern w:val="0"/>
                  <w:sz w:val="21"/>
                  <w:szCs w:val="21"/>
                  <w:highlight w:val="none"/>
                </w:rPr>
                <w:id w:val="-232311894"/>
              </w:sdtPr>
              <w:sdtEndPr>
                <w:rPr>
                  <w:rFonts w:hint="eastAsia" w:cs="Arial" w:asciiTheme="minorEastAsia" w:hAnsiTheme="minorEastAsia" w:eastAsiaTheme="minorEastAsia"/>
                  <w:color w:val="auto"/>
                  <w:kern w:val="0"/>
                  <w:sz w:val="21"/>
                  <w:szCs w:val="21"/>
                  <w:highlight w:val="none"/>
                </w:rPr>
              </w:sdtEndPr>
              <w:sdtContent>
                <w:r>
                  <w:rPr>
                    <w:rFonts w:hint="eastAsia" w:cs="Arial" w:asciiTheme="minorEastAsia" w:hAnsiTheme="minorEastAsia" w:eastAsiaTheme="minorEastAsia"/>
                    <w:color w:val="auto"/>
                    <w:kern w:val="0"/>
                    <w:sz w:val="21"/>
                    <w:szCs w:val="21"/>
                    <w:highlight w:val="none"/>
                  </w:rPr>
                  <w:sym w:font="Wingdings" w:char="00A8"/>
                </w:r>
              </w:sdtContent>
            </w:sdt>
            <w:r>
              <w:rPr>
                <w:rFonts w:hint="eastAsia" w:ascii="宋体" w:hAnsi="宋体" w:cs="宋体"/>
                <w:snapToGrid w:val="0"/>
                <w:color w:val="auto"/>
                <w:kern w:val="28"/>
                <w:sz w:val="21"/>
                <w:szCs w:val="21"/>
                <w:highlight w:val="none"/>
              </w:rPr>
              <w:t>联合体响应的，联合体中有一方或者联合体成员根据分工按磋商文件第五章评审标准要求提供资信证明文件的，视为符合了相关要求。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14</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ind w:left="0" w:right="0"/>
              <w:jc w:val="center"/>
              <w:textAlignment w:val="auto"/>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代理服务费</w:t>
            </w:r>
          </w:p>
        </w:tc>
        <w:tc>
          <w:tcPr>
            <w:tcW w:w="5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00" w:lineRule="exact"/>
              <w:ind w:left="0" w:right="0"/>
              <w:textAlignment w:val="auto"/>
              <w:rPr>
                <w:rFonts w:hint="default" w:cs="Arial" w:asciiTheme="minorEastAsia" w:hAnsiTheme="minorEastAsia" w:eastAsiaTheme="minorEastAsia"/>
                <w:color w:val="auto"/>
                <w:kern w:val="0"/>
                <w:sz w:val="21"/>
                <w:szCs w:val="21"/>
                <w:highlight w:val="none"/>
              </w:rPr>
            </w:pPr>
            <w:r>
              <w:rPr>
                <w:rFonts w:hint="eastAsia" w:ascii="宋体" w:hAnsi="宋体" w:cs="宋体"/>
                <w:color w:val="auto"/>
                <w:sz w:val="21"/>
                <w:szCs w:val="21"/>
                <w:highlight w:val="none"/>
              </w:rPr>
              <w:t>中标人在领取中标通知书时，须向采购代理机构支付招标代理服务费，参照国家计委计价格【2002】1980号文件和国家发展和改革委员会发改办【2003】857号文件规定收费标准向中标人计收，请投标人报价时给予考虑。</w:t>
            </w:r>
          </w:p>
        </w:tc>
      </w:tr>
    </w:tbl>
    <w:p>
      <w:pPr>
        <w:widowControl/>
        <w:adjustRightInd/>
        <w:jc w:val="left"/>
        <w:rPr>
          <w:rFonts w:asciiTheme="minorEastAsia" w:hAnsiTheme="minorEastAsia" w:eastAsiaTheme="minorEastAsia"/>
          <w:b/>
          <w:color w:val="auto"/>
          <w:sz w:val="24"/>
          <w:szCs w:val="20"/>
          <w:highlight w:val="none"/>
        </w:rPr>
      </w:pPr>
    </w:p>
    <w:p>
      <w:pPr>
        <w:tabs>
          <w:tab w:val="right" w:leader="dot" w:pos="8949"/>
        </w:tabs>
        <w:spacing w:line="600" w:lineRule="exact"/>
        <w:jc w:val="both"/>
        <w:rPr>
          <w:rFonts w:hint="eastAsia" w:hAnsi="宋体" w:cs="宋体"/>
          <w:b/>
          <w:color w:val="auto"/>
          <w:sz w:val="32"/>
          <w:szCs w:val="32"/>
        </w:rPr>
      </w:pPr>
    </w:p>
    <w:p>
      <w:pPr>
        <w:keepNext w:val="0"/>
        <w:keepLines w:val="0"/>
        <w:pageBreakBefore w:val="0"/>
        <w:kinsoku/>
        <w:wordWrap/>
        <w:overflowPunct/>
        <w:topLinePunct w:val="0"/>
        <w:bidi w:val="0"/>
        <w:adjustRightInd/>
        <w:spacing w:line="288" w:lineRule="auto"/>
        <w:ind w:firstLine="3845" w:firstLineChars="1197"/>
        <w:textAlignment w:val="auto"/>
        <w:outlineLvl w:val="0"/>
        <w:rPr>
          <w:rFonts w:hint="eastAsia" w:cs="仿宋_GB2312" w:asciiTheme="minorEastAsia" w:hAnsiTheme="minorEastAsia" w:eastAsiaTheme="minorEastAsia"/>
          <w:b/>
          <w:color w:val="auto"/>
          <w:sz w:val="32"/>
          <w:szCs w:val="20"/>
          <w:highlight w:val="none"/>
          <w:lang w:eastAsia="zh-CN"/>
        </w:rPr>
      </w:pPr>
      <w:bookmarkStart w:id="3" w:name="_Toc462908587"/>
    </w:p>
    <w:p>
      <w:pPr>
        <w:keepNext w:val="0"/>
        <w:keepLines w:val="0"/>
        <w:pageBreakBefore w:val="0"/>
        <w:kinsoku/>
        <w:wordWrap/>
        <w:overflowPunct/>
        <w:topLinePunct w:val="0"/>
        <w:bidi w:val="0"/>
        <w:adjustRightInd/>
        <w:spacing w:line="288" w:lineRule="auto"/>
        <w:ind w:firstLine="3845" w:firstLineChars="1197"/>
        <w:textAlignment w:val="auto"/>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lang w:eastAsia="zh-CN"/>
        </w:rPr>
        <w:t>二</w:t>
      </w:r>
      <w:r>
        <w:rPr>
          <w:rFonts w:hint="eastAsia" w:cs="仿宋_GB2312" w:asciiTheme="minorEastAsia" w:hAnsiTheme="minorEastAsia" w:eastAsiaTheme="minorEastAsia"/>
          <w:b/>
          <w:color w:val="auto"/>
          <w:sz w:val="32"/>
          <w:szCs w:val="20"/>
          <w:highlight w:val="none"/>
        </w:rPr>
        <w:t>、总则</w:t>
      </w:r>
    </w:p>
    <w:p>
      <w:pPr>
        <w:keepNext w:val="0"/>
        <w:keepLines w:val="0"/>
        <w:pageBreakBefore w:val="0"/>
        <w:kinsoku/>
        <w:wordWrap/>
        <w:overflowPunct/>
        <w:topLinePunct w:val="0"/>
        <w:bidi w:val="0"/>
        <w:adjustRightInd/>
        <w:snapToGrid w:val="0"/>
        <w:spacing w:line="288" w:lineRule="auto"/>
        <w:jc w:val="left"/>
        <w:textAlignment w:val="auto"/>
        <w:outlineLvl w:val="1"/>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1. 适用范围</w:t>
      </w:r>
    </w:p>
    <w:p>
      <w:pPr>
        <w:keepNext w:val="0"/>
        <w:keepLines w:val="0"/>
        <w:pageBreakBefore w:val="0"/>
        <w:kinsoku/>
        <w:wordWrap/>
        <w:overflowPunct/>
        <w:topLinePunct w:val="0"/>
        <w:bidi w:val="0"/>
        <w:adjustRightInd/>
        <w:snapToGrid w:val="0"/>
        <w:spacing w:line="288" w:lineRule="auto"/>
        <w:ind w:firstLine="420" w:firstLineChars="200"/>
        <w:jc w:val="left"/>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本磋商文件适用于该项目的邀请、响应、开启响应文件、信用信息查询、资格性审查、评审、成交、合同、验收等行为（法律、法规另有规定的，从其规定）。</w:t>
      </w:r>
    </w:p>
    <w:p>
      <w:pPr>
        <w:keepNext w:val="0"/>
        <w:keepLines w:val="0"/>
        <w:pageBreakBefore w:val="0"/>
        <w:kinsoku/>
        <w:wordWrap/>
        <w:overflowPunct/>
        <w:topLinePunct w:val="0"/>
        <w:bidi w:val="0"/>
        <w:adjustRightInd/>
        <w:spacing w:line="288" w:lineRule="auto"/>
        <w:textAlignment w:val="auto"/>
        <w:outlineLvl w:val="0"/>
        <w:rPr>
          <w:rFonts w:cs="仿宋_GB2312" w:asciiTheme="minorEastAsia" w:hAnsiTheme="minorEastAsia" w:eastAsiaTheme="minorEastAsia"/>
          <w:b/>
          <w:color w:val="auto"/>
          <w:sz w:val="21"/>
          <w:szCs w:val="21"/>
          <w:highlight w:val="none"/>
        </w:rPr>
      </w:pPr>
      <w:r>
        <w:rPr>
          <w:rFonts w:hint="eastAsia" w:cs="仿宋_GB2312" w:asciiTheme="minorEastAsia" w:hAnsiTheme="minorEastAsia" w:eastAsiaTheme="minorEastAsia"/>
          <w:b/>
          <w:color w:val="auto"/>
          <w:sz w:val="21"/>
          <w:szCs w:val="21"/>
          <w:highlight w:val="none"/>
        </w:rPr>
        <w:t>2.定义</w:t>
      </w:r>
    </w:p>
    <w:p>
      <w:pPr>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2.1 “采购人”系指磋商邀请公告中载明的本项目的采购人。</w:t>
      </w:r>
    </w:p>
    <w:p>
      <w:pPr>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2.2 “采购机构”系指磋商邀请公告中载明的本项目的采购机构。</w:t>
      </w:r>
    </w:p>
    <w:p>
      <w:pPr>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2.3 “供应商”系指响应磋商、参加本次竞争的法人、其他组织或自然人。</w:t>
      </w:r>
    </w:p>
    <w:p>
      <w:pPr>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2.4 “负责人”系指法人企业的法定负责人，或其他组织为法律、行政法规规定代表单位行使职权的主要负责人，或自然人本人。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2.5 “成交人”系指经评审确定的成交供应商。</w:t>
      </w:r>
    </w:p>
    <w:p>
      <w:pPr>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2.6“响应文件”系指供应商提交的商务技术文件。供应商提交最后报价后，最后报价是供应商响应文件的有效组成部分。</w:t>
      </w:r>
    </w:p>
    <w:p>
      <w:pPr>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2.7“电子交易平台”是指本项目政府采购活动所依托的政府采购云平台（</w:t>
      </w:r>
      <w:r>
        <w:rPr>
          <w:color w:val="auto"/>
          <w:sz w:val="21"/>
          <w:szCs w:val="21"/>
          <w:highlight w:val="none"/>
        </w:rPr>
        <w:fldChar w:fldCharType="begin"/>
      </w:r>
      <w:r>
        <w:rPr>
          <w:color w:val="auto"/>
          <w:sz w:val="21"/>
          <w:szCs w:val="21"/>
          <w:highlight w:val="none"/>
        </w:rPr>
        <w:instrText xml:space="preserve"> HYPERLINK "https://www.zcygov.cn/" </w:instrText>
      </w:r>
      <w:r>
        <w:rPr>
          <w:color w:val="auto"/>
          <w:sz w:val="21"/>
          <w:szCs w:val="21"/>
          <w:highlight w:val="none"/>
        </w:rPr>
        <w:fldChar w:fldCharType="separate"/>
      </w:r>
      <w:r>
        <w:rPr>
          <w:rStyle w:val="33"/>
          <w:rFonts w:hint="eastAsia" w:cs="Times New Roman" w:asciiTheme="minorEastAsia" w:hAnsiTheme="minorEastAsia" w:eastAsiaTheme="minorEastAsia"/>
          <w:snapToGrid/>
          <w:color w:val="auto"/>
          <w:kern w:val="2"/>
          <w:sz w:val="21"/>
          <w:szCs w:val="21"/>
          <w:highlight w:val="none"/>
        </w:rPr>
        <w:t>https://www.zcygov.cn/</w:t>
      </w:r>
      <w:r>
        <w:rPr>
          <w:rStyle w:val="33"/>
          <w:rFonts w:hint="eastAsia" w:cs="Times New Roman" w:asciiTheme="minorEastAsia" w:hAnsiTheme="minorEastAsia" w:eastAsiaTheme="minorEastAsia"/>
          <w:snapToGrid/>
          <w:color w:val="auto"/>
          <w:kern w:val="2"/>
          <w:sz w:val="21"/>
          <w:szCs w:val="21"/>
          <w:highlight w:val="none"/>
        </w:rPr>
        <w:fldChar w:fldCharType="end"/>
      </w:r>
      <w:r>
        <w:rPr>
          <w:rFonts w:hint="eastAsia" w:asciiTheme="minorEastAsia" w:hAnsiTheme="minorEastAsia" w:eastAsiaTheme="minorEastAsia"/>
          <w:color w:val="auto"/>
          <w:sz w:val="21"/>
          <w:szCs w:val="21"/>
          <w:highlight w:val="none"/>
        </w:rPr>
        <w:t>）。</w:t>
      </w:r>
    </w:p>
    <w:p>
      <w:pPr>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w:t>
      </w:r>
    </w:p>
    <w:p>
      <w:pPr>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2.9 </w:t>
      </w:r>
      <w:r>
        <w:rPr>
          <w:rFonts w:hint="eastAsia" w:asciiTheme="minorEastAsia" w:hAnsiTheme="minorEastAsia" w:eastAsiaTheme="minorEastAsia"/>
          <w:color w:val="auto"/>
          <w:sz w:val="21"/>
          <w:szCs w:val="21"/>
          <w:highlight w:val="none"/>
          <w:u w:val="single"/>
        </w:rPr>
        <w:t>“书面形式”包括数据电文形式与纸质形式。数据电文形式与纸质形式的采购活动具有同等法律效力。</w:t>
      </w:r>
    </w:p>
    <w:p>
      <w:pPr>
        <w:keepNext w:val="0"/>
        <w:keepLines w:val="0"/>
        <w:pageBreakBefore w:val="0"/>
        <w:kinsoku/>
        <w:wordWrap/>
        <w:overflowPunct/>
        <w:topLinePunct w:val="0"/>
        <w:bidi w:val="0"/>
        <w:adjustRightInd/>
        <w:snapToGrid w:val="0"/>
        <w:spacing w:line="288" w:lineRule="auto"/>
        <w:ind w:firstLine="420" w:firstLineChars="200"/>
        <w:jc w:val="left"/>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color w:val="auto"/>
          <w:sz w:val="21"/>
          <w:szCs w:val="21"/>
          <w:highlight w:val="none"/>
        </w:rPr>
        <w:t>2.10 “</w:t>
      </w:r>
      <w:r>
        <w:rPr>
          <w:rFonts w:hint="eastAsia" w:asciiTheme="minorEastAsia" w:hAnsiTheme="minorEastAsia" w:eastAsiaTheme="minorEastAsia"/>
          <w:color w:val="auto"/>
          <w:sz w:val="21"/>
          <w:szCs w:val="21"/>
          <w:highlight w:val="none"/>
          <w:lang w:eastAsia="zh-CN"/>
        </w:rPr>
        <w:t>★</w:t>
      </w:r>
      <w:r>
        <w:rPr>
          <w:rFonts w:hint="eastAsia" w:asciiTheme="minorEastAsia" w:hAnsiTheme="minorEastAsia" w:eastAsiaTheme="minorEastAsia"/>
          <w:color w:val="auto"/>
          <w:sz w:val="21"/>
          <w:szCs w:val="21"/>
          <w:highlight w:val="none"/>
        </w:rPr>
        <w:t>” 系指实质性要求条款， “※”系指磋商过程中可能实质性变动的内容，</w:t>
      </w:r>
      <w:r>
        <w:rPr>
          <w:rFonts w:hint="eastAsia" w:cs="宋体" w:asciiTheme="minorEastAsia" w:hAnsiTheme="minorEastAsia" w:eastAsiaTheme="minorEastAsia"/>
          <w:color w:val="auto"/>
          <w:sz w:val="21"/>
          <w:szCs w:val="21"/>
          <w:highlight w:val="none"/>
        </w:rPr>
        <w:t>“</w:t>
      </w:r>
      <w:sdt>
        <w:sdtPr>
          <w:rPr>
            <w:rFonts w:hint="eastAsia" w:cs="宋体" w:asciiTheme="minorEastAsia" w:hAnsiTheme="minorEastAsia" w:eastAsiaTheme="minorEastAsia"/>
            <w:color w:val="auto"/>
            <w:kern w:val="0"/>
            <w:sz w:val="21"/>
            <w:szCs w:val="21"/>
            <w:highlight w:val="none"/>
          </w:rPr>
          <w:id w:val="512970236"/>
        </w:sdtPr>
        <w:sdtEndPr>
          <w:rPr>
            <w:rFonts w:hint="eastAsia" w:cs="宋体" w:asciiTheme="minorEastAsia" w:hAnsiTheme="minorEastAsia" w:eastAsiaTheme="minorEastAsia"/>
            <w:color w:val="auto"/>
            <w:kern w:val="0"/>
            <w:sz w:val="21"/>
            <w:szCs w:val="21"/>
            <w:highlight w:val="none"/>
          </w:rPr>
        </w:sdtEndPr>
        <w:sdtContent>
          <w:r>
            <w:rPr>
              <w:rFonts w:cs="宋体" w:asciiTheme="minorEastAsia" w:hAnsiTheme="minorEastAsia" w:eastAsiaTheme="minorEastAsia"/>
              <w:color w:val="auto"/>
              <w:kern w:val="0"/>
              <w:sz w:val="21"/>
              <w:szCs w:val="21"/>
              <w:highlight w:val="none"/>
            </w:rPr>
            <w:t></w:t>
          </w:r>
        </w:sdtContent>
      </w:sdt>
      <w:r>
        <w:rPr>
          <w:rFonts w:hint="eastAsia" w:cs="宋体" w:asciiTheme="minorEastAsia" w:hAnsiTheme="minorEastAsia" w:eastAsiaTheme="minorEastAsia"/>
          <w:color w:val="auto"/>
          <w:sz w:val="21"/>
          <w:szCs w:val="21"/>
          <w:highlight w:val="none"/>
        </w:rPr>
        <w:t>” 系指适用本项目的要求，“</w:t>
      </w:r>
      <w:sdt>
        <w:sdtPr>
          <w:rPr>
            <w:rFonts w:hint="eastAsia" w:cs="宋体" w:asciiTheme="minorEastAsia" w:hAnsiTheme="minorEastAsia" w:eastAsiaTheme="minorEastAsia"/>
            <w:color w:val="auto"/>
            <w:kern w:val="0"/>
            <w:sz w:val="21"/>
            <w:szCs w:val="21"/>
            <w:highlight w:val="none"/>
          </w:rPr>
          <w:id w:val="404888855"/>
        </w:sdtPr>
        <w:sdtEndPr>
          <w:rPr>
            <w:rFonts w:hint="eastAsia" w:cs="宋体" w:asciiTheme="minorEastAsia" w:hAnsiTheme="minorEastAsia" w:eastAsiaTheme="minorEastAsia"/>
            <w:color w:val="auto"/>
            <w:kern w:val="0"/>
            <w:sz w:val="21"/>
            <w:szCs w:val="21"/>
            <w:highlight w:val="none"/>
          </w:rPr>
        </w:sdtEndPr>
        <w:sdtContent>
          <w:r>
            <w:rPr>
              <w:rFonts w:hint="eastAsia" w:ascii="MS Mincho" w:hAnsi="MS Mincho" w:eastAsia="MS Mincho" w:cs="MS Mincho"/>
              <w:color w:val="auto"/>
              <w:kern w:val="0"/>
              <w:sz w:val="21"/>
              <w:szCs w:val="21"/>
              <w:highlight w:val="none"/>
            </w:rPr>
            <w:t>☐</w:t>
          </w:r>
        </w:sdtContent>
      </w:sdt>
      <w:r>
        <w:rPr>
          <w:rFonts w:hint="eastAsia" w:cs="宋体" w:asciiTheme="minorEastAsia" w:hAnsiTheme="minorEastAsia" w:eastAsiaTheme="minorEastAsia"/>
          <w:color w:val="auto"/>
          <w:sz w:val="21"/>
          <w:szCs w:val="21"/>
          <w:highlight w:val="none"/>
        </w:rPr>
        <w:t>” 系指不适用本项目的要求。</w:t>
      </w:r>
    </w:p>
    <w:p>
      <w:pPr>
        <w:keepNext w:val="0"/>
        <w:keepLines w:val="0"/>
        <w:pageBreakBefore w:val="0"/>
        <w:kinsoku/>
        <w:wordWrap/>
        <w:overflowPunct/>
        <w:topLinePunct w:val="0"/>
        <w:bidi w:val="0"/>
        <w:adjustRightInd/>
        <w:spacing w:line="288" w:lineRule="auto"/>
        <w:textAlignment w:val="auto"/>
        <w:outlineLvl w:val="0"/>
        <w:rPr>
          <w:rFonts w:cs="仿宋_GB2312" w:asciiTheme="minorEastAsia" w:hAnsiTheme="minorEastAsia" w:eastAsiaTheme="minorEastAsia"/>
          <w:b/>
          <w:color w:val="auto"/>
          <w:sz w:val="21"/>
          <w:szCs w:val="21"/>
          <w:highlight w:val="none"/>
        </w:rPr>
      </w:pPr>
      <w:r>
        <w:rPr>
          <w:rFonts w:hint="eastAsia" w:cs="仿宋_GB2312" w:asciiTheme="minorEastAsia" w:hAnsiTheme="minorEastAsia" w:eastAsiaTheme="minorEastAsia"/>
          <w:b/>
          <w:color w:val="auto"/>
          <w:sz w:val="21"/>
          <w:szCs w:val="21"/>
          <w:highlight w:val="none"/>
        </w:rPr>
        <w:t>3. 响应有效期</w:t>
      </w:r>
    </w:p>
    <w:p>
      <w:pPr>
        <w:keepNext w:val="0"/>
        <w:keepLines w:val="0"/>
        <w:pageBreakBefore w:val="0"/>
        <w:kinsoku/>
        <w:wordWrap/>
        <w:overflowPunct/>
        <w:topLinePunct w:val="0"/>
        <w:bidi w:val="0"/>
        <w:adjustRightInd/>
        <w:spacing w:line="288" w:lineRule="auto"/>
        <w:ind w:firstLine="420" w:firstLineChars="200"/>
        <w:textAlignment w:val="auto"/>
        <w:rPr>
          <w:rFonts w:cs="仿宋_GB2312" w:asciiTheme="minorEastAsia" w:hAnsiTheme="minorEastAsia" w:eastAsiaTheme="minorEastAsia"/>
          <w:b/>
          <w:color w:val="auto"/>
          <w:sz w:val="21"/>
          <w:szCs w:val="21"/>
          <w:highlight w:val="none"/>
        </w:rPr>
      </w:pPr>
      <w:r>
        <w:rPr>
          <w:rFonts w:hint="eastAsia" w:cs="仿宋_GB2312" w:asciiTheme="minorEastAsia" w:hAnsiTheme="minorEastAsia" w:eastAsiaTheme="minorEastAsia"/>
          <w:color w:val="auto"/>
          <w:sz w:val="21"/>
          <w:szCs w:val="21"/>
          <w:highlight w:val="none"/>
          <w:lang w:eastAsia="zh-CN"/>
        </w:rPr>
        <w:t>★</w:t>
      </w:r>
      <w:r>
        <w:rPr>
          <w:rFonts w:hint="eastAsia" w:cs="仿宋_GB2312" w:asciiTheme="minorEastAsia" w:hAnsiTheme="minorEastAsia" w:eastAsiaTheme="minorEastAsia"/>
          <w:color w:val="auto"/>
          <w:sz w:val="21"/>
          <w:szCs w:val="21"/>
          <w:highlight w:val="none"/>
        </w:rPr>
        <w:t>3.1</w:t>
      </w:r>
      <w:r>
        <w:rPr>
          <w:rFonts w:hint="eastAsia" w:cs="仿宋_GB2312" w:asciiTheme="minorEastAsia" w:hAnsiTheme="minorEastAsia" w:eastAsiaTheme="minorEastAsia"/>
          <w:b/>
          <w:color w:val="auto"/>
          <w:sz w:val="21"/>
          <w:szCs w:val="21"/>
          <w:highlight w:val="none"/>
        </w:rPr>
        <w:t>响应有效期为从提交响应文件的截止之日起90天。供应商的响应文件中承诺的响应有效期少于磋商文件中载明的磋商有效期的，响应无效。</w:t>
      </w:r>
    </w:p>
    <w:p>
      <w:pPr>
        <w:pStyle w:val="76"/>
        <w:keepNext w:val="0"/>
        <w:keepLines w:val="0"/>
        <w:pageBreakBefore w:val="0"/>
        <w:kinsoku/>
        <w:wordWrap/>
        <w:overflowPunct/>
        <w:topLinePunct w:val="0"/>
        <w:bidi w:val="0"/>
        <w:adjustRightInd/>
        <w:spacing w:before="0" w:line="288" w:lineRule="auto"/>
        <w:ind w:firstLine="480"/>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3.2响应文件合格提交后，自响应截止日期起，在响应有效期内有效。</w:t>
      </w:r>
    </w:p>
    <w:p>
      <w:pPr>
        <w:pStyle w:val="76"/>
        <w:keepNext w:val="0"/>
        <w:keepLines w:val="0"/>
        <w:pageBreakBefore w:val="0"/>
        <w:kinsoku/>
        <w:wordWrap/>
        <w:overflowPunct/>
        <w:topLinePunct w:val="0"/>
        <w:bidi w:val="0"/>
        <w:adjustRightInd/>
        <w:spacing w:before="0" w:line="288" w:lineRule="auto"/>
        <w:ind w:firstLine="480"/>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3.3在原定响应有效期满之前，如果出现特殊情况，采购机构可以以书面形式通知供应商延长响应有效期。供应商同意延长的，不得要求或被允许修改其响应文件;供应商拒绝延长的，其响应无效。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color w:val="auto"/>
          <w:sz w:val="21"/>
          <w:szCs w:val="21"/>
          <w:highlight w:val="none"/>
        </w:rPr>
        <w:t>拒绝延长磋商有效期的供应商不得再参与该项目后续采购活动。</w:t>
      </w:r>
    </w:p>
    <w:p>
      <w:pPr>
        <w:keepNext w:val="0"/>
        <w:keepLines w:val="0"/>
        <w:pageBreakBefore w:val="0"/>
        <w:tabs>
          <w:tab w:val="left" w:pos="3780"/>
        </w:tabs>
        <w:kinsoku/>
        <w:wordWrap/>
        <w:overflowPunct/>
        <w:topLinePunct w:val="0"/>
        <w:bidi w:val="0"/>
        <w:adjustRightInd/>
        <w:spacing w:line="288" w:lineRule="auto"/>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4．响应费用</w:t>
      </w:r>
    </w:p>
    <w:p>
      <w:pPr>
        <w:pStyle w:val="10"/>
        <w:keepNext w:val="0"/>
        <w:keepLines w:val="0"/>
        <w:pageBreakBefore w:val="0"/>
        <w:kinsoku/>
        <w:wordWrap/>
        <w:overflowPunct/>
        <w:topLinePunct w:val="0"/>
        <w:bidi w:val="0"/>
        <w:adjustRightInd/>
        <w:spacing w:line="288" w:lineRule="auto"/>
        <w:ind w:firstLine="315" w:firstLineChars="150"/>
        <w:textAlignment w:val="auto"/>
        <w:rPr>
          <w:rFonts w:asciiTheme="minorEastAsia" w:hAnsiTheme="minorEastAsia" w:eastAsiaTheme="minorEastAsia"/>
          <w:color w:val="auto"/>
          <w:sz w:val="21"/>
          <w:szCs w:val="21"/>
          <w:highlight w:val="none"/>
          <w:lang w:val="zh-CN"/>
        </w:rPr>
      </w:pPr>
      <w:r>
        <w:rPr>
          <w:rFonts w:hint="eastAsia" w:asciiTheme="minorEastAsia" w:hAnsiTheme="minorEastAsia" w:eastAsiaTheme="minorEastAsia"/>
          <w:color w:val="auto"/>
          <w:sz w:val="21"/>
          <w:szCs w:val="21"/>
          <w:highlight w:val="none"/>
        </w:rPr>
        <w:t>供应商需自行承担涉及响应的一切费用</w:t>
      </w:r>
      <w:r>
        <w:rPr>
          <w:rFonts w:hint="eastAsia" w:asciiTheme="minorEastAsia" w:hAnsiTheme="minorEastAsia" w:eastAsiaTheme="minorEastAsia"/>
          <w:color w:val="auto"/>
          <w:sz w:val="21"/>
          <w:szCs w:val="21"/>
          <w:highlight w:val="none"/>
          <w:lang w:val="zh-CN"/>
        </w:rPr>
        <w:t>。</w:t>
      </w:r>
    </w:p>
    <w:p>
      <w:pPr>
        <w:keepNext w:val="0"/>
        <w:keepLines w:val="0"/>
        <w:pageBreakBefore w:val="0"/>
        <w:kinsoku/>
        <w:wordWrap/>
        <w:overflowPunct/>
        <w:topLinePunct w:val="0"/>
        <w:bidi w:val="0"/>
        <w:adjustRightInd/>
        <w:spacing w:line="288" w:lineRule="auto"/>
        <w:jc w:val="center"/>
        <w:textAlignment w:val="auto"/>
        <w:rPr>
          <w:rFonts w:cs="仿宋_GB2312" w:asciiTheme="minorEastAsia" w:hAnsiTheme="minorEastAsia" w:eastAsiaTheme="minorEastAsia"/>
          <w:b/>
          <w:color w:val="auto"/>
          <w:sz w:val="24"/>
          <w:highlight w:val="none"/>
        </w:rPr>
      </w:pPr>
    </w:p>
    <w:p>
      <w:pPr>
        <w:keepNext w:val="0"/>
        <w:keepLines w:val="0"/>
        <w:pageBreakBefore w:val="0"/>
        <w:kinsoku/>
        <w:wordWrap/>
        <w:overflowPunct/>
        <w:topLinePunct w:val="0"/>
        <w:bidi w:val="0"/>
        <w:adjustRightInd/>
        <w:spacing w:line="288" w:lineRule="auto"/>
        <w:jc w:val="center"/>
        <w:textAlignment w:val="auto"/>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lang w:eastAsia="zh-CN"/>
        </w:rPr>
        <w:t>四</w:t>
      </w:r>
      <w:r>
        <w:rPr>
          <w:rFonts w:hint="eastAsia" w:cs="仿宋_GB2312" w:asciiTheme="minorEastAsia" w:hAnsiTheme="minorEastAsia" w:eastAsiaTheme="minorEastAsia"/>
          <w:b/>
          <w:color w:val="auto"/>
          <w:sz w:val="32"/>
          <w:szCs w:val="20"/>
          <w:highlight w:val="none"/>
        </w:rPr>
        <w:t>、需要落实的政府采购政策</w:t>
      </w:r>
    </w:p>
    <w:p>
      <w:pPr>
        <w:pStyle w:val="76"/>
        <w:keepNext w:val="0"/>
        <w:keepLines w:val="0"/>
        <w:pageBreakBefore w:val="0"/>
        <w:kinsoku/>
        <w:wordWrap/>
        <w:overflowPunct/>
        <w:topLinePunct w:val="0"/>
        <w:bidi w:val="0"/>
        <w:adjustRightInd/>
        <w:spacing w:before="0" w:line="288" w:lineRule="auto"/>
        <w:ind w:firstLine="0" w:firstLineChars="0"/>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1.是否允许采购进口产品要求</w:t>
      </w:r>
    </w:p>
    <w:p>
      <w:pPr>
        <w:pStyle w:val="10"/>
        <w:keepNext w:val="0"/>
        <w:keepLines w:val="0"/>
        <w:pageBreakBefore w:val="0"/>
        <w:kinsoku/>
        <w:wordWrap/>
        <w:overflowPunct/>
        <w:topLinePunct w:val="0"/>
        <w:bidi w:val="0"/>
        <w:adjustRightInd/>
        <w:spacing w:line="288" w:lineRule="auto"/>
        <w:ind w:firstLine="315" w:firstLineChars="15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cs="宋体" w:asciiTheme="minorEastAsia" w:hAnsiTheme="minorEastAsia" w:eastAsiaTheme="minorEastAsia"/>
          <w:color w:val="auto"/>
          <w:sz w:val="21"/>
          <w:szCs w:val="21"/>
          <w:highlight w:val="none"/>
        </w:rPr>
        <w:t>；</w:t>
      </w:r>
      <w:r>
        <w:rPr>
          <w:rFonts w:hint="eastAsia" w:cs="宋体" w:asciiTheme="minorEastAsia" w:hAnsiTheme="minorEastAsia" w:eastAsiaTheme="minorEastAsia"/>
          <w:color w:val="auto"/>
          <w:kern w:val="0"/>
          <w:sz w:val="21"/>
          <w:szCs w:val="21"/>
          <w:highlight w:val="none"/>
        </w:rPr>
        <w:t>优先采购向我国企业转让技术、与我国企业签订消化吸收再创新方案的供应商的进口产品</w:t>
      </w:r>
      <w:r>
        <w:rPr>
          <w:rFonts w:hint="eastAsia" w:asciiTheme="minorEastAsia" w:hAnsiTheme="minorEastAsia" w:eastAsiaTheme="minorEastAsia"/>
          <w:color w:val="auto"/>
          <w:sz w:val="21"/>
          <w:szCs w:val="21"/>
          <w:highlight w:val="none"/>
        </w:rPr>
        <w:t>。</w:t>
      </w:r>
    </w:p>
    <w:p>
      <w:pPr>
        <w:keepNext w:val="0"/>
        <w:keepLines w:val="0"/>
        <w:pageBreakBefore w:val="0"/>
        <w:kinsoku/>
        <w:wordWrap/>
        <w:overflowPunct/>
        <w:topLinePunct w:val="0"/>
        <w:bidi w:val="0"/>
        <w:adjustRightInd/>
        <w:spacing w:line="288" w:lineRule="auto"/>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2.支持绿色发展</w:t>
      </w:r>
    </w:p>
    <w:p>
      <w:pPr>
        <w:keepNext w:val="0"/>
        <w:keepLines w:val="0"/>
        <w:pageBreakBefore w:val="0"/>
        <w:kinsoku/>
        <w:wordWrap/>
        <w:overflowPunct/>
        <w:topLinePunct w:val="0"/>
        <w:bidi w:val="0"/>
        <w:adjustRightInd/>
        <w:spacing w:line="288" w:lineRule="auto"/>
        <w:ind w:firstLine="420" w:firstLineChars="200"/>
        <w:textAlignment w:val="auto"/>
        <w:rPr>
          <w:rFonts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color w:val="auto"/>
          <w:sz w:val="21"/>
          <w:szCs w:val="21"/>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eastAsiaTheme="minorEastAsia"/>
          <w:b/>
          <w:color w:val="auto"/>
          <w:sz w:val="21"/>
          <w:szCs w:val="21"/>
          <w:highlight w:val="none"/>
          <w:lang w:eastAsia="zh-CN"/>
        </w:rPr>
        <w:t>★</w:t>
      </w:r>
      <w:r>
        <w:rPr>
          <w:rFonts w:hint="eastAsia" w:ascii="宋体" w:hAnsi="宋体" w:cs="宋体"/>
          <w:b/>
          <w:color w:val="auto"/>
          <w:sz w:val="21"/>
          <w:szCs w:val="21"/>
          <w:highlight w:val="none"/>
        </w:rPr>
        <w:t>采购人拟采购的产品属于政府强制采购的节能产品品目清单范围的，供应商相应的响应产品未获得国家确定的认证机构出具的、处于有效期之内的节能产品认证证书的，响应无效。</w:t>
      </w:r>
    </w:p>
    <w:p>
      <w:pPr>
        <w:keepNext w:val="0"/>
        <w:keepLines w:val="0"/>
        <w:pageBreakBefore w:val="0"/>
        <w:kinsoku/>
        <w:wordWrap/>
        <w:overflowPunct/>
        <w:topLinePunct w:val="0"/>
        <w:bidi w:val="0"/>
        <w:adjustRightInd/>
        <w:spacing w:line="288" w:lineRule="auto"/>
        <w:ind w:firstLine="420" w:firstLineChars="20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2.2</w:t>
      </w:r>
      <w:r>
        <w:rPr>
          <w:rFonts w:hint="eastAsia" w:ascii="宋体" w:hAnsi="宋体" w:cs="宋体"/>
          <w:color w:val="auto"/>
          <w:sz w:val="21"/>
          <w:szCs w:val="21"/>
          <w:highlight w:val="none"/>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color w:val="auto"/>
          <w:sz w:val="21"/>
          <w:szCs w:val="21"/>
          <w:highlight w:val="none"/>
        </w:rPr>
        <w:t>。</w:t>
      </w:r>
    </w:p>
    <w:p>
      <w:pPr>
        <w:keepNext w:val="0"/>
        <w:keepLines w:val="0"/>
        <w:pageBreakBefore w:val="0"/>
        <w:kinsoku/>
        <w:wordWrap/>
        <w:overflowPunct/>
        <w:topLinePunct w:val="0"/>
        <w:bidi w:val="0"/>
        <w:adjustRightInd/>
        <w:spacing w:line="288" w:lineRule="auto"/>
        <w:ind w:firstLine="420" w:firstLineChars="20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1"/>
          <w:szCs w:val="21"/>
          <w:highlight w:val="none"/>
        </w:rPr>
        <w:t>优先采购绿色包装产品、绿色物流配送服务以及循环利用产品。</w:t>
      </w:r>
    </w:p>
    <w:p>
      <w:pPr>
        <w:pStyle w:val="10"/>
        <w:keepNext w:val="0"/>
        <w:keepLines w:val="0"/>
        <w:pageBreakBefore w:val="0"/>
        <w:kinsoku/>
        <w:wordWrap/>
        <w:overflowPunct/>
        <w:topLinePunct w:val="0"/>
        <w:bidi w:val="0"/>
        <w:adjustRightInd/>
        <w:spacing w:line="288" w:lineRule="auto"/>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3.支持中小企业发展。</w:t>
      </w:r>
    </w:p>
    <w:p>
      <w:pPr>
        <w:keepNext w:val="0"/>
        <w:keepLines w:val="0"/>
        <w:pageBreakBefore w:val="0"/>
        <w:kinsoku/>
        <w:wordWrap/>
        <w:overflowPunct/>
        <w:topLinePunct w:val="0"/>
        <w:bidi w:val="0"/>
        <w:adjustRightInd/>
        <w:spacing w:line="288" w:lineRule="auto"/>
        <w:ind w:firstLine="420" w:firstLineChars="20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adjustRightInd/>
        <w:spacing w:line="288" w:lineRule="auto"/>
        <w:ind w:firstLine="420" w:firstLineChars="20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符合中小企业划分标准的个体工商户，在政府采购活动中视同中小企业。</w:t>
      </w:r>
    </w:p>
    <w:p>
      <w:pPr>
        <w:keepNext w:val="0"/>
        <w:keepLines w:val="0"/>
        <w:pageBreakBefore w:val="0"/>
        <w:widowControl/>
        <w:kinsoku/>
        <w:wordWrap/>
        <w:overflowPunct/>
        <w:topLinePunct w:val="0"/>
        <w:bidi w:val="0"/>
        <w:adjustRightInd/>
        <w:spacing w:line="288" w:lineRule="auto"/>
        <w:ind w:firstLine="420" w:firstLineChars="200"/>
        <w:jc w:val="left"/>
        <w:textAlignment w:val="auto"/>
        <w:rPr>
          <w:rFonts w:cs="宋体" w:asciiTheme="minorEastAsia" w:hAnsiTheme="minorEastAsia" w:eastAsiaTheme="minorEastAsia"/>
          <w:color w:val="auto"/>
          <w:kern w:val="0"/>
          <w:sz w:val="21"/>
          <w:szCs w:val="21"/>
          <w:highlight w:val="none"/>
        </w:rPr>
      </w:pPr>
      <w:r>
        <w:rPr>
          <w:rFonts w:cs="宋体" w:asciiTheme="minorEastAsia" w:hAnsiTheme="minorEastAsia" w:eastAsiaTheme="minorEastAsia"/>
          <w:bCs/>
          <w:color w:val="auto"/>
          <w:sz w:val="21"/>
          <w:szCs w:val="21"/>
          <w:highlight w:val="none"/>
        </w:rPr>
        <w:t>3.2</w:t>
      </w:r>
      <w:r>
        <w:rPr>
          <w:rFonts w:hint="eastAsia" w:cs="宋体" w:asciiTheme="minorEastAsia" w:hAnsiTheme="minorEastAsia" w:eastAsiaTheme="minorEastAsia"/>
          <w:color w:val="auto"/>
          <w:kern w:val="0"/>
          <w:sz w:val="21"/>
          <w:szCs w:val="21"/>
          <w:highlight w:val="none"/>
        </w:rPr>
        <w:t>在政府采购活动中，服务类项目采购，服务由中小企业承接，即提供服务的人员为中小企业依照《中华人民共和国劳动合同法》订立劳动合同的从业人员，</w:t>
      </w:r>
      <w:r>
        <w:rPr>
          <w:rFonts w:hint="eastAsia" w:ascii="宋体" w:hAnsi="宋体" w:cs="宋体"/>
          <w:color w:val="auto"/>
          <w:kern w:val="0"/>
          <w:sz w:val="21"/>
          <w:szCs w:val="21"/>
          <w:highlight w:val="none"/>
        </w:rPr>
        <w:t>享受中小企业扶持政策。</w:t>
      </w:r>
    </w:p>
    <w:p>
      <w:pPr>
        <w:keepNext w:val="0"/>
        <w:keepLines w:val="0"/>
        <w:pageBreakBefore w:val="0"/>
        <w:widowControl/>
        <w:kinsoku/>
        <w:wordWrap/>
        <w:overflowPunct/>
        <w:topLinePunct w:val="0"/>
        <w:bidi w:val="0"/>
        <w:adjustRightInd/>
        <w:spacing w:line="288" w:lineRule="auto"/>
        <w:ind w:firstLine="420" w:firstLineChars="200"/>
        <w:jc w:val="left"/>
        <w:textAlignment w:val="auto"/>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adjustRightInd/>
        <w:spacing w:line="288" w:lineRule="auto"/>
        <w:ind w:firstLine="420" w:firstLineChars="20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3.3对于未预留份额专门面向中小企业的政府采购服务项目，以及预留份额政府采购服务项目中的非预留部分标项，对小型和微型企业的最后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bidi w:val="0"/>
        <w:adjustRightInd/>
        <w:spacing w:line="288" w:lineRule="auto"/>
        <w:ind w:firstLine="420" w:firstLineChars="20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3.4符合《关于促进残疾人就业政府采购政策的通知》（财库〔2017〕141号）规定的条件并提供《残疾人福利性单位声明函》（附件</w:t>
      </w:r>
      <w:r>
        <w:rPr>
          <w:rFonts w:cs="宋体" w:asciiTheme="minorEastAsia" w:hAnsiTheme="minorEastAsia" w:eastAsiaTheme="minorEastAsia"/>
          <w:color w:val="auto"/>
          <w:sz w:val="21"/>
          <w:szCs w:val="21"/>
          <w:highlight w:val="none"/>
        </w:rPr>
        <w:t>3</w:t>
      </w:r>
      <w:r>
        <w:rPr>
          <w:rFonts w:hint="eastAsia" w:cs="宋体" w:asciiTheme="minorEastAsia" w:hAnsiTheme="minorEastAsia" w:eastAsiaTheme="minorEastAsia"/>
          <w:color w:val="auto"/>
          <w:sz w:val="21"/>
          <w:szCs w:val="21"/>
          <w:highlight w:val="none"/>
        </w:rPr>
        <w:t>）的残疾人福利性单位视同小型、微型企业；</w:t>
      </w:r>
    </w:p>
    <w:p>
      <w:pPr>
        <w:keepNext w:val="0"/>
        <w:keepLines w:val="0"/>
        <w:pageBreakBefore w:val="0"/>
        <w:kinsoku/>
        <w:wordWrap/>
        <w:overflowPunct/>
        <w:topLinePunct w:val="0"/>
        <w:bidi w:val="0"/>
        <w:adjustRightInd/>
        <w:spacing w:line="288" w:lineRule="auto"/>
        <w:ind w:firstLine="420" w:firstLineChars="20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adjustRightInd/>
        <w:spacing w:line="288" w:lineRule="auto"/>
        <w:ind w:firstLine="420" w:firstLineChars="20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keepNext w:val="0"/>
        <w:keepLines w:val="0"/>
        <w:pageBreakBefore w:val="0"/>
        <w:kinsoku/>
        <w:wordWrap/>
        <w:overflowPunct/>
        <w:topLinePunct w:val="0"/>
        <w:bidi w:val="0"/>
        <w:adjustRightInd/>
        <w:spacing w:line="288" w:lineRule="auto"/>
        <w:ind w:firstLine="420" w:firstLineChars="20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3.7中小企业享受扶持政策获得政府采购合同的，小微企业不得将合同分包给大中型企业，中型企业不得将合同分包给大型企业。</w:t>
      </w:r>
    </w:p>
    <w:p>
      <w:pPr>
        <w:keepNext w:val="0"/>
        <w:keepLines w:val="0"/>
        <w:pageBreakBefore w:val="0"/>
        <w:kinsoku/>
        <w:wordWrap/>
        <w:overflowPunct/>
        <w:topLinePunct w:val="0"/>
        <w:bidi w:val="0"/>
        <w:adjustRightInd/>
        <w:spacing w:line="288" w:lineRule="auto"/>
        <w:textAlignment w:val="auto"/>
        <w:rPr>
          <w:rFonts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4.</w:t>
      </w:r>
      <w:r>
        <w:rPr>
          <w:rFonts w:hint="eastAsia" w:cs="宋体" w:asciiTheme="minorEastAsia" w:hAnsiTheme="minorEastAsia" w:eastAsiaTheme="minorEastAsia"/>
          <w:b/>
          <w:bCs/>
          <w:color w:val="auto"/>
          <w:sz w:val="21"/>
          <w:szCs w:val="21"/>
          <w:highlight w:val="none"/>
        </w:rPr>
        <w:t>支持创新发展</w:t>
      </w:r>
    </w:p>
    <w:p>
      <w:pPr>
        <w:keepNext w:val="0"/>
        <w:keepLines w:val="0"/>
        <w:pageBreakBefore w:val="0"/>
        <w:kinsoku/>
        <w:wordWrap/>
        <w:overflowPunct/>
        <w:topLinePunct w:val="0"/>
        <w:bidi w:val="0"/>
        <w:adjustRightInd/>
        <w:spacing w:line="288" w:lineRule="auto"/>
        <w:ind w:firstLine="420" w:firstLineChars="20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4.1 采购人优先采购被认定为首台套产品和“制造精品”的自主创新产品。</w:t>
      </w:r>
    </w:p>
    <w:p>
      <w:pPr>
        <w:keepNext w:val="0"/>
        <w:keepLines w:val="0"/>
        <w:pageBreakBefore w:val="0"/>
        <w:kinsoku/>
        <w:wordWrap/>
        <w:overflowPunct/>
        <w:topLinePunct w:val="0"/>
        <w:bidi w:val="0"/>
        <w:adjustRightInd/>
        <w:spacing w:line="288" w:lineRule="auto"/>
        <w:ind w:firstLine="420" w:firstLineChars="20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adjustRightInd/>
        <w:spacing w:line="288" w:lineRule="auto"/>
        <w:textAlignment w:val="auto"/>
        <w:rPr>
          <w:rFonts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5.平等对待内外资企业和符合条件的破产重整企业</w:t>
      </w:r>
    </w:p>
    <w:p>
      <w:pPr>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平等对待内外资企业和符合条件的破产重整企业，切实保障企业公平竞争，平等维护企业的合法利益。</w:t>
      </w:r>
    </w:p>
    <w:p>
      <w:pPr>
        <w:keepNext w:val="0"/>
        <w:keepLines w:val="0"/>
        <w:pageBreakBefore w:val="0"/>
        <w:kinsoku/>
        <w:wordWrap/>
        <w:overflowPunct/>
        <w:topLinePunct w:val="0"/>
        <w:bidi w:val="0"/>
        <w:adjustRightInd/>
        <w:spacing w:line="288" w:lineRule="auto"/>
        <w:ind w:firstLine="480" w:firstLineChars="200"/>
        <w:textAlignment w:val="auto"/>
        <w:rPr>
          <w:rFonts w:asciiTheme="minorEastAsia" w:hAnsiTheme="minorEastAsia" w:eastAsiaTheme="minorEastAsia"/>
          <w:color w:val="auto"/>
          <w:sz w:val="24"/>
          <w:highlight w:val="none"/>
        </w:rPr>
      </w:pPr>
    </w:p>
    <w:p>
      <w:pPr>
        <w:keepNext w:val="0"/>
        <w:keepLines w:val="0"/>
        <w:pageBreakBefore w:val="0"/>
        <w:kinsoku/>
        <w:wordWrap/>
        <w:overflowPunct/>
        <w:topLinePunct w:val="0"/>
        <w:bidi w:val="0"/>
        <w:adjustRightInd/>
        <w:spacing w:line="288" w:lineRule="auto"/>
        <w:jc w:val="center"/>
        <w:textAlignment w:val="auto"/>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lang w:eastAsia="zh-CN"/>
        </w:rPr>
        <w:t>五</w:t>
      </w:r>
      <w:r>
        <w:rPr>
          <w:rFonts w:hint="eastAsia" w:cs="仿宋_GB2312" w:asciiTheme="minorEastAsia" w:hAnsiTheme="minorEastAsia" w:eastAsiaTheme="minorEastAsia"/>
          <w:b/>
          <w:color w:val="auto"/>
          <w:sz w:val="32"/>
          <w:szCs w:val="20"/>
          <w:highlight w:val="none"/>
        </w:rPr>
        <w:t>、询问、质疑与投诉</w:t>
      </w:r>
    </w:p>
    <w:p>
      <w:pPr>
        <w:pStyle w:val="10"/>
        <w:keepNext w:val="0"/>
        <w:keepLines w:val="0"/>
        <w:pageBreakBefore w:val="0"/>
        <w:kinsoku/>
        <w:wordWrap/>
        <w:overflowPunct/>
        <w:topLinePunct w:val="0"/>
        <w:bidi w:val="0"/>
        <w:adjustRightInd/>
        <w:spacing w:line="288" w:lineRule="auto"/>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1.在线询问、质疑、投诉</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bidi w:val="0"/>
        <w:adjustRightInd/>
        <w:spacing w:line="288" w:lineRule="auto"/>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2. 供应商询问</w:t>
      </w:r>
    </w:p>
    <w:p>
      <w:pPr>
        <w:keepNext w:val="0"/>
        <w:keepLines w:val="0"/>
        <w:pageBreakBefore w:val="0"/>
        <w:kinsoku/>
        <w:wordWrap/>
        <w:overflowPunct/>
        <w:topLinePunct w:val="0"/>
        <w:autoSpaceDE w:val="0"/>
        <w:autoSpaceDN w:val="0"/>
        <w:bidi w:val="0"/>
        <w:adjustRightInd/>
        <w:spacing w:line="288" w:lineRule="auto"/>
        <w:ind w:firstLine="420" w:firstLineChars="200"/>
        <w:jc w:val="left"/>
        <w:textAlignment w:val="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bidi w:val="0"/>
        <w:adjustRightInd/>
        <w:spacing w:line="288" w:lineRule="auto"/>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3. 供应商质疑</w:t>
      </w:r>
    </w:p>
    <w:p>
      <w:pPr>
        <w:pStyle w:val="10"/>
        <w:keepNext w:val="0"/>
        <w:keepLines w:val="0"/>
        <w:pageBreakBefore w:val="0"/>
        <w:kinsoku/>
        <w:wordWrap/>
        <w:overflowPunct/>
        <w:topLinePunct w:val="0"/>
        <w:bidi w:val="0"/>
        <w:adjustRightInd/>
        <w:spacing w:line="288" w:lineRule="auto"/>
        <w:ind w:firstLine="422" w:firstLineChars="200"/>
        <w:textAlignment w:val="auto"/>
        <w:rPr>
          <w:rFonts w:asciiTheme="minorEastAsia" w:hAnsiTheme="minorEastAsia" w:eastAsiaTheme="minorEastAsia"/>
          <w:b/>
          <w:color w:val="auto"/>
          <w:sz w:val="21"/>
          <w:szCs w:val="21"/>
          <w:highlight w:val="none"/>
        </w:rPr>
      </w:pPr>
      <w:r>
        <w:rPr>
          <w:rFonts w:hint="eastAsia" w:cs="微软雅黑" w:asciiTheme="minorEastAsia" w:hAnsiTheme="minorEastAsia" w:eastAsiaTheme="minorEastAsia"/>
          <w:b/>
          <w:color w:val="auto"/>
          <w:kern w:val="0"/>
          <w:sz w:val="21"/>
          <w:szCs w:val="21"/>
          <w:highlight w:val="none"/>
          <w:lang w:val="zh-CN"/>
        </w:rPr>
        <w:t>3</w:t>
      </w:r>
      <w:r>
        <w:rPr>
          <w:rFonts w:hint="eastAsia" w:asciiTheme="minorEastAsia" w:hAnsiTheme="minorEastAsia" w:eastAsiaTheme="minorEastAsia"/>
          <w:b/>
          <w:color w:val="auto"/>
          <w:sz w:val="21"/>
          <w:szCs w:val="21"/>
          <w:highlight w:val="none"/>
        </w:rPr>
        <w:t>.1质疑提出时效</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3.1.1提出质疑的供应商应当是参与所质疑项目采购活动的供应商。潜在供应商已依法获取其可质疑的采购文件的，可以对该文件提出质疑。</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cs="微软雅黑" w:asciiTheme="minorEastAsia" w:hAnsiTheme="minorEastAsia" w:eastAsiaTheme="minorEastAsia"/>
          <w:color w:val="auto"/>
          <w:kern w:val="0"/>
          <w:sz w:val="21"/>
          <w:szCs w:val="21"/>
          <w:highlight w:val="none"/>
          <w:lang w:val="zh-CN"/>
        </w:rPr>
        <w:t>3</w:t>
      </w:r>
      <w:r>
        <w:rPr>
          <w:rFonts w:hint="eastAsia" w:asciiTheme="minorEastAsia" w:hAnsiTheme="minorEastAsia" w:eastAsiaTheme="minorEastAsia"/>
          <w:color w:val="auto"/>
          <w:sz w:val="21"/>
          <w:szCs w:val="21"/>
          <w:highlight w:val="none"/>
        </w:rPr>
        <w:t>.1.2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5"/>
        <w:keepNext w:val="0"/>
        <w:keepLines w:val="0"/>
        <w:pageBreakBefore w:val="0"/>
        <w:kinsoku/>
        <w:wordWrap/>
        <w:overflowPunct/>
        <w:topLinePunct w:val="0"/>
        <w:bidi w:val="0"/>
        <w:adjustRightInd/>
        <w:spacing w:line="288" w:lineRule="auto"/>
        <w:ind w:firstLine="380" w:firstLineChars="181"/>
        <w:textAlignment w:val="auto"/>
        <w:rPr>
          <w:rFonts w:asciiTheme="minorEastAsia" w:hAnsiTheme="minorEastAsia" w:eastAsiaTheme="minorEastAsia"/>
          <w:snapToGrid/>
          <w:color w:val="auto"/>
          <w:kern w:val="2"/>
          <w:sz w:val="21"/>
          <w:szCs w:val="21"/>
          <w:highlight w:val="none"/>
        </w:rPr>
      </w:pPr>
      <w:r>
        <w:rPr>
          <w:rFonts w:hint="eastAsia" w:asciiTheme="minorEastAsia" w:hAnsiTheme="minorEastAsia" w:eastAsiaTheme="minorEastAsia"/>
          <w:snapToGrid/>
          <w:color w:val="auto"/>
          <w:kern w:val="2"/>
          <w:sz w:val="21"/>
          <w:szCs w:val="21"/>
          <w:highlight w:val="none"/>
        </w:rPr>
        <w:t>3.1.2.1对采购文件提出质疑的，质疑期限为供应商获得采购文件之日或者采购文件公告期限届满之日起计算，采购文件在获取截止之日后获得的，应当自采购文件公告期限届满之日起计算。</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3.1.2.2对采购过程提出质疑的，质疑期限为各采购程序环节结束之日起计算。</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3.1.2.3对采购结果提出质疑的，质疑期限自采购结果公告期限届满之日起计算。</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3.1.2.4对同一采购程序环节的质疑，供应商须一次性提出。</w:t>
      </w:r>
    </w:p>
    <w:p>
      <w:pPr>
        <w:pStyle w:val="10"/>
        <w:keepNext w:val="0"/>
        <w:keepLines w:val="0"/>
        <w:pageBreakBefore w:val="0"/>
        <w:kinsoku/>
        <w:wordWrap/>
        <w:overflowPunct/>
        <w:topLinePunct w:val="0"/>
        <w:bidi w:val="0"/>
        <w:adjustRightInd/>
        <w:spacing w:line="288" w:lineRule="auto"/>
        <w:ind w:firstLine="422"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b/>
          <w:color w:val="auto"/>
          <w:sz w:val="21"/>
          <w:szCs w:val="21"/>
          <w:highlight w:val="none"/>
        </w:rPr>
        <w:t>3.2质疑答复</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3.2.1根据采购人与采购机构签订的《采购委托协议》的规定，质疑答复责任主体如下：</w:t>
      </w:r>
    </w:p>
    <w:p>
      <w:pPr>
        <w:keepNext w:val="0"/>
        <w:keepLines w:val="0"/>
        <w:pageBreakBefore w:val="0"/>
        <w:widowControl/>
        <w:kinsoku/>
        <w:wordWrap/>
        <w:overflowPunct/>
        <w:topLinePunct w:val="0"/>
        <w:bidi w:val="0"/>
        <w:adjustRightInd/>
        <w:spacing w:line="288" w:lineRule="auto"/>
        <w:jc w:val="center"/>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质疑答复责任主体一览表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4154"/>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10"/>
              <w:keepNext w:val="0"/>
              <w:keepLines w:val="0"/>
              <w:pageBreakBefore w:val="0"/>
              <w:suppressLineNumbers w:val="0"/>
              <w:kinsoku/>
              <w:wordWrap/>
              <w:overflowPunct/>
              <w:topLinePunct w:val="0"/>
              <w:bidi w:val="0"/>
              <w:adjustRightInd/>
              <w:spacing w:line="288" w:lineRule="auto"/>
              <w:ind w:left="0" w:right="0"/>
              <w:jc w:val="center"/>
              <w:textAlignment w:val="auto"/>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质疑内容</w:t>
            </w:r>
          </w:p>
        </w:tc>
        <w:tc>
          <w:tcPr>
            <w:tcW w:w="2232" w:type="dxa"/>
            <w:vAlign w:val="center"/>
          </w:tcPr>
          <w:p>
            <w:pPr>
              <w:pStyle w:val="10"/>
              <w:keepNext w:val="0"/>
              <w:keepLines w:val="0"/>
              <w:pageBreakBefore w:val="0"/>
              <w:suppressLineNumbers w:val="0"/>
              <w:kinsoku/>
              <w:wordWrap/>
              <w:overflowPunct/>
              <w:topLinePunct w:val="0"/>
              <w:bidi w:val="0"/>
              <w:adjustRightInd/>
              <w:spacing w:line="288" w:lineRule="auto"/>
              <w:ind w:left="0" w:right="0"/>
              <w:jc w:val="center"/>
              <w:textAlignment w:val="auto"/>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10"/>
              <w:keepNext w:val="0"/>
              <w:keepLines w:val="0"/>
              <w:pageBreakBefore w:val="0"/>
              <w:suppressLineNumbers w:val="0"/>
              <w:kinsoku/>
              <w:wordWrap/>
              <w:overflowPunct/>
              <w:topLinePunct w:val="0"/>
              <w:bidi w:val="0"/>
              <w:adjustRightInd/>
              <w:spacing w:line="288" w:lineRule="auto"/>
              <w:ind w:left="0" w:right="0"/>
              <w:jc w:val="center"/>
              <w:textAlignment w:val="auto"/>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对采购文件提出质疑</w:t>
            </w:r>
          </w:p>
        </w:tc>
        <w:tc>
          <w:tcPr>
            <w:tcW w:w="4536" w:type="dxa"/>
            <w:vAlign w:val="center"/>
          </w:tcPr>
          <w:p>
            <w:pPr>
              <w:pStyle w:val="10"/>
              <w:keepNext w:val="0"/>
              <w:keepLines w:val="0"/>
              <w:pageBreakBefore w:val="0"/>
              <w:suppressLineNumbers w:val="0"/>
              <w:kinsoku/>
              <w:wordWrap/>
              <w:overflowPunct/>
              <w:topLinePunct w:val="0"/>
              <w:bidi w:val="0"/>
              <w:adjustRightInd/>
              <w:spacing w:line="288" w:lineRule="auto"/>
              <w:ind w:left="0" w:right="0"/>
              <w:jc w:val="left"/>
              <w:textAlignment w:val="auto"/>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对采购文件中特定资格条件、采购需求、评审办法、评审标准提出的质疑</w:t>
            </w:r>
          </w:p>
        </w:tc>
        <w:tc>
          <w:tcPr>
            <w:tcW w:w="2232" w:type="dxa"/>
            <w:vAlign w:val="center"/>
          </w:tcPr>
          <w:p>
            <w:pPr>
              <w:pStyle w:val="10"/>
              <w:keepNext w:val="0"/>
              <w:keepLines w:val="0"/>
              <w:pageBreakBefore w:val="0"/>
              <w:suppressLineNumbers w:val="0"/>
              <w:kinsoku/>
              <w:wordWrap/>
              <w:overflowPunct/>
              <w:topLinePunct w:val="0"/>
              <w:bidi w:val="0"/>
              <w:adjustRightInd/>
              <w:spacing w:line="288" w:lineRule="auto"/>
              <w:ind w:left="0" w:right="0"/>
              <w:jc w:val="center"/>
              <w:textAlignment w:val="auto"/>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10"/>
              <w:keepNext w:val="0"/>
              <w:keepLines w:val="0"/>
              <w:pageBreakBefore w:val="0"/>
              <w:suppressLineNumbers w:val="0"/>
              <w:kinsoku/>
              <w:wordWrap/>
              <w:overflowPunct/>
              <w:topLinePunct w:val="0"/>
              <w:bidi w:val="0"/>
              <w:adjustRightInd/>
              <w:spacing w:line="288" w:lineRule="auto"/>
              <w:ind w:left="0" w:right="0"/>
              <w:jc w:val="center"/>
              <w:textAlignment w:val="auto"/>
              <w:rPr>
                <w:rFonts w:hint="default" w:asciiTheme="minorEastAsia" w:hAnsiTheme="minorEastAsia" w:eastAsiaTheme="minorEastAsia"/>
                <w:color w:val="auto"/>
                <w:sz w:val="21"/>
                <w:szCs w:val="21"/>
                <w:highlight w:val="none"/>
              </w:rPr>
            </w:pPr>
          </w:p>
        </w:tc>
        <w:tc>
          <w:tcPr>
            <w:tcW w:w="4536" w:type="dxa"/>
            <w:vAlign w:val="center"/>
          </w:tcPr>
          <w:p>
            <w:pPr>
              <w:pStyle w:val="10"/>
              <w:keepNext w:val="0"/>
              <w:keepLines w:val="0"/>
              <w:pageBreakBefore w:val="0"/>
              <w:suppressLineNumbers w:val="0"/>
              <w:kinsoku/>
              <w:wordWrap/>
              <w:overflowPunct/>
              <w:topLinePunct w:val="0"/>
              <w:bidi w:val="0"/>
              <w:adjustRightInd/>
              <w:spacing w:line="288" w:lineRule="auto"/>
              <w:ind w:left="0" w:right="0"/>
              <w:jc w:val="left"/>
              <w:textAlignment w:val="auto"/>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对采购文件中其他内容提出的质疑</w:t>
            </w:r>
          </w:p>
        </w:tc>
        <w:tc>
          <w:tcPr>
            <w:tcW w:w="2232" w:type="dxa"/>
            <w:vAlign w:val="center"/>
          </w:tcPr>
          <w:p>
            <w:pPr>
              <w:pStyle w:val="10"/>
              <w:keepNext w:val="0"/>
              <w:keepLines w:val="0"/>
              <w:pageBreakBefore w:val="0"/>
              <w:suppressLineNumbers w:val="0"/>
              <w:kinsoku/>
              <w:wordWrap/>
              <w:overflowPunct/>
              <w:topLinePunct w:val="0"/>
              <w:bidi w:val="0"/>
              <w:adjustRightInd/>
              <w:spacing w:line="288" w:lineRule="auto"/>
              <w:ind w:left="0" w:right="0"/>
              <w:jc w:val="center"/>
              <w:textAlignment w:val="auto"/>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10"/>
              <w:keepNext w:val="0"/>
              <w:keepLines w:val="0"/>
              <w:pageBreakBefore w:val="0"/>
              <w:suppressLineNumbers w:val="0"/>
              <w:kinsoku/>
              <w:wordWrap/>
              <w:overflowPunct/>
              <w:topLinePunct w:val="0"/>
              <w:bidi w:val="0"/>
              <w:adjustRightInd/>
              <w:spacing w:line="288" w:lineRule="auto"/>
              <w:ind w:left="0" w:right="0"/>
              <w:jc w:val="center"/>
              <w:textAlignment w:val="auto"/>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对采购过程提出质疑</w:t>
            </w:r>
          </w:p>
        </w:tc>
        <w:tc>
          <w:tcPr>
            <w:tcW w:w="4536" w:type="dxa"/>
            <w:vAlign w:val="center"/>
          </w:tcPr>
          <w:p>
            <w:pPr>
              <w:pStyle w:val="10"/>
              <w:keepNext w:val="0"/>
              <w:keepLines w:val="0"/>
              <w:pageBreakBefore w:val="0"/>
              <w:suppressLineNumbers w:val="0"/>
              <w:kinsoku/>
              <w:wordWrap/>
              <w:overflowPunct/>
              <w:topLinePunct w:val="0"/>
              <w:bidi w:val="0"/>
              <w:adjustRightInd/>
              <w:spacing w:line="288" w:lineRule="auto"/>
              <w:ind w:left="0" w:right="0"/>
              <w:jc w:val="left"/>
              <w:textAlignment w:val="auto"/>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有关现场考察或开启响应文件前答疑会事项提出的质疑</w:t>
            </w:r>
          </w:p>
        </w:tc>
        <w:tc>
          <w:tcPr>
            <w:tcW w:w="2232" w:type="dxa"/>
            <w:vAlign w:val="center"/>
          </w:tcPr>
          <w:p>
            <w:pPr>
              <w:pStyle w:val="10"/>
              <w:keepNext w:val="0"/>
              <w:keepLines w:val="0"/>
              <w:pageBreakBefore w:val="0"/>
              <w:suppressLineNumbers w:val="0"/>
              <w:kinsoku/>
              <w:wordWrap/>
              <w:overflowPunct/>
              <w:topLinePunct w:val="0"/>
              <w:bidi w:val="0"/>
              <w:adjustRightInd/>
              <w:spacing w:line="288" w:lineRule="auto"/>
              <w:ind w:left="0" w:right="0"/>
              <w:jc w:val="center"/>
              <w:textAlignment w:val="auto"/>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10"/>
              <w:keepNext w:val="0"/>
              <w:keepLines w:val="0"/>
              <w:pageBreakBefore w:val="0"/>
              <w:suppressLineNumbers w:val="0"/>
              <w:kinsoku/>
              <w:wordWrap/>
              <w:overflowPunct/>
              <w:topLinePunct w:val="0"/>
              <w:bidi w:val="0"/>
              <w:adjustRightInd/>
              <w:spacing w:line="288" w:lineRule="auto"/>
              <w:ind w:left="0" w:right="0"/>
              <w:jc w:val="center"/>
              <w:textAlignment w:val="auto"/>
              <w:rPr>
                <w:rFonts w:hint="default" w:asciiTheme="minorEastAsia" w:hAnsiTheme="minorEastAsia" w:eastAsiaTheme="minorEastAsia"/>
                <w:color w:val="auto"/>
                <w:sz w:val="21"/>
                <w:szCs w:val="21"/>
                <w:highlight w:val="none"/>
              </w:rPr>
            </w:pPr>
          </w:p>
        </w:tc>
        <w:tc>
          <w:tcPr>
            <w:tcW w:w="4536" w:type="dxa"/>
            <w:vAlign w:val="center"/>
          </w:tcPr>
          <w:p>
            <w:pPr>
              <w:pStyle w:val="10"/>
              <w:keepNext w:val="0"/>
              <w:keepLines w:val="0"/>
              <w:pageBreakBefore w:val="0"/>
              <w:suppressLineNumbers w:val="0"/>
              <w:kinsoku/>
              <w:wordWrap/>
              <w:overflowPunct/>
              <w:topLinePunct w:val="0"/>
              <w:bidi w:val="0"/>
              <w:adjustRightInd/>
              <w:spacing w:line="288" w:lineRule="auto"/>
              <w:ind w:left="0" w:right="0"/>
              <w:jc w:val="left"/>
              <w:textAlignment w:val="auto"/>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对采购过程中其它事项提出的质疑</w:t>
            </w:r>
          </w:p>
        </w:tc>
        <w:tc>
          <w:tcPr>
            <w:tcW w:w="2232" w:type="dxa"/>
            <w:vAlign w:val="center"/>
          </w:tcPr>
          <w:p>
            <w:pPr>
              <w:pStyle w:val="10"/>
              <w:keepNext w:val="0"/>
              <w:keepLines w:val="0"/>
              <w:pageBreakBefore w:val="0"/>
              <w:suppressLineNumbers w:val="0"/>
              <w:kinsoku/>
              <w:wordWrap/>
              <w:overflowPunct/>
              <w:topLinePunct w:val="0"/>
              <w:bidi w:val="0"/>
              <w:adjustRightInd/>
              <w:spacing w:line="288" w:lineRule="auto"/>
              <w:ind w:left="0" w:right="0"/>
              <w:jc w:val="center"/>
              <w:textAlignment w:val="auto"/>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10"/>
              <w:keepNext w:val="0"/>
              <w:keepLines w:val="0"/>
              <w:pageBreakBefore w:val="0"/>
              <w:suppressLineNumbers w:val="0"/>
              <w:kinsoku/>
              <w:wordWrap/>
              <w:overflowPunct/>
              <w:topLinePunct w:val="0"/>
              <w:bidi w:val="0"/>
              <w:adjustRightInd/>
              <w:spacing w:line="288" w:lineRule="auto"/>
              <w:ind w:left="0" w:right="0"/>
              <w:jc w:val="center"/>
              <w:textAlignment w:val="auto"/>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对采购结果提出质疑</w:t>
            </w:r>
          </w:p>
        </w:tc>
        <w:tc>
          <w:tcPr>
            <w:tcW w:w="4536" w:type="dxa"/>
            <w:vAlign w:val="center"/>
          </w:tcPr>
          <w:p>
            <w:pPr>
              <w:pStyle w:val="10"/>
              <w:keepNext w:val="0"/>
              <w:keepLines w:val="0"/>
              <w:pageBreakBefore w:val="0"/>
              <w:suppressLineNumbers w:val="0"/>
              <w:kinsoku/>
              <w:wordWrap/>
              <w:overflowPunct/>
              <w:topLinePunct w:val="0"/>
              <w:bidi w:val="0"/>
              <w:adjustRightInd/>
              <w:spacing w:line="288" w:lineRule="auto"/>
              <w:ind w:left="0" w:right="0"/>
              <w:jc w:val="left"/>
              <w:textAlignment w:val="auto"/>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对采购结果提出的质疑</w:t>
            </w:r>
          </w:p>
        </w:tc>
        <w:tc>
          <w:tcPr>
            <w:tcW w:w="2232" w:type="dxa"/>
            <w:vAlign w:val="center"/>
          </w:tcPr>
          <w:p>
            <w:pPr>
              <w:pStyle w:val="10"/>
              <w:keepNext w:val="0"/>
              <w:keepLines w:val="0"/>
              <w:pageBreakBefore w:val="0"/>
              <w:suppressLineNumbers w:val="0"/>
              <w:kinsoku/>
              <w:wordWrap/>
              <w:overflowPunct/>
              <w:topLinePunct w:val="0"/>
              <w:bidi w:val="0"/>
              <w:adjustRightInd/>
              <w:spacing w:line="288" w:lineRule="auto"/>
              <w:ind w:left="0" w:right="0"/>
              <w:jc w:val="center"/>
              <w:textAlignment w:val="auto"/>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采购机构</w:t>
            </w:r>
          </w:p>
        </w:tc>
      </w:tr>
    </w:tbl>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3.2.2采购人或者采购机构应当在收到供应商的书面质疑后七个工作日内作出答复，并以书面形式通知质疑供应商和其他与质疑处理结果有利害关系的政府采购当事人，但答复的内容不得涉及商业秘密。</w:t>
      </w:r>
      <w:r>
        <w:rPr>
          <w:rFonts w:asciiTheme="minorEastAsia" w:hAnsiTheme="minorEastAsia" w:eastAsiaTheme="minorEastAsia"/>
          <w:color w:val="auto"/>
          <w:sz w:val="21"/>
          <w:szCs w:val="21"/>
          <w:highlight w:val="none"/>
        </w:rPr>
        <w:t>采购人或者采购机构在质疑回复后5个工作日内，在浙江政府采购网的“其他公告”栏目公开质疑答复，答复内容应当完整。质疑</w:t>
      </w:r>
      <w:r>
        <w:rPr>
          <w:rFonts w:hint="eastAsia" w:asciiTheme="minorEastAsia" w:hAnsiTheme="minorEastAsia" w:eastAsiaTheme="minorEastAsia"/>
          <w:color w:val="auto"/>
          <w:sz w:val="21"/>
          <w:szCs w:val="21"/>
          <w:highlight w:val="none"/>
        </w:rPr>
        <w:t>函作为附件上传。</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 2.3询问或者质疑事项可能影响采购结果的，采购人应当暂停签订合同，已经签订合同的，应当中止履行合同。</w:t>
      </w:r>
    </w:p>
    <w:p>
      <w:pPr>
        <w:pStyle w:val="10"/>
        <w:keepNext w:val="0"/>
        <w:keepLines w:val="0"/>
        <w:pageBreakBefore w:val="0"/>
        <w:kinsoku/>
        <w:wordWrap/>
        <w:overflowPunct/>
        <w:topLinePunct w:val="0"/>
        <w:bidi w:val="0"/>
        <w:adjustRightInd/>
        <w:spacing w:line="288" w:lineRule="auto"/>
        <w:ind w:firstLine="422" w:firstLineChars="200"/>
        <w:textAlignment w:val="auto"/>
        <w:rPr>
          <w:rFonts w:asciiTheme="minorEastAsia" w:hAnsiTheme="minorEastAsia" w:eastAsiaTheme="minorEastAsia"/>
          <w:color w:val="auto"/>
          <w:sz w:val="21"/>
          <w:szCs w:val="21"/>
          <w:highlight w:val="none"/>
        </w:rPr>
      </w:pPr>
      <w:r>
        <w:rPr>
          <w:rFonts w:hint="eastAsia" w:cs="微软雅黑" w:asciiTheme="minorEastAsia" w:hAnsiTheme="minorEastAsia" w:eastAsiaTheme="minorEastAsia"/>
          <w:b/>
          <w:color w:val="auto"/>
          <w:kern w:val="0"/>
          <w:sz w:val="21"/>
          <w:szCs w:val="21"/>
          <w:highlight w:val="none"/>
          <w:lang w:val="zh-CN"/>
        </w:rPr>
        <w:t>3.3质疑函</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3.3.1供应商提出质疑应当提交质疑函和必要的证明材料。质疑函应当包括下列内容：</w:t>
      </w:r>
    </w:p>
    <w:p>
      <w:pPr>
        <w:pStyle w:val="10"/>
        <w:keepNext w:val="0"/>
        <w:keepLines w:val="0"/>
        <w:pageBreakBefore w:val="0"/>
        <w:numPr>
          <w:ilvl w:val="0"/>
          <w:numId w:val="5"/>
        </w:numPr>
        <w:tabs>
          <w:tab w:val="left" w:pos="426"/>
          <w:tab w:val="clear" w:pos="840"/>
        </w:tabs>
        <w:kinsoku/>
        <w:wordWrap/>
        <w:overflowPunct/>
        <w:topLinePunct w:val="0"/>
        <w:bidi w:val="0"/>
        <w:adjustRightInd/>
        <w:spacing w:line="288" w:lineRule="auto"/>
        <w:ind w:left="284"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供应商的姓名或者名称、地址、邮编、联系人及联系电话；</w:t>
      </w:r>
    </w:p>
    <w:p>
      <w:pPr>
        <w:pStyle w:val="10"/>
        <w:keepNext w:val="0"/>
        <w:keepLines w:val="0"/>
        <w:pageBreakBefore w:val="0"/>
        <w:numPr>
          <w:ilvl w:val="0"/>
          <w:numId w:val="5"/>
        </w:numPr>
        <w:tabs>
          <w:tab w:val="left" w:pos="426"/>
          <w:tab w:val="clear" w:pos="840"/>
        </w:tabs>
        <w:kinsoku/>
        <w:wordWrap/>
        <w:overflowPunct/>
        <w:topLinePunct w:val="0"/>
        <w:bidi w:val="0"/>
        <w:adjustRightInd/>
        <w:spacing w:line="288" w:lineRule="auto"/>
        <w:ind w:left="284"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质疑项目的名称、编号；</w:t>
      </w:r>
    </w:p>
    <w:p>
      <w:pPr>
        <w:pStyle w:val="10"/>
        <w:keepNext w:val="0"/>
        <w:keepLines w:val="0"/>
        <w:pageBreakBefore w:val="0"/>
        <w:numPr>
          <w:ilvl w:val="0"/>
          <w:numId w:val="5"/>
        </w:numPr>
        <w:tabs>
          <w:tab w:val="left" w:pos="426"/>
          <w:tab w:val="clear" w:pos="840"/>
        </w:tabs>
        <w:kinsoku/>
        <w:wordWrap/>
        <w:overflowPunct/>
        <w:topLinePunct w:val="0"/>
        <w:bidi w:val="0"/>
        <w:adjustRightInd/>
        <w:spacing w:line="288" w:lineRule="auto"/>
        <w:ind w:left="284"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具体、明确的质疑事项和与质疑事项相关的请求；</w:t>
      </w:r>
    </w:p>
    <w:p>
      <w:pPr>
        <w:pStyle w:val="10"/>
        <w:keepNext w:val="0"/>
        <w:keepLines w:val="0"/>
        <w:pageBreakBefore w:val="0"/>
        <w:numPr>
          <w:ilvl w:val="0"/>
          <w:numId w:val="5"/>
        </w:numPr>
        <w:tabs>
          <w:tab w:val="left" w:pos="426"/>
          <w:tab w:val="clear" w:pos="840"/>
        </w:tabs>
        <w:kinsoku/>
        <w:wordWrap/>
        <w:overflowPunct/>
        <w:topLinePunct w:val="0"/>
        <w:bidi w:val="0"/>
        <w:adjustRightInd/>
        <w:spacing w:line="288" w:lineRule="auto"/>
        <w:ind w:left="284"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事实依据；</w:t>
      </w:r>
    </w:p>
    <w:p>
      <w:pPr>
        <w:pStyle w:val="10"/>
        <w:keepNext w:val="0"/>
        <w:keepLines w:val="0"/>
        <w:pageBreakBefore w:val="0"/>
        <w:numPr>
          <w:ilvl w:val="0"/>
          <w:numId w:val="5"/>
        </w:numPr>
        <w:tabs>
          <w:tab w:val="left" w:pos="426"/>
          <w:tab w:val="clear" w:pos="840"/>
        </w:tabs>
        <w:kinsoku/>
        <w:wordWrap/>
        <w:overflowPunct/>
        <w:topLinePunct w:val="0"/>
        <w:bidi w:val="0"/>
        <w:adjustRightInd/>
        <w:spacing w:line="288" w:lineRule="auto"/>
        <w:ind w:left="284"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必要的法律依据；</w:t>
      </w:r>
    </w:p>
    <w:p>
      <w:pPr>
        <w:pStyle w:val="10"/>
        <w:keepNext w:val="0"/>
        <w:keepLines w:val="0"/>
        <w:pageBreakBefore w:val="0"/>
        <w:numPr>
          <w:ilvl w:val="0"/>
          <w:numId w:val="5"/>
        </w:numPr>
        <w:tabs>
          <w:tab w:val="left" w:pos="426"/>
          <w:tab w:val="clear" w:pos="840"/>
        </w:tabs>
        <w:kinsoku/>
        <w:wordWrap/>
        <w:overflowPunct/>
        <w:topLinePunct w:val="0"/>
        <w:bidi w:val="0"/>
        <w:adjustRightInd/>
        <w:spacing w:line="288" w:lineRule="auto"/>
        <w:ind w:left="284"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提出质疑的日期。</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供应商提交的质疑函需一式三份。供应商为自然人的，应当由本人签字；供应商为法人或者其他组织的，应当由法定代表人、主要负责人，或者其授权代表签字或者盖章，并加盖公章。</w:t>
      </w:r>
    </w:p>
    <w:p>
      <w:pPr>
        <w:pStyle w:val="10"/>
        <w:keepNext w:val="0"/>
        <w:keepLines w:val="0"/>
        <w:pageBreakBefore w:val="0"/>
        <w:kinsoku/>
        <w:wordWrap/>
        <w:overflowPunct/>
        <w:topLinePunct w:val="0"/>
        <w:bidi w:val="0"/>
        <w:adjustRightInd/>
        <w:spacing w:line="288" w:lineRule="auto"/>
        <w:ind w:firstLine="422" w:firstLineChars="200"/>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质疑函范本及制作说明详见附件</w:t>
      </w:r>
      <w:r>
        <w:rPr>
          <w:rFonts w:asciiTheme="minorEastAsia" w:hAnsiTheme="minorEastAsia" w:eastAsiaTheme="minorEastAsia"/>
          <w:b/>
          <w:color w:val="auto"/>
          <w:sz w:val="21"/>
          <w:szCs w:val="21"/>
          <w:highlight w:val="none"/>
        </w:rPr>
        <w:t>1</w:t>
      </w:r>
      <w:r>
        <w:rPr>
          <w:rFonts w:hint="eastAsia" w:asciiTheme="minorEastAsia" w:hAnsiTheme="minorEastAsia" w:eastAsiaTheme="minorEastAsia"/>
          <w:b/>
          <w:color w:val="auto"/>
          <w:sz w:val="21"/>
          <w:szCs w:val="21"/>
          <w:highlight w:val="none"/>
        </w:rPr>
        <w:t>。</w:t>
      </w:r>
    </w:p>
    <w:p>
      <w:pPr>
        <w:keepNext w:val="0"/>
        <w:keepLines w:val="0"/>
        <w:pageBreakBefore w:val="0"/>
        <w:kinsoku/>
        <w:wordWrap/>
        <w:overflowPunct/>
        <w:topLinePunct w:val="0"/>
        <w:bidi w:val="0"/>
        <w:adjustRightInd/>
        <w:spacing w:line="288" w:lineRule="auto"/>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4</w:t>
      </w:r>
      <w:r>
        <w:rPr>
          <w:rFonts w:asciiTheme="minorEastAsia" w:hAnsiTheme="minorEastAsia" w:eastAsiaTheme="minorEastAsia"/>
          <w:b/>
          <w:color w:val="auto"/>
          <w:sz w:val="21"/>
          <w:szCs w:val="21"/>
          <w:highlight w:val="none"/>
        </w:rPr>
        <w:t>.供应商投诉</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4</w:t>
      </w:r>
      <w:r>
        <w:rPr>
          <w:rFonts w:asciiTheme="minorEastAsia" w:hAnsiTheme="minorEastAsia" w:eastAsiaTheme="minorEastAsia"/>
          <w:color w:val="auto"/>
          <w:sz w:val="21"/>
          <w:szCs w:val="21"/>
          <w:highlight w:val="none"/>
        </w:rPr>
        <w:t>.1质疑供应商对采购人、采购机构的答复不满意或者采购人、采购机构未在规定的时间内</w:t>
      </w:r>
      <w:r>
        <w:rPr>
          <w:rFonts w:hint="eastAsia" w:asciiTheme="minorEastAsia" w:hAnsiTheme="minorEastAsia" w:eastAsiaTheme="minorEastAsia"/>
          <w:color w:val="auto"/>
          <w:sz w:val="21"/>
          <w:szCs w:val="21"/>
          <w:highlight w:val="none"/>
        </w:rPr>
        <w:t>作出答复的，可以在答复期满后十五个工作日内向同级政府采购监督管理部门提出投诉。</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4</w:t>
      </w:r>
      <w:r>
        <w:rPr>
          <w:rFonts w:asciiTheme="minorEastAsia" w:hAnsiTheme="minorEastAsia" w:eastAsiaTheme="minorEastAsia"/>
          <w:color w:val="auto"/>
          <w:sz w:val="21"/>
          <w:szCs w:val="21"/>
          <w:highlight w:val="none"/>
        </w:rPr>
        <w:t>.2供应</w:t>
      </w:r>
      <w:r>
        <w:rPr>
          <w:rFonts w:hint="eastAsia" w:asciiTheme="minorEastAsia" w:hAnsiTheme="minorEastAsia" w:eastAsiaTheme="minorEastAsia"/>
          <w:color w:val="auto"/>
          <w:sz w:val="21"/>
          <w:szCs w:val="21"/>
          <w:highlight w:val="none"/>
        </w:rPr>
        <w:t>商投诉的事项不得超出已质疑事项的范围，基于质疑答复内容提出的投诉事项除外。</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4</w:t>
      </w:r>
      <w:r>
        <w:rPr>
          <w:rFonts w:asciiTheme="minorEastAsia" w:hAnsiTheme="minorEastAsia" w:eastAsiaTheme="minorEastAsia"/>
          <w:color w:val="auto"/>
          <w:sz w:val="21"/>
          <w:szCs w:val="21"/>
          <w:highlight w:val="none"/>
        </w:rPr>
        <w:t>.3供应</w:t>
      </w:r>
      <w:r>
        <w:rPr>
          <w:rFonts w:hint="eastAsia" w:asciiTheme="minorEastAsia" w:hAnsiTheme="minorEastAsia" w:eastAsiaTheme="minorEastAsia"/>
          <w:color w:val="auto"/>
          <w:sz w:val="21"/>
          <w:szCs w:val="21"/>
          <w:highlight w:val="none"/>
        </w:rPr>
        <w:t>商投诉应当有明确的请求和必要的证明材料。</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4</w:t>
      </w:r>
      <w:r>
        <w:rPr>
          <w:rFonts w:asciiTheme="minorEastAsia" w:hAnsiTheme="minorEastAsia" w:eastAsiaTheme="minorEastAsia"/>
          <w:color w:val="auto"/>
          <w:sz w:val="21"/>
          <w:szCs w:val="21"/>
          <w:highlight w:val="none"/>
        </w:rPr>
        <w:t>.4以联合体形</w:t>
      </w:r>
      <w:r>
        <w:rPr>
          <w:rFonts w:hint="eastAsia" w:asciiTheme="minorEastAsia" w:hAnsiTheme="minorEastAsia" w:eastAsiaTheme="minorEastAsia"/>
          <w:color w:val="auto"/>
          <w:sz w:val="21"/>
          <w:szCs w:val="21"/>
          <w:highlight w:val="none"/>
        </w:rPr>
        <w:t>式参加政府采购活动的，其投诉应当由组成联合体的所有供应商共同提出。</w:t>
      </w:r>
    </w:p>
    <w:p>
      <w:pPr>
        <w:pStyle w:val="22"/>
        <w:keepNext w:val="0"/>
        <w:keepLines w:val="0"/>
        <w:pageBreakBefore w:val="0"/>
        <w:widowControl/>
        <w:kinsoku/>
        <w:wordWrap/>
        <w:overflowPunct/>
        <w:topLinePunct w:val="0"/>
        <w:bidi w:val="0"/>
        <w:adjustRightInd/>
        <w:spacing w:before="75" w:beforeAutospacing="0" w:after="75" w:afterAutospacing="0" w:line="288" w:lineRule="auto"/>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4.5浙江省</w:t>
      </w:r>
      <w:r>
        <w:rPr>
          <w:rFonts w:hint="eastAsia" w:asciiTheme="minorEastAsia" w:hAnsiTheme="minorEastAsia" w:eastAsiaTheme="minorEastAsia"/>
          <w:color w:val="auto"/>
          <w:sz w:val="21"/>
          <w:szCs w:val="21"/>
          <w:highlight w:val="none"/>
          <w:lang w:eastAsia="zh-CN"/>
        </w:rPr>
        <w:t>宁海县</w:t>
      </w:r>
      <w:r>
        <w:rPr>
          <w:rFonts w:hint="eastAsia" w:asciiTheme="minorEastAsia" w:hAnsiTheme="minorEastAsia" w:eastAsiaTheme="minorEastAsia"/>
          <w:color w:val="auto"/>
          <w:sz w:val="21"/>
          <w:szCs w:val="21"/>
          <w:highlight w:val="none"/>
        </w:rPr>
        <w:t>政府采购项目投诉材料可寄送</w:t>
      </w:r>
      <w:r>
        <w:rPr>
          <w:rFonts w:hint="eastAsia" w:ascii="宋体" w:hAnsi="宋体" w:cs="宋体"/>
          <w:color w:val="auto"/>
          <w:sz w:val="21"/>
          <w:szCs w:val="21"/>
        </w:rPr>
        <w:t>宁海县政府采购管理办公室</w:t>
      </w:r>
      <w:r>
        <w:rPr>
          <w:rFonts w:hint="eastAsia" w:asciiTheme="minorEastAsia" w:hAnsiTheme="minorEastAsia" w:eastAsiaTheme="minorEastAsia"/>
          <w:color w:val="auto"/>
          <w:sz w:val="21"/>
          <w:szCs w:val="21"/>
          <w:highlight w:val="none"/>
        </w:rPr>
        <w:t>，地址：</w:t>
      </w:r>
      <w:r>
        <w:rPr>
          <w:rFonts w:hint="eastAsia" w:ascii="宋体" w:hAnsi="宋体" w:cs="宋体"/>
          <w:color w:val="auto"/>
          <w:sz w:val="21"/>
          <w:szCs w:val="21"/>
        </w:rPr>
        <w:t>宁海县跃龙街道桃源中路218号</w:t>
      </w:r>
      <w:r>
        <w:rPr>
          <w:rFonts w:hint="eastAsia" w:asciiTheme="minorEastAsia" w:hAnsiTheme="minorEastAsia" w:eastAsiaTheme="minorEastAsia"/>
          <w:color w:val="auto"/>
          <w:sz w:val="21"/>
          <w:szCs w:val="21"/>
          <w:highlight w:val="none"/>
        </w:rPr>
        <w:t>，收件人：</w:t>
      </w:r>
      <w:r>
        <w:rPr>
          <w:rFonts w:hint="eastAsia" w:ascii="宋体" w:hAnsi="宋体" w:cs="宋体"/>
          <w:color w:val="auto"/>
          <w:sz w:val="21"/>
          <w:szCs w:val="21"/>
        </w:rPr>
        <w:t>王老师</w:t>
      </w:r>
      <w:r>
        <w:rPr>
          <w:rFonts w:hint="eastAsia" w:asciiTheme="minorEastAsia" w:hAnsiTheme="minorEastAsia" w:eastAsiaTheme="minorEastAsia"/>
          <w:color w:val="auto"/>
          <w:sz w:val="21"/>
          <w:szCs w:val="21"/>
          <w:highlight w:val="none"/>
        </w:rPr>
        <w:t>，电话：</w:t>
      </w:r>
      <w:r>
        <w:rPr>
          <w:rFonts w:hint="eastAsia" w:ascii="宋体" w:hAnsi="宋体" w:cs="宋体"/>
          <w:color w:val="auto"/>
          <w:sz w:val="21"/>
          <w:szCs w:val="21"/>
        </w:rPr>
        <w:t>0574-65265668</w:t>
      </w:r>
      <w:r>
        <w:rPr>
          <w:rFonts w:hint="eastAsia" w:asciiTheme="minorEastAsia" w:hAnsiTheme="minorEastAsia" w:eastAsiaTheme="minorEastAsia"/>
          <w:color w:val="auto"/>
          <w:sz w:val="21"/>
          <w:szCs w:val="21"/>
          <w:highlight w:val="none"/>
        </w:rPr>
        <w:t>。</w:t>
      </w:r>
    </w:p>
    <w:p>
      <w:pPr>
        <w:pStyle w:val="10"/>
        <w:keepNext w:val="0"/>
        <w:keepLines w:val="0"/>
        <w:pageBreakBefore w:val="0"/>
        <w:kinsoku/>
        <w:wordWrap/>
        <w:overflowPunct/>
        <w:topLinePunct w:val="0"/>
        <w:bidi w:val="0"/>
        <w:adjustRightInd/>
        <w:spacing w:line="288" w:lineRule="auto"/>
        <w:ind w:firstLine="422" w:firstLineChars="200"/>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投诉书范本及制作说明详见附件</w:t>
      </w:r>
      <w:r>
        <w:rPr>
          <w:rFonts w:asciiTheme="minorEastAsia" w:hAnsiTheme="minorEastAsia" w:eastAsiaTheme="minorEastAsia"/>
          <w:b/>
          <w:color w:val="auto"/>
          <w:sz w:val="21"/>
          <w:szCs w:val="21"/>
          <w:highlight w:val="none"/>
        </w:rPr>
        <w:t>2</w:t>
      </w:r>
      <w:r>
        <w:rPr>
          <w:rFonts w:hint="eastAsia" w:asciiTheme="minorEastAsia" w:hAnsiTheme="minorEastAsia" w:eastAsiaTheme="minorEastAsia"/>
          <w:b/>
          <w:color w:val="auto"/>
          <w:sz w:val="21"/>
          <w:szCs w:val="21"/>
          <w:highlight w:val="none"/>
        </w:rPr>
        <w:t>。</w:t>
      </w:r>
    </w:p>
    <w:p>
      <w:pPr>
        <w:keepNext w:val="0"/>
        <w:keepLines w:val="0"/>
        <w:pageBreakBefore w:val="0"/>
        <w:kinsoku/>
        <w:wordWrap/>
        <w:overflowPunct/>
        <w:topLinePunct w:val="0"/>
        <w:bidi w:val="0"/>
        <w:adjustRightInd/>
        <w:spacing w:line="288" w:lineRule="auto"/>
        <w:jc w:val="center"/>
        <w:textAlignment w:val="auto"/>
        <w:outlineLvl w:val="0"/>
        <w:rPr>
          <w:rFonts w:cs="仿宋_GB2312" w:asciiTheme="minorEastAsia" w:hAnsiTheme="minorEastAsia" w:eastAsiaTheme="minorEastAsia"/>
          <w:b/>
          <w:color w:val="auto"/>
          <w:sz w:val="32"/>
          <w:szCs w:val="20"/>
          <w:highlight w:val="none"/>
        </w:rPr>
      </w:pPr>
    </w:p>
    <w:p>
      <w:pPr>
        <w:keepNext w:val="0"/>
        <w:keepLines w:val="0"/>
        <w:pageBreakBefore w:val="0"/>
        <w:kinsoku/>
        <w:wordWrap/>
        <w:overflowPunct/>
        <w:topLinePunct w:val="0"/>
        <w:bidi w:val="0"/>
        <w:adjustRightInd/>
        <w:spacing w:line="288" w:lineRule="auto"/>
        <w:jc w:val="center"/>
        <w:textAlignment w:val="auto"/>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lang w:eastAsia="zh-CN"/>
        </w:rPr>
        <w:t>六</w:t>
      </w:r>
      <w:r>
        <w:rPr>
          <w:rFonts w:hint="eastAsia" w:cs="仿宋_GB2312" w:asciiTheme="minorEastAsia" w:hAnsiTheme="minorEastAsia" w:eastAsiaTheme="minorEastAsia"/>
          <w:b/>
          <w:color w:val="auto"/>
          <w:sz w:val="32"/>
          <w:szCs w:val="20"/>
          <w:highlight w:val="none"/>
        </w:rPr>
        <w:t>、磋商文件构成、修改、解释</w:t>
      </w:r>
    </w:p>
    <w:p>
      <w:pPr>
        <w:keepNext w:val="0"/>
        <w:keepLines w:val="0"/>
        <w:pageBreakBefore w:val="0"/>
        <w:kinsoku/>
        <w:wordWrap/>
        <w:overflowPunct/>
        <w:topLinePunct w:val="0"/>
        <w:autoSpaceDE w:val="0"/>
        <w:autoSpaceDN w:val="0"/>
        <w:bidi w:val="0"/>
        <w:adjustRightInd/>
        <w:spacing w:line="288" w:lineRule="auto"/>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1．磋商文件的构成</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 磋商文件包括下列文件及附件</w:t>
      </w:r>
    </w:p>
    <w:p>
      <w:pPr>
        <w:pStyle w:val="10"/>
        <w:keepNext w:val="0"/>
        <w:keepLines w:val="0"/>
        <w:pageBreakBefore w:val="0"/>
        <w:kinsoku/>
        <w:wordWrap/>
        <w:overflowPunct/>
        <w:topLinePunct w:val="0"/>
        <w:bidi w:val="0"/>
        <w:adjustRightInd/>
        <w:spacing w:line="288" w:lineRule="auto"/>
        <w:ind w:firstLine="420" w:firstLineChars="200"/>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eastAsia="zh-CN"/>
        </w:rPr>
        <w:t>第一部分</w:t>
      </w:r>
      <w:r>
        <w:rPr>
          <w:rFonts w:hint="eastAsia" w:asciiTheme="minorEastAsia" w:hAnsiTheme="minorEastAsia" w:eastAsiaTheme="minorEastAsia"/>
          <w:color w:val="auto"/>
          <w:sz w:val="21"/>
          <w:szCs w:val="21"/>
          <w:highlight w:val="none"/>
          <w:lang w:val="en-US" w:eastAsia="zh-CN"/>
        </w:rPr>
        <w:t xml:space="preserve"> </w:t>
      </w:r>
      <w:r>
        <w:rPr>
          <w:rFonts w:hint="eastAsia" w:asciiTheme="minorEastAsia" w:hAnsiTheme="minorEastAsia" w:eastAsiaTheme="minorEastAsia"/>
          <w:color w:val="auto"/>
          <w:sz w:val="21"/>
          <w:szCs w:val="21"/>
          <w:highlight w:val="none"/>
        </w:rPr>
        <w:t>采购公告</w:t>
      </w:r>
    </w:p>
    <w:p>
      <w:pPr>
        <w:pStyle w:val="10"/>
        <w:keepNext w:val="0"/>
        <w:keepLines w:val="0"/>
        <w:pageBreakBefore w:val="0"/>
        <w:kinsoku/>
        <w:wordWrap/>
        <w:overflowPunct/>
        <w:topLinePunct w:val="0"/>
        <w:bidi w:val="0"/>
        <w:adjustRightInd/>
        <w:spacing w:line="288" w:lineRule="auto"/>
        <w:ind w:firstLine="420" w:firstLineChars="200"/>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第二部分 项目需求</w:t>
      </w:r>
    </w:p>
    <w:p>
      <w:pPr>
        <w:pStyle w:val="10"/>
        <w:keepNext w:val="0"/>
        <w:keepLines w:val="0"/>
        <w:pageBreakBefore w:val="0"/>
        <w:kinsoku/>
        <w:wordWrap/>
        <w:overflowPunct/>
        <w:topLinePunct w:val="0"/>
        <w:bidi w:val="0"/>
        <w:adjustRightInd/>
        <w:spacing w:line="288" w:lineRule="auto"/>
        <w:ind w:firstLine="420" w:firstLineChars="200"/>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第三部分 供应商须知</w:t>
      </w:r>
    </w:p>
    <w:p>
      <w:pPr>
        <w:pStyle w:val="10"/>
        <w:keepNext w:val="0"/>
        <w:keepLines w:val="0"/>
        <w:pageBreakBefore w:val="0"/>
        <w:kinsoku/>
        <w:wordWrap/>
        <w:overflowPunct/>
        <w:topLinePunct w:val="0"/>
        <w:bidi w:val="0"/>
        <w:adjustRightInd/>
        <w:spacing w:line="288" w:lineRule="auto"/>
        <w:ind w:firstLine="420" w:firstLineChars="200"/>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第四部分 评定成交的标准</w:t>
      </w:r>
    </w:p>
    <w:p>
      <w:pPr>
        <w:pStyle w:val="10"/>
        <w:keepNext w:val="0"/>
        <w:keepLines w:val="0"/>
        <w:pageBreakBefore w:val="0"/>
        <w:kinsoku/>
        <w:wordWrap/>
        <w:overflowPunct/>
        <w:topLinePunct w:val="0"/>
        <w:bidi w:val="0"/>
        <w:adjustRightInd/>
        <w:spacing w:line="288" w:lineRule="auto"/>
        <w:ind w:firstLine="420" w:firstLineChars="200"/>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第五部分 合同条款附件</w:t>
      </w:r>
    </w:p>
    <w:p>
      <w:pPr>
        <w:pStyle w:val="10"/>
        <w:keepNext w:val="0"/>
        <w:keepLines w:val="0"/>
        <w:pageBreakBefore w:val="0"/>
        <w:kinsoku/>
        <w:wordWrap/>
        <w:overflowPunct/>
        <w:topLinePunct w:val="0"/>
        <w:bidi w:val="0"/>
        <w:adjustRightInd/>
        <w:spacing w:line="288" w:lineRule="auto"/>
        <w:ind w:firstLine="420" w:firstLineChars="200"/>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rPr>
        <w:t>第六部分 附件</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1.2 与本项目有关的</w:t>
      </w:r>
      <w:r>
        <w:rPr>
          <w:rFonts w:hint="eastAsia" w:asciiTheme="minorEastAsia" w:hAnsiTheme="minorEastAsia" w:eastAsiaTheme="minorEastAsia"/>
          <w:bCs/>
          <w:color w:val="auto"/>
          <w:sz w:val="21"/>
          <w:szCs w:val="21"/>
          <w:highlight w:val="none"/>
        </w:rPr>
        <w:t>澄清或者修改的内容为磋商文件的组成部分</w:t>
      </w:r>
      <w:r>
        <w:rPr>
          <w:rFonts w:hint="eastAsia" w:cs="仿宋_GB2312" w:asciiTheme="minorEastAsia" w:hAnsiTheme="minorEastAsia" w:eastAsiaTheme="minorEastAsia"/>
          <w:color w:val="auto"/>
          <w:sz w:val="21"/>
          <w:szCs w:val="21"/>
          <w:highlight w:val="none"/>
        </w:rPr>
        <w:t>。</w:t>
      </w:r>
    </w:p>
    <w:p>
      <w:pPr>
        <w:pStyle w:val="10"/>
        <w:keepNext w:val="0"/>
        <w:keepLines w:val="0"/>
        <w:pageBreakBefore w:val="0"/>
        <w:kinsoku/>
        <w:wordWrap/>
        <w:overflowPunct/>
        <w:topLinePunct w:val="0"/>
        <w:bidi w:val="0"/>
        <w:adjustRightInd/>
        <w:spacing w:line="288" w:lineRule="auto"/>
        <w:textAlignment w:val="auto"/>
        <w:rPr>
          <w:rFonts w:cs="仿宋_GB2312"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2. 磋商文件的</w:t>
      </w:r>
      <w:r>
        <w:rPr>
          <w:rFonts w:hint="eastAsia" w:cs="仿宋_GB2312" w:asciiTheme="minorEastAsia" w:hAnsiTheme="minorEastAsia" w:eastAsiaTheme="minorEastAsia"/>
          <w:b/>
          <w:color w:val="auto"/>
          <w:sz w:val="21"/>
          <w:szCs w:val="21"/>
          <w:highlight w:val="none"/>
        </w:rPr>
        <w:t>澄清、修改</w:t>
      </w:r>
    </w:p>
    <w:p>
      <w:pPr>
        <w:pStyle w:val="76"/>
        <w:keepNext w:val="0"/>
        <w:keepLines w:val="0"/>
        <w:pageBreakBefore w:val="0"/>
        <w:kinsoku/>
        <w:wordWrap/>
        <w:overflowPunct/>
        <w:topLinePunct w:val="0"/>
        <w:bidi w:val="0"/>
        <w:adjustRightInd/>
        <w:snapToGrid w:val="0"/>
        <w:spacing w:before="0" w:line="288" w:lineRule="auto"/>
        <w:ind w:firstLine="480"/>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2.1已获取磋商文件的潜在供应商，若有问题需要澄清，应于提交首次响应文件截止时间前，以书面形式向采购机构提出。</w:t>
      </w:r>
    </w:p>
    <w:p>
      <w:pPr>
        <w:pStyle w:val="76"/>
        <w:keepNext w:val="0"/>
        <w:keepLines w:val="0"/>
        <w:pageBreakBefore w:val="0"/>
        <w:kinsoku/>
        <w:wordWrap/>
        <w:overflowPunct/>
        <w:topLinePunct w:val="0"/>
        <w:bidi w:val="0"/>
        <w:adjustRightInd/>
        <w:snapToGrid w:val="0"/>
        <w:spacing w:before="0" w:line="288" w:lineRule="auto"/>
        <w:ind w:firstLine="48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2.2</w:t>
      </w:r>
      <w:r>
        <w:rPr>
          <w:rFonts w:hint="eastAsia" w:cs="宋体" w:asciiTheme="minorEastAsia" w:hAnsiTheme="minorEastAsia" w:eastAsiaTheme="minorEastAsia"/>
          <w:color w:val="auto"/>
          <w:sz w:val="21"/>
          <w:szCs w:val="21"/>
          <w:highlight w:val="none"/>
        </w:rPr>
        <w:t>采购机构对磋商文件进行澄清或修改的，将同时通过电子交易平台通知已获取磋商文件的供应商。依法应当公告的，将按规定公告，同时视情况延长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color w:val="auto"/>
          <w:sz w:val="21"/>
          <w:szCs w:val="21"/>
          <w:highlight w:val="none"/>
        </w:rPr>
        <w:t>提交首次</w:t>
      </w:r>
      <w:r>
        <w:rPr>
          <w:rFonts w:hint="eastAsia" w:cs="宋体" w:asciiTheme="minorEastAsia" w:hAnsiTheme="minorEastAsia" w:eastAsiaTheme="minorEastAsia"/>
          <w:color w:val="auto"/>
          <w:sz w:val="21"/>
          <w:szCs w:val="21"/>
          <w:highlight w:val="none"/>
        </w:rPr>
        <w:t>响应文件截止时间和响应文件开启时间。该澄清或者修改的内容为磋商文件的组成部分。</w:t>
      </w:r>
    </w:p>
    <w:p>
      <w:pPr>
        <w:pStyle w:val="76"/>
        <w:keepNext w:val="0"/>
        <w:keepLines w:val="0"/>
        <w:pageBreakBefore w:val="0"/>
        <w:kinsoku/>
        <w:wordWrap/>
        <w:overflowPunct/>
        <w:topLinePunct w:val="0"/>
        <w:bidi w:val="0"/>
        <w:adjustRightInd/>
        <w:snapToGrid w:val="0"/>
        <w:spacing w:before="0" w:line="288" w:lineRule="auto"/>
        <w:ind w:firstLine="48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2.3澄清或者修改的内容可能影响响应文件编制的，采购人、采购机构应当在提交首次响应文件截止时间至少5日前，</w:t>
      </w:r>
      <w:r>
        <w:rPr>
          <w:rFonts w:hint="eastAsia" w:cs="宋体" w:asciiTheme="minorEastAsia" w:hAnsiTheme="minorEastAsia" w:eastAsiaTheme="minorEastAsia"/>
          <w:color w:val="auto"/>
          <w:sz w:val="21"/>
          <w:szCs w:val="21"/>
          <w:highlight w:val="none"/>
        </w:rPr>
        <w:t>通过电子交易平台</w:t>
      </w:r>
      <w:r>
        <w:rPr>
          <w:rFonts w:hint="eastAsia" w:asciiTheme="minorEastAsia" w:hAnsiTheme="minorEastAsia" w:eastAsiaTheme="minorEastAsia"/>
          <w:color w:val="auto"/>
          <w:sz w:val="21"/>
          <w:szCs w:val="21"/>
          <w:highlight w:val="none"/>
        </w:rPr>
        <w:t>通知所有获取磋商文件的供应商；不足5日的，采购人、采购机构应当顺延提交首次响应文件截止时间。</w:t>
      </w:r>
    </w:p>
    <w:p>
      <w:pPr>
        <w:pStyle w:val="76"/>
        <w:keepNext w:val="0"/>
        <w:keepLines w:val="0"/>
        <w:pageBreakBefore w:val="0"/>
        <w:kinsoku/>
        <w:wordWrap/>
        <w:overflowPunct/>
        <w:topLinePunct w:val="0"/>
        <w:bidi w:val="0"/>
        <w:adjustRightInd/>
        <w:snapToGrid w:val="0"/>
        <w:spacing w:before="0" w:line="288" w:lineRule="auto"/>
        <w:ind w:firstLine="482"/>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b/>
          <w:color w:val="auto"/>
          <w:sz w:val="21"/>
          <w:szCs w:val="21"/>
          <w:highlight w:val="none"/>
          <w:lang w:eastAsia="zh-CN"/>
        </w:rPr>
        <w:t>★</w:t>
      </w:r>
      <w:r>
        <w:rPr>
          <w:rFonts w:hint="eastAsia" w:cs="仿宋_GB2312" w:asciiTheme="minorEastAsia" w:hAnsiTheme="minorEastAsia" w:eastAsiaTheme="minorEastAsia"/>
          <w:b/>
          <w:color w:val="auto"/>
          <w:sz w:val="21"/>
          <w:szCs w:val="21"/>
          <w:highlight w:val="none"/>
        </w:rPr>
        <w:t>响应文件未按磋商文件的澄清、修改的内容编制，又不符合实质性要求的，响应无效。</w:t>
      </w:r>
    </w:p>
    <w:p>
      <w:pPr>
        <w:pStyle w:val="8"/>
        <w:keepNext w:val="0"/>
        <w:keepLines w:val="0"/>
        <w:pageBreakBefore w:val="0"/>
        <w:kinsoku/>
        <w:wordWrap/>
        <w:overflowPunct/>
        <w:topLinePunct w:val="0"/>
        <w:bidi w:val="0"/>
        <w:adjustRightInd/>
        <w:spacing w:line="288" w:lineRule="auto"/>
        <w:textAlignment w:val="auto"/>
        <w:rPr>
          <w:rFonts w:cs="仿宋_GB2312" w:asciiTheme="minorEastAsia" w:hAnsiTheme="minorEastAsia" w:eastAsiaTheme="minorEastAsia"/>
          <w:color w:val="auto"/>
          <w:sz w:val="21"/>
          <w:szCs w:val="21"/>
          <w:highlight w:val="none"/>
          <w:lang w:val="en-US"/>
        </w:rPr>
      </w:pPr>
    </w:p>
    <w:p>
      <w:pPr>
        <w:keepNext w:val="0"/>
        <w:keepLines w:val="0"/>
        <w:pageBreakBefore w:val="0"/>
        <w:kinsoku/>
        <w:wordWrap/>
        <w:overflowPunct/>
        <w:topLinePunct w:val="0"/>
        <w:bidi w:val="0"/>
        <w:adjustRightInd/>
        <w:spacing w:line="288" w:lineRule="auto"/>
        <w:jc w:val="center"/>
        <w:textAlignment w:val="auto"/>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lang w:eastAsia="zh-CN"/>
        </w:rPr>
        <w:t>七</w:t>
      </w:r>
      <w:r>
        <w:rPr>
          <w:rFonts w:hint="eastAsia" w:cs="仿宋_GB2312" w:asciiTheme="minorEastAsia" w:hAnsiTheme="minorEastAsia" w:eastAsiaTheme="minorEastAsia"/>
          <w:b/>
          <w:color w:val="auto"/>
          <w:sz w:val="32"/>
          <w:szCs w:val="20"/>
          <w:highlight w:val="none"/>
        </w:rPr>
        <w:t>、响应文件的编制</w:t>
      </w:r>
    </w:p>
    <w:p>
      <w:pPr>
        <w:pStyle w:val="10"/>
        <w:keepNext w:val="0"/>
        <w:keepLines w:val="0"/>
        <w:pageBreakBefore w:val="0"/>
        <w:kinsoku/>
        <w:wordWrap/>
        <w:overflowPunct/>
        <w:topLinePunct w:val="0"/>
        <w:bidi w:val="0"/>
        <w:adjustRightInd/>
        <w:spacing w:line="288" w:lineRule="auto"/>
        <w:textAlignment w:val="auto"/>
        <w:rPr>
          <w:rFonts w:cs="仿宋_GB2312"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1. 响应文件的语言</w:t>
      </w:r>
    </w:p>
    <w:p>
      <w:pPr>
        <w:pStyle w:val="10"/>
        <w:keepNext w:val="0"/>
        <w:keepLines w:val="0"/>
        <w:pageBreakBefore w:val="0"/>
        <w:kinsoku/>
        <w:wordWrap/>
        <w:overflowPunct/>
        <w:topLinePunct w:val="0"/>
        <w:bidi w:val="0"/>
        <w:adjustRightInd/>
        <w:spacing w:line="288" w:lineRule="auto"/>
        <w:ind w:firstLine="420" w:firstLineChars="200"/>
        <w:textAlignment w:val="auto"/>
        <w:rPr>
          <w:rFonts w:cs="仿宋_GB2312" w:asciiTheme="minorEastAsia" w:hAnsiTheme="minorEastAsia" w:eastAsiaTheme="minorEastAsia"/>
          <w:b/>
          <w:color w:val="auto"/>
          <w:sz w:val="21"/>
          <w:szCs w:val="21"/>
          <w:highlight w:val="none"/>
        </w:rPr>
      </w:pPr>
      <w:r>
        <w:rPr>
          <w:rFonts w:hint="eastAsia" w:asciiTheme="minorEastAsia" w:hAnsiTheme="minorEastAsia" w:eastAsiaTheme="minorEastAsia"/>
          <w:color w:val="auto"/>
          <w:sz w:val="21"/>
          <w:szCs w:val="21"/>
          <w:highlight w:val="none"/>
        </w:rPr>
        <w:t>响应文件及供应商与采购有关的来往通知、函件和文件均应使用中文。</w:t>
      </w:r>
    </w:p>
    <w:p>
      <w:pPr>
        <w:pStyle w:val="10"/>
        <w:keepNext w:val="0"/>
        <w:keepLines w:val="0"/>
        <w:pageBreakBefore w:val="0"/>
        <w:kinsoku/>
        <w:wordWrap/>
        <w:overflowPunct/>
        <w:topLinePunct w:val="0"/>
        <w:bidi w:val="0"/>
        <w:adjustRightInd/>
        <w:spacing w:line="288" w:lineRule="auto"/>
        <w:textAlignment w:val="auto"/>
        <w:rPr>
          <w:rFonts w:cs="仿宋_GB2312"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2. 响应文件的组成</w:t>
      </w:r>
    </w:p>
    <w:p>
      <w:pPr>
        <w:pStyle w:val="10"/>
        <w:keepNext w:val="0"/>
        <w:keepLines w:val="0"/>
        <w:pageBreakBefore w:val="0"/>
        <w:kinsoku/>
        <w:wordWrap/>
        <w:overflowPunct/>
        <w:topLinePunct w:val="0"/>
        <w:bidi w:val="0"/>
        <w:adjustRightInd/>
        <w:spacing w:line="288" w:lineRule="auto"/>
        <w:ind w:firstLine="420" w:firstLineChars="200"/>
        <w:textAlignment w:val="auto"/>
        <w:rPr>
          <w:rFonts w:cs="仿宋_GB2312" w:asciiTheme="minorEastAsia" w:hAnsiTheme="minorEastAsia" w:eastAsiaTheme="minorEastAsia"/>
          <w:b/>
          <w:color w:val="auto"/>
          <w:sz w:val="21"/>
          <w:szCs w:val="21"/>
          <w:highlight w:val="none"/>
        </w:rPr>
      </w:pPr>
      <w:r>
        <w:rPr>
          <w:rFonts w:hint="eastAsia" w:asciiTheme="minorEastAsia" w:hAnsiTheme="minorEastAsia" w:eastAsiaTheme="minorEastAsia"/>
          <w:color w:val="auto"/>
          <w:sz w:val="21"/>
          <w:szCs w:val="21"/>
          <w:highlight w:val="none"/>
        </w:rPr>
        <w:t>响应文件应当包括以下主要内容：</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（1）响应函</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（2）资格文件</w:t>
      </w:r>
    </w:p>
    <w:p>
      <w:pPr>
        <w:pStyle w:val="10"/>
        <w:keepNext w:val="0"/>
        <w:keepLines w:val="0"/>
        <w:pageBreakBefore w:val="0"/>
        <w:kinsoku/>
        <w:wordWrap/>
        <w:overflowPunct/>
        <w:topLinePunct w:val="0"/>
        <w:bidi w:val="0"/>
        <w:adjustRightInd/>
        <w:spacing w:line="288" w:lineRule="auto"/>
        <w:ind w:firstLine="420" w:firstLineChars="200"/>
        <w:textAlignment w:val="auto"/>
        <w:rPr>
          <w:rFonts w:cs="仿宋_GB2312" w:asciiTheme="minorEastAsia" w:hAnsiTheme="minorEastAsia" w:eastAsiaTheme="minorEastAsia"/>
          <w:b/>
          <w:color w:val="auto"/>
          <w:sz w:val="21"/>
          <w:szCs w:val="21"/>
          <w:highlight w:val="none"/>
        </w:rPr>
      </w:pPr>
      <w:r>
        <w:rPr>
          <w:rFonts w:hint="eastAsia" w:asciiTheme="minorEastAsia" w:hAnsiTheme="minorEastAsia" w:eastAsiaTheme="minorEastAsia"/>
          <w:color w:val="auto"/>
          <w:sz w:val="21"/>
          <w:szCs w:val="21"/>
          <w:highlight w:val="none"/>
        </w:rPr>
        <w:t>A、</w:t>
      </w:r>
      <w:r>
        <w:rPr>
          <w:rFonts w:hint="eastAsia" w:cs="宋体" w:asciiTheme="minorEastAsia" w:hAnsiTheme="minorEastAsia" w:eastAsiaTheme="minorEastAsia"/>
          <w:color w:val="auto"/>
          <w:sz w:val="21"/>
          <w:szCs w:val="21"/>
          <w:highlight w:val="none"/>
        </w:rPr>
        <w:t>符合参加政府采购活动应当具备的一般条件的承诺函（</w:t>
      </w:r>
      <w:r>
        <w:rPr>
          <w:rFonts w:hint="eastAsia" w:asciiTheme="minorEastAsia" w:hAnsiTheme="minorEastAsia" w:eastAsiaTheme="minorEastAsia"/>
          <w:color w:val="auto"/>
          <w:sz w:val="21"/>
          <w:szCs w:val="21"/>
          <w:highlight w:val="none"/>
        </w:rPr>
        <w:t>如以联合体形式参加政府采购活动的，</w:t>
      </w:r>
      <w:r>
        <w:rPr>
          <w:rFonts w:hint="eastAsia" w:cs="Arial" w:asciiTheme="minorEastAsia" w:hAnsiTheme="minorEastAsia" w:eastAsiaTheme="minorEastAsia"/>
          <w:color w:val="auto"/>
          <w:sz w:val="21"/>
          <w:szCs w:val="21"/>
          <w:highlight w:val="none"/>
        </w:rPr>
        <w:t>联合体各方均应提交该承诺函</w:t>
      </w:r>
      <w:r>
        <w:rPr>
          <w:rFonts w:hint="eastAsia" w:cs="宋体" w:asciiTheme="minorEastAsia" w:hAnsiTheme="minorEastAsia" w:eastAsiaTheme="minorEastAsia"/>
          <w:color w:val="auto"/>
          <w:sz w:val="21"/>
          <w:szCs w:val="21"/>
          <w:highlight w:val="none"/>
        </w:rPr>
        <w:t>）；</w:t>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B、</w:t>
      </w:r>
      <w:r>
        <w:rPr>
          <w:rFonts w:hint="eastAsia" w:cs="Arial" w:asciiTheme="minorEastAsia" w:hAnsiTheme="minorEastAsia" w:eastAsiaTheme="minorEastAsia"/>
          <w:color w:val="auto"/>
          <w:sz w:val="21"/>
          <w:szCs w:val="21"/>
          <w:highlight w:val="none"/>
        </w:rPr>
        <w:t>联合协议</w:t>
      </w:r>
      <w:r>
        <w:rPr>
          <w:rFonts w:hint="eastAsia" w:cs="仿宋_GB2312" w:asciiTheme="minorEastAsia" w:hAnsiTheme="minorEastAsia" w:eastAsiaTheme="minorEastAsia"/>
          <w:color w:val="auto"/>
          <w:sz w:val="21"/>
          <w:szCs w:val="21"/>
          <w:highlight w:val="none"/>
        </w:rPr>
        <w:t>（如果有）；</w:t>
      </w:r>
    </w:p>
    <w:p>
      <w:pPr>
        <w:pStyle w:val="10"/>
        <w:keepNext w:val="0"/>
        <w:keepLines w:val="0"/>
        <w:pageBreakBefore w:val="0"/>
        <w:kinsoku/>
        <w:wordWrap/>
        <w:overflowPunct/>
        <w:topLinePunct w:val="0"/>
        <w:bidi w:val="0"/>
        <w:adjustRightInd/>
        <w:spacing w:line="288" w:lineRule="auto"/>
        <w:ind w:firstLine="420" w:firstLineChars="200"/>
        <w:textAlignment w:val="auto"/>
        <w:rPr>
          <w:rFonts w:cs="仿宋_GB2312"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C</w:t>
      </w:r>
      <w:r>
        <w:rPr>
          <w:rFonts w:hint="eastAsia" w:asciiTheme="minorEastAsia" w:hAnsiTheme="minorEastAsia" w:eastAsiaTheme="minorEastAsia"/>
          <w:color w:val="auto"/>
          <w:sz w:val="21"/>
          <w:szCs w:val="21"/>
          <w:highlight w:val="none"/>
        </w:rPr>
        <w:t>、</w:t>
      </w:r>
      <w:r>
        <w:rPr>
          <w:rFonts w:hint="eastAsia" w:cs="宋体" w:asciiTheme="minorEastAsia" w:hAnsiTheme="minorEastAsia" w:eastAsiaTheme="minorEastAsia"/>
          <w:color w:val="auto"/>
          <w:sz w:val="21"/>
          <w:szCs w:val="21"/>
          <w:highlight w:val="none"/>
        </w:rPr>
        <w:t>落实政府采购政策需满足的资格要求</w:t>
      </w:r>
      <w:r>
        <w:rPr>
          <w:rFonts w:hint="eastAsia" w:cs="宋体" w:asciiTheme="minorEastAsia" w:hAnsiTheme="minorEastAsia" w:eastAsiaTheme="minorEastAsia"/>
          <w:snapToGrid w:val="0"/>
          <w:color w:val="auto"/>
          <w:kern w:val="28"/>
          <w:sz w:val="21"/>
          <w:szCs w:val="21"/>
          <w:highlight w:val="none"/>
        </w:rPr>
        <w:t>（如果有)；</w:t>
      </w:r>
    </w:p>
    <w:p>
      <w:pPr>
        <w:pStyle w:val="10"/>
        <w:keepNext w:val="0"/>
        <w:keepLines w:val="0"/>
        <w:pageBreakBefore w:val="0"/>
        <w:kinsoku/>
        <w:wordWrap/>
        <w:overflowPunct/>
        <w:topLinePunct w:val="0"/>
        <w:bidi w:val="0"/>
        <w:adjustRightInd/>
        <w:spacing w:line="288" w:lineRule="auto"/>
        <w:ind w:firstLine="420" w:firstLineChars="200"/>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D、符合特定资格条件的有关证明材料（如果有）。</w:t>
      </w:r>
      <w:r>
        <w:rPr>
          <w:rFonts w:hint="eastAsia" w:cs="仿宋_GB2312" w:asciiTheme="minorEastAsia" w:hAnsiTheme="minorEastAsia" w:eastAsiaTheme="minorEastAsia"/>
          <w:color w:val="auto"/>
          <w:sz w:val="21"/>
          <w:szCs w:val="21"/>
          <w:highlight w:val="none"/>
        </w:rPr>
        <w:tab/>
      </w:r>
    </w:p>
    <w:p>
      <w:pPr>
        <w:pStyle w:val="10"/>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w:t>
      </w:r>
      <w:r>
        <w:rPr>
          <w:rFonts w:hint="eastAsia" w:hAnsi="宋体" w:cs="宋体"/>
          <w:color w:val="auto"/>
          <w:sz w:val="21"/>
          <w:szCs w:val="21"/>
          <w:highlight w:val="none"/>
        </w:rPr>
        <w:t>授权委托书或法定代表人（单位负责人、自然人本人）身份证明；</w:t>
      </w:r>
    </w:p>
    <w:p>
      <w:pPr>
        <w:pStyle w:val="10"/>
        <w:keepNext w:val="0"/>
        <w:keepLines w:val="0"/>
        <w:pageBreakBefore w:val="0"/>
        <w:kinsoku/>
        <w:wordWrap/>
        <w:overflowPunct/>
        <w:topLinePunct w:val="0"/>
        <w:bidi w:val="0"/>
        <w:adjustRightInd/>
        <w:spacing w:line="288" w:lineRule="auto"/>
        <w:ind w:firstLine="420" w:firstLineChars="200"/>
        <w:textAlignment w:val="auto"/>
        <w:rPr>
          <w:rFonts w:cs="仿宋_GB2312" w:asciiTheme="minorEastAsia" w:hAnsiTheme="minorEastAsia" w:eastAsiaTheme="minorEastAsia"/>
          <w:color w:val="auto"/>
          <w:kern w:val="0"/>
          <w:sz w:val="21"/>
          <w:szCs w:val="21"/>
          <w:highlight w:val="none"/>
          <w:lang w:val="zh-CN"/>
        </w:rPr>
      </w:pPr>
      <w:r>
        <w:rPr>
          <w:rFonts w:hint="eastAsia" w:asciiTheme="minorEastAsia" w:hAnsiTheme="minorEastAsia" w:eastAsiaTheme="minorEastAsia"/>
          <w:color w:val="auto"/>
          <w:sz w:val="21"/>
          <w:szCs w:val="21"/>
          <w:highlight w:val="none"/>
        </w:rPr>
        <w:t>（4）</w:t>
      </w:r>
      <w:r>
        <w:rPr>
          <w:rFonts w:hint="eastAsia" w:cs="宋体" w:asciiTheme="minorEastAsia" w:hAnsiTheme="minorEastAsia" w:eastAsiaTheme="minorEastAsia"/>
          <w:color w:val="auto"/>
          <w:sz w:val="21"/>
          <w:szCs w:val="21"/>
          <w:highlight w:val="none"/>
        </w:rPr>
        <w:t>分包意向协议</w:t>
      </w:r>
      <w:r>
        <w:rPr>
          <w:rFonts w:hint="eastAsia" w:cs="宋体" w:asciiTheme="minorEastAsia" w:hAnsiTheme="minorEastAsia" w:eastAsiaTheme="minorEastAsia"/>
          <w:snapToGrid w:val="0"/>
          <w:color w:val="auto"/>
          <w:kern w:val="28"/>
          <w:sz w:val="21"/>
          <w:szCs w:val="21"/>
          <w:highlight w:val="none"/>
        </w:rPr>
        <w:t>（如果有)</w:t>
      </w:r>
      <w:r>
        <w:rPr>
          <w:rFonts w:hint="eastAsia" w:cs="仿宋_GB2312" w:asciiTheme="minorEastAsia" w:hAnsiTheme="minorEastAsia" w:eastAsiaTheme="minorEastAsia"/>
          <w:color w:val="auto"/>
          <w:kern w:val="0"/>
          <w:sz w:val="21"/>
          <w:szCs w:val="21"/>
          <w:highlight w:val="none"/>
          <w:lang w:val="zh-CN"/>
        </w:rPr>
        <w:t>；</w:t>
      </w:r>
    </w:p>
    <w:p>
      <w:pPr>
        <w:pStyle w:val="10"/>
        <w:keepNext w:val="0"/>
        <w:keepLines w:val="0"/>
        <w:pageBreakBefore w:val="0"/>
        <w:kinsoku/>
        <w:wordWrap/>
        <w:overflowPunct/>
        <w:topLinePunct w:val="0"/>
        <w:bidi w:val="0"/>
        <w:adjustRightInd/>
        <w:spacing w:line="288" w:lineRule="auto"/>
        <w:ind w:firstLine="420" w:firstLineChars="200"/>
        <w:textAlignment w:val="auto"/>
        <w:rPr>
          <w:rFonts w:cs="仿宋_GB2312" w:asciiTheme="minorEastAsia" w:hAnsiTheme="minorEastAsia" w:eastAsiaTheme="minorEastAsia"/>
          <w:b/>
          <w:color w:val="auto"/>
          <w:sz w:val="21"/>
          <w:szCs w:val="21"/>
          <w:highlight w:val="none"/>
        </w:rPr>
      </w:pPr>
      <w:r>
        <w:rPr>
          <w:rFonts w:hint="eastAsia" w:asciiTheme="minorEastAsia" w:hAnsiTheme="minorEastAsia" w:eastAsiaTheme="minorEastAsia"/>
          <w:color w:val="auto"/>
          <w:sz w:val="21"/>
          <w:szCs w:val="21"/>
          <w:highlight w:val="none"/>
        </w:rPr>
        <w:t>（5）所有资信文件</w:t>
      </w:r>
      <w:r>
        <w:rPr>
          <w:rFonts w:hint="eastAsia" w:cs="宋体" w:asciiTheme="minorEastAsia" w:hAnsiTheme="minorEastAsia" w:eastAsiaTheme="minorEastAsia"/>
          <w:color w:val="auto"/>
          <w:kern w:val="0"/>
          <w:sz w:val="21"/>
          <w:szCs w:val="21"/>
          <w:highlight w:val="none"/>
        </w:rPr>
        <w:t>（如果有）；</w:t>
      </w:r>
    </w:p>
    <w:p>
      <w:pPr>
        <w:pStyle w:val="10"/>
        <w:keepNext w:val="0"/>
        <w:keepLines w:val="0"/>
        <w:pageBreakBefore w:val="0"/>
        <w:kinsoku/>
        <w:wordWrap/>
        <w:overflowPunct/>
        <w:topLinePunct w:val="0"/>
        <w:bidi w:val="0"/>
        <w:adjustRightInd/>
        <w:spacing w:line="288" w:lineRule="auto"/>
        <w:ind w:firstLine="420" w:firstLineChars="200"/>
        <w:textAlignment w:val="auto"/>
        <w:rPr>
          <w:rFonts w:cs="仿宋_GB2312" w:asciiTheme="minorEastAsia" w:hAnsiTheme="minorEastAsia" w:eastAsiaTheme="minorEastAsia"/>
          <w:b/>
          <w:color w:val="auto"/>
          <w:sz w:val="21"/>
          <w:szCs w:val="21"/>
          <w:highlight w:val="none"/>
        </w:rPr>
      </w:pPr>
      <w:r>
        <w:rPr>
          <w:rFonts w:hint="eastAsia" w:cs="宋体" w:asciiTheme="minorEastAsia" w:hAnsiTheme="minorEastAsia" w:eastAsiaTheme="minorEastAsia"/>
          <w:color w:val="auto"/>
          <w:kern w:val="0"/>
          <w:sz w:val="21"/>
          <w:szCs w:val="21"/>
          <w:highlight w:val="none"/>
        </w:rPr>
        <w:t>（6）</w:t>
      </w:r>
      <w:r>
        <w:rPr>
          <w:rFonts w:hint="eastAsia" w:asciiTheme="minorEastAsia" w:hAnsiTheme="minorEastAsia" w:eastAsiaTheme="minorEastAsia"/>
          <w:color w:val="auto"/>
          <w:sz w:val="21"/>
          <w:szCs w:val="21"/>
          <w:highlight w:val="none"/>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10"/>
        <w:keepNext w:val="0"/>
        <w:keepLines w:val="0"/>
        <w:pageBreakBefore w:val="0"/>
        <w:kinsoku/>
        <w:wordWrap/>
        <w:overflowPunct/>
        <w:topLinePunct w:val="0"/>
        <w:bidi w:val="0"/>
        <w:adjustRightInd/>
        <w:spacing w:line="288" w:lineRule="auto"/>
        <w:ind w:firstLine="420" w:firstLineChars="200"/>
        <w:textAlignment w:val="auto"/>
        <w:rPr>
          <w:rFonts w:cs="仿宋_GB2312" w:asciiTheme="minorEastAsia" w:hAnsiTheme="minorEastAsia" w:eastAsiaTheme="minorEastAsia"/>
          <w:b/>
          <w:color w:val="auto"/>
          <w:sz w:val="21"/>
          <w:szCs w:val="21"/>
          <w:highlight w:val="none"/>
        </w:rPr>
      </w:pPr>
      <w:r>
        <w:rPr>
          <w:rFonts w:hint="eastAsia" w:asciiTheme="minorEastAsia" w:hAnsiTheme="minorEastAsia" w:eastAsiaTheme="minorEastAsia"/>
          <w:snapToGrid w:val="0"/>
          <w:color w:val="auto"/>
          <w:sz w:val="21"/>
          <w:szCs w:val="21"/>
          <w:highlight w:val="none"/>
        </w:rPr>
        <w:t>（7）</w:t>
      </w:r>
      <w:r>
        <w:rPr>
          <w:rFonts w:hint="eastAsia" w:asciiTheme="minorEastAsia" w:hAnsiTheme="minorEastAsia" w:eastAsiaTheme="minorEastAsia"/>
          <w:color w:val="auto"/>
          <w:kern w:val="0"/>
          <w:sz w:val="21"/>
          <w:szCs w:val="21"/>
          <w:highlight w:val="none"/>
          <w:lang w:val="zh-CN"/>
        </w:rPr>
        <w:t>关于对磋商文件中有关条款的拒绝声明 (如果有)</w:t>
      </w:r>
      <w:r>
        <w:rPr>
          <w:rFonts w:hint="eastAsia" w:asciiTheme="minorEastAsia" w:hAnsiTheme="minorEastAsia" w:eastAsiaTheme="minorEastAsia"/>
          <w:color w:val="auto"/>
          <w:sz w:val="21"/>
          <w:szCs w:val="21"/>
          <w:highlight w:val="none"/>
          <w:lang w:val="zh-CN"/>
        </w:rPr>
        <w:t xml:space="preserve"> ；</w:t>
      </w:r>
    </w:p>
    <w:p>
      <w:pPr>
        <w:pStyle w:val="10"/>
        <w:keepNext w:val="0"/>
        <w:keepLines w:val="0"/>
        <w:pageBreakBefore w:val="0"/>
        <w:kinsoku/>
        <w:wordWrap/>
        <w:overflowPunct/>
        <w:topLinePunct w:val="0"/>
        <w:bidi w:val="0"/>
        <w:adjustRightInd/>
        <w:spacing w:line="288" w:lineRule="auto"/>
        <w:ind w:firstLine="420" w:firstLineChars="200"/>
        <w:textAlignment w:val="auto"/>
        <w:rPr>
          <w:rFonts w:cs="仿宋_GB2312" w:asciiTheme="minorEastAsia" w:hAnsiTheme="minorEastAsia" w:eastAsiaTheme="minorEastAsia"/>
          <w:b/>
          <w:color w:val="auto"/>
          <w:sz w:val="21"/>
          <w:szCs w:val="21"/>
          <w:highlight w:val="none"/>
        </w:rPr>
      </w:pPr>
      <w:r>
        <w:rPr>
          <w:rFonts w:hint="eastAsia" w:asciiTheme="minorEastAsia" w:hAnsiTheme="minorEastAsia" w:eastAsiaTheme="minorEastAsia"/>
          <w:color w:val="auto"/>
          <w:sz w:val="21"/>
          <w:szCs w:val="21"/>
          <w:highlight w:val="none"/>
        </w:rPr>
        <w:t>（8）</w:t>
      </w:r>
      <w:r>
        <w:rPr>
          <w:rFonts w:hint="eastAsia" w:asciiTheme="minorEastAsia" w:hAnsiTheme="minorEastAsia" w:eastAsiaTheme="minorEastAsia"/>
          <w:color w:val="auto"/>
          <w:kern w:val="0"/>
          <w:sz w:val="21"/>
          <w:szCs w:val="21"/>
          <w:highlight w:val="none"/>
          <w:lang w:val="zh-CN"/>
        </w:rPr>
        <w:t>认为需要的其他商务文件或说明 (如果有) ；</w:t>
      </w:r>
    </w:p>
    <w:p>
      <w:pPr>
        <w:pStyle w:val="10"/>
        <w:keepNext w:val="0"/>
        <w:keepLines w:val="0"/>
        <w:pageBreakBefore w:val="0"/>
        <w:kinsoku/>
        <w:wordWrap/>
        <w:overflowPunct/>
        <w:topLinePunct w:val="0"/>
        <w:bidi w:val="0"/>
        <w:adjustRightInd/>
        <w:spacing w:line="288" w:lineRule="auto"/>
        <w:ind w:firstLine="420" w:firstLineChars="200"/>
        <w:textAlignment w:val="auto"/>
        <w:rPr>
          <w:rFonts w:cs="仿宋_GB2312" w:asciiTheme="minorEastAsia" w:hAnsiTheme="minorEastAsia" w:eastAsiaTheme="minorEastAsia"/>
          <w:color w:val="auto"/>
          <w:kern w:val="0"/>
          <w:sz w:val="21"/>
          <w:szCs w:val="21"/>
          <w:highlight w:val="none"/>
          <w:lang w:val="zh-CN"/>
        </w:rPr>
      </w:pPr>
      <w:r>
        <w:rPr>
          <w:rFonts w:hint="eastAsia" w:cs="仿宋_GB2312" w:asciiTheme="minorEastAsia" w:hAnsiTheme="minorEastAsia" w:eastAsiaTheme="minorEastAsia"/>
          <w:color w:val="auto"/>
          <w:kern w:val="0"/>
          <w:sz w:val="21"/>
          <w:szCs w:val="21"/>
          <w:highlight w:val="none"/>
          <w:lang w:val="zh-CN"/>
        </w:rPr>
        <w:t>（</w:t>
      </w:r>
      <w:r>
        <w:rPr>
          <w:rFonts w:hint="eastAsia" w:cs="仿宋_GB2312" w:asciiTheme="minorEastAsia" w:hAnsiTheme="minorEastAsia" w:eastAsiaTheme="minorEastAsia"/>
          <w:color w:val="auto"/>
          <w:kern w:val="0"/>
          <w:sz w:val="21"/>
          <w:szCs w:val="21"/>
          <w:highlight w:val="none"/>
          <w:lang w:val="en-US" w:eastAsia="zh-CN"/>
        </w:rPr>
        <w:t>9</w:t>
      </w:r>
      <w:r>
        <w:rPr>
          <w:rFonts w:hint="eastAsia" w:cs="仿宋_GB2312" w:asciiTheme="minorEastAsia" w:hAnsiTheme="minorEastAsia" w:eastAsiaTheme="minorEastAsia"/>
          <w:color w:val="auto"/>
          <w:kern w:val="0"/>
          <w:sz w:val="21"/>
          <w:szCs w:val="21"/>
          <w:highlight w:val="none"/>
          <w:lang w:val="zh-CN"/>
        </w:rPr>
        <w:t>）评分标准、招标文件资格要求资料（如有）</w:t>
      </w:r>
    </w:p>
    <w:p>
      <w:pPr>
        <w:pStyle w:val="10"/>
        <w:keepNext w:val="0"/>
        <w:keepLines w:val="0"/>
        <w:pageBreakBefore w:val="0"/>
        <w:kinsoku/>
        <w:wordWrap/>
        <w:overflowPunct/>
        <w:topLinePunct w:val="0"/>
        <w:bidi w:val="0"/>
        <w:adjustRightInd/>
        <w:spacing w:line="288" w:lineRule="auto"/>
        <w:ind w:firstLine="422" w:firstLineChars="200"/>
        <w:textAlignment w:val="auto"/>
        <w:rPr>
          <w:rFonts w:cs="仿宋_GB2312"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3. 响应文件的编制和签署</w:t>
      </w:r>
    </w:p>
    <w:p>
      <w:pPr>
        <w:keepNext w:val="0"/>
        <w:keepLines w:val="0"/>
        <w:pageBreakBefore w:val="0"/>
        <w:kinsoku/>
        <w:wordWrap/>
        <w:overflowPunct/>
        <w:topLinePunct w:val="0"/>
        <w:bidi w:val="0"/>
        <w:adjustRightInd/>
        <w:spacing w:line="288" w:lineRule="auto"/>
        <w:ind w:firstLine="420" w:firstLineChars="200"/>
        <w:textAlignment w:val="auto"/>
        <w:rPr>
          <w:rFonts w:cs="仿宋_GB2312" w:asciiTheme="minorEastAsia" w:hAnsiTheme="minorEastAsia" w:eastAsiaTheme="minorEastAsia"/>
          <w:b/>
          <w:color w:val="auto"/>
          <w:sz w:val="21"/>
          <w:szCs w:val="21"/>
          <w:highlight w:val="none"/>
        </w:rPr>
      </w:pPr>
      <w:r>
        <w:rPr>
          <w:rFonts w:hint="eastAsia" w:cs="仿宋_GB2312" w:asciiTheme="minorEastAsia" w:hAnsiTheme="minorEastAsia" w:eastAsiaTheme="minorEastAsia"/>
          <w:color w:val="auto"/>
          <w:kern w:val="0"/>
          <w:sz w:val="21"/>
          <w:szCs w:val="21"/>
          <w:highlight w:val="none"/>
          <w:lang w:val="zh-CN"/>
        </w:rPr>
        <w:t>3.1各供应商在编制响应文件时请按照磋商文件第七章规定的格式进行，混乱的编排导致响应文件被误读或磋商小组查找不到有效文件是供应商的风险。</w:t>
      </w:r>
    </w:p>
    <w:p>
      <w:pPr>
        <w:keepNext w:val="0"/>
        <w:keepLines w:val="0"/>
        <w:pageBreakBefore w:val="0"/>
        <w:kinsoku/>
        <w:wordWrap/>
        <w:overflowPunct/>
        <w:topLinePunct w:val="0"/>
        <w:bidi w:val="0"/>
        <w:adjustRightInd/>
        <w:spacing w:line="288" w:lineRule="auto"/>
        <w:ind w:firstLine="420" w:firstLineChars="200"/>
        <w:textAlignment w:val="auto"/>
        <w:rPr>
          <w:rFonts w:cs="仿宋_GB2312" w:asciiTheme="minorEastAsia" w:hAnsiTheme="minorEastAsia" w:eastAsiaTheme="minorEastAsia"/>
          <w:color w:val="auto"/>
          <w:kern w:val="0"/>
          <w:sz w:val="21"/>
          <w:szCs w:val="21"/>
          <w:highlight w:val="none"/>
          <w:lang w:val="zh-CN"/>
        </w:rPr>
      </w:pPr>
      <w:r>
        <w:rPr>
          <w:rFonts w:hint="eastAsia" w:cs="仿宋_GB2312" w:asciiTheme="minorEastAsia" w:hAnsiTheme="minorEastAsia" w:eastAsiaTheme="minorEastAsia"/>
          <w:color w:val="auto"/>
          <w:kern w:val="0"/>
          <w:sz w:val="21"/>
          <w:szCs w:val="21"/>
          <w:highlight w:val="none"/>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keepNext w:val="0"/>
        <w:keepLines w:val="0"/>
        <w:pageBreakBefore w:val="0"/>
        <w:kinsoku/>
        <w:wordWrap/>
        <w:overflowPunct/>
        <w:topLinePunct w:val="0"/>
        <w:bidi w:val="0"/>
        <w:adjustRightInd/>
        <w:spacing w:line="288" w:lineRule="auto"/>
        <w:ind w:firstLine="420" w:firstLineChars="200"/>
        <w:textAlignment w:val="auto"/>
        <w:rPr>
          <w:rFonts w:cs="仿宋_GB2312" w:asciiTheme="minorEastAsia" w:hAnsiTheme="minorEastAsia" w:eastAsiaTheme="minorEastAsia"/>
          <w:color w:val="auto"/>
          <w:kern w:val="0"/>
          <w:sz w:val="21"/>
          <w:szCs w:val="21"/>
          <w:highlight w:val="none"/>
          <w:lang w:val="zh-CN"/>
        </w:rPr>
      </w:pPr>
      <w:r>
        <w:rPr>
          <w:rFonts w:hint="eastAsia" w:cs="仿宋_GB2312" w:asciiTheme="minorEastAsia" w:hAnsiTheme="minorEastAsia" w:eastAsiaTheme="minorEastAsia"/>
          <w:color w:val="auto"/>
          <w:kern w:val="0"/>
          <w:sz w:val="21"/>
          <w:szCs w:val="21"/>
          <w:highlight w:val="none"/>
          <w:lang w:val="zh-CN"/>
        </w:rPr>
        <w:t>3.3使用“政采云电子交易客户端”需要提前申领CA数字证书，申领流程请自行前往“浙江政府采购网-下载专区-电子交易客户端-CA驱动和申领流程”进行查阅。</w:t>
      </w:r>
    </w:p>
    <w:p>
      <w:pPr>
        <w:pStyle w:val="76"/>
        <w:keepNext w:val="0"/>
        <w:keepLines w:val="0"/>
        <w:pageBreakBefore w:val="0"/>
        <w:kinsoku/>
        <w:wordWrap/>
        <w:overflowPunct/>
        <w:topLinePunct w:val="0"/>
        <w:bidi w:val="0"/>
        <w:adjustRightInd/>
        <w:snapToGrid w:val="0"/>
        <w:spacing w:before="0" w:line="288" w:lineRule="auto"/>
        <w:ind w:firstLine="480"/>
        <w:textAlignment w:val="auto"/>
        <w:rPr>
          <w:rFonts w:cs="仿宋_GB2312" w:asciiTheme="minorEastAsia" w:hAnsiTheme="minorEastAsia" w:eastAsiaTheme="minorEastAsia"/>
          <w:b/>
          <w:color w:val="auto"/>
          <w:sz w:val="21"/>
          <w:szCs w:val="21"/>
          <w:highlight w:val="none"/>
        </w:rPr>
      </w:pPr>
      <w:r>
        <w:rPr>
          <w:rFonts w:hint="eastAsia" w:cs="仿宋_GB2312" w:asciiTheme="minorEastAsia" w:hAnsiTheme="minorEastAsia" w:eastAsiaTheme="minorEastAsia"/>
          <w:color w:val="auto"/>
          <w:sz w:val="21"/>
          <w:szCs w:val="21"/>
          <w:highlight w:val="none"/>
        </w:rPr>
        <w:t>3.4响应文件按照磋商文件第七章格式要求进行签署、盖章。</w:t>
      </w:r>
      <w:r>
        <w:rPr>
          <w:rFonts w:hint="eastAsia" w:asciiTheme="minorEastAsia" w:hAnsiTheme="minorEastAsia" w:eastAsiaTheme="minorEastAsia"/>
          <w:b/>
          <w:color w:val="auto"/>
          <w:sz w:val="21"/>
          <w:szCs w:val="21"/>
          <w:highlight w:val="none"/>
          <w:lang w:eastAsia="zh-CN"/>
        </w:rPr>
        <w:t>★</w:t>
      </w:r>
      <w:r>
        <w:rPr>
          <w:rFonts w:hint="eastAsia" w:cs="仿宋_GB2312" w:asciiTheme="minorEastAsia" w:hAnsiTheme="minorEastAsia" w:eastAsiaTheme="minorEastAsia"/>
          <w:b/>
          <w:color w:val="auto"/>
          <w:sz w:val="21"/>
          <w:szCs w:val="21"/>
          <w:highlight w:val="none"/>
        </w:rPr>
        <w:t>供应商的响应文件未按照磋商文件要求签署、盖章的，其响应无效</w:t>
      </w:r>
      <w:r>
        <w:rPr>
          <w:rFonts w:hint="eastAsia" w:cs="仿宋_GB2312" w:asciiTheme="minorEastAsia" w:hAnsiTheme="minorEastAsia" w:eastAsiaTheme="minorEastAsia"/>
          <w:color w:val="auto"/>
          <w:sz w:val="21"/>
          <w:szCs w:val="21"/>
          <w:highlight w:val="none"/>
        </w:rPr>
        <w:t>。</w:t>
      </w:r>
    </w:p>
    <w:p>
      <w:pPr>
        <w:pStyle w:val="76"/>
        <w:keepNext w:val="0"/>
        <w:keepLines w:val="0"/>
        <w:pageBreakBefore w:val="0"/>
        <w:kinsoku/>
        <w:wordWrap/>
        <w:overflowPunct/>
        <w:topLinePunct w:val="0"/>
        <w:bidi w:val="0"/>
        <w:adjustRightInd/>
        <w:snapToGrid w:val="0"/>
        <w:spacing w:before="0" w:line="288" w:lineRule="auto"/>
        <w:ind w:firstLine="480"/>
        <w:textAlignment w:val="auto"/>
        <w:rPr>
          <w:rFonts w:cs="宋体"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3.5为确保网上操作合法、有效和安全，供应商应当在响应截止时间前完成在“政府采购云平台”的身份认证，确保在电子交易过程中能够对相关数据电文进行加密和使用电子签名。</w:t>
      </w:r>
    </w:p>
    <w:p>
      <w:pPr>
        <w:pStyle w:val="76"/>
        <w:keepNext w:val="0"/>
        <w:keepLines w:val="0"/>
        <w:pageBreakBefore w:val="0"/>
        <w:kinsoku/>
        <w:wordWrap/>
        <w:overflowPunct/>
        <w:topLinePunct w:val="0"/>
        <w:bidi w:val="0"/>
        <w:adjustRightInd/>
        <w:snapToGrid w:val="0"/>
        <w:spacing w:before="0" w:line="288" w:lineRule="auto"/>
        <w:ind w:firstLine="48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3.6磋商文件对响应文件签署、盖章的要求适用于电子签名。</w:t>
      </w:r>
    </w:p>
    <w:p>
      <w:pPr>
        <w:keepNext w:val="0"/>
        <w:keepLines w:val="0"/>
        <w:pageBreakBefore w:val="0"/>
        <w:kinsoku/>
        <w:wordWrap/>
        <w:overflowPunct/>
        <w:topLinePunct w:val="0"/>
        <w:bidi w:val="0"/>
        <w:adjustRightInd/>
        <w:spacing w:line="288" w:lineRule="auto"/>
        <w:jc w:val="center"/>
        <w:textAlignment w:val="auto"/>
        <w:outlineLvl w:val="0"/>
        <w:rPr>
          <w:rFonts w:hint="eastAsia" w:cs="仿宋_GB2312" w:asciiTheme="minorEastAsia" w:hAnsiTheme="minorEastAsia" w:eastAsiaTheme="minorEastAsia"/>
          <w:b/>
          <w:color w:val="auto"/>
          <w:sz w:val="32"/>
          <w:szCs w:val="20"/>
          <w:highlight w:val="none"/>
          <w:lang w:eastAsia="zh-CN"/>
        </w:rPr>
      </w:pPr>
    </w:p>
    <w:p>
      <w:pPr>
        <w:keepNext w:val="0"/>
        <w:keepLines w:val="0"/>
        <w:pageBreakBefore w:val="0"/>
        <w:kinsoku/>
        <w:wordWrap/>
        <w:overflowPunct/>
        <w:topLinePunct w:val="0"/>
        <w:bidi w:val="0"/>
        <w:adjustRightInd/>
        <w:spacing w:line="288" w:lineRule="auto"/>
        <w:jc w:val="center"/>
        <w:textAlignment w:val="auto"/>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lang w:eastAsia="zh-CN"/>
        </w:rPr>
        <w:t>八</w:t>
      </w:r>
      <w:r>
        <w:rPr>
          <w:rFonts w:hint="eastAsia" w:cs="仿宋_GB2312" w:asciiTheme="minorEastAsia" w:hAnsiTheme="minorEastAsia" w:eastAsiaTheme="minorEastAsia"/>
          <w:b/>
          <w:color w:val="auto"/>
          <w:sz w:val="32"/>
          <w:szCs w:val="20"/>
          <w:highlight w:val="none"/>
        </w:rPr>
        <w:t>、</w:t>
      </w:r>
      <w:r>
        <w:rPr>
          <w:rFonts w:hint="eastAsia" w:asciiTheme="minorEastAsia" w:hAnsiTheme="minorEastAsia" w:eastAsiaTheme="minorEastAsia"/>
          <w:b/>
          <w:color w:val="auto"/>
          <w:sz w:val="32"/>
          <w:szCs w:val="32"/>
          <w:highlight w:val="none"/>
        </w:rPr>
        <w:t>响应</w:t>
      </w:r>
      <w:r>
        <w:rPr>
          <w:rFonts w:hint="eastAsia" w:cs="仿宋_GB2312" w:asciiTheme="minorEastAsia" w:hAnsiTheme="minorEastAsia" w:eastAsiaTheme="minorEastAsia"/>
          <w:b/>
          <w:color w:val="auto"/>
          <w:sz w:val="32"/>
          <w:szCs w:val="20"/>
          <w:highlight w:val="none"/>
        </w:rPr>
        <w:t>文件的提交和备份</w:t>
      </w:r>
    </w:p>
    <w:p>
      <w:pPr>
        <w:pStyle w:val="76"/>
        <w:keepNext w:val="0"/>
        <w:keepLines w:val="0"/>
        <w:pageBreakBefore w:val="0"/>
        <w:kinsoku/>
        <w:wordWrap/>
        <w:overflowPunct/>
        <w:topLinePunct w:val="0"/>
        <w:bidi w:val="0"/>
        <w:adjustRightInd/>
        <w:spacing w:before="0" w:line="288" w:lineRule="auto"/>
        <w:ind w:firstLine="0" w:firstLineChars="0"/>
        <w:textAlignment w:val="auto"/>
        <w:rPr>
          <w:rFonts w:cs="仿宋_GB2312" w:asciiTheme="minorEastAsia" w:hAnsiTheme="minorEastAsia" w:eastAsiaTheme="minorEastAsia"/>
          <w:b/>
          <w:color w:val="auto"/>
          <w:szCs w:val="24"/>
          <w:highlight w:val="none"/>
        </w:rPr>
      </w:pPr>
    </w:p>
    <w:p>
      <w:pPr>
        <w:pStyle w:val="76"/>
        <w:keepNext w:val="0"/>
        <w:keepLines w:val="0"/>
        <w:pageBreakBefore w:val="0"/>
        <w:kinsoku/>
        <w:wordWrap/>
        <w:overflowPunct/>
        <w:topLinePunct w:val="0"/>
        <w:bidi w:val="0"/>
        <w:adjustRightInd/>
        <w:spacing w:before="0" w:line="288" w:lineRule="auto"/>
        <w:ind w:firstLine="0" w:firstLineChars="0"/>
        <w:textAlignment w:val="auto"/>
        <w:rPr>
          <w:rFonts w:cs="仿宋_GB2312" w:asciiTheme="minorEastAsia" w:hAnsiTheme="minorEastAsia" w:eastAsiaTheme="minorEastAsia"/>
          <w:b/>
          <w:color w:val="auto"/>
          <w:sz w:val="21"/>
          <w:szCs w:val="21"/>
          <w:highlight w:val="none"/>
        </w:rPr>
      </w:pPr>
      <w:r>
        <w:rPr>
          <w:rFonts w:hint="eastAsia" w:cs="仿宋_GB2312" w:asciiTheme="minorEastAsia" w:hAnsiTheme="minorEastAsia" w:eastAsiaTheme="minorEastAsia"/>
          <w:b/>
          <w:color w:val="auto"/>
          <w:sz w:val="21"/>
          <w:szCs w:val="21"/>
          <w:highlight w:val="none"/>
        </w:rPr>
        <w:t>1.响应文件的提交、补充、修改、撤回</w:t>
      </w:r>
    </w:p>
    <w:p>
      <w:pPr>
        <w:pStyle w:val="76"/>
        <w:keepNext w:val="0"/>
        <w:keepLines w:val="0"/>
        <w:pageBreakBefore w:val="0"/>
        <w:kinsoku/>
        <w:wordWrap/>
        <w:overflowPunct/>
        <w:topLinePunct w:val="0"/>
        <w:bidi w:val="0"/>
        <w:adjustRightInd/>
        <w:spacing w:line="288" w:lineRule="auto"/>
        <w:ind w:firstLine="480"/>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1.2 在响应截止时间以后，不能补充、修改响应文件。</w:t>
      </w:r>
    </w:p>
    <w:p>
      <w:pPr>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1.3 在提交“报价”后，供应商不能退出磋商。</w:t>
      </w:r>
    </w:p>
    <w:p>
      <w:pPr>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1.4 电子交易平台收到响应文件，将妥善保存并即时向供应商发出确认回执通知。在响应截止时间前，除供应商补充、修改或者撤回响应文件外，任何单位和个人不得解密或提取响应文件。</w:t>
      </w:r>
    </w:p>
    <w:p>
      <w:pPr>
        <w:keepNext w:val="0"/>
        <w:keepLines w:val="0"/>
        <w:pageBreakBefore w:val="0"/>
        <w:kinsoku/>
        <w:wordWrap/>
        <w:overflowPunct/>
        <w:topLinePunct w:val="0"/>
        <w:bidi w:val="0"/>
        <w:adjustRightInd/>
        <w:spacing w:line="288" w:lineRule="auto"/>
        <w:ind w:firstLine="420" w:firstLineChars="20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1.5 采购机构可以视情况延长提交响应文件的截止时间。在上述情况下，采购机构与供应商以前在响应截止期方面的全部权利、责任和义务，将适用于延长至新的响应截止期。</w:t>
      </w:r>
    </w:p>
    <w:p>
      <w:pPr>
        <w:pStyle w:val="10"/>
        <w:keepNext w:val="0"/>
        <w:keepLines w:val="0"/>
        <w:pageBreakBefore w:val="0"/>
        <w:kinsoku/>
        <w:wordWrap/>
        <w:overflowPunct/>
        <w:topLinePunct w:val="0"/>
        <w:bidi w:val="0"/>
        <w:adjustRightInd/>
        <w:spacing w:line="288" w:lineRule="auto"/>
        <w:textAlignment w:val="auto"/>
        <w:rPr>
          <w:rFonts w:cs="仿宋_GB2312" w:asciiTheme="minorEastAsia" w:hAnsiTheme="minorEastAsia" w:eastAsiaTheme="minorEastAsia"/>
          <w:b/>
          <w:color w:val="auto"/>
          <w:sz w:val="21"/>
          <w:szCs w:val="21"/>
          <w:highlight w:val="none"/>
        </w:rPr>
      </w:pPr>
      <w:r>
        <w:rPr>
          <w:rFonts w:hint="eastAsia" w:cs="仿宋_GB2312" w:asciiTheme="minorEastAsia" w:hAnsiTheme="minorEastAsia" w:eastAsiaTheme="minorEastAsia"/>
          <w:b/>
          <w:color w:val="auto"/>
          <w:sz w:val="21"/>
          <w:szCs w:val="21"/>
          <w:highlight w:val="none"/>
        </w:rPr>
        <w:t>2.备份响应文件</w:t>
      </w:r>
    </w:p>
    <w:p>
      <w:pPr>
        <w:pStyle w:val="10"/>
        <w:keepNext w:val="0"/>
        <w:keepLines w:val="0"/>
        <w:pageBreakBefore w:val="0"/>
        <w:kinsoku/>
        <w:wordWrap/>
        <w:overflowPunct/>
        <w:topLinePunct w:val="0"/>
        <w:bidi w:val="0"/>
        <w:adjustRightInd/>
        <w:spacing w:line="288" w:lineRule="auto"/>
        <w:ind w:firstLine="315" w:firstLineChars="150"/>
        <w:textAlignment w:val="auto"/>
        <w:rPr>
          <w:rFonts w:cs="仿宋_GB2312" w:asciiTheme="minorEastAsia" w:hAnsiTheme="minorEastAsia" w:eastAsiaTheme="minorEastAsia"/>
          <w:b/>
          <w:color w:val="auto"/>
          <w:sz w:val="21"/>
          <w:szCs w:val="21"/>
          <w:highlight w:val="none"/>
        </w:rPr>
      </w:pPr>
      <w:r>
        <w:rPr>
          <w:rFonts w:hint="eastAsia" w:cs="仿宋_GB2312" w:asciiTheme="minorEastAsia" w:hAnsiTheme="minorEastAsia" w:eastAsiaTheme="minorEastAsia"/>
          <w:color w:val="auto"/>
          <w:sz w:val="21"/>
          <w:szCs w:val="21"/>
          <w:highlight w:val="none"/>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color w:val="auto"/>
          <w:sz w:val="21"/>
          <w:szCs w:val="21"/>
          <w:highlight w:val="none"/>
        </w:rPr>
        <w:t>但采购人、采购机构不强制或变相强制供应商提交备份响应文件。</w:t>
      </w:r>
    </w:p>
    <w:p>
      <w:pPr>
        <w:pStyle w:val="10"/>
        <w:keepNext w:val="0"/>
        <w:keepLines w:val="0"/>
        <w:pageBreakBefore w:val="0"/>
        <w:kinsoku/>
        <w:wordWrap/>
        <w:overflowPunct/>
        <w:topLinePunct w:val="0"/>
        <w:bidi w:val="0"/>
        <w:adjustRightInd/>
        <w:spacing w:line="288" w:lineRule="auto"/>
        <w:ind w:firstLine="315" w:firstLineChars="150"/>
        <w:textAlignment w:val="auto"/>
        <w:rPr>
          <w:rFonts w:cs="仿宋_GB2312" w:asciiTheme="minorEastAsia" w:hAnsiTheme="minorEastAsia" w:eastAsiaTheme="minorEastAsia"/>
          <w:b/>
          <w:color w:val="auto"/>
          <w:sz w:val="21"/>
          <w:szCs w:val="21"/>
          <w:highlight w:val="none"/>
        </w:rPr>
      </w:pPr>
      <w:r>
        <w:rPr>
          <w:rFonts w:hint="eastAsia" w:cs="仿宋_GB2312" w:asciiTheme="minorEastAsia" w:hAnsiTheme="minorEastAsia" w:eastAsiaTheme="minorEastAsia"/>
          <w:color w:val="auto"/>
          <w:sz w:val="21"/>
          <w:szCs w:val="21"/>
          <w:highlight w:val="none"/>
        </w:rPr>
        <w:t>2.2 备份响应文件须在“政采云投标客户端”制作生成，并储存在不可修改的</w:t>
      </w:r>
      <w:r>
        <w:rPr>
          <w:rFonts w:hint="eastAsia" w:asciiTheme="minorEastAsia" w:hAnsiTheme="minorEastAsia" w:eastAsiaTheme="minorEastAsia"/>
          <w:b/>
          <w:color w:val="auto"/>
          <w:sz w:val="21"/>
          <w:szCs w:val="21"/>
          <w:highlight w:val="none"/>
          <w:u w:val="single"/>
        </w:rPr>
        <w:t>电子光盘</w:t>
      </w:r>
      <w:r>
        <w:rPr>
          <w:rFonts w:hint="eastAsia" w:asciiTheme="minorEastAsia" w:hAnsiTheme="minorEastAsia" w:eastAsiaTheme="minorEastAsia"/>
          <w:b/>
          <w:color w:val="auto"/>
          <w:sz w:val="21"/>
          <w:szCs w:val="21"/>
          <w:highlight w:val="none"/>
          <w:u w:val="single"/>
          <w:lang w:eastAsia="zh-CN"/>
        </w:rPr>
        <w:t>或</w:t>
      </w:r>
      <w:r>
        <w:rPr>
          <w:rFonts w:hint="eastAsia" w:asciiTheme="minorEastAsia" w:hAnsiTheme="minorEastAsia" w:eastAsiaTheme="minorEastAsia"/>
          <w:b/>
          <w:color w:val="auto"/>
          <w:sz w:val="21"/>
          <w:szCs w:val="21"/>
          <w:highlight w:val="none"/>
          <w:u w:val="single"/>
          <w:lang w:val="en-US" w:eastAsia="zh-CN"/>
        </w:rPr>
        <w:t>U盘</w:t>
      </w:r>
      <w:r>
        <w:rPr>
          <w:rFonts w:hint="eastAsia" w:cs="仿宋_GB2312" w:asciiTheme="minorEastAsia" w:hAnsiTheme="minorEastAsia" w:eastAsiaTheme="minorEastAsia"/>
          <w:color w:val="auto"/>
          <w:sz w:val="21"/>
          <w:szCs w:val="21"/>
          <w:highlight w:val="none"/>
        </w:rPr>
        <w:t>中和</w:t>
      </w:r>
      <w:r>
        <w:rPr>
          <w:rFonts w:hint="eastAsia" w:cs="仿宋_GB2312" w:asciiTheme="minorEastAsia" w:hAnsiTheme="minorEastAsia" w:eastAsiaTheme="minorEastAsia"/>
          <w:b/>
          <w:bCs/>
          <w:color w:val="auto"/>
          <w:sz w:val="21"/>
          <w:szCs w:val="21"/>
          <w:highlight w:val="none"/>
          <w:u w:val="single"/>
        </w:rPr>
        <w:t>纸质备份响应文件</w:t>
      </w:r>
      <w:r>
        <w:rPr>
          <w:rFonts w:hint="eastAsia" w:cs="仿宋_GB2312" w:asciiTheme="minorEastAsia" w:hAnsiTheme="minorEastAsia" w:eastAsiaTheme="minorEastAsia"/>
          <w:b/>
          <w:bCs/>
          <w:color w:val="auto"/>
          <w:sz w:val="21"/>
          <w:szCs w:val="21"/>
          <w:highlight w:val="none"/>
          <w:u w:val="single"/>
          <w:lang w:val="en-US" w:eastAsia="zh-CN"/>
        </w:rPr>
        <w:t>3</w:t>
      </w:r>
      <w:r>
        <w:rPr>
          <w:rFonts w:hint="eastAsia" w:cs="仿宋_GB2312" w:asciiTheme="minorEastAsia" w:hAnsiTheme="minorEastAsia" w:eastAsiaTheme="minorEastAsia"/>
          <w:b/>
          <w:bCs/>
          <w:color w:val="auto"/>
          <w:sz w:val="21"/>
          <w:szCs w:val="21"/>
          <w:highlight w:val="none"/>
          <w:u w:val="single"/>
        </w:rPr>
        <w:t>份</w:t>
      </w:r>
      <w:r>
        <w:rPr>
          <w:rFonts w:hint="eastAsia" w:cs="仿宋_GB2312" w:asciiTheme="minorEastAsia" w:hAnsiTheme="minorEastAsia" w:eastAsiaTheme="minorEastAsia"/>
          <w:color w:val="auto"/>
          <w:sz w:val="21"/>
          <w:szCs w:val="21"/>
          <w:highlight w:val="none"/>
        </w:rPr>
        <w:t>。备份响应文件应当密封包装并在包装上加盖公章并注明响应项目名称，供应商名称(联合体响应的，包装物封面需注明联合体响应，并注明联合体成员各方的名称和联合体协议中约定的牵头人的名称)。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color w:val="auto"/>
          <w:sz w:val="21"/>
          <w:szCs w:val="21"/>
          <w:highlight w:val="none"/>
          <w:lang w:eastAsia="zh-CN"/>
        </w:rPr>
        <w:t>★</w:t>
      </w:r>
      <w:r>
        <w:rPr>
          <w:rFonts w:hint="eastAsia" w:asciiTheme="minorEastAsia" w:hAnsiTheme="minorEastAsia" w:eastAsiaTheme="minorEastAsia"/>
          <w:b/>
          <w:color w:val="auto"/>
          <w:sz w:val="21"/>
          <w:szCs w:val="21"/>
          <w:highlight w:val="none"/>
        </w:rPr>
        <w:t>不符合上述制作、</w:t>
      </w:r>
      <w:r>
        <w:rPr>
          <w:rFonts w:hint="eastAsia" w:cs="仿宋_GB2312" w:asciiTheme="minorEastAsia" w:hAnsiTheme="minorEastAsia" w:eastAsiaTheme="minorEastAsia"/>
          <w:b/>
          <w:color w:val="auto"/>
          <w:sz w:val="21"/>
          <w:szCs w:val="21"/>
          <w:highlight w:val="none"/>
        </w:rPr>
        <w:t>存储、密封规定的备份响应文件将被视为无效或者被拒绝接收。</w:t>
      </w:r>
    </w:p>
    <w:p>
      <w:pPr>
        <w:pStyle w:val="10"/>
        <w:keepNext w:val="0"/>
        <w:keepLines w:val="0"/>
        <w:pageBreakBefore w:val="0"/>
        <w:kinsoku/>
        <w:wordWrap/>
        <w:overflowPunct/>
        <w:topLinePunct w:val="0"/>
        <w:bidi w:val="0"/>
        <w:adjustRightInd/>
        <w:spacing w:line="288" w:lineRule="auto"/>
        <w:ind w:firstLine="315" w:firstLineChars="150"/>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2.3 直接提交备份响应文件的，供应商应于响应截止时间前在磋商公告中载明的开启响应文件的地点将备份响应文件提交给采购机构，采购机构将拒绝接受逾期送达的备份响应文件。</w:t>
      </w:r>
    </w:p>
    <w:p>
      <w:pPr>
        <w:pStyle w:val="10"/>
        <w:keepNext w:val="0"/>
        <w:keepLines w:val="0"/>
        <w:pageBreakBefore w:val="0"/>
        <w:kinsoku/>
        <w:wordWrap/>
        <w:overflowPunct/>
        <w:topLinePunct w:val="0"/>
        <w:bidi w:val="0"/>
        <w:adjustRightInd/>
        <w:spacing w:line="288" w:lineRule="auto"/>
        <w:ind w:firstLine="315" w:firstLineChars="150"/>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color w:val="auto"/>
          <w:sz w:val="21"/>
          <w:szCs w:val="21"/>
          <w:highlight w:val="none"/>
        </w:rPr>
        <w:t>磋商文件第三章供应商须知前附表规定的备份响应文件送达地点</w:t>
      </w:r>
      <w:r>
        <w:rPr>
          <w:rFonts w:hint="eastAsia" w:cs="仿宋_GB2312" w:asciiTheme="minorEastAsia" w:hAnsiTheme="minorEastAsia" w:eastAsiaTheme="minorEastAsia"/>
          <w:color w:val="auto"/>
          <w:sz w:val="21"/>
          <w:szCs w:val="21"/>
          <w:highlight w:val="none"/>
        </w:rPr>
        <w:t>；送达时间以签收人签收时间为准。采购机构将拒绝接受逾期送达的备份响应文件。邮寄过程中，电子备份响应文件发生泄露、遗失、损坏或延期送达等情况的，由供应商自行负责。</w:t>
      </w:r>
    </w:p>
    <w:p>
      <w:pPr>
        <w:pStyle w:val="10"/>
        <w:keepNext w:val="0"/>
        <w:keepLines w:val="0"/>
        <w:pageBreakBefore w:val="0"/>
        <w:kinsoku/>
        <w:wordWrap/>
        <w:overflowPunct/>
        <w:topLinePunct w:val="0"/>
        <w:bidi w:val="0"/>
        <w:adjustRightInd/>
        <w:spacing w:line="288" w:lineRule="auto"/>
        <w:ind w:firstLine="316" w:firstLineChars="150"/>
        <w:textAlignment w:val="auto"/>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21"/>
          <w:szCs w:val="21"/>
          <w:highlight w:val="none"/>
        </w:rPr>
        <w:t xml:space="preserve">2.5 </w:t>
      </w:r>
      <w:r>
        <w:rPr>
          <w:rFonts w:hint="eastAsia" w:asciiTheme="minorEastAsia" w:hAnsiTheme="minorEastAsia" w:eastAsiaTheme="minorEastAsia"/>
          <w:b/>
          <w:color w:val="auto"/>
          <w:sz w:val="21"/>
          <w:szCs w:val="21"/>
          <w:highlight w:val="none"/>
          <w:lang w:eastAsia="zh-CN"/>
        </w:rPr>
        <w:t>★</w:t>
      </w:r>
      <w:r>
        <w:rPr>
          <w:rFonts w:hint="eastAsia" w:cs="仿宋_GB2312" w:asciiTheme="minorEastAsia" w:hAnsiTheme="minorEastAsia" w:eastAsiaTheme="minorEastAsia"/>
          <w:b/>
          <w:color w:val="auto"/>
          <w:sz w:val="21"/>
          <w:szCs w:val="21"/>
          <w:highlight w:val="none"/>
        </w:rPr>
        <w:t>供应商仅提交备份响应文件，未在电子交易平台传输提交响应文件的，响应无效。</w:t>
      </w:r>
    </w:p>
    <w:p>
      <w:pPr>
        <w:keepNext w:val="0"/>
        <w:keepLines w:val="0"/>
        <w:pageBreakBefore w:val="0"/>
        <w:kinsoku/>
        <w:wordWrap/>
        <w:overflowPunct/>
        <w:topLinePunct w:val="0"/>
        <w:bidi w:val="0"/>
        <w:adjustRightInd/>
        <w:spacing w:line="288" w:lineRule="auto"/>
        <w:jc w:val="center"/>
        <w:textAlignment w:val="auto"/>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lang w:eastAsia="zh-CN"/>
        </w:rPr>
        <w:t>九</w:t>
      </w:r>
      <w:r>
        <w:rPr>
          <w:rFonts w:hint="eastAsia" w:cs="仿宋_GB2312" w:asciiTheme="minorEastAsia" w:hAnsiTheme="minorEastAsia" w:eastAsiaTheme="minorEastAsia"/>
          <w:b/>
          <w:color w:val="auto"/>
          <w:sz w:val="32"/>
          <w:szCs w:val="20"/>
          <w:highlight w:val="none"/>
        </w:rPr>
        <w:t>、</w:t>
      </w:r>
      <w:r>
        <w:rPr>
          <w:rFonts w:hint="eastAsia" w:asciiTheme="minorEastAsia" w:hAnsiTheme="minorEastAsia" w:eastAsiaTheme="minorEastAsia"/>
          <w:b/>
          <w:color w:val="auto"/>
          <w:sz w:val="32"/>
          <w:szCs w:val="32"/>
          <w:highlight w:val="none"/>
        </w:rPr>
        <w:t>开启响应文件与信用信息查询</w:t>
      </w:r>
    </w:p>
    <w:p>
      <w:pPr>
        <w:pStyle w:val="10"/>
        <w:keepNext w:val="0"/>
        <w:keepLines w:val="0"/>
        <w:pageBreakBefore w:val="0"/>
        <w:kinsoku/>
        <w:wordWrap/>
        <w:overflowPunct/>
        <w:topLinePunct w:val="0"/>
        <w:bidi w:val="0"/>
        <w:adjustRightInd/>
        <w:spacing w:line="288" w:lineRule="auto"/>
        <w:textAlignment w:val="auto"/>
        <w:rPr>
          <w:rFonts w:cs="仿宋_GB2312" w:asciiTheme="minorEastAsia" w:hAnsiTheme="minorEastAsia" w:eastAsiaTheme="minorEastAsia"/>
          <w:b/>
          <w:color w:val="auto"/>
          <w:sz w:val="21"/>
          <w:szCs w:val="21"/>
          <w:highlight w:val="none"/>
        </w:rPr>
      </w:pPr>
      <w:r>
        <w:rPr>
          <w:rFonts w:hint="eastAsia" w:cs="仿宋_GB2312" w:asciiTheme="minorEastAsia" w:hAnsiTheme="minorEastAsia" w:eastAsiaTheme="minorEastAsia"/>
          <w:b/>
          <w:color w:val="auto"/>
          <w:sz w:val="21"/>
          <w:szCs w:val="21"/>
          <w:highlight w:val="none"/>
        </w:rPr>
        <w:t>1. 开启响应文件</w:t>
      </w:r>
    </w:p>
    <w:p>
      <w:pPr>
        <w:pStyle w:val="10"/>
        <w:keepNext w:val="0"/>
        <w:keepLines w:val="0"/>
        <w:pageBreakBefore w:val="0"/>
        <w:kinsoku/>
        <w:wordWrap/>
        <w:overflowPunct/>
        <w:topLinePunct w:val="0"/>
        <w:bidi w:val="0"/>
        <w:adjustRightInd/>
        <w:spacing w:line="288" w:lineRule="auto"/>
        <w:ind w:firstLine="315" w:firstLineChars="150"/>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1.1采购机构按照磋商文件规定的时间通过电子交易平台组织响应文件开启，所有供应商均应当准时在线参加。</w:t>
      </w:r>
      <w:r>
        <w:rPr>
          <w:rFonts w:hint="eastAsia" w:cs="仿宋_GB2312" w:asciiTheme="minorEastAsia" w:hAnsiTheme="minorEastAsia" w:eastAsiaTheme="minorEastAsia"/>
          <w:b/>
          <w:color w:val="auto"/>
          <w:sz w:val="21"/>
          <w:szCs w:val="21"/>
          <w:highlight w:val="none"/>
        </w:rPr>
        <w:t>供应商数量不符合规定的，不得开启响应文件。</w:t>
      </w:r>
    </w:p>
    <w:p>
      <w:pPr>
        <w:pStyle w:val="10"/>
        <w:keepNext w:val="0"/>
        <w:keepLines w:val="0"/>
        <w:pageBreakBefore w:val="0"/>
        <w:kinsoku/>
        <w:wordWrap/>
        <w:overflowPunct/>
        <w:topLinePunct w:val="0"/>
        <w:bidi w:val="0"/>
        <w:adjustRightInd/>
        <w:spacing w:line="288" w:lineRule="auto"/>
        <w:ind w:firstLine="315" w:firstLineChars="150"/>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1.2开启响应文件时，电子交易平台按开启响应文件时间自动提取所有响应文件。采购机构依托电子交易平台发起开始解密指令，供应商按照平台提示和磋商文件的规定在半小时内完成在线解密。</w:t>
      </w:r>
      <w:bookmarkStart w:id="27" w:name="_GoBack"/>
      <w:bookmarkEnd w:id="27"/>
    </w:p>
    <w:p>
      <w:pPr>
        <w:pStyle w:val="10"/>
        <w:keepNext w:val="0"/>
        <w:keepLines w:val="0"/>
        <w:pageBreakBefore w:val="0"/>
        <w:kinsoku/>
        <w:wordWrap/>
        <w:overflowPunct/>
        <w:topLinePunct w:val="0"/>
        <w:bidi w:val="0"/>
        <w:adjustRightInd/>
        <w:spacing w:line="288" w:lineRule="auto"/>
        <w:ind w:firstLine="316" w:firstLineChars="150"/>
        <w:textAlignment w:val="auto"/>
        <w:rPr>
          <w:rFonts w:cs="仿宋_GB2312" w:asciiTheme="minorEastAsia" w:hAnsiTheme="minorEastAsia" w:eastAsiaTheme="minorEastAsia"/>
          <w:b/>
          <w:color w:val="auto"/>
          <w:sz w:val="21"/>
          <w:szCs w:val="21"/>
          <w:highlight w:val="none"/>
        </w:rPr>
      </w:pPr>
      <w:r>
        <w:rPr>
          <w:rFonts w:hint="eastAsia" w:cs="仿宋_GB2312" w:asciiTheme="minorEastAsia" w:hAnsiTheme="minorEastAsia" w:eastAsiaTheme="minorEastAsia"/>
          <w:b/>
          <w:color w:val="auto"/>
          <w:sz w:val="21"/>
          <w:szCs w:val="21"/>
          <w:highlight w:val="none"/>
        </w:rPr>
        <w:t>1.3响应文件未在规定时间内成功解密的供应商，如提交了备份响应文件的，以备份响应文件作为依据，否则视为响应文件撤回。响应文件解密成功的供应商，其备份响应文件自动失效。</w:t>
      </w:r>
    </w:p>
    <w:p>
      <w:pPr>
        <w:pStyle w:val="76"/>
        <w:keepNext w:val="0"/>
        <w:keepLines w:val="0"/>
        <w:pageBreakBefore w:val="0"/>
        <w:kinsoku/>
        <w:wordWrap/>
        <w:overflowPunct/>
        <w:topLinePunct w:val="0"/>
        <w:bidi w:val="0"/>
        <w:adjustRightInd/>
        <w:spacing w:before="0" w:line="288" w:lineRule="auto"/>
        <w:ind w:firstLine="0" w:firstLineChars="0"/>
        <w:textAlignment w:val="auto"/>
        <w:rPr>
          <w:rFonts w:cs="仿宋_GB2312" w:asciiTheme="minorEastAsia" w:hAnsiTheme="minorEastAsia" w:eastAsiaTheme="minorEastAsia"/>
          <w:b/>
          <w:color w:val="auto"/>
          <w:sz w:val="21"/>
          <w:szCs w:val="21"/>
          <w:highlight w:val="none"/>
        </w:rPr>
      </w:pPr>
      <w:r>
        <w:rPr>
          <w:rFonts w:hint="eastAsia" w:cs="仿宋_GB2312" w:asciiTheme="minorEastAsia" w:hAnsiTheme="minorEastAsia" w:eastAsiaTheme="minorEastAsia"/>
          <w:b/>
          <w:color w:val="auto"/>
          <w:sz w:val="21"/>
          <w:szCs w:val="21"/>
          <w:highlight w:val="none"/>
        </w:rPr>
        <w:t>2.信用信息查询</w:t>
      </w:r>
    </w:p>
    <w:p>
      <w:pPr>
        <w:pStyle w:val="76"/>
        <w:keepNext w:val="0"/>
        <w:keepLines w:val="0"/>
        <w:pageBreakBefore w:val="0"/>
        <w:kinsoku/>
        <w:wordWrap/>
        <w:overflowPunct/>
        <w:topLinePunct w:val="0"/>
        <w:bidi w:val="0"/>
        <w:adjustRightInd/>
        <w:spacing w:before="0" w:line="288" w:lineRule="auto"/>
        <w:ind w:firstLine="495" w:firstLineChars="0"/>
        <w:textAlignment w:val="auto"/>
        <w:rPr>
          <w:rFonts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2.1信用信息查询渠道及截止时间：采购机构将通过“信用中国”网站(</w:t>
      </w:r>
      <w:r>
        <w:rPr>
          <w:color w:val="auto"/>
          <w:sz w:val="21"/>
          <w:szCs w:val="21"/>
          <w:highlight w:val="none"/>
        </w:rPr>
        <w:fldChar w:fldCharType="begin"/>
      </w:r>
      <w:r>
        <w:rPr>
          <w:color w:val="auto"/>
          <w:sz w:val="21"/>
          <w:szCs w:val="21"/>
          <w:highlight w:val="none"/>
        </w:rPr>
        <w:instrText xml:space="preserve"> HYPERLINK "http://www.creditchina.gov.cn" </w:instrText>
      </w:r>
      <w:r>
        <w:rPr>
          <w:color w:val="auto"/>
          <w:sz w:val="21"/>
          <w:szCs w:val="21"/>
          <w:highlight w:val="none"/>
        </w:rPr>
        <w:fldChar w:fldCharType="separate"/>
      </w:r>
      <w:r>
        <w:rPr>
          <w:rStyle w:val="33"/>
          <w:rFonts w:hint="eastAsia" w:asciiTheme="minorEastAsia" w:hAnsiTheme="minorEastAsia" w:eastAsiaTheme="minorEastAsia"/>
          <w:snapToGrid/>
          <w:color w:val="auto"/>
          <w:sz w:val="21"/>
          <w:szCs w:val="21"/>
          <w:highlight w:val="none"/>
        </w:rPr>
        <w:t>www.creditchina.gov.cn</w:t>
      </w:r>
      <w:r>
        <w:rPr>
          <w:rStyle w:val="33"/>
          <w:rFonts w:hint="eastAsia" w:asciiTheme="minorEastAsia" w:hAnsiTheme="minorEastAsia" w:eastAsiaTheme="minorEastAsia"/>
          <w:snapToGrid/>
          <w:color w:val="auto"/>
          <w:sz w:val="21"/>
          <w:szCs w:val="21"/>
          <w:highlight w:val="none"/>
        </w:rPr>
        <w:fldChar w:fldCharType="end"/>
      </w:r>
      <w:r>
        <w:rPr>
          <w:rFonts w:hint="eastAsia" w:cs="Arial" w:asciiTheme="minorEastAsia" w:hAnsiTheme="minorEastAsia" w:eastAsiaTheme="minorEastAsia"/>
          <w:color w:val="auto"/>
          <w:kern w:val="0"/>
          <w:sz w:val="21"/>
          <w:szCs w:val="21"/>
          <w:highlight w:val="none"/>
        </w:rPr>
        <w:t>)、中国政府采购网(www.ccgp.gov.cn)渠道查询供应商响应截止时间前的信用记录。</w:t>
      </w:r>
    </w:p>
    <w:p>
      <w:pPr>
        <w:pStyle w:val="76"/>
        <w:keepNext w:val="0"/>
        <w:keepLines w:val="0"/>
        <w:pageBreakBefore w:val="0"/>
        <w:kinsoku/>
        <w:wordWrap/>
        <w:overflowPunct/>
        <w:topLinePunct w:val="0"/>
        <w:bidi w:val="0"/>
        <w:adjustRightInd/>
        <w:spacing w:before="0" w:line="288" w:lineRule="auto"/>
        <w:ind w:firstLine="495" w:firstLineChars="0"/>
        <w:textAlignment w:val="auto"/>
        <w:rPr>
          <w:rFonts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2.2信用信息查询记录和证据留存的具体方式：现场查询的供应商的信用记录、查询结果经确认后存档。</w:t>
      </w:r>
    </w:p>
    <w:p>
      <w:pPr>
        <w:pStyle w:val="76"/>
        <w:keepNext w:val="0"/>
        <w:keepLines w:val="0"/>
        <w:pageBreakBefore w:val="0"/>
        <w:kinsoku/>
        <w:wordWrap/>
        <w:overflowPunct/>
        <w:topLinePunct w:val="0"/>
        <w:bidi w:val="0"/>
        <w:adjustRightInd/>
        <w:spacing w:before="0" w:line="288" w:lineRule="auto"/>
        <w:ind w:firstLine="495" w:firstLineChars="0"/>
        <w:textAlignment w:val="auto"/>
        <w:rPr>
          <w:rFonts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2.3信用信息的使用规则：经查询列入失信被执行人名单、重大税收违法案件当事人名单、政府采购严重违法失信行为记录名单的供应商将被拒绝参与政府采购活动。</w:t>
      </w:r>
    </w:p>
    <w:p>
      <w:pPr>
        <w:pStyle w:val="76"/>
        <w:keepNext w:val="0"/>
        <w:keepLines w:val="0"/>
        <w:pageBreakBefore w:val="0"/>
        <w:kinsoku/>
        <w:wordWrap/>
        <w:overflowPunct/>
        <w:topLinePunct w:val="0"/>
        <w:bidi w:val="0"/>
        <w:adjustRightInd/>
        <w:spacing w:before="0" w:line="288" w:lineRule="auto"/>
        <w:ind w:firstLine="495" w:firstLineChars="0"/>
        <w:textAlignment w:val="auto"/>
        <w:rPr>
          <w:rFonts w:cs="仿宋_GB2312" w:asciiTheme="minorEastAsia" w:hAnsiTheme="minorEastAsia" w:eastAsiaTheme="minorEastAsia"/>
          <w:b/>
          <w:color w:val="auto"/>
          <w:sz w:val="24"/>
          <w:szCs w:val="24"/>
          <w:highlight w:val="none"/>
        </w:rPr>
      </w:pPr>
      <w:r>
        <w:rPr>
          <w:rFonts w:hint="eastAsia" w:cs="Arial" w:asciiTheme="minorEastAsia" w:hAnsiTheme="minorEastAsia" w:eastAsiaTheme="minorEastAsia"/>
          <w:color w:val="auto"/>
          <w:kern w:val="0"/>
          <w:sz w:val="21"/>
          <w:szCs w:val="21"/>
          <w:highlight w:val="none"/>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kinsoku/>
        <w:wordWrap/>
        <w:overflowPunct/>
        <w:topLinePunct w:val="0"/>
        <w:bidi w:val="0"/>
        <w:adjustRightInd/>
        <w:spacing w:line="288" w:lineRule="auto"/>
        <w:jc w:val="center"/>
        <w:textAlignment w:val="auto"/>
        <w:outlineLvl w:val="0"/>
        <w:rPr>
          <w:rFonts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highlight w:val="none"/>
          <w:lang w:eastAsia="zh-CN"/>
        </w:rPr>
        <w:t>十</w:t>
      </w:r>
      <w:r>
        <w:rPr>
          <w:rFonts w:hint="eastAsia" w:cs="仿宋_GB2312" w:asciiTheme="minorEastAsia" w:hAnsiTheme="minorEastAsia" w:eastAsiaTheme="minorEastAsia"/>
          <w:b/>
          <w:color w:val="auto"/>
          <w:sz w:val="32"/>
          <w:szCs w:val="20"/>
          <w:highlight w:val="none"/>
        </w:rPr>
        <w:t>、提交</w:t>
      </w:r>
      <w:r>
        <w:rPr>
          <w:rFonts w:hint="eastAsia" w:asciiTheme="minorEastAsia" w:hAnsiTheme="minorEastAsia" w:eastAsiaTheme="minorEastAsia"/>
          <w:b/>
          <w:color w:val="auto"/>
          <w:sz w:val="32"/>
          <w:szCs w:val="32"/>
          <w:highlight w:val="none"/>
        </w:rPr>
        <w:t>报价</w:t>
      </w:r>
    </w:p>
    <w:p>
      <w:pPr>
        <w:keepNext w:val="0"/>
        <w:keepLines w:val="0"/>
        <w:pageBreakBefore w:val="0"/>
        <w:kinsoku/>
        <w:wordWrap/>
        <w:overflowPunct/>
        <w:topLinePunct w:val="0"/>
        <w:bidi w:val="0"/>
        <w:adjustRightInd/>
        <w:snapToGrid w:val="0"/>
        <w:spacing w:line="288" w:lineRule="auto"/>
        <w:textAlignment w:val="auto"/>
        <w:rPr>
          <w:rFonts w:cs="仿宋_GB2312" w:asciiTheme="minorEastAsia" w:hAnsiTheme="minorEastAsia" w:eastAsiaTheme="minorEastAsia"/>
          <w:color w:val="auto"/>
          <w:sz w:val="21"/>
          <w:szCs w:val="21"/>
          <w:highlight w:val="none"/>
          <w:u w:val="single"/>
          <w:lang w:val="zh-CN"/>
        </w:rPr>
      </w:pPr>
      <w:r>
        <w:rPr>
          <w:rFonts w:hint="eastAsia" w:asciiTheme="minorEastAsia" w:hAnsiTheme="minorEastAsia" w:eastAsiaTheme="minorEastAsia"/>
          <w:b/>
          <w:color w:val="auto"/>
          <w:sz w:val="21"/>
          <w:szCs w:val="21"/>
          <w:highlight w:val="none"/>
        </w:rPr>
        <w:t>1.</w:t>
      </w:r>
      <w:r>
        <w:rPr>
          <w:rFonts w:hint="eastAsia" w:cs="仿宋_GB2312" w:asciiTheme="minorEastAsia" w:hAnsiTheme="minorEastAsia" w:eastAsiaTheme="minorEastAsia"/>
          <w:color w:val="auto"/>
          <w:sz w:val="21"/>
          <w:szCs w:val="21"/>
          <w:highlight w:val="none"/>
        </w:rPr>
        <w:t>供应商的</w:t>
      </w:r>
      <w:r>
        <w:rPr>
          <w:rFonts w:hint="eastAsia" w:cs="仿宋_GB2312" w:asciiTheme="minorEastAsia" w:hAnsiTheme="minorEastAsia" w:eastAsiaTheme="minorEastAsia"/>
          <w:b/>
          <w:color w:val="auto"/>
          <w:sz w:val="21"/>
          <w:szCs w:val="21"/>
          <w:highlight w:val="none"/>
        </w:rPr>
        <w:t>报价文件</w:t>
      </w:r>
      <w:r>
        <w:rPr>
          <w:rFonts w:hint="eastAsia" w:cs="仿宋_GB2312" w:asciiTheme="minorEastAsia" w:hAnsiTheme="minorEastAsia" w:eastAsiaTheme="minorEastAsia"/>
          <w:color w:val="auto"/>
          <w:sz w:val="21"/>
          <w:szCs w:val="21"/>
          <w:highlight w:val="none"/>
        </w:rPr>
        <w:t>应包括以下内容（均需使用电子签名）：</w:t>
      </w:r>
    </w:p>
    <w:p>
      <w:pPr>
        <w:pStyle w:val="10"/>
        <w:keepNext w:val="0"/>
        <w:keepLines w:val="0"/>
        <w:pageBreakBefore w:val="0"/>
        <w:kinsoku/>
        <w:wordWrap/>
        <w:overflowPunct/>
        <w:topLinePunct w:val="0"/>
        <w:bidi w:val="0"/>
        <w:adjustRightInd/>
        <w:snapToGrid w:val="0"/>
        <w:spacing w:line="288" w:lineRule="auto"/>
        <w:ind w:firstLine="420" w:firstLineChars="200"/>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1.1报价一览表；</w:t>
      </w:r>
    </w:p>
    <w:p>
      <w:pPr>
        <w:pStyle w:val="10"/>
        <w:keepNext w:val="0"/>
        <w:keepLines w:val="0"/>
        <w:pageBreakBefore w:val="0"/>
        <w:kinsoku/>
        <w:wordWrap/>
        <w:overflowPunct/>
        <w:topLinePunct w:val="0"/>
        <w:bidi w:val="0"/>
        <w:adjustRightInd/>
        <w:snapToGrid w:val="0"/>
        <w:spacing w:line="288" w:lineRule="auto"/>
        <w:ind w:firstLine="420" w:firstLineChars="200"/>
        <w:textAlignment w:val="auto"/>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color w:val="auto"/>
          <w:sz w:val="21"/>
          <w:szCs w:val="21"/>
          <w:highlight w:val="none"/>
        </w:rPr>
        <w:t>1.2中小企业声明函（如果有）。</w:t>
      </w:r>
    </w:p>
    <w:p>
      <w:pPr>
        <w:keepNext w:val="0"/>
        <w:keepLines w:val="0"/>
        <w:pageBreakBefore w:val="0"/>
        <w:kinsoku/>
        <w:wordWrap/>
        <w:overflowPunct/>
        <w:topLinePunct w:val="0"/>
        <w:bidi w:val="0"/>
        <w:adjustRightInd/>
        <w:spacing w:line="288" w:lineRule="auto"/>
        <w:jc w:val="center"/>
        <w:textAlignment w:val="auto"/>
        <w:outlineLvl w:val="0"/>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szCs w:val="20"/>
          <w:highlight w:val="none"/>
        </w:rPr>
        <w:t>十</w:t>
      </w:r>
      <w:r>
        <w:rPr>
          <w:rFonts w:hint="eastAsia" w:cs="仿宋_GB2312" w:asciiTheme="minorEastAsia" w:hAnsiTheme="minorEastAsia" w:eastAsiaTheme="minorEastAsia"/>
          <w:b/>
          <w:color w:val="auto"/>
          <w:sz w:val="32"/>
          <w:szCs w:val="20"/>
          <w:highlight w:val="none"/>
          <w:lang w:eastAsia="zh-CN"/>
        </w:rPr>
        <w:t>一</w:t>
      </w:r>
      <w:r>
        <w:rPr>
          <w:rFonts w:hint="eastAsia" w:cs="仿宋_GB2312" w:asciiTheme="minorEastAsia" w:hAnsiTheme="minorEastAsia" w:eastAsiaTheme="minorEastAsia"/>
          <w:b/>
          <w:color w:val="auto"/>
          <w:sz w:val="32"/>
          <w:szCs w:val="20"/>
          <w:highlight w:val="none"/>
        </w:rPr>
        <w:t>、</w:t>
      </w:r>
      <w:r>
        <w:rPr>
          <w:rFonts w:hint="eastAsia" w:asciiTheme="minorEastAsia" w:hAnsiTheme="minorEastAsia" w:eastAsiaTheme="minorEastAsia"/>
          <w:b/>
          <w:color w:val="auto"/>
          <w:sz w:val="32"/>
          <w:szCs w:val="32"/>
          <w:highlight w:val="none"/>
        </w:rPr>
        <w:t>评审</w:t>
      </w:r>
    </w:p>
    <w:p>
      <w:pPr>
        <w:pStyle w:val="76"/>
        <w:keepNext w:val="0"/>
        <w:keepLines w:val="0"/>
        <w:pageBreakBefore w:val="0"/>
        <w:kinsoku/>
        <w:wordWrap/>
        <w:overflowPunct/>
        <w:topLinePunct w:val="0"/>
        <w:bidi w:val="0"/>
        <w:adjustRightInd/>
        <w:spacing w:before="0" w:line="288" w:lineRule="auto"/>
        <w:ind w:firstLine="0" w:firstLineChars="0"/>
        <w:textAlignment w:val="auto"/>
        <w:rPr>
          <w:rFonts w:cs="仿宋_GB2312"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1.</w:t>
      </w:r>
      <w:r>
        <w:rPr>
          <w:rFonts w:hint="eastAsia" w:cs="仿宋_GB2312" w:asciiTheme="minorEastAsia" w:hAnsiTheme="minorEastAsia" w:eastAsiaTheme="minorEastAsia"/>
          <w:b/>
          <w:color w:val="auto"/>
          <w:sz w:val="21"/>
          <w:szCs w:val="21"/>
          <w:highlight w:val="none"/>
        </w:rPr>
        <w:t xml:space="preserve"> 评审方法：</w:t>
      </w:r>
      <w:r>
        <w:rPr>
          <w:rFonts w:hint="eastAsia" w:cs="仿宋_GB2312" w:asciiTheme="minorEastAsia" w:hAnsiTheme="minorEastAsia" w:eastAsiaTheme="minorEastAsia"/>
          <w:color w:val="auto"/>
          <w:sz w:val="21"/>
          <w:szCs w:val="21"/>
          <w:highlight w:val="none"/>
        </w:rPr>
        <w:t>综合评分法。</w:t>
      </w:r>
    </w:p>
    <w:p>
      <w:pPr>
        <w:pStyle w:val="76"/>
        <w:keepNext w:val="0"/>
        <w:keepLines w:val="0"/>
        <w:pageBreakBefore w:val="0"/>
        <w:kinsoku/>
        <w:wordWrap/>
        <w:overflowPunct/>
        <w:topLinePunct w:val="0"/>
        <w:bidi w:val="0"/>
        <w:adjustRightInd/>
        <w:spacing w:before="0" w:line="288" w:lineRule="auto"/>
        <w:ind w:firstLine="0" w:firstLineChars="0"/>
        <w:textAlignment w:val="auto"/>
        <w:rPr>
          <w:rFonts w:cs="仿宋_GB2312" w:asciiTheme="minorEastAsia" w:hAnsiTheme="minorEastAsia" w:eastAsiaTheme="minorEastAsia"/>
          <w:b/>
          <w:color w:val="auto"/>
          <w:sz w:val="21"/>
          <w:szCs w:val="21"/>
          <w:highlight w:val="none"/>
        </w:rPr>
      </w:pPr>
      <w:r>
        <w:rPr>
          <w:rFonts w:hint="eastAsia" w:cs="仿宋_GB2312" w:asciiTheme="minorEastAsia" w:hAnsiTheme="minorEastAsia" w:eastAsiaTheme="minorEastAsia"/>
          <w:b/>
          <w:color w:val="auto"/>
          <w:sz w:val="21"/>
          <w:szCs w:val="21"/>
          <w:highlight w:val="none"/>
        </w:rPr>
        <w:t>2. 价格分计算方法：</w:t>
      </w:r>
      <w:r>
        <w:rPr>
          <w:rFonts w:hint="eastAsia" w:cs="仿宋_GB2312" w:asciiTheme="minorEastAsia" w:hAnsiTheme="minorEastAsia" w:eastAsiaTheme="minorEastAsia"/>
          <w:color w:val="auto"/>
          <w:sz w:val="21"/>
          <w:szCs w:val="21"/>
          <w:highlight w:val="none"/>
        </w:rPr>
        <w:t>低价优先法。</w:t>
      </w:r>
    </w:p>
    <w:p>
      <w:pPr>
        <w:pStyle w:val="76"/>
        <w:keepNext w:val="0"/>
        <w:keepLines w:val="0"/>
        <w:pageBreakBefore w:val="0"/>
        <w:kinsoku/>
        <w:wordWrap/>
        <w:overflowPunct/>
        <w:topLinePunct w:val="0"/>
        <w:bidi w:val="0"/>
        <w:adjustRightInd/>
        <w:spacing w:before="0" w:line="288" w:lineRule="auto"/>
        <w:ind w:firstLine="0" w:firstLineChars="0"/>
        <w:textAlignment w:val="auto"/>
        <w:rPr>
          <w:rFonts w:asciiTheme="minorEastAsia" w:hAnsiTheme="minorEastAsia" w:eastAsiaTheme="minorEastAsia"/>
          <w:color w:val="auto"/>
          <w:szCs w:val="24"/>
          <w:highlight w:val="none"/>
        </w:rPr>
      </w:pPr>
      <w:r>
        <w:rPr>
          <w:rFonts w:hint="eastAsia" w:cs="仿宋_GB2312" w:asciiTheme="minorEastAsia" w:hAnsiTheme="minorEastAsia" w:eastAsiaTheme="minorEastAsia"/>
          <w:b/>
          <w:color w:val="auto"/>
          <w:sz w:val="21"/>
          <w:szCs w:val="21"/>
          <w:highlight w:val="none"/>
        </w:rPr>
        <w:t>3. 评审要求：</w:t>
      </w:r>
      <w:r>
        <w:rPr>
          <w:rFonts w:hint="eastAsia" w:cs="仿宋_GB2312" w:asciiTheme="minorEastAsia" w:hAnsiTheme="minorEastAsia" w:eastAsiaTheme="minorEastAsia"/>
          <w:color w:val="auto"/>
          <w:sz w:val="21"/>
          <w:szCs w:val="21"/>
          <w:highlight w:val="none"/>
        </w:rPr>
        <w:t>详见磋商文件第</w:t>
      </w:r>
      <w:r>
        <w:rPr>
          <w:rFonts w:hint="eastAsia" w:cs="仿宋_GB2312" w:asciiTheme="minorEastAsia" w:hAnsiTheme="minorEastAsia" w:eastAsiaTheme="minorEastAsia"/>
          <w:color w:val="auto"/>
          <w:sz w:val="21"/>
          <w:szCs w:val="21"/>
          <w:highlight w:val="none"/>
          <w:lang w:eastAsia="zh-CN"/>
        </w:rPr>
        <w:t>四</w:t>
      </w:r>
      <w:r>
        <w:rPr>
          <w:rFonts w:hint="eastAsia" w:cs="仿宋_GB2312" w:asciiTheme="minorEastAsia" w:hAnsiTheme="minorEastAsia" w:eastAsiaTheme="minorEastAsia"/>
          <w:color w:val="auto"/>
          <w:sz w:val="21"/>
          <w:szCs w:val="21"/>
          <w:highlight w:val="none"/>
        </w:rPr>
        <w:t>章“评审方法及评审标准”。</w:t>
      </w:r>
    </w:p>
    <w:p>
      <w:pPr>
        <w:keepNext w:val="0"/>
        <w:keepLines w:val="0"/>
        <w:pageBreakBefore w:val="0"/>
        <w:kinsoku/>
        <w:wordWrap/>
        <w:overflowPunct/>
        <w:topLinePunct w:val="0"/>
        <w:bidi w:val="0"/>
        <w:adjustRightInd/>
        <w:spacing w:line="288" w:lineRule="auto"/>
        <w:jc w:val="center"/>
        <w:textAlignment w:val="auto"/>
        <w:outlineLvl w:val="0"/>
        <w:rPr>
          <w:rFonts w:cs="仿宋_GB2312" w:asciiTheme="minorEastAsia" w:hAnsiTheme="minorEastAsia" w:eastAsiaTheme="minorEastAsia"/>
          <w:color w:val="auto"/>
          <w:sz w:val="24"/>
          <w:highlight w:val="none"/>
        </w:rPr>
      </w:pPr>
    </w:p>
    <w:p>
      <w:pPr>
        <w:keepNext w:val="0"/>
        <w:keepLines w:val="0"/>
        <w:pageBreakBefore w:val="0"/>
        <w:kinsoku/>
        <w:wordWrap/>
        <w:overflowPunct/>
        <w:topLinePunct w:val="0"/>
        <w:bidi w:val="0"/>
        <w:adjustRightInd/>
        <w:spacing w:line="288" w:lineRule="auto"/>
        <w:jc w:val="center"/>
        <w:textAlignment w:val="auto"/>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十</w:t>
      </w:r>
      <w:r>
        <w:rPr>
          <w:rFonts w:hint="eastAsia" w:cs="仿宋_GB2312" w:asciiTheme="minorEastAsia" w:hAnsiTheme="minorEastAsia" w:eastAsiaTheme="minorEastAsia"/>
          <w:b/>
          <w:color w:val="auto"/>
          <w:sz w:val="32"/>
          <w:szCs w:val="20"/>
          <w:highlight w:val="none"/>
          <w:lang w:eastAsia="zh-CN"/>
        </w:rPr>
        <w:t>二</w:t>
      </w:r>
      <w:r>
        <w:rPr>
          <w:rFonts w:hint="eastAsia" w:cs="仿宋_GB2312" w:asciiTheme="minorEastAsia" w:hAnsiTheme="minorEastAsia" w:eastAsiaTheme="minorEastAsia"/>
          <w:b/>
          <w:color w:val="auto"/>
          <w:sz w:val="32"/>
          <w:szCs w:val="20"/>
          <w:highlight w:val="none"/>
        </w:rPr>
        <w:t>、</w:t>
      </w:r>
      <w:r>
        <w:rPr>
          <w:rFonts w:hint="eastAsia" w:asciiTheme="minorEastAsia" w:hAnsiTheme="minorEastAsia" w:eastAsiaTheme="minorEastAsia"/>
          <w:b/>
          <w:color w:val="auto"/>
          <w:sz w:val="32"/>
          <w:szCs w:val="32"/>
          <w:highlight w:val="none"/>
        </w:rPr>
        <w:t>成交</w:t>
      </w:r>
    </w:p>
    <w:p>
      <w:pPr>
        <w:pStyle w:val="10"/>
        <w:keepNext w:val="0"/>
        <w:keepLines w:val="0"/>
        <w:pageBreakBefore w:val="0"/>
        <w:kinsoku/>
        <w:wordWrap/>
        <w:overflowPunct/>
        <w:topLinePunct w:val="0"/>
        <w:bidi w:val="0"/>
        <w:adjustRightInd/>
        <w:spacing w:line="288" w:lineRule="auto"/>
        <w:textAlignment w:val="auto"/>
        <w:rPr>
          <w:rFonts w:cs="仿宋_GB2312"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1. 推荐成交候选供应商</w:t>
      </w:r>
    </w:p>
    <w:p>
      <w:pPr>
        <w:keepNext w:val="0"/>
        <w:keepLines w:val="0"/>
        <w:pageBreakBefore w:val="0"/>
        <w:kinsoku/>
        <w:wordWrap/>
        <w:overflowPunct/>
        <w:topLinePunct w:val="0"/>
        <w:bidi w:val="0"/>
        <w:adjustRightInd/>
        <w:spacing w:line="288" w:lineRule="auto"/>
        <w:ind w:firstLine="407" w:firstLineChars="194"/>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10"/>
        <w:keepNext w:val="0"/>
        <w:keepLines w:val="0"/>
        <w:pageBreakBefore w:val="0"/>
        <w:kinsoku/>
        <w:wordWrap/>
        <w:overflowPunct/>
        <w:topLinePunct w:val="0"/>
        <w:bidi w:val="0"/>
        <w:adjustRightInd/>
        <w:spacing w:line="288" w:lineRule="auto"/>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2. 确定成交供应商</w:t>
      </w:r>
    </w:p>
    <w:p>
      <w:pPr>
        <w:keepNext w:val="0"/>
        <w:keepLines w:val="0"/>
        <w:pageBreakBefore w:val="0"/>
        <w:kinsoku/>
        <w:wordWrap/>
        <w:overflowPunct/>
        <w:topLinePunct w:val="0"/>
        <w:bidi w:val="0"/>
        <w:adjustRightInd/>
        <w:spacing w:line="288" w:lineRule="auto"/>
        <w:ind w:firstLine="315" w:firstLineChars="15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keepNext w:val="0"/>
        <w:keepLines w:val="0"/>
        <w:pageBreakBefore w:val="0"/>
        <w:tabs>
          <w:tab w:val="left" w:pos="0"/>
        </w:tabs>
        <w:kinsoku/>
        <w:wordWrap/>
        <w:overflowPunct/>
        <w:topLinePunct w:val="0"/>
        <w:bidi w:val="0"/>
        <w:adjustRightInd/>
        <w:spacing w:line="288" w:lineRule="auto"/>
        <w:textAlignment w:val="auto"/>
        <w:rPr>
          <w:rFonts w:cs="Helvetica" w:asciiTheme="minorEastAsia" w:hAnsiTheme="minorEastAsia" w:eastAsiaTheme="minorEastAsia"/>
          <w:color w:val="auto"/>
          <w:kern w:val="0"/>
          <w:sz w:val="21"/>
          <w:szCs w:val="21"/>
          <w:highlight w:val="none"/>
        </w:rPr>
      </w:pPr>
      <w:r>
        <w:rPr>
          <w:rFonts w:hint="eastAsia" w:asciiTheme="minorEastAsia" w:hAnsiTheme="minorEastAsia" w:eastAsiaTheme="minorEastAsia"/>
          <w:b/>
          <w:color w:val="auto"/>
          <w:sz w:val="21"/>
          <w:szCs w:val="21"/>
          <w:highlight w:val="none"/>
        </w:rPr>
        <w:t>3．成交通知及成交结果公告</w:t>
      </w:r>
    </w:p>
    <w:p>
      <w:pPr>
        <w:keepNext w:val="0"/>
        <w:keepLines w:val="0"/>
        <w:pageBreakBefore w:val="0"/>
        <w:kinsoku/>
        <w:wordWrap/>
        <w:overflowPunct/>
        <w:topLinePunct w:val="0"/>
        <w:bidi w:val="0"/>
        <w:adjustRightInd/>
        <w:spacing w:line="288" w:lineRule="auto"/>
        <w:ind w:firstLine="315" w:firstLineChars="150"/>
        <w:textAlignment w:val="auto"/>
        <w:rPr>
          <w:rFonts w:ascii="宋体" w:hAnsi="宋体" w:cs="宋体"/>
          <w:color w:val="auto"/>
          <w:sz w:val="21"/>
          <w:szCs w:val="21"/>
          <w:highlight w:val="none"/>
        </w:rPr>
      </w:pPr>
      <w:r>
        <w:rPr>
          <w:rFonts w:hint="eastAsia" w:asciiTheme="minorEastAsia" w:hAnsiTheme="minorEastAsia" w:eastAsiaTheme="minorEastAsia"/>
          <w:color w:val="auto"/>
          <w:sz w:val="21"/>
          <w:szCs w:val="21"/>
          <w:highlight w:val="none"/>
        </w:rPr>
        <w:t>3.1自成交人确定之日起2个工作日内，采购机构通过电子交易平台向成交人发出成交通知书，</w:t>
      </w:r>
      <w:r>
        <w:rPr>
          <w:rFonts w:hint="eastAsia" w:cs="宋体" w:asciiTheme="minorEastAsia" w:hAnsiTheme="minorEastAsia" w:eastAsiaTheme="minorEastAsia"/>
          <w:color w:val="auto"/>
          <w:sz w:val="21"/>
          <w:szCs w:val="21"/>
          <w:highlight w:val="none"/>
        </w:rPr>
        <w:t>同时编制发布采购</w:t>
      </w:r>
      <w:r>
        <w:rPr>
          <w:rFonts w:hint="eastAsia" w:asciiTheme="minorEastAsia" w:hAnsiTheme="minorEastAsia" w:eastAsiaTheme="minorEastAsia"/>
          <w:color w:val="auto"/>
          <w:sz w:val="21"/>
          <w:szCs w:val="21"/>
          <w:highlight w:val="none"/>
        </w:rPr>
        <w:t>成交结果公告。</w:t>
      </w:r>
      <w:r>
        <w:rPr>
          <w:rFonts w:hint="eastAsia" w:ascii="宋体" w:hAnsi="宋体" w:cs="宋体"/>
          <w:color w:val="auto"/>
          <w:sz w:val="21"/>
          <w:szCs w:val="21"/>
          <w:highlight w:val="none"/>
        </w:rPr>
        <w:t>采购机构也可以以纸质形式进行成交通知。</w:t>
      </w:r>
    </w:p>
    <w:p>
      <w:pPr>
        <w:keepNext w:val="0"/>
        <w:keepLines w:val="0"/>
        <w:pageBreakBefore w:val="0"/>
        <w:kinsoku/>
        <w:wordWrap/>
        <w:overflowPunct/>
        <w:topLinePunct w:val="0"/>
        <w:bidi w:val="0"/>
        <w:adjustRightInd/>
        <w:spacing w:line="288" w:lineRule="auto"/>
        <w:ind w:firstLine="315" w:firstLineChars="150"/>
        <w:textAlignment w:val="auto"/>
        <w:rPr>
          <w:rFonts w:asciiTheme="minorEastAsia" w:hAnsiTheme="minorEastAsia" w:eastAsiaTheme="minorEastAsia"/>
          <w:color w:val="auto"/>
          <w:sz w:val="21"/>
          <w:szCs w:val="21"/>
          <w:highlight w:val="none"/>
        </w:rPr>
      </w:pPr>
      <w:r>
        <w:rPr>
          <w:rFonts w:hint="eastAsia" w:ascii="宋体" w:hAnsi="宋体" w:cs="宋体"/>
          <w:color w:val="auto"/>
          <w:sz w:val="21"/>
          <w:szCs w:val="21"/>
          <w:highlight w:val="none"/>
        </w:rPr>
        <w:t>3.2</w:t>
      </w:r>
      <w:r>
        <w:rPr>
          <w:rFonts w:hint="eastAsia" w:asciiTheme="minorEastAsia" w:hAnsiTheme="minorEastAsia" w:eastAsiaTheme="minorEastAsia"/>
          <w:color w:val="auto"/>
          <w:sz w:val="21"/>
          <w:szCs w:val="21"/>
          <w:highlight w:val="none"/>
        </w:rPr>
        <w:t>成交</w:t>
      </w:r>
      <w:r>
        <w:rPr>
          <w:rFonts w:hint="eastAsia" w:cs="仿宋_GB2312" w:asciiTheme="minorEastAsia" w:hAnsiTheme="minorEastAsia" w:eastAsiaTheme="minorEastAsia"/>
          <w:color w:val="auto"/>
          <w:sz w:val="21"/>
          <w:szCs w:val="21"/>
          <w:highlight w:val="none"/>
        </w:rPr>
        <w:t>结果公告内容包括</w:t>
      </w:r>
      <w:r>
        <w:rPr>
          <w:rFonts w:hint="eastAsia" w:cs="宋体" w:asciiTheme="minorEastAsia" w:hAnsiTheme="minorEastAsia" w:eastAsiaTheme="minorEastAsia"/>
          <w:color w:val="auto"/>
          <w:sz w:val="21"/>
          <w:szCs w:val="21"/>
          <w:highlight w:val="none"/>
        </w:rPr>
        <w:t>采购人及其委托的采购机构的名称、地址、联系方式，项目名称和项目编号，成交人名称、地址和成交金额，主要中标标的的名称、规格型号、数量、单价、服务要求，开标记录、</w:t>
      </w:r>
      <w:bookmarkStart w:id="4" w:name="_Hlk101184471"/>
      <w:r>
        <w:rPr>
          <w:rFonts w:hint="eastAsia" w:cs="宋体" w:asciiTheme="minorEastAsia" w:hAnsiTheme="minorEastAsia" w:eastAsiaTheme="minorEastAsia"/>
          <w:color w:val="auto"/>
          <w:sz w:val="21"/>
          <w:szCs w:val="21"/>
          <w:highlight w:val="none"/>
        </w:rPr>
        <w:t>资格审查情况、评审专家抽取规则、符合性审查情况、</w:t>
      </w:r>
      <w:bookmarkEnd w:id="4"/>
      <w:r>
        <w:rPr>
          <w:rFonts w:hint="eastAsia" w:cs="宋体" w:asciiTheme="minorEastAsia" w:hAnsiTheme="minorEastAsia" w:eastAsiaTheme="minorEastAsia"/>
          <w:color w:val="auto"/>
          <w:sz w:val="21"/>
          <w:szCs w:val="21"/>
          <w:highlight w:val="none"/>
        </w:rPr>
        <w:t>未成交情况说明、成交公告期限以及评审专家名单、评分汇总及明细。</w:t>
      </w:r>
    </w:p>
    <w:p>
      <w:pPr>
        <w:keepNext w:val="0"/>
        <w:keepLines w:val="0"/>
        <w:pageBreakBefore w:val="0"/>
        <w:kinsoku/>
        <w:wordWrap/>
        <w:overflowPunct/>
        <w:topLinePunct w:val="0"/>
        <w:bidi w:val="0"/>
        <w:adjustRightInd/>
        <w:spacing w:line="288" w:lineRule="auto"/>
        <w:ind w:firstLine="315" w:firstLineChars="150"/>
        <w:textAlignment w:val="auto"/>
        <w:rPr>
          <w:rFonts w:hint="eastAsia" w:cs="仿宋_GB2312" w:asciiTheme="minorEastAsia" w:hAnsiTheme="minorEastAsia" w:eastAsiaTheme="minorEastAsia"/>
          <w:b/>
          <w:color w:val="auto"/>
          <w:sz w:val="32"/>
          <w:szCs w:val="32"/>
          <w:highlight w:val="none"/>
        </w:rPr>
      </w:pPr>
      <w:r>
        <w:rPr>
          <w:rFonts w:hint="eastAsia" w:asciiTheme="minorEastAsia" w:hAnsiTheme="minorEastAsia" w:eastAsiaTheme="minorEastAsia"/>
          <w:color w:val="auto"/>
          <w:sz w:val="21"/>
          <w:szCs w:val="21"/>
          <w:highlight w:val="none"/>
        </w:rPr>
        <w:t>3.3公告期限为1个工作日。</w:t>
      </w:r>
    </w:p>
    <w:p>
      <w:pPr>
        <w:keepNext w:val="0"/>
        <w:keepLines w:val="0"/>
        <w:pageBreakBefore w:val="0"/>
        <w:kinsoku/>
        <w:wordWrap/>
        <w:overflowPunct/>
        <w:topLinePunct w:val="0"/>
        <w:bidi w:val="0"/>
        <w:adjustRightInd/>
        <w:snapToGrid w:val="0"/>
        <w:spacing w:line="288" w:lineRule="auto"/>
        <w:jc w:val="center"/>
        <w:textAlignment w:val="auto"/>
        <w:outlineLvl w:val="0"/>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十</w:t>
      </w:r>
      <w:r>
        <w:rPr>
          <w:rFonts w:hint="eastAsia" w:cs="仿宋_GB2312" w:asciiTheme="minorEastAsia" w:hAnsiTheme="minorEastAsia" w:eastAsiaTheme="minorEastAsia"/>
          <w:b/>
          <w:color w:val="auto"/>
          <w:sz w:val="32"/>
          <w:szCs w:val="32"/>
          <w:highlight w:val="none"/>
          <w:lang w:eastAsia="zh-CN"/>
        </w:rPr>
        <w:t>三</w:t>
      </w:r>
      <w:r>
        <w:rPr>
          <w:rFonts w:hint="eastAsia" w:cs="仿宋_GB2312" w:asciiTheme="minorEastAsia" w:hAnsiTheme="minorEastAsia" w:eastAsiaTheme="minorEastAsia"/>
          <w:b/>
          <w:color w:val="auto"/>
          <w:sz w:val="32"/>
          <w:szCs w:val="32"/>
          <w:highlight w:val="none"/>
        </w:rPr>
        <w:t>、合同</w:t>
      </w:r>
    </w:p>
    <w:p>
      <w:pPr>
        <w:keepNext w:val="0"/>
        <w:keepLines w:val="0"/>
        <w:pageBreakBefore w:val="0"/>
        <w:tabs>
          <w:tab w:val="left" w:pos="0"/>
        </w:tabs>
        <w:kinsoku/>
        <w:wordWrap/>
        <w:overflowPunct/>
        <w:topLinePunct w:val="0"/>
        <w:bidi w:val="0"/>
        <w:adjustRightInd/>
        <w:spacing w:line="288" w:lineRule="auto"/>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1.合同主要条款：</w:t>
      </w:r>
      <w:r>
        <w:rPr>
          <w:rFonts w:hint="eastAsia" w:asciiTheme="minorEastAsia" w:hAnsiTheme="minorEastAsia" w:eastAsiaTheme="minorEastAsia"/>
          <w:color w:val="auto"/>
          <w:sz w:val="21"/>
          <w:szCs w:val="21"/>
          <w:highlight w:val="none"/>
        </w:rPr>
        <w:t>详见“第</w:t>
      </w:r>
      <w:r>
        <w:rPr>
          <w:rFonts w:hint="eastAsia" w:asciiTheme="minorEastAsia" w:hAnsiTheme="minorEastAsia" w:eastAsiaTheme="minorEastAsia"/>
          <w:color w:val="auto"/>
          <w:sz w:val="21"/>
          <w:szCs w:val="21"/>
          <w:highlight w:val="none"/>
          <w:lang w:eastAsia="zh-CN"/>
        </w:rPr>
        <w:t>五</w:t>
      </w:r>
      <w:r>
        <w:rPr>
          <w:rFonts w:hint="eastAsia" w:asciiTheme="minorEastAsia" w:hAnsiTheme="minorEastAsia" w:eastAsiaTheme="minorEastAsia"/>
          <w:color w:val="auto"/>
          <w:sz w:val="21"/>
          <w:szCs w:val="21"/>
          <w:highlight w:val="none"/>
        </w:rPr>
        <w:t>章拟签订的合同文本”。</w:t>
      </w:r>
    </w:p>
    <w:p>
      <w:pPr>
        <w:keepNext w:val="0"/>
        <w:keepLines w:val="0"/>
        <w:pageBreakBefore w:val="0"/>
        <w:tabs>
          <w:tab w:val="left" w:pos="0"/>
        </w:tabs>
        <w:kinsoku/>
        <w:wordWrap/>
        <w:overflowPunct/>
        <w:topLinePunct w:val="0"/>
        <w:bidi w:val="0"/>
        <w:adjustRightInd/>
        <w:spacing w:line="288" w:lineRule="auto"/>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2.合同的签订</w:t>
      </w:r>
    </w:p>
    <w:p>
      <w:pPr>
        <w:keepNext w:val="0"/>
        <w:keepLines w:val="0"/>
        <w:pageBreakBefore w:val="0"/>
        <w:widowControl/>
        <w:shd w:val="clear" w:color="auto" w:fill="FFFFFF"/>
        <w:kinsoku/>
        <w:wordWrap/>
        <w:overflowPunct/>
        <w:topLinePunct w:val="0"/>
        <w:bidi w:val="0"/>
        <w:adjustRightInd/>
        <w:spacing w:line="288" w:lineRule="auto"/>
        <w:ind w:firstLine="480"/>
        <w:jc w:val="left"/>
        <w:textAlignment w:val="auto"/>
        <w:rPr>
          <w:rFonts w:cs="宋体" w:asciiTheme="minorEastAsia" w:hAnsiTheme="minorEastAsia" w:eastAsiaTheme="minorEastAsia"/>
          <w:color w:val="auto"/>
          <w:kern w:val="0"/>
          <w:sz w:val="21"/>
          <w:szCs w:val="21"/>
          <w:highlight w:val="none"/>
        </w:rPr>
      </w:pPr>
      <w:r>
        <w:rPr>
          <w:rFonts w:hint="eastAsia" w:asciiTheme="minorEastAsia" w:hAnsiTheme="minorEastAsia" w:eastAsiaTheme="minorEastAsia"/>
          <w:color w:val="auto"/>
          <w:sz w:val="21"/>
          <w:szCs w:val="21"/>
          <w:highlight w:val="none"/>
        </w:rPr>
        <w:t>2.1</w:t>
      </w:r>
      <w:r>
        <w:rPr>
          <w:rFonts w:hint="eastAsia" w:cs="宋体" w:asciiTheme="minorEastAsia" w:hAnsiTheme="minorEastAsia" w:eastAsiaTheme="minorEastAsia"/>
          <w:color w:val="auto"/>
          <w:kern w:val="0"/>
          <w:sz w:val="21"/>
          <w:szCs w:val="21"/>
          <w:highlight w:val="none"/>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76"/>
        <w:keepNext w:val="0"/>
        <w:keepLines w:val="0"/>
        <w:pageBreakBefore w:val="0"/>
        <w:kinsoku/>
        <w:wordWrap/>
        <w:overflowPunct/>
        <w:topLinePunct w:val="0"/>
        <w:bidi w:val="0"/>
        <w:adjustRightInd/>
        <w:snapToGrid w:val="0"/>
        <w:spacing w:before="0" w:line="288" w:lineRule="auto"/>
        <w:ind w:firstLine="480"/>
        <w:textAlignment w:val="auto"/>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lang w:val="zh-CN"/>
        </w:rPr>
        <w:t>2.2成交人按规定的日期、时间、地点，由法定代表人或其授权代表与采购人代表签订合同。如成交人为联合体的，由联合体成员各方法定代表人或其授权代表与采购人代表签订合同。</w:t>
      </w:r>
    </w:p>
    <w:p>
      <w:pPr>
        <w:keepNext w:val="0"/>
        <w:keepLines w:val="0"/>
        <w:pageBreakBefore w:val="0"/>
        <w:kinsoku/>
        <w:wordWrap/>
        <w:overflowPunct/>
        <w:topLinePunct w:val="0"/>
        <w:bidi w:val="0"/>
        <w:adjustRightInd/>
        <w:spacing w:line="288" w:lineRule="auto"/>
        <w:ind w:firstLine="407" w:firstLineChars="194"/>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keepNext w:val="0"/>
        <w:keepLines w:val="0"/>
        <w:pageBreakBefore w:val="0"/>
        <w:kinsoku/>
        <w:wordWrap/>
        <w:overflowPunct/>
        <w:topLinePunct w:val="0"/>
        <w:bidi w:val="0"/>
        <w:adjustRightInd/>
        <w:spacing w:line="288" w:lineRule="auto"/>
        <w:ind w:firstLine="407" w:firstLineChars="194"/>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keepNext w:val="0"/>
        <w:keepLines w:val="0"/>
        <w:pageBreakBefore w:val="0"/>
        <w:kinsoku/>
        <w:wordWrap/>
        <w:overflowPunct/>
        <w:topLinePunct w:val="0"/>
        <w:bidi w:val="0"/>
        <w:adjustRightInd/>
        <w:spacing w:line="288" w:lineRule="auto"/>
        <w:ind w:firstLine="407" w:firstLineChars="194"/>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2.5如签订合同并生效后，供应商无故拒绝或延期，除按照合同条款处理外，列入不良行为记录一次，并给予通报。</w:t>
      </w:r>
    </w:p>
    <w:p>
      <w:pPr>
        <w:pStyle w:val="76"/>
        <w:keepNext w:val="0"/>
        <w:keepLines w:val="0"/>
        <w:pageBreakBefore w:val="0"/>
        <w:kinsoku/>
        <w:wordWrap/>
        <w:overflowPunct/>
        <w:topLinePunct w:val="0"/>
        <w:bidi w:val="0"/>
        <w:adjustRightInd/>
        <w:snapToGrid w:val="0"/>
        <w:spacing w:before="0" w:after="120" w:line="288" w:lineRule="auto"/>
        <w:ind w:firstLine="480"/>
        <w:textAlignment w:val="auto"/>
        <w:rPr>
          <w:rFonts w:cs="仿宋_GB2312" w:asciiTheme="minorEastAsia" w:hAnsiTheme="minorEastAsia" w:eastAsiaTheme="minorEastAsia"/>
          <w:color w:val="auto"/>
          <w:sz w:val="21"/>
          <w:szCs w:val="21"/>
          <w:highlight w:val="none"/>
        </w:rPr>
      </w:pPr>
      <w:r>
        <w:rPr>
          <w:rFonts w:cs="仿宋_GB2312" w:asciiTheme="minorEastAsia" w:hAnsiTheme="minorEastAsia" w:eastAsiaTheme="minorEastAsia"/>
          <w:color w:val="auto"/>
          <w:sz w:val="21"/>
          <w:szCs w:val="21"/>
          <w:highlight w:val="none"/>
        </w:rPr>
        <w:t>2.</w:t>
      </w:r>
      <w:r>
        <w:rPr>
          <w:rFonts w:hint="eastAsia" w:cs="仿宋_GB2312" w:asciiTheme="minorEastAsia" w:hAnsiTheme="minorEastAsia" w:eastAsiaTheme="minorEastAsia"/>
          <w:color w:val="auto"/>
          <w:sz w:val="21"/>
          <w:szCs w:val="21"/>
          <w:highlight w:val="none"/>
        </w:rPr>
        <w:t>6</w:t>
      </w:r>
      <w:r>
        <w:rPr>
          <w:rFonts w:cs="仿宋_GB2312" w:asciiTheme="minorEastAsia" w:hAnsiTheme="minorEastAsia" w:eastAsiaTheme="minorEastAsia"/>
          <w:color w:val="auto"/>
          <w:sz w:val="21"/>
          <w:szCs w:val="21"/>
          <w:highlight w:val="none"/>
        </w:rPr>
        <w:t>采购合同由采购人与</w:t>
      </w:r>
      <w:r>
        <w:rPr>
          <w:rFonts w:hint="eastAsia" w:cs="仿宋_GB2312" w:asciiTheme="minorEastAsia" w:hAnsiTheme="minorEastAsia" w:eastAsiaTheme="minorEastAsia"/>
          <w:color w:val="auto"/>
          <w:sz w:val="21"/>
          <w:szCs w:val="21"/>
          <w:highlight w:val="none"/>
        </w:rPr>
        <w:t>成交</w:t>
      </w:r>
      <w:r>
        <w:rPr>
          <w:rFonts w:cs="仿宋_GB2312" w:asciiTheme="minorEastAsia" w:hAnsiTheme="minorEastAsia" w:eastAsiaTheme="minorEastAsia"/>
          <w:color w:val="auto"/>
          <w:sz w:val="21"/>
          <w:szCs w:val="21"/>
          <w:highlight w:val="none"/>
        </w:rPr>
        <w:t>供应商根据</w:t>
      </w:r>
      <w:r>
        <w:rPr>
          <w:rFonts w:hint="eastAsia" w:cs="仿宋_GB2312" w:asciiTheme="minorEastAsia" w:hAnsiTheme="minorEastAsia" w:eastAsiaTheme="minorEastAsia"/>
          <w:color w:val="auto"/>
          <w:sz w:val="21"/>
          <w:szCs w:val="21"/>
          <w:highlight w:val="none"/>
        </w:rPr>
        <w:t>磋商文件、响应文件等内容通过政府采购电子交易平台在线签订，自动备案。</w:t>
      </w:r>
    </w:p>
    <w:p>
      <w:pPr>
        <w:keepNext w:val="0"/>
        <w:keepLines w:val="0"/>
        <w:pageBreakBefore w:val="0"/>
        <w:tabs>
          <w:tab w:val="left" w:pos="0"/>
        </w:tabs>
        <w:kinsoku/>
        <w:wordWrap/>
        <w:overflowPunct/>
        <w:topLinePunct w:val="0"/>
        <w:bidi w:val="0"/>
        <w:adjustRightInd/>
        <w:spacing w:line="288" w:lineRule="auto"/>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3．履约保证金</w:t>
      </w:r>
    </w:p>
    <w:p>
      <w:pPr>
        <w:keepNext w:val="0"/>
        <w:keepLines w:val="0"/>
        <w:pageBreakBefore w:val="0"/>
        <w:tabs>
          <w:tab w:val="left" w:pos="0"/>
        </w:tabs>
        <w:kinsoku/>
        <w:wordWrap/>
        <w:overflowPunct/>
        <w:topLinePunct w:val="0"/>
        <w:bidi w:val="0"/>
        <w:adjustRightInd/>
        <w:spacing w:line="288" w:lineRule="auto"/>
        <w:ind w:firstLine="482"/>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kern w:val="0"/>
          <w:sz w:val="21"/>
          <w:szCs w:val="21"/>
          <w:highlight w:val="none"/>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color w:val="auto"/>
          <w:sz w:val="21"/>
          <w:szCs w:val="21"/>
          <w:highlight w:val="none"/>
        </w:rPr>
        <w:t>。履约保证金的数额不得超过政府采购合同金额的1%。鼓励和支持供应商以银行、保险公司出具的保函形式提供履约保证金。采购人不得拒收履约保函，项目验收结束后应及时退还，</w:t>
      </w:r>
      <w:r>
        <w:rPr>
          <w:rFonts w:cs="宋体" w:asciiTheme="minorEastAsia" w:hAnsiTheme="minorEastAsia" w:eastAsiaTheme="minorEastAsia"/>
          <w:color w:val="auto"/>
          <w:sz w:val="21"/>
          <w:szCs w:val="21"/>
          <w:highlight w:val="none"/>
        </w:rPr>
        <w:t>延迟退还的，应当按照合同约定和法律规定承担相应的赔偿责任</w:t>
      </w:r>
      <w:r>
        <w:rPr>
          <w:rFonts w:hint="eastAsia" w:cs="宋体" w:asciiTheme="minorEastAsia" w:hAnsiTheme="minorEastAsia" w:eastAsiaTheme="minorEastAsia"/>
          <w:color w:val="auto"/>
          <w:sz w:val="21"/>
          <w:szCs w:val="21"/>
          <w:highlight w:val="none"/>
        </w:rPr>
        <w:t>。</w:t>
      </w:r>
    </w:p>
    <w:p>
      <w:pPr>
        <w:keepNext w:val="0"/>
        <w:keepLines w:val="0"/>
        <w:pageBreakBefore w:val="0"/>
        <w:tabs>
          <w:tab w:val="left" w:pos="0"/>
        </w:tabs>
        <w:kinsoku/>
        <w:wordWrap/>
        <w:overflowPunct/>
        <w:topLinePunct w:val="0"/>
        <w:bidi w:val="0"/>
        <w:adjustRightInd/>
        <w:spacing w:line="288" w:lineRule="auto"/>
        <w:ind w:firstLine="482"/>
        <w:textAlignment w:val="auto"/>
        <w:rPr>
          <w:rFonts w:cs="Helvetica"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snapToGrid w:val="0"/>
          <w:color w:val="auto"/>
          <w:kern w:val="28"/>
          <w:sz w:val="21"/>
          <w:szCs w:val="21"/>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keepNext w:val="0"/>
        <w:keepLines w:val="0"/>
        <w:pageBreakBefore w:val="0"/>
        <w:kinsoku/>
        <w:wordWrap/>
        <w:overflowPunct/>
        <w:topLinePunct w:val="0"/>
        <w:bidi w:val="0"/>
        <w:adjustRightInd/>
        <w:snapToGrid w:val="0"/>
        <w:spacing w:line="288" w:lineRule="auto"/>
        <w:jc w:val="center"/>
        <w:textAlignment w:val="auto"/>
        <w:rPr>
          <w:rFonts w:cs="仿宋_GB2312" w:asciiTheme="minorEastAsia" w:hAnsiTheme="minorEastAsia" w:eastAsiaTheme="minorEastAsia"/>
          <w:b/>
          <w:color w:val="auto"/>
          <w:sz w:val="36"/>
          <w:szCs w:val="36"/>
          <w:highlight w:val="none"/>
        </w:rPr>
      </w:pPr>
    </w:p>
    <w:p>
      <w:pPr>
        <w:keepNext w:val="0"/>
        <w:keepLines w:val="0"/>
        <w:pageBreakBefore w:val="0"/>
        <w:kinsoku/>
        <w:wordWrap/>
        <w:overflowPunct/>
        <w:topLinePunct w:val="0"/>
        <w:bidi w:val="0"/>
        <w:adjustRightInd/>
        <w:snapToGrid w:val="0"/>
        <w:spacing w:line="288" w:lineRule="auto"/>
        <w:jc w:val="center"/>
        <w:textAlignment w:val="auto"/>
        <w:outlineLvl w:val="0"/>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十</w:t>
      </w:r>
      <w:r>
        <w:rPr>
          <w:rFonts w:hint="eastAsia" w:cs="仿宋_GB2312" w:asciiTheme="minorEastAsia" w:hAnsiTheme="minorEastAsia" w:eastAsiaTheme="minorEastAsia"/>
          <w:b/>
          <w:color w:val="auto"/>
          <w:sz w:val="32"/>
          <w:szCs w:val="32"/>
          <w:highlight w:val="none"/>
          <w:lang w:eastAsia="zh-CN"/>
        </w:rPr>
        <w:t>四</w:t>
      </w:r>
      <w:r>
        <w:rPr>
          <w:rFonts w:hint="eastAsia" w:cs="仿宋_GB2312" w:asciiTheme="minorEastAsia" w:hAnsiTheme="minorEastAsia" w:eastAsiaTheme="minorEastAsia"/>
          <w:b/>
          <w:color w:val="auto"/>
          <w:sz w:val="32"/>
          <w:szCs w:val="32"/>
          <w:highlight w:val="none"/>
        </w:rPr>
        <w:t>、验收</w:t>
      </w:r>
    </w:p>
    <w:p>
      <w:pPr>
        <w:pStyle w:val="9"/>
        <w:keepNext w:val="0"/>
        <w:keepLines w:val="0"/>
        <w:pageBreakBefore w:val="0"/>
        <w:kinsoku/>
        <w:wordWrap/>
        <w:overflowPunct/>
        <w:topLinePunct w:val="0"/>
        <w:bidi w:val="0"/>
        <w:adjustRightInd/>
        <w:spacing w:line="288" w:lineRule="auto"/>
        <w:ind w:firstLine="0" w:firstLineChars="0"/>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1.验收</w:t>
      </w:r>
    </w:p>
    <w:p>
      <w:pPr>
        <w:keepNext w:val="0"/>
        <w:keepLines w:val="0"/>
        <w:pageBreakBefore w:val="0"/>
        <w:tabs>
          <w:tab w:val="left" w:pos="0"/>
        </w:tabs>
        <w:kinsoku/>
        <w:wordWrap/>
        <w:overflowPunct/>
        <w:topLinePunct w:val="0"/>
        <w:bidi w:val="0"/>
        <w:adjustRightInd/>
        <w:spacing w:line="288" w:lineRule="auto"/>
        <w:ind w:firstLine="480"/>
        <w:textAlignment w:val="auto"/>
        <w:rPr>
          <w:rFonts w:cs="Helvetica" w:asciiTheme="minorEastAsia" w:hAnsiTheme="minorEastAsia" w:eastAsiaTheme="minorEastAsia"/>
          <w:color w:val="auto"/>
          <w:kern w:val="0"/>
          <w:sz w:val="21"/>
          <w:szCs w:val="21"/>
          <w:highlight w:val="none"/>
        </w:rPr>
      </w:pPr>
      <w:r>
        <w:rPr>
          <w:rFonts w:hint="eastAsia" w:cs="Helvetica" w:asciiTheme="minorEastAsia" w:hAnsiTheme="minorEastAsia" w:eastAsiaTheme="minorEastAsia"/>
          <w:color w:val="auto"/>
          <w:kern w:val="0"/>
          <w:sz w:val="21"/>
          <w:szCs w:val="21"/>
          <w:highlight w:val="none"/>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tabs>
          <w:tab w:val="left" w:pos="0"/>
        </w:tabs>
        <w:kinsoku/>
        <w:wordWrap/>
        <w:overflowPunct/>
        <w:topLinePunct w:val="0"/>
        <w:bidi w:val="0"/>
        <w:adjustRightInd/>
        <w:spacing w:line="288" w:lineRule="auto"/>
        <w:ind w:firstLine="480"/>
        <w:textAlignment w:val="auto"/>
        <w:rPr>
          <w:rFonts w:cs="Helvetica" w:asciiTheme="minorEastAsia" w:hAnsiTheme="minorEastAsia" w:eastAsiaTheme="minorEastAsia"/>
          <w:color w:val="auto"/>
          <w:kern w:val="0"/>
          <w:sz w:val="21"/>
          <w:szCs w:val="21"/>
          <w:highlight w:val="none"/>
        </w:rPr>
      </w:pPr>
      <w:r>
        <w:rPr>
          <w:rFonts w:hint="eastAsia" w:cs="Helvetica" w:asciiTheme="minorEastAsia" w:hAnsiTheme="minorEastAsia" w:eastAsiaTheme="minorEastAsia"/>
          <w:color w:val="auto"/>
          <w:kern w:val="0"/>
          <w:sz w:val="21"/>
          <w:szCs w:val="21"/>
          <w:highlight w:val="none"/>
        </w:rPr>
        <w:t>1.2采购人可以邀请参加本项目的其他供应商或者第三方机构参与验收。参与验收的供应商或者第三方机构的意见作为验收书的参考资料一并存档。</w:t>
      </w:r>
    </w:p>
    <w:p>
      <w:pPr>
        <w:keepNext w:val="0"/>
        <w:keepLines w:val="0"/>
        <w:pageBreakBefore w:val="0"/>
        <w:tabs>
          <w:tab w:val="left" w:pos="0"/>
        </w:tabs>
        <w:kinsoku/>
        <w:wordWrap/>
        <w:overflowPunct/>
        <w:topLinePunct w:val="0"/>
        <w:bidi w:val="0"/>
        <w:adjustRightInd/>
        <w:spacing w:line="288" w:lineRule="auto"/>
        <w:ind w:firstLine="480"/>
        <w:textAlignment w:val="auto"/>
        <w:rPr>
          <w:rFonts w:cs="Helvetica" w:asciiTheme="minorEastAsia" w:hAnsiTheme="minorEastAsia" w:eastAsiaTheme="minorEastAsia"/>
          <w:color w:val="auto"/>
          <w:kern w:val="0"/>
          <w:sz w:val="21"/>
          <w:szCs w:val="21"/>
          <w:highlight w:val="none"/>
        </w:rPr>
      </w:pPr>
      <w:r>
        <w:rPr>
          <w:rFonts w:hint="eastAsia" w:cs="Helvetica" w:asciiTheme="minorEastAsia" w:hAnsiTheme="minorEastAsia" w:eastAsiaTheme="minorEastAsia"/>
          <w:color w:val="auto"/>
          <w:kern w:val="0"/>
          <w:sz w:val="21"/>
          <w:szCs w:val="21"/>
          <w:highlight w:val="none"/>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tabs>
          <w:tab w:val="left" w:pos="0"/>
        </w:tabs>
        <w:kinsoku/>
        <w:wordWrap/>
        <w:overflowPunct/>
        <w:topLinePunct w:val="0"/>
        <w:bidi w:val="0"/>
        <w:adjustRightInd/>
        <w:spacing w:line="288" w:lineRule="auto"/>
        <w:ind w:firstLine="480"/>
        <w:textAlignment w:val="auto"/>
        <w:rPr>
          <w:rFonts w:cs="Helvetica" w:asciiTheme="minorEastAsia" w:hAnsiTheme="minorEastAsia" w:eastAsiaTheme="minorEastAsia"/>
          <w:color w:val="auto"/>
          <w:kern w:val="0"/>
          <w:sz w:val="21"/>
          <w:szCs w:val="21"/>
          <w:highlight w:val="none"/>
        </w:rPr>
      </w:pPr>
      <w:r>
        <w:rPr>
          <w:rFonts w:hint="eastAsia" w:cs="Helvetica" w:asciiTheme="minorEastAsia" w:hAnsiTheme="minorEastAsia" w:eastAsiaTheme="minorEastAsia"/>
          <w:color w:val="auto"/>
          <w:kern w:val="0"/>
          <w:sz w:val="21"/>
          <w:szCs w:val="21"/>
          <w:highlight w:val="none"/>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keepNext w:val="0"/>
        <w:keepLines w:val="0"/>
        <w:pageBreakBefore w:val="0"/>
        <w:kinsoku/>
        <w:wordWrap/>
        <w:overflowPunct/>
        <w:topLinePunct w:val="0"/>
        <w:bidi w:val="0"/>
        <w:adjustRightInd/>
        <w:snapToGrid w:val="0"/>
        <w:spacing w:line="288" w:lineRule="auto"/>
        <w:jc w:val="center"/>
        <w:textAlignment w:val="auto"/>
        <w:rPr>
          <w:rFonts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十</w:t>
      </w:r>
      <w:r>
        <w:rPr>
          <w:rFonts w:hint="eastAsia" w:cs="仿宋_GB2312" w:asciiTheme="minorEastAsia" w:hAnsiTheme="minorEastAsia" w:eastAsiaTheme="minorEastAsia"/>
          <w:b/>
          <w:color w:val="auto"/>
          <w:sz w:val="32"/>
          <w:szCs w:val="32"/>
          <w:highlight w:val="none"/>
          <w:lang w:eastAsia="zh-CN"/>
        </w:rPr>
        <w:t>五</w:t>
      </w:r>
      <w:r>
        <w:rPr>
          <w:rFonts w:hint="eastAsia" w:cs="仿宋_GB2312" w:asciiTheme="minorEastAsia" w:hAnsiTheme="minorEastAsia" w:eastAsiaTheme="minorEastAsia"/>
          <w:b/>
          <w:color w:val="auto"/>
          <w:sz w:val="32"/>
          <w:szCs w:val="32"/>
          <w:highlight w:val="none"/>
        </w:rPr>
        <w:t>、电子交易活动的中止</w:t>
      </w:r>
    </w:p>
    <w:p>
      <w:pPr>
        <w:keepNext w:val="0"/>
        <w:keepLines w:val="0"/>
        <w:pageBreakBefore w:val="0"/>
        <w:tabs>
          <w:tab w:val="left" w:pos="0"/>
        </w:tabs>
        <w:kinsoku/>
        <w:wordWrap/>
        <w:overflowPunct/>
        <w:topLinePunct w:val="0"/>
        <w:bidi w:val="0"/>
        <w:adjustRightInd/>
        <w:spacing w:line="288" w:lineRule="auto"/>
        <w:textAlignment w:val="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1. 电子交易活动的中止</w:t>
      </w:r>
    </w:p>
    <w:p>
      <w:pPr>
        <w:keepNext w:val="0"/>
        <w:keepLines w:val="0"/>
        <w:pageBreakBefore w:val="0"/>
        <w:tabs>
          <w:tab w:val="left" w:pos="0"/>
        </w:tabs>
        <w:kinsoku/>
        <w:wordWrap/>
        <w:overflowPunct/>
        <w:topLinePunct w:val="0"/>
        <w:bidi w:val="0"/>
        <w:adjustRightInd/>
        <w:spacing w:line="288" w:lineRule="auto"/>
        <w:ind w:firstLine="480"/>
        <w:textAlignment w:val="auto"/>
        <w:rPr>
          <w:rFonts w:cs="Helvetica" w:asciiTheme="minorEastAsia" w:hAnsiTheme="minorEastAsia" w:eastAsiaTheme="minorEastAsia"/>
          <w:color w:val="auto"/>
          <w:kern w:val="0"/>
          <w:sz w:val="21"/>
          <w:szCs w:val="21"/>
          <w:highlight w:val="none"/>
        </w:rPr>
      </w:pPr>
      <w:r>
        <w:rPr>
          <w:rFonts w:hint="eastAsia" w:cs="Helvetica" w:asciiTheme="minorEastAsia" w:hAnsiTheme="minorEastAsia" w:eastAsiaTheme="minorEastAsia"/>
          <w:color w:val="auto"/>
          <w:kern w:val="0"/>
          <w:sz w:val="21"/>
          <w:szCs w:val="21"/>
          <w:highlight w:val="none"/>
        </w:rPr>
        <w:t>采购过程中出现以下情形，导致电子交易平台无法正常运行，或者无法保证电子交易的公平、公正和安全时，采购机构可中止电子交易活动：</w:t>
      </w:r>
    </w:p>
    <w:p>
      <w:pPr>
        <w:keepNext w:val="0"/>
        <w:keepLines w:val="0"/>
        <w:pageBreakBefore w:val="0"/>
        <w:tabs>
          <w:tab w:val="left" w:pos="0"/>
        </w:tabs>
        <w:kinsoku/>
        <w:wordWrap/>
        <w:overflowPunct/>
        <w:topLinePunct w:val="0"/>
        <w:bidi w:val="0"/>
        <w:adjustRightInd/>
        <w:spacing w:line="288" w:lineRule="auto"/>
        <w:ind w:firstLine="480"/>
        <w:textAlignment w:val="auto"/>
        <w:rPr>
          <w:rFonts w:cs="Helvetica" w:asciiTheme="minorEastAsia" w:hAnsiTheme="minorEastAsia" w:eastAsiaTheme="minorEastAsia"/>
          <w:color w:val="auto"/>
          <w:kern w:val="0"/>
          <w:sz w:val="21"/>
          <w:szCs w:val="21"/>
          <w:highlight w:val="none"/>
        </w:rPr>
      </w:pPr>
      <w:r>
        <w:rPr>
          <w:rFonts w:hint="eastAsia" w:cs="Helvetica" w:asciiTheme="minorEastAsia" w:hAnsiTheme="minorEastAsia" w:eastAsiaTheme="minorEastAsia"/>
          <w:color w:val="auto"/>
          <w:kern w:val="0"/>
          <w:sz w:val="21"/>
          <w:szCs w:val="21"/>
          <w:highlight w:val="none"/>
        </w:rPr>
        <w:t xml:space="preserve">1.1电子交易平台发生故障而无法登录访问的； </w:t>
      </w:r>
    </w:p>
    <w:p>
      <w:pPr>
        <w:keepNext w:val="0"/>
        <w:keepLines w:val="0"/>
        <w:pageBreakBefore w:val="0"/>
        <w:tabs>
          <w:tab w:val="left" w:pos="0"/>
        </w:tabs>
        <w:kinsoku/>
        <w:wordWrap/>
        <w:overflowPunct/>
        <w:topLinePunct w:val="0"/>
        <w:bidi w:val="0"/>
        <w:adjustRightInd/>
        <w:spacing w:line="288" w:lineRule="auto"/>
        <w:ind w:firstLine="480"/>
        <w:textAlignment w:val="auto"/>
        <w:rPr>
          <w:rFonts w:cs="Helvetica" w:asciiTheme="minorEastAsia" w:hAnsiTheme="minorEastAsia" w:eastAsiaTheme="minorEastAsia"/>
          <w:color w:val="auto"/>
          <w:kern w:val="0"/>
          <w:sz w:val="21"/>
          <w:szCs w:val="21"/>
          <w:highlight w:val="none"/>
        </w:rPr>
      </w:pPr>
      <w:r>
        <w:rPr>
          <w:rFonts w:hint="eastAsia" w:cs="Helvetica" w:asciiTheme="minorEastAsia" w:hAnsiTheme="minorEastAsia" w:eastAsiaTheme="minorEastAsia"/>
          <w:color w:val="auto"/>
          <w:kern w:val="0"/>
          <w:sz w:val="21"/>
          <w:szCs w:val="21"/>
          <w:highlight w:val="none"/>
        </w:rPr>
        <w:t>1.2电子交易平台应用或数据库出现错误，不能进行正常操作的；</w:t>
      </w:r>
    </w:p>
    <w:p>
      <w:pPr>
        <w:keepNext w:val="0"/>
        <w:keepLines w:val="0"/>
        <w:pageBreakBefore w:val="0"/>
        <w:tabs>
          <w:tab w:val="left" w:pos="0"/>
        </w:tabs>
        <w:kinsoku/>
        <w:wordWrap/>
        <w:overflowPunct/>
        <w:topLinePunct w:val="0"/>
        <w:bidi w:val="0"/>
        <w:adjustRightInd/>
        <w:spacing w:line="288" w:lineRule="auto"/>
        <w:ind w:firstLine="480"/>
        <w:textAlignment w:val="auto"/>
        <w:rPr>
          <w:rFonts w:cs="Helvetica" w:asciiTheme="minorEastAsia" w:hAnsiTheme="minorEastAsia" w:eastAsiaTheme="minorEastAsia"/>
          <w:color w:val="auto"/>
          <w:kern w:val="0"/>
          <w:sz w:val="21"/>
          <w:szCs w:val="21"/>
          <w:highlight w:val="none"/>
        </w:rPr>
      </w:pPr>
      <w:r>
        <w:rPr>
          <w:rFonts w:hint="eastAsia" w:cs="Helvetica" w:asciiTheme="minorEastAsia" w:hAnsiTheme="minorEastAsia" w:eastAsiaTheme="minorEastAsia"/>
          <w:color w:val="auto"/>
          <w:kern w:val="0"/>
          <w:sz w:val="21"/>
          <w:szCs w:val="21"/>
          <w:highlight w:val="none"/>
        </w:rPr>
        <w:t>1.3电子交易平台发现严重安全漏洞，有潜在泄密危险的；</w:t>
      </w:r>
    </w:p>
    <w:p>
      <w:pPr>
        <w:keepNext w:val="0"/>
        <w:keepLines w:val="0"/>
        <w:pageBreakBefore w:val="0"/>
        <w:tabs>
          <w:tab w:val="left" w:pos="0"/>
        </w:tabs>
        <w:kinsoku/>
        <w:wordWrap/>
        <w:overflowPunct/>
        <w:topLinePunct w:val="0"/>
        <w:bidi w:val="0"/>
        <w:adjustRightInd/>
        <w:spacing w:line="288" w:lineRule="auto"/>
        <w:ind w:firstLine="480"/>
        <w:textAlignment w:val="auto"/>
        <w:rPr>
          <w:rFonts w:cs="Helvetica" w:asciiTheme="minorEastAsia" w:hAnsiTheme="minorEastAsia" w:eastAsiaTheme="minorEastAsia"/>
          <w:color w:val="auto"/>
          <w:kern w:val="0"/>
          <w:sz w:val="21"/>
          <w:szCs w:val="21"/>
          <w:highlight w:val="none"/>
        </w:rPr>
      </w:pPr>
      <w:r>
        <w:rPr>
          <w:rFonts w:hint="eastAsia" w:cs="Helvetica" w:asciiTheme="minorEastAsia" w:hAnsiTheme="minorEastAsia" w:eastAsiaTheme="minorEastAsia"/>
          <w:color w:val="auto"/>
          <w:kern w:val="0"/>
          <w:sz w:val="21"/>
          <w:szCs w:val="21"/>
          <w:highlight w:val="none"/>
        </w:rPr>
        <w:t xml:space="preserve">1.4病毒发作导致不能进行正常操作的； </w:t>
      </w:r>
    </w:p>
    <w:p>
      <w:pPr>
        <w:keepNext w:val="0"/>
        <w:keepLines w:val="0"/>
        <w:pageBreakBefore w:val="0"/>
        <w:tabs>
          <w:tab w:val="left" w:pos="0"/>
        </w:tabs>
        <w:kinsoku/>
        <w:wordWrap/>
        <w:overflowPunct/>
        <w:topLinePunct w:val="0"/>
        <w:bidi w:val="0"/>
        <w:adjustRightInd/>
        <w:spacing w:line="288" w:lineRule="auto"/>
        <w:ind w:firstLine="480"/>
        <w:textAlignment w:val="auto"/>
        <w:rPr>
          <w:rFonts w:cs="Helvetica" w:asciiTheme="minorEastAsia" w:hAnsiTheme="minorEastAsia" w:eastAsiaTheme="minorEastAsia"/>
          <w:color w:val="auto"/>
          <w:kern w:val="0"/>
          <w:sz w:val="21"/>
          <w:szCs w:val="21"/>
          <w:highlight w:val="none"/>
        </w:rPr>
      </w:pPr>
      <w:r>
        <w:rPr>
          <w:rFonts w:hint="eastAsia" w:cs="Helvetica" w:asciiTheme="minorEastAsia" w:hAnsiTheme="minorEastAsia" w:eastAsiaTheme="minorEastAsia"/>
          <w:color w:val="auto"/>
          <w:kern w:val="0"/>
          <w:sz w:val="21"/>
          <w:szCs w:val="21"/>
          <w:highlight w:val="none"/>
        </w:rPr>
        <w:t>1.5其他无法保证电子交易的公平、公正和安全的情况。</w:t>
      </w:r>
    </w:p>
    <w:p>
      <w:pPr>
        <w:keepNext w:val="0"/>
        <w:keepLines w:val="0"/>
        <w:pageBreakBefore w:val="0"/>
        <w:tabs>
          <w:tab w:val="left" w:pos="0"/>
        </w:tabs>
        <w:kinsoku/>
        <w:wordWrap/>
        <w:overflowPunct/>
        <w:topLinePunct w:val="0"/>
        <w:bidi w:val="0"/>
        <w:adjustRightInd/>
        <w:spacing w:line="288" w:lineRule="auto"/>
        <w:textAlignment w:val="auto"/>
        <w:rPr>
          <w:rFonts w:cs="仿宋_GB2312" w:asciiTheme="minorEastAsia" w:hAnsiTheme="minorEastAsia" w:eastAsiaTheme="minorEastAsia"/>
          <w:b/>
          <w:color w:val="auto"/>
          <w:sz w:val="36"/>
          <w:szCs w:val="36"/>
          <w:highlight w:val="none"/>
        </w:rPr>
      </w:pPr>
      <w:r>
        <w:rPr>
          <w:rFonts w:hint="eastAsia" w:cs="Helvetica" w:asciiTheme="minorEastAsia" w:hAnsiTheme="minorEastAsia" w:eastAsiaTheme="minorEastAsia"/>
          <w:b/>
          <w:color w:val="auto"/>
          <w:kern w:val="0"/>
          <w:sz w:val="21"/>
          <w:szCs w:val="21"/>
          <w:highlight w:val="none"/>
        </w:rPr>
        <w:t>2.</w:t>
      </w:r>
      <w:r>
        <w:rPr>
          <w:rFonts w:hint="eastAsia" w:cs="Helvetica" w:asciiTheme="minorEastAsia" w:hAnsiTheme="minorEastAsia" w:eastAsiaTheme="minorEastAsia"/>
          <w:color w:val="auto"/>
          <w:kern w:val="0"/>
          <w:sz w:val="21"/>
          <w:szCs w:val="21"/>
          <w:highlight w:val="none"/>
        </w:rPr>
        <w:t>出现以上情形，不影响采购公平、公正性的，采购组织机构可以待上述情形消除后继续组织电子交易活动，也可以决定某些环节以纸质形式进行；影响或可能影响采购公平、公正性的，应当重新采购。</w:t>
      </w:r>
      <w:bookmarkStart w:id="5" w:name="_Hlt68057669"/>
      <w:bookmarkEnd w:id="5"/>
      <w:bookmarkStart w:id="6" w:name="_Hlt75236101"/>
      <w:bookmarkEnd w:id="6"/>
      <w:bookmarkStart w:id="7" w:name="_Hlt74714665"/>
      <w:bookmarkEnd w:id="7"/>
      <w:bookmarkStart w:id="8" w:name="_Hlt74730295"/>
      <w:bookmarkEnd w:id="8"/>
      <w:bookmarkStart w:id="9" w:name="_Hlt75236011"/>
      <w:bookmarkEnd w:id="9"/>
      <w:bookmarkStart w:id="10" w:name="_Hlt74707468"/>
      <w:bookmarkEnd w:id="10"/>
      <w:bookmarkStart w:id="11" w:name="_Hlt68072990"/>
      <w:bookmarkEnd w:id="11"/>
      <w:bookmarkStart w:id="12" w:name="_Hlt75236290"/>
      <w:bookmarkEnd w:id="12"/>
      <w:bookmarkStart w:id="13" w:name="_Hlt74729768"/>
      <w:bookmarkEnd w:id="13"/>
      <w:r>
        <w:rPr>
          <w:rFonts w:cs="仿宋_GB2312" w:asciiTheme="minorEastAsia" w:hAnsiTheme="minorEastAsia" w:eastAsiaTheme="minorEastAsia"/>
          <w:b/>
          <w:color w:val="auto"/>
          <w:sz w:val="36"/>
          <w:szCs w:val="36"/>
          <w:highlight w:val="none"/>
        </w:rPr>
        <w:br w:type="page"/>
      </w:r>
    </w:p>
    <w:p>
      <w:pPr>
        <w:tabs>
          <w:tab w:val="right" w:leader="dot" w:pos="9180"/>
        </w:tabs>
        <w:spacing w:before="120" w:beforeLines="50" w:after="120" w:afterLines="50" w:line="440" w:lineRule="exact"/>
        <w:ind w:right="-420" w:rightChars="-200" w:firstLine="723" w:firstLineChars="200"/>
        <w:jc w:val="center"/>
        <w:rPr>
          <w:rFonts w:hint="eastAsia"/>
          <w:b/>
          <w:color w:val="auto"/>
          <w:sz w:val="36"/>
          <w:szCs w:val="36"/>
        </w:rPr>
      </w:pPr>
      <w:r>
        <w:rPr>
          <w:rFonts w:hint="eastAsia"/>
          <w:b/>
          <w:color w:val="auto"/>
          <w:sz w:val="36"/>
          <w:szCs w:val="36"/>
        </w:rPr>
        <w:t>第</w:t>
      </w:r>
      <w:r>
        <w:rPr>
          <w:rFonts w:hint="eastAsia"/>
          <w:b/>
          <w:color w:val="auto"/>
          <w:sz w:val="36"/>
          <w:szCs w:val="36"/>
          <w:lang w:eastAsia="zh-CN"/>
        </w:rPr>
        <w:t>四</w:t>
      </w:r>
      <w:r>
        <w:rPr>
          <w:rFonts w:hint="eastAsia"/>
          <w:b/>
          <w:color w:val="auto"/>
          <w:sz w:val="36"/>
          <w:szCs w:val="36"/>
        </w:rPr>
        <w:t>部分  评定成交的标准</w:t>
      </w:r>
      <w:bookmarkEnd w:id="3"/>
    </w:p>
    <w:p>
      <w:pPr>
        <w:spacing w:line="400" w:lineRule="exact"/>
        <w:ind w:right="-420" w:rightChars="-200"/>
        <w:rPr>
          <w:rFonts w:hint="eastAsia" w:hAnsi="宋体"/>
          <w:b/>
          <w:bCs/>
          <w:iCs/>
          <w:color w:val="auto"/>
          <w:sz w:val="21"/>
          <w:szCs w:val="21"/>
        </w:rPr>
      </w:pPr>
      <w:r>
        <w:rPr>
          <w:rFonts w:hint="eastAsia" w:hAnsi="宋体"/>
          <w:b/>
          <w:bCs/>
          <w:iCs/>
          <w:color w:val="auto"/>
          <w:sz w:val="21"/>
          <w:szCs w:val="21"/>
        </w:rPr>
        <w:t>一、政策依据</w:t>
      </w:r>
    </w:p>
    <w:p>
      <w:pPr>
        <w:spacing w:line="400" w:lineRule="exact"/>
        <w:ind w:right="-420" w:rightChars="-200" w:firstLine="420" w:firstLineChars="200"/>
        <w:rPr>
          <w:rFonts w:hint="eastAsia"/>
          <w:color w:val="auto"/>
          <w:sz w:val="21"/>
          <w:szCs w:val="21"/>
        </w:rPr>
      </w:pPr>
      <w:r>
        <w:rPr>
          <w:rFonts w:hint="eastAsia"/>
          <w:color w:val="auto"/>
          <w:sz w:val="21"/>
          <w:szCs w:val="21"/>
        </w:rPr>
        <w:t>1、《政府采购竞争性磋商采购方式管理暂行办法》财库〔2014〕214号</w:t>
      </w:r>
    </w:p>
    <w:p>
      <w:pPr>
        <w:spacing w:line="400" w:lineRule="exact"/>
        <w:ind w:right="-420" w:rightChars="-200" w:firstLine="420" w:firstLineChars="200"/>
        <w:rPr>
          <w:rFonts w:hint="eastAsia"/>
          <w:color w:val="auto"/>
          <w:sz w:val="21"/>
          <w:szCs w:val="21"/>
        </w:rPr>
      </w:pPr>
      <w:r>
        <w:rPr>
          <w:rFonts w:hint="eastAsia"/>
          <w:color w:val="auto"/>
          <w:sz w:val="21"/>
          <w:szCs w:val="21"/>
        </w:rPr>
        <w:t>2、《财政部关于政府采购竞争性磋商采购方式管理暂行办法有关问题的补充通知》财库〔2015〕124号</w:t>
      </w:r>
    </w:p>
    <w:p>
      <w:pPr>
        <w:spacing w:line="400" w:lineRule="exact"/>
        <w:ind w:right="-420" w:rightChars="-200" w:firstLine="420" w:firstLineChars="200"/>
        <w:rPr>
          <w:rFonts w:hint="eastAsia"/>
          <w:color w:val="auto"/>
          <w:sz w:val="21"/>
          <w:szCs w:val="21"/>
        </w:rPr>
      </w:pPr>
      <w:r>
        <w:rPr>
          <w:rFonts w:hint="eastAsia"/>
          <w:color w:val="auto"/>
          <w:sz w:val="21"/>
          <w:szCs w:val="21"/>
        </w:rPr>
        <w:t>3、评审依据：采购文件和供应商递交的响应文件。</w:t>
      </w:r>
    </w:p>
    <w:p>
      <w:pPr>
        <w:spacing w:line="400" w:lineRule="exact"/>
        <w:ind w:right="-420" w:rightChars="-200" w:firstLine="420" w:firstLineChars="200"/>
        <w:rPr>
          <w:rFonts w:hint="eastAsia"/>
          <w:color w:val="auto"/>
          <w:sz w:val="21"/>
          <w:szCs w:val="21"/>
        </w:rPr>
      </w:pPr>
      <w:r>
        <w:rPr>
          <w:rFonts w:hint="eastAsia"/>
          <w:color w:val="auto"/>
          <w:sz w:val="21"/>
          <w:szCs w:val="21"/>
        </w:rPr>
        <w:t>4、评审方法：综合评分法，</w:t>
      </w:r>
      <w:r>
        <w:rPr>
          <w:rFonts w:hint="eastAsia" w:ascii="Times New Roman" w:hAnsi="Times New Roman" w:eastAsia="宋体" w:cs="Times New Roman"/>
          <w:color w:val="auto"/>
          <w:sz w:val="21"/>
          <w:szCs w:val="21"/>
        </w:rPr>
        <w:t>是指响应文件满足磋商文件全部实质性要求，且按照评审因素的量化指标评审得分最高的供应商为成交候选人的评审方法。</w:t>
      </w:r>
    </w:p>
    <w:p>
      <w:pPr>
        <w:spacing w:line="400" w:lineRule="exact"/>
        <w:ind w:right="-420" w:rightChars="-200" w:firstLine="420" w:firstLineChars="200"/>
        <w:jc w:val="left"/>
        <w:rPr>
          <w:rFonts w:hint="eastAsia"/>
          <w:color w:val="auto"/>
          <w:sz w:val="21"/>
          <w:szCs w:val="21"/>
        </w:rPr>
      </w:pPr>
      <w:r>
        <w:rPr>
          <w:rFonts w:hint="eastAsia"/>
          <w:color w:val="auto"/>
          <w:sz w:val="21"/>
          <w:szCs w:val="21"/>
        </w:rPr>
        <w:t>5、评审过程中有其他未尽事宜，由磋商小组集体讨论决定。</w:t>
      </w:r>
    </w:p>
    <w:p>
      <w:pPr>
        <w:pStyle w:val="42"/>
        <w:rPr>
          <w:rFonts w:hint="eastAsia"/>
          <w:color w:val="auto"/>
          <w:sz w:val="21"/>
          <w:szCs w:val="21"/>
        </w:rPr>
      </w:pPr>
    </w:p>
    <w:p>
      <w:pPr>
        <w:adjustRightInd/>
        <w:spacing w:line="360" w:lineRule="auto"/>
        <w:rPr>
          <w:rFonts w:cs="Arial" w:asciiTheme="minorEastAsia" w:hAnsiTheme="minorEastAsia" w:eastAsiaTheme="minorEastAsia"/>
          <w:color w:val="auto"/>
          <w:kern w:val="0"/>
          <w:sz w:val="21"/>
          <w:szCs w:val="21"/>
          <w:highlight w:val="none"/>
        </w:rPr>
      </w:pPr>
    </w:p>
    <w:p>
      <w:pPr>
        <w:spacing w:line="400" w:lineRule="exact"/>
        <w:ind w:right="-420" w:rightChars="-200"/>
        <w:rPr>
          <w:rFonts w:hint="eastAsia" w:cs="Arial" w:asciiTheme="minorEastAsia" w:hAnsiTheme="minorEastAsia" w:eastAsiaTheme="minorEastAsia"/>
          <w:b/>
          <w:color w:val="auto"/>
          <w:kern w:val="0"/>
          <w:sz w:val="21"/>
          <w:szCs w:val="21"/>
          <w:highlight w:val="none"/>
          <w:lang w:val="en-US" w:eastAsia="zh-CN" w:bidi="ar-SA"/>
        </w:rPr>
      </w:pPr>
      <w:r>
        <w:rPr>
          <w:rFonts w:hint="eastAsia" w:cs="Arial" w:asciiTheme="minorEastAsia" w:hAnsiTheme="minorEastAsia" w:eastAsiaTheme="minorEastAsia"/>
          <w:b/>
          <w:color w:val="auto"/>
          <w:kern w:val="0"/>
          <w:sz w:val="21"/>
          <w:szCs w:val="21"/>
          <w:highlight w:val="none"/>
          <w:lang w:val="en-US" w:eastAsia="zh-CN" w:bidi="ar-SA"/>
        </w:rPr>
        <w:t>二、磋商小组的组成</w:t>
      </w:r>
    </w:p>
    <w:p>
      <w:pPr>
        <w:pStyle w:val="76"/>
        <w:spacing w:before="0"/>
        <w:ind w:firstLine="0" w:firstLineChars="0"/>
        <w:rPr>
          <w:rFonts w:cs="Arial" w:asciiTheme="minorEastAsia" w:hAnsiTheme="minorEastAsia" w:eastAsiaTheme="minorEastAsia"/>
          <w:b/>
          <w:color w:val="auto"/>
          <w:kern w:val="0"/>
          <w:sz w:val="21"/>
          <w:szCs w:val="21"/>
          <w:highlight w:val="none"/>
        </w:rPr>
      </w:pPr>
      <w:r>
        <w:rPr>
          <w:rFonts w:hint="eastAsia" w:cs="Arial" w:asciiTheme="minorEastAsia" w:hAnsiTheme="minorEastAsia" w:eastAsiaTheme="minorEastAsia"/>
          <w:b/>
          <w:color w:val="auto"/>
          <w:kern w:val="0"/>
          <w:sz w:val="21"/>
          <w:szCs w:val="21"/>
          <w:highlight w:val="none"/>
        </w:rPr>
        <w:t>1.磋商小组的组成。</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磋商小组由采购人代表和评审专家共3人以上单数组成，其中评审专家人数不得少于磋商小组成员总数的2/3。采购人代表不得以评审专家身份参加本部门或本单位采购项目的评审。采购机构人员不得参加本机构代理的采购项目的评审。</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color w:val="auto"/>
          <w:kern w:val="0"/>
          <w:sz w:val="21"/>
          <w:szCs w:val="21"/>
          <w:highlight w:val="none"/>
        </w:rPr>
      </w:pPr>
      <w:r>
        <w:rPr>
          <w:rFonts w:hint="eastAsia" w:cs="Arial" w:asciiTheme="minorEastAsia" w:hAnsiTheme="minorEastAsia" w:eastAsiaTheme="minorEastAsia"/>
          <w:b/>
          <w:color w:val="auto"/>
          <w:kern w:val="0"/>
          <w:sz w:val="21"/>
          <w:szCs w:val="21"/>
          <w:highlight w:val="none"/>
        </w:rPr>
        <w:t>2.磋商小组的组成人员的回避。</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在政府采购活动中，磋商小组的组成人员与供应商有下列利害关系之一的，应当回避：</w:t>
      </w:r>
    </w:p>
    <w:p>
      <w:pPr>
        <w:pStyle w:val="76"/>
        <w:spacing w:before="0"/>
        <w:ind w:firstLine="0" w:firstLineChars="0"/>
        <w:rPr>
          <w:rFonts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　　2.1参加采购活动前3年内与供应商存在劳动关系；</w:t>
      </w:r>
    </w:p>
    <w:p>
      <w:pPr>
        <w:pStyle w:val="76"/>
        <w:spacing w:before="0"/>
        <w:ind w:firstLine="0" w:firstLineChars="0"/>
        <w:rPr>
          <w:rFonts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　　2.2参加采购活动前3年内担任供应商的董事、监事；</w:t>
      </w:r>
    </w:p>
    <w:p>
      <w:pPr>
        <w:pStyle w:val="76"/>
        <w:spacing w:before="0"/>
        <w:ind w:firstLine="0" w:firstLineChars="0"/>
        <w:rPr>
          <w:rFonts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　　2.3参加采购活动前3年内是供应商的控股股东或者实际控制人；</w:t>
      </w:r>
    </w:p>
    <w:p>
      <w:pPr>
        <w:pStyle w:val="76"/>
        <w:spacing w:before="0"/>
        <w:ind w:firstLine="480" w:firstLineChars="0"/>
        <w:rPr>
          <w:rFonts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2.4与供应商的法定代表人或者负责人有夫妻、直系血亲、三代以内旁系血亲或者近姻亲关系；</w:t>
      </w:r>
    </w:p>
    <w:p>
      <w:pPr>
        <w:pStyle w:val="76"/>
        <w:spacing w:before="0"/>
        <w:ind w:firstLine="480" w:firstLineChars="0"/>
        <w:rPr>
          <w:rFonts w:cs="Arial" w:asciiTheme="minorEastAsia" w:hAnsiTheme="minorEastAsia" w:eastAsiaTheme="minorEastAsia"/>
          <w:color w:val="auto"/>
          <w:kern w:val="0"/>
          <w:sz w:val="21"/>
          <w:szCs w:val="21"/>
          <w:highlight w:val="none"/>
        </w:rPr>
      </w:pPr>
      <w:r>
        <w:rPr>
          <w:rFonts w:hint="eastAsia" w:cs="Arial" w:asciiTheme="minorEastAsia" w:hAnsiTheme="minorEastAsia" w:eastAsiaTheme="minorEastAsia"/>
          <w:color w:val="auto"/>
          <w:kern w:val="0"/>
          <w:sz w:val="21"/>
          <w:szCs w:val="21"/>
          <w:highlight w:val="none"/>
        </w:rPr>
        <w:t>2.5与供应商有其他可能影响政府采购活动公平、公正进行的关系。</w:t>
      </w:r>
    </w:p>
    <w:p>
      <w:pPr>
        <w:snapToGrid w:val="0"/>
        <w:spacing w:line="360" w:lineRule="auto"/>
        <w:ind w:left="120" w:leftChars="57" w:firstLine="316" w:firstLineChars="150"/>
        <w:jc w:val="center"/>
        <w:rPr>
          <w:rFonts w:cs="仿宋_GB2312" w:asciiTheme="minorEastAsia" w:hAnsiTheme="minorEastAsia" w:eastAsiaTheme="minorEastAsia"/>
          <w:b/>
          <w:color w:val="auto"/>
          <w:sz w:val="21"/>
          <w:szCs w:val="21"/>
          <w:highlight w:val="none"/>
        </w:rPr>
      </w:pPr>
    </w:p>
    <w:p>
      <w:pPr>
        <w:snapToGrid w:val="0"/>
        <w:spacing w:line="360" w:lineRule="auto"/>
        <w:jc w:val="both"/>
        <w:rPr>
          <w:rFonts w:hint="eastAsia" w:cs="Arial" w:asciiTheme="minorEastAsia" w:hAnsiTheme="minorEastAsia" w:eastAsiaTheme="minorEastAsia"/>
          <w:b/>
          <w:color w:val="auto"/>
          <w:kern w:val="0"/>
          <w:sz w:val="21"/>
          <w:szCs w:val="21"/>
          <w:highlight w:val="none"/>
          <w:lang w:val="en-US" w:eastAsia="zh-CN" w:bidi="ar-SA"/>
        </w:rPr>
      </w:pPr>
      <w:r>
        <w:rPr>
          <w:rFonts w:hint="eastAsia" w:cs="Arial" w:asciiTheme="minorEastAsia" w:hAnsiTheme="minorEastAsia" w:eastAsiaTheme="minorEastAsia"/>
          <w:b/>
          <w:color w:val="auto"/>
          <w:kern w:val="0"/>
          <w:sz w:val="21"/>
          <w:szCs w:val="21"/>
          <w:highlight w:val="none"/>
          <w:lang w:val="en-US" w:eastAsia="zh-CN" w:bidi="ar-SA"/>
        </w:rPr>
        <w:t>三、磋商小组的职责</w:t>
      </w:r>
    </w:p>
    <w:p>
      <w:pPr>
        <w:pStyle w:val="76"/>
        <w:spacing w:before="0"/>
        <w:ind w:firstLine="0" w:firstLineChars="0"/>
        <w:rPr>
          <w:rFonts w:cs="Arial" w:asciiTheme="minorEastAsia" w:hAnsiTheme="minorEastAsia" w:eastAsiaTheme="minorEastAsia"/>
          <w:b/>
          <w:color w:val="auto"/>
          <w:kern w:val="0"/>
          <w:sz w:val="21"/>
          <w:szCs w:val="21"/>
          <w:highlight w:val="none"/>
        </w:rPr>
      </w:pPr>
      <w:r>
        <w:rPr>
          <w:rFonts w:hint="eastAsia" w:cs="Arial" w:asciiTheme="minorEastAsia" w:hAnsiTheme="minorEastAsia" w:eastAsiaTheme="minorEastAsia"/>
          <w:b/>
          <w:color w:val="auto"/>
          <w:kern w:val="0"/>
          <w:sz w:val="21"/>
          <w:szCs w:val="21"/>
          <w:highlight w:val="none"/>
        </w:rPr>
        <w:t>1.磋商小组负责具体评审事务，并独立履行下列职责：</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1.1对供应商的资格进行审查；对响应文件的有效性、完整性和响应程度进行审查；</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1.2审查、评价响应文件是否符合磋商文件的商务、技术等实质性要求；</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1.3要求供应商对响应文件有关事项作出澄清、说明或者更正；</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1.4磋商小组集中与单一供应商分别进行磋商；</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1.5确定磋商文件的变动情况，并确定提交最后报价的供应商；</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1.6根据磋商文件确定的评审办法及评审标准对提交最后报价的供应商的响应文件和最后报价采用综合评分法进行综合评分；</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1.7编制评审报告，确定成交候选人名单，以及根据采购人委托直接确定成交人；</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1.8向采购人、采购机构或者有关部门报告评审中发现的违法行为；</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1.9法律、法规、规章、磋商文件等规定的其它事项。</w:t>
      </w:r>
    </w:p>
    <w:p>
      <w:pPr>
        <w:pStyle w:val="76"/>
        <w:spacing w:before="0"/>
        <w:ind w:firstLine="0" w:firstLineChars="0"/>
        <w:rPr>
          <w:rFonts w:cs="Arial" w:asciiTheme="minorEastAsia" w:hAnsiTheme="minorEastAsia" w:eastAsiaTheme="minorEastAsia"/>
          <w:b/>
          <w:color w:val="auto"/>
          <w:kern w:val="0"/>
          <w:sz w:val="21"/>
          <w:szCs w:val="21"/>
          <w:highlight w:val="none"/>
        </w:rPr>
      </w:pPr>
      <w:r>
        <w:rPr>
          <w:rFonts w:hint="eastAsia" w:cs="Arial" w:asciiTheme="minorEastAsia" w:hAnsiTheme="minorEastAsia" w:eastAsiaTheme="minorEastAsia"/>
          <w:b/>
          <w:color w:val="auto"/>
          <w:kern w:val="0"/>
          <w:sz w:val="21"/>
          <w:szCs w:val="21"/>
          <w:highlight w:val="none"/>
        </w:rPr>
        <w:t>2.磋商小组及其成员不得有下列行为：</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2.1确定参与本项目至评审结束前私自接触供应商；</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2.2接受供应商提出的“超出响应文件的范围或者改变响应文件的实质性内容”的澄清、说明或者更正； </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2.3违反评审纪律发表倾向性意见或者征询采购人的倾向性意见；</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2.4对需要专业判断的主观评审因素协商评分；</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2.5在评审过程中擅离职守，影响评审程序正常进行的；</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2.6记录、复制或者带走任何评审资料；</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2.7其他不遵守评审纪律的行为。</w:t>
      </w:r>
    </w:p>
    <w:p>
      <w:pPr>
        <w:pStyle w:val="76"/>
        <w:spacing w:before="0"/>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磋商小组成员有2.1-2.5行为之一的，其评审意见无效，并不得获取评审劳务报酬和报销异地评审差旅费。</w:t>
      </w:r>
    </w:p>
    <w:p>
      <w:pPr>
        <w:pStyle w:val="76"/>
        <w:spacing w:before="0"/>
        <w:ind w:firstLine="0" w:firstLineChars="0"/>
        <w:rPr>
          <w:rFonts w:asciiTheme="minorEastAsia" w:hAnsiTheme="minorEastAsia" w:eastAsiaTheme="minorEastAsia"/>
          <w:b/>
          <w:color w:val="auto"/>
          <w:sz w:val="21"/>
          <w:szCs w:val="21"/>
          <w:highlight w:val="none"/>
        </w:rPr>
      </w:pPr>
    </w:p>
    <w:p>
      <w:pPr>
        <w:pStyle w:val="76"/>
        <w:spacing w:before="0"/>
        <w:ind w:firstLine="413" w:firstLineChars="196"/>
        <w:rPr>
          <w:rFonts w:hint="eastAsia" w:cs="Times New Roman" w:asciiTheme="minorEastAsia" w:hAnsiTheme="minorEastAsia" w:eastAsiaTheme="minorEastAsia"/>
          <w:b/>
          <w:color w:val="auto"/>
          <w:sz w:val="21"/>
          <w:szCs w:val="21"/>
          <w:highlight w:val="none"/>
        </w:rPr>
      </w:pPr>
      <w:r>
        <w:rPr>
          <w:rFonts w:hint="eastAsia" w:cs="Times New Roman" w:asciiTheme="minorEastAsia" w:hAnsiTheme="minorEastAsia" w:eastAsiaTheme="minorEastAsia"/>
          <w:b/>
          <w:color w:val="auto"/>
          <w:sz w:val="21"/>
          <w:szCs w:val="21"/>
          <w:highlight w:val="none"/>
        </w:rPr>
        <w:t>四、评审程序</w:t>
      </w:r>
    </w:p>
    <w:p>
      <w:pPr>
        <w:pStyle w:val="76"/>
        <w:spacing w:before="0"/>
        <w:ind w:firstLine="413" w:firstLineChars="196"/>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详见磋商文件“第</w:t>
      </w:r>
      <w:r>
        <w:rPr>
          <w:rFonts w:hint="eastAsia" w:asciiTheme="minorEastAsia" w:hAnsiTheme="minorEastAsia" w:eastAsiaTheme="minorEastAsia"/>
          <w:b/>
          <w:color w:val="auto"/>
          <w:sz w:val="21"/>
          <w:szCs w:val="21"/>
          <w:highlight w:val="none"/>
          <w:lang w:eastAsia="zh-CN"/>
        </w:rPr>
        <w:t>三</w:t>
      </w:r>
      <w:r>
        <w:rPr>
          <w:rFonts w:hint="eastAsia" w:asciiTheme="minorEastAsia" w:hAnsiTheme="minorEastAsia" w:eastAsiaTheme="minorEastAsia"/>
          <w:b/>
          <w:color w:val="auto"/>
          <w:sz w:val="21"/>
          <w:szCs w:val="21"/>
          <w:highlight w:val="none"/>
        </w:rPr>
        <w:t>章 竞争性磋商流程”。</w:t>
      </w:r>
    </w:p>
    <w:p>
      <w:pPr>
        <w:pStyle w:val="76"/>
        <w:spacing w:before="0"/>
        <w:ind w:firstLine="0" w:firstLineChars="0"/>
        <w:rPr>
          <w:rFonts w:asciiTheme="minorEastAsia" w:hAnsiTheme="minorEastAsia" w:eastAsiaTheme="minorEastAsia"/>
          <w:b/>
          <w:color w:val="auto"/>
          <w:sz w:val="21"/>
          <w:szCs w:val="21"/>
          <w:highlight w:val="none"/>
        </w:rPr>
      </w:pPr>
    </w:p>
    <w:p>
      <w:pPr>
        <w:pStyle w:val="76"/>
        <w:spacing w:before="0"/>
        <w:ind w:firstLine="413" w:firstLineChars="196"/>
        <w:rPr>
          <w:rFonts w:hint="eastAsia" w:cs="Times New Roman" w:asciiTheme="minorEastAsia" w:hAnsiTheme="minorEastAsia" w:eastAsiaTheme="minorEastAsia"/>
          <w:b/>
          <w:color w:val="auto"/>
          <w:sz w:val="21"/>
          <w:szCs w:val="21"/>
          <w:highlight w:val="none"/>
        </w:rPr>
      </w:pPr>
      <w:r>
        <w:rPr>
          <w:rFonts w:hint="eastAsia" w:cs="Times New Roman" w:asciiTheme="minorEastAsia" w:hAnsiTheme="minorEastAsia" w:eastAsiaTheme="minorEastAsia"/>
          <w:b/>
          <w:color w:val="auto"/>
          <w:sz w:val="21"/>
          <w:szCs w:val="21"/>
          <w:highlight w:val="none"/>
        </w:rPr>
        <w:t>五、评审须知</w:t>
      </w:r>
    </w:p>
    <w:p>
      <w:pPr>
        <w:pStyle w:val="76"/>
        <w:spacing w:before="0"/>
        <w:ind w:firstLine="0" w:firstLineChars="0"/>
        <w:rPr>
          <w:rFonts w:cs="仿宋_GB2312"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1. 响应文件的澄清</w:t>
      </w:r>
    </w:p>
    <w:p>
      <w:pPr>
        <w:spacing w:line="360" w:lineRule="auto"/>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76"/>
        <w:spacing w:before="0"/>
        <w:ind w:firstLine="0" w:firstLineChars="0"/>
        <w:rPr>
          <w:rFonts w:cs="仿宋_GB2312"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2.最后报价的修正原则</w:t>
      </w:r>
    </w:p>
    <w:p>
      <w:pPr>
        <w:spacing w:line="360" w:lineRule="auto"/>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磋商小组对响应文件的最后报价进行审核，对发现计算、书写等错误的，按以下原则进行修正：</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2.1《最后报价一览表》内容与响应文件中响应内容不一致的，以《最后报价一览表》为准;</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2.2大写金额和小写金额不一致的，以大写金额为准;</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2.3单价金额小数点或者百分比有明显错位的，以《最后报价一览表》的总价为准，并修改单价;</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2.4总价金额与按单价汇总金额不一致的，以单价金额计算结果为准。</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2.5同时出现两种以上不一致的，按照前款规定的顺序修正。</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2.6以修正后的总价作为最后报价。</w:t>
      </w:r>
    </w:p>
    <w:p>
      <w:pPr>
        <w:spacing w:line="360" w:lineRule="auto"/>
        <w:rPr>
          <w:rFonts w:cs="仿宋_GB2312" w:asciiTheme="minorEastAsia" w:hAnsiTheme="minorEastAsia" w:eastAsiaTheme="minorEastAsia"/>
          <w:b/>
          <w:bCs/>
          <w:color w:val="auto"/>
          <w:sz w:val="21"/>
          <w:szCs w:val="21"/>
          <w:highlight w:val="none"/>
        </w:rPr>
      </w:pPr>
      <w:r>
        <w:rPr>
          <w:rFonts w:hint="eastAsia" w:cs="仿宋_GB2312" w:asciiTheme="minorEastAsia" w:hAnsiTheme="minorEastAsia" w:eastAsiaTheme="minorEastAsia"/>
          <w:bCs/>
          <w:color w:val="auto"/>
          <w:sz w:val="21"/>
          <w:szCs w:val="21"/>
          <w:highlight w:val="none"/>
          <w:lang w:eastAsia="zh-CN"/>
        </w:rPr>
        <w:t>★</w:t>
      </w:r>
      <w:r>
        <w:rPr>
          <w:rFonts w:hint="eastAsia" w:cs="仿宋_GB2312" w:asciiTheme="minorEastAsia" w:hAnsiTheme="minorEastAsia" w:eastAsiaTheme="minorEastAsia"/>
          <w:b/>
          <w:bCs/>
          <w:color w:val="auto"/>
          <w:sz w:val="21"/>
          <w:szCs w:val="21"/>
          <w:highlight w:val="none"/>
        </w:rPr>
        <w:t>供应商对根据修正原则修正后的最后报价不确认的，响应无效。</w:t>
      </w:r>
    </w:p>
    <w:p>
      <w:pPr>
        <w:pStyle w:val="76"/>
        <w:spacing w:before="0"/>
        <w:ind w:firstLine="0" w:firstLineChars="0"/>
        <w:rPr>
          <w:rFonts w:cs="仿宋_GB2312"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3.</w:t>
      </w:r>
      <w:r>
        <w:rPr>
          <w:rFonts w:hint="eastAsia" w:asciiTheme="minorEastAsia" w:hAnsiTheme="minorEastAsia" w:eastAsiaTheme="minorEastAsia"/>
          <w:b/>
          <w:color w:val="auto"/>
          <w:spacing w:val="20"/>
          <w:sz w:val="21"/>
          <w:szCs w:val="21"/>
          <w:highlight w:val="none"/>
        </w:rPr>
        <w:t>响应无效</w:t>
      </w:r>
    </w:p>
    <w:p>
      <w:pPr>
        <w:pStyle w:val="9"/>
        <w:spacing w:line="360" w:lineRule="auto"/>
        <w:ind w:firstLine="525" w:firstLineChars="250"/>
        <w:rPr>
          <w:rFonts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有下列情况之一的，响应无效</w:t>
      </w:r>
      <w:r>
        <w:rPr>
          <w:rFonts w:hint="eastAsia" w:asciiTheme="minorEastAsia" w:hAnsiTheme="minorEastAsia" w:eastAsiaTheme="minorEastAsia"/>
          <w:color w:val="auto"/>
          <w:sz w:val="21"/>
          <w:szCs w:val="21"/>
          <w:highlight w:val="none"/>
        </w:rPr>
        <w:t>：</w:t>
      </w:r>
    </w:p>
    <w:p>
      <w:pPr>
        <w:spacing w:line="360" w:lineRule="auto"/>
        <w:ind w:firstLine="420" w:firstLineChars="200"/>
        <w:rPr>
          <w:rFonts w:cs="仿宋_GB2312"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3.1</w:t>
      </w:r>
      <w:r>
        <w:rPr>
          <w:rFonts w:hint="eastAsia" w:cs="仿宋_GB2312" w:asciiTheme="minorEastAsia" w:hAnsiTheme="minorEastAsia" w:eastAsiaTheme="minorEastAsia"/>
          <w:color w:val="auto"/>
          <w:sz w:val="21"/>
          <w:szCs w:val="21"/>
          <w:highlight w:val="none"/>
        </w:rPr>
        <w:t>单位负责人为同一人或者存在直接控股、管理关系的不同供应商参加同一合同项下的政府采购活动的（均无效）；</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3.2为采购项目提供整体设计、规范编制或者项目管理、监理、检测等服务的供应商再参加该采购项目的其他采购活动的； </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3.3供应商不具备磋商文件中规定的资格要求的（供应商未提供有效的资格证明文件的，视为供应商不具备磋商文件中规定的资格要求）；</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3.4如以联合体形式参加政府采购活动的，联合协议不符合磋商文件规定的联合协议要求的；</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3.5响应文件未按磋商文件的澄清、修改的内容编制，又不符合实质性要求的；</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3.6响应文件组成漏项，内容不全或内容字迹模糊辨认不清的；</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3.7响应文件中法人授权书所载内容与本项目内容有异的；</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3.8响应文件未按照磋商文件要求签署、盖章的；</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3.9</w:t>
      </w:r>
      <w:r>
        <w:rPr>
          <w:rFonts w:hint="eastAsia" w:ascii="宋体" w:hAnsi="宋体" w:cs="宋体"/>
          <w:color w:val="auto"/>
          <w:kern w:val="0"/>
          <w:sz w:val="21"/>
          <w:szCs w:val="21"/>
          <w:highlight w:val="none"/>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3.10响应文件含有采购人不能接受的附加条件的；</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3.11响应文件中承诺的响应有效期少于磋商文件中载明的响应有效期的；</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3.12供应商所投内容不符合磋商文件中实质性要求的；</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3.13所提交的《最后报价一览表》中出现不是唯一的、有选择性的报价的;</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3.14最后报价高于本项目采购预算或者最高限价的;</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3.16《最后报价一览表》填写不完整或字迹不能辨认或有漏项的；</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3.17供应商对根据修正原则修正后的最后报价不确认的；</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3.18供应商提供虚假材料响应的（包括但不限于以下情节）；</w:t>
      </w:r>
    </w:p>
    <w:p>
      <w:pPr>
        <w:pStyle w:val="55"/>
        <w:numPr>
          <w:ilvl w:val="0"/>
          <w:numId w:val="6"/>
        </w:numPr>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使用伪造、变造的许可证件；</w:t>
      </w:r>
    </w:p>
    <w:p>
      <w:pPr>
        <w:pStyle w:val="55"/>
        <w:numPr>
          <w:ilvl w:val="0"/>
          <w:numId w:val="6"/>
        </w:numPr>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提供虚假的财务状况或者业绩；</w:t>
      </w:r>
    </w:p>
    <w:p>
      <w:pPr>
        <w:pStyle w:val="55"/>
        <w:numPr>
          <w:ilvl w:val="0"/>
          <w:numId w:val="6"/>
        </w:numPr>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提供虚假的项目负责人或者主要技术人员简历、劳动关系证明；</w:t>
      </w:r>
    </w:p>
    <w:p>
      <w:pPr>
        <w:pStyle w:val="55"/>
        <w:numPr>
          <w:ilvl w:val="0"/>
          <w:numId w:val="6"/>
        </w:numPr>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提供虚假的信用状况；</w:t>
      </w:r>
    </w:p>
    <w:p>
      <w:pPr>
        <w:pStyle w:val="55"/>
        <w:numPr>
          <w:ilvl w:val="0"/>
          <w:numId w:val="6"/>
        </w:numPr>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其他弄虚作假的行为。</w:t>
      </w:r>
    </w:p>
    <w:p>
      <w:pPr>
        <w:spacing w:line="360" w:lineRule="auto"/>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有下列情形之一的，属于或视为恶意串通，其响应无效：</w:t>
      </w:r>
    </w:p>
    <w:p>
      <w:pPr>
        <w:pStyle w:val="55"/>
        <w:numPr>
          <w:ilvl w:val="0"/>
          <w:numId w:val="7"/>
        </w:numPr>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供应商直接或者间接从采购人或者采购机构处获得其他供应商的相关情况并修改其响应文件；</w:t>
      </w:r>
    </w:p>
    <w:p>
      <w:pPr>
        <w:pStyle w:val="55"/>
        <w:numPr>
          <w:ilvl w:val="0"/>
          <w:numId w:val="7"/>
        </w:numPr>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供应商按照采购人或者采购机构的授意撤换、修改投标文件或者响应文件；</w:t>
      </w:r>
    </w:p>
    <w:p>
      <w:pPr>
        <w:pStyle w:val="55"/>
        <w:numPr>
          <w:ilvl w:val="0"/>
          <w:numId w:val="7"/>
        </w:numPr>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供应商之间协商报价、技术方案等投标文件或者响应文件的实质性内容；</w:t>
      </w:r>
    </w:p>
    <w:p>
      <w:pPr>
        <w:pStyle w:val="55"/>
        <w:numPr>
          <w:ilvl w:val="0"/>
          <w:numId w:val="7"/>
        </w:numPr>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属于同一集团、协会、商会等组织成员的供应商按照该组织要求协同参加政府采购活动；</w:t>
      </w:r>
    </w:p>
    <w:p>
      <w:pPr>
        <w:pStyle w:val="55"/>
        <w:numPr>
          <w:ilvl w:val="0"/>
          <w:numId w:val="7"/>
        </w:numPr>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供应商之间事先约定由某一特定供应商中标、成交；</w:t>
      </w:r>
    </w:p>
    <w:p>
      <w:pPr>
        <w:pStyle w:val="55"/>
        <w:numPr>
          <w:ilvl w:val="0"/>
          <w:numId w:val="7"/>
        </w:numPr>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供应商之间商定部分供应商放弃参加政府采购活动或者放弃中标、成交；</w:t>
      </w:r>
    </w:p>
    <w:p>
      <w:pPr>
        <w:pStyle w:val="55"/>
        <w:numPr>
          <w:ilvl w:val="0"/>
          <w:numId w:val="7"/>
        </w:numPr>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供应商与采购人或者采购机构之间、供应商相互之间，为谋求特定供应商中标、成交或者排斥其他供应商的其他串通行为。</w:t>
      </w:r>
    </w:p>
    <w:p>
      <w:pPr>
        <w:pStyle w:val="55"/>
        <w:numPr>
          <w:ilvl w:val="0"/>
          <w:numId w:val="7"/>
        </w:numPr>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不同供应商的响应文件由同一单位或者个人编制；</w:t>
      </w:r>
    </w:p>
    <w:p>
      <w:pPr>
        <w:pStyle w:val="55"/>
        <w:numPr>
          <w:ilvl w:val="0"/>
          <w:numId w:val="7"/>
        </w:numPr>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不同供应商委托同一单位或者个人办理响应事宜；</w:t>
      </w:r>
    </w:p>
    <w:p>
      <w:pPr>
        <w:pStyle w:val="55"/>
        <w:numPr>
          <w:ilvl w:val="0"/>
          <w:numId w:val="7"/>
        </w:numPr>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不同供应商的响应文件载明的项目管理成员或者联系人员为同一人；</w:t>
      </w:r>
    </w:p>
    <w:p>
      <w:pPr>
        <w:pStyle w:val="55"/>
        <w:numPr>
          <w:ilvl w:val="0"/>
          <w:numId w:val="7"/>
        </w:numPr>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不同供应商的响应文件异常一致或者最后报价呈规律性差异；</w:t>
      </w:r>
    </w:p>
    <w:p>
      <w:pPr>
        <w:pStyle w:val="55"/>
        <w:numPr>
          <w:ilvl w:val="0"/>
          <w:numId w:val="7"/>
        </w:numPr>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不同供应商的响应文件相互混装。</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3.20供应商仅提交备份响应文件，没有在电子交易平台传输提交响应文件的，响应无效；</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3.21法律、法规、规章（适用本市的）及省级以上规范性文件（适用本市的）规定的其他无效情形。</w:t>
      </w:r>
    </w:p>
    <w:p>
      <w:pPr>
        <w:pStyle w:val="76"/>
        <w:spacing w:before="0"/>
        <w:ind w:firstLine="0" w:firstLineChars="0"/>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4. 重新开展采购活动</w:t>
      </w:r>
    </w:p>
    <w:p>
      <w:pPr>
        <w:spacing w:line="360" w:lineRule="auto"/>
        <w:ind w:firstLine="407" w:firstLineChars="19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出现下列情形之一的，采购机构应当终止竞争性磋商采购活动，通过电子交易平台发布项目终止公告并说明原因，重新开展采购活动：</w:t>
      </w:r>
    </w:p>
    <w:p>
      <w:pPr>
        <w:spacing w:line="360" w:lineRule="auto"/>
        <w:ind w:firstLine="407" w:firstLineChars="19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（1）因情况变化，不再符合规定的竞争性磋商采购方式适用情形的；</w:t>
      </w:r>
    </w:p>
    <w:p>
      <w:pPr>
        <w:spacing w:line="360" w:lineRule="auto"/>
        <w:ind w:firstLine="407" w:firstLineChars="19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（2）出现影响采购公正的违法、违规行为的；</w:t>
      </w:r>
    </w:p>
    <w:p>
      <w:pPr>
        <w:spacing w:line="360" w:lineRule="auto"/>
        <w:ind w:firstLine="407" w:firstLineChars="19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（3）在采购过程中符合要求的供应商或者最后报价未超过采购预算的供应商不足3家的（有特殊规定的从其规定）。</w:t>
      </w:r>
    </w:p>
    <w:p>
      <w:pPr>
        <w:pStyle w:val="76"/>
        <w:spacing w:before="0"/>
        <w:ind w:firstLine="0" w:firstLineChars="0"/>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5. 终止采购活动</w:t>
      </w:r>
    </w:p>
    <w:p>
      <w:pPr>
        <w:spacing w:line="360" w:lineRule="auto"/>
        <w:ind w:firstLine="407" w:firstLineChars="19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在采购活动中因重大变故，采购任务取消的，采购机构将终止采购活动，通过电子交易平台通知所有参加采购活动的供应商，并将项目实施情况和采购任务取消原因报送本级财政部门。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color w:val="auto"/>
          <w:sz w:val="21"/>
          <w:szCs w:val="21"/>
          <w:highlight w:val="none"/>
        </w:rPr>
      </w:pPr>
      <w:r>
        <w:rPr>
          <w:rFonts w:asciiTheme="minorEastAsia" w:hAnsiTheme="minorEastAsia" w:eastAsiaTheme="minorEastAsia"/>
          <w:b/>
          <w:color w:val="auto"/>
          <w:sz w:val="21"/>
          <w:szCs w:val="21"/>
          <w:highlight w:val="none"/>
        </w:rPr>
        <w:t xml:space="preserve">6. </w:t>
      </w:r>
      <w:r>
        <w:rPr>
          <w:rFonts w:hint="eastAsia" w:cs="仿宋_GB2312" w:asciiTheme="minorEastAsia" w:hAnsiTheme="minorEastAsia" w:eastAsiaTheme="minorEastAsia"/>
          <w:b/>
          <w:color w:val="auto"/>
          <w:sz w:val="21"/>
          <w:szCs w:val="21"/>
          <w:highlight w:val="none"/>
        </w:rPr>
        <w:t>采购机构有权对磋商小组各成员的评分情况和评审意见进行合理性和合规性审查</w:t>
      </w:r>
      <w:r>
        <w:rPr>
          <w:rFonts w:hint="eastAsia" w:cs="仿宋_GB2312" w:asciiTheme="minorEastAsia" w:hAnsiTheme="minorEastAsia" w:eastAsiaTheme="minorEastAsia"/>
          <w:color w:val="auto"/>
          <w:sz w:val="21"/>
          <w:szCs w:val="21"/>
          <w:highlight w:val="none"/>
        </w:rPr>
        <w:t>，如发现磋商小组成员的评审意见带有明显倾向性，或不按规定程序和标准评审、计分的，磋商小组成员应进行书面澄清和说明；磋商小组成员拒不接受采购机构审查的，采购机构将向同级政府采购监督管理部门报告并予以处理。</w:t>
      </w:r>
    </w:p>
    <w:p>
      <w:pPr>
        <w:pStyle w:val="76"/>
        <w:spacing w:before="0"/>
        <w:ind w:firstLine="0" w:firstLineChars="0"/>
        <w:rPr>
          <w:rFonts w:cs="仿宋_GB2312" w:asciiTheme="minorEastAsia" w:hAnsiTheme="minorEastAsia" w:eastAsiaTheme="minorEastAsia"/>
          <w:b/>
          <w:color w:val="auto"/>
          <w:sz w:val="21"/>
          <w:szCs w:val="21"/>
          <w:highlight w:val="none"/>
        </w:rPr>
      </w:pPr>
    </w:p>
    <w:p>
      <w:pPr>
        <w:snapToGrid w:val="0"/>
        <w:spacing w:line="360" w:lineRule="auto"/>
        <w:jc w:val="both"/>
        <w:rPr>
          <w:rFonts w:cs="仿宋_GB2312" w:asciiTheme="minorEastAsia" w:hAnsiTheme="minorEastAsia" w:eastAsiaTheme="minorEastAsia"/>
          <w:b/>
          <w:color w:val="auto"/>
          <w:sz w:val="21"/>
          <w:szCs w:val="21"/>
          <w:highlight w:val="none"/>
        </w:rPr>
      </w:pPr>
      <w:r>
        <w:rPr>
          <w:rFonts w:hint="eastAsia" w:cs="仿宋_GB2312" w:asciiTheme="minorEastAsia" w:hAnsiTheme="minorEastAsia" w:eastAsiaTheme="minorEastAsia"/>
          <w:b/>
          <w:color w:val="auto"/>
          <w:sz w:val="21"/>
          <w:szCs w:val="21"/>
          <w:highlight w:val="none"/>
        </w:rPr>
        <w:t>六、评审过程的保密与录像</w:t>
      </w:r>
    </w:p>
    <w:p>
      <w:pPr>
        <w:widowControl/>
        <w:spacing w:line="360" w:lineRule="auto"/>
        <w:ind w:firstLine="422" w:firstLineChars="200"/>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b/>
          <w:color w:val="auto"/>
          <w:sz w:val="21"/>
          <w:szCs w:val="21"/>
          <w:highlight w:val="none"/>
        </w:rPr>
        <w:t>1.保密。</w:t>
      </w:r>
      <w:r>
        <w:rPr>
          <w:rFonts w:hint="eastAsia" w:cs="仿宋_GB2312" w:asciiTheme="minorEastAsia" w:hAnsiTheme="minorEastAsia" w:eastAsiaTheme="minorEastAsia"/>
          <w:color w:val="auto"/>
          <w:sz w:val="21"/>
          <w:szCs w:val="21"/>
          <w:highlight w:val="none"/>
        </w:rPr>
        <w:t>评审活动在严格保密的情况下进行。评审过程中凡是与采购响应文件评审和比较、成交人推荐等评审有关的情况，以及涉及国家秘密和商业秘密等信息，磋商小组成员、采购人和采购机构工作人员、相关监督人员等与评审有关的人员应当予以保密。</w:t>
      </w:r>
    </w:p>
    <w:p>
      <w:pPr>
        <w:widowControl/>
        <w:spacing w:line="360" w:lineRule="auto"/>
        <w:ind w:firstLine="422" w:firstLineChars="200"/>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b/>
          <w:color w:val="auto"/>
          <w:sz w:val="21"/>
          <w:szCs w:val="21"/>
          <w:highlight w:val="none"/>
        </w:rPr>
        <w:t>2.录音录像。</w:t>
      </w:r>
      <w:r>
        <w:rPr>
          <w:rFonts w:hint="eastAsia" w:cs="仿宋_GB2312" w:asciiTheme="minorEastAsia" w:hAnsiTheme="minorEastAsia" w:eastAsiaTheme="minorEastAsia"/>
          <w:color w:val="auto"/>
          <w:sz w:val="21"/>
          <w:szCs w:val="21"/>
          <w:highlight w:val="none"/>
        </w:rPr>
        <w:t>采购机构对评审工作现场进行全过程录音录像，录音录像资料作为采购项目文件随其他文件一并存档。</w:t>
      </w:r>
    </w:p>
    <w:p>
      <w:pPr>
        <w:spacing w:line="360" w:lineRule="auto"/>
        <w:rPr>
          <w:rFonts w:hint="eastAsia" w:hAnsi="宋体" w:cs="宋体"/>
          <w:b/>
          <w:bCs/>
          <w:iCs/>
          <w:color w:val="auto"/>
          <w:lang w:eastAsia="zh-CN"/>
        </w:rPr>
      </w:pPr>
    </w:p>
    <w:p>
      <w:pPr>
        <w:spacing w:line="360" w:lineRule="auto"/>
        <w:rPr>
          <w:rFonts w:hint="eastAsia" w:hAnsi="宋体" w:cs="宋体"/>
          <w:b/>
          <w:bCs/>
          <w:iCs/>
          <w:color w:val="auto"/>
        </w:rPr>
      </w:pPr>
      <w:r>
        <w:rPr>
          <w:rFonts w:hint="eastAsia" w:hAnsi="宋体" w:cs="宋体"/>
          <w:b/>
          <w:bCs/>
          <w:iCs/>
          <w:color w:val="auto"/>
          <w:lang w:eastAsia="zh-CN"/>
        </w:rPr>
        <w:t>七</w:t>
      </w:r>
      <w:r>
        <w:rPr>
          <w:rFonts w:hint="eastAsia" w:hAnsi="宋体" w:cs="宋体"/>
          <w:b/>
          <w:bCs/>
          <w:iCs/>
          <w:color w:val="auto"/>
        </w:rPr>
        <w:t>、评审标准</w:t>
      </w:r>
    </w:p>
    <w:p>
      <w:pPr>
        <w:spacing w:line="360" w:lineRule="auto"/>
        <w:ind w:firstLine="472" w:firstLineChars="225"/>
        <w:rPr>
          <w:rFonts w:hint="eastAsia" w:hAnsi="宋体" w:cs="宋体"/>
          <w:color w:val="auto"/>
        </w:rPr>
      </w:pPr>
      <w:r>
        <w:rPr>
          <w:rFonts w:hint="eastAsia" w:hAnsi="宋体" w:cs="宋体"/>
          <w:color w:val="auto"/>
        </w:rPr>
        <w:t>详见《评分标准（兼评委打分表）》。</w:t>
      </w:r>
    </w:p>
    <w:p>
      <w:pPr>
        <w:spacing w:before="120" w:beforeLines="50" w:after="240" w:afterLines="100" w:line="420" w:lineRule="exact"/>
        <w:ind w:right="-420" w:rightChars="-200" w:firstLine="542" w:firstLineChars="225"/>
        <w:jc w:val="center"/>
        <w:rPr>
          <w:rFonts w:hint="eastAsia" w:ascii="宋体" w:hAnsi="宋体"/>
          <w:b/>
          <w:color w:val="auto"/>
          <w:sz w:val="24"/>
          <w:szCs w:val="24"/>
        </w:rPr>
      </w:pPr>
      <w:r>
        <w:rPr>
          <w:rFonts w:hint="eastAsia" w:ascii="宋体" w:hAnsi="宋体"/>
          <w:b/>
          <w:color w:val="auto"/>
          <w:sz w:val="24"/>
          <w:szCs w:val="24"/>
        </w:rPr>
        <w:t>评分标准（兼评委打分表）</w:t>
      </w:r>
    </w:p>
    <w:tbl>
      <w:tblPr>
        <w:tblStyle w:val="27"/>
        <w:tblW w:w="10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004"/>
        <w:gridCol w:w="7972"/>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903" w:type="dxa"/>
            <w:vMerge w:val="restart"/>
            <w:noWrap w:val="0"/>
            <w:vAlign w:val="top"/>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r>
              <w:rPr>
                <w:rFonts w:hint="eastAsia" w:ascii="宋体" w:hAnsi="宋体" w:eastAsia="宋体" w:cs="宋体"/>
                <w:szCs w:val="21"/>
                <w:highlight w:val="none"/>
              </w:rPr>
              <w:t>商务技术（70分）</w:t>
            </w:r>
          </w:p>
        </w:tc>
        <w:tc>
          <w:tcPr>
            <w:tcW w:w="1004"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lang w:eastAsia="zh-CN"/>
              </w:rPr>
            </w:pPr>
            <w:r>
              <w:rPr>
                <w:rFonts w:hint="eastAsia" w:ascii="宋体" w:hAnsi="宋体" w:eastAsia="宋体" w:cs="宋体"/>
                <w:szCs w:val="21"/>
                <w:highlight w:val="none"/>
              </w:rPr>
              <w:t>招标需求响应</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26分</w:t>
            </w:r>
            <w:r>
              <w:rPr>
                <w:rFonts w:hint="eastAsia" w:ascii="宋体" w:hAnsi="宋体" w:eastAsia="宋体" w:cs="宋体"/>
                <w:szCs w:val="21"/>
                <w:highlight w:val="none"/>
                <w:lang w:eastAsia="zh-CN"/>
              </w:rPr>
              <w:t>）</w:t>
            </w:r>
          </w:p>
        </w:tc>
        <w:tc>
          <w:tcPr>
            <w:tcW w:w="7972" w:type="dxa"/>
            <w:noWrap w:val="0"/>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rPr>
              <w:t>评委会根据投标人对招标</w:t>
            </w:r>
            <w:r>
              <w:rPr>
                <w:rFonts w:hint="eastAsia" w:ascii="宋体" w:hAnsi="宋体" w:eastAsia="宋体" w:cs="宋体"/>
                <w:szCs w:val="21"/>
                <w:highlight w:val="none"/>
                <w:lang w:eastAsia="zh-CN"/>
              </w:rPr>
              <w:t>技术</w:t>
            </w:r>
            <w:r>
              <w:rPr>
                <w:rFonts w:hint="eastAsia" w:ascii="宋体" w:hAnsi="宋体" w:eastAsia="宋体" w:cs="宋体"/>
                <w:szCs w:val="21"/>
                <w:highlight w:val="none"/>
              </w:rPr>
              <w:t>需求响应情况打分，全部满足招标</w:t>
            </w:r>
            <w:r>
              <w:rPr>
                <w:rFonts w:hint="eastAsia" w:ascii="宋体" w:hAnsi="宋体" w:eastAsia="宋体" w:cs="宋体"/>
                <w:szCs w:val="21"/>
                <w:highlight w:val="none"/>
                <w:lang w:eastAsia="zh-CN"/>
              </w:rPr>
              <w:t>技术</w:t>
            </w:r>
            <w:r>
              <w:rPr>
                <w:rFonts w:hint="eastAsia" w:ascii="宋体" w:hAnsi="宋体" w:eastAsia="宋体" w:cs="宋体"/>
                <w:szCs w:val="21"/>
                <w:highlight w:val="none"/>
              </w:rPr>
              <w:t>需求的得</w:t>
            </w:r>
            <w:r>
              <w:rPr>
                <w:rFonts w:hint="eastAsia" w:ascii="宋体" w:hAnsi="宋体" w:eastAsia="宋体" w:cs="宋体"/>
                <w:szCs w:val="21"/>
                <w:highlight w:val="none"/>
                <w:lang w:val="en-US" w:eastAsia="zh-CN"/>
              </w:rPr>
              <w:t>26</w:t>
            </w:r>
            <w:r>
              <w:rPr>
                <w:rFonts w:hint="eastAsia" w:ascii="宋体" w:hAnsi="宋体" w:eastAsia="宋体" w:cs="宋体"/>
                <w:szCs w:val="21"/>
                <w:highlight w:val="none"/>
              </w:rPr>
              <w:t>分，</w:t>
            </w:r>
            <w:r>
              <w:rPr>
                <w:rFonts w:hint="eastAsia" w:ascii="宋体" w:hAnsi="宋体" w:eastAsia="宋体" w:cs="宋体"/>
                <w:szCs w:val="21"/>
                <w:highlight w:val="none"/>
                <w:lang w:eastAsia="zh-CN"/>
              </w:rPr>
              <w:t>打</w:t>
            </w:r>
            <w:r>
              <w:rPr>
                <w:rFonts w:hint="eastAsia" w:ascii="宋体" w:hAnsi="宋体" w:eastAsia="宋体" w:cs="宋体"/>
                <w:szCs w:val="21"/>
                <w:highlight w:val="none"/>
              </w:rPr>
              <w:t>“</w:t>
            </w:r>
            <w:r>
              <w:rPr>
                <w:rFonts w:hint="eastAsia" w:ascii="宋体" w:hAnsi="宋体" w:cs="宋体"/>
                <w:szCs w:val="21"/>
                <w:highlight w:val="none"/>
                <w:lang w:eastAsia="zh-CN"/>
              </w:rPr>
              <w:t>▲</w:t>
            </w:r>
            <w:r>
              <w:rPr>
                <w:rFonts w:hint="eastAsia" w:ascii="宋体" w:hAnsi="宋体" w:eastAsia="宋体" w:cs="宋体"/>
                <w:szCs w:val="21"/>
                <w:highlight w:val="none"/>
              </w:rPr>
              <w:t xml:space="preserve">” </w:t>
            </w:r>
            <w:r>
              <w:rPr>
                <w:rFonts w:hint="eastAsia" w:ascii="宋体" w:hAnsi="宋体" w:eastAsia="宋体" w:cs="宋体"/>
                <w:szCs w:val="21"/>
                <w:highlight w:val="none"/>
                <w:lang w:eastAsia="zh-CN"/>
              </w:rPr>
              <w:t>的</w:t>
            </w:r>
            <w:r>
              <w:rPr>
                <w:rFonts w:hint="eastAsia" w:ascii="宋体" w:hAnsi="宋体" w:eastAsia="宋体" w:cs="宋体"/>
                <w:szCs w:val="21"/>
                <w:highlight w:val="none"/>
              </w:rPr>
              <w:t>每负偏离一项扣</w:t>
            </w:r>
            <w:r>
              <w:rPr>
                <w:rFonts w:hint="eastAsia" w:ascii="宋体" w:hAnsi="宋体" w:cs="宋体"/>
                <w:szCs w:val="21"/>
                <w:highlight w:val="none"/>
                <w:lang w:val="en-US" w:eastAsia="zh-CN"/>
              </w:rPr>
              <w:t>2</w:t>
            </w:r>
            <w:r>
              <w:rPr>
                <w:rFonts w:hint="eastAsia" w:ascii="宋体" w:hAnsi="宋体" w:eastAsia="宋体" w:cs="宋体"/>
                <w:szCs w:val="21"/>
                <w:highlight w:val="none"/>
              </w:rPr>
              <w:t>分，</w:t>
            </w:r>
            <w:r>
              <w:rPr>
                <w:rFonts w:hint="eastAsia" w:ascii="宋体" w:hAnsi="宋体" w:eastAsia="宋体" w:cs="宋体"/>
                <w:szCs w:val="21"/>
                <w:highlight w:val="none"/>
                <w:lang w:eastAsia="zh-CN"/>
              </w:rPr>
              <w:t>一般条款每负</w:t>
            </w:r>
            <w:r>
              <w:rPr>
                <w:rFonts w:hint="eastAsia" w:ascii="宋体" w:hAnsi="宋体" w:eastAsia="宋体" w:cs="宋体"/>
                <w:szCs w:val="21"/>
                <w:highlight w:val="none"/>
              </w:rPr>
              <w:t>每负偏离一项扣</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分</w:t>
            </w:r>
            <w:r>
              <w:rPr>
                <w:rFonts w:hint="eastAsia" w:ascii="宋体" w:hAnsi="宋体" w:eastAsia="宋体" w:cs="宋体"/>
                <w:szCs w:val="21"/>
                <w:highlight w:val="none"/>
                <w:lang w:eastAsia="zh-CN"/>
              </w:rPr>
              <w:t>，</w:t>
            </w:r>
            <w:r>
              <w:rPr>
                <w:rFonts w:hint="eastAsia" w:ascii="宋体" w:hAnsi="宋体" w:eastAsia="宋体" w:cs="宋体"/>
                <w:szCs w:val="21"/>
                <w:highlight w:val="none"/>
              </w:rPr>
              <w:t>本项扣分分值</w:t>
            </w:r>
            <w:r>
              <w:rPr>
                <w:rFonts w:hint="eastAsia" w:ascii="宋体" w:hAnsi="宋体" w:eastAsia="宋体" w:cs="宋体"/>
                <w:szCs w:val="21"/>
                <w:highlight w:val="none"/>
                <w:lang w:eastAsia="zh-CN"/>
              </w:rPr>
              <w:t>扣完</w:t>
            </w:r>
            <w:r>
              <w:rPr>
                <w:rFonts w:hint="eastAsia" w:ascii="宋体" w:hAnsi="宋体" w:eastAsia="宋体" w:cs="宋体"/>
                <w:szCs w:val="21"/>
                <w:highlight w:val="none"/>
              </w:rPr>
              <w:t>，作无效投标处理。</w:t>
            </w:r>
          </w:p>
        </w:tc>
        <w:tc>
          <w:tcPr>
            <w:tcW w:w="713"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r>
              <w:rPr>
                <w:rFonts w:hint="eastAsia" w:ascii="宋体" w:hAnsi="宋体" w:eastAsia="宋体" w:cs="宋体"/>
                <w:szCs w:val="21"/>
                <w:highlight w:val="none"/>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 w:type="dxa"/>
            <w:vMerge w:val="continue"/>
            <w:noWrap w:val="0"/>
            <w:vAlign w:val="top"/>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tc>
        <w:tc>
          <w:tcPr>
            <w:tcW w:w="1004" w:type="dxa"/>
            <w:vMerge w:val="restart"/>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lang w:eastAsia="zh-CN"/>
              </w:rPr>
            </w:pPr>
            <w:r>
              <w:rPr>
                <w:rFonts w:hint="eastAsia" w:ascii="宋体" w:hAnsi="宋体" w:eastAsia="宋体" w:cs="宋体"/>
                <w:szCs w:val="21"/>
                <w:highlight w:val="none"/>
              </w:rPr>
              <w:t>项目实施方案</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7分</w:t>
            </w:r>
            <w:r>
              <w:rPr>
                <w:rFonts w:hint="eastAsia" w:ascii="宋体" w:hAnsi="宋体" w:eastAsia="宋体" w:cs="宋体"/>
                <w:szCs w:val="21"/>
                <w:highlight w:val="none"/>
                <w:lang w:eastAsia="zh-CN"/>
              </w:rPr>
              <w:t>）</w:t>
            </w:r>
          </w:p>
        </w:tc>
        <w:tc>
          <w:tcPr>
            <w:tcW w:w="7972" w:type="dxa"/>
            <w:noWrap w:val="0"/>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rPr>
              <w:t>根据确保供货的组织措施方案（保证施工安全，文明施工主要措施、施工总进度计划 、施工场地管理计划等方案），安排是否合理，规范性和可操作性进行评议：</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组织实施方案的科学性、合理性、规范性和可操作性完全符合得</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组织实施方案安排</w:t>
            </w:r>
            <w:r>
              <w:rPr>
                <w:rFonts w:hint="eastAsia" w:ascii="宋体" w:hAnsi="宋体" w:eastAsia="宋体" w:cs="宋体"/>
                <w:szCs w:val="21"/>
                <w:highlight w:val="none"/>
                <w:lang w:eastAsia="zh-CN"/>
              </w:rPr>
              <w:t>较</w:t>
            </w:r>
            <w:r>
              <w:rPr>
                <w:rFonts w:hint="eastAsia" w:ascii="宋体" w:hAnsi="宋体" w:eastAsia="宋体" w:cs="宋体"/>
                <w:szCs w:val="21"/>
                <w:highlight w:val="none"/>
              </w:rPr>
              <w:t>合理、</w:t>
            </w:r>
            <w:r>
              <w:rPr>
                <w:rFonts w:hint="eastAsia" w:ascii="宋体" w:hAnsi="宋体" w:eastAsia="宋体" w:cs="宋体"/>
                <w:szCs w:val="21"/>
                <w:highlight w:val="none"/>
                <w:lang w:eastAsia="zh-CN"/>
              </w:rPr>
              <w:t>较</w:t>
            </w:r>
            <w:r>
              <w:rPr>
                <w:rFonts w:hint="eastAsia" w:ascii="宋体" w:hAnsi="宋体" w:eastAsia="宋体" w:cs="宋体"/>
                <w:szCs w:val="21"/>
                <w:highlight w:val="none"/>
              </w:rPr>
              <w:t>可行、有契合度的得</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组织实施方案部分合理性</w:t>
            </w:r>
            <w:r>
              <w:rPr>
                <w:rFonts w:hint="eastAsia" w:ascii="宋体" w:hAnsi="宋体" w:eastAsia="宋体" w:cs="宋体"/>
                <w:szCs w:val="21"/>
                <w:highlight w:val="none"/>
                <w:lang w:eastAsia="zh-CN"/>
              </w:rPr>
              <w:t>、</w:t>
            </w:r>
            <w:r>
              <w:rPr>
                <w:rFonts w:hint="eastAsia" w:ascii="宋体" w:hAnsi="宋体" w:eastAsia="宋体" w:cs="宋体"/>
                <w:szCs w:val="21"/>
                <w:highlight w:val="none"/>
              </w:rPr>
              <w:t>可行</w:t>
            </w:r>
            <w:r>
              <w:rPr>
                <w:rFonts w:hint="eastAsia" w:ascii="宋体" w:hAnsi="宋体" w:eastAsia="宋体" w:cs="宋体"/>
                <w:szCs w:val="21"/>
                <w:highlight w:val="none"/>
                <w:lang w:eastAsia="zh-CN"/>
              </w:rPr>
              <w:t>的</w:t>
            </w:r>
            <w:r>
              <w:rPr>
                <w:rFonts w:hint="eastAsia" w:ascii="宋体" w:hAnsi="宋体" w:eastAsia="宋体" w:cs="宋体"/>
                <w:szCs w:val="21"/>
                <w:highlight w:val="none"/>
              </w:rPr>
              <w:t>得</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组织实施方案安排不合理、存在明显问题的得</w:t>
            </w:r>
            <w:r>
              <w:rPr>
                <w:rFonts w:hint="eastAsia" w:ascii="宋体" w:hAnsi="宋体" w:eastAsia="宋体" w:cs="宋体"/>
                <w:szCs w:val="21"/>
                <w:highlight w:val="none"/>
                <w:lang w:val="en-US" w:eastAsia="zh-CN"/>
              </w:rPr>
              <w:t>1分；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lang w:eastAsia="zh-CN"/>
              </w:rPr>
              <w:t>未提供</w:t>
            </w:r>
            <w:r>
              <w:rPr>
                <w:rFonts w:hint="eastAsia" w:ascii="宋体" w:hAnsi="宋体" w:eastAsia="宋体" w:cs="宋体"/>
                <w:szCs w:val="21"/>
                <w:highlight w:val="none"/>
              </w:rPr>
              <w:t>不得分；</w:t>
            </w:r>
          </w:p>
        </w:tc>
        <w:tc>
          <w:tcPr>
            <w:tcW w:w="713"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lang w:eastAsia="zh-CN"/>
              </w:rPr>
            </w:pPr>
            <w:r>
              <w:rPr>
                <w:rFonts w:hint="eastAsia" w:ascii="宋体" w:hAnsi="宋体" w:eastAsia="宋体" w:cs="宋体"/>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03" w:type="dxa"/>
            <w:vMerge w:val="continue"/>
            <w:noWrap w:val="0"/>
            <w:vAlign w:val="top"/>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tc>
        <w:tc>
          <w:tcPr>
            <w:tcW w:w="1004" w:type="dxa"/>
            <w:vMerge w:val="continue"/>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tc>
        <w:tc>
          <w:tcPr>
            <w:tcW w:w="7972" w:type="dxa"/>
            <w:noWrap w:val="0"/>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rPr>
              <w:t>根据产品的安装方案、产品的调试方案、产品的验收方案及针对本项目的成品设备在运输、保管、就位等保障方案可靠性、完整性</w:t>
            </w:r>
            <w:r>
              <w:rPr>
                <w:rFonts w:hint="eastAsia" w:ascii="宋体" w:hAnsi="宋体" w:eastAsia="宋体" w:cs="宋体"/>
                <w:szCs w:val="21"/>
                <w:highlight w:val="none"/>
                <w:lang w:val="en-US" w:eastAsia="zh-CN"/>
              </w:rPr>
              <w:t>为符合要求，</w:t>
            </w:r>
            <w:r>
              <w:rPr>
                <w:rFonts w:hint="eastAsia" w:ascii="宋体" w:hAnsi="宋体" w:eastAsia="宋体" w:cs="宋体"/>
                <w:szCs w:val="21"/>
                <w:highlight w:val="none"/>
              </w:rPr>
              <w:t>完全符合得</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分，大部分符合得</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分，部分符合得</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分，</w:t>
            </w:r>
            <w:r>
              <w:rPr>
                <w:rFonts w:hint="eastAsia" w:ascii="宋体" w:hAnsi="宋体" w:eastAsia="宋体" w:cs="宋体"/>
                <w:szCs w:val="21"/>
                <w:highlight w:val="none"/>
                <w:lang w:eastAsia="zh-CN"/>
              </w:rPr>
              <w:t>未提供</w:t>
            </w:r>
            <w:r>
              <w:rPr>
                <w:rFonts w:hint="eastAsia" w:ascii="宋体" w:hAnsi="宋体" w:eastAsia="宋体" w:cs="宋体"/>
                <w:szCs w:val="21"/>
                <w:highlight w:val="none"/>
              </w:rPr>
              <w:t>不得分；</w:t>
            </w:r>
          </w:p>
        </w:tc>
        <w:tc>
          <w:tcPr>
            <w:tcW w:w="713"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r>
              <w:rPr>
                <w:rFonts w:hint="eastAsia" w:ascii="宋体" w:hAnsi="宋体" w:eastAsia="宋体" w:cs="宋体"/>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903" w:type="dxa"/>
            <w:vMerge w:val="continue"/>
            <w:noWrap w:val="0"/>
            <w:vAlign w:val="top"/>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tc>
        <w:tc>
          <w:tcPr>
            <w:tcW w:w="1004" w:type="dxa"/>
            <w:vMerge w:val="restart"/>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r>
              <w:rPr>
                <w:rFonts w:hint="eastAsia" w:ascii="宋体" w:hAnsi="宋体" w:eastAsia="宋体" w:cs="宋体"/>
                <w:szCs w:val="21"/>
                <w:highlight w:val="none"/>
              </w:rPr>
              <w:t>售后服务方案及服务承诺</w:t>
            </w:r>
          </w:p>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16分</w:t>
            </w:r>
            <w:r>
              <w:rPr>
                <w:rFonts w:hint="eastAsia" w:ascii="宋体" w:hAnsi="宋体" w:eastAsia="宋体" w:cs="宋体"/>
                <w:szCs w:val="21"/>
                <w:highlight w:val="none"/>
                <w:lang w:eastAsia="zh-CN"/>
              </w:rPr>
              <w:t>）</w:t>
            </w:r>
          </w:p>
        </w:tc>
        <w:tc>
          <w:tcPr>
            <w:tcW w:w="7972" w:type="dxa"/>
            <w:noWrap w:val="0"/>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rPr>
              <w:t>评委会根据</w:t>
            </w:r>
            <w:r>
              <w:rPr>
                <w:rFonts w:hint="eastAsia" w:ascii="宋体" w:hAnsi="宋体" w:eastAsia="宋体" w:cs="宋体"/>
                <w:szCs w:val="21"/>
                <w:highlight w:val="none"/>
                <w:lang w:eastAsia="zh-CN"/>
              </w:rPr>
              <w:t>投标人</w:t>
            </w:r>
            <w:r>
              <w:rPr>
                <w:rFonts w:hint="eastAsia" w:ascii="宋体" w:hAnsi="宋体" w:eastAsia="宋体" w:cs="宋体"/>
                <w:szCs w:val="21"/>
                <w:highlight w:val="none"/>
              </w:rPr>
              <w:t>设有</w:t>
            </w:r>
            <w:r>
              <w:rPr>
                <w:rFonts w:hint="eastAsia" w:ascii="宋体" w:hAnsi="宋体" w:eastAsia="宋体" w:cs="宋体"/>
                <w:szCs w:val="21"/>
                <w:highlight w:val="none"/>
                <w:lang w:val="en-US" w:eastAsia="zh-CN"/>
              </w:rPr>
              <w:t>的</w:t>
            </w:r>
            <w:r>
              <w:rPr>
                <w:rFonts w:hint="eastAsia" w:ascii="宋体" w:hAnsi="宋体" w:eastAsia="宋体" w:cs="宋体"/>
                <w:szCs w:val="21"/>
                <w:highlight w:val="none"/>
              </w:rPr>
              <w:t>售后服务机构的</w:t>
            </w:r>
            <w:r>
              <w:rPr>
                <w:rFonts w:hint="eastAsia" w:ascii="宋体" w:hAnsi="宋体" w:eastAsia="宋体" w:cs="宋体"/>
                <w:szCs w:val="21"/>
                <w:highlight w:val="none"/>
                <w:lang w:val="en-US" w:eastAsia="zh-CN"/>
              </w:rPr>
              <w:t>便捷性、售后响应速度等进行综合评议，</w:t>
            </w:r>
            <w:r>
              <w:rPr>
                <w:rFonts w:hint="eastAsia" w:ascii="宋体" w:hAnsi="宋体" w:eastAsia="宋体" w:cs="宋体"/>
                <w:szCs w:val="21"/>
                <w:highlight w:val="none"/>
              </w:rPr>
              <w:t>最高</w:t>
            </w:r>
            <w:r>
              <w:rPr>
                <w:rFonts w:hint="eastAsia" w:ascii="宋体" w:hAnsi="宋体" w:eastAsia="宋体" w:cs="宋体"/>
                <w:szCs w:val="21"/>
                <w:highlight w:val="none"/>
                <w:lang w:val="en-US" w:eastAsia="zh-CN"/>
              </w:rPr>
              <w:t>3分。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服务机构的便捷性、售后响应速度，到达现场时间：</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①承诺在30分钟内响应并在2小时内到达项目现场的得3分；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②在45小时内响应并在3小时内到达现场的得2分；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③在1小时内响应并在4小时内到达现场的得1分；</w:t>
            </w:r>
          </w:p>
          <w:p>
            <w:pPr>
              <w:keepNext w:val="0"/>
              <w:keepLines w:val="0"/>
              <w:suppressLineNumbers w:val="0"/>
              <w:spacing w:before="0" w:beforeAutospacing="0" w:after="0" w:afterAutospacing="0" w:line="360" w:lineRule="exact"/>
              <w:ind w:left="0" w:right="0"/>
              <w:jc w:val="left"/>
              <w:rPr>
                <w:rFonts w:hint="default" w:ascii="宋体" w:hAnsi="宋体" w:eastAsia="宋体" w:cs="宋体"/>
                <w:szCs w:val="21"/>
                <w:highlight w:val="none"/>
                <w:lang w:val="en-US"/>
              </w:rPr>
            </w:pPr>
            <w:r>
              <w:rPr>
                <w:rFonts w:hint="eastAsia" w:ascii="宋体" w:hAnsi="宋体" w:eastAsia="宋体" w:cs="宋体"/>
                <w:szCs w:val="21"/>
                <w:highlight w:val="none"/>
                <w:lang w:val="en-US" w:eastAsia="zh-CN"/>
              </w:rPr>
              <w:t>未提供相关内容不得分</w:t>
            </w:r>
          </w:p>
        </w:tc>
        <w:tc>
          <w:tcPr>
            <w:tcW w:w="713"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03" w:type="dxa"/>
            <w:vMerge w:val="continue"/>
            <w:noWrap w:val="0"/>
            <w:vAlign w:val="top"/>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tc>
        <w:tc>
          <w:tcPr>
            <w:tcW w:w="1004" w:type="dxa"/>
            <w:vMerge w:val="continue"/>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tc>
        <w:tc>
          <w:tcPr>
            <w:tcW w:w="7972" w:type="dxa"/>
            <w:noWrap w:val="0"/>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lang w:eastAsia="zh-CN"/>
              </w:rPr>
            </w:pPr>
            <w:r>
              <w:rPr>
                <w:rFonts w:hint="eastAsia" w:ascii="宋体" w:hAnsi="宋体" w:eastAsia="宋体" w:cs="宋体"/>
                <w:szCs w:val="21"/>
                <w:highlight w:val="none"/>
              </w:rPr>
              <w:t>评委会根据</w:t>
            </w:r>
            <w:r>
              <w:rPr>
                <w:rFonts w:hint="eastAsia" w:ascii="宋体" w:hAnsi="宋体" w:eastAsia="宋体" w:cs="宋体"/>
                <w:szCs w:val="21"/>
                <w:highlight w:val="none"/>
                <w:lang w:eastAsia="zh-CN"/>
              </w:rPr>
              <w:t>投标人</w:t>
            </w:r>
            <w:r>
              <w:rPr>
                <w:rFonts w:hint="eastAsia" w:ascii="宋体" w:hAnsi="宋体" w:eastAsia="宋体" w:cs="宋体"/>
                <w:szCs w:val="21"/>
                <w:highlight w:val="none"/>
              </w:rPr>
              <w:t>提供的技术服务承诺</w:t>
            </w:r>
            <w:r>
              <w:rPr>
                <w:rFonts w:hint="eastAsia" w:ascii="宋体" w:hAnsi="宋体" w:eastAsia="宋体" w:cs="宋体"/>
                <w:szCs w:val="21"/>
                <w:highlight w:val="none"/>
                <w:lang w:eastAsia="zh-CN"/>
              </w:rPr>
              <w:t>（质保期外售后方案）；</w:t>
            </w:r>
            <w:r>
              <w:rPr>
                <w:rFonts w:hint="eastAsia" w:ascii="宋体" w:hAnsi="宋体" w:eastAsia="宋体" w:cs="宋体"/>
                <w:szCs w:val="21"/>
                <w:highlight w:val="none"/>
              </w:rPr>
              <w:t>最高</w:t>
            </w:r>
            <w:r>
              <w:rPr>
                <w:rFonts w:hint="eastAsia" w:ascii="宋体" w:hAnsi="宋体" w:eastAsia="宋体" w:cs="宋体"/>
                <w:szCs w:val="21"/>
                <w:highlight w:val="none"/>
                <w:lang w:val="en-US" w:eastAsia="zh-CN"/>
              </w:rPr>
              <w:t>3分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rPr>
              <w:t>技术服务承诺等</w:t>
            </w:r>
            <w:r>
              <w:rPr>
                <w:rFonts w:hint="eastAsia" w:ascii="宋体" w:hAnsi="宋体" w:eastAsia="宋体" w:cs="宋体"/>
                <w:szCs w:val="21"/>
                <w:highlight w:val="none"/>
                <w:lang w:val="en-US" w:eastAsia="zh-CN"/>
              </w:rPr>
              <w:t>内容详实，逻辑清晰，符合项目实际情况，切实可行的</w:t>
            </w:r>
            <w:r>
              <w:rPr>
                <w:rFonts w:hint="eastAsia" w:ascii="宋体" w:hAnsi="宋体" w:eastAsia="宋体" w:cs="宋体"/>
                <w:szCs w:val="21"/>
                <w:highlight w:val="none"/>
              </w:rPr>
              <w:t>得</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分，</w:t>
            </w:r>
          </w:p>
          <w:p>
            <w:pPr>
              <w:keepNext w:val="0"/>
              <w:keepLines w:val="0"/>
              <w:suppressLineNumbers w:val="0"/>
              <w:spacing w:before="0" w:beforeAutospacing="0" w:after="0" w:afterAutospacing="0" w:line="360" w:lineRule="exact"/>
              <w:ind w:left="0" w:right="0"/>
              <w:jc w:val="left"/>
              <w:rPr>
                <w:rFonts w:hint="default" w:ascii="宋体" w:hAnsi="宋体" w:eastAsia="宋体" w:cs="宋体"/>
                <w:szCs w:val="21"/>
                <w:highlight w:val="none"/>
              </w:rPr>
            </w:pPr>
            <w:r>
              <w:rPr>
                <w:rFonts w:hint="eastAsia" w:ascii="宋体" w:hAnsi="宋体" w:eastAsia="宋体" w:cs="宋体"/>
                <w:szCs w:val="21"/>
                <w:highlight w:val="none"/>
              </w:rPr>
              <w:t>技术服务承诺等</w:t>
            </w:r>
            <w:r>
              <w:rPr>
                <w:rFonts w:hint="eastAsia" w:ascii="宋体" w:hAnsi="宋体" w:eastAsia="宋体" w:cs="宋体"/>
                <w:szCs w:val="21"/>
                <w:highlight w:val="none"/>
                <w:lang w:eastAsia="zh-CN"/>
              </w:rPr>
              <w:t>内容较</w:t>
            </w:r>
            <w:r>
              <w:rPr>
                <w:rFonts w:hint="eastAsia" w:ascii="宋体" w:hAnsi="宋体" w:eastAsia="宋体" w:cs="宋体"/>
                <w:szCs w:val="21"/>
                <w:highlight w:val="none"/>
              </w:rPr>
              <w:t>合理、</w:t>
            </w:r>
            <w:r>
              <w:rPr>
                <w:rFonts w:hint="eastAsia" w:ascii="宋体" w:hAnsi="宋体" w:eastAsia="宋体" w:cs="宋体"/>
                <w:szCs w:val="21"/>
                <w:highlight w:val="none"/>
                <w:lang w:eastAsia="zh-CN"/>
              </w:rPr>
              <w:t>较</w:t>
            </w:r>
            <w:r>
              <w:rPr>
                <w:rFonts w:hint="eastAsia" w:ascii="宋体" w:hAnsi="宋体" w:eastAsia="宋体" w:cs="宋体"/>
                <w:szCs w:val="21"/>
                <w:highlight w:val="none"/>
              </w:rPr>
              <w:t>可行、有契合度的得</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rPr>
              <w:t>技术服务承诺等技术服务承诺等部分符合</w:t>
            </w:r>
            <w:r>
              <w:rPr>
                <w:rFonts w:hint="eastAsia" w:ascii="宋体" w:hAnsi="宋体" w:eastAsia="宋体" w:cs="宋体"/>
                <w:szCs w:val="21"/>
                <w:highlight w:val="none"/>
                <w:lang w:eastAsia="zh-CN"/>
              </w:rPr>
              <w:t>，且</w:t>
            </w:r>
            <w:r>
              <w:rPr>
                <w:rFonts w:hint="eastAsia" w:ascii="宋体" w:hAnsi="宋体" w:eastAsia="宋体" w:cs="宋体"/>
                <w:szCs w:val="21"/>
                <w:highlight w:val="none"/>
              </w:rPr>
              <w:t>存在明显问题的得</w:t>
            </w:r>
            <w:r>
              <w:rPr>
                <w:rFonts w:hint="eastAsia" w:ascii="宋体" w:hAnsi="宋体" w:eastAsia="宋体" w:cs="宋体"/>
                <w:szCs w:val="21"/>
                <w:highlight w:val="none"/>
                <w:lang w:val="en-US" w:eastAsia="zh-CN"/>
              </w:rPr>
              <w:t>1分</w:t>
            </w:r>
            <w:r>
              <w:rPr>
                <w:rFonts w:hint="eastAsia" w:ascii="宋体" w:hAnsi="宋体" w:eastAsia="宋体" w:cs="宋体"/>
                <w:szCs w:val="21"/>
                <w:highlight w:val="none"/>
              </w:rPr>
              <w:t>，</w:t>
            </w:r>
          </w:p>
          <w:p>
            <w:pPr>
              <w:keepNext w:val="0"/>
              <w:keepLines w:val="0"/>
              <w:suppressLineNumbers w:val="0"/>
              <w:spacing w:before="0" w:beforeAutospacing="0" w:after="0" w:afterAutospacing="0" w:line="360" w:lineRule="exact"/>
              <w:ind w:left="0" w:right="0"/>
              <w:jc w:val="left"/>
              <w:rPr>
                <w:rFonts w:hint="default" w:ascii="宋体" w:hAnsi="宋体" w:eastAsia="宋体" w:cs="宋体"/>
                <w:szCs w:val="21"/>
                <w:highlight w:val="none"/>
              </w:rPr>
            </w:pPr>
            <w:r>
              <w:rPr>
                <w:rFonts w:hint="eastAsia" w:ascii="宋体" w:hAnsi="宋体" w:eastAsia="宋体" w:cs="宋体"/>
                <w:szCs w:val="21"/>
                <w:highlight w:val="none"/>
                <w:lang w:eastAsia="zh-CN"/>
              </w:rPr>
              <w:t>未提供</w:t>
            </w:r>
            <w:r>
              <w:rPr>
                <w:rFonts w:hint="eastAsia" w:ascii="宋体" w:hAnsi="宋体" w:eastAsia="宋体" w:cs="宋体"/>
                <w:szCs w:val="21"/>
                <w:highlight w:val="none"/>
              </w:rPr>
              <w:t>不得分；</w:t>
            </w:r>
          </w:p>
        </w:tc>
        <w:tc>
          <w:tcPr>
            <w:tcW w:w="713"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r>
              <w:rPr>
                <w:rFonts w:hint="eastAsia" w:ascii="宋体" w:hAnsi="宋体" w:eastAsia="宋体" w:cs="宋体"/>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03" w:type="dxa"/>
            <w:vMerge w:val="continue"/>
            <w:noWrap w:val="0"/>
            <w:vAlign w:val="top"/>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tc>
        <w:tc>
          <w:tcPr>
            <w:tcW w:w="1004" w:type="dxa"/>
            <w:vMerge w:val="continue"/>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tc>
        <w:tc>
          <w:tcPr>
            <w:tcW w:w="7972" w:type="dxa"/>
            <w:noWrap w:val="0"/>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根据供应商对本项目的培训方案（包括培训时间、培训人员、培训内容）；</w:t>
            </w:r>
            <w:r>
              <w:rPr>
                <w:rFonts w:hint="eastAsia" w:ascii="宋体" w:hAnsi="宋体" w:eastAsia="宋体" w:cs="宋体"/>
                <w:szCs w:val="21"/>
                <w:highlight w:val="none"/>
              </w:rPr>
              <w:t>最高</w:t>
            </w:r>
            <w:r>
              <w:rPr>
                <w:rFonts w:hint="eastAsia" w:ascii="宋体" w:hAnsi="宋体" w:eastAsia="宋体" w:cs="宋体"/>
                <w:szCs w:val="21"/>
                <w:highlight w:val="none"/>
                <w:lang w:val="en-US" w:eastAsia="zh-CN"/>
              </w:rPr>
              <w:t>3分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培训方案内容详细完整，能快速有效的协助</w:t>
            </w:r>
            <w:r>
              <w:rPr>
                <w:rFonts w:hint="eastAsia" w:ascii="宋体" w:hAnsi="宋体" w:eastAsia="宋体" w:cs="宋体"/>
                <w:szCs w:val="21"/>
                <w:highlight w:val="none"/>
                <w:lang w:eastAsia="zh-CN"/>
              </w:rPr>
              <w:t>业主</w:t>
            </w:r>
            <w:r>
              <w:rPr>
                <w:rFonts w:hint="eastAsia" w:ascii="宋体" w:hAnsi="宋体" w:eastAsia="宋体" w:cs="宋体"/>
                <w:szCs w:val="21"/>
                <w:highlight w:val="none"/>
              </w:rPr>
              <w:t xml:space="preserve">掌握产品特性的得3分； </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培训方案内容较详细完整，预计效果能满足</w:t>
            </w:r>
            <w:r>
              <w:rPr>
                <w:rFonts w:hint="eastAsia" w:ascii="宋体" w:hAnsi="宋体" w:eastAsia="宋体" w:cs="宋体"/>
                <w:szCs w:val="21"/>
                <w:highlight w:val="none"/>
                <w:lang w:eastAsia="zh-CN"/>
              </w:rPr>
              <w:t>业主</w:t>
            </w:r>
            <w:r>
              <w:rPr>
                <w:rFonts w:hint="eastAsia" w:ascii="宋体" w:hAnsi="宋体" w:eastAsia="宋体" w:cs="宋体"/>
                <w:szCs w:val="21"/>
                <w:highlight w:val="none"/>
              </w:rPr>
              <w:t xml:space="preserve">基本使用需求的得2分； </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培训方案内容简单，预计效果不能满足</w:t>
            </w:r>
            <w:r>
              <w:rPr>
                <w:rFonts w:hint="eastAsia" w:ascii="宋体" w:hAnsi="宋体" w:eastAsia="宋体" w:cs="宋体"/>
                <w:szCs w:val="21"/>
                <w:highlight w:val="none"/>
                <w:lang w:eastAsia="zh-CN"/>
              </w:rPr>
              <w:t>业主</w:t>
            </w:r>
            <w:r>
              <w:rPr>
                <w:rFonts w:hint="eastAsia" w:ascii="宋体" w:hAnsi="宋体" w:eastAsia="宋体" w:cs="宋体"/>
                <w:szCs w:val="21"/>
                <w:highlight w:val="none"/>
              </w:rPr>
              <w:t xml:space="preserve">使用需求的得1分； </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rPr>
              <w:t>未提供不得分。</w:t>
            </w:r>
          </w:p>
        </w:tc>
        <w:tc>
          <w:tcPr>
            <w:tcW w:w="713"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r>
              <w:rPr>
                <w:rFonts w:hint="eastAsia" w:ascii="宋体" w:hAnsi="宋体" w:eastAsia="宋体" w:cs="宋体"/>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903" w:type="dxa"/>
            <w:vMerge w:val="continue"/>
            <w:noWrap w:val="0"/>
            <w:vAlign w:val="top"/>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tc>
        <w:tc>
          <w:tcPr>
            <w:tcW w:w="1004" w:type="dxa"/>
            <w:vMerge w:val="continue"/>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tc>
        <w:tc>
          <w:tcPr>
            <w:tcW w:w="7972" w:type="dxa"/>
            <w:noWrap w:val="0"/>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售后服务人员配置及管理团队情况：根据投标人是否专设售后服务团队、团队实力强弱等综合评分。综合实力强得3分，实力较强得2分，一般得1分。</w:t>
            </w:r>
          </w:p>
        </w:tc>
        <w:tc>
          <w:tcPr>
            <w:tcW w:w="713"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903" w:type="dxa"/>
            <w:vMerge w:val="continue"/>
            <w:noWrap w:val="0"/>
            <w:vAlign w:val="top"/>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tc>
        <w:tc>
          <w:tcPr>
            <w:tcW w:w="1004"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r>
              <w:rPr>
                <w:rFonts w:hint="eastAsia" w:ascii="宋体" w:hAnsi="宋体" w:eastAsia="宋体" w:cs="宋体"/>
                <w:szCs w:val="21"/>
                <w:highlight w:val="none"/>
              </w:rPr>
              <w:t>质保</w:t>
            </w:r>
          </w:p>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2分</w:t>
            </w:r>
            <w:r>
              <w:rPr>
                <w:rFonts w:hint="eastAsia" w:ascii="宋体" w:hAnsi="宋体" w:eastAsia="宋体" w:cs="宋体"/>
                <w:szCs w:val="21"/>
                <w:highlight w:val="none"/>
                <w:lang w:eastAsia="zh-CN"/>
              </w:rPr>
              <w:t>）</w:t>
            </w:r>
          </w:p>
        </w:tc>
        <w:tc>
          <w:tcPr>
            <w:tcW w:w="7972" w:type="dxa"/>
            <w:noWrap w:val="0"/>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rPr>
              <w:t>质保：满足招标人基本要求（</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年）的不得分，在此基础上每增加1年得</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分，本项最多得</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w:t>
            </w:r>
            <w:r>
              <w:rPr>
                <w:rFonts w:hint="eastAsia" w:ascii="宋体" w:hAnsi="宋体" w:eastAsia="宋体" w:cs="宋体"/>
                <w:szCs w:val="21"/>
                <w:highlight w:val="none"/>
                <w:lang w:eastAsia="zh-CN"/>
              </w:rPr>
              <w:t>。</w:t>
            </w:r>
          </w:p>
        </w:tc>
        <w:tc>
          <w:tcPr>
            <w:tcW w:w="713"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r>
              <w:rPr>
                <w:rFonts w:hint="eastAsia" w:ascii="宋体" w:hAnsi="宋体" w:eastAsia="宋体" w:cs="宋体"/>
                <w:szCs w:val="21"/>
                <w:highlight w:val="none"/>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903" w:type="dxa"/>
            <w:vMerge w:val="continue"/>
            <w:noWrap w:val="0"/>
            <w:vAlign w:val="top"/>
          </w:tcPr>
          <w:p>
            <w:pPr>
              <w:keepNext w:val="0"/>
              <w:keepLines w:val="0"/>
              <w:suppressLineNumbers w:val="0"/>
              <w:spacing w:before="0" w:beforeAutospacing="0" w:after="0" w:afterAutospacing="0" w:line="360" w:lineRule="exact"/>
              <w:ind w:left="0" w:right="0"/>
              <w:jc w:val="center"/>
              <w:rPr>
                <w:rFonts w:hint="default" w:ascii="宋体" w:hAnsi="宋体" w:eastAsia="宋体" w:cs="宋体"/>
                <w:szCs w:val="21"/>
                <w:highlight w:val="none"/>
              </w:rPr>
            </w:pPr>
          </w:p>
        </w:tc>
        <w:tc>
          <w:tcPr>
            <w:tcW w:w="1004"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r>
              <w:rPr>
                <w:rFonts w:hint="eastAsia" w:ascii="宋体" w:hAnsi="宋体" w:eastAsia="宋体" w:cs="宋体"/>
                <w:szCs w:val="21"/>
                <w:highlight w:val="none"/>
              </w:rPr>
              <w:t>业绩</w:t>
            </w:r>
          </w:p>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3分</w:t>
            </w:r>
            <w:r>
              <w:rPr>
                <w:rFonts w:hint="eastAsia" w:ascii="宋体" w:hAnsi="宋体" w:eastAsia="宋体" w:cs="宋体"/>
                <w:szCs w:val="21"/>
                <w:highlight w:val="none"/>
                <w:lang w:eastAsia="zh-CN"/>
              </w:rPr>
              <w:t>）</w:t>
            </w:r>
          </w:p>
        </w:tc>
        <w:tc>
          <w:tcPr>
            <w:tcW w:w="7972" w:type="dxa"/>
            <w:noWrap w:val="0"/>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rPr>
              <w:t>自</w:t>
            </w:r>
            <w:r>
              <w:rPr>
                <w:rFonts w:hint="eastAsia" w:ascii="宋体" w:hAnsi="宋体" w:eastAsia="宋体" w:cs="宋体"/>
                <w:szCs w:val="21"/>
                <w:highlight w:val="none"/>
                <w:lang w:val="en-US" w:eastAsia="zh-CN"/>
              </w:rPr>
              <w:t>2021</w:t>
            </w:r>
            <w:r>
              <w:rPr>
                <w:rFonts w:hint="eastAsia" w:ascii="宋体" w:hAnsi="宋体" w:eastAsia="宋体" w:cs="宋体"/>
                <w:szCs w:val="21"/>
                <w:highlight w:val="none"/>
              </w:rPr>
              <w:t>年1月1日（以签订合同日期为准）至今，投标人具有厨房设备采购和安装项目的成功案例，每提供1个得1分，最高得3分。</w:t>
            </w:r>
          </w:p>
          <w:p>
            <w:pPr>
              <w:keepNext w:val="0"/>
              <w:keepLines w:val="0"/>
              <w:suppressLineNumbers w:val="0"/>
              <w:spacing w:before="0" w:beforeAutospacing="0" w:after="0" w:afterAutospacing="0" w:line="360" w:lineRule="exact"/>
              <w:ind w:left="0" w:right="0"/>
              <w:jc w:val="left"/>
              <w:rPr>
                <w:rFonts w:hint="default" w:ascii="宋体" w:hAnsi="宋体" w:eastAsia="宋体" w:cs="宋体"/>
                <w:szCs w:val="21"/>
                <w:highlight w:val="none"/>
              </w:rPr>
            </w:pPr>
            <w:r>
              <w:rPr>
                <w:rFonts w:hint="eastAsia" w:ascii="宋体" w:hAnsi="宋体" w:eastAsia="宋体" w:cs="宋体"/>
                <w:szCs w:val="21"/>
                <w:highlight w:val="none"/>
              </w:rPr>
              <w:t>注：响应文件中须提供中标通知书复印件或合同复印件加盖公章编入</w:t>
            </w:r>
            <w:r>
              <w:rPr>
                <w:rFonts w:hint="eastAsia" w:ascii="宋体" w:hAnsi="宋体" w:eastAsia="宋体" w:cs="宋体"/>
                <w:szCs w:val="21"/>
                <w:highlight w:val="none"/>
                <w:lang w:val="en-US" w:eastAsia="zh-CN"/>
              </w:rPr>
              <w:t>投标</w:t>
            </w:r>
            <w:r>
              <w:rPr>
                <w:rFonts w:hint="eastAsia" w:ascii="宋体" w:hAnsi="宋体" w:eastAsia="宋体" w:cs="宋体"/>
                <w:szCs w:val="21"/>
                <w:highlight w:val="none"/>
              </w:rPr>
              <w:t>文件中。</w:t>
            </w:r>
          </w:p>
        </w:tc>
        <w:tc>
          <w:tcPr>
            <w:tcW w:w="713"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r>
              <w:rPr>
                <w:rFonts w:hint="eastAsia" w:ascii="宋体" w:hAnsi="宋体" w:eastAsia="宋体" w:cs="宋体"/>
                <w:szCs w:val="21"/>
                <w:highlight w:val="none"/>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 w:type="dxa"/>
            <w:vMerge w:val="continue"/>
            <w:noWrap w:val="0"/>
            <w:vAlign w:val="top"/>
          </w:tcPr>
          <w:p>
            <w:pPr>
              <w:keepNext w:val="0"/>
              <w:keepLines w:val="0"/>
              <w:suppressLineNumbers w:val="0"/>
              <w:spacing w:before="0" w:beforeAutospacing="0" w:after="0" w:afterAutospacing="0" w:line="360" w:lineRule="exact"/>
              <w:ind w:left="0" w:right="0"/>
              <w:jc w:val="center"/>
              <w:rPr>
                <w:rFonts w:hint="default" w:ascii="宋体" w:hAnsi="宋体" w:eastAsia="宋体" w:cs="宋体"/>
                <w:szCs w:val="21"/>
                <w:highlight w:val="none"/>
              </w:rPr>
            </w:pPr>
          </w:p>
        </w:tc>
        <w:tc>
          <w:tcPr>
            <w:tcW w:w="1004" w:type="dxa"/>
            <w:vMerge w:val="restart"/>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样品</w:t>
            </w:r>
          </w:p>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（15分）</w:t>
            </w:r>
          </w:p>
        </w:tc>
        <w:tc>
          <w:tcPr>
            <w:tcW w:w="7972" w:type="dxa"/>
            <w:noWrap w:val="0"/>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rPr>
              <w:t>样品外观（4分）：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rPr>
              <w:t>（1）外观尺寸是否符合采购文件要求且设计美观进行评议（最高2分）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rPr>
              <w:t>（2）表面及层板无划痕、锤印、烧痕、尖角、毛刺、刃口、波纹状缺陷情况进行评议（最高2分）</w:t>
            </w:r>
          </w:p>
        </w:tc>
        <w:tc>
          <w:tcPr>
            <w:tcW w:w="713"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r>
              <w:rPr>
                <w:rFonts w:hint="eastAsia" w:ascii="宋体" w:hAnsi="宋体" w:eastAsia="宋体" w:cs="宋体"/>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903" w:type="dxa"/>
            <w:vMerge w:val="continue"/>
            <w:noWrap w:val="0"/>
            <w:vAlign w:val="top"/>
          </w:tcPr>
          <w:p>
            <w:pPr>
              <w:keepNext w:val="0"/>
              <w:keepLines w:val="0"/>
              <w:suppressLineNumbers w:val="0"/>
              <w:spacing w:before="0" w:beforeAutospacing="0" w:after="0" w:afterAutospacing="0" w:line="360" w:lineRule="exact"/>
              <w:ind w:left="0" w:right="0"/>
              <w:jc w:val="center"/>
              <w:rPr>
                <w:rFonts w:hint="default" w:ascii="宋体" w:hAnsi="宋体" w:eastAsia="宋体" w:cs="宋体"/>
                <w:szCs w:val="21"/>
                <w:highlight w:val="none"/>
              </w:rPr>
            </w:pPr>
          </w:p>
        </w:tc>
        <w:tc>
          <w:tcPr>
            <w:tcW w:w="1004" w:type="dxa"/>
            <w:vMerge w:val="continue"/>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lang w:val="en-US" w:eastAsia="zh-CN"/>
              </w:rPr>
            </w:pPr>
          </w:p>
        </w:tc>
        <w:tc>
          <w:tcPr>
            <w:tcW w:w="7972" w:type="dxa"/>
            <w:noWrap w:val="0"/>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rPr>
              <w:t>焊接工艺（4分）：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lang w:val="en-US" w:eastAsia="zh-CN"/>
              </w:rPr>
              <w:t>样品的工艺，部件是否紧密拼接、</w:t>
            </w:r>
            <w:r>
              <w:rPr>
                <w:rFonts w:hint="eastAsia" w:ascii="宋体" w:hAnsi="宋体" w:eastAsia="宋体" w:cs="宋体"/>
                <w:szCs w:val="21"/>
                <w:highlight w:val="none"/>
              </w:rPr>
              <w:t>焊接牢固，无虚焊、焊透、裂纹等缺陷进行评议（最高2分）；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rPr>
              <w:t>（2）焊缝处进行抛光处理的工艺进行评议（最高2分）。</w:t>
            </w:r>
          </w:p>
        </w:tc>
        <w:tc>
          <w:tcPr>
            <w:tcW w:w="713"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r>
              <w:rPr>
                <w:rFonts w:hint="eastAsia" w:ascii="宋体" w:hAnsi="宋体" w:eastAsia="宋体" w:cs="宋体"/>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903" w:type="dxa"/>
            <w:vMerge w:val="continue"/>
            <w:noWrap w:val="0"/>
            <w:vAlign w:val="top"/>
          </w:tcPr>
          <w:p>
            <w:pPr>
              <w:keepNext w:val="0"/>
              <w:keepLines w:val="0"/>
              <w:suppressLineNumbers w:val="0"/>
              <w:spacing w:before="0" w:beforeAutospacing="0" w:after="0" w:afterAutospacing="0" w:line="360" w:lineRule="exact"/>
              <w:ind w:left="0" w:right="0"/>
              <w:jc w:val="center"/>
              <w:rPr>
                <w:rFonts w:hint="default" w:ascii="宋体" w:hAnsi="宋体" w:eastAsia="宋体" w:cs="宋体"/>
                <w:szCs w:val="21"/>
                <w:highlight w:val="none"/>
              </w:rPr>
            </w:pPr>
          </w:p>
        </w:tc>
        <w:tc>
          <w:tcPr>
            <w:tcW w:w="1004" w:type="dxa"/>
            <w:vMerge w:val="continue"/>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lang w:val="en-US" w:eastAsia="zh-CN"/>
              </w:rPr>
            </w:pPr>
          </w:p>
        </w:tc>
        <w:tc>
          <w:tcPr>
            <w:tcW w:w="7972" w:type="dxa"/>
            <w:noWrap w:val="0"/>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rPr>
              <w:t>材质、配件质量（4分）：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rPr>
              <w:t>（1）根据</w:t>
            </w:r>
            <w:r>
              <w:rPr>
                <w:rFonts w:hint="eastAsia" w:ascii="宋体" w:hAnsi="宋体" w:cs="宋体"/>
                <w:szCs w:val="21"/>
                <w:highlight w:val="none"/>
                <w:lang w:val="en-US" w:eastAsia="zh-CN"/>
              </w:rPr>
              <w:t>提供的样品材质是否符合采购文件要求， 结实、耐用、环保</w:t>
            </w:r>
            <w:r>
              <w:rPr>
                <w:rFonts w:hint="eastAsia" w:ascii="宋体" w:hAnsi="宋体" w:eastAsia="宋体" w:cs="宋体"/>
                <w:szCs w:val="21"/>
                <w:highlight w:val="none"/>
              </w:rPr>
              <w:t>（最高2分）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rPr>
              <w:t>（2）配件质量、规格、品质进行评议</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各种配件结合处无崩茬或松动。是否无少件、 漏钉、透钉，安装、扎实程度等</w:t>
            </w:r>
            <w:r>
              <w:rPr>
                <w:rFonts w:hint="eastAsia" w:ascii="宋体" w:hAnsi="宋体" w:eastAsia="宋体" w:cs="宋体"/>
                <w:szCs w:val="21"/>
                <w:highlight w:val="none"/>
                <w:lang w:eastAsia="zh-CN"/>
              </w:rPr>
              <w:t>）</w:t>
            </w:r>
            <w:r>
              <w:rPr>
                <w:rFonts w:hint="eastAsia" w:ascii="宋体" w:hAnsi="宋体" w:eastAsia="宋体" w:cs="宋体"/>
                <w:szCs w:val="21"/>
                <w:highlight w:val="none"/>
              </w:rPr>
              <w:t>（最高2分）。</w:t>
            </w:r>
          </w:p>
        </w:tc>
        <w:tc>
          <w:tcPr>
            <w:tcW w:w="713"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r>
              <w:rPr>
                <w:rFonts w:hint="eastAsia" w:ascii="宋体" w:hAnsi="宋体" w:eastAsia="宋体" w:cs="宋体"/>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03" w:type="dxa"/>
            <w:vMerge w:val="continue"/>
            <w:noWrap w:val="0"/>
            <w:vAlign w:val="top"/>
          </w:tcPr>
          <w:p>
            <w:pPr>
              <w:keepNext w:val="0"/>
              <w:keepLines w:val="0"/>
              <w:suppressLineNumbers w:val="0"/>
              <w:spacing w:before="0" w:beforeAutospacing="0" w:after="0" w:afterAutospacing="0" w:line="360" w:lineRule="exact"/>
              <w:ind w:left="0" w:right="0"/>
              <w:jc w:val="center"/>
              <w:rPr>
                <w:rFonts w:hint="default" w:ascii="宋体" w:hAnsi="宋体" w:eastAsia="宋体" w:cs="宋体"/>
                <w:szCs w:val="21"/>
                <w:highlight w:val="none"/>
              </w:rPr>
            </w:pPr>
          </w:p>
        </w:tc>
        <w:tc>
          <w:tcPr>
            <w:tcW w:w="1004" w:type="dxa"/>
            <w:vMerge w:val="continue"/>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lang w:val="en-US" w:eastAsia="zh-CN"/>
              </w:rPr>
            </w:pPr>
          </w:p>
        </w:tc>
        <w:tc>
          <w:tcPr>
            <w:tcW w:w="7972" w:type="dxa"/>
            <w:noWrap w:val="0"/>
            <w:vAlign w:val="center"/>
          </w:tcPr>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rPr>
              <w:t>样品功能（3分）：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rPr>
              <w:t>样品功能设计合理、使用方便得3分；使用不方便，设计不合理不符合采购文件要求或存在缺陷的每项扣1分。</w:t>
            </w:r>
          </w:p>
        </w:tc>
        <w:tc>
          <w:tcPr>
            <w:tcW w:w="713"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r>
              <w:rPr>
                <w:rFonts w:hint="eastAsia" w:ascii="宋体" w:hAnsi="宋体" w:eastAsia="宋体" w:cs="宋体"/>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903" w:type="dxa"/>
            <w:vMerge w:val="continue"/>
            <w:noWrap w:val="0"/>
            <w:vAlign w:val="top"/>
          </w:tcPr>
          <w:p>
            <w:pPr>
              <w:keepNext w:val="0"/>
              <w:keepLines w:val="0"/>
              <w:suppressLineNumbers w:val="0"/>
              <w:spacing w:before="0" w:beforeAutospacing="0" w:after="0" w:afterAutospacing="0" w:line="360" w:lineRule="exact"/>
              <w:ind w:left="0" w:right="0"/>
              <w:jc w:val="center"/>
              <w:rPr>
                <w:rFonts w:hint="default" w:ascii="宋体" w:hAnsi="宋体" w:eastAsia="宋体" w:cs="宋体"/>
                <w:szCs w:val="21"/>
                <w:highlight w:val="none"/>
              </w:rPr>
            </w:pPr>
          </w:p>
        </w:tc>
        <w:tc>
          <w:tcPr>
            <w:tcW w:w="1004" w:type="dxa"/>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rPr>
              <w:t>政策性因素加分</w:t>
            </w:r>
            <w:r>
              <w:rPr>
                <w:rFonts w:hint="eastAsia" w:ascii="宋体" w:hAnsi="宋体" w:eastAsia="宋体" w:cs="宋体"/>
                <w:szCs w:val="21"/>
                <w:highlight w:val="none"/>
                <w:lang w:val="en-US" w:eastAsia="zh-CN"/>
              </w:rPr>
              <w:t>(1分)</w:t>
            </w:r>
          </w:p>
        </w:tc>
        <w:tc>
          <w:tcPr>
            <w:tcW w:w="7972" w:type="dxa"/>
            <w:noWrap w:val="0"/>
            <w:vAlign w:val="center"/>
          </w:tcPr>
          <w:p>
            <w:pPr>
              <w:keepNext w:val="0"/>
              <w:keepLines w:val="0"/>
              <w:suppressLineNumbers w:val="0"/>
              <w:spacing w:before="0" w:beforeAutospacing="0" w:after="0" w:afterAutospacing="0" w:line="360" w:lineRule="exact"/>
              <w:ind w:left="0" w:right="0"/>
              <w:jc w:val="left"/>
              <w:rPr>
                <w:rFonts w:hint="default" w:ascii="宋体" w:hAnsi="宋体" w:eastAsia="宋体" w:cs="宋体"/>
                <w:szCs w:val="21"/>
                <w:highlight w:val="none"/>
              </w:rPr>
            </w:pPr>
            <w:r>
              <w:rPr>
                <w:rFonts w:hint="eastAsia" w:ascii="宋体" w:hAnsi="宋体" w:eastAsia="宋体" w:cs="宋体"/>
                <w:szCs w:val="21"/>
                <w:highlight w:val="none"/>
              </w:rPr>
              <w:t>政策性因素加分（节能环保产品）（1分）：</w:t>
            </w:r>
          </w:p>
          <w:p>
            <w:pPr>
              <w:keepNext w:val="0"/>
              <w:keepLines w:val="0"/>
              <w:suppressLineNumbers w:val="0"/>
              <w:spacing w:before="0" w:beforeAutospacing="0" w:after="0" w:afterAutospacing="0" w:line="360" w:lineRule="exact"/>
              <w:ind w:left="0" w:right="0"/>
              <w:jc w:val="left"/>
              <w:rPr>
                <w:rFonts w:hint="default" w:ascii="宋体" w:hAnsi="宋体" w:eastAsia="宋体" w:cs="宋体"/>
                <w:szCs w:val="21"/>
                <w:highlight w:val="none"/>
              </w:rPr>
            </w:pPr>
            <w:r>
              <w:rPr>
                <w:rFonts w:hint="eastAsia" w:ascii="宋体" w:hAnsi="宋体" w:eastAsia="宋体" w:cs="宋体"/>
                <w:szCs w:val="21"/>
                <w:highlight w:val="none"/>
              </w:rPr>
              <w:t>投标产品属于《节能产品政府采购品目清单》范围的且具有国家确定的认证机构出具的、处于有效期之内的节能产品认证证书的得0.5分；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rPr>
              <w:t>投标产品属于《环境标志产品政府采购品目清单》范围的且具有国家确定的认证机构出具的、处于有效期之内的环境标志产品认证证书的得0.5分。</w:t>
            </w:r>
          </w:p>
        </w:tc>
        <w:tc>
          <w:tcPr>
            <w:tcW w:w="713"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r>
              <w:rPr>
                <w:rFonts w:hint="eastAsia" w:ascii="宋体" w:hAnsi="宋体" w:eastAsia="宋体" w:cs="宋体"/>
                <w:szCs w:val="21"/>
                <w:highlight w:val="none"/>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noWrap w:val="0"/>
            <w:vAlign w:val="top"/>
          </w:tcPr>
          <w:p>
            <w:pPr>
              <w:keepNext w:val="0"/>
              <w:keepLines w:val="0"/>
              <w:suppressLineNumbers w:val="0"/>
              <w:spacing w:before="0" w:beforeAutospacing="0" w:after="0" w:afterAutospacing="0" w:line="360" w:lineRule="exact"/>
              <w:ind w:left="0" w:right="0"/>
              <w:jc w:val="center"/>
              <w:rPr>
                <w:rFonts w:hint="default" w:ascii="宋体" w:hAnsi="宋体" w:eastAsia="宋体" w:cs="宋体"/>
                <w:szCs w:val="21"/>
                <w:highlight w:val="none"/>
              </w:rPr>
            </w:pPr>
          </w:p>
          <w:p>
            <w:pPr>
              <w:keepNext w:val="0"/>
              <w:keepLines w:val="0"/>
              <w:suppressLineNumbers w:val="0"/>
              <w:spacing w:before="0" w:beforeAutospacing="0" w:after="0" w:afterAutospacing="0" w:line="360" w:lineRule="exact"/>
              <w:ind w:left="0" w:right="0"/>
              <w:jc w:val="center"/>
              <w:rPr>
                <w:rFonts w:hint="default" w:ascii="宋体" w:hAnsi="宋体" w:eastAsia="宋体" w:cs="宋体"/>
                <w:szCs w:val="21"/>
                <w:highlight w:val="none"/>
              </w:rPr>
            </w:pPr>
            <w:r>
              <w:rPr>
                <w:rFonts w:hint="default" w:ascii="宋体" w:hAnsi="宋体" w:eastAsia="宋体" w:cs="宋体"/>
                <w:szCs w:val="21"/>
                <w:highlight w:val="none"/>
              </w:rPr>
              <w:t>价格分</w:t>
            </w:r>
          </w:p>
          <w:p>
            <w:pPr>
              <w:keepNext w:val="0"/>
              <w:keepLines w:val="0"/>
              <w:suppressLineNumbers w:val="0"/>
              <w:spacing w:before="0" w:beforeAutospacing="0" w:after="0" w:afterAutospacing="0" w:line="360" w:lineRule="exact"/>
              <w:ind w:left="0" w:right="0"/>
              <w:jc w:val="center"/>
              <w:rPr>
                <w:rFonts w:hint="default" w:ascii="宋体" w:hAnsi="宋体" w:eastAsia="宋体" w:cs="宋体"/>
                <w:szCs w:val="21"/>
                <w:highlight w:val="none"/>
              </w:rPr>
            </w:pPr>
            <w:r>
              <w:rPr>
                <w:rFonts w:hint="eastAsia" w:ascii="宋体" w:hAnsi="宋体" w:eastAsia="宋体" w:cs="宋体"/>
                <w:szCs w:val="21"/>
                <w:highlight w:val="none"/>
              </w:rPr>
              <w:t>(30</w:t>
            </w:r>
            <w:r>
              <w:rPr>
                <w:rFonts w:hint="default" w:ascii="宋体" w:hAnsi="宋体" w:eastAsia="宋体" w:cs="宋体"/>
                <w:szCs w:val="21"/>
                <w:highlight w:val="none"/>
              </w:rPr>
              <w:t>分</w:t>
            </w:r>
            <w:r>
              <w:rPr>
                <w:rFonts w:hint="eastAsia" w:ascii="宋体" w:hAnsi="宋体" w:eastAsia="宋体" w:cs="宋体"/>
                <w:szCs w:val="21"/>
                <w:highlight w:val="none"/>
              </w:rPr>
              <w:t>)</w:t>
            </w:r>
          </w:p>
        </w:tc>
        <w:tc>
          <w:tcPr>
            <w:tcW w:w="8976" w:type="dxa"/>
            <w:gridSpan w:val="2"/>
            <w:noWrap w:val="0"/>
            <w:vAlign w:val="center"/>
          </w:tcPr>
          <w:p>
            <w:pPr>
              <w:keepNext w:val="0"/>
              <w:keepLines w:val="0"/>
              <w:suppressLineNumbers w:val="0"/>
              <w:spacing w:before="0" w:beforeAutospacing="0" w:after="0" w:afterAutospacing="0" w:line="360" w:lineRule="exact"/>
              <w:ind w:left="0" w:right="0"/>
              <w:jc w:val="left"/>
              <w:rPr>
                <w:rFonts w:hint="default" w:ascii="宋体" w:hAnsi="宋体" w:eastAsia="宋体" w:cs="宋体"/>
                <w:szCs w:val="21"/>
                <w:highlight w:val="none"/>
              </w:rPr>
            </w:pPr>
            <w:r>
              <w:rPr>
                <w:rFonts w:hint="eastAsia" w:ascii="宋体" w:hAnsi="宋体" w:eastAsia="宋体" w:cs="宋体"/>
                <w:szCs w:val="21"/>
                <w:highlight w:val="none"/>
              </w:rPr>
              <w:t>按满足采购文件要求且有效投标价格最低的投标报价作为评标基准价，其报价分为满分</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0分；其他投标人的报价分按以下公式计算：</w:t>
            </w:r>
          </w:p>
          <w:p>
            <w:pPr>
              <w:keepNext w:val="0"/>
              <w:keepLines w:val="0"/>
              <w:suppressLineNumbers w:val="0"/>
              <w:spacing w:before="0" w:beforeAutospacing="0" w:after="0" w:afterAutospacing="0" w:line="360" w:lineRule="exact"/>
              <w:ind w:left="0" w:right="0"/>
              <w:jc w:val="left"/>
              <w:rPr>
                <w:rFonts w:hint="eastAsia" w:ascii="宋体" w:hAnsi="宋体" w:eastAsia="宋体" w:cs="宋体"/>
                <w:szCs w:val="21"/>
                <w:highlight w:val="none"/>
              </w:rPr>
            </w:pPr>
            <w:r>
              <w:rPr>
                <w:rFonts w:hint="eastAsia" w:ascii="宋体" w:hAnsi="宋体" w:eastAsia="宋体" w:cs="宋体"/>
                <w:szCs w:val="21"/>
                <w:highlight w:val="none"/>
              </w:rPr>
              <w:t>投标报价得分＝（评标基准价/投标报价）×</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0%×100</w:t>
            </w:r>
          </w:p>
        </w:tc>
        <w:tc>
          <w:tcPr>
            <w:tcW w:w="713"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Cs w:val="21"/>
                <w:highlight w:val="none"/>
              </w:rPr>
            </w:pPr>
          </w:p>
        </w:tc>
      </w:tr>
    </w:tbl>
    <w:p>
      <w:pPr>
        <w:spacing w:line="400" w:lineRule="exact"/>
        <w:ind w:right="-420" w:rightChars="-200" w:firstLine="420" w:firstLineChars="200"/>
        <w:rPr>
          <w:rFonts w:hint="eastAsia" w:ascii="宋体" w:hAnsi="宋体"/>
          <w:color w:val="auto"/>
          <w:szCs w:val="21"/>
        </w:rPr>
      </w:pPr>
      <w:r>
        <w:rPr>
          <w:rFonts w:hint="eastAsia" w:ascii="宋体" w:hAnsi="宋体"/>
          <w:color w:val="auto"/>
          <w:szCs w:val="21"/>
        </w:rPr>
        <w:t>评委签名：                                 时间：</w:t>
      </w:r>
    </w:p>
    <w:p>
      <w:pPr>
        <w:spacing w:line="400" w:lineRule="exact"/>
        <w:ind w:right="-420" w:rightChars="-200" w:firstLine="420"/>
        <w:jc w:val="left"/>
        <w:rPr>
          <w:rFonts w:hint="eastAsia" w:ascii="宋体" w:hAnsi="宋体"/>
          <w:color w:val="auto"/>
          <w:szCs w:val="21"/>
        </w:rPr>
      </w:pPr>
      <w:r>
        <w:rPr>
          <w:rFonts w:hint="eastAsia" w:ascii="宋体" w:hAnsi="宋体"/>
          <w:color w:val="auto"/>
          <w:szCs w:val="21"/>
        </w:rPr>
        <w:t>评分说明：</w:t>
      </w:r>
    </w:p>
    <w:p>
      <w:pPr>
        <w:spacing w:line="420" w:lineRule="exact"/>
        <w:ind w:right="-420" w:rightChars="-200" w:firstLine="472" w:firstLineChars="225"/>
        <w:rPr>
          <w:rFonts w:hint="eastAsia" w:ascii="宋体" w:hAnsi="宋体"/>
          <w:color w:val="auto"/>
          <w:szCs w:val="21"/>
        </w:rPr>
      </w:pPr>
      <w:r>
        <w:rPr>
          <w:rFonts w:hint="eastAsia" w:ascii="宋体" w:hAnsi="宋体"/>
          <w:color w:val="auto"/>
          <w:szCs w:val="21"/>
        </w:rPr>
        <w:t>1、每位磋商成员独立逐栏打分，每栏分值不得超出本栏规定的分值范围；</w:t>
      </w:r>
    </w:p>
    <w:p>
      <w:pPr>
        <w:spacing w:line="420" w:lineRule="exact"/>
        <w:ind w:right="-420" w:rightChars="-200" w:firstLine="472" w:firstLineChars="225"/>
        <w:rPr>
          <w:rFonts w:hint="eastAsia" w:ascii="宋体" w:hAnsi="宋体"/>
          <w:color w:val="auto"/>
          <w:szCs w:val="21"/>
        </w:rPr>
      </w:pPr>
      <w:r>
        <w:rPr>
          <w:rFonts w:hint="eastAsia" w:ascii="宋体" w:hAnsi="宋体"/>
          <w:color w:val="auto"/>
          <w:szCs w:val="21"/>
        </w:rPr>
        <w:t>2、各评分因素分值及最终得分均保留小数点后两位；</w:t>
      </w:r>
    </w:p>
    <w:p>
      <w:pPr>
        <w:spacing w:line="420" w:lineRule="exact"/>
        <w:ind w:right="-420" w:rightChars="-200" w:firstLine="472" w:firstLineChars="225"/>
        <w:rPr>
          <w:rFonts w:hint="eastAsia" w:ascii="宋体" w:hAnsi="宋体"/>
          <w:color w:val="auto"/>
          <w:szCs w:val="21"/>
        </w:rPr>
      </w:pPr>
      <w:r>
        <w:rPr>
          <w:rFonts w:hint="eastAsia" w:ascii="宋体" w:hAnsi="宋体"/>
          <w:color w:val="auto"/>
          <w:szCs w:val="21"/>
        </w:rPr>
        <w:t>3、评审过程中有其他未尽事宜，由磋商小组集体讨论决定。</w:t>
      </w:r>
    </w:p>
    <w:p>
      <w:pPr>
        <w:pStyle w:val="8"/>
        <w:spacing w:after="0"/>
        <w:jc w:val="center"/>
        <w:rPr>
          <w:rFonts w:hint="eastAsia" w:ascii="Times New Roman" w:hAnsi="Times New Roman" w:eastAsia="宋体" w:cs="Times New Roman"/>
          <w:b/>
          <w:color w:val="auto"/>
          <w:kern w:val="2"/>
          <w:sz w:val="36"/>
          <w:szCs w:val="36"/>
          <w:lang w:val="en-US" w:eastAsia="zh-CN" w:bidi="ar-SA"/>
        </w:rPr>
      </w:pPr>
      <w:bookmarkStart w:id="14" w:name="_Toc462908589"/>
    </w:p>
    <w:p>
      <w:pPr>
        <w:pStyle w:val="8"/>
        <w:spacing w:after="0"/>
        <w:jc w:val="center"/>
        <w:rPr>
          <w:rFonts w:hint="eastAsia" w:ascii="Times New Roman" w:hAnsi="Times New Roman" w:eastAsia="宋体" w:cs="Times New Roman"/>
          <w:b/>
          <w:color w:val="auto"/>
          <w:kern w:val="2"/>
          <w:sz w:val="36"/>
          <w:szCs w:val="36"/>
          <w:lang w:val="en-US" w:eastAsia="zh-CN" w:bidi="ar-SA"/>
        </w:rPr>
      </w:pPr>
    </w:p>
    <w:p>
      <w:pPr>
        <w:pStyle w:val="8"/>
        <w:spacing w:after="0"/>
        <w:jc w:val="center"/>
        <w:rPr>
          <w:rFonts w:hint="eastAsia" w:ascii="Times New Roman" w:hAnsi="Times New Roman" w:eastAsia="宋体" w:cs="Times New Roman"/>
          <w:b/>
          <w:color w:val="auto"/>
          <w:kern w:val="2"/>
          <w:sz w:val="36"/>
          <w:szCs w:val="36"/>
          <w:lang w:val="en-US" w:eastAsia="zh-CN" w:bidi="ar-SA"/>
        </w:rPr>
      </w:pPr>
    </w:p>
    <w:p>
      <w:pPr>
        <w:pStyle w:val="8"/>
        <w:spacing w:after="0"/>
        <w:jc w:val="center"/>
        <w:rPr>
          <w:rFonts w:hint="eastAsia" w:ascii="Times New Roman" w:hAnsi="Times New Roman" w:eastAsia="宋体" w:cs="Times New Roman"/>
          <w:b/>
          <w:color w:val="auto"/>
          <w:kern w:val="2"/>
          <w:sz w:val="36"/>
          <w:szCs w:val="36"/>
          <w:lang w:val="en-US" w:eastAsia="zh-CN" w:bidi="ar-SA"/>
        </w:rPr>
      </w:pPr>
    </w:p>
    <w:p>
      <w:pPr>
        <w:pStyle w:val="8"/>
        <w:spacing w:after="0"/>
        <w:jc w:val="center"/>
        <w:rPr>
          <w:rFonts w:hint="eastAsia" w:ascii="Times New Roman" w:hAnsi="Times New Roman" w:eastAsia="宋体" w:cs="Times New Roman"/>
          <w:b/>
          <w:color w:val="auto"/>
          <w:kern w:val="2"/>
          <w:sz w:val="36"/>
          <w:szCs w:val="36"/>
          <w:lang w:val="en-US" w:eastAsia="zh-CN" w:bidi="ar-SA"/>
        </w:rPr>
      </w:pPr>
    </w:p>
    <w:p>
      <w:pPr>
        <w:pStyle w:val="8"/>
        <w:spacing w:after="0"/>
        <w:jc w:val="center"/>
        <w:rPr>
          <w:rFonts w:hint="eastAsia" w:ascii="Times New Roman" w:hAnsi="Times New Roman" w:eastAsia="宋体" w:cs="Times New Roman"/>
          <w:b/>
          <w:color w:val="auto"/>
          <w:kern w:val="2"/>
          <w:sz w:val="36"/>
          <w:szCs w:val="36"/>
          <w:lang w:val="en-US" w:eastAsia="zh-CN" w:bidi="ar-SA"/>
        </w:rPr>
      </w:pPr>
    </w:p>
    <w:p>
      <w:pPr>
        <w:pStyle w:val="8"/>
        <w:spacing w:after="0"/>
        <w:jc w:val="center"/>
        <w:rPr>
          <w:rFonts w:hint="eastAsia" w:ascii="Times New Roman" w:hAnsi="Times New Roman" w:eastAsia="宋体" w:cs="Times New Roman"/>
          <w:b/>
          <w:color w:val="auto"/>
          <w:kern w:val="2"/>
          <w:sz w:val="36"/>
          <w:szCs w:val="36"/>
          <w:lang w:val="en-US" w:eastAsia="zh-CN" w:bidi="ar-SA"/>
        </w:rPr>
      </w:pPr>
    </w:p>
    <w:p>
      <w:pPr>
        <w:pStyle w:val="8"/>
        <w:spacing w:after="0"/>
        <w:jc w:val="center"/>
        <w:rPr>
          <w:rFonts w:hint="eastAsia" w:ascii="Times New Roman" w:hAnsi="Times New Roman" w:eastAsia="宋体" w:cs="Times New Roman"/>
          <w:b/>
          <w:color w:val="auto"/>
          <w:kern w:val="2"/>
          <w:sz w:val="36"/>
          <w:szCs w:val="36"/>
          <w:lang w:val="en-US" w:eastAsia="zh-CN" w:bidi="ar-SA"/>
        </w:rPr>
      </w:pPr>
    </w:p>
    <w:p>
      <w:pPr>
        <w:pStyle w:val="8"/>
        <w:spacing w:after="0"/>
        <w:jc w:val="center"/>
        <w:rPr>
          <w:rFonts w:hint="eastAsia" w:ascii="Times New Roman" w:hAnsi="Times New Roman" w:eastAsia="宋体" w:cs="Times New Roman"/>
          <w:b/>
          <w:color w:val="auto"/>
          <w:kern w:val="2"/>
          <w:sz w:val="36"/>
          <w:szCs w:val="36"/>
          <w:lang w:val="en-US" w:eastAsia="zh-CN" w:bidi="ar-SA"/>
        </w:rPr>
      </w:pPr>
    </w:p>
    <w:p>
      <w:pPr>
        <w:pStyle w:val="8"/>
        <w:spacing w:after="0"/>
        <w:jc w:val="center"/>
        <w:rPr>
          <w:rFonts w:hint="eastAsia" w:ascii="Times New Roman" w:hAnsi="Times New Roman" w:eastAsia="宋体" w:cs="Times New Roman"/>
          <w:b/>
          <w:color w:val="auto"/>
          <w:kern w:val="2"/>
          <w:sz w:val="36"/>
          <w:szCs w:val="36"/>
          <w:lang w:val="en-US" w:eastAsia="zh-CN" w:bidi="ar-SA"/>
        </w:rPr>
      </w:pPr>
    </w:p>
    <w:p>
      <w:pPr>
        <w:pStyle w:val="8"/>
        <w:spacing w:after="0"/>
        <w:jc w:val="center"/>
        <w:rPr>
          <w:rFonts w:hint="eastAsia" w:ascii="Times New Roman" w:hAnsi="Times New Roman" w:eastAsia="宋体" w:cs="Times New Roman"/>
          <w:b/>
          <w:color w:val="auto"/>
          <w:kern w:val="2"/>
          <w:sz w:val="36"/>
          <w:szCs w:val="36"/>
          <w:lang w:val="en-US" w:eastAsia="zh-CN" w:bidi="ar-SA"/>
        </w:rPr>
      </w:pPr>
      <w:r>
        <w:rPr>
          <w:rFonts w:hint="eastAsia" w:ascii="Times New Roman" w:hAnsi="Times New Roman" w:eastAsia="宋体" w:cs="Times New Roman"/>
          <w:b/>
          <w:color w:val="auto"/>
          <w:kern w:val="2"/>
          <w:sz w:val="36"/>
          <w:szCs w:val="36"/>
          <w:lang w:val="en-US" w:eastAsia="zh-CN" w:bidi="ar-SA"/>
        </w:rPr>
        <w:t>第五部分 政府采购货物买卖合同</w:t>
      </w:r>
    </w:p>
    <w:p>
      <w:pPr>
        <w:pStyle w:val="8"/>
        <w:spacing w:after="0"/>
        <w:jc w:val="center"/>
        <w:rPr>
          <w:rFonts w:hint="eastAsia" w:ascii="Times New Roman" w:hAnsi="Times New Roman" w:eastAsia="宋体" w:cs="Times New Roman"/>
          <w:b/>
          <w:color w:val="auto"/>
          <w:kern w:val="2"/>
          <w:sz w:val="36"/>
          <w:szCs w:val="36"/>
          <w:lang w:val="en-US" w:eastAsia="zh-CN" w:bidi="ar-SA"/>
        </w:rPr>
      </w:pPr>
      <w:r>
        <w:rPr>
          <w:rFonts w:hint="eastAsia" w:ascii="Times New Roman" w:hAnsi="Times New Roman" w:eastAsia="宋体" w:cs="Times New Roman"/>
          <w:b/>
          <w:color w:val="auto"/>
          <w:kern w:val="2"/>
          <w:sz w:val="36"/>
          <w:szCs w:val="36"/>
          <w:lang w:val="en-US" w:eastAsia="zh-CN" w:bidi="ar-SA"/>
        </w:rPr>
        <w:t>（试行）</w:t>
      </w:r>
    </w:p>
    <w:p>
      <w:pPr>
        <w:pStyle w:val="8"/>
        <w:spacing w:after="0"/>
        <w:jc w:val="center"/>
        <w:rPr>
          <w:rFonts w:hint="eastAsia" w:ascii="Times New Roman" w:hAnsi="Times New Roman" w:eastAsia="宋体" w:cs="Times New Roman"/>
          <w:b/>
          <w:color w:val="auto"/>
          <w:kern w:val="2"/>
          <w:sz w:val="36"/>
          <w:szCs w:val="36"/>
          <w:lang w:val="en-US" w:eastAsia="zh-CN" w:bidi="ar-SA"/>
        </w:rPr>
      </w:pPr>
    </w:p>
    <w:p>
      <w:pPr>
        <w:rPr>
          <w:rFonts w:ascii="宋体" w:hAnsi="宋体" w:cs="宋体"/>
          <w:b/>
          <w:bCs/>
          <w:spacing w:val="-20"/>
          <w:kern w:val="44"/>
          <w:sz w:val="40"/>
          <w:szCs w:val="40"/>
        </w:rPr>
      </w:pPr>
    </w:p>
    <w:p>
      <w:pPr>
        <w:rPr>
          <w:rFonts w:ascii="宋体" w:hAnsi="宋体" w:cs="宋体"/>
          <w:b/>
          <w:bCs/>
          <w:spacing w:val="-20"/>
          <w:kern w:val="44"/>
          <w:sz w:val="40"/>
          <w:szCs w:val="40"/>
        </w:rPr>
      </w:pPr>
    </w:p>
    <w:p>
      <w:pPr>
        <w:spacing w:line="360" w:lineRule="auto"/>
        <w:ind w:left="420" w:leftChars="200"/>
        <w:rPr>
          <w:sz w:val="32"/>
          <w:szCs w:val="32"/>
        </w:rPr>
      </w:pPr>
      <w:r>
        <w:rPr>
          <w:rFonts w:hint="eastAsia" w:ascii="宋体" w:hAnsi="宋体" w:cs="宋体"/>
          <w:kern w:val="0"/>
          <w:sz w:val="32"/>
          <w:szCs w:val="32"/>
        </w:rPr>
        <w:t>项目名称：</w:t>
      </w:r>
      <w:r>
        <w:rPr>
          <w:rFonts w:hint="eastAsia"/>
          <w:sz w:val="32"/>
          <w:szCs w:val="32"/>
          <w:u w:val="single"/>
        </w:rPr>
        <w:t xml:space="preserve">                             </w:t>
      </w:r>
    </w:p>
    <w:p>
      <w:pPr>
        <w:spacing w:line="360" w:lineRule="auto"/>
        <w:ind w:left="420" w:leftChars="200"/>
        <w:rPr>
          <w:sz w:val="32"/>
          <w:szCs w:val="32"/>
          <w:u w:val="single"/>
        </w:rPr>
      </w:pPr>
      <w:r>
        <w:rPr>
          <w:rFonts w:hint="eastAsia"/>
          <w:sz w:val="32"/>
          <w:szCs w:val="32"/>
        </w:rPr>
        <w:t>合同编号：</w:t>
      </w:r>
      <w:r>
        <w:rPr>
          <w:rFonts w:hint="eastAsia"/>
          <w:sz w:val="32"/>
          <w:szCs w:val="32"/>
          <w:u w:val="single"/>
        </w:rPr>
        <w:t xml:space="preserve">                             </w:t>
      </w:r>
    </w:p>
    <w:p>
      <w:pPr>
        <w:spacing w:line="360" w:lineRule="auto"/>
        <w:ind w:left="420" w:leftChars="200"/>
        <w:rPr>
          <w:sz w:val="32"/>
          <w:szCs w:val="32"/>
        </w:rPr>
      </w:pPr>
      <w:r>
        <w:rPr>
          <w:rFonts w:hint="eastAsia"/>
          <w:sz w:val="32"/>
          <w:szCs w:val="32"/>
        </w:rPr>
        <w:t>甲    方：</w:t>
      </w:r>
      <w:r>
        <w:rPr>
          <w:rFonts w:hint="eastAsia"/>
          <w:sz w:val="32"/>
          <w:szCs w:val="32"/>
          <w:u w:val="single"/>
        </w:rPr>
        <w:t xml:space="preserve">                             </w:t>
      </w:r>
    </w:p>
    <w:p>
      <w:pPr>
        <w:spacing w:line="360" w:lineRule="auto"/>
        <w:ind w:left="420" w:leftChars="200"/>
        <w:rPr>
          <w:sz w:val="32"/>
          <w:szCs w:val="32"/>
          <w:u w:val="single"/>
        </w:rPr>
      </w:pPr>
      <w:r>
        <w:rPr>
          <w:rFonts w:hint="eastAsia"/>
          <w:sz w:val="32"/>
          <w:szCs w:val="32"/>
        </w:rPr>
        <w:t>乙    方：</w:t>
      </w:r>
      <w:r>
        <w:rPr>
          <w:rFonts w:hint="eastAsia"/>
          <w:sz w:val="32"/>
          <w:szCs w:val="32"/>
          <w:u w:val="single"/>
        </w:rPr>
        <w:t xml:space="preserve">                             </w:t>
      </w:r>
    </w:p>
    <w:p>
      <w:pPr>
        <w:spacing w:line="360" w:lineRule="auto"/>
        <w:ind w:left="420" w:leftChars="200"/>
        <w:rPr>
          <w:sz w:val="32"/>
          <w:szCs w:val="32"/>
        </w:rPr>
      </w:pPr>
      <w:r>
        <w:rPr>
          <w:rFonts w:hint="eastAsia"/>
          <w:sz w:val="32"/>
          <w:szCs w:val="32"/>
        </w:rPr>
        <w:t>签订时间：</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p>
    <w:p/>
    <w:p>
      <w:pPr>
        <w:rPr>
          <w:rFonts w:eastAsia="黑体"/>
          <w:sz w:val="44"/>
          <w:szCs w:val="44"/>
        </w:rPr>
      </w:pPr>
      <w:r>
        <w:rPr>
          <w:rFonts w:eastAsia="黑体"/>
          <w:sz w:val="44"/>
          <w:szCs w:val="44"/>
        </w:rPr>
        <w:br w:type="page"/>
      </w:r>
    </w:p>
    <w:p>
      <w:pPr>
        <w:rPr>
          <w:rFonts w:eastAsia="黑体"/>
          <w:sz w:val="44"/>
          <w:szCs w:val="44"/>
        </w:rPr>
      </w:pPr>
    </w:p>
    <w:p>
      <w:pPr>
        <w:rPr>
          <w:rFonts w:eastAsia="黑体"/>
          <w:sz w:val="44"/>
          <w:szCs w:val="44"/>
        </w:rPr>
      </w:pPr>
    </w:p>
    <w:p>
      <w:pPr>
        <w:jc w:val="center"/>
        <w:rPr>
          <w:rFonts w:hint="eastAsia" w:eastAsia="黑体"/>
          <w:sz w:val="44"/>
          <w:szCs w:val="44"/>
          <w:lang w:eastAsia="zh-CN"/>
        </w:rPr>
      </w:pPr>
      <w:r>
        <w:rPr>
          <w:rFonts w:hint="eastAsia" w:eastAsia="黑体"/>
          <w:sz w:val="44"/>
          <w:szCs w:val="44"/>
          <w:lang w:eastAsia="zh-CN"/>
        </w:rPr>
        <w:t>使</w:t>
      </w:r>
      <w:r>
        <w:rPr>
          <w:rFonts w:hint="eastAsia" w:eastAsia="黑体"/>
          <w:sz w:val="44"/>
          <w:szCs w:val="44"/>
          <w:lang w:val="en-US" w:eastAsia="zh-CN"/>
        </w:rPr>
        <w:t xml:space="preserve"> </w:t>
      </w:r>
      <w:r>
        <w:rPr>
          <w:rFonts w:hint="eastAsia" w:eastAsia="黑体"/>
          <w:sz w:val="44"/>
          <w:szCs w:val="44"/>
          <w:lang w:eastAsia="zh-CN"/>
        </w:rPr>
        <w:t>用</w:t>
      </w:r>
      <w:r>
        <w:rPr>
          <w:rFonts w:hint="eastAsia" w:eastAsia="黑体"/>
          <w:sz w:val="44"/>
          <w:szCs w:val="44"/>
          <w:lang w:val="en-US" w:eastAsia="zh-CN"/>
        </w:rPr>
        <w:t xml:space="preserve"> </w:t>
      </w:r>
      <w:r>
        <w:rPr>
          <w:rFonts w:hint="eastAsia" w:eastAsia="黑体"/>
          <w:sz w:val="44"/>
          <w:szCs w:val="44"/>
          <w:lang w:eastAsia="zh-CN"/>
        </w:rPr>
        <w:t>说</w:t>
      </w:r>
      <w:r>
        <w:rPr>
          <w:rFonts w:hint="eastAsia" w:eastAsia="黑体"/>
          <w:sz w:val="44"/>
          <w:szCs w:val="44"/>
          <w:lang w:val="en-US" w:eastAsia="zh-CN"/>
        </w:rPr>
        <w:t xml:space="preserve"> </w:t>
      </w:r>
      <w:r>
        <w:rPr>
          <w:rFonts w:hint="eastAsia" w:eastAsia="黑体"/>
          <w:sz w:val="44"/>
          <w:szCs w:val="44"/>
          <w:lang w:eastAsia="zh-CN"/>
        </w:rPr>
        <w:t>明</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1.本合同标准文本适用于购买现成货物的采购项目，不包括需要供应商定制开发、创新研发的货物采购项目。</w:t>
      </w:r>
    </w:p>
    <w:p>
      <w:pPr>
        <w:ind w:firstLine="0" w:firstLineChars="0"/>
        <w:rPr>
          <w:rFonts w:hint="default" w:eastAsia="黑体"/>
          <w:sz w:val="44"/>
          <w:szCs w:val="44"/>
          <w:lang w:val="en-US" w:eastAsia="zh-CN"/>
        </w:rPr>
      </w:pPr>
      <w:r>
        <w:rPr>
          <w:rFonts w:hint="eastAsia" w:eastAsia="黑体"/>
          <w:sz w:val="44"/>
          <w:szCs w:val="44"/>
          <w:lang w:val="en-US" w:eastAsia="zh-CN"/>
        </w:rPr>
        <w:t xml:space="preserve">   </w:t>
      </w:r>
      <w:r>
        <w:rPr>
          <w:rFonts w:hint="eastAsia" w:ascii="仿宋_GB2312" w:hAnsi="仿宋_GB2312" w:eastAsia="仿宋_GB2312" w:cs="仿宋_GB2312"/>
          <w:sz w:val="32"/>
          <w:szCs w:val="32"/>
          <w:lang w:val="en-US" w:eastAsia="zh-CN"/>
        </w:rPr>
        <w:t>2.本合同标准文本为政府采购货物买卖合同编制提供参考，可以结合采购项目具体情况，对文本作必要的调整修订后使用。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3.本合同标准文本各条款中，如涉及填写多家供应商、制造商，多种采购标的、分包主要内容等信息的，可根据采购项目具体情况添加信息项。</w:t>
      </w:r>
    </w:p>
    <w:p>
      <w:pPr>
        <w:ind w:firstLine="880" w:firstLineChars="200"/>
        <w:jc w:val="both"/>
        <w:rPr>
          <w:rFonts w:eastAsia="黑体"/>
          <w:sz w:val="44"/>
          <w:szCs w:val="44"/>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3"/>
        <w:adjustRightInd w:val="0"/>
        <w:snapToGrid w:val="0"/>
        <w:spacing w:beforeLines="0" w:line="400" w:lineRule="exact"/>
        <w:jc w:val="center"/>
        <w:rPr>
          <w:rFonts w:hint="eastAsia" w:ascii="黑体" w:hAnsi="黑体" w:eastAsia="黑体"/>
          <w:sz w:val="28"/>
          <w:szCs w:val="28"/>
        </w:rPr>
      </w:pPr>
      <w:bookmarkStart w:id="15" w:name="_Toc22209"/>
    </w:p>
    <w:p>
      <w:pPr>
        <w:pStyle w:val="3"/>
        <w:adjustRightInd w:val="0"/>
        <w:snapToGrid w:val="0"/>
        <w:spacing w:beforeLines="0" w:line="400" w:lineRule="exact"/>
        <w:jc w:val="center"/>
        <w:rPr>
          <w:rFonts w:hint="eastAsia" w:ascii="黑体" w:hAnsi="华文中宋" w:eastAsia="黑体"/>
          <w:b w:val="0"/>
          <w:bCs w:val="0"/>
          <w:sz w:val="28"/>
          <w:szCs w:val="28"/>
        </w:rPr>
      </w:pPr>
      <w:r>
        <w:rPr>
          <w:rFonts w:hint="eastAsia" w:ascii="黑体" w:hAnsi="黑体" w:eastAsia="黑体"/>
          <w:b w:val="0"/>
          <w:bCs w:val="0"/>
          <w:sz w:val="28"/>
          <w:szCs w:val="28"/>
        </w:rPr>
        <w:t xml:space="preserve">第一节 </w:t>
      </w:r>
      <w:r>
        <w:rPr>
          <w:rFonts w:hint="eastAsia" w:ascii="黑体" w:hAnsi="华文中宋" w:eastAsia="黑体"/>
          <w:b w:val="0"/>
          <w:bCs w:val="0"/>
          <w:sz w:val="28"/>
          <w:szCs w:val="28"/>
        </w:rPr>
        <w:t>政府采购合同协议书</w:t>
      </w:r>
      <w:bookmarkEnd w:id="15"/>
    </w:p>
    <w:p>
      <w:pPr>
        <w:pStyle w:val="3"/>
        <w:adjustRightInd w:val="0"/>
        <w:snapToGrid w:val="0"/>
        <w:spacing w:beforeLines="0" w:line="400" w:lineRule="exact"/>
        <w:jc w:val="center"/>
        <w:rPr>
          <w:rFonts w:hint="eastAsia" w:ascii="黑体" w:hAnsi="华文中宋" w:eastAsia="黑体"/>
          <w:b w:val="0"/>
          <w:bCs w:val="0"/>
          <w:sz w:val="28"/>
          <w:szCs w:val="28"/>
        </w:rPr>
      </w:pPr>
    </w:p>
    <w:p>
      <w:pPr>
        <w:adjustRightInd w:val="0"/>
        <w:snapToGrid w:val="0"/>
        <w:spacing w:before="0" w:beforeLines="0" w:line="400" w:lineRule="exact"/>
        <w:rPr>
          <w:rFonts w:ascii="宋体" w:hAnsi="宋体"/>
          <w:szCs w:val="21"/>
        </w:rPr>
      </w:pPr>
      <w:r>
        <w:rPr>
          <w:rFonts w:hint="eastAsia" w:ascii="宋体" w:hAnsi="宋体"/>
          <w:szCs w:val="21"/>
        </w:rPr>
        <w:t>甲方（全称）：</w:t>
      </w:r>
      <w:r>
        <w:rPr>
          <w:rFonts w:hint="eastAsia" w:ascii="宋体" w:hAnsi="宋体"/>
          <w:szCs w:val="21"/>
          <w:u w:val="single"/>
        </w:rPr>
        <w:t xml:space="preserve">                        </w:t>
      </w:r>
      <w:r>
        <w:rPr>
          <w:rFonts w:hint="eastAsia" w:ascii="宋体" w:hAnsi="宋体"/>
          <w:szCs w:val="21"/>
        </w:rPr>
        <w:t>（采购人</w:t>
      </w:r>
      <w:r>
        <w:rPr>
          <w:rFonts w:hint="eastAsia" w:ascii="宋体" w:hAnsi="宋体"/>
          <w:szCs w:val="21"/>
          <w:lang w:eastAsia="zh-CN"/>
        </w:rPr>
        <w:t>、受采购人委托签订合同的单位</w:t>
      </w:r>
      <w:r>
        <w:rPr>
          <w:rFonts w:hint="eastAsia" w:ascii="宋体" w:hAnsi="宋体"/>
          <w:szCs w:val="21"/>
        </w:rPr>
        <w:t>或采购</w:t>
      </w:r>
      <w:r>
        <w:rPr>
          <w:rFonts w:hint="eastAsia" w:ascii="宋体" w:hAnsi="宋体"/>
          <w:szCs w:val="21"/>
          <w:lang w:val="en-US" w:eastAsia="zh-CN"/>
        </w:rPr>
        <w:tab/>
      </w:r>
      <w:r>
        <w:rPr>
          <w:rFonts w:hint="eastAsia" w:ascii="宋体" w:hAnsi="宋体"/>
          <w:szCs w:val="21"/>
          <w:lang w:val="en-US" w:eastAsia="zh-CN"/>
        </w:rPr>
        <w:t xml:space="preserve">                                   </w:t>
      </w:r>
      <w:r>
        <w:rPr>
          <w:rFonts w:hint="eastAsia" w:ascii="宋体" w:hAnsi="宋体"/>
          <w:szCs w:val="21"/>
        </w:rPr>
        <w:t>文件约定的合同甲方）</w:t>
      </w:r>
    </w:p>
    <w:p>
      <w:pPr>
        <w:adjustRightInd w:val="0"/>
        <w:snapToGrid w:val="0"/>
        <w:spacing w:before="0" w:beforeLines="0" w:line="400" w:lineRule="exact"/>
        <w:rPr>
          <w:rFonts w:ascii="宋体" w:hAnsi="宋体"/>
          <w:szCs w:val="21"/>
        </w:rPr>
      </w:pPr>
      <w:r>
        <w:rPr>
          <w:rFonts w:hint="eastAsia" w:ascii="宋体" w:hAnsi="宋体"/>
          <w:szCs w:val="21"/>
        </w:rPr>
        <w:t>乙方</w:t>
      </w:r>
      <w:r>
        <w:rPr>
          <w:rFonts w:hint="eastAsia" w:ascii="宋体" w:hAnsi="宋体"/>
          <w:szCs w:val="21"/>
          <w:lang w:val="en-US" w:eastAsia="zh-CN"/>
        </w:rPr>
        <w:t>1</w:t>
      </w:r>
      <w:r>
        <w:rPr>
          <w:rFonts w:hint="eastAsia" w:ascii="宋体" w:hAnsi="宋体"/>
          <w:szCs w:val="21"/>
        </w:rPr>
        <w:t>（全称）：</w:t>
      </w:r>
      <w:r>
        <w:rPr>
          <w:rFonts w:hint="eastAsia" w:ascii="宋体" w:hAnsi="宋体"/>
          <w:szCs w:val="21"/>
          <w:u w:val="single"/>
        </w:rPr>
        <w:t xml:space="preserve">                       </w:t>
      </w:r>
      <w:r>
        <w:rPr>
          <w:rFonts w:hint="eastAsia" w:ascii="宋体" w:hAnsi="宋体"/>
          <w:szCs w:val="21"/>
        </w:rPr>
        <w:t>（供应商）</w:t>
      </w:r>
    </w:p>
    <w:p>
      <w:pPr>
        <w:adjustRightInd w:val="0"/>
        <w:snapToGrid w:val="0"/>
        <w:spacing w:before="0" w:beforeLines="0" w:line="400" w:lineRule="exact"/>
        <w:rPr>
          <w:rFonts w:hint="eastAsia" w:ascii="宋体" w:hAnsi="宋体"/>
          <w:szCs w:val="21"/>
        </w:rPr>
      </w:pPr>
      <w:r>
        <w:rPr>
          <w:rFonts w:hint="eastAsia" w:ascii="宋体" w:hAnsi="宋体"/>
          <w:szCs w:val="21"/>
        </w:rPr>
        <w:t>乙方2（全称）：</w:t>
      </w:r>
      <w:r>
        <w:rPr>
          <w:rFonts w:hint="eastAsia" w:ascii="宋体" w:hAnsi="宋体"/>
          <w:szCs w:val="21"/>
          <w:u w:val="single"/>
        </w:rPr>
        <w:t xml:space="preserve">                        </w:t>
      </w:r>
      <w:r>
        <w:rPr>
          <w:rFonts w:hint="eastAsia" w:ascii="宋体" w:hAnsi="宋体"/>
          <w:szCs w:val="21"/>
        </w:rPr>
        <w:t>（联合体成员供应商或其他合同主体）（如有）</w:t>
      </w:r>
    </w:p>
    <w:p>
      <w:pPr>
        <w:adjustRightInd w:val="0"/>
        <w:snapToGrid w:val="0"/>
        <w:spacing w:before="0" w:beforeLines="0" w:line="400" w:lineRule="exact"/>
        <w:rPr>
          <w:rFonts w:hint="eastAsia" w:ascii="宋体" w:hAnsi="宋体"/>
          <w:szCs w:val="21"/>
        </w:rPr>
      </w:pPr>
      <w:r>
        <w:rPr>
          <w:rFonts w:hint="eastAsia"/>
          <w:lang w:eastAsia="zh-CN"/>
        </w:rPr>
        <w:t>乙方</w:t>
      </w:r>
      <w:r>
        <w:rPr>
          <w:rFonts w:hint="eastAsia" w:ascii="宋体" w:hAnsi="宋体"/>
          <w:szCs w:val="21"/>
          <w:lang w:val="en-US" w:eastAsia="zh-CN"/>
        </w:rPr>
        <w:t>3</w:t>
      </w:r>
      <w:r>
        <w:rPr>
          <w:rFonts w:hint="eastAsia"/>
          <w:lang w:val="en-US" w:eastAsia="zh-CN"/>
        </w:rPr>
        <w:t>（全称）</w:t>
      </w:r>
      <w:r>
        <w:rPr>
          <w:rFonts w:hint="eastAsia" w:ascii="宋体" w:hAnsi="宋体"/>
          <w:szCs w:val="21"/>
          <w:u w:val="single"/>
        </w:rPr>
        <w:t xml:space="preserve">                          </w:t>
      </w:r>
      <w:r>
        <w:rPr>
          <w:rFonts w:hint="eastAsia" w:ascii="宋体" w:hAnsi="宋体"/>
          <w:szCs w:val="21"/>
        </w:rPr>
        <w:t>（联合体成员供应商或其他合同主体）（如有）</w:t>
      </w:r>
    </w:p>
    <w:p>
      <w:pPr>
        <w:spacing w:beforeLines="0" w:line="400" w:lineRule="exact"/>
        <w:rPr>
          <w:rFonts w:hint="default" w:eastAsia="宋体"/>
          <w:lang w:val="en-US" w:eastAsia="zh-CN"/>
        </w:rPr>
      </w:pPr>
    </w:p>
    <w:p>
      <w:pPr>
        <w:pStyle w:val="9"/>
        <w:adjustRightInd w:val="0"/>
        <w:snapToGrid w:val="0"/>
        <w:spacing w:before="0" w:beforeLines="0" w:after="0" w:line="400" w:lineRule="exact"/>
        <w:ind w:left="0" w:leftChars="0" w:firstLine="480" w:firstLineChars="200"/>
        <w:rPr>
          <w:rFonts w:ascii="宋体" w:hAnsi="宋体"/>
          <w:szCs w:val="21"/>
        </w:rPr>
      </w:pPr>
      <w:r>
        <w:rPr>
          <w:rFonts w:hint="eastAsia" w:ascii="宋体" w:hAnsi="宋体"/>
          <w:szCs w:val="21"/>
        </w:rPr>
        <w:t>依据《中华人民共和国民法典》</w:t>
      </w:r>
      <w:r>
        <w:rPr>
          <w:rFonts w:hint="eastAsia" w:ascii="宋体" w:hAnsi="宋体"/>
          <w:szCs w:val="21"/>
          <w:lang w:eastAsia="zh-CN"/>
        </w:rPr>
        <w:t>、</w:t>
      </w:r>
      <w:r>
        <w:rPr>
          <w:rFonts w:hint="eastAsia" w:ascii="宋体" w:hAnsi="宋体"/>
          <w:szCs w:val="21"/>
        </w:rPr>
        <w:t>《中华人民共和国政府采购法》等有关的法律法规，以及</w:t>
      </w:r>
      <w:r>
        <w:rPr>
          <w:rFonts w:hint="eastAsia" w:ascii="宋体" w:hAnsi="宋体"/>
          <w:i w:val="0"/>
          <w:iCs w:val="0"/>
          <w:szCs w:val="21"/>
          <w:u w:val="none"/>
          <w:lang w:eastAsia="zh-CN"/>
        </w:rPr>
        <w:t>本采购项目</w:t>
      </w:r>
      <w:r>
        <w:rPr>
          <w:rFonts w:hint="eastAsia" w:ascii="宋体" w:hAnsi="宋体"/>
          <w:szCs w:val="21"/>
        </w:rPr>
        <w:t>的</w:t>
      </w:r>
      <w:r>
        <w:rPr>
          <w:rFonts w:hint="eastAsia" w:ascii="宋体" w:hAnsi="宋体"/>
          <w:szCs w:val="21"/>
          <w:lang w:eastAsia="zh-CN"/>
        </w:rPr>
        <w:t>招标</w:t>
      </w:r>
      <w:r>
        <w:rPr>
          <w:rFonts w:hint="eastAsia" w:ascii="宋体" w:hAnsi="宋体"/>
          <w:szCs w:val="21"/>
          <w:lang w:val="en-US" w:eastAsia="zh-CN"/>
        </w:rPr>
        <w:t>/谈判</w:t>
      </w:r>
      <w:r>
        <w:rPr>
          <w:rFonts w:hint="eastAsia" w:ascii="宋体" w:hAnsi="宋体"/>
          <w:szCs w:val="21"/>
          <w:lang w:eastAsia="zh-CN"/>
        </w:rPr>
        <w:t>文件等</w:t>
      </w:r>
      <w:r>
        <w:rPr>
          <w:rFonts w:hint="eastAsia" w:ascii="宋体" w:hAnsi="宋体"/>
          <w:szCs w:val="21"/>
        </w:rPr>
        <w:t>采购文件</w:t>
      </w:r>
      <w:r>
        <w:rPr>
          <w:rFonts w:hint="eastAsia" w:ascii="宋体" w:hAnsi="宋体"/>
          <w:szCs w:val="21"/>
          <w:lang w:eastAsia="zh-CN"/>
        </w:rPr>
        <w:t>、</w:t>
      </w:r>
      <w:r>
        <w:rPr>
          <w:rFonts w:hint="eastAsia" w:ascii="宋体" w:hAnsi="宋体"/>
          <w:szCs w:val="21"/>
        </w:rPr>
        <w:t xml:space="preserve">乙方的《投标（响应）文件》及《中标（成交）通知书》，甲乙双方同意签订本合同。具体情况及要求如下：     </w:t>
      </w:r>
    </w:p>
    <w:p>
      <w:pPr>
        <w:numPr>
          <w:ilvl w:val="0"/>
          <w:numId w:val="8"/>
        </w:numPr>
        <w:adjustRightInd w:val="0"/>
        <w:snapToGrid w:val="0"/>
        <w:spacing w:before="0" w:beforeLines="0" w:line="400" w:lineRule="exact"/>
        <w:ind w:firstLine="422" w:firstLineChars="200"/>
        <w:rPr>
          <w:rFonts w:ascii="宋体" w:hAnsi="宋体"/>
          <w:b/>
          <w:szCs w:val="21"/>
        </w:rPr>
      </w:pPr>
      <w:r>
        <w:rPr>
          <w:rFonts w:hint="eastAsia" w:ascii="宋体" w:hAnsi="宋体"/>
          <w:b/>
          <w:szCs w:val="21"/>
        </w:rPr>
        <w:t>项目信息</w:t>
      </w:r>
    </w:p>
    <w:p>
      <w:pPr>
        <w:pStyle w:val="9"/>
        <w:numPr>
          <w:ilvl w:val="0"/>
          <w:numId w:val="9"/>
        </w:numPr>
        <w:adjustRightInd w:val="0"/>
        <w:snapToGrid w:val="0"/>
        <w:spacing w:before="0" w:beforeLines="0" w:after="0" w:line="400" w:lineRule="exact"/>
        <w:ind w:left="0" w:leftChars="0" w:firstLine="480" w:firstLineChars="200"/>
        <w:rPr>
          <w:rFonts w:ascii="宋体" w:hAnsi="宋体"/>
          <w:szCs w:val="21"/>
          <w:u w:val="single"/>
        </w:rPr>
      </w:pPr>
      <w:r>
        <w:rPr>
          <w:rFonts w:hint="eastAsia" w:ascii="宋体" w:hAnsi="宋体"/>
          <w:szCs w:val="21"/>
        </w:rPr>
        <w:t>采购项目名称：</w:t>
      </w:r>
      <w:r>
        <w:rPr>
          <w:rFonts w:ascii="宋体" w:hAnsi="宋体"/>
          <w:szCs w:val="21"/>
          <w:u w:val="single"/>
        </w:rPr>
        <w:t xml:space="preserve">                                          </w:t>
      </w:r>
    </w:p>
    <w:p>
      <w:pPr>
        <w:pStyle w:val="9"/>
        <w:numPr>
          <w:ilvl w:val="-1"/>
          <w:numId w:val="0"/>
        </w:numPr>
        <w:tabs>
          <w:tab w:val="left" w:pos="999"/>
        </w:tabs>
        <w:adjustRightInd w:val="0"/>
        <w:snapToGrid w:val="0"/>
        <w:spacing w:before="0" w:beforeLines="0" w:after="0" w:line="400" w:lineRule="exact"/>
        <w:ind w:left="0" w:leftChars="0" w:firstLine="0" w:firstLineChars="0"/>
        <w:rPr>
          <w:rFonts w:hint="default" w:ascii="宋体" w:hAnsi="宋体" w:eastAsia="宋体"/>
          <w:szCs w:val="21"/>
          <w:u w:val="none"/>
          <w:lang w:val="en-US" w:eastAsia="zh-CN"/>
        </w:rPr>
      </w:pPr>
      <w:r>
        <w:rPr>
          <w:rFonts w:hint="eastAsia" w:ascii="宋体" w:hAnsi="宋体"/>
          <w:szCs w:val="21"/>
          <w:u w:val="none"/>
          <w:lang w:val="en-US" w:eastAsia="zh-CN"/>
        </w:rPr>
        <w:t xml:space="preserve">         采购项目编号：</w:t>
      </w:r>
      <w:r>
        <w:rPr>
          <w:rFonts w:ascii="宋体" w:hAnsi="宋体"/>
          <w:szCs w:val="21"/>
          <w:u w:val="single"/>
        </w:rPr>
        <w:t xml:space="preserve">                                          </w:t>
      </w:r>
    </w:p>
    <w:p>
      <w:pPr>
        <w:pStyle w:val="9"/>
        <w:adjustRightInd w:val="0"/>
        <w:snapToGrid w:val="0"/>
        <w:spacing w:before="0" w:beforeLines="0" w:after="0" w:line="400" w:lineRule="exact"/>
        <w:ind w:left="0" w:leftChars="0" w:firstLine="480" w:firstLineChars="200"/>
        <w:rPr>
          <w:rFonts w:ascii="宋体" w:hAnsi="宋体"/>
          <w:szCs w:val="21"/>
        </w:rPr>
      </w:pPr>
      <w:r>
        <w:rPr>
          <w:rFonts w:hint="eastAsia" w:ascii="宋体" w:hAnsi="宋体"/>
          <w:szCs w:val="21"/>
        </w:rPr>
        <w:t>（2）采购计划编号：</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p>
    <w:p>
      <w:pPr>
        <w:adjustRightInd w:val="0"/>
        <w:snapToGrid w:val="0"/>
        <w:spacing w:before="0" w:beforeLines="0" w:line="400" w:lineRule="exact"/>
        <w:ind w:firstLine="420" w:firstLineChars="200"/>
        <w:rPr>
          <w:rFonts w:hint="eastAsia" w:ascii="宋体" w:hAnsi="宋体"/>
          <w:szCs w:val="21"/>
        </w:rPr>
      </w:pPr>
      <w:r>
        <w:rPr>
          <w:rFonts w:hint="eastAsia" w:ascii="宋体" w:hAnsi="宋体"/>
          <w:szCs w:val="21"/>
        </w:rPr>
        <w:t>（3）项目内容：</w:t>
      </w:r>
    </w:p>
    <w:p>
      <w:pPr>
        <w:adjustRightInd w:val="0"/>
        <w:snapToGrid w:val="0"/>
        <w:spacing w:before="0" w:beforeLines="0" w:line="400" w:lineRule="exact"/>
        <w:ind w:firstLine="420" w:firstLineChars="200"/>
        <w:rPr>
          <w:rFonts w:hint="eastAsia" w:ascii="宋体" w:hAnsi="宋体"/>
          <w:szCs w:val="21"/>
          <w:lang w:val="en-US" w:eastAsia="zh-CN"/>
        </w:rPr>
      </w:pPr>
      <w:r>
        <w:rPr>
          <w:rFonts w:hint="eastAsia" w:ascii="宋体" w:hAnsi="宋体"/>
          <w:szCs w:val="21"/>
          <w:lang w:val="en-US" w:eastAsia="zh-CN"/>
        </w:rPr>
        <w:t xml:space="preserve">     </w:t>
      </w:r>
      <w:r>
        <w:rPr>
          <w:rFonts w:hint="eastAsia" w:ascii="宋体" w:hAnsi="宋体"/>
          <w:szCs w:val="21"/>
          <w:lang w:eastAsia="zh-CN"/>
        </w:rPr>
        <w:t>采购标的及数量</w:t>
      </w:r>
      <w:r>
        <w:rPr>
          <w:rFonts w:hint="eastAsia" w:ascii="宋体" w:hAnsi="宋体"/>
          <w:szCs w:val="21"/>
          <w:lang w:val="en-US" w:eastAsia="zh-CN"/>
        </w:rPr>
        <w:t>（台/套</w:t>
      </w:r>
      <w:r>
        <w:rPr>
          <w:rFonts w:hint="default" w:ascii="宋体" w:hAnsi="宋体"/>
          <w:szCs w:val="21"/>
          <w:lang w:val="en" w:eastAsia="zh-CN"/>
        </w:rPr>
        <w:t>/</w:t>
      </w:r>
      <w:r>
        <w:rPr>
          <w:rFonts w:hint="eastAsia" w:ascii="宋体" w:hAnsi="宋体"/>
          <w:szCs w:val="21"/>
          <w:lang w:val="en" w:eastAsia="zh-CN"/>
        </w:rPr>
        <w:t>个</w:t>
      </w:r>
      <w:r>
        <w:rPr>
          <w:rFonts w:hint="default" w:ascii="宋体" w:hAnsi="宋体"/>
          <w:szCs w:val="21"/>
          <w:lang w:val="en" w:eastAsia="zh-CN"/>
        </w:rPr>
        <w:t>/</w:t>
      </w:r>
      <w:r>
        <w:rPr>
          <w:rFonts w:hint="eastAsia" w:ascii="宋体" w:hAnsi="宋体"/>
          <w:szCs w:val="21"/>
          <w:lang w:val="en" w:eastAsia="zh-CN"/>
        </w:rPr>
        <w:t>架</w:t>
      </w:r>
      <w:r>
        <w:rPr>
          <w:rFonts w:hint="default" w:ascii="宋体" w:hAnsi="宋体"/>
          <w:szCs w:val="21"/>
          <w:lang w:val="en" w:eastAsia="zh-CN"/>
        </w:rPr>
        <w:t>/</w:t>
      </w:r>
      <w:r>
        <w:rPr>
          <w:rFonts w:hint="eastAsia" w:ascii="宋体" w:hAnsi="宋体"/>
          <w:szCs w:val="21"/>
          <w:lang w:val="en" w:eastAsia="zh-CN"/>
        </w:rPr>
        <w:t>组等</w:t>
      </w:r>
      <w:r>
        <w:rPr>
          <w:rFonts w:hint="eastAsia" w:ascii="宋体" w:hAnsi="宋体"/>
          <w:szCs w:val="21"/>
          <w:lang w:val="en-US" w:eastAsia="zh-CN"/>
        </w:rPr>
        <w:t>）</w:t>
      </w:r>
      <w:r>
        <w:rPr>
          <w:rFonts w:hint="eastAsia" w:ascii="宋体" w:hAnsi="宋体"/>
          <w:szCs w:val="21"/>
          <w:lang w:eastAsia="zh-CN"/>
        </w:rPr>
        <w:t>：</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
    <w:p>
      <w:pPr>
        <w:numPr>
          <w:ilvl w:val="-1"/>
          <w:numId w:val="0"/>
        </w:numPr>
        <w:adjustRightInd w:val="0"/>
        <w:snapToGrid w:val="0"/>
        <w:spacing w:before="0" w:beforeLines="0" w:line="400" w:lineRule="exact"/>
        <w:ind w:firstLine="420" w:firstLineChars="200"/>
        <w:rPr>
          <w:rFonts w:hint="default" w:ascii="宋体" w:hAnsi="宋体" w:cs="宋体"/>
          <w:szCs w:val="21"/>
          <w:lang w:val="en" w:eastAsia="zh-CN"/>
        </w:rPr>
      </w:pPr>
      <w:r>
        <w:rPr>
          <w:rFonts w:hint="eastAsia" w:ascii="宋体" w:hAnsi="宋体"/>
          <w:szCs w:val="21"/>
          <w:highlight w:val="none"/>
          <w:u w:val="none"/>
          <w:lang w:val="en-US" w:eastAsia="zh-CN"/>
        </w:rPr>
        <w:t xml:space="preserve">     </w:t>
      </w:r>
      <w:r>
        <w:rPr>
          <w:rFonts w:hint="eastAsia" w:ascii="宋体" w:hAnsi="宋体" w:cs="宋体"/>
          <w:szCs w:val="21"/>
          <w:lang w:val="en-US" w:eastAsia="zh-CN"/>
        </w:rPr>
        <w:t>品牌：</w:t>
      </w:r>
      <w:r>
        <w:rPr>
          <w:rFonts w:hint="eastAsia" w:ascii="宋体" w:hAnsi="宋体" w:cs="宋体"/>
          <w:szCs w:val="21"/>
          <w:u w:val="single"/>
          <w:lang w:val="en-US" w:eastAsia="zh-CN"/>
        </w:rPr>
        <w:t xml:space="preserve">      </w:t>
      </w:r>
      <w:r>
        <w:rPr>
          <w:rFonts w:hint="default" w:ascii="宋体" w:hAnsi="宋体" w:cs="宋体"/>
          <w:szCs w:val="21"/>
          <w:u w:val="single"/>
          <w:lang w:val="en" w:eastAsia="zh-CN"/>
        </w:rPr>
        <w:t xml:space="preserve">   </w:t>
      </w:r>
      <w:r>
        <w:rPr>
          <w:rFonts w:hint="eastAsia" w:ascii="宋体" w:hAnsi="宋体" w:cs="宋体"/>
          <w:szCs w:val="21"/>
          <w:u w:val="single"/>
          <w:lang w:val="en-US" w:eastAsia="zh-CN"/>
        </w:rPr>
        <w:t xml:space="preserve">    </w:t>
      </w:r>
      <w:r>
        <w:rPr>
          <w:rFonts w:hint="default" w:ascii="宋体" w:hAnsi="宋体" w:cs="宋体"/>
          <w:szCs w:val="21"/>
          <w:u w:val="single"/>
          <w:lang w:val="en" w:eastAsia="zh-CN"/>
        </w:rPr>
        <w:t xml:space="preserve"> </w:t>
      </w:r>
      <w:r>
        <w:rPr>
          <w:rFonts w:hint="eastAsia" w:ascii="宋体" w:hAnsi="宋体" w:cs="宋体"/>
          <w:szCs w:val="21"/>
          <w:u w:val="single"/>
          <w:lang w:val="en-US" w:eastAsia="zh-CN"/>
        </w:rPr>
        <w:t xml:space="preserve"> </w:t>
      </w:r>
      <w:r>
        <w:rPr>
          <w:rFonts w:hint="default" w:ascii="宋体" w:hAnsi="宋体" w:cs="宋体"/>
          <w:szCs w:val="21"/>
          <w:u w:val="none"/>
          <w:lang w:val="en" w:eastAsia="zh-CN"/>
        </w:rPr>
        <w:t xml:space="preserve">     </w:t>
      </w:r>
      <w:r>
        <w:rPr>
          <w:rFonts w:hint="eastAsia" w:ascii="宋体" w:hAnsi="宋体" w:cs="宋体"/>
          <w:szCs w:val="21"/>
          <w:lang w:val="en-US" w:eastAsia="zh-CN"/>
        </w:rPr>
        <w:t>规格型号：</w:t>
      </w:r>
      <w:r>
        <w:rPr>
          <w:rFonts w:hint="eastAsia" w:ascii="宋体" w:hAnsi="宋体" w:cs="宋体"/>
          <w:szCs w:val="21"/>
          <w:u w:val="single"/>
          <w:lang w:val="en-US" w:eastAsia="zh-CN"/>
        </w:rPr>
        <w:t xml:space="preserve">   </w:t>
      </w:r>
      <w:r>
        <w:rPr>
          <w:rFonts w:hint="default" w:ascii="宋体" w:hAnsi="宋体" w:cs="宋体"/>
          <w:szCs w:val="21"/>
          <w:u w:val="single"/>
          <w:lang w:val="en" w:eastAsia="zh-CN"/>
        </w:rPr>
        <w:t xml:space="preserve">  </w:t>
      </w:r>
      <w:r>
        <w:rPr>
          <w:rFonts w:hint="eastAsia" w:ascii="宋体" w:hAnsi="宋体" w:cs="宋体"/>
          <w:szCs w:val="21"/>
          <w:u w:val="single"/>
          <w:lang w:val="en-US" w:eastAsia="zh-CN"/>
        </w:rPr>
        <w:t xml:space="preserve">       </w:t>
      </w:r>
      <w:r>
        <w:rPr>
          <w:rFonts w:hint="default" w:ascii="宋体" w:hAnsi="宋体" w:cs="宋体"/>
          <w:szCs w:val="21"/>
          <w:u w:val="single"/>
          <w:lang w:val="en" w:eastAsia="zh-CN"/>
        </w:rPr>
        <w:t xml:space="preserve">   </w:t>
      </w:r>
    </w:p>
    <w:p>
      <w:pPr>
        <w:adjustRightInd w:val="0"/>
        <w:snapToGrid w:val="0"/>
        <w:spacing w:before="0" w:beforeLines="0" w:line="400" w:lineRule="exact"/>
        <w:ind w:firstLine="945" w:firstLineChars="450"/>
        <w:rPr>
          <w:rFonts w:ascii="宋体" w:hAnsi="宋体"/>
          <w:szCs w:val="21"/>
          <w:highlight w:val="none"/>
          <w:u w:val="single"/>
        </w:rPr>
      </w:pPr>
      <w:r>
        <w:rPr>
          <w:rFonts w:hint="eastAsia" w:ascii="宋体" w:hAnsi="宋体"/>
          <w:szCs w:val="21"/>
          <w:highlight w:val="none"/>
          <w:u w:val="none"/>
          <w:lang w:val="en-US" w:eastAsia="zh-CN"/>
        </w:rPr>
        <w:t>采购标的的技术要求、商务要求具体见附件。</w:t>
      </w:r>
    </w:p>
    <w:p>
      <w:pPr>
        <w:numPr>
          <w:ilvl w:val="-1"/>
          <w:numId w:val="0"/>
        </w:numPr>
        <w:adjustRightInd w:val="0"/>
        <w:snapToGrid w:val="0"/>
        <w:spacing w:before="0" w:beforeLines="0" w:line="400" w:lineRule="exact"/>
        <w:ind w:firstLine="945" w:firstLineChars="450"/>
        <w:rPr>
          <w:rFonts w:hint="eastAsia" w:ascii="宋体" w:hAnsi="宋体" w:cs="宋体"/>
          <w:szCs w:val="21"/>
          <w:lang w:val="en-US" w:eastAsia="zh-CN"/>
        </w:rPr>
      </w:pPr>
      <w:r>
        <w:rPr>
          <w:rFonts w:hint="eastAsia" w:ascii="汉仪书宋二S" w:hAnsi="汉仪书宋二S" w:eastAsia="汉仪书宋二S" w:cs="汉仪书宋二S"/>
          <w:szCs w:val="21"/>
          <w:lang w:val="en-US" w:eastAsia="zh-CN"/>
        </w:rPr>
        <w:t>①</w:t>
      </w:r>
      <w:r>
        <w:rPr>
          <w:rFonts w:hint="eastAsia" w:ascii="宋体" w:hAnsi="宋体" w:cs="宋体"/>
          <w:szCs w:val="21"/>
          <w:lang w:val="en-US" w:eastAsia="zh-CN"/>
        </w:rPr>
        <w:t>涉及信息类产品，请填写该产品关键部件的品牌、型号：</w:t>
      </w:r>
    </w:p>
    <w:p>
      <w:pPr>
        <w:numPr>
          <w:ilvl w:val="-1"/>
          <w:numId w:val="0"/>
        </w:numPr>
        <w:adjustRightInd w:val="0"/>
        <w:snapToGrid w:val="0"/>
        <w:spacing w:before="0" w:beforeLines="0" w:line="400" w:lineRule="exact"/>
        <w:ind w:firstLine="420" w:firstLineChars="200"/>
        <w:rPr>
          <w:rFonts w:hint="eastAsia" w:ascii="宋体" w:hAnsi="宋体" w:cs="宋体"/>
          <w:kern w:val="0"/>
          <w:szCs w:val="21"/>
          <w:u w:val="single"/>
          <w:lang w:val="en-US" w:eastAsia="zh-CN"/>
        </w:rPr>
      </w:pPr>
      <w:r>
        <w:rPr>
          <w:rFonts w:hint="eastAsia" w:ascii="宋体" w:hAnsi="宋体" w:cs="宋体"/>
          <w:szCs w:val="21"/>
          <w:lang w:val="en-US" w:eastAsia="zh-CN"/>
        </w:rPr>
        <w:t xml:space="preserve">     标的名称：</w:t>
      </w:r>
      <w:r>
        <w:rPr>
          <w:rFonts w:hint="eastAsia" w:ascii="宋体" w:hAnsi="宋体" w:cs="宋体"/>
          <w:kern w:val="0"/>
          <w:szCs w:val="21"/>
          <w:u w:val="single"/>
          <w:lang w:val="en-US" w:eastAsia="zh-CN"/>
        </w:rPr>
        <w:t xml:space="preserve">      </w:t>
      </w:r>
      <w:r>
        <w:rPr>
          <w:rFonts w:hint="default" w:ascii="宋体" w:hAnsi="宋体" w:cs="宋体"/>
          <w:kern w:val="0"/>
          <w:szCs w:val="21"/>
          <w:u w:val="single"/>
          <w:lang w:val="en" w:eastAsia="zh-CN"/>
        </w:rPr>
        <w:t xml:space="preserve">               </w:t>
      </w:r>
      <w:r>
        <w:rPr>
          <w:rFonts w:hint="eastAsia" w:ascii="宋体" w:hAnsi="宋体" w:cs="宋体"/>
          <w:kern w:val="0"/>
          <w:szCs w:val="21"/>
          <w:u w:val="single"/>
          <w:lang w:val="en-US" w:eastAsia="zh-CN"/>
        </w:rPr>
        <w:t xml:space="preserve">    </w:t>
      </w:r>
    </w:p>
    <w:p>
      <w:pPr>
        <w:numPr>
          <w:ilvl w:val="-1"/>
          <w:numId w:val="0"/>
        </w:numPr>
        <w:adjustRightInd w:val="0"/>
        <w:snapToGrid w:val="0"/>
        <w:spacing w:before="0" w:beforeLines="0" w:line="40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 xml:space="preserve">     关键部件：</w:t>
      </w:r>
      <w:r>
        <w:rPr>
          <w:rFonts w:hint="eastAsia" w:ascii="宋体" w:hAnsi="宋体" w:cs="宋体"/>
          <w:kern w:val="0"/>
          <w:szCs w:val="21"/>
          <w:u w:val="single"/>
          <w:lang w:val="en-US" w:eastAsia="zh-CN"/>
        </w:rPr>
        <w:t xml:space="preserve">          </w:t>
      </w:r>
      <w:r>
        <w:rPr>
          <w:rFonts w:hint="eastAsia" w:ascii="宋体" w:hAnsi="宋体" w:cs="宋体"/>
          <w:kern w:val="0"/>
          <w:szCs w:val="21"/>
          <w:u w:val="none"/>
          <w:lang w:val="en-US" w:eastAsia="zh-CN"/>
        </w:rPr>
        <w:t xml:space="preserve"> </w:t>
      </w:r>
      <w:r>
        <w:rPr>
          <w:rFonts w:hint="eastAsia" w:ascii="宋体" w:hAnsi="宋体" w:cs="宋体"/>
          <w:szCs w:val="21"/>
          <w:lang w:val="en-US" w:eastAsia="zh-CN"/>
        </w:rPr>
        <w:t>品牌：</w:t>
      </w:r>
      <w:r>
        <w:rPr>
          <w:rFonts w:hint="eastAsia" w:ascii="宋体" w:hAnsi="宋体" w:cs="宋体"/>
          <w:szCs w:val="21"/>
          <w:u w:val="single"/>
          <w:lang w:val="en-US" w:eastAsia="zh-CN"/>
        </w:rPr>
        <w:t xml:space="preserve">        </w:t>
      </w:r>
      <w:r>
        <w:rPr>
          <w:rFonts w:hint="eastAsia" w:ascii="宋体" w:hAnsi="宋体" w:cs="宋体"/>
          <w:szCs w:val="21"/>
          <w:u w:val="none"/>
          <w:lang w:val="en-US" w:eastAsia="zh-CN"/>
        </w:rPr>
        <w:t xml:space="preserve"> </w:t>
      </w:r>
      <w:r>
        <w:rPr>
          <w:rFonts w:hint="eastAsia" w:ascii="宋体" w:hAnsi="宋体" w:cs="宋体"/>
          <w:szCs w:val="21"/>
          <w:lang w:val="en-US" w:eastAsia="zh-CN"/>
        </w:rPr>
        <w:t>型号：</w:t>
      </w:r>
      <w:r>
        <w:rPr>
          <w:rFonts w:hint="eastAsia" w:ascii="宋体" w:hAnsi="宋体" w:cs="宋体"/>
          <w:szCs w:val="21"/>
          <w:u w:val="single"/>
          <w:lang w:val="en-US" w:eastAsia="zh-CN"/>
        </w:rPr>
        <w:t xml:space="preserve">       </w:t>
      </w:r>
      <w:r>
        <w:rPr>
          <w:rFonts w:hint="eastAsia" w:ascii="宋体" w:hAnsi="宋体" w:cs="宋体"/>
          <w:szCs w:val="21"/>
          <w:lang w:val="en-US" w:eastAsia="zh-CN"/>
        </w:rPr>
        <w:t xml:space="preserve"> </w:t>
      </w:r>
    </w:p>
    <w:p>
      <w:pPr>
        <w:pStyle w:val="37"/>
        <w:spacing w:beforeLine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kern w:val="2"/>
          <w:sz w:val="21"/>
          <w:szCs w:val="21"/>
          <w:lang w:val="en-US" w:eastAsia="zh-CN"/>
        </w:rPr>
        <w:t>关键部件</w:t>
      </w:r>
      <w:r>
        <w:rPr>
          <w:rFonts w:hint="eastAsia" w:ascii="宋体" w:hAnsi="宋体" w:eastAsia="宋体" w:cs="宋体"/>
          <w:sz w:val="21"/>
          <w:szCs w:val="21"/>
          <w:lang w:val="en-US" w:eastAsia="zh-CN"/>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lang w:val="en-US" w:eastAsia="zh-CN"/>
        </w:rPr>
        <w:t>品牌：</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lang w:val="en-US" w:eastAsia="zh-CN"/>
        </w:rPr>
        <w:t>型号：</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 xml:space="preserve"> </w:t>
      </w:r>
    </w:p>
    <w:p>
      <w:pPr>
        <w:pStyle w:val="37"/>
        <w:spacing w:beforeLine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关键部件：</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lang w:val="en-US" w:eastAsia="zh-CN"/>
        </w:rPr>
        <w:t>品牌：</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lang w:val="en-US" w:eastAsia="zh-CN"/>
        </w:rPr>
        <w:t>型号：</w:t>
      </w:r>
      <w:r>
        <w:rPr>
          <w:rFonts w:hint="eastAsia" w:ascii="宋体" w:hAnsi="宋体" w:eastAsia="宋体" w:cs="宋体"/>
          <w:sz w:val="21"/>
          <w:szCs w:val="21"/>
          <w:u w:val="single"/>
          <w:lang w:val="en-US" w:eastAsia="zh-CN"/>
        </w:rPr>
        <w:t xml:space="preserve">       </w:t>
      </w:r>
    </w:p>
    <w:p>
      <w:pPr>
        <w:pStyle w:val="37"/>
        <w:numPr>
          <w:ilvl w:val="-1"/>
          <w:numId w:val="0"/>
        </w:numPr>
        <w:adjustRightInd w:val="0"/>
        <w:snapToGrid w:val="0"/>
        <w:spacing w:before="0" w:beforeLines="0" w:line="400" w:lineRule="exact"/>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（注：关键部件是指财政部会同有关部门发布的政府采购需求标准规定的需要通过国家有关部门指定的测评机构开展的安全可靠测评的软硬件，如CPU芯片、操作系统、数据库等。）</w:t>
      </w:r>
    </w:p>
    <w:p>
      <w:pPr>
        <w:pStyle w:val="37"/>
        <w:numPr>
          <w:ilvl w:val="-1"/>
          <w:numId w:val="0"/>
        </w:numPr>
        <w:adjustRightInd w:val="0"/>
        <w:snapToGrid w:val="0"/>
        <w:spacing w:before="0" w:beforeLines="0" w:line="400" w:lineRule="exact"/>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汉仪书宋二S" w:hAnsi="汉仪书宋二S" w:eastAsia="汉仪书宋二S" w:cs="汉仪书宋二S"/>
          <w:sz w:val="21"/>
          <w:szCs w:val="21"/>
          <w:lang w:val="en-US" w:eastAsia="zh-CN"/>
        </w:rPr>
        <w:t>②</w:t>
      </w:r>
      <w:r>
        <w:rPr>
          <w:rFonts w:hint="eastAsia" w:ascii="宋体" w:hAnsi="宋体" w:eastAsia="宋体" w:cs="宋体"/>
          <w:sz w:val="21"/>
          <w:szCs w:val="21"/>
          <w:lang w:val="en-US" w:eastAsia="zh-CN"/>
        </w:rPr>
        <w:t>涉及车辆采购，请填写是否属于新能源汽车：</w:t>
      </w:r>
    </w:p>
    <w:p>
      <w:pPr>
        <w:pStyle w:val="37"/>
        <w:numPr>
          <w:ilvl w:val="-1"/>
          <w:numId w:val="0"/>
        </w:numPr>
        <w:adjustRightInd w:val="0"/>
        <w:snapToGrid w:val="0"/>
        <w:spacing w:before="0" w:beforeLines="0" w:line="400" w:lineRule="exact"/>
        <w:ind w:firstLine="0" w:firstLineChars="0"/>
        <w:rPr>
          <w:rFonts w:hint="eastAsia" w:asciiTheme="minorEastAsia" w:hAnsiTheme="minorEastAsia" w:eastAsiaTheme="minorEastAsia" w:cstheme="minorEastAsia"/>
          <w:iCs w:val="0"/>
          <w:sz w:val="21"/>
          <w:szCs w:val="21"/>
          <w:lang w:val="en-US" w:eastAsia="zh-CN"/>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rPr>
        <w:t>是</w:t>
      </w:r>
      <w:r>
        <w:rPr>
          <w:rFonts w:hint="eastAsia" w:asciiTheme="minorEastAsia" w:hAnsiTheme="minorEastAsia" w:eastAsiaTheme="minorEastAsia" w:cstheme="minorEastAsia"/>
          <w:iCs w:val="0"/>
          <w:sz w:val="21"/>
          <w:szCs w:val="21"/>
          <w:lang w:eastAsia="zh-CN"/>
        </w:rPr>
        <w:t>，《政府采购品目分类目录》底级品目名称</w:t>
      </w:r>
      <w:r>
        <w:rPr>
          <w:rFonts w:hint="eastAsia" w:asciiTheme="minorEastAsia" w:hAnsiTheme="minorEastAsia" w:eastAsiaTheme="minorEastAsia" w:cstheme="minorEastAsia"/>
          <w:sz w:val="21"/>
          <w:szCs w:val="21"/>
          <w:lang w:val="en-US" w:eastAsia="zh-CN"/>
        </w:rPr>
        <w:t>：</w:t>
      </w:r>
      <w:r>
        <w:rPr>
          <w:rFonts w:hint="eastAsia" w:ascii="宋体" w:hAnsi="宋体" w:eastAsia="宋体" w:cs="宋体"/>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 xml:space="preserve"> 数量：</w:t>
      </w:r>
      <w:r>
        <w:rPr>
          <w:rFonts w:hint="eastAsia" w:asciiTheme="minorEastAsia" w:hAnsiTheme="minorEastAsia" w:eastAsiaTheme="minorEastAsia" w:cstheme="minorEastAsia"/>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 xml:space="preserve"> 金额：</w:t>
      </w:r>
      <w:r>
        <w:rPr>
          <w:rFonts w:hint="eastAsia" w:ascii="宋体" w:hAnsi="宋体" w:eastAsia="宋体" w:cs="宋体"/>
          <w:sz w:val="21"/>
          <w:szCs w:val="21"/>
          <w:u w:val="single"/>
          <w:lang w:val="en-US" w:eastAsia="zh-CN"/>
        </w:rPr>
        <w:t xml:space="preserve">     </w:t>
      </w:r>
      <w:r>
        <w:rPr>
          <w:rFonts w:hint="eastAsia" w:asciiTheme="minorEastAsia" w:hAnsiTheme="minorEastAsia" w:eastAsiaTheme="minorEastAsia" w:cstheme="minorEastAsia"/>
          <w:iCs w:val="0"/>
          <w:sz w:val="21"/>
          <w:szCs w:val="21"/>
          <w:lang w:val="en-US" w:eastAsia="zh-CN"/>
        </w:rPr>
        <w:t xml:space="preserve"> </w:t>
      </w:r>
    </w:p>
    <w:p>
      <w:pPr>
        <w:pStyle w:val="37"/>
        <w:numPr>
          <w:ilvl w:val="-1"/>
          <w:numId w:val="0"/>
        </w:numPr>
        <w:adjustRightInd w:val="0"/>
        <w:snapToGrid w:val="0"/>
        <w:spacing w:before="0" w:beforeLines="0" w:line="400" w:lineRule="exact"/>
        <w:ind w:firstLine="0" w:firstLineChars="0"/>
        <w:rPr>
          <w:rFonts w:hint="eastAsia" w:asciiTheme="minorEastAsia" w:hAnsiTheme="minorEastAsia" w:eastAsiaTheme="minorEastAsia" w:cstheme="minorEastAsia"/>
          <w:iCs w:val="0"/>
          <w:sz w:val="21"/>
          <w:szCs w:val="21"/>
          <w:lang w:eastAsia="zh-CN"/>
        </w:rPr>
      </w:pPr>
      <w:r>
        <w:rPr>
          <w:rFonts w:hint="eastAsia" w:asciiTheme="minorEastAsia" w:hAnsiTheme="minorEastAsia" w:eastAsiaTheme="minorEastAsia" w:cstheme="minorEastAsia"/>
          <w:iCs w:val="0"/>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否</w:t>
      </w:r>
    </w:p>
    <w:p>
      <w:pPr>
        <w:pStyle w:val="37"/>
        <w:numPr>
          <w:ilvl w:val="-1"/>
          <w:numId w:val="0"/>
        </w:numPr>
        <w:adjustRightInd w:val="0"/>
        <w:snapToGrid w:val="0"/>
        <w:spacing w:before="0" w:beforeLines="0" w:line="400" w:lineRule="exact"/>
        <w:ind w:left="0" w:firstLine="0" w:firstLineChars="0"/>
        <w:rPr>
          <w:rFonts w:hint="eastAsia" w:asciiTheme="minorEastAsia" w:hAnsiTheme="minorEastAsia" w:eastAsiaTheme="minorEastAsia" w:cstheme="minorEastAsia"/>
          <w:iCs w:val="0"/>
          <w:sz w:val="21"/>
          <w:szCs w:val="21"/>
          <w:lang w:val="en-US" w:eastAsia="zh-CN"/>
        </w:rPr>
      </w:pPr>
      <w:r>
        <w:rPr>
          <w:rFonts w:hint="eastAsia" w:asciiTheme="minorEastAsia" w:hAnsiTheme="minorEastAsia" w:eastAsiaTheme="minorEastAsia" w:cstheme="minorEastAsia"/>
          <w:iCs w:val="0"/>
          <w:sz w:val="21"/>
          <w:szCs w:val="21"/>
          <w:lang w:val="en-US" w:eastAsia="zh-CN"/>
        </w:rPr>
        <w:t xml:space="preserve">    （</w:t>
      </w:r>
      <w:r>
        <w:rPr>
          <w:rFonts w:hint="default" w:asciiTheme="minorEastAsia" w:hAnsiTheme="minorEastAsia" w:eastAsiaTheme="minorEastAsia" w:cstheme="minorEastAsia"/>
          <w:iCs w:val="0"/>
          <w:sz w:val="21"/>
          <w:szCs w:val="21"/>
          <w:lang w:val="en" w:eastAsia="zh-CN"/>
        </w:rPr>
        <w:t>4</w:t>
      </w:r>
      <w:r>
        <w:rPr>
          <w:rFonts w:hint="eastAsia" w:asciiTheme="minorEastAsia" w:hAnsiTheme="minorEastAsia" w:eastAsiaTheme="minorEastAsia" w:cstheme="minorEastAsia"/>
          <w:iCs w:val="0"/>
          <w:sz w:val="21"/>
          <w:szCs w:val="21"/>
          <w:lang w:val="en-US" w:eastAsia="zh-CN"/>
        </w:rPr>
        <w:t>）政府采购组织形式：</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政府集中采购</w:t>
      </w:r>
      <w:r>
        <w:rPr>
          <w:rFonts w:hint="eastAsia" w:asciiTheme="minorEastAsia" w:hAnsiTheme="minorEastAsia" w:eastAsiaTheme="minorEastAsia" w:cstheme="minorEastAsia"/>
          <w:iCs w:val="0"/>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val="en-US" w:eastAsia="zh-CN"/>
        </w:rPr>
        <w:t xml:space="preserve">部门集中采购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val="en-US" w:eastAsia="zh-CN"/>
        </w:rPr>
        <w:t>分散采购</w:t>
      </w:r>
    </w:p>
    <w:p>
      <w:pPr>
        <w:pStyle w:val="37"/>
        <w:numPr>
          <w:ilvl w:val="-1"/>
          <w:numId w:val="0"/>
        </w:numPr>
        <w:adjustRightInd w:val="0"/>
        <w:snapToGrid w:val="0"/>
        <w:spacing w:before="0" w:beforeLines="0" w:line="400" w:lineRule="exact"/>
        <w:ind w:left="0" w:firstLine="420" w:firstLineChars="0"/>
        <w:rPr>
          <w:rFonts w:hint="eastAsia" w:asciiTheme="minorEastAsia" w:hAnsiTheme="minorEastAsia" w:eastAsiaTheme="minorEastAsia" w:cstheme="minorEastAsia"/>
          <w:iCs w:val="0"/>
          <w:sz w:val="21"/>
          <w:szCs w:val="21"/>
          <w:lang w:eastAsia="zh-CN"/>
        </w:rPr>
      </w:pPr>
      <w:r>
        <w:rPr>
          <w:rFonts w:hint="eastAsia" w:asciiTheme="minorEastAsia" w:hAnsiTheme="minorEastAsia" w:eastAsiaTheme="minorEastAsia" w:cstheme="minorEastAsia"/>
          <w:iCs w:val="0"/>
          <w:sz w:val="21"/>
          <w:szCs w:val="21"/>
          <w:lang w:val="en-US" w:eastAsia="zh-CN"/>
        </w:rPr>
        <w:t>（</w:t>
      </w:r>
      <w:r>
        <w:rPr>
          <w:rFonts w:hint="default" w:asciiTheme="minorEastAsia" w:hAnsiTheme="minorEastAsia" w:eastAsiaTheme="minorEastAsia" w:cstheme="minorEastAsia"/>
          <w:iCs w:val="0"/>
          <w:sz w:val="21"/>
          <w:szCs w:val="21"/>
          <w:lang w:val="en" w:eastAsia="zh-CN"/>
        </w:rPr>
        <w:t>5</w:t>
      </w:r>
      <w:r>
        <w:rPr>
          <w:rFonts w:hint="eastAsia" w:asciiTheme="minorEastAsia" w:hAnsiTheme="minorEastAsia" w:eastAsiaTheme="minorEastAsia" w:cstheme="minorEastAsia"/>
          <w:iCs w:val="0"/>
          <w:sz w:val="21"/>
          <w:szCs w:val="21"/>
          <w:lang w:val="en-US" w:eastAsia="zh-CN"/>
        </w:rPr>
        <w:t>）政府采购方式：</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公开招标</w:t>
      </w:r>
      <w:r>
        <w:rPr>
          <w:rFonts w:hint="eastAsia" w:asciiTheme="minorEastAsia" w:hAnsiTheme="minorEastAsia" w:eastAsiaTheme="minorEastAsia" w:cstheme="minorEastAsia"/>
          <w:iCs w:val="0"/>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邀请招标</w:t>
      </w:r>
      <w:r>
        <w:rPr>
          <w:rFonts w:hint="eastAsia" w:asciiTheme="minorEastAsia" w:hAnsiTheme="minorEastAsia" w:eastAsiaTheme="minorEastAsia" w:cstheme="minorEastAsia"/>
          <w:iCs w:val="0"/>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竞争性谈判</w:t>
      </w:r>
      <w:r>
        <w:rPr>
          <w:rFonts w:hint="eastAsia" w:asciiTheme="minorEastAsia" w:hAnsiTheme="minorEastAsia" w:eastAsiaTheme="minorEastAsia" w:cstheme="minorEastAsia"/>
          <w:iCs w:val="0"/>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竞争性磋商</w:t>
      </w:r>
    </w:p>
    <w:p>
      <w:pPr>
        <w:pStyle w:val="37"/>
        <w:numPr>
          <w:ilvl w:val="-1"/>
          <w:numId w:val="0"/>
        </w:numPr>
        <w:adjustRightInd w:val="0"/>
        <w:snapToGrid w:val="0"/>
        <w:spacing w:before="0" w:beforeLines="0" w:line="400" w:lineRule="exact"/>
        <w:ind w:left="0" w:firstLine="420" w:firstLineChars="0"/>
        <w:rPr>
          <w:rFonts w:hint="eastAsia" w:ascii="宋体" w:hAnsi="宋体" w:eastAsia="宋体" w:cs="宋体"/>
          <w:iCs w:val="0"/>
          <w:sz w:val="21"/>
          <w:szCs w:val="21"/>
          <w:u w:val="single"/>
          <w:lang w:val="en-US" w:eastAsia="zh-CN"/>
        </w:rPr>
      </w:pPr>
      <w:r>
        <w:rPr>
          <w:rFonts w:hint="eastAsia" w:ascii="宋体" w:hAnsi="宋体" w:cs="宋体"/>
          <w:szCs w:val="21"/>
          <w:u w:val="none"/>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询价</w:t>
      </w:r>
      <w:r>
        <w:rPr>
          <w:rFonts w:hint="eastAsia" w:asciiTheme="minorEastAsia" w:hAnsiTheme="minorEastAsia" w:eastAsiaTheme="minorEastAsia" w:cstheme="minorEastAsia"/>
          <w:iCs w:val="0"/>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单一来源</w:t>
      </w:r>
      <w:r>
        <w:rPr>
          <w:rFonts w:hint="eastAsia" w:asciiTheme="minorEastAsia" w:hAnsiTheme="minorEastAsia" w:eastAsiaTheme="minorEastAsia" w:cstheme="minorEastAsia"/>
          <w:iCs w:val="0"/>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框架协议</w:t>
      </w:r>
      <w:r>
        <w:rPr>
          <w:rFonts w:hint="eastAsia" w:asciiTheme="minorEastAsia" w:hAnsiTheme="minorEastAsia" w:eastAsiaTheme="minorEastAsia" w:cstheme="minorEastAsia"/>
          <w:iCs w:val="0"/>
          <w:sz w:val="21"/>
          <w:szCs w:val="21"/>
          <w:lang w:val="en-US" w:eastAsia="zh-CN"/>
        </w:rPr>
        <w:t xml:space="preserve"> </w:t>
      </w:r>
      <w:r>
        <w:rPr>
          <w:rFonts w:hint="eastAsia" w:asciiTheme="minorEastAsia" w:hAnsiTheme="minorEastAsia" w:eastAsiaTheme="minorEastAsia" w:cstheme="minorEastAsia"/>
          <w:iCs w:val="0"/>
          <w:sz w:val="21"/>
          <w:szCs w:val="21"/>
        </w:rPr>
        <w:sym w:font="Wingdings" w:char="00A8"/>
      </w:r>
      <w:r>
        <w:rPr>
          <w:rFonts w:hint="eastAsia" w:asciiTheme="minorEastAsia" w:hAnsiTheme="minorEastAsia" w:eastAsiaTheme="minorEastAsia" w:cstheme="minorEastAsia"/>
          <w:iCs w:val="0"/>
          <w:sz w:val="21"/>
          <w:szCs w:val="21"/>
          <w:lang w:eastAsia="zh-CN"/>
        </w:rPr>
        <w:t>其他：</w:t>
      </w:r>
      <w:r>
        <w:rPr>
          <w:rFonts w:hint="eastAsia" w:ascii="宋体" w:hAnsi="宋体" w:eastAsia="宋体" w:cs="宋体"/>
          <w:iCs w:val="0"/>
          <w:sz w:val="21"/>
          <w:szCs w:val="21"/>
          <w:u w:val="single"/>
          <w:lang w:val="en-US" w:eastAsia="zh-CN"/>
        </w:rPr>
        <w:t xml:space="preserve">          </w:t>
      </w:r>
    </w:p>
    <w:p>
      <w:pPr>
        <w:pStyle w:val="37"/>
        <w:numPr>
          <w:ilvl w:val="-1"/>
          <w:numId w:val="0"/>
        </w:numPr>
        <w:adjustRightInd w:val="0"/>
        <w:snapToGrid w:val="0"/>
        <w:spacing w:before="0" w:beforeLines="0" w:line="400" w:lineRule="exact"/>
        <w:ind w:left="0" w:firstLine="420" w:firstLineChars="0"/>
        <w:rPr>
          <w:rFonts w:hint="default" w:ascii="宋体" w:hAnsi="宋体" w:eastAsia="宋体" w:cs="宋体"/>
          <w:iCs w:val="0"/>
          <w:sz w:val="21"/>
          <w:szCs w:val="21"/>
          <w:u w:val="none"/>
          <w:lang w:val="en-US" w:eastAsia="zh-CN"/>
        </w:rPr>
      </w:pPr>
      <w:r>
        <w:rPr>
          <w:rFonts w:hint="eastAsia" w:ascii="宋体" w:hAnsi="宋体" w:eastAsia="宋体" w:cs="宋体"/>
          <w:iCs w:val="0"/>
          <w:sz w:val="21"/>
          <w:szCs w:val="21"/>
          <w:u w:val="none"/>
          <w:lang w:val="en-US" w:eastAsia="zh-CN"/>
        </w:rPr>
        <w:t>（注：在框架协议采购的第二阶段，可选择使用该合同文本）</w:t>
      </w:r>
    </w:p>
    <w:p>
      <w:pPr>
        <w:pStyle w:val="37"/>
        <w:numPr>
          <w:ilvl w:val="-1"/>
          <w:numId w:val="0"/>
        </w:numPr>
        <w:adjustRightInd w:val="0"/>
        <w:snapToGrid w:val="0"/>
        <w:spacing w:before="0" w:beforeLines="0" w:line="400" w:lineRule="exact"/>
        <w:ind w:firstLine="220" w:firstLineChars="100"/>
        <w:rPr>
          <w:rFonts w:hint="eastAsia" w:ascii="宋体" w:hAnsi="宋体" w:eastAsia="宋体" w:cs="Times New Roman"/>
          <w:w w:val="100"/>
          <w:kern w:val="2"/>
          <w:sz w:val="21"/>
          <w:szCs w:val="21"/>
          <w:lang w:val="en-US" w:eastAsia="zh-CN" w:bidi="ar-SA"/>
        </w:rPr>
      </w:pPr>
      <w:r>
        <w:rPr>
          <w:rFonts w:hint="eastAsia" w:ascii="宋体" w:hAnsi="宋体"/>
          <w:szCs w:val="21"/>
          <w:lang w:val="en-US" w:eastAsia="zh-CN"/>
        </w:rPr>
        <w:t xml:space="preserve"> （</w:t>
      </w:r>
      <w:r>
        <w:rPr>
          <w:rFonts w:hint="default" w:ascii="宋体" w:hAnsi="宋体"/>
          <w:szCs w:val="21"/>
          <w:lang w:val="en" w:eastAsia="zh-CN"/>
        </w:rPr>
        <w:t>6</w:t>
      </w:r>
      <w:r>
        <w:rPr>
          <w:rFonts w:hint="eastAsia" w:ascii="宋体" w:hAnsi="宋体"/>
          <w:szCs w:val="21"/>
          <w:lang w:val="en-US" w:eastAsia="zh-CN"/>
        </w:rPr>
        <w:t>）</w:t>
      </w:r>
      <w:r>
        <w:rPr>
          <w:rFonts w:hint="eastAsia" w:ascii="宋体" w:hAnsi="宋体" w:eastAsia="宋体" w:cs="Times New Roman"/>
          <w:w w:val="100"/>
          <w:kern w:val="2"/>
          <w:sz w:val="21"/>
          <w:szCs w:val="21"/>
          <w:lang w:val="en-US" w:eastAsia="zh-CN" w:bidi="ar-SA"/>
        </w:rPr>
        <w:t>中标（成交）采购标的制造商是否为中小企业：</w:t>
      </w:r>
      <w:r>
        <w:rPr>
          <w:rFonts w:hint="eastAsia" w:ascii="宋体" w:hAnsi="宋体" w:eastAsia="宋体" w:cs="Times New Roman"/>
          <w:w w:val="100"/>
          <w:kern w:val="2"/>
          <w:sz w:val="21"/>
          <w:szCs w:val="21"/>
          <w:lang w:val="en-US" w:eastAsia="zh-CN" w:bidi="ar-SA"/>
        </w:rPr>
        <w:sym w:font="Wingdings" w:char="00A8"/>
      </w:r>
      <w:r>
        <w:rPr>
          <w:rFonts w:hint="eastAsia" w:ascii="宋体" w:hAnsi="宋体" w:eastAsia="宋体" w:cs="Times New Roman"/>
          <w:w w:val="100"/>
          <w:kern w:val="2"/>
          <w:sz w:val="21"/>
          <w:szCs w:val="21"/>
          <w:lang w:val="en-US" w:eastAsia="zh-CN" w:bidi="ar-SA"/>
        </w:rPr>
        <w:t xml:space="preserve">是      </w:t>
      </w:r>
      <w:r>
        <w:rPr>
          <w:rFonts w:hint="eastAsia" w:ascii="宋体" w:hAnsi="宋体" w:eastAsia="宋体" w:cs="Times New Roman"/>
          <w:w w:val="100"/>
          <w:kern w:val="2"/>
          <w:sz w:val="21"/>
          <w:szCs w:val="21"/>
          <w:lang w:val="en-US" w:eastAsia="zh-CN" w:bidi="ar-SA"/>
        </w:rPr>
        <w:sym w:font="Wingdings" w:char="00A8"/>
      </w:r>
      <w:r>
        <w:rPr>
          <w:rFonts w:hint="eastAsia" w:ascii="宋体" w:hAnsi="宋体" w:eastAsia="宋体" w:cs="Times New Roman"/>
          <w:w w:val="100"/>
          <w:kern w:val="2"/>
          <w:sz w:val="21"/>
          <w:szCs w:val="21"/>
          <w:lang w:val="en-US" w:eastAsia="zh-CN" w:bidi="ar-SA"/>
        </w:rPr>
        <w:t>否</w:t>
      </w:r>
    </w:p>
    <w:p>
      <w:pPr>
        <w:numPr>
          <w:ilvl w:val="-1"/>
          <w:numId w:val="0"/>
        </w:numPr>
        <w:adjustRightInd w:val="0"/>
        <w:snapToGrid w:val="0"/>
        <w:spacing w:before="0" w:beforeLines="0" w:line="400" w:lineRule="exact"/>
        <w:ind w:left="0" w:leftChars="0" w:firstLine="0" w:firstLineChars="0"/>
        <w:rPr>
          <w:rFonts w:hint="eastAsia" w:ascii="宋体" w:hAnsi="宋体"/>
          <w:iCs/>
          <w:szCs w:val="21"/>
        </w:rPr>
      </w:pPr>
      <w:r>
        <w:rPr>
          <w:rFonts w:hint="eastAsia" w:ascii="宋体" w:hAnsi="宋体"/>
          <w:w w:val="100"/>
          <w:szCs w:val="21"/>
          <w:lang w:val="en-US" w:eastAsia="zh-CN"/>
        </w:rPr>
        <w:t xml:space="preserve">         本合同</w:t>
      </w:r>
      <w:r>
        <w:rPr>
          <w:rFonts w:hint="eastAsia" w:ascii="宋体" w:hAnsi="宋体"/>
          <w:w w:val="100"/>
          <w:szCs w:val="21"/>
        </w:rPr>
        <w:t>是否</w:t>
      </w:r>
      <w:r>
        <w:rPr>
          <w:rFonts w:hint="eastAsia" w:ascii="宋体" w:hAnsi="宋体"/>
          <w:w w:val="100"/>
          <w:szCs w:val="21"/>
          <w:lang w:eastAsia="zh-CN"/>
        </w:rPr>
        <w:t>为专门面向</w:t>
      </w:r>
      <w:r>
        <w:rPr>
          <w:rFonts w:hint="eastAsia" w:ascii="宋体" w:hAnsi="宋体"/>
          <w:w w:val="100"/>
          <w:szCs w:val="21"/>
        </w:rPr>
        <w:t>中小企业</w:t>
      </w:r>
      <w:r>
        <w:rPr>
          <w:rFonts w:hint="eastAsia" w:ascii="宋体" w:hAnsi="宋体"/>
          <w:w w:val="100"/>
          <w:szCs w:val="21"/>
          <w:lang w:eastAsia="zh-CN"/>
        </w:rPr>
        <w:t>的采</w:t>
      </w:r>
      <w:r>
        <w:rPr>
          <w:rFonts w:hint="eastAsia" w:ascii="宋体" w:hAnsi="宋体"/>
          <w:w w:val="100"/>
          <w:szCs w:val="21"/>
          <w:shd w:val="clear"/>
          <w:lang w:eastAsia="zh-CN"/>
        </w:rPr>
        <w:t>购</w:t>
      </w:r>
      <w:r>
        <w:rPr>
          <w:rFonts w:hint="eastAsia" w:ascii="宋体" w:hAnsi="宋体"/>
          <w:w w:val="100"/>
          <w:szCs w:val="21"/>
          <w:shd w:val="clear"/>
        </w:rPr>
        <w:t>合同</w:t>
      </w:r>
      <w:r>
        <w:rPr>
          <w:rFonts w:hint="eastAsia" w:ascii="宋体" w:hAnsi="宋体"/>
          <w:w w:val="100"/>
          <w:szCs w:val="21"/>
          <w:shd w:val="clear"/>
          <w:lang w:eastAsia="zh-CN"/>
        </w:rPr>
        <w:t>（中小企业预留合同）</w:t>
      </w:r>
      <w:r>
        <w:rPr>
          <w:rFonts w:hint="eastAsia" w:ascii="宋体" w:hAnsi="宋体"/>
          <w:szCs w:val="21"/>
          <w:shd w:val="clear"/>
        </w:rPr>
        <w:t>：</w:t>
      </w:r>
      <w:r>
        <w:rPr>
          <w:rFonts w:hint="eastAsia" w:ascii="宋体" w:hAnsi="宋体"/>
          <w:iCs/>
          <w:szCs w:val="21"/>
        </w:rPr>
        <w:sym w:font="Wingdings" w:char="00A8"/>
      </w:r>
      <w:r>
        <w:rPr>
          <w:rFonts w:hint="eastAsia" w:ascii="宋体" w:hAnsi="宋体"/>
          <w:iCs/>
          <w:szCs w:val="21"/>
        </w:rPr>
        <w:t xml:space="preserve">是 </w:t>
      </w:r>
      <w:r>
        <w:rPr>
          <w:rFonts w:hint="eastAsia" w:ascii="宋体" w:hAnsi="宋体"/>
          <w:iCs/>
          <w:szCs w:val="21"/>
          <w:lang w:val="en-US" w:eastAsia="zh-CN"/>
        </w:rPr>
        <w:t xml:space="preserve">  </w:t>
      </w:r>
      <w:r>
        <w:rPr>
          <w:rFonts w:hint="eastAsia" w:ascii="宋体" w:hAnsi="宋体"/>
          <w:iCs/>
          <w:szCs w:val="21"/>
        </w:rPr>
        <w:t xml:space="preserve"> </w:t>
      </w:r>
      <w:r>
        <w:rPr>
          <w:rFonts w:hint="eastAsia" w:ascii="宋体" w:hAnsi="宋体"/>
          <w:iCs/>
          <w:szCs w:val="21"/>
        </w:rPr>
        <w:sym w:font="Wingdings" w:char="00A8"/>
      </w:r>
      <w:r>
        <w:rPr>
          <w:rFonts w:hint="eastAsia" w:ascii="宋体" w:hAnsi="宋体"/>
          <w:iCs/>
          <w:szCs w:val="21"/>
        </w:rPr>
        <w:t>否</w:t>
      </w:r>
    </w:p>
    <w:p>
      <w:pPr>
        <w:numPr>
          <w:ilvl w:val="-1"/>
          <w:numId w:val="0"/>
        </w:numPr>
        <w:adjustRightInd w:val="0"/>
        <w:snapToGrid w:val="0"/>
        <w:spacing w:before="0" w:beforeLines="0" w:line="400" w:lineRule="exact"/>
        <w:ind w:firstLine="0" w:firstLineChars="0"/>
        <w:rPr>
          <w:rFonts w:hint="eastAsia" w:ascii="宋体" w:hAnsi="宋体"/>
          <w:iCs/>
          <w:szCs w:val="21"/>
        </w:rPr>
      </w:pPr>
      <w:r>
        <w:rPr>
          <w:rFonts w:hint="eastAsia"/>
          <w:lang w:val="en-US" w:eastAsia="zh-CN"/>
        </w:rPr>
        <w:t xml:space="preserve">         若本项目不专门面向中小企业采购，是否给予小微企业评审优惠：</w:t>
      </w:r>
      <w:r>
        <w:rPr>
          <w:rFonts w:hint="eastAsia" w:ascii="宋体" w:hAnsi="宋体"/>
          <w:iCs/>
          <w:szCs w:val="21"/>
        </w:rPr>
        <w:sym w:font="Wingdings" w:char="00A8"/>
      </w:r>
      <w:r>
        <w:rPr>
          <w:rFonts w:hint="eastAsia" w:ascii="宋体" w:hAnsi="宋体"/>
          <w:iCs/>
          <w:szCs w:val="21"/>
        </w:rPr>
        <w:t xml:space="preserve">是   </w:t>
      </w:r>
      <w:r>
        <w:rPr>
          <w:rFonts w:hint="eastAsia" w:ascii="宋体" w:hAnsi="宋体"/>
          <w:iCs/>
          <w:szCs w:val="21"/>
        </w:rPr>
        <w:sym w:font="Wingdings" w:char="00A8"/>
      </w:r>
      <w:r>
        <w:rPr>
          <w:rFonts w:hint="eastAsia" w:ascii="宋体" w:hAnsi="宋体"/>
          <w:iCs/>
          <w:szCs w:val="21"/>
        </w:rPr>
        <w:t>否</w:t>
      </w:r>
    </w:p>
    <w:p>
      <w:pPr>
        <w:numPr>
          <w:ilvl w:val="-1"/>
          <w:numId w:val="0"/>
        </w:numPr>
        <w:adjustRightInd w:val="0"/>
        <w:snapToGrid w:val="0"/>
        <w:spacing w:before="0" w:beforeLines="0" w:line="400" w:lineRule="exact"/>
        <w:ind w:firstLine="0" w:firstLineChars="0"/>
        <w:rPr>
          <w:rFonts w:hint="eastAsia" w:ascii="宋体" w:hAnsi="宋体"/>
          <w:iCs/>
          <w:szCs w:val="21"/>
        </w:rPr>
      </w:pPr>
      <w:r>
        <w:rPr>
          <w:rFonts w:hint="eastAsia"/>
          <w:lang w:val="en-US" w:eastAsia="zh-CN"/>
        </w:rPr>
        <w:t xml:space="preserve">         中标（成交）采购标的制造商是否为残疾人福利性单位：</w:t>
      </w:r>
      <w:r>
        <w:rPr>
          <w:rFonts w:hint="eastAsia" w:ascii="宋体" w:hAnsi="宋体"/>
          <w:iCs/>
          <w:szCs w:val="21"/>
        </w:rPr>
        <w:sym w:font="Wingdings" w:char="00A8"/>
      </w:r>
      <w:r>
        <w:rPr>
          <w:rFonts w:hint="eastAsia" w:ascii="宋体" w:hAnsi="宋体"/>
          <w:iCs/>
          <w:szCs w:val="21"/>
        </w:rPr>
        <w:t xml:space="preserve">是   </w:t>
      </w:r>
      <w:r>
        <w:rPr>
          <w:rFonts w:hint="eastAsia" w:ascii="宋体" w:hAnsi="宋体"/>
          <w:iCs/>
          <w:szCs w:val="21"/>
        </w:rPr>
        <w:sym w:font="Wingdings" w:char="00A8"/>
      </w:r>
      <w:r>
        <w:rPr>
          <w:rFonts w:hint="eastAsia" w:ascii="宋体" w:hAnsi="宋体"/>
          <w:iCs/>
          <w:szCs w:val="21"/>
        </w:rPr>
        <w:t>否</w:t>
      </w:r>
    </w:p>
    <w:p>
      <w:pPr>
        <w:numPr>
          <w:ilvl w:val="0"/>
          <w:numId w:val="0"/>
        </w:numPr>
        <w:snapToGrid w:val="0"/>
        <w:spacing w:beforeLines="0" w:line="400" w:lineRule="exact"/>
        <w:ind w:firstLine="0" w:firstLineChars="0"/>
        <w:rPr>
          <w:rFonts w:hint="default"/>
          <w:lang w:val="en-US" w:eastAsia="zh-CN"/>
        </w:rPr>
      </w:pPr>
      <w:r>
        <w:rPr>
          <w:rFonts w:hint="eastAsia"/>
          <w:lang w:val="en-US" w:eastAsia="zh-CN"/>
        </w:rPr>
        <w:t xml:space="preserve">         中标（成交）采购标的制造商是否为监狱企业：</w:t>
      </w:r>
      <w:r>
        <w:rPr>
          <w:rFonts w:hint="eastAsia" w:ascii="宋体" w:hAnsi="宋体"/>
          <w:iCs/>
          <w:szCs w:val="21"/>
        </w:rPr>
        <w:sym w:font="Wingdings" w:char="00A8"/>
      </w:r>
      <w:r>
        <w:rPr>
          <w:rFonts w:hint="eastAsia" w:ascii="宋体" w:hAnsi="宋体"/>
          <w:iCs/>
          <w:szCs w:val="21"/>
        </w:rPr>
        <w:t xml:space="preserve">是       </w:t>
      </w:r>
      <w:r>
        <w:rPr>
          <w:rFonts w:hint="eastAsia" w:ascii="宋体" w:hAnsi="宋体"/>
          <w:iCs/>
          <w:szCs w:val="21"/>
        </w:rPr>
        <w:sym w:font="Wingdings" w:char="00A8"/>
      </w:r>
      <w:r>
        <w:rPr>
          <w:rFonts w:hint="eastAsia" w:ascii="宋体" w:hAnsi="宋体"/>
          <w:iCs/>
          <w:szCs w:val="21"/>
        </w:rPr>
        <w:t>否</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w:t>
      </w:r>
      <w:r>
        <w:rPr>
          <w:rFonts w:hint="default" w:ascii="宋体" w:hAnsi="宋体"/>
          <w:szCs w:val="21"/>
          <w:lang w:val="en" w:eastAsia="zh-CN"/>
        </w:rPr>
        <w:t>7</w:t>
      </w:r>
      <w:r>
        <w:rPr>
          <w:rFonts w:hint="eastAsia" w:ascii="宋体" w:hAnsi="宋体"/>
          <w:szCs w:val="21"/>
        </w:rPr>
        <w:t>）合同是否分包：</w:t>
      </w:r>
      <w:r>
        <w:rPr>
          <w:rFonts w:hint="eastAsia" w:ascii="宋体" w:hAnsi="宋体"/>
          <w:iCs/>
          <w:szCs w:val="21"/>
        </w:rPr>
        <w:sym w:font="Wingdings" w:char="00A8"/>
      </w:r>
      <w:r>
        <w:rPr>
          <w:rFonts w:hint="eastAsia" w:ascii="宋体" w:hAnsi="宋体"/>
          <w:iCs/>
          <w:szCs w:val="21"/>
        </w:rPr>
        <w:t xml:space="preserve">是       </w:t>
      </w:r>
      <w:r>
        <w:rPr>
          <w:rFonts w:hint="eastAsia" w:ascii="宋体" w:hAnsi="宋体"/>
          <w:iCs/>
          <w:szCs w:val="21"/>
        </w:rPr>
        <w:sym w:font="Wingdings" w:char="00A8"/>
      </w:r>
      <w:r>
        <w:rPr>
          <w:rFonts w:hint="eastAsia" w:ascii="宋体" w:hAnsi="宋体"/>
          <w:iCs/>
          <w:szCs w:val="21"/>
        </w:rPr>
        <w:t>否</w:t>
      </w:r>
    </w:p>
    <w:p>
      <w:pPr>
        <w:adjustRightInd w:val="0"/>
        <w:snapToGrid w:val="0"/>
        <w:spacing w:before="0" w:beforeLines="0" w:line="400" w:lineRule="exact"/>
        <w:ind w:firstLine="840" w:firstLineChars="400"/>
        <w:rPr>
          <w:rFonts w:hint="eastAsia" w:ascii="宋体" w:hAnsi="宋体"/>
          <w:szCs w:val="21"/>
          <w:u w:val="single"/>
        </w:rPr>
      </w:pPr>
      <w:r>
        <w:rPr>
          <w:rFonts w:hint="eastAsia" w:ascii="宋体" w:hAnsi="宋体"/>
          <w:szCs w:val="21"/>
          <w:lang w:val="en-US" w:eastAsia="zh-CN"/>
        </w:rPr>
        <w:t xml:space="preserve"> </w:t>
      </w:r>
      <w:r>
        <w:rPr>
          <w:rFonts w:hint="eastAsia" w:ascii="宋体" w:hAnsi="宋体"/>
          <w:szCs w:val="21"/>
        </w:rPr>
        <w:t>分包主要内容：</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p>
      <w:pPr>
        <w:adjustRightInd w:val="0"/>
        <w:snapToGrid w:val="0"/>
        <w:spacing w:before="0" w:beforeLines="0" w:line="400" w:lineRule="exact"/>
        <w:ind w:firstLine="840" w:firstLineChars="400"/>
        <w:rPr>
          <w:rFonts w:hint="eastAsia" w:ascii="宋体" w:hAnsi="宋体"/>
          <w:szCs w:val="21"/>
          <w:highlight w:val="none"/>
        </w:rPr>
      </w:pPr>
      <w:r>
        <w:rPr>
          <w:rFonts w:hint="eastAsia" w:ascii="宋体" w:hAnsi="宋体"/>
          <w:szCs w:val="21"/>
          <w:u w:val="none"/>
          <w:lang w:val="en-US" w:eastAsia="zh-CN"/>
        </w:rPr>
        <w:t xml:space="preserve"> </w:t>
      </w:r>
      <w:r>
        <w:rPr>
          <w:rFonts w:hint="eastAsia" w:ascii="宋体" w:hAnsi="宋体"/>
          <w:szCs w:val="21"/>
        </w:rPr>
        <w:t>分包</w:t>
      </w:r>
      <w:r>
        <w:rPr>
          <w:rFonts w:hint="eastAsia" w:ascii="宋体" w:hAnsi="宋体"/>
          <w:szCs w:val="21"/>
          <w:highlight w:val="none"/>
        </w:rPr>
        <w:t>供应商</w:t>
      </w:r>
      <w:r>
        <w:rPr>
          <w:rFonts w:hint="eastAsia" w:ascii="宋体" w:hAnsi="宋体"/>
          <w:szCs w:val="21"/>
          <w:highlight w:val="none"/>
          <w:lang w:eastAsia="zh-CN"/>
        </w:rPr>
        <w:t>/制造商</w:t>
      </w:r>
      <w:r>
        <w:rPr>
          <w:rFonts w:hint="eastAsia" w:ascii="宋体" w:hAnsi="宋体"/>
          <w:szCs w:val="21"/>
          <w:highlight w:val="none"/>
        </w:rPr>
        <w:t>名称</w:t>
      </w:r>
      <w:r>
        <w:rPr>
          <w:rFonts w:hint="eastAsia" w:ascii="宋体" w:hAnsi="宋体"/>
          <w:szCs w:val="21"/>
          <w:highlight w:val="none"/>
          <w:lang w:eastAsia="zh-CN"/>
        </w:rPr>
        <w:t>（如供应商和制造商不同，请分别填写）</w:t>
      </w:r>
      <w:r>
        <w:rPr>
          <w:rFonts w:hint="eastAsia" w:ascii="宋体" w:hAnsi="宋体"/>
          <w:szCs w:val="21"/>
          <w:highlight w:val="none"/>
        </w:rPr>
        <w:t>：</w:t>
      </w:r>
    </w:p>
    <w:p>
      <w:pPr>
        <w:adjustRightInd w:val="0"/>
        <w:snapToGrid w:val="0"/>
        <w:spacing w:before="0" w:beforeLines="0" w:line="400" w:lineRule="exact"/>
        <w:ind w:firstLine="840" w:firstLineChars="400"/>
        <w:rPr>
          <w:rFonts w:ascii="宋体" w:hAnsi="宋体"/>
          <w:szCs w:val="21"/>
          <w:highlight w:val="none"/>
          <w:u w:val="single"/>
        </w:rPr>
      </w:pPr>
      <w:r>
        <w:rPr>
          <w:rFonts w:hint="eastAsia" w:ascii="宋体" w:hAnsi="宋体"/>
          <w:szCs w:val="21"/>
          <w:highlight w:val="none"/>
          <w:u w:val="non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p>
    <w:p>
      <w:pPr>
        <w:adjustRightInd w:val="0"/>
        <w:snapToGrid w:val="0"/>
        <w:spacing w:before="0" w:beforeLines="0" w:line="400" w:lineRule="exact"/>
        <w:ind w:firstLine="840" w:firstLineChars="400"/>
        <w:rPr>
          <w:rFonts w:hint="eastAsia" w:ascii="宋体" w:hAnsi="宋体"/>
          <w:szCs w:val="21"/>
        </w:rPr>
      </w:pPr>
      <w:r>
        <w:rPr>
          <w:rFonts w:hint="eastAsia" w:ascii="宋体" w:hAnsi="宋体"/>
          <w:szCs w:val="21"/>
          <w:highlight w:val="none"/>
          <w:lang w:val="en-US" w:eastAsia="zh-CN"/>
        </w:rPr>
        <w:t xml:space="preserve"> </w:t>
      </w:r>
      <w:r>
        <w:rPr>
          <w:rFonts w:hint="eastAsia" w:ascii="宋体" w:hAnsi="宋体"/>
          <w:szCs w:val="21"/>
          <w:highlight w:val="none"/>
        </w:rPr>
        <w:t>分包供应商</w:t>
      </w:r>
      <w:r>
        <w:rPr>
          <w:rFonts w:hint="eastAsia" w:ascii="宋体" w:hAnsi="宋体"/>
          <w:szCs w:val="21"/>
          <w:highlight w:val="none"/>
          <w:lang w:val="en-US" w:eastAsia="zh-CN"/>
        </w:rPr>
        <w:t>/</w:t>
      </w:r>
      <w:r>
        <w:rPr>
          <w:rFonts w:hint="eastAsia" w:ascii="宋体" w:hAnsi="宋体"/>
          <w:szCs w:val="21"/>
          <w:highlight w:val="none"/>
          <w:lang w:eastAsia="zh-CN"/>
        </w:rPr>
        <w:t>制造商</w:t>
      </w:r>
      <w:r>
        <w:rPr>
          <w:rFonts w:hint="eastAsia" w:ascii="宋体" w:hAnsi="宋体"/>
          <w:szCs w:val="21"/>
        </w:rPr>
        <w:t>类型</w:t>
      </w:r>
      <w:r>
        <w:rPr>
          <w:rFonts w:hint="eastAsia" w:ascii="宋体" w:hAnsi="宋体"/>
          <w:szCs w:val="21"/>
          <w:highlight w:val="none"/>
          <w:lang w:eastAsia="zh-CN"/>
        </w:rPr>
        <w:t>（如果供应商和制造商不同，只填写制造商类型）</w:t>
      </w:r>
      <w:r>
        <w:rPr>
          <w:rFonts w:hint="eastAsia" w:ascii="宋体" w:hAnsi="宋体"/>
          <w:szCs w:val="21"/>
        </w:rPr>
        <w:t>：</w:t>
      </w:r>
    </w:p>
    <w:p>
      <w:pPr>
        <w:adjustRightInd w:val="0"/>
        <w:snapToGrid w:val="0"/>
        <w:spacing w:beforeLines="0" w:line="400" w:lineRule="exact"/>
        <w:ind w:firstLine="840" w:firstLineChars="400"/>
        <w:rPr>
          <w:rFonts w:hint="eastAsia" w:ascii="宋体" w:hAnsi="宋体"/>
          <w:iCs/>
          <w:szCs w:val="21"/>
          <w:lang w:val="en-US" w:eastAsia="zh-CN"/>
        </w:rPr>
      </w:pP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rPr>
        <w:t xml:space="preserve">大型企业  </w:t>
      </w:r>
      <w:r>
        <w:rPr>
          <w:rFonts w:hint="eastAsia" w:ascii="宋体" w:hAnsi="宋体"/>
          <w:iCs/>
          <w:szCs w:val="21"/>
        </w:rPr>
        <w:sym w:font="Wingdings" w:char="00A8"/>
      </w:r>
      <w:r>
        <w:rPr>
          <w:rFonts w:hint="eastAsia" w:ascii="宋体" w:hAnsi="宋体"/>
          <w:iCs/>
          <w:szCs w:val="21"/>
        </w:rPr>
        <w:t xml:space="preserve">中型企业  </w:t>
      </w:r>
      <w:r>
        <w:rPr>
          <w:rFonts w:hint="eastAsia" w:ascii="宋体" w:hAnsi="宋体"/>
          <w:iCs/>
          <w:szCs w:val="21"/>
        </w:rPr>
        <w:sym w:font="Wingdings" w:char="00A8"/>
      </w:r>
      <w:r>
        <w:rPr>
          <w:rFonts w:hint="eastAsia" w:ascii="宋体" w:hAnsi="宋体"/>
          <w:iCs/>
          <w:szCs w:val="21"/>
        </w:rPr>
        <w:t>小微型企业</w:t>
      </w:r>
      <w:r>
        <w:rPr>
          <w:rFonts w:hint="eastAsia" w:ascii="宋体" w:hAnsi="宋体"/>
          <w:iCs/>
          <w:szCs w:val="21"/>
          <w:lang w:val="en-US" w:eastAsia="zh-CN"/>
        </w:rPr>
        <w:t xml:space="preserve">  </w:t>
      </w:r>
    </w:p>
    <w:p>
      <w:pPr>
        <w:adjustRightInd w:val="0"/>
        <w:snapToGrid w:val="0"/>
        <w:spacing w:beforeLines="0" w:line="400" w:lineRule="exact"/>
        <w:ind w:firstLine="840" w:firstLineChars="400"/>
        <w:rPr>
          <w:rFonts w:hint="default" w:eastAsia="华文楷体"/>
          <w:u w:val="none"/>
          <w:lang w:val="en-US" w:eastAsia="zh-CN"/>
        </w:rPr>
      </w:pP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残疾人福利性单位</w:t>
      </w: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监狱</w:t>
      </w:r>
      <w:r>
        <w:rPr>
          <w:rFonts w:hint="eastAsia" w:ascii="宋体" w:hAnsi="宋体"/>
          <w:iCs/>
          <w:szCs w:val="21"/>
        </w:rPr>
        <w:t>企业</w:t>
      </w: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其他</w:t>
      </w:r>
    </w:p>
    <w:p>
      <w:pPr>
        <w:numPr>
          <w:ilvl w:val="-1"/>
          <w:numId w:val="0"/>
        </w:numPr>
        <w:adjustRightInd w:val="0"/>
        <w:snapToGrid w:val="0"/>
        <w:spacing w:before="0" w:beforeLines="0" w:line="400" w:lineRule="exact"/>
        <w:ind w:left="0" w:leftChars="0" w:firstLine="0" w:firstLineChars="0"/>
        <w:rPr>
          <w:rFonts w:hint="eastAsia" w:ascii="宋体" w:hAnsi="宋体" w:cs="宋体"/>
          <w:iCs/>
          <w:szCs w:val="21"/>
          <w:highlight w:val="none"/>
        </w:rPr>
      </w:pPr>
      <w:r>
        <w:rPr>
          <w:rFonts w:hint="eastAsia" w:ascii="宋体" w:hAnsi="宋体"/>
          <w:szCs w:val="21"/>
          <w:highlight w:val="none"/>
          <w:u w:val="none"/>
          <w:lang w:val="en-US" w:eastAsia="zh-CN"/>
        </w:rPr>
        <w:t xml:space="preserve">    </w:t>
      </w:r>
      <w:r>
        <w:rPr>
          <w:rFonts w:hint="eastAsia" w:ascii="宋体" w:hAnsi="宋体" w:cs="宋体"/>
          <w:szCs w:val="21"/>
          <w:highlight w:val="none"/>
          <w:u w:val="none"/>
          <w:lang w:val="en-US" w:eastAsia="zh-CN"/>
        </w:rPr>
        <w:t>（</w:t>
      </w:r>
      <w:r>
        <w:rPr>
          <w:rFonts w:hint="default" w:ascii="宋体" w:hAnsi="宋体" w:cs="宋体"/>
          <w:szCs w:val="21"/>
          <w:highlight w:val="none"/>
          <w:u w:val="none"/>
          <w:lang w:val="en" w:eastAsia="zh-CN"/>
        </w:rPr>
        <w:t>8</w:t>
      </w:r>
      <w:r>
        <w:rPr>
          <w:rFonts w:hint="eastAsia" w:ascii="宋体" w:hAnsi="宋体" w:cs="宋体"/>
          <w:szCs w:val="21"/>
          <w:highlight w:val="none"/>
          <w:u w:val="none"/>
          <w:lang w:val="en-US" w:eastAsia="zh-CN"/>
        </w:rPr>
        <w:t>）中标（成交）供应商是否为外商投资企业：</w:t>
      </w:r>
      <w:r>
        <w:rPr>
          <w:rFonts w:hint="eastAsia" w:ascii="宋体" w:hAnsi="宋体" w:cs="宋体"/>
          <w:iCs/>
          <w:szCs w:val="21"/>
          <w:highlight w:val="none"/>
        </w:rPr>
        <w:sym w:font="Wingdings" w:char="00A8"/>
      </w:r>
      <w:r>
        <w:rPr>
          <w:rFonts w:hint="eastAsia" w:ascii="宋体" w:hAnsi="宋体" w:cs="宋体"/>
          <w:iCs/>
          <w:szCs w:val="21"/>
          <w:highlight w:val="none"/>
        </w:rPr>
        <w:t xml:space="preserve">是       </w:t>
      </w:r>
      <w:r>
        <w:rPr>
          <w:rFonts w:hint="eastAsia" w:ascii="宋体" w:hAnsi="宋体" w:cs="宋体"/>
          <w:iCs/>
          <w:szCs w:val="21"/>
          <w:highlight w:val="none"/>
        </w:rPr>
        <w:sym w:font="Wingdings" w:char="00A8"/>
      </w:r>
      <w:r>
        <w:rPr>
          <w:rFonts w:hint="eastAsia" w:ascii="宋体" w:hAnsi="宋体" w:cs="宋体"/>
          <w:iCs/>
          <w:szCs w:val="21"/>
          <w:highlight w:val="none"/>
        </w:rPr>
        <w:t>否</w:t>
      </w:r>
    </w:p>
    <w:p>
      <w:pPr>
        <w:pStyle w:val="37"/>
        <w:tabs>
          <w:tab w:val="left" w:pos="1340"/>
        </w:tabs>
        <w:spacing w:beforeLines="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none"/>
          <w:lang w:val="en-US" w:eastAsia="zh-CN"/>
        </w:rPr>
        <w:t xml:space="preserve">     外商投资企业类型：</w:t>
      </w:r>
      <w:r>
        <w:rPr>
          <w:rFonts w:hint="eastAsia" w:ascii="宋体" w:hAnsi="宋体" w:eastAsia="宋体" w:cs="宋体"/>
          <w:iCs/>
          <w:sz w:val="21"/>
          <w:szCs w:val="21"/>
          <w:highlight w:val="none"/>
        </w:rPr>
        <w:sym w:font="Wingdings" w:char="00A8"/>
      </w:r>
      <w:r>
        <w:rPr>
          <w:rFonts w:hint="eastAsia" w:ascii="宋体" w:hAnsi="宋体" w:eastAsia="宋体" w:cs="宋体"/>
          <w:sz w:val="21"/>
          <w:szCs w:val="21"/>
          <w:highlight w:val="none"/>
          <w:u w:val="none"/>
          <w:lang w:val="en-US" w:eastAsia="zh-CN"/>
        </w:rPr>
        <w:t xml:space="preserve">全部由外国投资者投资  </w:t>
      </w:r>
      <w:r>
        <w:rPr>
          <w:rFonts w:hint="eastAsia" w:ascii="宋体" w:hAnsi="宋体" w:eastAsia="宋体" w:cs="宋体"/>
          <w:iCs/>
          <w:sz w:val="21"/>
          <w:szCs w:val="21"/>
          <w:highlight w:val="none"/>
        </w:rPr>
        <w:sym w:font="Wingdings" w:char="00A8"/>
      </w:r>
      <w:r>
        <w:rPr>
          <w:rFonts w:hint="eastAsia" w:ascii="宋体" w:hAnsi="宋体" w:eastAsia="宋体" w:cs="宋体"/>
          <w:iCs/>
          <w:sz w:val="21"/>
          <w:szCs w:val="21"/>
          <w:highlight w:val="none"/>
          <w:lang w:val="en-US" w:eastAsia="zh-CN"/>
        </w:rPr>
        <w:t>部分由外国投资者投资</w:t>
      </w:r>
    </w:p>
    <w:p>
      <w:pPr>
        <w:numPr>
          <w:ilvl w:val="-1"/>
          <w:numId w:val="0"/>
        </w:numPr>
        <w:adjustRightInd w:val="0"/>
        <w:snapToGrid w:val="0"/>
        <w:spacing w:before="0" w:beforeLines="0" w:line="400" w:lineRule="exact"/>
        <w:ind w:firstLine="420" w:firstLineChars="200"/>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w:t>
      </w:r>
      <w:r>
        <w:rPr>
          <w:rFonts w:hint="default" w:ascii="宋体" w:hAnsi="宋体" w:cs="宋体"/>
          <w:b w:val="0"/>
          <w:bCs w:val="0"/>
          <w:sz w:val="21"/>
          <w:szCs w:val="21"/>
          <w:u w:val="none"/>
          <w:lang w:val="en" w:eastAsia="zh-CN"/>
        </w:rPr>
        <w:t>9</w:t>
      </w:r>
      <w:r>
        <w:rPr>
          <w:rFonts w:hint="eastAsia" w:ascii="宋体" w:hAnsi="宋体" w:eastAsia="宋体" w:cs="宋体"/>
          <w:b w:val="0"/>
          <w:bCs w:val="0"/>
          <w:sz w:val="21"/>
          <w:szCs w:val="21"/>
          <w:u w:val="none"/>
          <w:lang w:val="en-US" w:eastAsia="zh-CN"/>
        </w:rPr>
        <w:t>）是否涉及进口产品：</w:t>
      </w:r>
    </w:p>
    <w:p>
      <w:pPr>
        <w:numPr>
          <w:ilvl w:val="-1"/>
          <w:numId w:val="0"/>
        </w:numPr>
        <w:adjustRightInd w:val="0"/>
        <w:snapToGrid w:val="0"/>
        <w:spacing w:before="0" w:beforeLines="0" w:line="400" w:lineRule="exact"/>
        <w:ind w:firstLine="840" w:firstLineChars="400"/>
        <w:rPr>
          <w:rFonts w:hint="eastAsia" w:ascii="宋体" w:hAnsi="宋体" w:eastAsia="宋体" w:cs="宋体"/>
          <w:szCs w:val="21"/>
          <w:u w:val="single"/>
          <w:lang w:val="en-US" w:eastAsia="zh-CN"/>
        </w:rPr>
      </w:pPr>
      <w:r>
        <w:rPr>
          <w:rFonts w:hint="eastAsia" w:ascii="宋体" w:hAnsi="宋体" w:cs="宋体"/>
          <w:iCs w:val="0"/>
          <w:szCs w:val="21"/>
          <w:lang w:val="en-US" w:eastAsia="zh-CN"/>
        </w:rPr>
        <w:t xml:space="preserve"> </w:t>
      </w:r>
      <w:r>
        <w:rPr>
          <w:rFonts w:hint="eastAsia" w:ascii="宋体" w:hAnsi="宋体" w:eastAsia="宋体" w:cs="宋体"/>
          <w:iCs w:val="0"/>
          <w:szCs w:val="21"/>
        </w:rPr>
        <w:sym w:font="Wingdings" w:char="00A8"/>
      </w:r>
      <w:r>
        <w:rPr>
          <w:rFonts w:hint="eastAsia" w:ascii="宋体" w:hAnsi="宋体" w:eastAsia="宋体" w:cs="宋体"/>
          <w:iCs w:val="0"/>
          <w:szCs w:val="21"/>
        </w:rPr>
        <w:t>是</w:t>
      </w:r>
      <w:r>
        <w:rPr>
          <w:rFonts w:hint="eastAsia" w:ascii="宋体" w:hAnsi="宋体" w:eastAsia="宋体" w:cs="宋体"/>
          <w:iCs w:val="0"/>
          <w:szCs w:val="21"/>
          <w:lang w:eastAsia="zh-CN"/>
        </w:rPr>
        <w:t>，</w:t>
      </w:r>
      <w:r>
        <w:rPr>
          <w:rFonts w:hint="eastAsia" w:ascii="宋体" w:hAnsi="宋体" w:cs="宋体"/>
          <w:iCs w:val="0"/>
          <w:szCs w:val="21"/>
          <w:lang w:eastAsia="zh-CN"/>
        </w:rPr>
        <w:t>《政府采购品目分类目录》底级品目名称</w:t>
      </w:r>
      <w:r>
        <w:rPr>
          <w:rFonts w:hint="eastAsia" w:ascii="宋体" w:hAnsi="宋体" w:eastAsia="宋体" w:cs="宋体"/>
          <w:szCs w:val="21"/>
          <w:lang w:val="en-US" w:eastAsia="zh-CN"/>
        </w:rPr>
        <w:t>：</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w:t>
      </w:r>
      <w:r>
        <w:rPr>
          <w:rFonts w:hint="eastAsia" w:ascii="宋体" w:hAnsi="宋体" w:cs="宋体"/>
          <w:szCs w:val="21"/>
          <w:lang w:val="en-US" w:eastAsia="zh-CN"/>
        </w:rPr>
        <w:t>金额：</w:t>
      </w:r>
      <w:r>
        <w:rPr>
          <w:rFonts w:hint="eastAsia" w:ascii="宋体" w:hAnsi="宋体" w:eastAsia="宋体" w:cs="宋体"/>
          <w:szCs w:val="21"/>
          <w:u w:val="single"/>
          <w:lang w:val="en-US" w:eastAsia="zh-CN"/>
        </w:rPr>
        <w:t xml:space="preserve">  </w:t>
      </w:r>
      <w:r>
        <w:rPr>
          <w:rFonts w:hint="eastAsia" w:ascii="宋体" w:hAnsi="宋体" w:cs="宋体"/>
          <w:szCs w:val="21"/>
          <w:u w:val="single"/>
          <w:lang w:val="en-US" w:eastAsia="zh-CN"/>
        </w:rPr>
        <w:t xml:space="preserve">     </w:t>
      </w:r>
      <w:r>
        <w:rPr>
          <w:rFonts w:hint="eastAsia" w:ascii="宋体" w:hAnsi="宋体" w:eastAsia="宋体" w:cs="宋体"/>
          <w:szCs w:val="21"/>
          <w:u w:val="single"/>
          <w:lang w:val="en-US" w:eastAsia="zh-CN"/>
        </w:rPr>
        <w:t xml:space="preserve"> </w:t>
      </w:r>
    </w:p>
    <w:p>
      <w:pPr>
        <w:numPr>
          <w:ilvl w:val="-1"/>
          <w:numId w:val="0"/>
        </w:numPr>
        <w:adjustRightInd w:val="0"/>
        <w:snapToGrid w:val="0"/>
        <w:spacing w:before="0" w:beforeLines="0" w:line="400" w:lineRule="exact"/>
        <w:ind w:firstLine="840" w:firstLineChars="400"/>
        <w:rPr>
          <w:rFonts w:hint="eastAsia" w:ascii="宋体" w:hAnsi="宋体" w:eastAsia="宋体"/>
          <w:iCs w:val="0"/>
          <w:szCs w:val="21"/>
        </w:rPr>
      </w:pPr>
      <w:r>
        <w:rPr>
          <w:rFonts w:hint="eastAsia" w:ascii="宋体" w:hAnsi="宋体" w:cs="宋体"/>
          <w:szCs w:val="21"/>
          <w:lang w:val="en-US" w:eastAsia="zh-CN"/>
        </w:rPr>
        <w:t xml:space="preserve">        国别：</w:t>
      </w:r>
      <w:r>
        <w:rPr>
          <w:rFonts w:hint="eastAsia" w:ascii="宋体" w:hAnsi="宋体" w:eastAsia="宋体" w:cs="宋体"/>
          <w:szCs w:val="21"/>
          <w:u w:val="single"/>
          <w:lang w:val="en-US" w:eastAsia="zh-CN"/>
        </w:rPr>
        <w:t xml:space="preserve">  </w:t>
      </w:r>
      <w:r>
        <w:rPr>
          <w:rFonts w:hint="eastAsia" w:ascii="宋体" w:hAnsi="宋体" w:cs="宋体"/>
          <w:szCs w:val="21"/>
          <w:u w:val="single"/>
          <w:lang w:val="en-US" w:eastAsia="zh-CN"/>
        </w:rPr>
        <w:t xml:space="preserve">     </w:t>
      </w:r>
      <w:r>
        <w:rPr>
          <w:rFonts w:hint="eastAsia" w:ascii="宋体" w:hAnsi="宋体" w:eastAsia="宋体" w:cs="宋体"/>
          <w:szCs w:val="21"/>
          <w:u w:val="single"/>
          <w:lang w:val="en-US" w:eastAsia="zh-CN"/>
        </w:rPr>
        <w:t xml:space="preserve"> </w:t>
      </w:r>
      <w:r>
        <w:rPr>
          <w:rFonts w:hint="eastAsia" w:ascii="宋体" w:hAnsi="宋体" w:cs="宋体"/>
          <w:szCs w:val="21"/>
          <w:lang w:val="en-US" w:eastAsia="zh-CN"/>
        </w:rPr>
        <w:t xml:space="preserve"> </w:t>
      </w:r>
      <w:r>
        <w:rPr>
          <w:rFonts w:hint="eastAsia" w:ascii="宋体" w:hAnsi="宋体" w:eastAsia="宋体" w:cs="宋体"/>
          <w:szCs w:val="21"/>
          <w:lang w:val="en-US" w:eastAsia="zh-CN"/>
        </w:rPr>
        <w:t>品牌：</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 xml:space="preserve"> 规格型号：</w:t>
      </w:r>
      <w:r>
        <w:rPr>
          <w:rFonts w:hint="eastAsia" w:ascii="宋体" w:hAnsi="宋体" w:eastAsia="宋体" w:cs="宋体"/>
          <w:szCs w:val="21"/>
          <w:u w:val="single"/>
          <w:lang w:val="en-US" w:eastAsia="zh-CN"/>
        </w:rPr>
        <w:t xml:space="preserve">        </w:t>
      </w:r>
      <w:r>
        <w:rPr>
          <w:rFonts w:hint="eastAsia" w:ascii="宋体" w:hAnsi="宋体" w:eastAsia="宋体"/>
          <w:iCs w:val="0"/>
          <w:szCs w:val="21"/>
        </w:rPr>
        <w:t xml:space="preserve">      </w:t>
      </w:r>
    </w:p>
    <w:p>
      <w:pPr>
        <w:adjustRightInd w:val="0"/>
        <w:snapToGrid w:val="0"/>
        <w:spacing w:before="0" w:beforeLines="0" w:line="400" w:lineRule="exact"/>
        <w:ind w:firstLine="840" w:firstLineChars="400"/>
        <w:rPr>
          <w:rFonts w:hint="eastAsia" w:ascii="宋体" w:hAnsi="宋体"/>
          <w:szCs w:val="21"/>
          <w:u w:val="none"/>
          <w:lang w:val="en-US" w:eastAsia="zh-CN"/>
        </w:rPr>
      </w:pPr>
      <w:r>
        <w:rPr>
          <w:rFonts w:hint="eastAsia" w:ascii="宋体" w:hAnsi="宋体"/>
          <w:iCs w:val="0"/>
          <w:szCs w:val="21"/>
          <w:lang w:val="en-US" w:eastAsia="zh-CN"/>
        </w:rPr>
        <w:t xml:space="preserve"> </w:t>
      </w:r>
      <w:r>
        <w:rPr>
          <w:rFonts w:hint="eastAsia" w:ascii="宋体" w:hAnsi="宋体"/>
          <w:iCs w:val="0"/>
          <w:szCs w:val="21"/>
        </w:rPr>
        <w:sym w:font="Wingdings" w:char="00A8"/>
      </w:r>
      <w:r>
        <w:rPr>
          <w:rFonts w:hint="eastAsia" w:ascii="宋体" w:hAnsi="宋体" w:eastAsia="宋体"/>
          <w:iCs w:val="0"/>
          <w:szCs w:val="21"/>
          <w:lang w:eastAsia="zh-CN"/>
        </w:rPr>
        <w:t>否</w:t>
      </w:r>
    </w:p>
    <w:p>
      <w:pPr>
        <w:numPr>
          <w:ilvl w:val="-1"/>
          <w:numId w:val="0"/>
        </w:numPr>
        <w:tabs>
          <w:tab w:val="left" w:pos="740"/>
        </w:tabs>
        <w:adjustRightInd w:val="0"/>
        <w:snapToGrid w:val="0"/>
        <w:spacing w:before="0" w:beforeLines="0" w:line="400" w:lineRule="exact"/>
        <w:ind w:left="0" w:firstLine="0" w:firstLineChars="0"/>
        <w:rPr>
          <w:rFonts w:hint="eastAsia" w:ascii="宋体" w:hAnsi="宋体" w:eastAsia="宋体"/>
          <w:b w:val="0"/>
          <w:bCs w:val="0"/>
          <w:sz w:val="21"/>
          <w:szCs w:val="21"/>
          <w:u w:val="none"/>
          <w:lang w:val="en-US" w:eastAsia="zh-CN"/>
        </w:rPr>
      </w:pPr>
      <w:r>
        <w:rPr>
          <w:rFonts w:hint="eastAsia" w:ascii="宋体" w:hAnsi="宋体"/>
          <w:b w:val="0"/>
          <w:bCs w:val="0"/>
          <w:sz w:val="21"/>
          <w:szCs w:val="21"/>
          <w:u w:val="none"/>
          <w:lang w:val="en-US" w:eastAsia="zh-CN"/>
        </w:rPr>
        <w:t xml:space="preserve">    （1</w:t>
      </w:r>
      <w:r>
        <w:rPr>
          <w:rFonts w:hint="default" w:ascii="宋体" w:hAnsi="宋体"/>
          <w:b w:val="0"/>
          <w:bCs w:val="0"/>
          <w:sz w:val="21"/>
          <w:szCs w:val="21"/>
          <w:u w:val="none"/>
          <w:lang w:val="en" w:eastAsia="zh-CN"/>
        </w:rPr>
        <w:t>0</w:t>
      </w:r>
      <w:r>
        <w:rPr>
          <w:rFonts w:hint="eastAsia" w:ascii="宋体" w:hAnsi="宋体"/>
          <w:b w:val="0"/>
          <w:bCs w:val="0"/>
          <w:sz w:val="21"/>
          <w:szCs w:val="21"/>
          <w:u w:val="none"/>
          <w:lang w:val="en-US" w:eastAsia="zh-CN"/>
        </w:rPr>
        <w:t>）</w:t>
      </w:r>
      <w:r>
        <w:rPr>
          <w:rFonts w:hint="eastAsia" w:ascii="宋体" w:hAnsi="宋体" w:eastAsia="宋体"/>
          <w:b w:val="0"/>
          <w:bCs w:val="0"/>
          <w:sz w:val="21"/>
          <w:szCs w:val="21"/>
          <w:u w:val="none"/>
          <w:lang w:val="en-US" w:eastAsia="zh-CN"/>
        </w:rPr>
        <w:t>是否涉及节能产品：</w:t>
      </w:r>
    </w:p>
    <w:p>
      <w:pPr>
        <w:numPr>
          <w:ilvl w:val="-1"/>
          <w:numId w:val="0"/>
        </w:numPr>
        <w:tabs>
          <w:tab w:val="left" w:pos="740"/>
        </w:tabs>
        <w:adjustRightInd w:val="0"/>
        <w:snapToGrid w:val="0"/>
        <w:spacing w:before="0" w:beforeLines="0" w:line="400" w:lineRule="exact"/>
        <w:ind w:firstLine="0" w:firstLineChars="0"/>
        <w:rPr>
          <w:rFonts w:hint="eastAsia" w:ascii="宋体" w:hAnsi="宋体"/>
          <w:iCs/>
          <w:szCs w:val="21"/>
          <w:lang w:val="en-US" w:eastAsia="zh-CN"/>
        </w:rPr>
      </w:pPr>
      <w:r>
        <w:rPr>
          <w:rFonts w:hint="eastAsia" w:ascii="宋体" w:hAnsi="宋体"/>
          <w:b w:val="0"/>
          <w:bCs w:val="0"/>
          <w:sz w:val="21"/>
          <w:szCs w:val="21"/>
          <w:u w:val="none"/>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rPr>
        <w:t>是</w:t>
      </w:r>
      <w:r>
        <w:rPr>
          <w:rFonts w:hint="eastAsia" w:ascii="宋体" w:hAnsi="宋体" w:eastAsia="宋体"/>
          <w:iCs w:val="0"/>
          <w:szCs w:val="21"/>
          <w:lang w:eastAsia="zh-CN"/>
        </w:rPr>
        <w:t>，</w:t>
      </w:r>
      <w:r>
        <w:rPr>
          <w:rFonts w:hint="eastAsia" w:ascii="宋体" w:hAnsi="宋体"/>
          <w:iCs w:val="0"/>
          <w:szCs w:val="21"/>
          <w:lang w:eastAsia="zh-CN"/>
        </w:rPr>
        <w:t>《节能产品政府采购品目清单》的底级品目名称：</w:t>
      </w:r>
      <w:r>
        <w:rPr>
          <w:rFonts w:hint="eastAsia" w:ascii="宋体" w:hAnsi="宋体" w:eastAsia="宋体"/>
          <w:szCs w:val="21"/>
          <w:u w:val="single"/>
          <w:lang w:val="en-US" w:eastAsia="zh-CN"/>
        </w:rPr>
        <w:t xml:space="preserve">      </w:t>
      </w:r>
      <w:r>
        <w:rPr>
          <w:rFonts w:hint="eastAsia" w:ascii="宋体" w:hAnsi="宋体"/>
          <w:szCs w:val="21"/>
          <w:u w:val="single"/>
          <w:lang w:val="en-US" w:eastAsia="zh-CN"/>
        </w:rPr>
        <w:t xml:space="preserve">   </w:t>
      </w:r>
      <w:r>
        <w:rPr>
          <w:rFonts w:hint="eastAsia" w:ascii="宋体" w:hAnsi="宋体"/>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iCs/>
          <w:szCs w:val="21"/>
          <w:lang w:val="en-US" w:eastAsia="zh-CN"/>
        </w:rPr>
      </w:pP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强制采购</w:t>
      </w: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优先采购</w:t>
      </w:r>
      <w:r>
        <w:rPr>
          <w:rFonts w:hint="eastAsia" w:ascii="宋体" w:hAnsi="宋体"/>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val="0"/>
          <w:szCs w:val="21"/>
        </w:rPr>
      </w:pPr>
      <w:r>
        <w:rPr>
          <w:rFonts w:hint="eastAsia" w:ascii="宋体" w:hAnsi="宋体"/>
          <w:iCs/>
          <w:szCs w:val="21"/>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rPr>
        <w:t>否</w:t>
      </w:r>
    </w:p>
    <w:p>
      <w:pPr>
        <w:numPr>
          <w:ilvl w:val="-1"/>
          <w:numId w:val="0"/>
        </w:numPr>
        <w:tabs>
          <w:tab w:val="left" w:pos="740"/>
        </w:tabs>
        <w:adjustRightInd w:val="0"/>
        <w:snapToGrid w:val="0"/>
        <w:spacing w:before="0" w:beforeLines="0" w:line="400" w:lineRule="exact"/>
        <w:ind w:left="0" w:firstLine="0" w:firstLineChars="0"/>
        <w:rPr>
          <w:rFonts w:hint="eastAsia" w:ascii="宋体" w:hAnsi="宋体" w:eastAsia="宋体"/>
          <w:b w:val="0"/>
          <w:bCs w:val="0"/>
          <w:sz w:val="21"/>
          <w:szCs w:val="21"/>
          <w:u w:val="none"/>
          <w:lang w:val="en-US" w:eastAsia="zh-CN"/>
        </w:rPr>
      </w:pPr>
      <w:r>
        <w:rPr>
          <w:rFonts w:hint="eastAsia" w:ascii="宋体" w:hAnsi="宋体"/>
          <w:b w:val="0"/>
          <w:bCs w:val="0"/>
          <w:sz w:val="21"/>
          <w:szCs w:val="21"/>
          <w:u w:val="none"/>
          <w:lang w:val="en-US" w:eastAsia="zh-CN"/>
        </w:rPr>
        <w:t xml:space="preserve">          </w:t>
      </w:r>
      <w:r>
        <w:rPr>
          <w:rFonts w:hint="eastAsia" w:ascii="宋体" w:hAnsi="宋体" w:eastAsia="宋体"/>
          <w:b w:val="0"/>
          <w:bCs w:val="0"/>
          <w:sz w:val="21"/>
          <w:szCs w:val="21"/>
          <w:u w:val="none"/>
          <w:lang w:val="en-US" w:eastAsia="zh-CN"/>
        </w:rPr>
        <w:t>是否涉及</w:t>
      </w:r>
      <w:r>
        <w:rPr>
          <w:rFonts w:hint="eastAsia" w:ascii="宋体" w:hAnsi="宋体"/>
          <w:b w:val="0"/>
          <w:bCs w:val="0"/>
          <w:sz w:val="21"/>
          <w:szCs w:val="21"/>
          <w:u w:val="none"/>
          <w:lang w:val="en-US" w:eastAsia="zh-CN"/>
        </w:rPr>
        <w:t>环境标志</w:t>
      </w:r>
      <w:r>
        <w:rPr>
          <w:rFonts w:hint="eastAsia" w:ascii="宋体" w:hAnsi="宋体" w:eastAsia="宋体"/>
          <w:b w:val="0"/>
          <w:bCs w:val="0"/>
          <w:sz w:val="21"/>
          <w:szCs w:val="21"/>
          <w:u w:val="none"/>
          <w:lang w:val="en-US" w:eastAsia="zh-CN"/>
        </w:rPr>
        <w:t>产品：</w:t>
      </w:r>
    </w:p>
    <w:p>
      <w:pPr>
        <w:numPr>
          <w:ilvl w:val="-1"/>
          <w:numId w:val="0"/>
        </w:numPr>
        <w:tabs>
          <w:tab w:val="left" w:pos="740"/>
        </w:tabs>
        <w:adjustRightInd w:val="0"/>
        <w:snapToGrid w:val="0"/>
        <w:spacing w:before="0" w:beforeLines="0" w:line="400" w:lineRule="exact"/>
        <w:ind w:firstLine="0" w:firstLineChars="0"/>
        <w:rPr>
          <w:rFonts w:hint="eastAsia" w:ascii="宋体" w:hAnsi="宋体"/>
          <w:iCs w:val="0"/>
          <w:szCs w:val="21"/>
          <w:lang w:eastAsia="zh-CN"/>
        </w:rPr>
      </w:pPr>
      <w:r>
        <w:rPr>
          <w:rFonts w:hint="eastAsia" w:ascii="宋体" w:hAnsi="宋体"/>
          <w:b w:val="0"/>
          <w:bCs w:val="0"/>
          <w:sz w:val="21"/>
          <w:szCs w:val="21"/>
          <w:u w:val="none"/>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rPr>
        <w:t>是</w:t>
      </w:r>
      <w:r>
        <w:rPr>
          <w:rFonts w:hint="eastAsia" w:ascii="宋体" w:hAnsi="宋体" w:eastAsia="宋体"/>
          <w:iCs w:val="0"/>
          <w:szCs w:val="21"/>
          <w:lang w:eastAsia="zh-CN"/>
        </w:rPr>
        <w:t>，</w:t>
      </w:r>
      <w:r>
        <w:rPr>
          <w:rFonts w:hint="eastAsia" w:ascii="宋体" w:hAnsi="宋体"/>
          <w:iCs w:val="0"/>
          <w:szCs w:val="21"/>
          <w:lang w:eastAsia="zh-CN"/>
        </w:rPr>
        <w:t>《环境标志产品政府采购品目清单》的底级品目名称：</w:t>
      </w:r>
      <w:r>
        <w:rPr>
          <w:rFonts w:hint="eastAsia" w:ascii="宋体" w:hAnsi="宋体" w:eastAsia="宋体"/>
          <w:szCs w:val="21"/>
          <w:u w:val="single"/>
          <w:lang w:val="en-US" w:eastAsia="zh-CN"/>
        </w:rPr>
        <w:t xml:space="preserve">      </w:t>
      </w:r>
      <w:r>
        <w:rPr>
          <w:rFonts w:hint="eastAsia" w:ascii="宋体" w:hAnsi="宋体"/>
          <w:szCs w:val="21"/>
          <w:u w:val="single"/>
          <w:lang w:val="en-US" w:eastAsia="zh-CN"/>
        </w:rPr>
        <w:t xml:space="preserve">   </w:t>
      </w:r>
      <w:r>
        <w:rPr>
          <w:rFonts w:hint="eastAsia" w:ascii="宋体" w:hAnsi="宋体"/>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iCs/>
          <w:szCs w:val="21"/>
          <w:lang w:val="en-US" w:eastAsia="zh-CN"/>
        </w:rPr>
      </w:pP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强制采购</w:t>
      </w: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优先采购</w:t>
      </w:r>
      <w:r>
        <w:rPr>
          <w:rFonts w:hint="eastAsia" w:ascii="宋体" w:hAnsi="宋体"/>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b w:val="0"/>
          <w:bCs w:val="0"/>
          <w:sz w:val="21"/>
          <w:szCs w:val="21"/>
          <w:u w:val="none"/>
          <w:lang w:val="en-US" w:eastAsia="zh-CN"/>
        </w:rPr>
      </w:pPr>
      <w:r>
        <w:rPr>
          <w:rFonts w:hint="eastAsia" w:ascii="宋体" w:hAnsi="宋体"/>
          <w:iCs/>
          <w:szCs w:val="21"/>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rPr>
        <w:t>否</w:t>
      </w:r>
    </w:p>
    <w:p>
      <w:pPr>
        <w:pStyle w:val="37"/>
        <w:numPr>
          <w:ilvl w:val="-1"/>
          <w:numId w:val="0"/>
        </w:numPr>
        <w:adjustRightInd w:val="0"/>
        <w:snapToGrid w:val="0"/>
        <w:spacing w:before="0" w:beforeLines="0" w:line="400" w:lineRule="exact"/>
        <w:ind w:firstLine="0" w:firstLineChars="0"/>
        <w:rPr>
          <w:rFonts w:hint="eastAsia" w:ascii="宋体" w:hAnsi="宋体" w:eastAsia="宋体" w:cs="Times New Roman"/>
          <w:iCs w:val="0"/>
          <w:kern w:val="2"/>
          <w:sz w:val="21"/>
          <w:szCs w:val="21"/>
          <w:u w:val="none"/>
          <w:lang w:val="en-US" w:eastAsia="zh-CN"/>
        </w:rPr>
      </w:pPr>
      <w:r>
        <w:rPr>
          <w:rFonts w:hint="eastAsia" w:ascii="宋体" w:hAnsi="宋体"/>
          <w:b w:val="0"/>
          <w:bCs w:val="0"/>
          <w:sz w:val="21"/>
          <w:szCs w:val="21"/>
          <w:u w:val="none"/>
          <w:lang w:val="en-US" w:eastAsia="zh-CN"/>
        </w:rPr>
        <w:t xml:space="preserve">          </w:t>
      </w:r>
      <w:r>
        <w:rPr>
          <w:rFonts w:hint="eastAsia" w:ascii="宋体" w:hAnsi="宋体" w:eastAsia="宋体" w:cs="Times New Roman"/>
          <w:b w:val="0"/>
          <w:bCs w:val="0"/>
          <w:kern w:val="2"/>
          <w:sz w:val="21"/>
          <w:szCs w:val="21"/>
          <w:u w:val="none"/>
          <w:lang w:val="en-US" w:eastAsia="zh-CN"/>
        </w:rPr>
        <w:t>是否涉及绿色产品：</w:t>
      </w:r>
      <w:r>
        <w:rPr>
          <w:rFonts w:hint="eastAsia" w:ascii="宋体" w:hAnsi="宋体" w:eastAsia="宋体" w:cs="Times New Roman"/>
          <w:iCs w:val="0"/>
          <w:kern w:val="2"/>
          <w:sz w:val="21"/>
          <w:szCs w:val="21"/>
          <w:u w:val="none"/>
          <w:lang w:val="en-US" w:eastAsia="zh-CN"/>
        </w:rPr>
        <w:t xml:space="preserve"> </w:t>
      </w:r>
    </w:p>
    <w:p>
      <w:pPr>
        <w:pStyle w:val="37"/>
        <w:spacing w:beforeLines="0"/>
        <w:ind w:firstLine="420" w:firstLineChars="0"/>
        <w:rPr>
          <w:rFonts w:hint="eastAsia" w:ascii="宋体" w:hAnsi="宋体" w:eastAsia="宋体"/>
          <w:szCs w:val="21"/>
          <w:u w:val="single"/>
          <w:lang w:val="en-US" w:eastAsia="zh-CN"/>
        </w:rPr>
      </w:pPr>
      <w:r>
        <w:rPr>
          <w:rFonts w:hint="eastAsia" w:ascii="宋体" w:hAnsi="宋体" w:eastAsia="宋体" w:cs="Times New Roman"/>
          <w:iCs w:val="0"/>
          <w:kern w:val="2"/>
          <w:sz w:val="21"/>
          <w:szCs w:val="21"/>
          <w:u w:val="none"/>
          <w:lang w:val="en-US" w:eastAsia="zh-CN"/>
        </w:rPr>
        <w:t xml:space="preserve">     </w:t>
      </w:r>
      <w:r>
        <w:rPr>
          <w:rFonts w:hint="eastAsia" w:ascii="宋体" w:hAnsi="宋体" w:eastAsia="宋体" w:cs="Times New Roman"/>
          <w:iCs w:val="0"/>
          <w:kern w:val="2"/>
          <w:sz w:val="21"/>
          <w:szCs w:val="21"/>
          <w:u w:val="none"/>
        </w:rPr>
        <w:sym w:font="Wingdings" w:char="00A8"/>
      </w:r>
      <w:r>
        <w:rPr>
          <w:rFonts w:hint="eastAsia" w:ascii="宋体" w:hAnsi="宋体" w:eastAsia="宋体" w:cs="Times New Roman"/>
          <w:iCs w:val="0"/>
          <w:kern w:val="2"/>
          <w:sz w:val="21"/>
          <w:szCs w:val="21"/>
          <w:u w:val="none"/>
        </w:rPr>
        <w:t>是</w:t>
      </w:r>
      <w:r>
        <w:rPr>
          <w:rFonts w:hint="eastAsia" w:ascii="宋体" w:hAnsi="宋体" w:eastAsia="宋体" w:cs="Times New Roman"/>
          <w:iCs w:val="0"/>
          <w:kern w:val="2"/>
          <w:sz w:val="21"/>
          <w:szCs w:val="21"/>
          <w:u w:val="none"/>
          <w:lang w:eastAsia="zh-CN"/>
        </w:rPr>
        <w:t>，绿色产品政府采购相关政策确定的底级品目名称：</w:t>
      </w:r>
      <w:r>
        <w:rPr>
          <w:rFonts w:hint="eastAsia" w:ascii="宋体" w:hAnsi="宋体" w:eastAsia="宋体"/>
          <w:szCs w:val="21"/>
          <w:u w:val="single"/>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iCs/>
          <w:szCs w:val="21"/>
          <w:lang w:val="en-US" w:eastAsia="zh-CN"/>
        </w:rPr>
      </w:pP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强制采购</w:t>
      </w: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优先采购</w:t>
      </w:r>
      <w:r>
        <w:rPr>
          <w:rFonts w:hint="eastAsia" w:ascii="宋体" w:hAnsi="宋体"/>
          <w:iCs/>
          <w:szCs w:val="21"/>
          <w:lang w:val="en-US" w:eastAsia="zh-CN"/>
        </w:rPr>
        <w:t xml:space="preserve">    </w:t>
      </w:r>
    </w:p>
    <w:p>
      <w:pPr>
        <w:pStyle w:val="37"/>
        <w:spacing w:beforeLines="0"/>
        <w:ind w:firstLine="420" w:firstLineChars="0"/>
        <w:rPr>
          <w:rFonts w:hint="eastAsia" w:ascii="宋体" w:hAnsi="宋体"/>
          <w:b w:val="0"/>
          <w:bCs w:val="0"/>
          <w:sz w:val="21"/>
          <w:szCs w:val="21"/>
          <w:u w:val="none"/>
          <w:lang w:val="en-US" w:eastAsia="zh-CN"/>
        </w:rPr>
      </w:pPr>
      <w:r>
        <w:rPr>
          <w:rFonts w:hint="eastAsia" w:ascii="宋体" w:hAnsi="宋体" w:eastAsia="宋体" w:cs="Times New Roman"/>
          <w:iCs w:val="0"/>
          <w:kern w:val="2"/>
          <w:sz w:val="21"/>
          <w:szCs w:val="21"/>
          <w:u w:val="none"/>
          <w:lang w:val="en-US" w:eastAsia="zh-CN"/>
        </w:rPr>
        <w:t xml:space="preserve">     </w:t>
      </w:r>
      <w:r>
        <w:rPr>
          <w:rFonts w:hint="eastAsia" w:ascii="宋体" w:hAnsi="宋体" w:eastAsia="宋体" w:cs="Times New Roman"/>
          <w:iCs w:val="0"/>
          <w:kern w:val="2"/>
          <w:sz w:val="21"/>
          <w:szCs w:val="21"/>
          <w:u w:val="none"/>
        </w:rPr>
        <w:sym w:font="Wingdings" w:char="00A8"/>
      </w:r>
      <w:r>
        <w:rPr>
          <w:rFonts w:hint="eastAsia" w:ascii="宋体" w:hAnsi="宋体" w:eastAsia="宋体" w:cs="Times New Roman"/>
          <w:iCs w:val="0"/>
          <w:kern w:val="2"/>
          <w:sz w:val="21"/>
          <w:szCs w:val="21"/>
          <w:u w:val="none"/>
        </w:rPr>
        <w:t>否</w:t>
      </w:r>
    </w:p>
    <w:p>
      <w:pPr>
        <w:numPr>
          <w:ilvl w:val="-1"/>
          <w:numId w:val="0"/>
        </w:numPr>
        <w:adjustRightInd w:val="0"/>
        <w:snapToGrid w:val="0"/>
        <w:spacing w:before="0" w:beforeLines="0" w:line="400" w:lineRule="exact"/>
        <w:ind w:firstLine="0" w:firstLineChars="0"/>
        <w:rPr>
          <w:rFonts w:hint="eastAsia" w:ascii="宋体" w:hAnsi="宋体" w:eastAsia="宋体"/>
          <w:szCs w:val="21"/>
          <w:lang w:val="en-US" w:eastAsia="zh-CN"/>
        </w:rPr>
      </w:pPr>
      <w:r>
        <w:rPr>
          <w:rFonts w:hint="eastAsia" w:ascii="宋体" w:hAnsi="宋体"/>
          <w:szCs w:val="21"/>
          <w:lang w:val="en-US" w:eastAsia="zh-CN"/>
        </w:rPr>
        <w:t xml:space="preserve">    （1</w:t>
      </w:r>
      <w:r>
        <w:rPr>
          <w:rFonts w:hint="default" w:ascii="宋体" w:hAnsi="宋体"/>
          <w:szCs w:val="21"/>
          <w:lang w:val="en" w:eastAsia="zh-CN"/>
        </w:rPr>
        <w:t>1</w:t>
      </w:r>
      <w:r>
        <w:rPr>
          <w:rFonts w:hint="eastAsia" w:ascii="宋体" w:hAnsi="宋体"/>
          <w:szCs w:val="21"/>
          <w:lang w:val="en-US" w:eastAsia="zh-CN"/>
        </w:rPr>
        <w:t>）</w:t>
      </w:r>
      <w:r>
        <w:rPr>
          <w:rFonts w:hint="eastAsia" w:ascii="宋体" w:hAnsi="宋体" w:eastAsia="宋体"/>
          <w:szCs w:val="21"/>
          <w:lang w:val="en-US" w:eastAsia="zh-CN"/>
        </w:rPr>
        <w:t>涉及商品包装和快递包装的，是否参考</w:t>
      </w:r>
      <w:r>
        <w:rPr>
          <w:rFonts w:hint="eastAsia" w:ascii="宋体" w:hAnsi="宋体"/>
          <w:szCs w:val="21"/>
        </w:rPr>
        <w:t>《商品包装政府采购需求标准（试行）》、《快递包装政府采购需求标准（试行）》</w:t>
      </w:r>
      <w:r>
        <w:rPr>
          <w:rFonts w:hint="eastAsia" w:ascii="宋体" w:hAnsi="宋体" w:eastAsia="宋体"/>
          <w:szCs w:val="21"/>
          <w:lang w:eastAsia="zh-CN"/>
        </w:rPr>
        <w:t>明确产品及相关快递服务的具体包装要求：</w:t>
      </w:r>
    </w:p>
    <w:p>
      <w:pPr>
        <w:numPr>
          <w:ilvl w:val="-1"/>
          <w:numId w:val="0"/>
        </w:numPr>
        <w:adjustRightInd w:val="0"/>
        <w:snapToGrid w:val="0"/>
        <w:spacing w:before="0" w:beforeLines="0" w:line="400" w:lineRule="exact"/>
        <w:ind w:firstLine="840" w:firstLineChars="400"/>
        <w:rPr>
          <w:rFonts w:hint="eastAsia" w:ascii="宋体" w:hAnsi="宋体" w:eastAsia="宋体"/>
          <w:iCs w:val="0"/>
          <w:szCs w:val="21"/>
          <w:lang w:val="en-US" w:eastAsia="zh-CN"/>
        </w:rPr>
      </w:pPr>
      <w:r>
        <w:rPr>
          <w:rFonts w:hint="eastAsia" w:ascii="宋体" w:hAnsi="宋体" w:eastAsia="宋体"/>
          <w:iCs w:val="0"/>
          <w:szCs w:val="21"/>
        </w:rPr>
        <w:sym w:font="Wingdings" w:char="00A8"/>
      </w:r>
      <w:r>
        <w:rPr>
          <w:rFonts w:hint="eastAsia" w:ascii="宋体" w:hAnsi="宋体" w:eastAsia="宋体"/>
          <w:iCs w:val="0"/>
          <w:szCs w:val="21"/>
        </w:rPr>
        <w:t xml:space="preserve">是       </w:t>
      </w:r>
      <w:r>
        <w:rPr>
          <w:rFonts w:hint="eastAsia" w:ascii="宋体" w:hAnsi="宋体" w:eastAsia="宋体"/>
          <w:iCs w:val="0"/>
          <w:szCs w:val="21"/>
        </w:rPr>
        <w:sym w:font="Wingdings" w:char="00A8"/>
      </w:r>
      <w:r>
        <w:rPr>
          <w:rFonts w:hint="eastAsia" w:ascii="宋体" w:hAnsi="宋体" w:eastAsia="宋体"/>
          <w:iCs w:val="0"/>
          <w:szCs w:val="21"/>
        </w:rPr>
        <w:t>否</w:t>
      </w:r>
      <w:r>
        <w:rPr>
          <w:rFonts w:hint="eastAsia" w:ascii="宋体" w:hAnsi="宋体" w:eastAsia="宋体"/>
          <w:iCs w:val="0"/>
          <w:szCs w:val="21"/>
          <w:lang w:val="en-US" w:eastAsia="zh-CN"/>
        </w:rPr>
        <w:t xml:space="preserve">      </w:t>
      </w:r>
      <w:r>
        <w:rPr>
          <w:rFonts w:hint="eastAsia" w:ascii="宋体" w:hAnsi="宋体" w:eastAsia="宋体"/>
          <w:iCs w:val="0"/>
          <w:szCs w:val="21"/>
        </w:rPr>
        <w:sym w:font="Wingdings" w:char="00A8"/>
      </w:r>
      <w:r>
        <w:rPr>
          <w:rFonts w:hint="eastAsia" w:ascii="宋体" w:hAnsi="宋体" w:eastAsia="宋体"/>
          <w:iCs w:val="0"/>
          <w:szCs w:val="21"/>
          <w:lang w:eastAsia="zh-CN"/>
        </w:rPr>
        <w:t>不涉及</w:t>
      </w:r>
    </w:p>
    <w:p>
      <w:pPr>
        <w:numPr>
          <w:ilvl w:val="0"/>
          <w:numId w:val="8"/>
        </w:numPr>
        <w:adjustRightInd w:val="0"/>
        <w:snapToGrid w:val="0"/>
        <w:spacing w:before="0" w:beforeLines="0" w:line="400" w:lineRule="exact"/>
        <w:ind w:firstLine="422" w:firstLineChars="200"/>
        <w:rPr>
          <w:rFonts w:ascii="宋体" w:hAnsi="宋体"/>
          <w:b/>
          <w:szCs w:val="21"/>
          <w:highlight w:val="none"/>
        </w:rPr>
      </w:pPr>
      <w:r>
        <w:rPr>
          <w:rFonts w:hint="eastAsia" w:ascii="宋体" w:hAnsi="宋体"/>
          <w:b/>
          <w:szCs w:val="21"/>
          <w:highlight w:val="none"/>
        </w:rPr>
        <w:t>合同金额</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（1）合同金额小写：</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p>
      <w:pPr>
        <w:adjustRightInd w:val="0"/>
        <w:snapToGrid w:val="0"/>
        <w:spacing w:before="0" w:beforeLines="0" w:line="400" w:lineRule="exact"/>
        <w:ind w:left="0" w:firstLine="0" w:firstLineChars="0"/>
        <w:rPr>
          <w:rFonts w:ascii="宋体" w:hAnsi="宋体"/>
          <w:szCs w:val="21"/>
          <w:u w:val="single"/>
        </w:rPr>
      </w:pPr>
      <w:r>
        <w:rPr>
          <w:rFonts w:hint="eastAsia" w:ascii="宋体" w:hAnsi="宋体"/>
          <w:szCs w:val="21"/>
          <w:lang w:val="en-US" w:eastAsia="zh-CN"/>
        </w:rPr>
        <w:t xml:space="preserve">                 </w:t>
      </w:r>
      <w:r>
        <w:rPr>
          <w:rFonts w:hint="eastAsia" w:ascii="宋体" w:hAnsi="宋体"/>
          <w:szCs w:val="21"/>
        </w:rPr>
        <w:t>大写：</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p>
      <w:pPr>
        <w:adjustRightInd w:val="0"/>
        <w:snapToGrid w:val="0"/>
        <w:spacing w:before="0" w:beforeLines="0" w:line="400" w:lineRule="exact"/>
        <w:ind w:firstLine="0" w:firstLineChars="0"/>
        <w:rPr>
          <w:rFonts w:ascii="宋体" w:hAnsi="宋体"/>
          <w:szCs w:val="21"/>
        </w:rPr>
      </w:pPr>
      <w:r>
        <w:rPr>
          <w:rFonts w:hint="eastAsia" w:ascii="宋体" w:hAnsi="宋体"/>
          <w:szCs w:val="21"/>
          <w:lang w:val="en-US" w:eastAsia="zh-CN"/>
        </w:rPr>
        <w:t xml:space="preserve">         </w:t>
      </w:r>
      <w:r>
        <w:rPr>
          <w:rFonts w:hint="eastAsia" w:ascii="宋体" w:hAnsi="宋体"/>
          <w:szCs w:val="21"/>
        </w:rPr>
        <w:t>分包金额</w:t>
      </w:r>
      <w:r>
        <w:rPr>
          <w:rFonts w:hint="eastAsia" w:ascii="宋体" w:hAnsi="宋体"/>
          <w:szCs w:val="21"/>
          <w:lang w:eastAsia="zh-CN"/>
        </w:rPr>
        <w:t>（如有）</w:t>
      </w:r>
      <w:r>
        <w:rPr>
          <w:rFonts w:hint="eastAsia" w:ascii="宋体" w:hAnsi="宋体"/>
          <w:szCs w:val="21"/>
        </w:rPr>
        <w:t>小写：</w:t>
      </w:r>
      <w:r>
        <w:rPr>
          <w:rFonts w:hint="eastAsia" w:ascii="宋体" w:hAnsi="宋体"/>
          <w:szCs w:val="21"/>
          <w:u w:val="single"/>
        </w:rPr>
        <w:t xml:space="preserve">                   </w:t>
      </w:r>
    </w:p>
    <w:p>
      <w:pPr>
        <w:adjustRightInd w:val="0"/>
        <w:snapToGrid w:val="0"/>
        <w:spacing w:before="0" w:beforeLines="0" w:line="400" w:lineRule="exact"/>
        <w:ind w:firstLine="0" w:firstLineChars="0"/>
        <w:rPr>
          <w:rFonts w:hint="eastAsia" w:ascii="宋体" w:hAnsi="宋体"/>
          <w:szCs w:val="21"/>
          <w:u w:val="single"/>
        </w:rPr>
      </w:pPr>
      <w:r>
        <w:rPr>
          <w:rFonts w:hint="eastAsia" w:ascii="宋体" w:hAnsi="宋体"/>
          <w:szCs w:val="21"/>
          <w:lang w:val="en-US" w:eastAsia="zh-CN"/>
        </w:rPr>
        <w:t xml:space="preserve">                     </w:t>
      </w:r>
      <w:r>
        <w:rPr>
          <w:rFonts w:hint="eastAsia" w:ascii="宋体" w:hAnsi="宋体"/>
          <w:szCs w:val="21"/>
        </w:rPr>
        <w:t>大写：</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p>
      <w:pPr>
        <w:adjustRightInd w:val="0"/>
        <w:snapToGrid w:val="0"/>
        <w:spacing w:before="0" w:beforeLines="0" w:line="400" w:lineRule="exact"/>
        <w:ind w:firstLine="0" w:firstLineChars="0"/>
        <w:rPr>
          <w:rFonts w:hint="eastAsia" w:ascii="宋体" w:hAnsi="宋体"/>
          <w:szCs w:val="21"/>
          <w:lang w:val="en-US" w:eastAsia="zh-CN"/>
        </w:rPr>
      </w:pPr>
      <w:r>
        <w:rPr>
          <w:rFonts w:hint="eastAsia" w:ascii="宋体" w:hAnsi="宋体"/>
          <w:szCs w:val="21"/>
          <w:lang w:val="en-US" w:eastAsia="zh-CN"/>
        </w:rPr>
        <w:t xml:space="preserve">    （注：固定单价合同应填写单价和最高限价）</w:t>
      </w:r>
    </w:p>
    <w:p>
      <w:pPr>
        <w:numPr>
          <w:ilvl w:val="-1"/>
          <w:numId w:val="0"/>
        </w:numPr>
        <w:adjustRightInd w:val="0"/>
        <w:snapToGrid w:val="0"/>
        <w:spacing w:before="0" w:beforeLines="0" w:line="400" w:lineRule="exact"/>
        <w:ind w:firstLine="0" w:firstLineChars="0"/>
        <w:rPr>
          <w:rFonts w:hint="eastAsia" w:ascii="宋体" w:hAnsi="宋体"/>
          <w:szCs w:val="21"/>
        </w:rPr>
      </w:pPr>
      <w:r>
        <w:rPr>
          <w:rFonts w:hint="eastAsia" w:ascii="宋体" w:hAnsi="宋体"/>
          <w:szCs w:val="21"/>
          <w:lang w:val="en-US" w:eastAsia="zh-CN"/>
        </w:rPr>
        <w:t xml:space="preserve">    </w:t>
      </w: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合同定价方式</w:t>
      </w:r>
      <w:r>
        <w:rPr>
          <w:rFonts w:hint="eastAsia" w:ascii="宋体" w:hAnsi="宋体"/>
          <w:szCs w:val="21"/>
          <w:lang w:eastAsia="zh-CN"/>
        </w:rPr>
        <w:t>（采用组合定价方式的，可以勾选多项）</w:t>
      </w:r>
      <w:r>
        <w:rPr>
          <w:rFonts w:hint="eastAsia" w:ascii="宋体" w:hAnsi="宋体"/>
          <w:szCs w:val="21"/>
        </w:rPr>
        <w:t>：</w:t>
      </w:r>
    </w:p>
    <w:p>
      <w:pPr>
        <w:adjustRightInd w:val="0"/>
        <w:snapToGrid w:val="0"/>
        <w:spacing w:before="0" w:beforeLines="0" w:line="400" w:lineRule="exact"/>
        <w:ind w:firstLine="420" w:firstLineChars="200"/>
        <w:rPr>
          <w:rFonts w:hint="eastAsia" w:ascii="宋体" w:hAnsi="宋体" w:eastAsia="宋体"/>
          <w:szCs w:val="21"/>
          <w:lang w:eastAsia="zh-CN"/>
        </w:rPr>
      </w:pP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rPr>
        <w:t xml:space="preserve">固定总价 </w:t>
      </w:r>
      <w:r>
        <w:rPr>
          <w:rFonts w:hint="eastAsia" w:ascii="宋体" w:hAnsi="宋体"/>
          <w:iCs/>
          <w:szCs w:val="21"/>
        </w:rPr>
        <w:sym w:font="Wingdings" w:char="00A8"/>
      </w:r>
      <w:r>
        <w:rPr>
          <w:rFonts w:hint="eastAsia" w:ascii="宋体" w:hAnsi="宋体"/>
          <w:iCs/>
          <w:szCs w:val="21"/>
        </w:rPr>
        <w:t>固定单价</w:t>
      </w: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固定费率</w:t>
      </w:r>
      <w:r>
        <w:rPr>
          <w:rFonts w:hint="eastAsia" w:ascii="宋体" w:hAnsi="宋体"/>
          <w:iCs/>
          <w:szCs w:val="21"/>
        </w:rPr>
        <w:t xml:space="preserve"> </w:t>
      </w:r>
      <w:r>
        <w:rPr>
          <w:rFonts w:hint="eastAsia" w:ascii="宋体" w:hAnsi="宋体"/>
          <w:iCs/>
          <w:szCs w:val="21"/>
        </w:rPr>
        <w:sym w:font="Wingdings" w:char="00A8"/>
      </w:r>
      <w:r>
        <w:rPr>
          <w:rFonts w:hint="eastAsia" w:ascii="宋体" w:hAnsi="宋体"/>
          <w:iCs/>
          <w:szCs w:val="21"/>
        </w:rPr>
        <w:t xml:space="preserve">成本补偿 </w:t>
      </w:r>
      <w:r>
        <w:rPr>
          <w:rFonts w:hint="eastAsia" w:ascii="宋体" w:hAnsi="宋体"/>
          <w:iCs/>
          <w:szCs w:val="21"/>
        </w:rPr>
        <w:sym w:font="Wingdings" w:char="00A8"/>
      </w:r>
      <w:r>
        <w:rPr>
          <w:rFonts w:hint="eastAsia" w:ascii="宋体" w:hAnsi="宋体"/>
          <w:iCs/>
          <w:szCs w:val="21"/>
        </w:rPr>
        <w:t>绩效激励</w:t>
      </w:r>
      <w:r>
        <w:rPr>
          <w:rFonts w:hint="eastAsia" w:ascii="宋体" w:hAnsi="宋体"/>
          <w:iCs/>
          <w:szCs w:val="21"/>
          <w:lang w:val="en-US" w:eastAsia="zh-CN"/>
        </w:rPr>
        <w:t xml:space="preserve"> </w:t>
      </w:r>
      <w:r>
        <w:rPr>
          <w:rFonts w:hint="eastAsia" w:ascii="宋体" w:hAnsi="宋体"/>
          <w:iCs/>
          <w:szCs w:val="21"/>
        </w:rPr>
        <w:sym w:font="Wingdings" w:char="00A8"/>
      </w:r>
      <w:r>
        <w:rPr>
          <w:rFonts w:hint="eastAsia" w:ascii="宋体" w:hAnsi="宋体"/>
          <w:iCs/>
          <w:szCs w:val="21"/>
          <w:lang w:eastAsia="zh-CN"/>
        </w:rPr>
        <w:t>其他</w:t>
      </w:r>
      <w:r>
        <w:rPr>
          <w:rFonts w:hint="eastAsia" w:ascii="宋体" w:hAnsi="宋体"/>
          <w:szCs w:val="21"/>
          <w:u w:val="single"/>
        </w:rPr>
        <w:t xml:space="preserve">       </w:t>
      </w:r>
    </w:p>
    <w:p>
      <w:pPr>
        <w:pStyle w:val="80"/>
        <w:spacing w:beforeLines="0" w:line="400" w:lineRule="exact"/>
      </w:pPr>
      <w:r>
        <w:rPr>
          <w:rFonts w:hint="eastAsia" w:ascii="宋体" w:hAnsi="宋体"/>
        </w:rPr>
        <w:t>（</w:t>
      </w:r>
      <w:r>
        <w:rPr>
          <w:rFonts w:hint="eastAsia" w:ascii="宋体" w:hAnsi="宋体"/>
          <w:lang w:val="en-US" w:eastAsia="zh-CN"/>
        </w:rPr>
        <w:t>3</w:t>
      </w:r>
      <w:r>
        <w:rPr>
          <w:rFonts w:hint="eastAsia" w:ascii="宋体" w:hAnsi="宋体"/>
        </w:rPr>
        <w:t>）付款方式（按项目实际勾选填写）：</w:t>
      </w:r>
    </w:p>
    <w:p>
      <w:pPr>
        <w:adjustRightInd w:val="0"/>
        <w:snapToGrid w:val="0"/>
        <w:spacing w:before="0" w:beforeLines="0" w:line="400" w:lineRule="exact"/>
        <w:ind w:firstLine="630" w:firstLineChars="300"/>
        <w:rPr>
          <w:rFonts w:ascii="宋体" w:hAnsi="宋体"/>
          <w:szCs w:val="21"/>
          <w:u w:val="single"/>
        </w:rPr>
      </w:pPr>
      <w:r>
        <w:rPr>
          <w:rFonts w:hint="eastAsia" w:ascii="宋体" w:hAnsi="宋体"/>
          <w:szCs w:val="21"/>
        </w:rPr>
        <w:sym w:font="Wingdings" w:char="00A8"/>
      </w:r>
      <w:r>
        <w:rPr>
          <w:rFonts w:hint="eastAsia" w:ascii="宋体" w:hAnsi="宋体"/>
          <w:szCs w:val="21"/>
        </w:rPr>
        <w:t>全额付款：</w:t>
      </w:r>
      <w:r>
        <w:rPr>
          <w:rFonts w:hint="eastAsia" w:ascii="宋体" w:hAnsi="宋体"/>
          <w:szCs w:val="21"/>
          <w:u w:val="single"/>
        </w:rPr>
        <w:t xml:space="preserve">     （应</w:t>
      </w:r>
      <w:r>
        <w:rPr>
          <w:rFonts w:hint="eastAsia" w:ascii="宋体" w:hAnsi="宋体"/>
          <w:szCs w:val="21"/>
          <w:u w:val="single"/>
          <w:lang w:eastAsia="zh-CN"/>
        </w:rPr>
        <w:t>明确</w:t>
      </w:r>
      <w:r>
        <w:rPr>
          <w:rFonts w:hint="eastAsia" w:ascii="宋体" w:hAnsi="宋体"/>
          <w:szCs w:val="21"/>
          <w:u w:val="single"/>
        </w:rPr>
        <w:t>一次性支付合同款项</w:t>
      </w:r>
      <w:r>
        <w:rPr>
          <w:rFonts w:hint="eastAsia" w:ascii="宋体" w:hAnsi="宋体"/>
          <w:szCs w:val="21"/>
          <w:u w:val="single"/>
          <w:lang w:eastAsia="zh-CN"/>
        </w:rPr>
        <w:t>的条件</w:t>
      </w:r>
      <w:r>
        <w:rPr>
          <w:rFonts w:hint="eastAsia" w:ascii="宋体" w:hAnsi="宋体"/>
          <w:szCs w:val="21"/>
          <w:u w:val="single"/>
        </w:rPr>
        <w:t xml:space="preserve">）                    </w:t>
      </w:r>
    </w:p>
    <w:p>
      <w:pPr>
        <w:snapToGrid w:val="0"/>
        <w:spacing w:beforeLines="0" w:line="400" w:lineRule="exact"/>
        <w:ind w:firstLine="630" w:firstLineChars="300"/>
      </w:pPr>
      <w:r>
        <w:rPr>
          <w:rFonts w:hint="eastAsia" w:ascii="宋体" w:hAnsi="宋体"/>
          <w:szCs w:val="21"/>
        </w:rPr>
        <w:sym w:font="Wingdings" w:char="00A8"/>
      </w:r>
      <w:r>
        <w:rPr>
          <w:rFonts w:hint="eastAsia" w:ascii="宋体" w:hAnsi="宋体"/>
          <w:szCs w:val="21"/>
        </w:rPr>
        <w:t>分期付款：</w:t>
      </w:r>
      <w:r>
        <w:rPr>
          <w:rFonts w:hint="eastAsia" w:ascii="宋体" w:hAnsi="宋体"/>
          <w:szCs w:val="21"/>
          <w:u w:val="single"/>
        </w:rPr>
        <w:t xml:space="preserve">  （应明确分期支付合同款项的各期比例和支付条件</w:t>
      </w:r>
      <w:r>
        <w:rPr>
          <w:rFonts w:hint="eastAsia" w:ascii="宋体" w:hAnsi="宋体"/>
          <w:szCs w:val="21"/>
          <w:u w:val="single"/>
          <w:lang w:eastAsia="zh-CN"/>
        </w:rPr>
        <w:t>，各期支付条件应与分期履约验收情况挂钩</w:t>
      </w:r>
      <w:r>
        <w:rPr>
          <w:rFonts w:hint="eastAsia" w:ascii="宋体" w:hAnsi="宋体"/>
          <w:szCs w:val="21"/>
          <w:u w:val="single"/>
        </w:rPr>
        <w:t xml:space="preserve">） </w:t>
      </w:r>
      <w:r>
        <w:rPr>
          <w:rFonts w:hint="eastAsia" w:ascii="宋体" w:hAnsi="宋体"/>
          <w:szCs w:val="21"/>
          <w:u w:val="none"/>
          <w:lang w:eastAsia="zh-CN"/>
        </w:rPr>
        <w:t>，</w:t>
      </w:r>
      <w:r>
        <w:rPr>
          <w:rFonts w:hint="eastAsia" w:ascii="宋体" w:hAnsi="宋体"/>
          <w:szCs w:val="21"/>
          <w:lang w:eastAsia="zh-CN"/>
        </w:rPr>
        <w:t>其中涉及预付款的</w:t>
      </w:r>
      <w:r>
        <w:rPr>
          <w:rFonts w:hint="eastAsia" w:ascii="宋体" w:hAnsi="宋体"/>
          <w:szCs w:val="21"/>
        </w:rPr>
        <w:t>：</w:t>
      </w:r>
      <w:r>
        <w:rPr>
          <w:rFonts w:hint="eastAsia" w:ascii="宋体" w:hAnsi="宋体"/>
          <w:szCs w:val="21"/>
          <w:u w:val="single"/>
        </w:rPr>
        <w:t xml:space="preserve"> （应明确预付款的支付比例和支付条件） </w:t>
      </w:r>
    </w:p>
    <w:p>
      <w:pPr>
        <w:adjustRightInd w:val="0"/>
        <w:snapToGrid w:val="0"/>
        <w:spacing w:before="0" w:beforeLines="0" w:line="400" w:lineRule="exact"/>
        <w:ind w:firstLine="630" w:firstLineChars="300"/>
        <w:rPr>
          <w:rFonts w:ascii="宋体" w:hAnsi="宋体"/>
          <w:szCs w:val="21"/>
          <w:u w:val="single"/>
        </w:rPr>
      </w:pPr>
      <w:r>
        <w:rPr>
          <w:rFonts w:hint="eastAsia" w:ascii="宋体" w:hAnsi="宋体"/>
          <w:szCs w:val="21"/>
        </w:rPr>
        <w:sym w:font="Wingdings" w:char="00A8"/>
      </w:r>
      <w:r>
        <w:rPr>
          <w:rFonts w:hint="eastAsia" w:ascii="宋体" w:hAnsi="宋体"/>
          <w:szCs w:val="21"/>
        </w:rPr>
        <w:t>成本补偿：</w:t>
      </w:r>
      <w:r>
        <w:rPr>
          <w:rFonts w:hint="eastAsia" w:ascii="宋体" w:hAnsi="宋体"/>
          <w:szCs w:val="21"/>
          <w:u w:val="single"/>
        </w:rPr>
        <w:t xml:space="preserve">      （应明确按照成本补偿方式的支付方式和支付条件）   </w:t>
      </w:r>
    </w:p>
    <w:p>
      <w:pPr>
        <w:adjustRightInd w:val="0"/>
        <w:snapToGrid w:val="0"/>
        <w:spacing w:before="0" w:beforeLines="0" w:line="400" w:lineRule="exact"/>
        <w:ind w:firstLine="630" w:firstLineChars="300"/>
        <w:rPr>
          <w:rFonts w:ascii="宋体" w:hAnsi="宋体"/>
          <w:szCs w:val="21"/>
        </w:rPr>
      </w:pPr>
      <w:r>
        <w:rPr>
          <w:rFonts w:hint="eastAsia" w:ascii="宋体" w:hAnsi="宋体"/>
          <w:szCs w:val="21"/>
        </w:rPr>
        <w:sym w:font="Wingdings" w:char="00A8"/>
      </w:r>
      <w:r>
        <w:rPr>
          <w:rFonts w:hint="eastAsia" w:ascii="宋体" w:hAnsi="宋体"/>
          <w:szCs w:val="21"/>
        </w:rPr>
        <w:t>绩效激励：</w:t>
      </w:r>
      <w:r>
        <w:rPr>
          <w:rFonts w:hint="eastAsia" w:ascii="宋体" w:hAnsi="宋体"/>
          <w:szCs w:val="21"/>
          <w:u w:val="single"/>
        </w:rPr>
        <w:t xml:space="preserve">      （应明确按照绩效激励方式的支付方式和支付条件）   </w:t>
      </w:r>
    </w:p>
    <w:p>
      <w:pPr>
        <w:numPr>
          <w:ilvl w:val="0"/>
          <w:numId w:val="8"/>
        </w:numPr>
        <w:adjustRightInd w:val="0"/>
        <w:snapToGrid w:val="0"/>
        <w:spacing w:before="0" w:beforeLines="0" w:line="400" w:lineRule="exact"/>
        <w:ind w:firstLine="422" w:firstLineChars="200"/>
        <w:rPr>
          <w:rFonts w:ascii="宋体" w:hAnsi="宋体"/>
          <w:b/>
          <w:bCs w:val="0"/>
          <w:szCs w:val="21"/>
          <w:u w:val="single"/>
        </w:rPr>
      </w:pPr>
      <w:r>
        <w:rPr>
          <w:rFonts w:hint="eastAsia" w:ascii="宋体" w:hAnsi="宋体"/>
          <w:b/>
          <w:bCs w:val="0"/>
          <w:szCs w:val="21"/>
        </w:rPr>
        <w:t>合同履行</w:t>
      </w:r>
    </w:p>
    <w:p>
      <w:pPr>
        <w:adjustRightInd w:val="0"/>
        <w:snapToGrid w:val="0"/>
        <w:spacing w:before="0" w:beforeLines="0" w:line="400" w:lineRule="exact"/>
        <w:ind w:firstLine="420" w:firstLineChars="200"/>
        <w:rPr>
          <w:rFonts w:hint="eastAsia" w:ascii="宋体" w:hAnsi="宋体" w:cs="宋体"/>
          <w:szCs w:val="21"/>
        </w:rPr>
      </w:pPr>
      <w:r>
        <w:rPr>
          <w:rFonts w:hint="eastAsia" w:ascii="宋体" w:hAnsi="宋体" w:cs="宋体"/>
          <w:szCs w:val="21"/>
        </w:rPr>
        <w:t>（1）起始日期：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日，完成日期：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before="0" w:beforeLines="0" w:line="400" w:lineRule="exact"/>
        <w:ind w:firstLine="420" w:firstLineChars="200"/>
        <w:rPr>
          <w:rFonts w:hint="eastAsia" w:ascii="宋体" w:hAnsi="宋体" w:cs="宋体"/>
          <w:szCs w:val="21"/>
          <w:u w:val="single"/>
        </w:rPr>
      </w:pPr>
      <w:r>
        <w:rPr>
          <w:rFonts w:hint="eastAsia" w:ascii="宋体" w:hAnsi="宋体" w:cs="宋体"/>
          <w:szCs w:val="21"/>
        </w:rPr>
        <w:t>（2）</w:t>
      </w:r>
      <w:r>
        <w:rPr>
          <w:rFonts w:hint="eastAsia" w:ascii="宋体" w:hAnsi="宋体" w:cs="宋体"/>
          <w:szCs w:val="21"/>
          <w:lang w:eastAsia="zh-CN"/>
        </w:rPr>
        <w:t>履约</w:t>
      </w:r>
      <w:r>
        <w:rPr>
          <w:rFonts w:hint="eastAsia" w:ascii="宋体" w:hAnsi="宋体" w:cs="宋体"/>
          <w:szCs w:val="21"/>
        </w:rPr>
        <w:t>地点</w:t>
      </w:r>
      <w:r>
        <w:rPr>
          <w:rFonts w:hint="eastAsia" w:ascii="宋体" w:hAnsi="宋体" w:cs="宋体"/>
          <w:b w:val="0"/>
          <w:bCs/>
          <w:szCs w:val="21"/>
        </w:rPr>
        <w:t>：</w:t>
      </w:r>
      <w:r>
        <w:rPr>
          <w:rFonts w:hint="eastAsia" w:ascii="宋体" w:hAnsi="宋体" w:cs="宋体"/>
          <w:szCs w:val="21"/>
          <w:u w:val="single"/>
        </w:rPr>
        <w:t xml:space="preserve">                             </w:t>
      </w:r>
    </w:p>
    <w:p>
      <w:pPr>
        <w:adjustRightInd w:val="0"/>
        <w:snapToGrid w:val="0"/>
        <w:spacing w:before="0" w:beforeLines="0" w:line="400" w:lineRule="exact"/>
        <w:ind w:firstLine="420" w:firstLineChars="200"/>
        <w:rPr>
          <w:rFonts w:hint="eastAsia" w:ascii="宋体" w:hAnsi="宋体" w:eastAsia="宋体" w:cs="宋体"/>
          <w:sz w:val="21"/>
          <w:szCs w:val="21"/>
          <w:lang w:eastAsia="zh-CN"/>
        </w:rPr>
      </w:pPr>
      <w:r>
        <w:rPr>
          <w:rFonts w:hint="eastAsia" w:ascii="宋体" w:hAnsi="宋体" w:cs="宋体"/>
          <w:bCs/>
          <w:szCs w:val="21"/>
        </w:rPr>
        <w:t>（3）履约担保：</w:t>
      </w:r>
      <w:r>
        <w:rPr>
          <w:rFonts w:hint="eastAsia" w:ascii="宋体" w:hAnsi="宋体" w:eastAsia="宋体" w:cs="宋体"/>
          <w:sz w:val="21"/>
          <w:lang w:val="en-US" w:eastAsia="zh-CN"/>
        </w:rPr>
        <w:t>是否收取履约保证金：</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否</w:t>
      </w:r>
    </w:p>
    <w:p>
      <w:pPr>
        <w:pStyle w:val="37"/>
        <w:spacing w:beforeLines="0"/>
        <w:rPr>
          <w:rFonts w:hint="eastAsia" w:ascii="宋体" w:hAnsi="宋体" w:eastAsia="宋体" w:cs="宋体"/>
          <w:sz w:val="21"/>
          <w:lang w:val="en-US" w:eastAsia="zh-CN"/>
        </w:rPr>
      </w:pPr>
      <w:r>
        <w:rPr>
          <w:rFonts w:hint="eastAsia" w:ascii="宋体" w:hAnsi="宋体" w:cs="宋体"/>
          <w:bCs/>
          <w:szCs w:val="21"/>
          <w:u w:val="none"/>
          <w:lang w:val="en-US" w:eastAsia="zh-CN"/>
        </w:rPr>
        <w:t xml:space="preserve">  </w:t>
      </w:r>
      <w:r>
        <w:rPr>
          <w:rFonts w:hint="eastAsia" w:ascii="宋体" w:hAnsi="宋体" w:eastAsia="宋体" w:cs="宋体"/>
          <w:sz w:val="21"/>
          <w:lang w:val="en-US" w:eastAsia="zh-CN"/>
        </w:rPr>
        <w:t xml:space="preserve">  收取履约保证金形式：</w:t>
      </w:r>
      <w:r>
        <w:rPr>
          <w:rFonts w:hint="eastAsia" w:ascii="宋体" w:hAnsi="宋体" w:eastAsia="宋体" w:cs="宋体"/>
          <w:bCs/>
          <w:sz w:val="21"/>
          <w:szCs w:val="21"/>
          <w:u w:val="single"/>
        </w:rPr>
        <w:t xml:space="preserve">                            </w:t>
      </w:r>
    </w:p>
    <w:p>
      <w:pPr>
        <w:pStyle w:val="37"/>
        <w:spacing w:beforeLines="0"/>
        <w:rPr>
          <w:rFonts w:hint="eastAsia" w:ascii="宋体" w:hAnsi="宋体" w:eastAsia="宋体" w:cs="宋体"/>
          <w:sz w:val="21"/>
          <w:lang w:val="en-US" w:eastAsia="zh-CN"/>
        </w:rPr>
      </w:pPr>
      <w:r>
        <w:rPr>
          <w:rFonts w:hint="eastAsia" w:ascii="宋体" w:hAnsi="宋体" w:eastAsia="宋体" w:cs="宋体"/>
          <w:sz w:val="21"/>
          <w:lang w:val="en-US" w:eastAsia="zh-CN"/>
        </w:rPr>
        <w:t xml:space="preserve">    收取履约保证金金额：</w:t>
      </w:r>
      <w:r>
        <w:rPr>
          <w:rFonts w:hint="eastAsia" w:ascii="宋体" w:hAnsi="宋体" w:eastAsia="宋体" w:cs="宋体"/>
          <w:bCs/>
          <w:sz w:val="21"/>
          <w:szCs w:val="21"/>
          <w:u w:val="single"/>
        </w:rPr>
        <w:t xml:space="preserve">                            </w:t>
      </w:r>
    </w:p>
    <w:p>
      <w:pPr>
        <w:snapToGrid w:val="0"/>
        <w:spacing w:beforeLines="0" w:line="400" w:lineRule="exact"/>
        <w:ind w:firstLine="420" w:firstLineChars="200"/>
        <w:rPr>
          <w:rFonts w:hint="eastAsia" w:ascii="宋体" w:hAnsi="宋体" w:eastAsia="宋体" w:cs="宋体"/>
          <w:sz w:val="21"/>
          <w:lang w:val="en-US" w:eastAsia="zh-CN"/>
        </w:rPr>
      </w:pPr>
      <w:r>
        <w:rPr>
          <w:rFonts w:hint="eastAsia" w:ascii="宋体" w:hAnsi="宋体" w:cs="宋体"/>
          <w:bCs/>
          <w:szCs w:val="21"/>
          <w:u w:val="none"/>
          <w:lang w:val="en-US" w:eastAsia="zh-CN"/>
        </w:rPr>
        <w:t xml:space="preserve">    履约担保期限</w:t>
      </w:r>
      <w:r>
        <w:rPr>
          <w:rFonts w:hint="eastAsia" w:ascii="宋体" w:hAnsi="宋体" w:cs="宋体"/>
          <w:bCs/>
          <w:szCs w:val="21"/>
          <w:u w:val="none"/>
          <w:lang w:eastAsia="zh-CN"/>
        </w:rPr>
        <w:t>：</w:t>
      </w:r>
      <w:r>
        <w:rPr>
          <w:rFonts w:hint="eastAsia" w:ascii="宋体" w:hAnsi="宋体" w:eastAsia="宋体" w:cs="宋体"/>
          <w:bCs/>
          <w:sz w:val="21"/>
          <w:szCs w:val="21"/>
          <w:u w:val="single"/>
        </w:rPr>
        <w:t xml:space="preserve">      </w:t>
      </w:r>
      <w:r>
        <w:rPr>
          <w:rFonts w:hint="eastAsia" w:ascii="宋体" w:hAnsi="宋体" w:cs="宋体"/>
          <w:bCs/>
          <w:sz w:val="21"/>
          <w:szCs w:val="21"/>
          <w:u w:val="single"/>
          <w:lang w:val="en-US" w:eastAsia="zh-CN"/>
        </w:rPr>
        <w:t xml:space="preserve">                     </w:t>
      </w:r>
      <w:r>
        <w:rPr>
          <w:rFonts w:hint="eastAsia" w:ascii="宋体" w:hAnsi="宋体" w:eastAsia="宋体" w:cs="宋体"/>
          <w:bCs/>
          <w:sz w:val="21"/>
          <w:szCs w:val="21"/>
          <w:u w:val="single"/>
        </w:rPr>
        <w:t xml:space="preserve">       </w:t>
      </w:r>
    </w:p>
    <w:p>
      <w:pPr>
        <w:adjustRightInd w:val="0"/>
        <w:snapToGrid w:val="0"/>
        <w:spacing w:before="0" w:beforeLines="0" w:line="400" w:lineRule="exact"/>
        <w:ind w:firstLine="420" w:firstLineChars="200"/>
        <w:rPr>
          <w:rFonts w:hint="eastAsia" w:ascii="宋体" w:hAnsi="宋体" w:cs="宋体"/>
          <w:bCs/>
          <w:szCs w:val="21"/>
        </w:rPr>
      </w:pPr>
      <w:r>
        <w:rPr>
          <w:rFonts w:hint="eastAsia" w:ascii="宋体" w:hAnsi="宋体" w:cs="宋体"/>
          <w:bCs/>
          <w:szCs w:val="21"/>
        </w:rPr>
        <w:t>（4）分期履行要求：</w:t>
      </w:r>
      <w:r>
        <w:rPr>
          <w:rFonts w:hint="eastAsia" w:ascii="宋体" w:hAnsi="宋体" w:cs="宋体"/>
          <w:bCs/>
          <w:szCs w:val="21"/>
          <w:u w:val="single"/>
        </w:rPr>
        <w:t xml:space="preserve">                                                   </w:t>
      </w:r>
      <w:r>
        <w:rPr>
          <w:rFonts w:hint="eastAsia" w:ascii="宋体" w:hAnsi="宋体" w:cs="宋体"/>
          <w:bCs/>
          <w:szCs w:val="21"/>
          <w:u w:val="single"/>
          <w:lang w:val="en-US" w:eastAsia="zh-CN"/>
        </w:rPr>
        <w:t xml:space="preserve">    </w:t>
      </w:r>
      <w:r>
        <w:rPr>
          <w:rFonts w:hint="eastAsia" w:ascii="宋体" w:hAnsi="宋体" w:cs="宋体"/>
          <w:bCs/>
          <w:szCs w:val="21"/>
          <w:u w:val="single"/>
        </w:rPr>
        <w:t xml:space="preserve"> </w:t>
      </w:r>
    </w:p>
    <w:p>
      <w:pPr>
        <w:adjustRightInd w:val="0"/>
        <w:snapToGrid w:val="0"/>
        <w:spacing w:before="0" w:beforeLines="0" w:line="400" w:lineRule="exact"/>
        <w:ind w:firstLine="420" w:firstLineChars="200"/>
        <w:rPr>
          <w:rFonts w:hint="eastAsia" w:ascii="宋体" w:hAnsi="宋体" w:cs="宋体"/>
          <w:szCs w:val="21"/>
          <w:u w:val="single"/>
        </w:rPr>
      </w:pPr>
      <w:r>
        <w:rPr>
          <w:rFonts w:hint="eastAsia" w:ascii="宋体" w:hAnsi="宋体" w:cs="宋体"/>
          <w:bCs/>
          <w:szCs w:val="21"/>
        </w:rPr>
        <w:t>（5）</w:t>
      </w:r>
      <w:r>
        <w:rPr>
          <w:rFonts w:hint="eastAsia" w:ascii="宋体" w:hAnsi="宋体" w:cs="宋体"/>
          <w:bCs/>
          <w:szCs w:val="21"/>
          <w:lang w:eastAsia="zh-CN"/>
        </w:rPr>
        <w:t>风险处置措施和替代方案</w:t>
      </w:r>
      <w:r>
        <w:rPr>
          <w:rFonts w:hint="eastAsia" w:ascii="宋体" w:hAnsi="宋体" w:cs="宋体"/>
          <w:bCs/>
          <w:szCs w:val="21"/>
        </w:rPr>
        <w:t>：</w:t>
      </w:r>
      <w:r>
        <w:rPr>
          <w:rFonts w:hint="eastAsia" w:ascii="宋体" w:hAnsi="宋体" w:cs="宋体"/>
          <w:color w:val="0000FF"/>
          <w:szCs w:val="21"/>
          <w:u w:val="single"/>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szCs w:val="21"/>
          <w:u w:val="single"/>
        </w:rPr>
        <w:t xml:space="preserve">                                                </w:t>
      </w:r>
    </w:p>
    <w:p>
      <w:pPr>
        <w:numPr>
          <w:ilvl w:val="0"/>
          <w:numId w:val="8"/>
        </w:numPr>
        <w:adjustRightInd w:val="0"/>
        <w:snapToGrid w:val="0"/>
        <w:spacing w:before="0" w:beforeLines="0" w:line="400" w:lineRule="exact"/>
        <w:ind w:firstLine="422" w:firstLineChars="200"/>
        <w:rPr>
          <w:rFonts w:ascii="宋体" w:hAnsi="宋体"/>
          <w:b/>
          <w:szCs w:val="21"/>
        </w:rPr>
      </w:pPr>
      <w:r>
        <w:rPr>
          <w:rFonts w:hint="eastAsia" w:ascii="宋体" w:hAnsi="宋体"/>
          <w:b/>
          <w:szCs w:val="21"/>
        </w:rPr>
        <w:t>合同验收</w:t>
      </w:r>
    </w:p>
    <w:p>
      <w:pPr>
        <w:numPr>
          <w:ilvl w:val="0"/>
          <w:numId w:val="10"/>
        </w:numPr>
        <w:adjustRightInd w:val="0"/>
        <w:snapToGrid w:val="0"/>
        <w:spacing w:before="0" w:beforeLines="0" w:line="400" w:lineRule="exact"/>
        <w:ind w:firstLine="420" w:firstLineChars="200"/>
        <w:rPr>
          <w:rFonts w:hint="eastAsia" w:ascii="宋体" w:hAnsi="宋体"/>
          <w:bCs/>
          <w:szCs w:val="21"/>
        </w:rPr>
      </w:pPr>
      <w:r>
        <w:rPr>
          <w:rFonts w:hint="eastAsia" w:ascii="宋体" w:hAnsi="宋体"/>
          <w:bCs/>
          <w:szCs w:val="21"/>
        </w:rPr>
        <w:t>验收组织方式：</w:t>
      </w:r>
      <w:r>
        <w:rPr>
          <w:rFonts w:hint="eastAsia" w:ascii="宋体" w:hAnsi="宋体" w:eastAsia="宋体" w:cs="宋体"/>
          <w:sz w:val="21"/>
          <w:szCs w:val="21"/>
        </w:rPr>
        <w:sym w:font="Wingdings" w:char="00A8"/>
      </w:r>
      <w:r>
        <w:rPr>
          <w:rFonts w:hint="eastAsia" w:ascii="宋体" w:hAnsi="宋体"/>
          <w:bCs/>
          <w:szCs w:val="21"/>
        </w:rPr>
        <w:t xml:space="preserve">自行组织 </w:t>
      </w:r>
      <w:r>
        <w:rPr>
          <w:rFonts w:hint="eastAsia" w:ascii="宋体" w:hAnsi="宋体" w:eastAsia="宋体" w:cs="宋体"/>
          <w:sz w:val="21"/>
          <w:szCs w:val="21"/>
        </w:rPr>
        <w:sym w:font="Wingdings" w:char="00A8"/>
      </w:r>
      <w:r>
        <w:rPr>
          <w:rFonts w:hint="eastAsia" w:ascii="宋体" w:hAnsi="宋体"/>
          <w:bCs/>
          <w:szCs w:val="21"/>
        </w:rPr>
        <w:t>委托第三方组织</w:t>
      </w:r>
    </w:p>
    <w:p>
      <w:pPr>
        <w:numPr>
          <w:ilvl w:val="0"/>
          <w:numId w:val="0"/>
        </w:numPr>
        <w:adjustRightInd w:val="0"/>
        <w:snapToGrid w:val="0"/>
        <w:spacing w:before="0" w:beforeLines="0" w:line="400" w:lineRule="exact"/>
        <w:rPr>
          <w:rFonts w:ascii="宋体" w:hAnsi="宋体"/>
          <w:bCs/>
          <w:szCs w:val="21"/>
        </w:rPr>
      </w:pPr>
      <w:r>
        <w:rPr>
          <w:rFonts w:hint="eastAsia" w:ascii="宋体" w:hAnsi="宋体"/>
          <w:bCs/>
          <w:szCs w:val="21"/>
          <w:lang w:val="en-US" w:eastAsia="zh-CN"/>
        </w:rPr>
        <w:t xml:space="preserve">         </w:t>
      </w:r>
      <w:r>
        <w:rPr>
          <w:rFonts w:hint="eastAsia" w:ascii="宋体" w:hAnsi="宋体"/>
          <w:bCs/>
          <w:szCs w:val="21"/>
        </w:rPr>
        <w:t>验收主体：</w:t>
      </w:r>
      <w:r>
        <w:rPr>
          <w:rFonts w:hint="eastAsia" w:ascii="宋体" w:hAnsi="宋体"/>
          <w:bCs/>
          <w:szCs w:val="21"/>
          <w:u w:val="single"/>
        </w:rPr>
        <w:t xml:space="preserve">                  </w:t>
      </w:r>
    </w:p>
    <w:p>
      <w:pPr>
        <w:adjustRightInd w:val="0"/>
        <w:snapToGrid w:val="0"/>
        <w:spacing w:before="0" w:beforeLines="0" w:line="400" w:lineRule="exact"/>
        <w:ind w:firstLine="0" w:firstLineChars="0"/>
        <w:rPr>
          <w:rFonts w:ascii="宋体" w:hAnsi="宋体"/>
          <w:bCs/>
          <w:szCs w:val="21"/>
        </w:rPr>
      </w:pPr>
      <w:r>
        <w:rPr>
          <w:rFonts w:hint="eastAsia" w:ascii="宋体" w:hAnsi="宋体"/>
          <w:bCs/>
          <w:szCs w:val="21"/>
          <w:lang w:val="en-US" w:eastAsia="zh-CN"/>
        </w:rPr>
        <w:t xml:space="preserve">        </w:t>
      </w:r>
      <w:r>
        <w:rPr>
          <w:rFonts w:hint="eastAsia" w:ascii="宋体" w:hAnsi="宋体"/>
          <w:bCs/>
          <w:szCs w:val="21"/>
        </w:rPr>
        <w:t>是否邀请本项目的其他供应商</w:t>
      </w:r>
      <w:r>
        <w:rPr>
          <w:rFonts w:hint="eastAsia" w:ascii="宋体" w:hAnsi="宋体"/>
          <w:bCs/>
          <w:szCs w:val="21"/>
          <w:lang w:eastAsia="zh-CN"/>
        </w:rPr>
        <w:t>参加验收</w:t>
      </w:r>
      <w:r>
        <w:rPr>
          <w:rFonts w:hint="eastAsia" w:ascii="宋体" w:hAnsi="宋体"/>
          <w:bCs/>
          <w:szCs w:val="21"/>
        </w:rPr>
        <w:t>：</w:t>
      </w:r>
      <w:r>
        <w:rPr>
          <w:rFonts w:hint="eastAsia" w:ascii="宋体" w:hAnsi="宋体" w:eastAsia="宋体" w:cs="宋体"/>
          <w:sz w:val="21"/>
          <w:szCs w:val="21"/>
        </w:rPr>
        <w:sym w:font="Wingdings" w:char="00A8"/>
      </w:r>
      <w:r>
        <w:rPr>
          <w:rFonts w:hint="eastAsia" w:ascii="宋体" w:hAnsi="宋体"/>
          <w:bCs/>
          <w:szCs w:val="21"/>
        </w:rPr>
        <w:t xml:space="preserve">是  </w:t>
      </w:r>
      <w:r>
        <w:rPr>
          <w:rFonts w:hint="eastAsia" w:ascii="宋体" w:hAnsi="宋体" w:eastAsia="宋体" w:cs="宋体"/>
          <w:sz w:val="21"/>
          <w:szCs w:val="21"/>
        </w:rPr>
        <w:sym w:font="Wingdings" w:char="00A8"/>
      </w:r>
      <w:r>
        <w:rPr>
          <w:rFonts w:hint="eastAsia" w:ascii="宋体" w:hAnsi="宋体"/>
          <w:bCs/>
          <w:szCs w:val="21"/>
        </w:rPr>
        <w:t>否</w:t>
      </w:r>
    </w:p>
    <w:p>
      <w:pPr>
        <w:adjustRightInd w:val="0"/>
        <w:snapToGrid w:val="0"/>
        <w:spacing w:before="0" w:beforeLines="0" w:line="400" w:lineRule="exact"/>
        <w:ind w:firstLine="840" w:firstLineChars="400"/>
        <w:rPr>
          <w:rFonts w:ascii="宋体" w:hAnsi="宋体"/>
          <w:bCs/>
          <w:szCs w:val="21"/>
        </w:rPr>
      </w:pPr>
      <w:r>
        <w:rPr>
          <w:rFonts w:hint="eastAsia" w:ascii="宋体" w:hAnsi="宋体"/>
          <w:bCs/>
          <w:szCs w:val="21"/>
        </w:rPr>
        <w:t>是否邀请专家</w:t>
      </w:r>
      <w:r>
        <w:rPr>
          <w:rFonts w:hint="eastAsia" w:ascii="宋体" w:hAnsi="宋体"/>
          <w:bCs/>
          <w:szCs w:val="21"/>
          <w:lang w:eastAsia="zh-CN"/>
        </w:rPr>
        <w:t>参加验收</w:t>
      </w:r>
      <w:r>
        <w:rPr>
          <w:rFonts w:hint="eastAsia" w:ascii="宋体" w:hAnsi="宋体"/>
          <w:bCs/>
          <w:szCs w:val="21"/>
        </w:rPr>
        <w:t>：</w:t>
      </w:r>
      <w:r>
        <w:rPr>
          <w:rFonts w:hint="eastAsia" w:ascii="宋体" w:hAnsi="宋体" w:eastAsia="宋体" w:cs="宋体"/>
          <w:sz w:val="21"/>
          <w:szCs w:val="21"/>
        </w:rPr>
        <w:sym w:font="Wingdings" w:char="00A8"/>
      </w:r>
      <w:r>
        <w:rPr>
          <w:rFonts w:hint="eastAsia" w:ascii="宋体" w:hAnsi="宋体"/>
          <w:bCs/>
          <w:szCs w:val="21"/>
        </w:rPr>
        <w:t xml:space="preserve">是  </w:t>
      </w:r>
      <w:r>
        <w:rPr>
          <w:rFonts w:hint="eastAsia" w:ascii="宋体" w:hAnsi="宋体" w:eastAsia="宋体" w:cs="宋体"/>
          <w:sz w:val="21"/>
          <w:szCs w:val="21"/>
        </w:rPr>
        <w:sym w:font="Wingdings" w:char="00A8"/>
      </w:r>
      <w:r>
        <w:rPr>
          <w:rFonts w:hint="eastAsia" w:ascii="宋体" w:hAnsi="宋体"/>
          <w:bCs/>
          <w:szCs w:val="21"/>
        </w:rPr>
        <w:t>否</w:t>
      </w:r>
    </w:p>
    <w:p>
      <w:pPr>
        <w:adjustRightInd w:val="0"/>
        <w:snapToGrid w:val="0"/>
        <w:spacing w:before="0" w:beforeLines="0" w:line="400" w:lineRule="exact"/>
        <w:ind w:firstLine="840" w:firstLineChars="400"/>
        <w:rPr>
          <w:rFonts w:ascii="宋体" w:hAnsi="宋体"/>
          <w:bCs/>
          <w:szCs w:val="21"/>
        </w:rPr>
      </w:pPr>
      <w:r>
        <w:rPr>
          <w:rFonts w:hint="eastAsia" w:ascii="宋体" w:hAnsi="宋体"/>
          <w:bCs/>
          <w:szCs w:val="21"/>
        </w:rPr>
        <w:t>是否邀请服务对象</w:t>
      </w:r>
      <w:r>
        <w:rPr>
          <w:rFonts w:hint="eastAsia" w:ascii="宋体" w:hAnsi="宋体"/>
          <w:bCs/>
          <w:szCs w:val="21"/>
          <w:lang w:eastAsia="zh-CN"/>
        </w:rPr>
        <w:t>参加验收</w:t>
      </w:r>
      <w:r>
        <w:rPr>
          <w:rFonts w:hint="eastAsia" w:ascii="宋体" w:hAnsi="宋体"/>
          <w:bCs/>
          <w:szCs w:val="21"/>
        </w:rPr>
        <w:t>：</w:t>
      </w:r>
      <w:r>
        <w:rPr>
          <w:rFonts w:hint="eastAsia" w:ascii="宋体" w:hAnsi="宋体" w:eastAsia="宋体" w:cs="宋体"/>
          <w:sz w:val="21"/>
          <w:szCs w:val="21"/>
        </w:rPr>
        <w:sym w:font="Wingdings" w:char="00A8"/>
      </w:r>
      <w:r>
        <w:rPr>
          <w:rFonts w:hint="eastAsia" w:ascii="宋体" w:hAnsi="宋体"/>
          <w:bCs/>
          <w:szCs w:val="21"/>
        </w:rPr>
        <w:t xml:space="preserve">是  </w:t>
      </w:r>
      <w:r>
        <w:rPr>
          <w:rFonts w:hint="eastAsia" w:ascii="宋体" w:hAnsi="宋体" w:eastAsia="宋体" w:cs="宋体"/>
          <w:sz w:val="21"/>
          <w:szCs w:val="21"/>
        </w:rPr>
        <w:sym w:font="Wingdings" w:char="00A8"/>
      </w:r>
      <w:r>
        <w:rPr>
          <w:rFonts w:hint="eastAsia" w:ascii="宋体" w:hAnsi="宋体"/>
          <w:bCs/>
          <w:szCs w:val="21"/>
        </w:rPr>
        <w:t>否</w:t>
      </w:r>
    </w:p>
    <w:p>
      <w:pPr>
        <w:adjustRightInd w:val="0"/>
        <w:snapToGrid w:val="0"/>
        <w:spacing w:before="0" w:beforeLines="0" w:line="400" w:lineRule="exact"/>
        <w:ind w:firstLine="840" w:firstLineChars="400"/>
        <w:rPr>
          <w:rFonts w:ascii="宋体" w:hAnsi="宋体"/>
          <w:bCs/>
          <w:szCs w:val="21"/>
        </w:rPr>
      </w:pPr>
      <w:r>
        <w:rPr>
          <w:rFonts w:hint="eastAsia" w:ascii="宋体" w:hAnsi="宋体"/>
          <w:bCs/>
          <w:szCs w:val="21"/>
        </w:rPr>
        <w:t>是否邀请第三方检测机构</w:t>
      </w:r>
      <w:r>
        <w:rPr>
          <w:rFonts w:hint="eastAsia" w:ascii="宋体" w:hAnsi="宋体"/>
          <w:bCs/>
          <w:szCs w:val="21"/>
          <w:lang w:eastAsia="zh-CN"/>
        </w:rPr>
        <w:t>参加验收</w:t>
      </w:r>
      <w:r>
        <w:rPr>
          <w:rFonts w:hint="eastAsia" w:ascii="宋体" w:hAnsi="宋体"/>
          <w:bCs/>
          <w:szCs w:val="21"/>
        </w:rPr>
        <w:t>：</w:t>
      </w:r>
      <w:r>
        <w:rPr>
          <w:rFonts w:hint="eastAsia" w:ascii="宋体" w:hAnsi="宋体" w:eastAsia="宋体" w:cs="宋体"/>
          <w:sz w:val="21"/>
          <w:szCs w:val="21"/>
        </w:rPr>
        <w:sym w:font="Wingdings" w:char="00A8"/>
      </w:r>
      <w:r>
        <w:rPr>
          <w:rFonts w:hint="eastAsia" w:ascii="宋体" w:hAnsi="宋体"/>
          <w:bCs/>
          <w:szCs w:val="21"/>
        </w:rPr>
        <w:t xml:space="preserve">是  </w:t>
      </w:r>
      <w:r>
        <w:rPr>
          <w:rFonts w:hint="eastAsia" w:ascii="宋体" w:hAnsi="宋体" w:eastAsia="宋体" w:cs="宋体"/>
          <w:sz w:val="21"/>
          <w:szCs w:val="21"/>
        </w:rPr>
        <w:sym w:font="Wingdings" w:char="00A8"/>
      </w:r>
      <w:r>
        <w:rPr>
          <w:rFonts w:hint="eastAsia" w:ascii="宋体" w:hAnsi="宋体"/>
          <w:bCs/>
          <w:szCs w:val="21"/>
        </w:rPr>
        <w:t>否</w:t>
      </w:r>
    </w:p>
    <w:p>
      <w:pPr>
        <w:adjustRightInd w:val="0"/>
        <w:snapToGrid w:val="0"/>
        <w:spacing w:before="0" w:beforeLines="0" w:line="400" w:lineRule="exact"/>
        <w:ind w:firstLine="840" w:firstLineChars="400"/>
        <w:rPr>
          <w:rFonts w:hint="eastAsia" w:ascii="宋体" w:hAnsi="宋体"/>
          <w:bCs/>
          <w:szCs w:val="21"/>
        </w:rPr>
      </w:pPr>
      <w:r>
        <w:rPr>
          <w:rFonts w:hint="eastAsia" w:ascii="宋体" w:hAnsi="宋体"/>
          <w:bCs/>
          <w:szCs w:val="21"/>
          <w:lang w:eastAsia="zh-CN"/>
        </w:rPr>
        <w:t>是否进行抽查检测：</w:t>
      </w:r>
      <w:r>
        <w:rPr>
          <w:rFonts w:hint="eastAsia" w:ascii="宋体" w:hAnsi="宋体" w:eastAsia="宋体" w:cs="宋体"/>
          <w:sz w:val="21"/>
          <w:szCs w:val="21"/>
        </w:rPr>
        <w:sym w:font="Wingdings" w:char="00A8"/>
      </w:r>
      <w:r>
        <w:rPr>
          <w:rFonts w:hint="eastAsia" w:ascii="宋体" w:hAnsi="宋体"/>
          <w:bCs/>
          <w:szCs w:val="21"/>
        </w:rPr>
        <w:t>是</w:t>
      </w:r>
      <w:r>
        <w:rPr>
          <w:rFonts w:hint="eastAsia" w:ascii="宋体" w:hAnsi="宋体"/>
          <w:bCs/>
          <w:szCs w:val="21"/>
          <w:lang w:eastAsia="zh-CN"/>
        </w:rPr>
        <w:t>，抽查比例：</w:t>
      </w:r>
      <w:r>
        <w:rPr>
          <w:rFonts w:hint="eastAsia" w:ascii="宋体" w:hAnsi="宋体"/>
          <w:bCs/>
          <w:szCs w:val="21"/>
          <w:u w:val="single"/>
        </w:rPr>
        <w:t xml:space="preserve">   </w:t>
      </w:r>
      <w:r>
        <w:rPr>
          <w:rFonts w:hint="eastAsia" w:ascii="宋体" w:hAnsi="宋体"/>
          <w:bCs/>
          <w:szCs w:val="21"/>
          <w:u w:val="single"/>
          <w:lang w:val="en-US" w:eastAsia="zh-CN"/>
        </w:rPr>
        <w:t xml:space="preserve">     </w:t>
      </w:r>
      <w:r>
        <w:rPr>
          <w:rFonts w:hint="eastAsia" w:ascii="宋体" w:hAnsi="宋体"/>
          <w:bCs/>
          <w:szCs w:val="21"/>
        </w:rPr>
        <w:t xml:space="preserve"> </w:t>
      </w:r>
      <w:r>
        <w:rPr>
          <w:rFonts w:hint="eastAsia" w:ascii="宋体" w:hAnsi="宋体" w:eastAsia="宋体" w:cs="宋体"/>
          <w:sz w:val="21"/>
          <w:szCs w:val="21"/>
        </w:rPr>
        <w:sym w:font="Wingdings" w:char="00A8"/>
      </w:r>
      <w:r>
        <w:rPr>
          <w:rFonts w:hint="eastAsia" w:ascii="宋体" w:hAnsi="宋体"/>
          <w:bCs/>
          <w:szCs w:val="21"/>
        </w:rPr>
        <w:t>否</w:t>
      </w:r>
    </w:p>
    <w:p>
      <w:pPr>
        <w:adjustRightInd w:val="0"/>
        <w:snapToGrid w:val="0"/>
        <w:spacing w:before="0" w:beforeLines="0" w:line="400" w:lineRule="exact"/>
        <w:ind w:firstLine="840" w:firstLineChars="400"/>
        <w:rPr>
          <w:rFonts w:hint="eastAsia" w:ascii="宋体" w:hAnsi="宋体" w:eastAsia="宋体"/>
          <w:bCs/>
          <w:szCs w:val="21"/>
          <w:u w:val="single"/>
          <w:lang w:eastAsia="zh-CN"/>
        </w:rPr>
      </w:pPr>
      <w:r>
        <w:rPr>
          <w:rFonts w:hint="eastAsia" w:ascii="宋体" w:hAnsi="宋体" w:eastAsia="宋体"/>
          <w:bCs/>
          <w:szCs w:val="21"/>
          <w:lang w:val="en-US" w:eastAsia="zh-CN"/>
        </w:rPr>
        <w:t>是否存在破坏性检测：</w:t>
      </w:r>
      <w:r>
        <w:rPr>
          <w:rFonts w:hint="eastAsia" w:ascii="宋体" w:hAnsi="宋体" w:eastAsia="宋体" w:cs="宋体"/>
          <w:sz w:val="21"/>
          <w:szCs w:val="21"/>
        </w:rPr>
        <w:sym w:font="Wingdings" w:char="00A8"/>
      </w:r>
      <w:r>
        <w:rPr>
          <w:rFonts w:hint="eastAsia" w:ascii="宋体" w:hAnsi="宋体" w:eastAsia="宋体"/>
          <w:bCs/>
          <w:szCs w:val="21"/>
        </w:rPr>
        <w:t>是</w:t>
      </w:r>
      <w:r>
        <w:rPr>
          <w:rFonts w:hint="eastAsia" w:ascii="宋体" w:hAnsi="宋体" w:eastAsia="宋体"/>
          <w:bCs/>
          <w:szCs w:val="21"/>
          <w:lang w:eastAsia="zh-CN"/>
        </w:rPr>
        <w:t>，</w:t>
      </w:r>
      <w:r>
        <w:rPr>
          <w:rFonts w:hint="eastAsia" w:ascii="宋体" w:hAnsi="宋体" w:eastAsia="宋体"/>
          <w:bCs/>
          <w:szCs w:val="21"/>
          <w:u w:val="single"/>
          <w:lang w:eastAsia="zh-CN"/>
        </w:rPr>
        <w:t>（应明确对被破坏的检测产品的处理方式）</w:t>
      </w:r>
    </w:p>
    <w:p>
      <w:pPr>
        <w:adjustRightInd w:val="0"/>
        <w:snapToGrid w:val="0"/>
        <w:spacing w:before="0" w:beforeLines="0" w:line="400" w:lineRule="exact"/>
        <w:ind w:firstLine="840" w:firstLineChars="400"/>
        <w:rPr>
          <w:rFonts w:hint="eastAsia" w:ascii="宋体" w:hAnsi="宋体" w:eastAsia="宋体"/>
          <w:bCs/>
          <w:szCs w:val="21"/>
          <w:lang w:eastAsia="zh-CN"/>
        </w:rPr>
      </w:pPr>
      <w:r>
        <w:rPr>
          <w:rFonts w:hint="eastAsia" w:ascii="宋体" w:hAnsi="宋体" w:eastAsia="宋体"/>
          <w:bCs/>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bCs/>
          <w:szCs w:val="21"/>
        </w:rPr>
        <w:t>否</w:t>
      </w:r>
    </w:p>
    <w:p>
      <w:pPr>
        <w:adjustRightInd w:val="0"/>
        <w:snapToGrid w:val="0"/>
        <w:spacing w:before="0" w:beforeLines="0" w:line="400" w:lineRule="exact"/>
        <w:ind w:firstLine="840" w:firstLineChars="400"/>
        <w:rPr>
          <w:rFonts w:hint="eastAsia" w:ascii="宋体" w:hAnsi="宋体"/>
          <w:bCs/>
          <w:szCs w:val="21"/>
          <w:u w:val="single"/>
        </w:rPr>
      </w:pPr>
      <w:r>
        <w:rPr>
          <w:rFonts w:hint="eastAsia" w:ascii="宋体" w:hAnsi="宋体"/>
          <w:bCs/>
          <w:szCs w:val="21"/>
        </w:rPr>
        <w:t>验收组织的其他事项：</w:t>
      </w:r>
      <w:r>
        <w:rPr>
          <w:rFonts w:hint="eastAsia" w:ascii="宋体" w:hAnsi="宋体"/>
          <w:bCs/>
          <w:szCs w:val="21"/>
          <w:u w:val="single"/>
        </w:rPr>
        <w:t xml:space="preserve">                </w:t>
      </w:r>
    </w:p>
    <w:p>
      <w:pPr>
        <w:adjustRightInd w:val="0"/>
        <w:snapToGrid w:val="0"/>
        <w:spacing w:before="0" w:beforeLines="0" w:line="400" w:lineRule="exact"/>
        <w:ind w:firstLine="420" w:firstLineChars="200"/>
        <w:rPr>
          <w:rFonts w:hint="eastAsia" w:ascii="宋体" w:hAnsi="宋体"/>
          <w:bCs/>
          <w:szCs w:val="21"/>
          <w:u w:val="single"/>
        </w:rPr>
      </w:pPr>
      <w:r>
        <w:rPr>
          <w:rFonts w:hint="eastAsia" w:ascii="宋体" w:hAnsi="宋体"/>
          <w:bCs/>
          <w:szCs w:val="21"/>
        </w:rPr>
        <w:t>（2）履约验收时间：</w:t>
      </w:r>
      <w:r>
        <w:rPr>
          <w:rFonts w:hint="eastAsia" w:ascii="宋体" w:hAnsi="宋体"/>
          <w:bCs/>
          <w:szCs w:val="21"/>
          <w:u w:val="single"/>
        </w:rPr>
        <w:t>（计划于何时验收/供应商提出验收申请之日起   日内组织验收）</w:t>
      </w:r>
      <w:r>
        <w:rPr>
          <w:rFonts w:hint="eastAsia" w:ascii="宋体" w:hAnsi="宋体"/>
          <w:bCs/>
          <w:szCs w:val="21"/>
          <w:u w:val="single"/>
          <w:lang w:val="en-US" w:eastAsia="zh-CN"/>
        </w:rPr>
        <w:t xml:space="preserve"> </w:t>
      </w:r>
    </w:p>
    <w:p>
      <w:pPr>
        <w:adjustRightInd w:val="0"/>
        <w:snapToGrid w:val="0"/>
        <w:spacing w:before="0" w:beforeLines="0" w:line="400" w:lineRule="exact"/>
        <w:ind w:firstLine="420" w:firstLineChars="200"/>
        <w:rPr>
          <w:rFonts w:hint="eastAsia" w:ascii="宋体" w:hAnsi="宋体"/>
          <w:bCs/>
          <w:szCs w:val="21"/>
        </w:rPr>
      </w:pPr>
      <w:r>
        <w:rPr>
          <w:rFonts w:hint="eastAsia" w:ascii="宋体" w:hAnsi="宋体"/>
          <w:bCs/>
          <w:szCs w:val="21"/>
        </w:rPr>
        <w:t>（3）履约验收方式：</w:t>
      </w:r>
      <w:r>
        <w:rPr>
          <w:rFonts w:hint="eastAsia" w:ascii="宋体" w:hAnsi="宋体" w:eastAsia="宋体" w:cs="宋体"/>
          <w:sz w:val="21"/>
          <w:szCs w:val="21"/>
        </w:rPr>
        <w:sym w:font="Wingdings" w:char="00A8"/>
      </w:r>
      <w:r>
        <w:rPr>
          <w:rFonts w:hint="eastAsia" w:ascii="宋体" w:hAnsi="宋体"/>
          <w:bCs/>
          <w:szCs w:val="21"/>
        </w:rPr>
        <w:t xml:space="preserve">一次性验收         </w:t>
      </w:r>
    </w:p>
    <w:p>
      <w:pPr>
        <w:adjustRightInd w:val="0"/>
        <w:snapToGrid w:val="0"/>
        <w:spacing w:before="0" w:beforeLines="0" w:line="400" w:lineRule="exact"/>
        <w:ind w:firstLine="0" w:firstLineChars="0"/>
        <w:rPr>
          <w:rFonts w:hint="eastAsia" w:ascii="宋体" w:hAnsi="宋体" w:eastAsia="宋体"/>
          <w:bCs/>
          <w:szCs w:val="21"/>
          <w:lang w:val="en-US" w:eastAsia="zh-CN"/>
        </w:rPr>
      </w:pPr>
      <w:r>
        <w:rPr>
          <w:rFonts w:hint="eastAsia" w:ascii="宋体" w:hAnsi="宋体"/>
          <w:bCs/>
          <w:szCs w:val="21"/>
          <w:lang w:val="en-US" w:eastAsia="zh-CN"/>
        </w:rPr>
        <w:t xml:space="preserve">                       </w:t>
      </w:r>
      <w:r>
        <w:rPr>
          <w:rFonts w:hint="eastAsia" w:ascii="宋体" w:hAnsi="宋体" w:eastAsia="宋体" w:cs="宋体"/>
          <w:sz w:val="21"/>
          <w:szCs w:val="21"/>
        </w:rPr>
        <w:sym w:font="Wingdings" w:char="00A8"/>
      </w:r>
      <w:r>
        <w:rPr>
          <w:rFonts w:hint="eastAsia" w:ascii="宋体" w:hAnsi="宋体"/>
          <w:bCs/>
          <w:szCs w:val="21"/>
        </w:rPr>
        <w:t>分期/分项验收</w:t>
      </w:r>
      <w:r>
        <w:rPr>
          <w:rFonts w:hint="eastAsia" w:ascii="宋体" w:hAnsi="宋体"/>
          <w:bCs/>
          <w:szCs w:val="21"/>
          <w:lang w:eastAsia="zh-CN"/>
        </w:rPr>
        <w:t>：</w:t>
      </w:r>
      <w:r>
        <w:rPr>
          <w:rFonts w:hint="eastAsia" w:ascii="宋体" w:hAnsi="宋体"/>
          <w:bCs/>
          <w:szCs w:val="21"/>
          <w:u w:val="single"/>
        </w:rPr>
        <w:t xml:space="preserve"> </w:t>
      </w:r>
      <w:r>
        <w:rPr>
          <w:rFonts w:hint="eastAsia" w:ascii="宋体" w:hAnsi="宋体"/>
          <w:bCs/>
          <w:szCs w:val="21"/>
          <w:u w:val="single"/>
          <w:lang w:eastAsia="zh-CN"/>
        </w:rPr>
        <w:t>（应明确分期</w:t>
      </w:r>
      <w:r>
        <w:rPr>
          <w:rFonts w:hint="default" w:ascii="宋体" w:hAnsi="宋体"/>
          <w:bCs/>
          <w:szCs w:val="21"/>
          <w:u w:val="single"/>
          <w:lang w:val="en" w:eastAsia="zh-CN"/>
        </w:rPr>
        <w:t>/</w:t>
      </w:r>
      <w:r>
        <w:rPr>
          <w:rFonts w:hint="eastAsia" w:ascii="宋体" w:hAnsi="宋体"/>
          <w:bCs/>
          <w:szCs w:val="21"/>
          <w:u w:val="single"/>
          <w:lang w:val="en" w:eastAsia="zh-CN"/>
        </w:rPr>
        <w:t>分项验收的工作安排</w:t>
      </w:r>
      <w:r>
        <w:rPr>
          <w:rFonts w:hint="eastAsia" w:ascii="宋体" w:hAnsi="宋体"/>
          <w:bCs/>
          <w:szCs w:val="21"/>
          <w:u w:val="single"/>
          <w:lang w:eastAsia="zh-CN"/>
        </w:rPr>
        <w:t>）</w:t>
      </w:r>
      <w:r>
        <w:rPr>
          <w:rFonts w:hint="eastAsia" w:ascii="宋体" w:hAnsi="宋体"/>
          <w:bCs/>
          <w:szCs w:val="21"/>
          <w:u w:val="single"/>
        </w:rPr>
        <w:t xml:space="preserve"> </w:t>
      </w:r>
      <w:r>
        <w:rPr>
          <w:rFonts w:hint="eastAsia" w:ascii="宋体" w:hAnsi="宋体"/>
          <w:bCs/>
          <w:szCs w:val="21"/>
          <w:u w:val="single"/>
          <w:lang w:val="en-US" w:eastAsia="zh-CN"/>
        </w:rPr>
        <w:t xml:space="preserve"> </w:t>
      </w:r>
    </w:p>
    <w:p>
      <w:pPr>
        <w:adjustRightInd w:val="0"/>
        <w:snapToGrid w:val="0"/>
        <w:spacing w:before="0" w:beforeLines="0" w:line="400" w:lineRule="exact"/>
        <w:ind w:firstLine="420" w:firstLineChars="200"/>
        <w:rPr>
          <w:rFonts w:ascii="宋体" w:hAnsi="宋体"/>
          <w:bCs/>
          <w:szCs w:val="21"/>
        </w:rPr>
      </w:pPr>
      <w:r>
        <w:rPr>
          <w:rFonts w:hint="eastAsia" w:ascii="宋体" w:hAnsi="宋体"/>
          <w:bCs/>
          <w:szCs w:val="21"/>
        </w:rPr>
        <w:t>（4）履约验收程序：</w:t>
      </w:r>
      <w:r>
        <w:rPr>
          <w:rFonts w:hint="eastAsia" w:ascii="宋体" w:hAnsi="宋体"/>
          <w:bCs/>
          <w:szCs w:val="21"/>
          <w:u w:val="single"/>
        </w:rPr>
        <w:t xml:space="preserve">                                         </w:t>
      </w:r>
    </w:p>
    <w:p>
      <w:pPr>
        <w:adjustRightInd w:val="0"/>
        <w:snapToGrid w:val="0"/>
        <w:spacing w:before="0" w:beforeLines="0" w:line="400" w:lineRule="exact"/>
        <w:ind w:firstLine="420" w:firstLineChars="200"/>
        <w:rPr>
          <w:rFonts w:ascii="宋体" w:hAnsi="宋体"/>
          <w:bCs/>
          <w:szCs w:val="21"/>
          <w:u w:val="single"/>
        </w:rPr>
      </w:pPr>
      <w:r>
        <w:rPr>
          <w:rFonts w:hint="eastAsia" w:ascii="宋体" w:hAnsi="宋体"/>
          <w:bCs/>
          <w:szCs w:val="21"/>
        </w:rPr>
        <w:t>（5）履约验收的内容：</w:t>
      </w:r>
      <w:r>
        <w:rPr>
          <w:rFonts w:hint="eastAsia" w:ascii="宋体" w:hAnsi="宋体"/>
          <w:bCs/>
          <w:szCs w:val="21"/>
          <w:u w:val="single"/>
        </w:rPr>
        <w:t xml:space="preserve"> </w:t>
      </w:r>
      <w:r>
        <w:rPr>
          <w:rFonts w:hint="eastAsia" w:ascii="宋体" w:hAnsi="宋体"/>
          <w:bCs/>
          <w:szCs w:val="21"/>
          <w:u w:val="single"/>
          <w:lang w:eastAsia="zh-CN"/>
        </w:rPr>
        <w:t>（应当包括每一项技术和商务要求的履约情况，特别是落实政府采购扶持中小企业，支持绿色发展和乡村振兴等政策情况）</w:t>
      </w:r>
      <w:r>
        <w:rPr>
          <w:rFonts w:hint="eastAsia" w:ascii="宋体" w:hAnsi="宋体"/>
          <w:bCs/>
          <w:szCs w:val="21"/>
          <w:u w:val="single"/>
        </w:rPr>
        <w:t xml:space="preserve">                                      </w:t>
      </w:r>
    </w:p>
    <w:p>
      <w:pPr>
        <w:adjustRightInd w:val="0"/>
        <w:snapToGrid w:val="0"/>
        <w:spacing w:before="0" w:beforeLines="0" w:line="400" w:lineRule="exact"/>
        <w:ind w:firstLine="420" w:firstLineChars="200"/>
        <w:rPr>
          <w:rFonts w:hint="eastAsia" w:ascii="宋体" w:hAnsi="宋体"/>
          <w:bCs/>
          <w:szCs w:val="21"/>
          <w:u w:val="single"/>
        </w:rPr>
      </w:pPr>
      <w:r>
        <w:rPr>
          <w:rFonts w:hint="eastAsia" w:ascii="宋体" w:hAnsi="宋体"/>
          <w:bCs/>
          <w:szCs w:val="21"/>
        </w:rPr>
        <w:t>（6）履约验收标准：</w:t>
      </w:r>
      <w:r>
        <w:rPr>
          <w:rFonts w:hint="eastAsia" w:ascii="宋体" w:hAnsi="宋体"/>
          <w:bCs/>
          <w:szCs w:val="21"/>
          <w:u w:val="single"/>
        </w:rPr>
        <w:t xml:space="preserve">                                         </w:t>
      </w:r>
    </w:p>
    <w:p>
      <w:pPr>
        <w:pStyle w:val="37"/>
        <w:spacing w:beforeLines="0"/>
        <w:rPr>
          <w:rFonts w:hint="eastAsia" w:ascii="宋体" w:hAnsi="宋体" w:eastAsia="宋体" w:cs="宋体"/>
          <w:sz w:val="21"/>
          <w:lang w:eastAsia="zh-CN"/>
        </w:rPr>
      </w:pPr>
      <w:r>
        <w:rPr>
          <w:rFonts w:hint="eastAsia" w:ascii="宋体" w:hAnsi="宋体" w:eastAsia="宋体" w:cs="宋体"/>
          <w:bCs/>
          <w:sz w:val="21"/>
          <w:szCs w:val="21"/>
          <w:u w:val="none"/>
          <w:lang w:eastAsia="zh-CN"/>
        </w:rPr>
        <w:t>（</w:t>
      </w:r>
      <w:r>
        <w:rPr>
          <w:rFonts w:hint="eastAsia" w:ascii="宋体" w:hAnsi="宋体" w:eastAsia="宋体" w:cs="宋体"/>
          <w:bCs/>
          <w:sz w:val="21"/>
          <w:szCs w:val="21"/>
          <w:u w:val="none"/>
          <w:lang w:val="en-US" w:eastAsia="zh-CN"/>
        </w:rPr>
        <w:t>7</w:t>
      </w:r>
      <w:r>
        <w:rPr>
          <w:rFonts w:hint="eastAsia" w:ascii="宋体" w:hAnsi="宋体" w:eastAsia="宋体" w:cs="宋体"/>
          <w:bCs/>
          <w:sz w:val="21"/>
          <w:szCs w:val="21"/>
          <w:u w:val="none"/>
          <w:lang w:eastAsia="zh-CN"/>
        </w:rPr>
        <w:t>）是否以采购活动中供应商提供的样品作为参考：</w:t>
      </w:r>
      <w:r>
        <w:rPr>
          <w:rFonts w:hint="eastAsia" w:ascii="宋体" w:hAnsi="宋体" w:eastAsia="宋体" w:cs="宋体"/>
          <w:sz w:val="21"/>
          <w:szCs w:val="21"/>
        </w:rPr>
        <w:sym w:font="Wingdings" w:char="00A8"/>
      </w:r>
      <w:r>
        <w:rPr>
          <w:rFonts w:hint="eastAsia" w:ascii="宋体" w:hAnsi="宋体" w:eastAsia="宋体" w:cs="宋体"/>
          <w:bCs/>
          <w:sz w:val="21"/>
          <w:szCs w:val="21"/>
        </w:rPr>
        <w:t xml:space="preserve">是  </w:t>
      </w:r>
      <w:r>
        <w:rPr>
          <w:rFonts w:hint="eastAsia" w:ascii="宋体" w:hAnsi="宋体" w:eastAsia="宋体" w:cs="宋体"/>
          <w:sz w:val="21"/>
          <w:szCs w:val="21"/>
        </w:rPr>
        <w:sym w:font="Wingdings" w:char="00A8"/>
      </w:r>
      <w:r>
        <w:rPr>
          <w:rFonts w:hint="eastAsia" w:ascii="宋体" w:hAnsi="宋体" w:eastAsia="宋体" w:cs="宋体"/>
          <w:bCs/>
          <w:sz w:val="21"/>
          <w:szCs w:val="21"/>
        </w:rPr>
        <w:t>否</w:t>
      </w:r>
    </w:p>
    <w:p>
      <w:pPr>
        <w:adjustRightInd w:val="0"/>
        <w:snapToGrid w:val="0"/>
        <w:spacing w:before="0" w:beforeLines="0" w:line="400" w:lineRule="exact"/>
        <w:ind w:firstLine="420" w:firstLineChars="200"/>
        <w:rPr>
          <w:rFonts w:hint="eastAsia" w:ascii="宋体" w:hAnsi="宋体" w:cs="宋体"/>
          <w:bCs/>
          <w:szCs w:val="21"/>
          <w:u w:val="single"/>
        </w:rPr>
      </w:pPr>
      <w:r>
        <w:rPr>
          <w:rFonts w:hint="eastAsia" w:ascii="宋体" w:hAnsi="宋体" w:cs="宋体"/>
          <w:bCs/>
          <w:szCs w:val="21"/>
        </w:rPr>
        <w:t>（8）履约验收其他事项：</w:t>
      </w:r>
      <w:r>
        <w:rPr>
          <w:rFonts w:hint="eastAsia" w:ascii="宋体" w:hAnsi="宋体" w:cs="宋体"/>
          <w:bCs/>
          <w:szCs w:val="21"/>
          <w:u w:val="single"/>
        </w:rPr>
        <w:t xml:space="preserve">      </w:t>
      </w:r>
      <w:r>
        <w:rPr>
          <w:rFonts w:hint="eastAsia" w:ascii="宋体" w:hAnsi="宋体" w:cs="宋体"/>
          <w:bCs/>
          <w:i w:val="0"/>
          <w:iCs w:val="0"/>
          <w:szCs w:val="21"/>
          <w:u w:val="single"/>
        </w:rPr>
        <w:t>（产权过户登记等）</w:t>
      </w:r>
      <w:r>
        <w:rPr>
          <w:rFonts w:hint="eastAsia" w:ascii="宋体" w:hAnsi="宋体" w:cs="宋体"/>
          <w:bCs/>
          <w:szCs w:val="21"/>
          <w:u w:val="single"/>
        </w:rPr>
        <w:t xml:space="preserve">          </w:t>
      </w:r>
    </w:p>
    <w:p>
      <w:pPr>
        <w:numPr>
          <w:ilvl w:val="0"/>
          <w:numId w:val="8"/>
        </w:numPr>
        <w:adjustRightInd w:val="0"/>
        <w:snapToGrid w:val="0"/>
        <w:spacing w:before="0" w:beforeLines="0" w:line="400" w:lineRule="exact"/>
        <w:ind w:firstLine="422" w:firstLineChars="200"/>
        <w:rPr>
          <w:rFonts w:hint="eastAsia" w:ascii="宋体" w:hAnsi="宋体"/>
          <w:b/>
          <w:szCs w:val="21"/>
        </w:rPr>
      </w:pPr>
      <w:r>
        <w:rPr>
          <w:rFonts w:hint="eastAsia" w:ascii="宋体" w:hAnsi="宋体"/>
          <w:b/>
          <w:szCs w:val="21"/>
        </w:rPr>
        <w:t>组成合同的文件</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本协议书与下列文件一起构成合同文件，如下述文件之间有任何抵触、矛盾或歧义，应按以下顺序解释：</w:t>
      </w:r>
    </w:p>
    <w:p>
      <w:pPr>
        <w:adjustRightInd w:val="0"/>
        <w:snapToGrid w:val="0"/>
        <w:spacing w:before="0" w:beforeLines="0" w:line="400" w:lineRule="exact"/>
        <w:ind w:firstLine="420" w:firstLineChars="200"/>
        <w:rPr>
          <w:rFonts w:hint="eastAsia" w:ascii="宋体" w:hAnsi="宋体"/>
          <w:color w:val="auto"/>
          <w:szCs w:val="21"/>
          <w:lang w:eastAsia="zh-CN"/>
        </w:rPr>
      </w:pPr>
      <w:r>
        <w:rPr>
          <w:rFonts w:hint="eastAsia" w:ascii="宋体" w:hAnsi="宋体"/>
          <w:color w:val="auto"/>
          <w:szCs w:val="21"/>
        </w:rPr>
        <w:t>（1）</w:t>
      </w:r>
      <w:r>
        <w:rPr>
          <w:rFonts w:hint="eastAsia" w:ascii="宋体" w:hAnsi="宋体"/>
          <w:color w:val="auto"/>
          <w:szCs w:val="21"/>
          <w:lang w:eastAsia="zh-CN"/>
        </w:rPr>
        <w:t>政府采购</w:t>
      </w:r>
      <w:r>
        <w:rPr>
          <w:rFonts w:hint="eastAsia" w:ascii="宋体" w:hAnsi="宋体"/>
          <w:color w:val="auto"/>
          <w:szCs w:val="21"/>
        </w:rPr>
        <w:t>合同协议书及其变更、补充</w:t>
      </w:r>
      <w:r>
        <w:rPr>
          <w:rFonts w:hint="eastAsia" w:ascii="宋体" w:hAnsi="宋体"/>
          <w:color w:val="auto"/>
          <w:szCs w:val="21"/>
          <w:lang w:eastAsia="zh-CN"/>
        </w:rPr>
        <w:t>协议</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）政府采购合同专用条款</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）政府采购合同通用条款</w:t>
      </w:r>
    </w:p>
    <w:p>
      <w:pPr>
        <w:adjustRightInd w:val="0"/>
        <w:snapToGrid w:val="0"/>
        <w:spacing w:before="0" w:beforeLines="0" w:line="400" w:lineRule="exact"/>
        <w:ind w:firstLine="420" w:firstLineChars="200"/>
        <w:rPr>
          <w:rFonts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）中标</w:t>
      </w:r>
      <w:r>
        <w:rPr>
          <w:rFonts w:hint="eastAsia" w:ascii="宋体" w:hAnsi="宋体"/>
          <w:color w:val="auto"/>
          <w:szCs w:val="21"/>
          <w:lang w:eastAsia="zh-CN"/>
        </w:rPr>
        <w:t>（成交）</w:t>
      </w:r>
      <w:r>
        <w:rPr>
          <w:rFonts w:hint="eastAsia" w:ascii="宋体" w:hAnsi="宋体"/>
          <w:color w:val="auto"/>
          <w:szCs w:val="21"/>
        </w:rPr>
        <w:t>通知书</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）投标（响应）文件</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（6）采购文件</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（7）有关技术文件，图纸</w:t>
      </w:r>
    </w:p>
    <w:p>
      <w:pPr>
        <w:pStyle w:val="37"/>
        <w:spacing w:beforeLines="0"/>
        <w:rPr>
          <w:rFonts w:hint="eastAsia" w:ascii="宋体" w:hAnsi="宋体" w:eastAsia="宋体" w:cs="宋体"/>
          <w:kern w:val="2"/>
          <w:sz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lang w:eastAsia="zh-CN"/>
        </w:rPr>
        <w:t>）</w:t>
      </w:r>
      <w:r>
        <w:rPr>
          <w:rFonts w:hint="eastAsia" w:ascii="宋体" w:hAnsi="宋体" w:eastAsia="宋体" w:cs="宋体"/>
          <w:bCs w:val="0"/>
          <w:color w:val="000000" w:themeColor="text1"/>
          <w:kern w:val="2"/>
          <w:sz w:val="21"/>
          <w:szCs w:val="21"/>
          <w:highlight w:val="none"/>
          <w:lang w:eastAsia="zh-CN"/>
          <w14:textFill>
            <w14:solidFill>
              <w14:schemeClr w14:val="tx1"/>
            </w14:solidFill>
          </w14:textFill>
        </w:rPr>
        <w:t>国家法律、行政法规和规章制度规定或合同约定的作为合同组成部分的其他文件</w:t>
      </w:r>
    </w:p>
    <w:p>
      <w:pPr>
        <w:numPr>
          <w:ilvl w:val="0"/>
          <w:numId w:val="8"/>
        </w:numPr>
        <w:adjustRightInd w:val="0"/>
        <w:snapToGrid w:val="0"/>
        <w:spacing w:before="0" w:beforeLines="0" w:line="400" w:lineRule="exact"/>
        <w:ind w:firstLine="422" w:firstLineChars="200"/>
        <w:rPr>
          <w:rFonts w:hint="eastAsia" w:ascii="宋体" w:hAnsi="宋体"/>
          <w:b/>
          <w:szCs w:val="21"/>
        </w:rPr>
      </w:pPr>
      <w:r>
        <w:rPr>
          <w:rFonts w:hint="eastAsia" w:ascii="宋体" w:hAnsi="宋体"/>
          <w:b/>
          <w:szCs w:val="21"/>
        </w:rPr>
        <w:t>合同生效</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本合同自</w:t>
      </w:r>
      <w:r>
        <w:rPr>
          <w:rFonts w:hint="eastAsia" w:ascii="宋体" w:hAnsi="宋体"/>
          <w:szCs w:val="21"/>
          <w:u w:val="single"/>
        </w:rPr>
        <w:t xml:space="preserve">                             </w:t>
      </w:r>
      <w:r>
        <w:rPr>
          <w:rFonts w:hint="eastAsia" w:ascii="宋体" w:hAnsi="宋体"/>
          <w:szCs w:val="21"/>
        </w:rPr>
        <w:t>生效。</w:t>
      </w:r>
    </w:p>
    <w:p>
      <w:pPr>
        <w:numPr>
          <w:ilvl w:val="0"/>
          <w:numId w:val="8"/>
        </w:numPr>
        <w:adjustRightInd w:val="0"/>
        <w:snapToGrid w:val="0"/>
        <w:spacing w:before="0" w:beforeLines="0" w:line="400" w:lineRule="exact"/>
        <w:ind w:firstLine="422" w:firstLineChars="200"/>
        <w:rPr>
          <w:rFonts w:hint="eastAsia" w:ascii="宋体" w:hAnsi="宋体"/>
          <w:b/>
          <w:szCs w:val="21"/>
        </w:rPr>
      </w:pPr>
      <w:r>
        <w:rPr>
          <w:rFonts w:hint="eastAsia" w:ascii="宋体" w:hAnsi="宋体"/>
          <w:b/>
          <w:szCs w:val="21"/>
        </w:rPr>
        <w:t>合同份数</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w:t>
      </w:r>
      <w:r>
        <w:rPr>
          <w:rFonts w:hint="eastAsia" w:ascii="宋体" w:hAnsi="宋体"/>
          <w:szCs w:val="21"/>
          <w:lang w:eastAsia="zh-CN"/>
        </w:rPr>
        <w:t>甲方</w:t>
      </w:r>
      <w:r>
        <w:rPr>
          <w:rFonts w:hint="eastAsia" w:ascii="宋体" w:hAnsi="宋体"/>
          <w:szCs w:val="21"/>
        </w:rPr>
        <w:t>执</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份，</w:t>
      </w:r>
      <w:r>
        <w:rPr>
          <w:rFonts w:hint="eastAsia" w:ascii="宋体" w:hAnsi="宋体"/>
          <w:szCs w:val="21"/>
          <w:lang w:eastAsia="zh-CN"/>
        </w:rPr>
        <w:t>乙方</w:t>
      </w:r>
      <w:r>
        <w:rPr>
          <w:rFonts w:hint="eastAsia" w:ascii="宋体" w:hAnsi="宋体"/>
          <w:szCs w:val="21"/>
        </w:rPr>
        <w:t>执</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份，均具有同等法律效力。</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合同订立时间：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before="0" w:beforeLines="0" w:line="400" w:lineRule="exact"/>
        <w:ind w:firstLine="420" w:firstLineChars="200"/>
        <w:rPr>
          <w:rFonts w:ascii="宋体" w:hAnsi="宋体"/>
          <w:szCs w:val="21"/>
        </w:rPr>
      </w:pPr>
      <w:r>
        <w:rPr>
          <w:rFonts w:hint="eastAsia" w:ascii="宋体" w:hAnsi="宋体"/>
          <w:szCs w:val="21"/>
        </w:rPr>
        <w:t>合同订立地点：</w:t>
      </w:r>
      <w:r>
        <w:rPr>
          <w:rFonts w:hint="eastAsia" w:ascii="宋体" w:hAnsi="宋体"/>
          <w:szCs w:val="21"/>
          <w:u w:val="single"/>
        </w:rPr>
        <w:t xml:space="preserve">                           </w:t>
      </w:r>
    </w:p>
    <w:p>
      <w:pPr>
        <w:adjustRightInd w:val="0"/>
        <w:snapToGrid w:val="0"/>
        <w:spacing w:before="0" w:beforeLines="0" w:line="400" w:lineRule="exact"/>
        <w:ind w:firstLine="420" w:firstLineChars="200"/>
      </w:pPr>
      <w:r>
        <w:rPr>
          <w:rFonts w:hint="eastAsia" w:ascii="宋体" w:hAnsi="宋体"/>
          <w:szCs w:val="21"/>
        </w:rPr>
        <w:t>附件：具体标</w:t>
      </w:r>
      <w:r>
        <w:rPr>
          <w:rFonts w:hint="eastAsia" w:ascii="宋体" w:hAnsi="宋体"/>
          <w:szCs w:val="21"/>
          <w:lang w:eastAsia="zh-CN"/>
        </w:rPr>
        <w:t>的及其</w:t>
      </w:r>
      <w:r>
        <w:rPr>
          <w:rFonts w:hint="eastAsia" w:ascii="宋体" w:hAnsi="宋体"/>
          <w:szCs w:val="21"/>
          <w:highlight w:val="none"/>
          <w:u w:val="none"/>
          <w:lang w:val="en-US" w:eastAsia="zh-CN"/>
        </w:rPr>
        <w:t>技术要求和商务要求</w:t>
      </w:r>
      <w:r>
        <w:rPr>
          <w:rFonts w:hint="eastAsia" w:ascii="宋体" w:hAnsi="宋体"/>
          <w:szCs w:val="21"/>
        </w:rPr>
        <w:t>、联合协议、分包</w:t>
      </w:r>
      <w:r>
        <w:rPr>
          <w:rFonts w:hint="eastAsia" w:ascii="宋体" w:hAnsi="宋体"/>
          <w:szCs w:val="21"/>
          <w:lang w:eastAsia="zh-CN"/>
        </w:rPr>
        <w:t>意向</w:t>
      </w:r>
      <w:r>
        <w:rPr>
          <w:rFonts w:hint="eastAsia" w:ascii="宋体" w:hAnsi="宋体"/>
          <w:szCs w:val="21"/>
        </w:rPr>
        <w:t>协议等。</w:t>
      </w:r>
    </w:p>
    <w:p>
      <w:pPr>
        <w:pStyle w:val="80"/>
        <w:spacing w:beforeLines="0" w:line="400" w:lineRule="exact"/>
      </w:pPr>
    </w:p>
    <w:p>
      <w:pPr>
        <w:pStyle w:val="3"/>
        <w:spacing w:beforeLines="0" w:line="400" w:lineRule="exact"/>
        <w:rPr>
          <w:rFonts w:hint="eastAsia" w:ascii="宋体" w:hAnsi="宋体" w:cs="Times New Roman"/>
          <w:b w:val="0"/>
          <w:bCs w:val="0"/>
          <w:sz w:val="21"/>
          <w:szCs w:val="21"/>
          <w:highlight w:val="none"/>
          <w:lang w:val="en-US" w:eastAsia="zh-CN"/>
        </w:rPr>
      </w:pPr>
      <w:r>
        <w:rPr>
          <w:rFonts w:hint="default"/>
          <w:lang w:val="en"/>
        </w:rPr>
        <w:t xml:space="preserve">   </w:t>
      </w:r>
    </w:p>
    <w:p>
      <w:pPr>
        <w:rPr>
          <w:rFonts w:hint="eastAsia"/>
        </w:rPr>
      </w:pPr>
      <w:r>
        <w:rPr>
          <w:rFonts w:hint="eastAsia"/>
        </w:rPr>
        <w:br w:type="page"/>
      </w:r>
    </w:p>
    <w:p>
      <w:pPr>
        <w:pStyle w:val="80"/>
        <w:rPr>
          <w:rFonts w:hint="eastAsia"/>
        </w:rPr>
      </w:pPr>
    </w:p>
    <w:tbl>
      <w:tblPr>
        <w:tblStyle w:val="27"/>
        <w:tblW w:w="4927" w:type="pct"/>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2060"/>
        <w:gridCol w:w="2628"/>
        <w:gridCol w:w="2156"/>
        <w:gridCol w:w="230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2562" w:type="pct"/>
            <w:gridSpan w:val="2"/>
            <w:tcBorders>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0"/>
              </w:rPr>
            </w:pPr>
            <w:r>
              <w:rPr>
                <w:rFonts w:hint="default"/>
                <w:szCs w:val="21"/>
              </w:rPr>
              <w:t>甲方</w:t>
            </w:r>
            <w:r>
              <w:rPr>
                <w:rFonts w:hint="eastAsia"/>
                <w:szCs w:val="21"/>
              </w:rPr>
              <w:t>（采购人</w:t>
            </w:r>
            <w:r>
              <w:rPr>
                <w:rFonts w:hint="eastAsia" w:ascii="宋体" w:hAnsi="宋体"/>
                <w:szCs w:val="21"/>
                <w:lang w:eastAsia="zh-CN"/>
              </w:rPr>
              <w:t>、受采购人委托签订合同的单位</w:t>
            </w:r>
            <w:r>
              <w:rPr>
                <w:rFonts w:hint="eastAsia" w:ascii="宋体" w:hAnsi="宋体"/>
                <w:szCs w:val="21"/>
              </w:rPr>
              <w:t>或</w:t>
            </w:r>
            <w:r>
              <w:rPr>
                <w:rFonts w:hint="eastAsia"/>
                <w:szCs w:val="21"/>
              </w:rPr>
              <w:t>采购文件约定的合同甲方）</w:t>
            </w:r>
          </w:p>
        </w:tc>
        <w:tc>
          <w:tcPr>
            <w:tcW w:w="2437" w:type="pct"/>
            <w:gridSpan w:val="2"/>
            <w:tcBorders>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0"/>
              </w:rPr>
            </w:pPr>
            <w:r>
              <w:rPr>
                <w:rFonts w:hint="default"/>
                <w:szCs w:val="21"/>
              </w:rPr>
              <w:t>乙方</w:t>
            </w:r>
            <w:r>
              <w:rPr>
                <w:rFonts w:hint="eastAsia"/>
                <w:szCs w:val="21"/>
              </w:rPr>
              <w:t>（供应商）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17"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default"/>
                <w:szCs w:val="21"/>
              </w:rPr>
              <w:t>单位名称</w:t>
            </w:r>
            <w:r>
              <w:rPr>
                <w:rFonts w:hint="eastAsia"/>
                <w:szCs w:val="21"/>
              </w:rPr>
              <w:t>（公章</w:t>
            </w:r>
            <w:r>
              <w:rPr>
                <w:rFonts w:hint="eastAsia"/>
                <w:szCs w:val="21"/>
                <w:lang w:eastAsia="zh-CN"/>
              </w:rPr>
              <w:t>或合同章</w:t>
            </w:r>
            <w:r>
              <w:rPr>
                <w:rFonts w:hint="eastAsia"/>
                <w:szCs w:val="21"/>
              </w:rPr>
              <w:t>）</w:t>
            </w: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default"/>
                <w:szCs w:val="21"/>
              </w:rPr>
              <w:t>单位名称</w:t>
            </w:r>
            <w:r>
              <w:rPr>
                <w:rFonts w:hint="eastAsia"/>
                <w:szCs w:val="21"/>
              </w:rPr>
              <w:t>（公章</w:t>
            </w:r>
            <w:r>
              <w:rPr>
                <w:rFonts w:hint="eastAsia"/>
                <w:szCs w:val="21"/>
                <w:lang w:eastAsia="zh-CN"/>
              </w:rPr>
              <w:t>或合同章</w:t>
            </w:r>
            <w:r>
              <w:rPr>
                <w:rFonts w:hint="eastAsia"/>
                <w:szCs w:val="21"/>
              </w:rPr>
              <w:t>）</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171" w:hRule="atLeast"/>
        </w:trPr>
        <w:tc>
          <w:tcPr>
            <w:tcW w:w="1126" w:type="pct"/>
            <w:vMerge w:val="restart"/>
            <w:tcBorders>
              <w:top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default"/>
                <w:szCs w:val="21"/>
              </w:rPr>
              <w:t>法定代表人</w:t>
            </w:r>
          </w:p>
          <w:p>
            <w:pPr>
              <w:keepNext w:val="0"/>
              <w:keepLines w:val="0"/>
              <w:suppressLineNumbers w:val="0"/>
              <w:adjustRightInd w:val="0"/>
              <w:snapToGrid w:val="0"/>
              <w:spacing w:before="0" w:beforeAutospacing="0" w:after="0" w:afterAutospacing="0" w:line="300" w:lineRule="exact"/>
              <w:ind w:left="0" w:right="0" w:firstLine="100" w:firstLineChars="48"/>
              <w:jc w:val="center"/>
              <w:rPr>
                <w:rFonts w:hint="default"/>
                <w:szCs w:val="21"/>
              </w:rPr>
            </w:pPr>
            <w:r>
              <w:rPr>
                <w:rFonts w:hint="eastAsia"/>
                <w:szCs w:val="21"/>
              </w:rPr>
              <w:t>或其</w:t>
            </w:r>
            <w:r>
              <w:rPr>
                <w:rFonts w:hint="default"/>
                <w:szCs w:val="21"/>
              </w:rPr>
              <w:t>委托代理人</w:t>
            </w:r>
            <w:r>
              <w:rPr>
                <w:rFonts w:hint="eastAsia"/>
                <w:szCs w:val="21"/>
              </w:rPr>
              <w:t>（签章）</w:t>
            </w:r>
          </w:p>
        </w:tc>
        <w:tc>
          <w:tcPr>
            <w:tcW w:w="1436" w:type="pct"/>
            <w:vMerge w:val="restart"/>
            <w:tcBorders>
              <w:top w:val="single" w:color="auto" w:sz="2" w:space="0"/>
              <w:left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c>
          <w:tcPr>
            <w:tcW w:w="1178" w:type="pct"/>
            <w:tcBorders>
              <w:top w:val="single" w:color="auto" w:sz="2" w:space="0"/>
              <w:left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default"/>
                <w:szCs w:val="21"/>
              </w:rPr>
              <w:t>法定代表人</w:t>
            </w:r>
          </w:p>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eastAsia"/>
                <w:szCs w:val="21"/>
              </w:rPr>
              <w:t>或其</w:t>
            </w:r>
            <w:r>
              <w:rPr>
                <w:rFonts w:hint="default"/>
                <w:szCs w:val="21"/>
              </w:rPr>
              <w:t>委托代理人</w:t>
            </w:r>
            <w:r>
              <w:rPr>
                <w:rFonts w:hint="eastAsia"/>
                <w:szCs w:val="21"/>
              </w:rPr>
              <w:t>（签章）</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vMerge w:val="continue"/>
            <w:tcBorders>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c>
          <w:tcPr>
            <w:tcW w:w="1436" w:type="pct"/>
            <w:vMerge w:val="continue"/>
            <w:tcBorders>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eastAsia" w:eastAsia="宋体"/>
                <w:szCs w:val="21"/>
                <w:lang w:eastAsia="zh-CN"/>
              </w:rPr>
            </w:pPr>
            <w:r>
              <w:rPr>
                <w:rFonts w:hint="eastAsia"/>
                <w:szCs w:val="21"/>
                <w:lang w:eastAsia="zh-CN"/>
              </w:rPr>
              <w:t>拥有者性别</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eastAsia" w:eastAsia="宋体"/>
                <w:szCs w:val="21"/>
                <w:lang w:eastAsia="zh-CN"/>
              </w:rPr>
            </w:pPr>
            <w:r>
              <w:rPr>
                <w:rFonts w:hint="eastAsia"/>
                <w:szCs w:val="21"/>
                <w:lang w:eastAsia="zh-CN"/>
              </w:rPr>
              <w:t>住</w:t>
            </w:r>
            <w:r>
              <w:rPr>
                <w:rFonts w:hint="eastAsia"/>
                <w:szCs w:val="21"/>
                <w:lang w:val="en-US" w:eastAsia="zh-CN"/>
              </w:rPr>
              <w:t xml:space="preserve">  </w:t>
            </w:r>
            <w:r>
              <w:rPr>
                <w:rFonts w:hint="eastAsia"/>
                <w:szCs w:val="21"/>
                <w:lang w:eastAsia="zh-CN"/>
              </w:rPr>
              <w:t>所</w:t>
            </w: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eastAsia" w:eastAsia="宋体"/>
                <w:szCs w:val="21"/>
                <w:lang w:eastAsia="zh-CN"/>
              </w:rPr>
            </w:pPr>
            <w:r>
              <w:rPr>
                <w:rFonts w:hint="eastAsia"/>
                <w:szCs w:val="21"/>
                <w:lang w:eastAsia="zh-CN"/>
              </w:rPr>
              <w:t>住</w:t>
            </w:r>
            <w:r>
              <w:rPr>
                <w:rFonts w:hint="eastAsia"/>
                <w:szCs w:val="21"/>
                <w:lang w:val="en-US" w:eastAsia="zh-CN"/>
              </w:rPr>
              <w:t xml:space="preserve">  </w:t>
            </w:r>
            <w:r>
              <w:rPr>
                <w:rFonts w:hint="eastAsia"/>
                <w:szCs w:val="21"/>
                <w:lang w:eastAsia="zh-CN"/>
              </w:rPr>
              <w:t>所</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default"/>
                <w:szCs w:val="21"/>
              </w:rPr>
              <w:t>联 系 人</w:t>
            </w: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default"/>
                <w:szCs w:val="21"/>
              </w:rPr>
              <w:t>联 系 人</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default"/>
                <w:szCs w:val="21"/>
              </w:rPr>
              <w:t>联系电话</w:t>
            </w: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default"/>
                <w:szCs w:val="21"/>
              </w:rPr>
              <w:t>联系电话</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eastAsia" w:eastAsia="宋体"/>
                <w:szCs w:val="21"/>
                <w:lang w:eastAsia="zh-CN"/>
              </w:rPr>
            </w:pPr>
            <w:r>
              <w:rPr>
                <w:rFonts w:hint="eastAsia"/>
                <w:szCs w:val="21"/>
                <w:lang w:eastAsia="zh-CN"/>
              </w:rPr>
              <w:t>通信地址</w:t>
            </w: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eastAsia"/>
                <w:szCs w:val="21"/>
                <w:lang w:eastAsia="zh-CN"/>
              </w:rPr>
              <w:t>通信地址</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default"/>
                <w:szCs w:val="21"/>
              </w:rPr>
              <w:t>邮政编码</w:t>
            </w: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default"/>
                <w:szCs w:val="21"/>
              </w:rPr>
              <w:t>邮政编码</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eastAsia"/>
                <w:szCs w:val="21"/>
              </w:rPr>
              <w:t>电子邮箱</w:t>
            </w: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eastAsia"/>
                <w:szCs w:val="21"/>
              </w:rPr>
              <w:t>电子邮箱</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eastAsia"/>
                <w:szCs w:val="21"/>
              </w:rPr>
              <w:t>统一社会信用代码</w:t>
            </w: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eastAsia"/>
                <w:szCs w:val="21"/>
              </w:rPr>
              <w:t>统一社会信用代码</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default"/>
                <w:szCs w:val="21"/>
              </w:rPr>
              <w:t>开户名称</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default"/>
                <w:szCs w:val="21"/>
              </w:rPr>
              <w:t>开户银行</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zCs w:val="21"/>
              </w:rPr>
            </w:pPr>
            <w:r>
              <w:rPr>
                <w:rFonts w:hint="default"/>
                <w:szCs w:val="21"/>
              </w:rPr>
              <w:t>银行账号</w:t>
            </w:r>
          </w:p>
        </w:tc>
        <w:tc>
          <w:tcPr>
            <w:tcW w:w="1259" w:type="pct"/>
            <w:tcBorders>
              <w:top w:val="single" w:color="auto" w:sz="2" w:space="0"/>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5000" w:type="pct"/>
            <w:gridSpan w:val="4"/>
            <w:tcBorders>
              <w:top w:val="single" w:color="auto" w:sz="2" w:space="0"/>
            </w:tcBorders>
            <w:vAlign w:val="center"/>
          </w:tcPr>
          <w:p>
            <w:pPr>
              <w:pStyle w:val="9"/>
              <w:keepNext w:val="0"/>
              <w:keepLines w:val="0"/>
              <w:suppressLineNumbers w:val="0"/>
              <w:adjustRightInd w:val="0"/>
              <w:snapToGrid w:val="0"/>
              <w:spacing w:before="156" w:beforeLines="50" w:beforeAutospacing="0" w:after="0" w:afterAutospacing="0" w:line="360" w:lineRule="auto"/>
              <w:ind w:left="0" w:leftChars="0" w:right="0"/>
              <w:jc w:val="left"/>
              <w:rPr>
                <w:rFonts w:hint="default"/>
                <w:spacing w:val="20"/>
                <w:szCs w:val="21"/>
              </w:rPr>
            </w:pPr>
            <w:r>
              <w:rPr>
                <w:rFonts w:hint="eastAsia" w:ascii="宋体" w:hAnsi="宋体"/>
                <w:szCs w:val="21"/>
              </w:rPr>
              <w:t>注：涉及联合体或其他合同主体的信息应按上表格式加列。</w:t>
            </w:r>
          </w:p>
        </w:tc>
      </w:tr>
    </w:tbl>
    <w:p>
      <w:pPr>
        <w:pStyle w:val="3"/>
        <w:adjustRightInd w:val="0"/>
        <w:snapToGrid w:val="0"/>
        <w:spacing w:before="156" w:beforeLines="50"/>
        <w:jc w:val="center"/>
        <w:rPr>
          <w:rFonts w:ascii="黑体" w:hAnsi="黑体" w:eastAsia="黑体"/>
          <w:sz w:val="28"/>
          <w:szCs w:val="28"/>
        </w:rPr>
      </w:pPr>
      <w:r>
        <w:rPr>
          <w:rFonts w:ascii="宋体" w:hAnsi="宋体"/>
          <w:sz w:val="21"/>
          <w:szCs w:val="21"/>
          <w:u w:val="single"/>
        </w:rPr>
        <w:br w:type="page"/>
      </w:r>
      <w:bookmarkStart w:id="16" w:name="_Toc27624"/>
      <w:r>
        <w:rPr>
          <w:rFonts w:hint="eastAsia" w:ascii="黑体" w:hAnsi="黑体" w:eastAsia="黑体"/>
          <w:b w:val="0"/>
          <w:bCs w:val="0"/>
          <w:sz w:val="28"/>
          <w:szCs w:val="28"/>
        </w:rPr>
        <w:t>第二节 政府采购合同通用条款</w:t>
      </w:r>
      <w:bookmarkEnd w:id="16"/>
    </w:p>
    <w:p>
      <w:pPr>
        <w:tabs>
          <w:tab w:val="left" w:pos="8820"/>
          <w:tab w:val="left" w:pos="9345"/>
          <w:tab w:val="left" w:pos="9765"/>
        </w:tabs>
        <w:adjustRightInd w:val="0"/>
        <w:snapToGrid w:val="0"/>
        <w:spacing w:before="0" w:line="400" w:lineRule="exact"/>
        <w:jc w:val="left"/>
        <w:rPr>
          <w:rFonts w:ascii="宋体" w:hAnsi="宋体"/>
          <w:b/>
          <w:bCs/>
          <w:sz w:val="24"/>
        </w:rPr>
      </w:pPr>
      <w:r>
        <w:rPr>
          <w:rFonts w:hint="eastAsia" w:ascii="宋体" w:hAnsi="宋体"/>
          <w:b/>
          <w:sz w:val="24"/>
        </w:rPr>
        <w:t>1.</w:t>
      </w:r>
      <w:r>
        <w:rPr>
          <w:rFonts w:hint="eastAsia" w:ascii="宋体" w:hAnsi="宋体"/>
          <w:b/>
          <w:sz w:val="24"/>
          <w:lang w:val="en-US" w:eastAsia="zh-CN"/>
        </w:rPr>
        <w:t xml:space="preserve"> </w:t>
      </w:r>
      <w:r>
        <w:rPr>
          <w:rFonts w:hint="eastAsia" w:ascii="宋体" w:hAnsi="宋体"/>
          <w:b/>
          <w:bCs/>
          <w:sz w:val="24"/>
        </w:rPr>
        <w:t>定义</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1.1合同当事人</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（1）采购人（以下称甲方）是指使用财政性资金，通过政府采购方式向供应商购买货物</w:t>
      </w:r>
      <w:r>
        <w:rPr>
          <w:rFonts w:hint="eastAsia" w:ascii="宋体" w:hAnsi="宋体"/>
          <w:color w:val="auto"/>
          <w:szCs w:val="21"/>
          <w:highlight w:val="none"/>
          <w:lang w:val="en-US" w:eastAsia="zh-CN"/>
        </w:rPr>
        <w:t>及其相关服务的</w:t>
      </w:r>
      <w:r>
        <w:rPr>
          <w:rFonts w:hint="eastAsia" w:ascii="宋体" w:hAnsi="宋体"/>
          <w:color w:val="auto"/>
          <w:szCs w:val="21"/>
          <w:highlight w:val="none"/>
        </w:rPr>
        <w:t>国家机关、事业单位、团体组织。</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（2）供应商（以下称</w:t>
      </w:r>
      <w:r>
        <w:rPr>
          <w:rFonts w:hint="eastAsia" w:ascii="宋体" w:hAnsi="宋体"/>
          <w:color w:val="auto"/>
          <w:szCs w:val="21"/>
          <w:highlight w:val="none"/>
          <w:lang w:eastAsia="zh-CN"/>
        </w:rPr>
        <w:t>乙</w:t>
      </w:r>
      <w:r>
        <w:rPr>
          <w:rFonts w:hint="eastAsia" w:ascii="宋体" w:hAnsi="宋体"/>
          <w:color w:val="auto"/>
          <w:szCs w:val="21"/>
          <w:highlight w:val="none"/>
        </w:rPr>
        <w:t>方）是指参加政府采购活动并且中标（成交），向采购人提供</w:t>
      </w:r>
      <w:r>
        <w:rPr>
          <w:rFonts w:hint="eastAsia" w:ascii="宋体" w:hAnsi="宋体"/>
          <w:color w:val="auto"/>
          <w:szCs w:val="21"/>
          <w:highlight w:val="none"/>
          <w:lang w:val="en-US" w:eastAsia="zh-CN"/>
        </w:rPr>
        <w:t>合同约定的货物及其相关服务的法人、非法人组织或者自然人</w:t>
      </w:r>
      <w:r>
        <w:rPr>
          <w:rFonts w:hint="eastAsia" w:ascii="宋体" w:hAnsi="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（3）其他合同主体是指除采购人和供应商以外，</w:t>
      </w:r>
      <w:r>
        <w:rPr>
          <w:rFonts w:hint="eastAsia" w:ascii="宋体" w:hAnsi="宋体" w:eastAsia="宋体" w:cs="宋体"/>
          <w:bCs/>
          <w:color w:val="000000" w:themeColor="text1"/>
          <w:szCs w:val="21"/>
          <w14:textFill>
            <w14:solidFill>
              <w14:schemeClr w14:val="tx1"/>
            </w14:solidFill>
          </w14:textFill>
        </w:rPr>
        <w:t>依法参与合同缔结或履行，享有权利、承担义务的合同当事人</w:t>
      </w:r>
      <w:r>
        <w:rPr>
          <w:rFonts w:hint="eastAsia" w:ascii="宋体" w:hAnsi="宋体"/>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1.2本合同下列术语应解释为：</w:t>
      </w:r>
    </w:p>
    <w:p>
      <w:pPr>
        <w:adjustRightInd w:val="0"/>
        <w:snapToGrid w:val="0"/>
        <w:spacing w:before="0" w:beforeLines="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（1）“合同”系指</w:t>
      </w:r>
      <w:r>
        <w:rPr>
          <w:rFonts w:hint="eastAsia" w:ascii="宋体" w:hAnsi="宋体" w:eastAsia="宋体" w:cs="宋体"/>
          <w:bCs/>
          <w:color w:val="000000" w:themeColor="text1"/>
          <w:szCs w:val="21"/>
          <w14:textFill>
            <w14:solidFill>
              <w14:schemeClr w14:val="tx1"/>
            </w14:solidFill>
          </w14:textFill>
        </w:rPr>
        <w:t>合同当事人意思表示达成一致的任何协议，包括签署的</w:t>
      </w:r>
      <w:r>
        <w:rPr>
          <w:rFonts w:hint="eastAsia" w:ascii="宋体" w:hAnsi="宋体"/>
          <w:color w:val="auto"/>
          <w:szCs w:val="21"/>
          <w:lang w:eastAsia="zh-CN"/>
        </w:rPr>
        <w:t>政府采购</w:t>
      </w:r>
      <w:r>
        <w:rPr>
          <w:rFonts w:hint="eastAsia" w:ascii="宋体" w:hAnsi="宋体"/>
          <w:color w:val="auto"/>
          <w:szCs w:val="21"/>
        </w:rPr>
        <w:t>合同协议书及其变更、补充</w:t>
      </w:r>
      <w:r>
        <w:rPr>
          <w:rFonts w:hint="eastAsia" w:ascii="宋体" w:hAnsi="宋体"/>
          <w:color w:val="auto"/>
          <w:szCs w:val="21"/>
          <w:lang w:eastAsia="zh-CN"/>
        </w:rPr>
        <w:t>协议，</w:t>
      </w:r>
      <w:r>
        <w:rPr>
          <w:rFonts w:hint="eastAsia" w:ascii="宋体" w:hAnsi="宋体"/>
          <w:szCs w:val="21"/>
        </w:rPr>
        <w:t>政府采购合同专用条款</w:t>
      </w:r>
      <w:r>
        <w:rPr>
          <w:rFonts w:hint="eastAsia" w:ascii="宋体" w:hAnsi="宋体"/>
          <w:szCs w:val="21"/>
          <w:lang w:eastAsia="zh-CN"/>
        </w:rPr>
        <w:t>，</w:t>
      </w:r>
      <w:r>
        <w:rPr>
          <w:rFonts w:hint="eastAsia" w:ascii="宋体" w:hAnsi="宋体"/>
          <w:szCs w:val="21"/>
        </w:rPr>
        <w:t>政府采购合同通用条款</w:t>
      </w:r>
      <w:r>
        <w:rPr>
          <w:rFonts w:hint="eastAsia" w:ascii="宋体" w:hAnsi="宋体"/>
          <w:szCs w:val="21"/>
          <w:lang w:eastAsia="zh-CN"/>
        </w:rPr>
        <w:t>，</w:t>
      </w:r>
      <w:r>
        <w:rPr>
          <w:rFonts w:hint="eastAsia" w:ascii="宋体" w:hAnsi="宋体"/>
          <w:color w:val="auto"/>
          <w:szCs w:val="21"/>
        </w:rPr>
        <w:t>中标</w:t>
      </w:r>
      <w:r>
        <w:rPr>
          <w:rFonts w:hint="eastAsia" w:ascii="宋体" w:hAnsi="宋体"/>
          <w:color w:val="auto"/>
          <w:szCs w:val="21"/>
          <w:lang w:eastAsia="zh-CN"/>
        </w:rPr>
        <w:t>（成交）</w:t>
      </w:r>
      <w:r>
        <w:rPr>
          <w:rFonts w:hint="eastAsia" w:ascii="宋体" w:hAnsi="宋体"/>
          <w:color w:val="auto"/>
          <w:szCs w:val="21"/>
        </w:rPr>
        <w:t>通知书</w:t>
      </w:r>
      <w:r>
        <w:rPr>
          <w:rFonts w:hint="eastAsia" w:ascii="宋体" w:hAnsi="宋体"/>
          <w:color w:val="auto"/>
          <w:szCs w:val="21"/>
          <w:lang w:eastAsia="zh-CN"/>
        </w:rPr>
        <w:t>，</w:t>
      </w:r>
      <w:r>
        <w:rPr>
          <w:rFonts w:hint="eastAsia" w:ascii="宋体" w:hAnsi="宋体"/>
          <w:szCs w:val="21"/>
        </w:rPr>
        <w:t>投标（响应）文件</w:t>
      </w:r>
      <w:r>
        <w:rPr>
          <w:rFonts w:hint="eastAsia" w:ascii="宋体" w:hAnsi="宋体"/>
          <w:szCs w:val="21"/>
          <w:lang w:eastAsia="zh-CN"/>
        </w:rPr>
        <w:t>，</w:t>
      </w:r>
      <w:r>
        <w:rPr>
          <w:rFonts w:hint="eastAsia" w:ascii="宋体" w:hAnsi="宋体"/>
          <w:szCs w:val="21"/>
        </w:rPr>
        <w:t>采购文件</w:t>
      </w:r>
      <w:r>
        <w:rPr>
          <w:rFonts w:hint="eastAsia" w:ascii="宋体" w:hAnsi="宋体"/>
          <w:szCs w:val="21"/>
          <w:lang w:eastAsia="zh-CN"/>
        </w:rPr>
        <w:t>，</w:t>
      </w:r>
      <w:r>
        <w:rPr>
          <w:rFonts w:hint="eastAsia" w:ascii="宋体" w:hAnsi="宋体"/>
          <w:szCs w:val="21"/>
        </w:rPr>
        <w:t>有关技术文件</w:t>
      </w:r>
      <w:r>
        <w:rPr>
          <w:rFonts w:hint="eastAsia" w:ascii="宋体" w:hAnsi="宋体"/>
          <w:szCs w:val="21"/>
          <w:lang w:eastAsia="zh-CN"/>
        </w:rPr>
        <w:t>和</w:t>
      </w:r>
      <w:r>
        <w:rPr>
          <w:rFonts w:hint="eastAsia" w:ascii="宋体" w:hAnsi="宋体"/>
          <w:szCs w:val="21"/>
        </w:rPr>
        <w:t>图纸</w:t>
      </w:r>
      <w:r>
        <w:rPr>
          <w:rFonts w:hint="eastAsia" w:ascii="宋体" w:hAnsi="宋体"/>
          <w:szCs w:val="21"/>
          <w:lang w:eastAsia="zh-CN"/>
        </w:rPr>
        <w:t>，以及</w:t>
      </w:r>
      <w:r>
        <w:rPr>
          <w:rFonts w:hint="eastAsia" w:ascii="宋体" w:hAnsi="宋体" w:eastAsia="宋体" w:cs="宋体"/>
          <w:bCs w:val="0"/>
          <w:color w:val="000000" w:themeColor="text1"/>
          <w:kern w:val="2"/>
          <w:sz w:val="21"/>
          <w:szCs w:val="21"/>
          <w:highlight w:val="none"/>
          <w:lang w:eastAsia="zh-CN"/>
          <w14:textFill>
            <w14:solidFill>
              <w14:schemeClr w14:val="tx1"/>
            </w14:solidFill>
          </w14:textFill>
        </w:rPr>
        <w:t>国家法律、行政法规和规章制度规定或合同约定的作为合同组成部分的其他文件</w:t>
      </w:r>
      <w:r>
        <w:rPr>
          <w:rFonts w:hint="eastAsia" w:ascii="宋体" w:hAnsi="宋体"/>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）“合同价</w:t>
      </w:r>
      <w:r>
        <w:rPr>
          <w:rFonts w:hint="eastAsia" w:ascii="宋体" w:hAnsi="宋体"/>
          <w:color w:val="auto"/>
          <w:szCs w:val="21"/>
          <w:highlight w:val="none"/>
          <w:lang w:val="en-US" w:eastAsia="zh-CN"/>
        </w:rPr>
        <w:t>款</w:t>
      </w:r>
      <w:r>
        <w:rPr>
          <w:rFonts w:hint="eastAsia" w:ascii="宋体" w:hAnsi="宋体"/>
          <w:color w:val="auto"/>
          <w:szCs w:val="21"/>
          <w:highlight w:val="none"/>
        </w:rPr>
        <w:t>”系指根据本合同规定乙方在全面履行合同义务后甲方应支付给乙方的价款。</w:t>
      </w:r>
    </w:p>
    <w:p>
      <w:pPr>
        <w:tabs>
          <w:tab w:val="left" w:pos="570"/>
          <w:tab w:val="left" w:pos="9240"/>
          <w:tab w:val="left" w:pos="9555"/>
        </w:tabs>
        <w:adjustRightInd w:val="0"/>
        <w:snapToGrid w:val="0"/>
        <w:spacing w:before="0" w:line="400" w:lineRule="exact"/>
        <w:ind w:firstLine="420" w:firstLineChars="200"/>
        <w:jc w:val="left"/>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）“货物”系指乙方根据本合同规定须向甲方提供的各种形态和种类的物品，包括原材料、设备、产品（</w:t>
      </w:r>
      <w:r>
        <w:rPr>
          <w:rFonts w:hint="eastAsia" w:ascii="宋体" w:hAnsi="宋体"/>
          <w:color w:val="000000" w:themeColor="text1"/>
          <w:szCs w:val="21"/>
          <w:highlight w:val="none"/>
          <w14:textFill>
            <w14:solidFill>
              <w14:schemeClr w14:val="tx1"/>
            </w14:solidFill>
          </w14:textFill>
        </w:rPr>
        <w:t>包括软件）及相关的其备品备件、工具、手册及</w:t>
      </w:r>
      <w:r>
        <w:rPr>
          <w:rFonts w:hint="default" w:ascii="宋体" w:hAnsi="宋体"/>
          <w:color w:val="000000" w:themeColor="text1"/>
          <w:szCs w:val="21"/>
          <w:highlight w:val="none"/>
          <w:lang w:val="en"/>
          <w14:textFill>
            <w14:solidFill>
              <w14:schemeClr w14:val="tx1"/>
            </w14:solidFill>
          </w14:textFill>
        </w:rPr>
        <w:t>其他</w:t>
      </w:r>
      <w:r>
        <w:rPr>
          <w:rFonts w:hint="eastAsia" w:ascii="宋体" w:hAnsi="宋体"/>
          <w:color w:val="000000" w:themeColor="text1"/>
          <w:szCs w:val="21"/>
          <w:highlight w:val="none"/>
          <w14:textFill>
            <w14:solidFill>
              <w14:schemeClr w14:val="tx1"/>
            </w14:solidFill>
          </w14:textFill>
        </w:rPr>
        <w:t>技术资料和材料</w:t>
      </w:r>
      <w:r>
        <w:rPr>
          <w:rFonts w:hint="eastAsia" w:ascii="宋体" w:hAnsi="宋体"/>
          <w:color w:val="000000" w:themeColor="text1"/>
          <w:szCs w:val="21"/>
          <w:highlight w:val="none"/>
          <w:lang w:eastAsia="zh-CN"/>
          <w14:textFill>
            <w14:solidFill>
              <w14:schemeClr w14:val="tx1"/>
            </w14:solidFill>
          </w14:textFill>
        </w:rPr>
        <w:t>等</w:t>
      </w:r>
      <w:r>
        <w:rPr>
          <w:rFonts w:hint="eastAsia" w:ascii="宋体" w:hAnsi="宋体"/>
          <w:color w:val="000000" w:themeColor="text1"/>
          <w:szCs w:val="21"/>
          <w:highlight w:val="none"/>
          <w14:textFill>
            <w14:solidFill>
              <w14:schemeClr w14:val="tx1"/>
            </w14:solidFill>
          </w14:textFill>
        </w:rPr>
        <w:t>。</w:t>
      </w:r>
    </w:p>
    <w:p>
      <w:pPr>
        <w:adjustRightInd w:val="0"/>
        <w:snapToGrid w:val="0"/>
        <w:spacing w:before="0" w:line="400" w:lineRule="exact"/>
        <w:ind w:firstLine="420" w:firstLineChars="200"/>
        <w:jc w:val="left"/>
        <w:rPr>
          <w:rFonts w:hint="eastAsia" w:ascii="宋体" w:hAnsi="宋体" w:eastAsia="宋体"/>
          <w:color w:val="000000" w:themeColor="text1"/>
          <w:szCs w:val="21"/>
          <w:highlight w:val="yellow"/>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auto"/>
          <w:szCs w:val="21"/>
          <w:highlight w:val="none"/>
          <w:lang w:val="en-US" w:eastAsia="zh-CN"/>
        </w:rPr>
        <w:t>相关</w:t>
      </w:r>
      <w:r>
        <w:rPr>
          <w:rFonts w:hint="eastAsia" w:ascii="宋体" w:hAnsi="宋体"/>
          <w:color w:val="000000" w:themeColor="text1"/>
          <w:szCs w:val="21"/>
          <w:highlight w:val="none"/>
          <w14:textFill>
            <w14:solidFill>
              <w14:schemeClr w14:val="tx1"/>
            </w14:solidFill>
          </w14:textFill>
        </w:rPr>
        <w:t>服务”系指根据合同规定，乙方应提供的</w:t>
      </w:r>
      <w:r>
        <w:rPr>
          <w:rFonts w:hint="eastAsia" w:ascii="宋体" w:hAnsi="宋体"/>
          <w:color w:val="000000" w:themeColor="text1"/>
          <w:szCs w:val="21"/>
          <w:highlight w:val="none"/>
          <w:lang w:val="en-US" w:eastAsia="zh-CN"/>
          <w14:textFill>
            <w14:solidFill>
              <w14:schemeClr w14:val="tx1"/>
            </w14:solidFill>
          </w14:textFill>
        </w:rPr>
        <w:t>与货物有关的</w:t>
      </w:r>
      <w:r>
        <w:rPr>
          <w:rFonts w:hint="eastAsia" w:ascii="宋体" w:hAnsi="宋体"/>
          <w:color w:val="000000" w:themeColor="text1"/>
          <w:szCs w:val="21"/>
          <w:highlight w:val="none"/>
          <w14:textFill>
            <w14:solidFill>
              <w14:schemeClr w14:val="tx1"/>
            </w14:solidFill>
          </w14:textFill>
        </w:rPr>
        <w:t>技术、管理和</w:t>
      </w:r>
      <w:r>
        <w:rPr>
          <w:rFonts w:hint="default" w:ascii="宋体" w:hAnsi="宋体"/>
          <w:color w:val="000000" w:themeColor="text1"/>
          <w:szCs w:val="21"/>
          <w:highlight w:val="none"/>
          <w:lang w:val="en"/>
          <w14:textFill>
            <w14:solidFill>
              <w14:schemeClr w14:val="tx1"/>
            </w14:solidFill>
          </w14:textFill>
        </w:rPr>
        <w:t>其他</w:t>
      </w:r>
      <w:r>
        <w:rPr>
          <w:rFonts w:hint="eastAsia" w:ascii="宋体" w:hAnsi="宋体"/>
          <w:color w:val="000000" w:themeColor="text1"/>
          <w:szCs w:val="21"/>
          <w:highlight w:val="none"/>
          <w14:textFill>
            <w14:solidFill>
              <w14:schemeClr w14:val="tx1"/>
            </w14:solidFill>
          </w14:textFill>
        </w:rPr>
        <w:t>服务，包括但不限于：管理和质量保证、运输、保险、检验、现场准备、安装、集成、调试、培训、维修、</w:t>
      </w:r>
      <w:r>
        <w:rPr>
          <w:rFonts w:hint="eastAsia" w:ascii="宋体" w:hAnsi="宋体"/>
          <w:color w:val="000000" w:themeColor="text1"/>
          <w:szCs w:val="21"/>
          <w:highlight w:val="none"/>
          <w:lang w:eastAsia="zh-CN"/>
          <w14:textFill>
            <w14:solidFill>
              <w14:schemeClr w14:val="tx1"/>
            </w14:solidFill>
          </w14:textFill>
        </w:rPr>
        <w:t>废弃处置、</w:t>
      </w:r>
      <w:r>
        <w:rPr>
          <w:rFonts w:hint="eastAsia" w:ascii="宋体" w:hAnsi="宋体"/>
          <w:color w:val="000000" w:themeColor="text1"/>
          <w:szCs w:val="21"/>
          <w:highlight w:val="none"/>
          <w14:textFill>
            <w14:solidFill>
              <w14:schemeClr w14:val="tx1"/>
            </w14:solidFill>
          </w14:textFill>
        </w:rPr>
        <w:t>技术支持等以及合同中规定乙方应承担的</w:t>
      </w:r>
      <w:r>
        <w:rPr>
          <w:rFonts w:hint="default" w:ascii="宋体" w:hAnsi="宋体"/>
          <w:color w:val="000000" w:themeColor="text1"/>
          <w:szCs w:val="21"/>
          <w:highlight w:val="none"/>
          <w:lang w:val="en"/>
          <w14:textFill>
            <w14:solidFill>
              <w14:schemeClr w14:val="tx1"/>
            </w14:solidFill>
          </w14:textFill>
        </w:rPr>
        <w:t>其他</w:t>
      </w:r>
      <w:r>
        <w:rPr>
          <w:rFonts w:hint="eastAsia" w:ascii="宋体" w:hAnsi="宋体"/>
          <w:color w:val="000000" w:themeColor="text1"/>
          <w:szCs w:val="21"/>
          <w:highlight w:val="none"/>
          <w14:textFill>
            <w14:solidFill>
              <w14:schemeClr w14:val="tx1"/>
            </w14:solidFill>
          </w14:textFill>
        </w:rPr>
        <w:t>义务。</w:t>
      </w:r>
    </w:p>
    <w:p>
      <w:pPr>
        <w:adjustRightInd w:val="0"/>
        <w:snapToGrid w:val="0"/>
        <w:spacing w:before="0" w:line="400" w:lineRule="exact"/>
        <w:ind w:firstLine="420" w:firstLineChars="200"/>
        <w:jc w:val="left"/>
        <w:rPr>
          <w:rFonts w:hint="eastAsia" w:ascii="宋体" w:hAnsi="宋体" w:eastAsia="宋体"/>
          <w:color w:val="000000" w:themeColor="text1"/>
          <w:szCs w:val="21"/>
          <w:highlight w:val="yellow"/>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）“分包”系指中标</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成交</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供应商按采购文件、投标（响应）文件的规定，根据分包意向协议，将中标</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成交</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项目中的部分履约内容，分给具有相应资质条件的供应商履行合同的行为。</w:t>
      </w:r>
    </w:p>
    <w:p>
      <w:pPr>
        <w:tabs>
          <w:tab w:val="left" w:pos="570"/>
          <w:tab w:val="left" w:pos="9240"/>
          <w:tab w:val="left" w:pos="9555"/>
        </w:tabs>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w:t>
      </w:r>
      <w:r>
        <w:rPr>
          <w:rFonts w:hint="eastAsia" w:ascii="宋体" w:hAnsi="宋体"/>
          <w:szCs w:val="21"/>
        </w:rPr>
        <w:t>“联合体”系指</w:t>
      </w:r>
      <w:r>
        <w:rPr>
          <w:rFonts w:hint="eastAsia" w:ascii="宋体" w:hAnsi="宋体"/>
          <w:szCs w:val="21"/>
          <w:lang w:eastAsia="zh-CN"/>
        </w:rPr>
        <w:t>由</w:t>
      </w:r>
      <w:r>
        <w:rPr>
          <w:rFonts w:hint="eastAsia" w:ascii="宋体" w:hAnsi="宋体"/>
          <w:szCs w:val="21"/>
        </w:rPr>
        <w:t>两个以上的自然人、法人或者</w:t>
      </w:r>
      <w:r>
        <w:rPr>
          <w:rFonts w:hint="eastAsia" w:ascii="宋体" w:hAnsi="宋体"/>
          <w:szCs w:val="21"/>
          <w:lang w:val="en-US" w:eastAsia="zh-CN"/>
        </w:rPr>
        <w:t>非法人</w:t>
      </w:r>
      <w:r>
        <w:rPr>
          <w:rFonts w:hint="eastAsia" w:ascii="宋体" w:hAnsi="宋体"/>
          <w:szCs w:val="21"/>
        </w:rPr>
        <w:t>组织组成，</w:t>
      </w:r>
      <w:r>
        <w:rPr>
          <w:rFonts w:hint="eastAsia" w:ascii="宋体" w:hAnsi="宋体"/>
          <w:szCs w:val="21"/>
          <w:lang w:eastAsia="zh-CN"/>
        </w:rPr>
        <w:t>以一个供应商的身份共同参加政府采购的主体</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联合体各方应在签订合同协议书前向甲方提交联合协议，且明确牵头人及各成员单位的工作分工、权利、义务、责任，联合体各方应共同与甲方签订合同，就合同约定的事项对</w:t>
      </w:r>
      <w:r>
        <w:rPr>
          <w:rFonts w:hint="eastAsia" w:ascii="宋体" w:hAnsi="宋体"/>
          <w:color w:val="000000" w:themeColor="text1"/>
          <w:szCs w:val="21"/>
          <w:highlight w:val="none"/>
          <w:lang w:eastAsia="zh-CN"/>
          <w14:textFill>
            <w14:solidFill>
              <w14:schemeClr w14:val="tx1"/>
            </w14:solidFill>
          </w14:textFill>
        </w:rPr>
        <w:t>甲方</w:t>
      </w:r>
      <w:r>
        <w:rPr>
          <w:rFonts w:hint="eastAsia" w:ascii="宋体" w:hAnsi="宋体"/>
          <w:color w:val="000000" w:themeColor="text1"/>
          <w:szCs w:val="21"/>
          <w:highlight w:val="none"/>
          <w14:textFill>
            <w14:solidFill>
              <w14:schemeClr w14:val="tx1"/>
            </w14:solidFill>
          </w14:textFill>
        </w:rPr>
        <w:t>承担连带责任。联合体具体要求见【</w:t>
      </w:r>
      <w:r>
        <w:rPr>
          <w:rFonts w:hint="eastAsia" w:ascii="宋体" w:hAnsi="宋体"/>
          <w:b/>
          <w:bCs/>
          <w:color w:val="000000" w:themeColor="text1"/>
          <w:szCs w:val="21"/>
          <w:highlight w:val="none"/>
          <w14:textFill>
            <w14:solidFill>
              <w14:schemeClr w14:val="tx1"/>
            </w14:solidFill>
          </w14:textFill>
        </w:rPr>
        <w:t>政府采购合同专用条款</w:t>
      </w:r>
      <w:r>
        <w:rPr>
          <w:rFonts w:hint="eastAsia" w:ascii="宋体" w:hAnsi="宋体"/>
          <w:color w:val="000000" w:themeColor="text1"/>
          <w:szCs w:val="21"/>
          <w:highlight w:val="none"/>
          <w14:textFill>
            <w14:solidFill>
              <w14:schemeClr w14:val="tx1"/>
            </w14:solidFill>
          </w14:textFill>
        </w:rPr>
        <w:t>】。</w:t>
      </w:r>
    </w:p>
    <w:p>
      <w:pPr>
        <w:tabs>
          <w:tab w:val="left" w:pos="570"/>
          <w:tab w:val="left" w:pos="9240"/>
          <w:tab w:val="left" w:pos="9555"/>
        </w:tabs>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）其他术语解释，见【</w:t>
      </w:r>
      <w:r>
        <w:rPr>
          <w:rFonts w:hint="eastAsia" w:ascii="宋体" w:hAnsi="宋体"/>
          <w:b/>
          <w:bCs/>
          <w:color w:val="000000" w:themeColor="text1"/>
          <w:szCs w:val="21"/>
          <w:highlight w:val="none"/>
          <w14:textFill>
            <w14:solidFill>
              <w14:schemeClr w14:val="tx1"/>
            </w14:solidFill>
          </w14:textFill>
        </w:rPr>
        <w:t>政府采购合同专用条款</w:t>
      </w:r>
      <w:r>
        <w:rPr>
          <w:rFonts w:hint="eastAsia" w:ascii="宋体" w:hAnsi="宋体"/>
          <w:color w:val="000000" w:themeColor="text1"/>
          <w:szCs w:val="21"/>
          <w:highlight w:val="none"/>
          <w14:textFill>
            <w14:solidFill>
              <w14:schemeClr w14:val="tx1"/>
            </w14:solidFill>
          </w14:textFill>
        </w:rPr>
        <w:t>】。</w:t>
      </w:r>
    </w:p>
    <w:p>
      <w:pPr>
        <w:numPr>
          <w:ilvl w:val="0"/>
          <w:numId w:val="11"/>
        </w:numPr>
        <w:autoSpaceDE w:val="0"/>
        <w:autoSpaceDN w:val="0"/>
        <w:adjustRightInd w:val="0"/>
        <w:snapToGrid w:val="0"/>
        <w:spacing w:before="0" w:line="400" w:lineRule="exact"/>
        <w:jc w:val="left"/>
        <w:rPr>
          <w:rFonts w:ascii="宋体" w:hAnsi="宋体"/>
          <w:b/>
          <w:bCs/>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合同标的及金额</w:t>
      </w:r>
    </w:p>
    <w:p>
      <w:pPr>
        <w:autoSpaceDE w:val="0"/>
        <w:autoSpaceDN w:val="0"/>
        <w:adjustRightInd w:val="0"/>
        <w:snapToGrid w:val="0"/>
        <w:spacing w:before="0" w:line="400" w:lineRule="exact"/>
        <w:ind w:firstLine="420" w:firstLineChars="200"/>
        <w:jc w:val="left"/>
        <w:rPr>
          <w:rFonts w:ascii="宋体" w:hAnsi="宋体"/>
          <w:b/>
          <w:bCs/>
          <w:i/>
          <w:iCs/>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.1 合同标的及金额应与中标（成交）结果一致。乙方为履行本合同而发生的所有费用均应包含在合同</w:t>
      </w:r>
      <w:r>
        <w:rPr>
          <w:rFonts w:hint="eastAsia" w:ascii="宋体" w:hAnsi="宋体"/>
          <w:color w:val="000000" w:themeColor="text1"/>
          <w:szCs w:val="21"/>
          <w:highlight w:val="none"/>
          <w:lang w:eastAsia="zh-CN"/>
          <w14:textFill>
            <w14:solidFill>
              <w14:schemeClr w14:val="tx1"/>
            </w14:solidFill>
          </w14:textFill>
        </w:rPr>
        <w:t>价款</w:t>
      </w:r>
      <w:r>
        <w:rPr>
          <w:rFonts w:hint="eastAsia" w:ascii="宋体" w:hAnsi="宋体"/>
          <w:color w:val="000000" w:themeColor="text1"/>
          <w:szCs w:val="21"/>
          <w:highlight w:val="none"/>
          <w14:textFill>
            <w14:solidFill>
              <w14:schemeClr w14:val="tx1"/>
            </w14:solidFill>
          </w14:textFill>
        </w:rPr>
        <w:t>中，甲方不再另行支付</w:t>
      </w:r>
      <w:r>
        <w:rPr>
          <w:rFonts w:hint="default" w:ascii="宋体" w:hAnsi="宋体"/>
          <w:color w:val="000000" w:themeColor="text1"/>
          <w:szCs w:val="21"/>
          <w:highlight w:val="none"/>
          <w:lang w:val="en"/>
          <w14:textFill>
            <w14:solidFill>
              <w14:schemeClr w14:val="tx1"/>
            </w14:solidFill>
          </w14:textFill>
        </w:rPr>
        <w:t>其他</w:t>
      </w:r>
      <w:r>
        <w:rPr>
          <w:rFonts w:hint="eastAsia" w:ascii="宋体" w:hAnsi="宋体"/>
          <w:color w:val="000000" w:themeColor="text1"/>
          <w:szCs w:val="21"/>
          <w:highlight w:val="none"/>
          <w14:textFill>
            <w14:solidFill>
              <w14:schemeClr w14:val="tx1"/>
            </w14:solidFill>
          </w14:textFill>
        </w:rPr>
        <w:t>任何费用。</w:t>
      </w:r>
    </w:p>
    <w:p>
      <w:pPr>
        <w:adjustRightInd w:val="0"/>
        <w:snapToGrid w:val="0"/>
        <w:spacing w:before="0" w:line="400" w:lineRule="exact"/>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lang w:eastAsia="zh-CN"/>
          <w14:textFill>
            <w14:solidFill>
              <w14:schemeClr w14:val="tx1"/>
            </w14:solidFill>
          </w14:textFill>
        </w:rPr>
        <w:t>3</w:t>
      </w:r>
      <w:r>
        <w:rPr>
          <w:rFonts w:hint="eastAsia" w:ascii="宋体" w:hAnsi="宋体"/>
          <w:b/>
          <w:color w:val="000000" w:themeColor="text1"/>
          <w:sz w:val="24"/>
          <w:highlight w:val="none"/>
          <w:lang w:val="en-US" w:eastAsia="zh-CN"/>
          <w14:textFill>
            <w14:solidFill>
              <w14:schemeClr w14:val="tx1"/>
            </w14:solidFill>
          </w14:textFill>
        </w:rPr>
        <w:t xml:space="preserve">. </w:t>
      </w:r>
      <w:r>
        <w:rPr>
          <w:rFonts w:hint="eastAsia" w:ascii="宋体" w:hAnsi="宋体"/>
          <w:b/>
          <w:color w:val="000000" w:themeColor="text1"/>
          <w:sz w:val="24"/>
          <w:highlight w:val="none"/>
          <w14:textFill>
            <w14:solidFill>
              <w14:schemeClr w14:val="tx1"/>
            </w14:solidFill>
          </w14:textFill>
        </w:rPr>
        <w:t>履行合同的时间、地点和方式</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 xml:space="preserve">.1 </w:t>
      </w:r>
      <w:r>
        <w:rPr>
          <w:rFonts w:hint="eastAsia" w:ascii="宋体" w:hAnsi="宋体" w:eastAsia="宋体" w:cs="宋体"/>
          <w:szCs w:val="21"/>
        </w:rPr>
        <w:t>乙方应当在约定的时间、地点</w:t>
      </w:r>
      <w:r>
        <w:rPr>
          <w:rFonts w:hint="eastAsia" w:ascii="宋体" w:hAnsi="宋体" w:cs="宋体"/>
          <w:szCs w:val="21"/>
          <w:lang w:eastAsia="zh-CN"/>
        </w:rPr>
        <w:t>，按照约定</w:t>
      </w:r>
      <w:r>
        <w:rPr>
          <w:rFonts w:hint="eastAsia" w:ascii="宋体" w:hAnsi="宋体" w:eastAsia="宋体" w:cs="宋体"/>
          <w:szCs w:val="21"/>
        </w:rPr>
        <w:t>方式履行合同。</w:t>
      </w:r>
    </w:p>
    <w:p>
      <w:pPr>
        <w:autoSpaceDE w:val="0"/>
        <w:autoSpaceDN w:val="0"/>
        <w:adjustRightInd w:val="0"/>
        <w:snapToGrid w:val="0"/>
        <w:spacing w:before="0" w:line="400" w:lineRule="exact"/>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lang w:eastAsia="zh-CN"/>
          <w14:textFill>
            <w14:solidFill>
              <w14:schemeClr w14:val="tx1"/>
            </w14:solidFill>
          </w14:textFill>
        </w:rPr>
        <w:t>4</w:t>
      </w:r>
      <w:r>
        <w:rPr>
          <w:rFonts w:hint="eastAsia" w:ascii="宋体" w:hAnsi="宋体"/>
          <w:b/>
          <w:bCs/>
          <w:color w:val="000000" w:themeColor="text1"/>
          <w:sz w:val="24"/>
          <w:highlight w:val="none"/>
          <w:lang w:val="en-US" w:eastAsia="zh-CN"/>
          <w14:textFill>
            <w14:solidFill>
              <w14:schemeClr w14:val="tx1"/>
            </w14:solidFill>
          </w14:textFill>
        </w:rPr>
        <w:t xml:space="preserve">. </w:t>
      </w:r>
      <w:r>
        <w:rPr>
          <w:rFonts w:hint="eastAsia" w:ascii="宋体" w:hAnsi="宋体"/>
          <w:b/>
          <w:bCs/>
          <w:color w:val="000000" w:themeColor="text1"/>
          <w:sz w:val="24"/>
          <w:highlight w:val="none"/>
          <w14:textFill>
            <w14:solidFill>
              <w14:schemeClr w14:val="tx1"/>
            </w14:solidFill>
          </w14:textFill>
        </w:rPr>
        <w:t>甲方的权利和义务</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.1</w:t>
      </w:r>
      <w:r>
        <w:rPr>
          <w:rFonts w:ascii="宋体" w:hAnsi="宋体"/>
          <w:color w:val="000000" w:themeColor="text1"/>
          <w:szCs w:val="21"/>
          <w:highlight w:val="none"/>
          <w14:textFill>
            <w14:solidFill>
              <w14:schemeClr w14:val="tx1"/>
            </w14:solidFill>
          </w14:textFill>
        </w:rPr>
        <w:t xml:space="preserve"> 签署合同后，甲方</w:t>
      </w:r>
      <w:r>
        <w:rPr>
          <w:rFonts w:hint="eastAsia" w:ascii="宋体" w:hAnsi="宋体"/>
          <w:color w:val="000000" w:themeColor="text1"/>
          <w:szCs w:val="21"/>
          <w:highlight w:val="none"/>
          <w:lang w:eastAsia="zh-CN"/>
          <w14:textFill>
            <w14:solidFill>
              <w14:schemeClr w14:val="tx1"/>
            </w14:solidFill>
          </w14:textFill>
        </w:rPr>
        <w:t>应</w:t>
      </w:r>
      <w:r>
        <w:rPr>
          <w:rFonts w:ascii="宋体" w:hAnsi="宋体"/>
          <w:color w:val="000000" w:themeColor="text1"/>
          <w:szCs w:val="21"/>
          <w:highlight w:val="none"/>
          <w14:textFill>
            <w14:solidFill>
              <w14:schemeClr w14:val="tx1"/>
            </w14:solidFill>
          </w14:textFill>
        </w:rPr>
        <w:t>确定</w:t>
      </w:r>
      <w:r>
        <w:rPr>
          <w:rFonts w:hint="eastAsia" w:ascii="宋体" w:hAnsi="宋体"/>
          <w:color w:val="000000" w:themeColor="text1"/>
          <w:szCs w:val="21"/>
          <w:highlight w:val="none"/>
          <w:lang w:val="en-US" w:eastAsia="zh-CN"/>
          <w14:textFill>
            <w14:solidFill>
              <w14:schemeClr w14:val="tx1"/>
            </w14:solidFill>
          </w14:textFill>
        </w:rPr>
        <w:t>项目负责人（或项目联系人）</w:t>
      </w:r>
      <w:r>
        <w:rPr>
          <w:rFonts w:ascii="宋体" w:hAnsi="宋体"/>
          <w:color w:val="000000" w:themeColor="text1"/>
          <w:szCs w:val="21"/>
          <w:highlight w:val="none"/>
          <w14:textFill>
            <w14:solidFill>
              <w14:schemeClr w14:val="tx1"/>
            </w14:solidFill>
          </w14:textFill>
        </w:rPr>
        <w:t>，负责与本合同有关的事务。</w:t>
      </w:r>
      <w:r>
        <w:rPr>
          <w:rFonts w:hint="eastAsia" w:ascii="宋体" w:hAnsi="宋体"/>
          <w:color w:val="000000" w:themeColor="text1"/>
          <w:szCs w:val="21"/>
          <w:highlight w:val="none"/>
          <w14:textFill>
            <w14:solidFill>
              <w14:schemeClr w14:val="tx1"/>
            </w14:solidFill>
          </w14:textFill>
        </w:rPr>
        <w:t>甲方有权对乙方的履约行为进行检查，并</w:t>
      </w:r>
      <w:r>
        <w:rPr>
          <w:rFonts w:ascii="宋体" w:hAnsi="宋体"/>
          <w:color w:val="000000" w:themeColor="text1"/>
          <w:szCs w:val="21"/>
          <w:highlight w:val="none"/>
          <w14:textFill>
            <w14:solidFill>
              <w14:schemeClr w14:val="tx1"/>
            </w14:solidFill>
          </w14:textFill>
        </w:rPr>
        <w:t>及时确认乙方提交的事项</w:t>
      </w:r>
      <w:r>
        <w:rPr>
          <w:rFonts w:hint="eastAsia" w:ascii="宋体" w:hAnsi="宋体"/>
          <w:color w:val="000000" w:themeColor="text1"/>
          <w:szCs w:val="21"/>
          <w:highlight w:val="none"/>
          <w14:textFill>
            <w14:solidFill>
              <w14:schemeClr w14:val="tx1"/>
            </w14:solidFill>
          </w14:textFill>
        </w:rPr>
        <w:t>。甲方应当</w:t>
      </w:r>
      <w:r>
        <w:rPr>
          <w:rFonts w:ascii="宋体" w:hAnsi="宋体"/>
          <w:color w:val="000000" w:themeColor="text1"/>
          <w:szCs w:val="21"/>
          <w:highlight w:val="none"/>
          <w14:textFill>
            <w14:solidFill>
              <w14:schemeClr w14:val="tx1"/>
            </w14:solidFill>
          </w14:textFill>
        </w:rPr>
        <w:t>配合乙方完成</w:t>
      </w:r>
      <w:r>
        <w:rPr>
          <w:rFonts w:hint="eastAsia" w:ascii="宋体" w:hAnsi="宋体"/>
          <w:color w:val="000000" w:themeColor="text1"/>
          <w:szCs w:val="21"/>
          <w:highlight w:val="none"/>
          <w14:textFill>
            <w14:solidFill>
              <w14:schemeClr w14:val="tx1"/>
            </w14:solidFill>
          </w14:textFill>
        </w:rPr>
        <w:t>相关项目</w:t>
      </w:r>
      <w:r>
        <w:rPr>
          <w:rFonts w:ascii="宋体" w:hAnsi="宋体"/>
          <w:color w:val="000000" w:themeColor="text1"/>
          <w:szCs w:val="21"/>
          <w:highlight w:val="none"/>
          <w14:textFill>
            <w14:solidFill>
              <w14:schemeClr w14:val="tx1"/>
            </w14:solidFill>
          </w14:textFill>
        </w:rPr>
        <w:t>实施工作。</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 xml:space="preserve">.2 </w:t>
      </w:r>
      <w:r>
        <w:rPr>
          <w:rFonts w:ascii="宋体" w:hAnsi="宋体"/>
          <w:color w:val="000000" w:themeColor="text1"/>
          <w:szCs w:val="21"/>
          <w:highlight w:val="none"/>
          <w14:textFill>
            <w14:solidFill>
              <w14:schemeClr w14:val="tx1"/>
            </w14:solidFill>
          </w14:textFill>
        </w:rPr>
        <w:t>甲方有权要求乙方按时提交各阶段有关</w:t>
      </w:r>
      <w:r>
        <w:rPr>
          <w:rFonts w:hint="eastAsia" w:ascii="宋体" w:hAnsi="宋体"/>
          <w:color w:val="000000" w:themeColor="text1"/>
          <w:szCs w:val="21"/>
          <w:highlight w:val="none"/>
          <w14:textFill>
            <w14:solidFill>
              <w14:schemeClr w14:val="tx1"/>
            </w14:solidFill>
          </w14:textFill>
        </w:rPr>
        <w:t>安排计划</w:t>
      </w:r>
      <w:r>
        <w:rPr>
          <w:rFonts w:ascii="宋体" w:hAnsi="宋体"/>
          <w:color w:val="000000" w:themeColor="text1"/>
          <w:szCs w:val="21"/>
          <w:highlight w:val="none"/>
          <w14:textFill>
            <w14:solidFill>
              <w14:schemeClr w14:val="tx1"/>
            </w14:solidFill>
          </w14:textFill>
        </w:rPr>
        <w:t>，并有权</w:t>
      </w:r>
      <w:r>
        <w:rPr>
          <w:rFonts w:hint="eastAsia" w:ascii="宋体" w:hAnsi="宋体"/>
          <w:color w:val="000000" w:themeColor="text1"/>
          <w:szCs w:val="21"/>
          <w:highlight w:val="none"/>
          <w14:textFill>
            <w14:solidFill>
              <w14:schemeClr w14:val="tx1"/>
            </w14:solidFill>
          </w14:textFill>
        </w:rPr>
        <w:t>定期核对乙方提供货物数量、规格、质量等内容。甲方</w:t>
      </w:r>
      <w:r>
        <w:rPr>
          <w:rFonts w:ascii="宋体" w:hAnsi="宋体"/>
          <w:color w:val="000000" w:themeColor="text1"/>
          <w:szCs w:val="21"/>
          <w:highlight w:val="none"/>
          <w14:textFill>
            <w14:solidFill>
              <w14:schemeClr w14:val="tx1"/>
            </w14:solidFill>
          </w14:textFill>
        </w:rPr>
        <w:t>有权督促乙方工作并要求乙方</w:t>
      </w:r>
      <w:r>
        <w:rPr>
          <w:rFonts w:hint="eastAsia" w:ascii="宋体" w:hAnsi="宋体"/>
          <w:color w:val="000000" w:themeColor="text1"/>
          <w:szCs w:val="21"/>
          <w:highlight w:val="none"/>
          <w14:textFill>
            <w14:solidFill>
              <w14:schemeClr w14:val="tx1"/>
            </w14:solidFill>
          </w14:textFill>
        </w:rPr>
        <w:t>更</w:t>
      </w:r>
      <w:r>
        <w:rPr>
          <w:rFonts w:ascii="宋体" w:hAnsi="宋体"/>
          <w:color w:val="000000" w:themeColor="text1"/>
          <w:szCs w:val="21"/>
          <w:highlight w:val="none"/>
          <w14:textFill>
            <w14:solidFill>
              <w14:schemeClr w14:val="tx1"/>
            </w14:solidFill>
          </w14:textFill>
        </w:rPr>
        <w:t>换不符合要求的</w:t>
      </w:r>
      <w:r>
        <w:rPr>
          <w:rFonts w:hint="eastAsia" w:ascii="宋体" w:hAnsi="宋体"/>
          <w:color w:val="000000" w:themeColor="text1"/>
          <w:szCs w:val="21"/>
          <w:highlight w:val="none"/>
          <w14:textFill>
            <w14:solidFill>
              <w14:schemeClr w14:val="tx1"/>
            </w14:solidFill>
          </w14:textFill>
        </w:rPr>
        <w:t>货物</w:t>
      </w:r>
      <w:r>
        <w:rPr>
          <w:rFonts w:ascii="宋体" w:hAnsi="宋体"/>
          <w:color w:val="000000" w:themeColor="text1"/>
          <w:szCs w:val="21"/>
          <w:highlight w:val="none"/>
          <w14:textFill>
            <w14:solidFill>
              <w14:schemeClr w14:val="tx1"/>
            </w14:solidFill>
          </w14:textFill>
        </w:rPr>
        <w:t>。</w:t>
      </w:r>
    </w:p>
    <w:p>
      <w:pPr>
        <w:autoSpaceDE w:val="0"/>
        <w:autoSpaceDN w:val="0"/>
        <w:adjustRightInd w:val="0"/>
        <w:snapToGrid w:val="0"/>
        <w:spacing w:before="0" w:line="400" w:lineRule="exact"/>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甲方</w:t>
      </w:r>
      <w:r>
        <w:rPr>
          <w:rFonts w:hint="eastAsia" w:ascii="宋体" w:hAnsi="宋体"/>
          <w:color w:val="000000" w:themeColor="text1"/>
          <w:szCs w:val="21"/>
          <w:highlight w:val="none"/>
          <w14:textFill>
            <w14:solidFill>
              <w14:schemeClr w14:val="tx1"/>
            </w14:solidFill>
          </w14:textFill>
        </w:rPr>
        <w:t>有权要求乙方对缺陷部分予以修复，并按合同约定享有货物保修及其他合同约定的权利。</w:t>
      </w:r>
    </w:p>
    <w:p>
      <w:pPr>
        <w:snapToGrid w:val="0"/>
        <w:spacing w:line="400" w:lineRule="exact"/>
        <w:ind w:firstLine="420" w:firstLineChars="200"/>
        <w:rPr>
          <w:rFonts w:hint="eastAsia" w:eastAsia="华文楷体"/>
          <w:lang w:val="en-US" w:eastAsia="zh-CN"/>
        </w:rPr>
      </w:pPr>
      <w:r>
        <w:rPr>
          <w:rFonts w:hint="default" w:ascii="宋体" w:hAnsi="宋体"/>
          <w:color w:val="000000" w:themeColor="text1"/>
          <w:szCs w:val="21"/>
          <w:highlight w:val="none"/>
          <w:lang w:val="en-US" w:eastAsia="zh-CN"/>
          <w14:textFill>
            <w14:solidFill>
              <w14:schemeClr w14:val="tx1"/>
            </w14:solidFill>
          </w14:textFill>
        </w:rPr>
        <w:t>4.4 甲方应当按照合同约定及时对交付的货物进行验收</w:t>
      </w:r>
      <w:r>
        <w:rPr>
          <w:rFonts w:hint="eastAsia" w:ascii="宋体" w:hAnsi="宋体"/>
          <w:color w:val="000000" w:themeColor="text1"/>
          <w:szCs w:val="21"/>
          <w:highlight w:val="none"/>
          <w:lang w:val="en-US" w:eastAsia="zh-CN"/>
          <w14:textFill>
            <w14:solidFill>
              <w14:schemeClr w14:val="tx1"/>
            </w14:solidFill>
          </w14:textFill>
        </w:rPr>
        <w:t>，</w:t>
      </w:r>
      <w:r>
        <w:rPr>
          <w:rFonts w:hint="eastAsia" w:ascii="宋体" w:hAnsi="宋体" w:cs="宋体"/>
          <w:b w:val="0"/>
          <w:bCs w:val="0"/>
          <w:szCs w:val="21"/>
          <w:highlight w:val="none"/>
          <w:lang w:eastAsia="zh-CN"/>
        </w:rPr>
        <w:t>未</w:t>
      </w:r>
      <w:r>
        <w:rPr>
          <w:rFonts w:hint="eastAsia" w:ascii="宋体" w:hAnsi="宋体"/>
          <w:color w:val="000000" w:themeColor="text1"/>
          <w:szCs w:val="21"/>
          <w:highlight w:val="none"/>
          <w:lang w:val="en-US" w:eastAsia="zh-CN"/>
          <w14:textFill>
            <w14:solidFill>
              <w14:schemeClr w14:val="tx1"/>
            </w14:solidFill>
          </w14:textFill>
        </w:rPr>
        <w:t>在</w:t>
      </w:r>
      <w:r>
        <w:rPr>
          <w:rFonts w:hint="eastAsia" w:ascii="宋体" w:hAnsi="宋体" w:eastAsia="宋体" w:cs="宋体"/>
          <w:b/>
          <w:bCs/>
          <w:szCs w:val="21"/>
          <w:highlight w:val="none"/>
        </w:rPr>
        <w:t>【政府采购合同专用条款】</w:t>
      </w:r>
      <w:r>
        <w:rPr>
          <w:rFonts w:hint="eastAsia" w:ascii="宋体" w:hAnsi="宋体" w:cs="宋体"/>
          <w:b w:val="0"/>
          <w:bCs w:val="0"/>
          <w:szCs w:val="21"/>
          <w:highlight w:val="none"/>
          <w:lang w:eastAsia="zh-CN"/>
        </w:rPr>
        <w:t>约定的期限内对乙方履约提出任何异议或者向乙方作出任何说明的，</w:t>
      </w:r>
      <w:r>
        <w:rPr>
          <w:rFonts w:hint="eastAsia" w:ascii="宋体" w:hAnsi="宋体"/>
          <w:color w:val="000000" w:themeColor="text1"/>
          <w:szCs w:val="21"/>
          <w:highlight w:val="none"/>
          <w:lang w:val="en-US" w:eastAsia="zh-CN"/>
          <w14:textFill>
            <w14:solidFill>
              <w14:schemeClr w14:val="tx1"/>
            </w14:solidFill>
          </w14:textFill>
        </w:rPr>
        <w:t>视为验收通过。</w:t>
      </w:r>
    </w:p>
    <w:p>
      <w:pPr>
        <w:autoSpaceDE w:val="0"/>
        <w:autoSpaceDN w:val="0"/>
        <w:adjustRightInd w:val="0"/>
        <w:snapToGrid w:val="0"/>
        <w:spacing w:line="400" w:lineRule="exact"/>
        <w:ind w:firstLine="420" w:firstLineChars="200"/>
        <w:jc w:val="left"/>
        <w:rPr>
          <w:rFonts w:hint="eastAsia"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lang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hint="default" w:ascii="宋体" w:hAnsi="宋体"/>
          <w:color w:val="000000" w:themeColor="text1"/>
          <w:szCs w:val="21"/>
          <w:highlight w:val="none"/>
          <w:lang w:val="en-US" w:eastAsia="zh-CN"/>
          <w14:textFill>
            <w14:solidFill>
              <w14:schemeClr w14:val="tx1"/>
            </w14:solidFill>
          </w14:textFill>
        </w:rPr>
        <w:t>5</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甲方应当根据合同约定</w:t>
      </w:r>
      <w:r>
        <w:rPr>
          <w:rFonts w:hint="eastAsia" w:ascii="宋体" w:hAnsi="宋体"/>
          <w:color w:val="000000" w:themeColor="text1"/>
          <w:szCs w:val="21"/>
          <w:highlight w:val="none"/>
          <w:lang w:eastAsia="zh-CN"/>
          <w14:textFill>
            <w14:solidFill>
              <w14:schemeClr w14:val="tx1"/>
            </w14:solidFill>
          </w14:textFill>
        </w:rPr>
        <w:t>及</w:t>
      </w:r>
      <w:r>
        <w:rPr>
          <w:rFonts w:hint="eastAsia" w:ascii="宋体" w:hAnsi="宋体"/>
          <w:color w:val="000000" w:themeColor="text1"/>
          <w:szCs w:val="21"/>
          <w:highlight w:val="none"/>
          <w14:textFill>
            <w14:solidFill>
              <w14:schemeClr w14:val="tx1"/>
            </w14:solidFill>
          </w14:textFill>
        </w:rPr>
        <w:t>时向乙方支付</w:t>
      </w:r>
      <w:r>
        <w:rPr>
          <w:rFonts w:hint="eastAsia" w:ascii="宋体" w:hAnsi="宋体"/>
          <w:color w:val="000000" w:themeColor="text1"/>
          <w:szCs w:val="21"/>
          <w:highlight w:val="none"/>
          <w:lang w:eastAsia="zh-CN"/>
          <w14:textFill>
            <w14:solidFill>
              <w14:schemeClr w14:val="tx1"/>
            </w14:solidFill>
          </w14:textFill>
        </w:rPr>
        <w:t>合同价款</w:t>
      </w:r>
      <w:r>
        <w:rPr>
          <w:rFonts w:hint="default" w:ascii="宋体" w:hAnsi="宋体"/>
          <w:color w:val="000000" w:themeColor="text1"/>
          <w:szCs w:val="21"/>
          <w:highlight w:val="none"/>
          <w:lang w:eastAsia="zh-CN"/>
          <w14:textFill>
            <w14:solidFill>
              <w14:schemeClr w14:val="tx1"/>
            </w14:solidFill>
          </w14:textFill>
        </w:rPr>
        <w:t>，不得以内部人员变更、履行内部付款流程等为由，拒绝或迟延支付。</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6</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国家法律法规规定</w:t>
      </w:r>
      <w:r>
        <w:rPr>
          <w:rFonts w:hint="eastAsia" w:ascii="宋体" w:hAnsi="宋体"/>
          <w:color w:val="000000" w:themeColor="text1"/>
          <w:szCs w:val="21"/>
          <w:highlight w:val="none"/>
          <w:lang w:eastAsia="zh-CN"/>
          <w14:textFill>
            <w14:solidFill>
              <w14:schemeClr w14:val="tx1"/>
            </w14:solidFill>
          </w14:textFill>
        </w:rPr>
        <w:t>及</w:t>
      </w:r>
      <w:r>
        <w:rPr>
          <w:rFonts w:hint="eastAsia" w:ascii="宋体" w:hAnsi="宋体" w:eastAsia="宋体" w:cs="宋体"/>
          <w:b/>
          <w:bCs/>
          <w:szCs w:val="21"/>
          <w:highlight w:val="none"/>
        </w:rPr>
        <w:t>【政府采购合同专用条款】</w:t>
      </w:r>
      <w:r>
        <w:rPr>
          <w:rFonts w:hint="eastAsia" w:ascii="宋体" w:hAnsi="宋体"/>
          <w:color w:val="000000" w:themeColor="text1"/>
          <w:szCs w:val="21"/>
          <w:highlight w:val="none"/>
          <w:lang w:eastAsia="zh-CN"/>
          <w14:textFill>
            <w14:solidFill>
              <w14:schemeClr w14:val="tx1"/>
            </w14:solidFill>
          </w14:textFill>
        </w:rPr>
        <w:t>约定应</w:t>
      </w:r>
      <w:r>
        <w:rPr>
          <w:rFonts w:hint="eastAsia" w:ascii="宋体" w:hAnsi="宋体"/>
          <w:color w:val="000000" w:themeColor="text1"/>
          <w:szCs w:val="21"/>
          <w:highlight w:val="none"/>
          <w14:textFill>
            <w14:solidFill>
              <w14:schemeClr w14:val="tx1"/>
            </w14:solidFill>
          </w14:textFill>
        </w:rPr>
        <w:t>由甲方承担的其他义务和责任。</w:t>
      </w:r>
    </w:p>
    <w:p>
      <w:pPr>
        <w:autoSpaceDE w:val="0"/>
        <w:autoSpaceDN w:val="0"/>
        <w:adjustRightInd w:val="0"/>
        <w:snapToGrid w:val="0"/>
        <w:spacing w:before="0" w:line="400" w:lineRule="exact"/>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lang w:eastAsia="zh-CN"/>
          <w14:textFill>
            <w14:solidFill>
              <w14:schemeClr w14:val="tx1"/>
            </w14:solidFill>
          </w14:textFill>
        </w:rPr>
        <w:t>5</w:t>
      </w:r>
      <w:r>
        <w:rPr>
          <w:rFonts w:hint="eastAsia" w:ascii="宋体" w:hAnsi="宋体"/>
          <w:b/>
          <w:bCs/>
          <w:color w:val="000000" w:themeColor="text1"/>
          <w:sz w:val="24"/>
          <w:highlight w:val="none"/>
          <w:lang w:val="en-US" w:eastAsia="zh-CN"/>
          <w14:textFill>
            <w14:solidFill>
              <w14:schemeClr w14:val="tx1"/>
            </w14:solidFill>
          </w14:textFill>
        </w:rPr>
        <w:t xml:space="preserve">. </w:t>
      </w:r>
      <w:r>
        <w:rPr>
          <w:rFonts w:hint="eastAsia" w:ascii="宋体" w:hAnsi="宋体"/>
          <w:b/>
          <w:bCs/>
          <w:color w:val="000000" w:themeColor="text1"/>
          <w:sz w:val="24"/>
          <w:highlight w:val="none"/>
          <w14:textFill>
            <w14:solidFill>
              <w14:schemeClr w14:val="tx1"/>
            </w14:solidFill>
          </w14:textFill>
        </w:rPr>
        <w:t>乙方的权利和义务</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 xml:space="preserve">.1 </w:t>
      </w:r>
      <w:r>
        <w:rPr>
          <w:rFonts w:ascii="宋体" w:hAnsi="宋体"/>
          <w:color w:val="000000" w:themeColor="text1"/>
          <w:szCs w:val="21"/>
          <w:highlight w:val="none"/>
          <w14:textFill>
            <w14:solidFill>
              <w14:schemeClr w14:val="tx1"/>
            </w14:solidFill>
          </w14:textFill>
        </w:rPr>
        <w:t>签署合同后，乙方</w:t>
      </w:r>
      <w:r>
        <w:rPr>
          <w:rFonts w:hint="eastAsia" w:ascii="宋体" w:hAnsi="宋体"/>
          <w:color w:val="000000" w:themeColor="text1"/>
          <w:szCs w:val="21"/>
          <w:highlight w:val="none"/>
          <w:lang w:eastAsia="zh-CN"/>
          <w14:textFill>
            <w14:solidFill>
              <w14:schemeClr w14:val="tx1"/>
            </w14:solidFill>
          </w14:textFill>
        </w:rPr>
        <w:t>应</w:t>
      </w:r>
      <w:r>
        <w:rPr>
          <w:rFonts w:ascii="宋体" w:hAnsi="宋体"/>
          <w:color w:val="000000" w:themeColor="text1"/>
          <w:szCs w:val="21"/>
          <w:highlight w:val="none"/>
          <w14:textFill>
            <w14:solidFill>
              <w14:schemeClr w14:val="tx1"/>
            </w14:solidFill>
          </w14:textFill>
        </w:rPr>
        <w:t>确定</w:t>
      </w:r>
      <w:r>
        <w:rPr>
          <w:rFonts w:hint="eastAsia" w:ascii="宋体" w:hAnsi="宋体"/>
          <w:color w:val="000000" w:themeColor="text1"/>
          <w:szCs w:val="21"/>
          <w:highlight w:val="none"/>
          <w:lang w:val="en-US" w:eastAsia="zh-CN"/>
          <w14:textFill>
            <w14:solidFill>
              <w14:schemeClr w14:val="tx1"/>
            </w14:solidFill>
          </w14:textFill>
        </w:rPr>
        <w:t>项目负责人（或项目联系人）</w:t>
      </w:r>
      <w:r>
        <w:rPr>
          <w:rFonts w:ascii="宋体" w:hAnsi="宋体"/>
          <w:color w:val="000000" w:themeColor="text1"/>
          <w:szCs w:val="21"/>
          <w:highlight w:val="none"/>
          <w14:textFill>
            <w14:solidFill>
              <w14:schemeClr w14:val="tx1"/>
            </w14:solidFill>
          </w14:textFill>
        </w:rPr>
        <w:t>，负责与本合同有关的事务。</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2 乙方应按照合同要求</w:t>
      </w:r>
      <w:r>
        <w:rPr>
          <w:rFonts w:hint="eastAsia" w:ascii="宋体" w:hAnsi="宋体"/>
          <w:color w:val="000000" w:themeColor="text1"/>
          <w:szCs w:val="21"/>
          <w:highlight w:val="none"/>
          <w14:textFill>
            <w14:solidFill>
              <w14:schemeClr w14:val="tx1"/>
            </w14:solidFill>
          </w14:textFill>
        </w:rPr>
        <w:t>履约</w:t>
      </w:r>
      <w:r>
        <w:rPr>
          <w:rFonts w:ascii="宋体" w:hAnsi="宋体"/>
          <w:color w:val="000000" w:themeColor="text1"/>
          <w:szCs w:val="21"/>
          <w:highlight w:val="none"/>
          <w14:textFill>
            <w14:solidFill>
              <w14:schemeClr w14:val="tx1"/>
            </w14:solidFill>
          </w14:textFill>
        </w:rPr>
        <w:t>，充分合理安排，确保</w:t>
      </w:r>
      <w:r>
        <w:rPr>
          <w:rFonts w:hint="eastAsia" w:ascii="宋体" w:hAnsi="宋体"/>
          <w:color w:val="000000" w:themeColor="text1"/>
          <w:szCs w:val="21"/>
          <w:highlight w:val="none"/>
          <w14:textFill>
            <w14:solidFill>
              <w14:schemeClr w14:val="tx1"/>
            </w14:solidFill>
          </w14:textFill>
        </w:rPr>
        <w:t>提供的货物</w:t>
      </w:r>
      <w:r>
        <w:rPr>
          <w:rFonts w:hint="eastAsia" w:ascii="宋体" w:hAnsi="宋体"/>
          <w:color w:val="000000" w:themeColor="text1"/>
          <w:szCs w:val="21"/>
          <w:highlight w:val="none"/>
          <w:lang w:eastAsia="zh-CN"/>
          <w14:textFill>
            <w14:solidFill>
              <w14:schemeClr w14:val="tx1"/>
            </w14:solidFill>
          </w14:textFill>
        </w:rPr>
        <w:t>及相关</w:t>
      </w:r>
      <w:r>
        <w:rPr>
          <w:rFonts w:hint="eastAsia" w:ascii="宋体" w:hAnsi="宋体"/>
          <w:color w:val="000000" w:themeColor="text1"/>
          <w:szCs w:val="21"/>
          <w:highlight w:val="none"/>
          <w14:textFill>
            <w14:solidFill>
              <w14:schemeClr w14:val="tx1"/>
            </w14:solidFill>
          </w14:textFill>
        </w:rPr>
        <w:t>服务符合合同</w:t>
      </w:r>
      <w:r>
        <w:rPr>
          <w:rFonts w:hint="eastAsia" w:ascii="宋体" w:hAnsi="宋体"/>
          <w:color w:val="000000" w:themeColor="text1"/>
          <w:szCs w:val="21"/>
          <w:highlight w:val="none"/>
          <w:lang w:eastAsia="zh-CN"/>
          <w14:textFill>
            <w14:solidFill>
              <w14:schemeClr w14:val="tx1"/>
            </w14:solidFill>
          </w14:textFill>
        </w:rPr>
        <w:t>有关</w:t>
      </w:r>
      <w:r>
        <w:rPr>
          <w:rFonts w:ascii="宋体" w:hAnsi="宋体"/>
          <w:color w:val="000000" w:themeColor="text1"/>
          <w:szCs w:val="21"/>
          <w:highlight w:val="none"/>
          <w14:textFill>
            <w14:solidFill>
              <w14:schemeClr w14:val="tx1"/>
            </w14:solidFill>
          </w14:textFill>
        </w:rPr>
        <w:t>要求</w:t>
      </w:r>
      <w:r>
        <w:rPr>
          <w:rFonts w:hint="eastAsia" w:ascii="宋体" w:hAnsi="宋体"/>
          <w:color w:val="000000" w:themeColor="text1"/>
          <w:szCs w:val="21"/>
          <w:highlight w:val="none"/>
          <w14:textFill>
            <w14:solidFill>
              <w14:schemeClr w14:val="tx1"/>
            </w14:solidFill>
          </w14:textFill>
        </w:rPr>
        <w:t>。接受项目行业管理部门及政府有关部门的指导，配合甲方的履约检查</w:t>
      </w:r>
      <w:r>
        <w:rPr>
          <w:rFonts w:hint="eastAsia" w:ascii="宋体" w:hAnsi="宋体"/>
          <w:color w:val="000000" w:themeColor="text1"/>
          <w:szCs w:val="21"/>
          <w:highlight w:val="none"/>
          <w:lang w:eastAsia="zh-CN"/>
          <w14:textFill>
            <w14:solidFill>
              <w14:schemeClr w14:val="tx1"/>
            </w14:solidFill>
          </w14:textFill>
        </w:rPr>
        <w:t>及验收</w:t>
      </w:r>
      <w:r>
        <w:rPr>
          <w:rFonts w:hint="eastAsia" w:ascii="宋体" w:hAnsi="宋体"/>
          <w:color w:val="000000" w:themeColor="text1"/>
          <w:szCs w:val="21"/>
          <w:highlight w:val="none"/>
          <w14:textFill>
            <w14:solidFill>
              <w14:schemeClr w14:val="tx1"/>
            </w14:solidFill>
          </w14:textFill>
        </w:rPr>
        <w:t>，并</w:t>
      </w:r>
      <w:r>
        <w:rPr>
          <w:rFonts w:ascii="宋体" w:hAnsi="宋体"/>
          <w:color w:val="000000" w:themeColor="text1"/>
          <w:szCs w:val="21"/>
          <w:highlight w:val="none"/>
          <w14:textFill>
            <w14:solidFill>
              <w14:schemeClr w14:val="tx1"/>
            </w14:solidFill>
          </w14:textFill>
        </w:rPr>
        <w:t>负责项目实施过程中的所有协调工作。</w:t>
      </w:r>
    </w:p>
    <w:p>
      <w:pPr>
        <w:pStyle w:val="8"/>
        <w:spacing w:after="0" w:line="400" w:lineRule="exact"/>
        <w:ind w:firstLine="369" w:firstLineChars="176"/>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乙方有权</w:t>
      </w:r>
      <w:r>
        <w:rPr>
          <w:rFonts w:hint="eastAsia" w:ascii="宋体" w:hAnsi="宋体" w:cs="宋体"/>
          <w:color w:val="000000" w:themeColor="text1"/>
          <w:szCs w:val="21"/>
          <w:highlight w:val="none"/>
          <w14:textFill>
            <w14:solidFill>
              <w14:schemeClr w14:val="tx1"/>
            </w14:solidFill>
          </w14:textFill>
        </w:rPr>
        <w:t>根据合同约定向甲方收取</w:t>
      </w:r>
      <w:r>
        <w:rPr>
          <w:rFonts w:hint="eastAsia" w:ascii="宋体" w:hAnsi="宋体" w:cs="宋体"/>
          <w:color w:val="000000" w:themeColor="text1"/>
          <w:szCs w:val="21"/>
          <w:highlight w:val="none"/>
          <w:lang w:eastAsia="zh-CN"/>
          <w14:textFill>
            <w14:solidFill>
              <w14:schemeClr w14:val="tx1"/>
            </w14:solidFill>
          </w14:textFill>
        </w:rPr>
        <w:t>合同价款</w:t>
      </w:r>
      <w:r>
        <w:rPr>
          <w:rFonts w:hint="eastAsia" w:ascii="宋体" w:hAnsi="宋体" w:cs="宋体"/>
          <w:color w:val="000000" w:themeColor="text1"/>
          <w:szCs w:val="21"/>
          <w:highlight w:val="none"/>
          <w14:textFill>
            <w14:solidFill>
              <w14:schemeClr w14:val="tx1"/>
            </w14:solidFill>
          </w14:textFill>
        </w:rPr>
        <w:t>。</w:t>
      </w:r>
    </w:p>
    <w:p>
      <w:pPr>
        <w:pStyle w:val="8"/>
        <w:spacing w:after="0" w:line="400" w:lineRule="exact"/>
        <w:ind w:firstLine="369" w:firstLineChars="176"/>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国家法律法规规定</w:t>
      </w:r>
      <w:r>
        <w:rPr>
          <w:rFonts w:hint="eastAsia" w:ascii="宋体" w:hAnsi="宋体"/>
          <w:color w:val="000000" w:themeColor="text1"/>
          <w:szCs w:val="21"/>
          <w:highlight w:val="none"/>
          <w:lang w:eastAsia="zh-CN"/>
          <w14:textFill>
            <w14:solidFill>
              <w14:schemeClr w14:val="tx1"/>
            </w14:solidFill>
          </w14:textFill>
        </w:rPr>
        <w:t>及</w:t>
      </w:r>
      <w:r>
        <w:rPr>
          <w:rFonts w:hint="eastAsia" w:ascii="宋体" w:hAnsi="宋体" w:eastAsia="宋体" w:cs="宋体"/>
          <w:b/>
          <w:bCs/>
          <w:szCs w:val="21"/>
          <w:highlight w:val="none"/>
        </w:rPr>
        <w:t>【政府采购合同专用条款】</w:t>
      </w:r>
      <w:r>
        <w:rPr>
          <w:rFonts w:hint="eastAsia" w:ascii="宋体" w:hAnsi="宋体" w:cs="宋体"/>
          <w:b w:val="0"/>
          <w:bCs w:val="0"/>
          <w:szCs w:val="21"/>
          <w:highlight w:val="none"/>
          <w:lang w:eastAsia="zh-CN"/>
        </w:rPr>
        <w:t>约定应</w:t>
      </w:r>
      <w:r>
        <w:rPr>
          <w:rFonts w:hint="eastAsia" w:ascii="宋体" w:hAnsi="宋体" w:cs="宋体"/>
          <w:color w:val="000000" w:themeColor="text1"/>
          <w:szCs w:val="21"/>
          <w:highlight w:val="none"/>
          <w14:textFill>
            <w14:solidFill>
              <w14:schemeClr w14:val="tx1"/>
            </w14:solidFill>
          </w14:textFill>
        </w:rPr>
        <w:t>由乙方承担的其他义务和责任。</w:t>
      </w:r>
    </w:p>
    <w:p>
      <w:pPr>
        <w:numPr>
          <w:ilvl w:val="0"/>
          <w:numId w:val="12"/>
        </w:numPr>
        <w:autoSpaceDE w:val="0"/>
        <w:autoSpaceDN w:val="0"/>
        <w:adjustRightInd w:val="0"/>
        <w:snapToGrid w:val="0"/>
        <w:spacing w:before="0" w:line="400" w:lineRule="exact"/>
        <w:jc w:val="left"/>
        <w:rPr>
          <w:rFonts w:hint="eastAsia"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合同履</w:t>
      </w:r>
      <w:r>
        <w:rPr>
          <w:rFonts w:hint="eastAsia" w:ascii="宋体" w:hAnsi="宋体"/>
          <w:b/>
          <w:bCs/>
          <w:color w:val="000000" w:themeColor="text1"/>
          <w:sz w:val="24"/>
          <w:highlight w:val="none"/>
          <w:lang w:val="en-US" w:eastAsia="zh-CN"/>
          <w14:textFill>
            <w14:solidFill>
              <w14:schemeClr w14:val="tx1"/>
            </w14:solidFill>
          </w14:textFill>
        </w:rPr>
        <w:t>行</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.1 甲乙双方应当按照</w:t>
      </w:r>
      <w:r>
        <w:rPr>
          <w:rFonts w:hint="eastAsia" w:ascii="宋体" w:hAnsi="宋体" w:eastAsia="宋体" w:cs="宋体"/>
          <w:b/>
          <w:bCs/>
          <w:szCs w:val="21"/>
          <w:highlight w:val="none"/>
        </w:rPr>
        <w:t>【政府采购合同专用条款】</w:t>
      </w:r>
      <w:r>
        <w:rPr>
          <w:rFonts w:hint="eastAsia" w:ascii="宋体" w:hAnsi="宋体"/>
          <w:color w:val="000000" w:themeColor="text1"/>
          <w:szCs w:val="21"/>
          <w:highlight w:val="none"/>
          <w14:textFill>
            <w14:solidFill>
              <w14:schemeClr w14:val="tx1"/>
            </w14:solidFill>
          </w14:textFill>
        </w:rPr>
        <w:t>约定顺序履行合同义务；如果没有先后顺序的，应当同时履行。</w:t>
      </w:r>
    </w:p>
    <w:p>
      <w:pPr>
        <w:autoSpaceDE w:val="0"/>
        <w:autoSpaceDN w:val="0"/>
        <w:adjustRightInd w:val="0"/>
        <w:snapToGrid w:val="0"/>
        <w:spacing w:before="0" w:line="400" w:lineRule="exact"/>
        <w:ind w:firstLine="420" w:firstLineChars="200"/>
        <w:jc w:val="left"/>
      </w:pPr>
      <w:r>
        <w:rPr>
          <w:rFonts w:hint="eastAsia" w:ascii="宋体" w:hAnsi="宋体"/>
          <w:color w:val="000000" w:themeColor="text1"/>
          <w:szCs w:val="21"/>
          <w:highlight w:val="none"/>
          <w:lang w:eastAsia="zh-CN"/>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.2 甲乙双方按照合同约定顺序履行合同义务时，应当先履行一方未履行的，后履行一方有权拒绝其履行请求。先履行一方履行不符合约定的，后履行一方有权拒绝其相应的履行请求。</w:t>
      </w:r>
    </w:p>
    <w:p>
      <w:pPr>
        <w:adjustRightInd w:val="0"/>
        <w:snapToGrid w:val="0"/>
        <w:spacing w:before="0" w:line="400" w:lineRule="exact"/>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lang w:eastAsia="zh-CN"/>
          <w14:textFill>
            <w14:solidFill>
              <w14:schemeClr w14:val="tx1"/>
            </w14:solidFill>
          </w14:textFill>
        </w:rPr>
        <w:t>7</w:t>
      </w:r>
      <w:r>
        <w:rPr>
          <w:rFonts w:hint="eastAsia" w:ascii="宋体" w:hAnsi="宋体"/>
          <w:b/>
          <w:bCs/>
          <w:color w:val="000000" w:themeColor="text1"/>
          <w:sz w:val="24"/>
          <w:highlight w:val="none"/>
          <w:lang w:val="en-US" w:eastAsia="zh-CN"/>
          <w14:textFill>
            <w14:solidFill>
              <w14:schemeClr w14:val="tx1"/>
            </w14:solidFill>
          </w14:textFill>
        </w:rPr>
        <w:t xml:space="preserve">. </w:t>
      </w:r>
      <w:r>
        <w:rPr>
          <w:rFonts w:hint="eastAsia" w:ascii="宋体" w:hAnsi="宋体"/>
          <w:b/>
          <w:bCs/>
          <w:color w:val="000000" w:themeColor="text1"/>
          <w:sz w:val="24"/>
          <w:highlight w:val="none"/>
          <w14:textFill>
            <w14:solidFill>
              <w14:schemeClr w14:val="tx1"/>
            </w14:solidFill>
          </w14:textFill>
        </w:rPr>
        <w:t>货物包装、运输</w:t>
      </w:r>
      <w:r>
        <w:rPr>
          <w:rFonts w:hint="eastAsia" w:ascii="宋体" w:hAnsi="宋体"/>
          <w:b/>
          <w:bCs/>
          <w:color w:val="000000" w:themeColor="text1"/>
          <w:sz w:val="24"/>
          <w:highlight w:val="none"/>
          <w:lang w:eastAsia="zh-CN"/>
          <w14:textFill>
            <w14:solidFill>
              <w14:schemeClr w14:val="tx1"/>
            </w14:solidFill>
          </w14:textFill>
        </w:rPr>
        <w:t>、</w:t>
      </w:r>
      <w:r>
        <w:rPr>
          <w:rFonts w:hint="eastAsia" w:ascii="宋体" w:hAnsi="宋体"/>
          <w:b/>
          <w:bCs/>
          <w:color w:val="000000" w:themeColor="text1"/>
          <w:sz w:val="24"/>
          <w:highlight w:val="none"/>
          <w14:textFill>
            <w14:solidFill>
              <w14:schemeClr w14:val="tx1"/>
            </w14:solidFill>
          </w14:textFill>
        </w:rPr>
        <w:t>保险</w:t>
      </w:r>
      <w:r>
        <w:rPr>
          <w:rFonts w:hint="eastAsia" w:ascii="宋体" w:hAnsi="宋体"/>
          <w:b/>
          <w:bCs/>
          <w:color w:val="000000" w:themeColor="text1"/>
          <w:sz w:val="24"/>
          <w:highlight w:val="none"/>
          <w:lang w:eastAsia="zh-CN"/>
          <w14:textFill>
            <w14:solidFill>
              <w14:schemeClr w14:val="tx1"/>
            </w14:solidFill>
          </w14:textFill>
        </w:rPr>
        <w:t>和交付</w:t>
      </w:r>
      <w:r>
        <w:rPr>
          <w:rFonts w:hint="eastAsia" w:ascii="宋体" w:hAnsi="宋体"/>
          <w:b/>
          <w:bCs/>
          <w:color w:val="000000" w:themeColor="text1"/>
          <w:sz w:val="24"/>
          <w:highlight w:val="none"/>
          <w14:textFill>
            <w14:solidFill>
              <w14:schemeClr w14:val="tx1"/>
            </w14:solidFill>
          </w14:textFill>
        </w:rPr>
        <w:t>要求</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.1 本合同</w:t>
      </w:r>
      <w:r>
        <w:rPr>
          <w:rFonts w:hint="eastAsia" w:ascii="宋体" w:hAnsi="宋体"/>
          <w:bCs/>
          <w:color w:val="000000" w:themeColor="text1"/>
          <w:szCs w:val="21"/>
          <w:highlight w:val="none"/>
          <w14:textFill>
            <w14:solidFill>
              <w14:schemeClr w14:val="tx1"/>
            </w14:solidFill>
          </w14:textFill>
        </w:rPr>
        <w:t>涉及商品包装</w:t>
      </w:r>
      <w:r>
        <w:rPr>
          <w:rFonts w:hint="eastAsia" w:ascii="宋体" w:hAnsi="宋体"/>
          <w:bCs/>
          <w:color w:val="000000" w:themeColor="text1"/>
          <w:szCs w:val="21"/>
          <w:highlight w:val="none"/>
          <w:lang w:eastAsia="zh-CN"/>
          <w14:textFill>
            <w14:solidFill>
              <w14:schemeClr w14:val="tx1"/>
            </w14:solidFill>
          </w14:textFill>
        </w:rPr>
        <w:t>、</w:t>
      </w:r>
      <w:r>
        <w:rPr>
          <w:rFonts w:hint="eastAsia" w:ascii="宋体" w:hAnsi="宋体"/>
          <w:bCs/>
          <w:color w:val="000000" w:themeColor="text1"/>
          <w:szCs w:val="21"/>
          <w:highlight w:val="none"/>
          <w14:textFill>
            <w14:solidFill>
              <w14:schemeClr w14:val="tx1"/>
            </w14:solidFill>
          </w14:textFill>
        </w:rPr>
        <w:t>快递包装的，</w:t>
      </w:r>
      <w:r>
        <w:rPr>
          <w:rFonts w:hint="eastAsia" w:ascii="宋体" w:hAnsi="宋体"/>
          <w:color w:val="000000" w:themeColor="text1"/>
          <w:szCs w:val="21"/>
          <w:highlight w:val="none"/>
          <w14:textFill>
            <w14:solidFill>
              <w14:schemeClr w14:val="tx1"/>
            </w14:solidFill>
          </w14:textFill>
        </w:rPr>
        <w:t>除</w:t>
      </w:r>
      <w:r>
        <w:rPr>
          <w:rFonts w:hint="eastAsia" w:ascii="宋体" w:hAnsi="宋体"/>
          <w:b/>
          <w:color w:val="000000" w:themeColor="text1"/>
          <w:szCs w:val="21"/>
          <w:highlight w:val="none"/>
          <w14:textFill>
            <w14:solidFill>
              <w14:schemeClr w14:val="tx1"/>
            </w14:solidFill>
          </w14:textFill>
        </w:rPr>
        <w:t>【政府采购合同专用条款】</w:t>
      </w:r>
      <w:r>
        <w:rPr>
          <w:rFonts w:hint="eastAsia" w:ascii="宋体" w:hAnsi="宋体"/>
          <w:bCs/>
          <w:color w:val="000000" w:themeColor="text1"/>
          <w:szCs w:val="21"/>
          <w:highlight w:val="none"/>
          <w14:textFill>
            <w14:solidFill>
              <w14:schemeClr w14:val="tx1"/>
            </w14:solidFill>
          </w14:textFill>
        </w:rPr>
        <w:t>另有</w:t>
      </w:r>
      <w:r>
        <w:rPr>
          <w:rFonts w:hint="eastAsia" w:ascii="宋体" w:hAnsi="宋体"/>
          <w:bCs/>
          <w:color w:val="000000" w:themeColor="text1"/>
          <w:szCs w:val="21"/>
          <w:highlight w:val="none"/>
          <w:lang w:eastAsia="zh-CN"/>
          <w14:textFill>
            <w14:solidFill>
              <w14:schemeClr w14:val="tx1"/>
            </w14:solidFill>
          </w14:textFill>
        </w:rPr>
        <w:t>约</w:t>
      </w:r>
      <w:r>
        <w:rPr>
          <w:rFonts w:hint="eastAsia" w:ascii="宋体" w:hAnsi="宋体"/>
          <w:bCs/>
          <w:color w:val="000000" w:themeColor="text1"/>
          <w:szCs w:val="21"/>
          <w:highlight w:val="none"/>
          <w14:textFill>
            <w14:solidFill>
              <w14:schemeClr w14:val="tx1"/>
            </w14:solidFill>
          </w14:textFill>
        </w:rPr>
        <w:t>定</w:t>
      </w:r>
      <w:r>
        <w:rPr>
          <w:rFonts w:hint="eastAsia" w:ascii="宋体" w:hAnsi="宋体"/>
          <w:bCs/>
          <w:color w:val="000000" w:themeColor="text1"/>
          <w:szCs w:val="21"/>
          <w:highlight w:val="none"/>
          <w:lang w:eastAsia="zh-CN"/>
          <w14:textFill>
            <w14:solidFill>
              <w14:schemeClr w14:val="tx1"/>
            </w14:solidFill>
          </w14:textFill>
        </w:rPr>
        <w:t>外</w:t>
      </w:r>
      <w:r>
        <w:rPr>
          <w:rFonts w:hint="eastAsia" w:ascii="宋体" w:hAnsi="宋体"/>
          <w:bCs/>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包装应适应远距离运输、防潮、防震、防锈和防野蛮装卸等要求，确保货物安全无损地运抵</w:t>
      </w:r>
      <w:r>
        <w:rPr>
          <w:rFonts w:hint="eastAsia" w:ascii="宋体" w:hAnsi="宋体"/>
          <w:b/>
          <w:color w:val="000000" w:themeColor="text1"/>
          <w:szCs w:val="21"/>
          <w:highlight w:val="none"/>
          <w14:textFill>
            <w14:solidFill>
              <w14:schemeClr w14:val="tx1"/>
            </w14:solidFill>
          </w14:textFill>
        </w:rPr>
        <w:t>【政府采购合同专用条款】</w:t>
      </w:r>
      <w:r>
        <w:rPr>
          <w:rFonts w:hint="eastAsia" w:ascii="宋体" w:hAnsi="宋体"/>
          <w:b w:val="0"/>
          <w:bCs/>
          <w:color w:val="000000" w:themeColor="text1"/>
          <w:szCs w:val="21"/>
          <w:highlight w:val="none"/>
          <w:lang w:eastAsia="zh-CN"/>
          <w14:textFill>
            <w14:solidFill>
              <w14:schemeClr w14:val="tx1"/>
            </w14:solidFill>
          </w14:textFill>
        </w:rPr>
        <w:t>约定的</w:t>
      </w:r>
      <w:r>
        <w:rPr>
          <w:rFonts w:hint="eastAsia" w:ascii="宋体" w:hAnsi="宋体"/>
          <w:color w:val="000000" w:themeColor="text1"/>
          <w:szCs w:val="21"/>
          <w:highlight w:val="none"/>
          <w14:textFill>
            <w14:solidFill>
              <w14:schemeClr w14:val="tx1"/>
            </w14:solidFill>
          </w14:textFill>
        </w:rPr>
        <w:t>指定现场。</w:t>
      </w:r>
    </w:p>
    <w:p>
      <w:pPr>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.2 除</w:t>
      </w:r>
      <w:r>
        <w:rPr>
          <w:rFonts w:hint="eastAsia" w:ascii="宋体" w:hAnsi="宋体"/>
          <w:b/>
          <w:color w:val="000000" w:themeColor="text1"/>
          <w:szCs w:val="21"/>
          <w:highlight w:val="none"/>
          <w14:textFill>
            <w14:solidFill>
              <w14:schemeClr w14:val="tx1"/>
            </w14:solidFill>
          </w14:textFill>
        </w:rPr>
        <w:t>【政府采购合同专用条款】</w:t>
      </w:r>
      <w:r>
        <w:rPr>
          <w:rFonts w:hint="eastAsia" w:ascii="宋体" w:hAnsi="宋体"/>
          <w:bCs/>
          <w:color w:val="000000" w:themeColor="text1"/>
          <w:szCs w:val="21"/>
          <w:highlight w:val="none"/>
          <w14:textFill>
            <w14:solidFill>
              <w14:schemeClr w14:val="tx1"/>
            </w14:solidFill>
          </w14:textFill>
        </w:rPr>
        <w:t>另有</w:t>
      </w:r>
      <w:r>
        <w:rPr>
          <w:rFonts w:hint="eastAsia" w:ascii="宋体" w:hAnsi="宋体"/>
          <w:bCs/>
          <w:color w:val="000000" w:themeColor="text1"/>
          <w:szCs w:val="21"/>
          <w:highlight w:val="none"/>
          <w:lang w:eastAsia="zh-CN"/>
          <w14:textFill>
            <w14:solidFill>
              <w14:schemeClr w14:val="tx1"/>
            </w14:solidFill>
          </w14:textFill>
        </w:rPr>
        <w:t>约</w:t>
      </w:r>
      <w:r>
        <w:rPr>
          <w:rFonts w:hint="eastAsia" w:ascii="宋体" w:hAnsi="宋体"/>
          <w:bCs/>
          <w:color w:val="000000" w:themeColor="text1"/>
          <w:szCs w:val="21"/>
          <w:highlight w:val="none"/>
          <w14:textFill>
            <w14:solidFill>
              <w14:schemeClr w14:val="tx1"/>
            </w14:solidFill>
          </w14:textFill>
        </w:rPr>
        <w:t>定</w:t>
      </w:r>
      <w:r>
        <w:rPr>
          <w:rFonts w:hint="eastAsia" w:ascii="宋体" w:hAnsi="宋体"/>
          <w:bCs/>
          <w:color w:val="000000" w:themeColor="text1"/>
          <w:szCs w:val="21"/>
          <w:highlight w:val="none"/>
          <w:lang w:eastAsia="zh-CN"/>
          <w14:textFill>
            <w14:solidFill>
              <w14:schemeClr w14:val="tx1"/>
            </w14:solidFill>
          </w14:textFill>
        </w:rPr>
        <w:t>外</w:t>
      </w:r>
      <w:r>
        <w:rPr>
          <w:rFonts w:hint="eastAsia" w:ascii="宋体" w:hAnsi="宋体"/>
          <w:bCs/>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乙方负责办理将货物运抵本合同规定的交货地点</w:t>
      </w:r>
      <w:r>
        <w:rPr>
          <w:rFonts w:hint="eastAsia" w:ascii="宋体" w:hAnsi="宋体"/>
          <w:color w:val="000000" w:themeColor="text1"/>
          <w:szCs w:val="21"/>
          <w:highlight w:val="none"/>
          <w:lang w:eastAsia="zh-CN"/>
          <w14:textFill>
            <w14:solidFill>
              <w14:schemeClr w14:val="tx1"/>
            </w14:solidFill>
          </w14:textFill>
        </w:rPr>
        <w:t>，并装卸、交付至甲方</w:t>
      </w:r>
      <w:r>
        <w:rPr>
          <w:rFonts w:hint="eastAsia" w:ascii="宋体" w:hAnsi="宋体"/>
          <w:color w:val="000000" w:themeColor="text1"/>
          <w:szCs w:val="21"/>
          <w:highlight w:val="none"/>
          <w14:textFill>
            <w14:solidFill>
              <w14:schemeClr w14:val="tx1"/>
            </w14:solidFill>
          </w14:textFill>
        </w:rPr>
        <w:t>的一切运输事项，相关费用应</w:t>
      </w:r>
      <w:r>
        <w:rPr>
          <w:rFonts w:hint="eastAsia" w:ascii="宋体" w:hAnsi="宋体"/>
          <w:color w:val="000000" w:themeColor="text1"/>
          <w:szCs w:val="21"/>
          <w:highlight w:val="none"/>
          <w:lang w:eastAsia="zh-CN"/>
          <w14:textFill>
            <w14:solidFill>
              <w14:schemeClr w14:val="tx1"/>
            </w14:solidFill>
          </w14:textFill>
        </w:rPr>
        <w:t>包含</w:t>
      </w:r>
      <w:r>
        <w:rPr>
          <w:rFonts w:hint="eastAsia" w:ascii="宋体" w:hAnsi="宋体"/>
          <w:color w:val="000000" w:themeColor="text1"/>
          <w:szCs w:val="21"/>
          <w:highlight w:val="none"/>
          <w14:textFill>
            <w14:solidFill>
              <w14:schemeClr w14:val="tx1"/>
            </w14:solidFill>
          </w14:textFill>
        </w:rPr>
        <w:t>在合同</w:t>
      </w:r>
      <w:r>
        <w:rPr>
          <w:rFonts w:hint="eastAsia" w:ascii="宋体" w:hAnsi="宋体"/>
          <w:color w:val="000000" w:themeColor="text1"/>
          <w:szCs w:val="21"/>
          <w:highlight w:val="none"/>
          <w:lang w:eastAsia="zh-CN"/>
          <w14:textFill>
            <w14:solidFill>
              <w14:schemeClr w14:val="tx1"/>
            </w14:solidFill>
          </w14:textFill>
        </w:rPr>
        <w:t>价款</w:t>
      </w:r>
      <w:r>
        <w:rPr>
          <w:rFonts w:hint="eastAsia" w:ascii="宋体" w:hAnsi="宋体"/>
          <w:color w:val="000000" w:themeColor="text1"/>
          <w:szCs w:val="21"/>
          <w:highlight w:val="none"/>
          <w14:textFill>
            <w14:solidFill>
              <w14:schemeClr w14:val="tx1"/>
            </w14:solidFill>
          </w14:textFill>
        </w:rPr>
        <w:t>中。</w:t>
      </w:r>
    </w:p>
    <w:p>
      <w:pPr>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.3 货物保险要求按</w:t>
      </w:r>
      <w:r>
        <w:rPr>
          <w:rFonts w:hint="eastAsia" w:ascii="宋体" w:hAnsi="宋体"/>
          <w:b/>
          <w:color w:val="000000" w:themeColor="text1"/>
          <w:szCs w:val="21"/>
          <w:highlight w:val="none"/>
          <w14:textFill>
            <w14:solidFill>
              <w14:schemeClr w14:val="tx1"/>
            </w14:solidFill>
          </w14:textFill>
        </w:rPr>
        <w:t>【政府采购合同专用条款】</w:t>
      </w:r>
      <w:r>
        <w:rPr>
          <w:rFonts w:hint="eastAsia" w:ascii="宋体" w:hAnsi="宋体"/>
          <w:bCs/>
          <w:color w:val="000000" w:themeColor="text1"/>
          <w:szCs w:val="21"/>
          <w:highlight w:val="none"/>
          <w14:textFill>
            <w14:solidFill>
              <w14:schemeClr w14:val="tx1"/>
            </w14:solidFill>
          </w14:textFill>
        </w:rPr>
        <w:t>规定执行</w:t>
      </w:r>
      <w:r>
        <w:rPr>
          <w:rFonts w:hint="eastAsia" w:ascii="宋体" w:hAnsi="宋体"/>
          <w:color w:val="000000" w:themeColor="text1"/>
          <w:szCs w:val="21"/>
          <w:highlight w:val="none"/>
          <w14:textFill>
            <w14:solidFill>
              <w14:schemeClr w14:val="tx1"/>
            </w14:solidFill>
          </w14:textFill>
        </w:rPr>
        <w:t>。</w:t>
      </w:r>
    </w:p>
    <w:p>
      <w:pPr>
        <w:autoSpaceDE w:val="0"/>
        <w:autoSpaceDN w:val="0"/>
        <w:adjustRightInd w:val="0"/>
        <w:snapToGrid w:val="0"/>
        <w:spacing w:before="0" w:line="400" w:lineRule="exact"/>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 xml:space="preserve">.4 </w:t>
      </w:r>
      <w:r>
        <w:rPr>
          <w:rFonts w:hint="eastAsia" w:ascii="宋体" w:hAnsi="宋体"/>
          <w:color w:val="000000" w:themeColor="text1"/>
          <w:szCs w:val="21"/>
          <w:highlight w:val="none"/>
          <w:lang w:val="en-US" w:eastAsia="zh-CN"/>
          <w14:textFill>
            <w14:solidFill>
              <w14:schemeClr w14:val="tx1"/>
            </w14:solidFill>
          </w14:textFill>
        </w:rPr>
        <w:t>除采购活动</w:t>
      </w:r>
      <w:r>
        <w:rPr>
          <w:rFonts w:hint="eastAsia" w:ascii="宋体" w:hAnsi="宋体"/>
          <w:color w:val="000000" w:themeColor="text1"/>
          <w:szCs w:val="21"/>
          <w:highlight w:val="none"/>
          <w14:textFill>
            <w14:solidFill>
              <w14:schemeClr w14:val="tx1"/>
            </w14:solidFill>
          </w14:textFill>
        </w:rPr>
        <w:t>对商品包装</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快递包装</w:t>
      </w:r>
      <w:r>
        <w:rPr>
          <w:rFonts w:hint="eastAsia" w:ascii="宋体" w:hAnsi="宋体"/>
          <w:color w:val="000000" w:themeColor="text1"/>
          <w:szCs w:val="21"/>
          <w:highlight w:val="none"/>
          <w:lang w:val="en-US" w:eastAsia="zh-CN"/>
          <w14:textFill>
            <w14:solidFill>
              <w14:schemeClr w14:val="tx1"/>
            </w14:solidFill>
          </w14:textFill>
        </w:rPr>
        <w:t>达成具体约定外</w:t>
      </w:r>
      <w:r>
        <w:rPr>
          <w:rFonts w:hint="eastAsia" w:ascii="宋体" w:hAnsi="宋体"/>
          <w:color w:val="000000" w:themeColor="text1"/>
          <w:szCs w:val="21"/>
          <w:highlight w:val="none"/>
          <w14:textFill>
            <w14:solidFill>
              <w14:schemeClr w14:val="tx1"/>
            </w14:solidFill>
          </w14:textFill>
        </w:rPr>
        <w:t>，乙方提供产品及相关快递服务</w:t>
      </w:r>
      <w:r>
        <w:rPr>
          <w:rFonts w:hint="eastAsia" w:ascii="宋体" w:hAnsi="宋体"/>
          <w:color w:val="000000" w:themeColor="text1"/>
          <w:szCs w:val="21"/>
          <w:highlight w:val="none"/>
          <w:lang w:val="en-US" w:eastAsia="zh-CN"/>
          <w14:textFill>
            <w14:solidFill>
              <w14:schemeClr w14:val="tx1"/>
            </w14:solidFill>
          </w14:textFill>
        </w:rPr>
        <w:t>涉及到</w:t>
      </w:r>
      <w:r>
        <w:rPr>
          <w:rFonts w:hint="eastAsia" w:ascii="宋体" w:hAnsi="宋体"/>
          <w:color w:val="000000" w:themeColor="text1"/>
          <w:szCs w:val="21"/>
          <w:highlight w:val="none"/>
          <w14:textFill>
            <w14:solidFill>
              <w14:schemeClr w14:val="tx1"/>
            </w14:solidFill>
          </w14:textFill>
        </w:rPr>
        <w:t>具体包装要求</w:t>
      </w:r>
      <w:r>
        <w:rPr>
          <w:rFonts w:hint="eastAsia" w:ascii="宋体" w:hAnsi="宋体"/>
          <w:color w:val="000000" w:themeColor="text1"/>
          <w:szCs w:val="21"/>
          <w:highlight w:val="none"/>
          <w:lang w:val="en-US" w:eastAsia="zh-CN"/>
          <w14:textFill>
            <w14:solidFill>
              <w14:schemeClr w14:val="tx1"/>
            </w14:solidFill>
          </w14:textFill>
        </w:rPr>
        <w:t>的，</w:t>
      </w:r>
      <w:r>
        <w:rPr>
          <w:rFonts w:hint="eastAsia" w:ascii="宋体" w:hAnsi="宋体"/>
          <w:color w:val="000000" w:themeColor="text1"/>
          <w:szCs w:val="21"/>
          <w:highlight w:val="none"/>
          <w14:textFill>
            <w14:solidFill>
              <w14:schemeClr w14:val="tx1"/>
            </w14:solidFill>
          </w14:textFill>
        </w:rPr>
        <w:t>应</w:t>
      </w:r>
      <w:r>
        <w:rPr>
          <w:rFonts w:hint="eastAsia" w:ascii="宋体" w:hAnsi="宋体"/>
          <w:color w:val="000000" w:themeColor="text1"/>
          <w:szCs w:val="21"/>
          <w:highlight w:val="none"/>
          <w:lang w:val="en-US" w:eastAsia="zh-CN"/>
          <w14:textFill>
            <w14:solidFill>
              <w14:schemeClr w14:val="tx1"/>
            </w14:solidFill>
          </w14:textFill>
        </w:rPr>
        <w:t>不低于</w:t>
      </w:r>
      <w:r>
        <w:rPr>
          <w:rFonts w:hint="eastAsia" w:ascii="宋体" w:hAnsi="宋体"/>
          <w:color w:val="000000" w:themeColor="text1"/>
          <w:szCs w:val="21"/>
          <w:highlight w:val="none"/>
          <w14:textFill>
            <w14:solidFill>
              <w14:schemeClr w14:val="tx1"/>
            </w14:solidFill>
          </w14:textFill>
        </w:rPr>
        <w:t>《商品包装政府采购需求标准（试行）</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快递包装政府采购需求标准（试行）》</w:t>
      </w:r>
      <w:r>
        <w:rPr>
          <w:rFonts w:hint="eastAsia" w:ascii="宋体" w:hAnsi="宋体"/>
          <w:color w:val="000000" w:themeColor="text1"/>
          <w:szCs w:val="21"/>
          <w:highlight w:val="none"/>
          <w:lang w:val="en-US" w:eastAsia="zh-CN"/>
          <w14:textFill>
            <w14:solidFill>
              <w14:schemeClr w14:val="tx1"/>
            </w14:solidFill>
          </w14:textFill>
        </w:rPr>
        <w:t>标准</w:t>
      </w:r>
      <w:r>
        <w:rPr>
          <w:rFonts w:hint="eastAsia" w:ascii="宋体" w:hAnsi="宋体"/>
          <w:color w:val="000000" w:themeColor="text1"/>
          <w:szCs w:val="21"/>
          <w:highlight w:val="none"/>
          <w14:textFill>
            <w14:solidFill>
              <w14:schemeClr w14:val="tx1"/>
            </w14:solidFill>
          </w14:textFill>
        </w:rPr>
        <w:t>，并作为履约验收的内容，必要时甲方可以要求乙方在履约验收环节出具检测报告。</w:t>
      </w:r>
    </w:p>
    <w:p>
      <w:pPr>
        <w:autoSpaceDE w:val="0"/>
        <w:autoSpaceDN w:val="0"/>
        <w:adjustRightInd w:val="0"/>
        <w:snapToGrid w:val="0"/>
        <w:spacing w:before="0" w:line="400" w:lineRule="exact"/>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 xml:space="preserve">7.5 </w:t>
      </w:r>
      <w:r>
        <w:rPr>
          <w:rFonts w:hint="eastAsia" w:ascii="宋体" w:hAnsi="宋体" w:eastAsia="宋体" w:cs="宋体"/>
          <w:color w:val="000000"/>
          <w:szCs w:val="21"/>
        </w:rPr>
        <w:t>乙方在运输到达之前</w:t>
      </w:r>
      <w:r>
        <w:rPr>
          <w:rFonts w:hint="eastAsia" w:ascii="宋体" w:hAnsi="宋体" w:cs="宋体"/>
          <w:color w:val="000000"/>
          <w:szCs w:val="21"/>
          <w:lang w:eastAsia="zh-CN"/>
        </w:rPr>
        <w:t>应</w:t>
      </w:r>
      <w:r>
        <w:rPr>
          <w:rFonts w:hint="eastAsia" w:ascii="宋体" w:hAnsi="宋体" w:eastAsia="宋体" w:cs="宋体"/>
          <w:color w:val="000000"/>
          <w:szCs w:val="21"/>
        </w:rPr>
        <w:t>提前通知</w:t>
      </w:r>
      <w:r>
        <w:rPr>
          <w:rFonts w:hint="eastAsia" w:ascii="宋体" w:hAnsi="宋体" w:cs="宋体"/>
          <w:color w:val="000000"/>
          <w:szCs w:val="21"/>
          <w:lang w:eastAsia="zh-CN"/>
        </w:rPr>
        <w:t>甲方</w:t>
      </w:r>
      <w:r>
        <w:rPr>
          <w:rFonts w:hint="eastAsia" w:ascii="宋体" w:hAnsi="宋体" w:eastAsia="宋体" w:cs="宋体"/>
          <w:color w:val="000000"/>
          <w:szCs w:val="21"/>
        </w:rPr>
        <w:t>，并提示货物运输装卸的注意事项</w:t>
      </w:r>
      <w:r>
        <w:rPr>
          <w:rFonts w:hint="eastAsia" w:ascii="宋体" w:hAnsi="宋体" w:cs="宋体"/>
          <w:color w:val="000000"/>
          <w:szCs w:val="21"/>
          <w:lang w:eastAsia="zh-CN"/>
        </w:rPr>
        <w:t>，甲方配合乙方做好货物的接收工作。</w:t>
      </w:r>
    </w:p>
    <w:p>
      <w:pPr>
        <w:pStyle w:val="37"/>
        <w:rPr>
          <w:rFonts w:hint="default" w:eastAsia="华文楷体"/>
          <w:sz w:val="21"/>
          <w:lang w:val="en-US" w:eastAsia="zh-CN"/>
        </w:rPr>
      </w:pPr>
      <w:r>
        <w:rPr>
          <w:rFonts w:hint="eastAsia" w:ascii="宋体" w:hAnsi="宋体" w:eastAsia="宋体" w:cs="Times New Roman"/>
          <w:color w:val="000000" w:themeColor="text1"/>
          <w:kern w:val="2"/>
          <w:sz w:val="21"/>
          <w:szCs w:val="21"/>
          <w:highlight w:val="none"/>
          <w:lang w:val="en-US" w:eastAsia="zh-CN"/>
          <w14:textFill>
            <w14:solidFill>
              <w14:schemeClr w14:val="tx1"/>
            </w14:solidFill>
          </w14:textFill>
        </w:rPr>
        <w:t xml:space="preserve">7.6 </w:t>
      </w:r>
      <w:r>
        <w:rPr>
          <w:rFonts w:hint="eastAsia" w:ascii="宋体" w:hAnsi="宋体" w:eastAsia="宋体" w:cs="Times New Roman"/>
          <w:color w:val="000000"/>
          <w:kern w:val="2"/>
          <w:sz w:val="21"/>
          <w:szCs w:val="21"/>
          <w:highlight w:val="none"/>
        </w:rPr>
        <w:t>如因包装</w:t>
      </w:r>
      <w:r>
        <w:rPr>
          <w:rFonts w:hint="eastAsia" w:ascii="宋体" w:hAnsi="宋体" w:eastAsia="宋体" w:cs="Times New Roman"/>
          <w:color w:val="000000"/>
          <w:kern w:val="2"/>
          <w:sz w:val="21"/>
          <w:szCs w:val="21"/>
          <w:highlight w:val="none"/>
          <w:lang w:eastAsia="zh-CN"/>
        </w:rPr>
        <w:t>、运输</w:t>
      </w:r>
      <w:r>
        <w:rPr>
          <w:rFonts w:hint="eastAsia" w:ascii="宋体" w:hAnsi="宋体" w:eastAsia="宋体" w:cs="Times New Roman"/>
          <w:color w:val="000000"/>
          <w:kern w:val="2"/>
          <w:sz w:val="21"/>
          <w:szCs w:val="21"/>
          <w:highlight w:val="none"/>
        </w:rPr>
        <w:t>问题导致货物</w:t>
      </w:r>
      <w:r>
        <w:rPr>
          <w:rFonts w:hint="eastAsia" w:ascii="宋体" w:hAnsi="宋体" w:eastAsia="宋体" w:cs="Times New Roman"/>
          <w:color w:val="000000" w:themeColor="text1"/>
          <w:kern w:val="2"/>
          <w:sz w:val="21"/>
          <w:szCs w:val="21"/>
          <w:highlight w:val="none"/>
          <w:lang w:eastAsia="zh-CN"/>
          <w14:textFill>
            <w14:solidFill>
              <w14:schemeClr w14:val="tx1"/>
            </w14:solidFill>
          </w14:textFill>
        </w:rPr>
        <w:t>损毁、丢失</w:t>
      </w:r>
      <w:r>
        <w:rPr>
          <w:rFonts w:hint="eastAsia" w:ascii="宋体" w:hAnsi="宋体" w:eastAsia="宋体" w:cs="Times New Roman"/>
          <w:color w:val="000000"/>
          <w:kern w:val="2"/>
          <w:sz w:val="21"/>
          <w:szCs w:val="21"/>
          <w:highlight w:val="none"/>
        </w:rPr>
        <w:t>或者品质下降，</w:t>
      </w:r>
      <w:r>
        <w:rPr>
          <w:rFonts w:hint="eastAsia" w:ascii="宋体" w:hAnsi="宋体" w:eastAsia="宋体" w:cs="Times New Roman"/>
          <w:color w:val="000000"/>
          <w:kern w:val="2"/>
          <w:sz w:val="21"/>
          <w:szCs w:val="21"/>
          <w:highlight w:val="none"/>
          <w:lang w:eastAsia="zh-CN"/>
        </w:rPr>
        <w:t>甲方</w:t>
      </w:r>
      <w:r>
        <w:rPr>
          <w:rFonts w:hint="eastAsia" w:ascii="宋体" w:hAnsi="宋体" w:eastAsia="宋体" w:cs="Times New Roman"/>
          <w:color w:val="000000"/>
          <w:kern w:val="2"/>
          <w:sz w:val="21"/>
          <w:szCs w:val="21"/>
          <w:highlight w:val="none"/>
        </w:rPr>
        <w:t>有权要求降价、换货、拒收部分或整批货物，由此</w:t>
      </w:r>
      <w:r>
        <w:rPr>
          <w:rFonts w:hint="eastAsia" w:ascii="宋体" w:hAnsi="宋体" w:eastAsia="宋体" w:cs="Times New Roman"/>
          <w:color w:val="000000"/>
          <w:kern w:val="2"/>
          <w:sz w:val="21"/>
          <w:szCs w:val="21"/>
          <w:highlight w:val="none"/>
          <w:lang w:eastAsia="zh-CN"/>
        </w:rPr>
        <w:t>产生</w:t>
      </w:r>
      <w:r>
        <w:rPr>
          <w:rFonts w:hint="eastAsia" w:ascii="宋体" w:hAnsi="宋体" w:eastAsia="宋体" w:cs="Times New Roman"/>
          <w:color w:val="000000"/>
          <w:kern w:val="2"/>
          <w:sz w:val="21"/>
          <w:szCs w:val="21"/>
          <w:highlight w:val="none"/>
        </w:rPr>
        <w:t>的费用和损失，均由</w:t>
      </w:r>
      <w:r>
        <w:rPr>
          <w:rFonts w:hint="eastAsia" w:ascii="宋体" w:hAnsi="宋体" w:eastAsia="宋体" w:cs="Times New Roman"/>
          <w:color w:val="000000"/>
          <w:kern w:val="2"/>
          <w:sz w:val="21"/>
          <w:szCs w:val="21"/>
          <w:highlight w:val="none"/>
          <w:lang w:eastAsia="zh-CN"/>
        </w:rPr>
        <w:t>乙方</w:t>
      </w:r>
      <w:r>
        <w:rPr>
          <w:rFonts w:hint="eastAsia" w:ascii="宋体" w:hAnsi="宋体" w:eastAsia="宋体" w:cs="Times New Roman"/>
          <w:color w:val="000000"/>
          <w:kern w:val="2"/>
          <w:sz w:val="21"/>
          <w:szCs w:val="21"/>
          <w:highlight w:val="none"/>
        </w:rPr>
        <w:t>承担。</w:t>
      </w:r>
    </w:p>
    <w:p>
      <w:pPr>
        <w:adjustRightInd w:val="0"/>
        <w:snapToGrid w:val="0"/>
        <w:spacing w:before="0" w:line="400" w:lineRule="exact"/>
        <w:jc w:val="left"/>
        <w:rPr>
          <w:rFonts w:ascii="宋体" w:hAnsi="宋体"/>
          <w:b/>
          <w:color w:val="auto"/>
          <w:sz w:val="24"/>
          <w:highlight w:val="none"/>
        </w:rPr>
      </w:pPr>
      <w:r>
        <w:rPr>
          <w:rFonts w:hint="eastAsia" w:ascii="宋体" w:hAnsi="宋体"/>
          <w:b/>
          <w:color w:val="000000" w:themeColor="text1"/>
          <w:sz w:val="24"/>
          <w:highlight w:val="none"/>
          <w:lang w:eastAsia="zh-CN"/>
          <w14:textFill>
            <w14:solidFill>
              <w14:schemeClr w14:val="tx1"/>
            </w14:solidFill>
          </w14:textFill>
        </w:rPr>
        <w:t>8</w:t>
      </w:r>
      <w:r>
        <w:rPr>
          <w:rFonts w:hint="eastAsia" w:ascii="宋体" w:hAnsi="宋体"/>
          <w:b/>
          <w:color w:val="000000" w:themeColor="text1"/>
          <w:sz w:val="24"/>
          <w:highlight w:val="none"/>
          <w:lang w:val="en-US" w:eastAsia="zh-CN"/>
          <w14:textFill>
            <w14:solidFill>
              <w14:schemeClr w14:val="tx1"/>
            </w14:solidFill>
          </w14:textFill>
        </w:rPr>
        <w:t xml:space="preserve">. </w:t>
      </w:r>
      <w:r>
        <w:rPr>
          <w:rFonts w:hint="eastAsia" w:ascii="宋体" w:hAnsi="宋体"/>
          <w:b/>
          <w:color w:val="auto"/>
          <w:sz w:val="24"/>
          <w:highlight w:val="none"/>
        </w:rPr>
        <w:t>质量标准和保证</w:t>
      </w:r>
    </w:p>
    <w:p>
      <w:pPr>
        <w:pStyle w:val="10"/>
        <w:adjustRightInd w:val="0"/>
        <w:snapToGrid w:val="0"/>
        <w:spacing w:before="0" w:line="400" w:lineRule="exact"/>
        <w:ind w:firstLine="480" w:firstLineChars="200"/>
        <w:jc w:val="left"/>
        <w:rPr>
          <w:rFonts w:hAnsi="宋体"/>
          <w:b/>
          <w:color w:val="auto"/>
          <w:highlight w:val="none"/>
        </w:rPr>
      </w:pPr>
      <w:r>
        <w:rPr>
          <w:rFonts w:hint="eastAsia" w:hAnsi="宋体"/>
          <w:color w:val="auto"/>
          <w:highlight w:val="none"/>
          <w:lang w:eastAsia="zh-CN"/>
        </w:rPr>
        <w:t>8</w:t>
      </w:r>
      <w:r>
        <w:rPr>
          <w:rFonts w:hint="eastAsia" w:hAnsi="宋体"/>
          <w:color w:val="auto"/>
          <w:highlight w:val="none"/>
        </w:rPr>
        <w:t>.1 质量标准</w:t>
      </w:r>
    </w:p>
    <w:p>
      <w:pPr>
        <w:autoSpaceDE w:val="0"/>
        <w:autoSpaceDN w:val="0"/>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（1）本合同下</w:t>
      </w:r>
      <w:r>
        <w:rPr>
          <w:rFonts w:hint="eastAsia" w:ascii="宋体" w:hAnsi="宋体"/>
          <w:color w:val="auto"/>
          <w:szCs w:val="21"/>
          <w:highlight w:val="none"/>
          <w:lang w:eastAsia="zh-CN"/>
        </w:rPr>
        <w:t>提供</w:t>
      </w:r>
      <w:r>
        <w:rPr>
          <w:rFonts w:hint="eastAsia" w:ascii="宋体" w:hAnsi="宋体"/>
          <w:color w:val="auto"/>
          <w:szCs w:val="21"/>
          <w:highlight w:val="none"/>
        </w:rPr>
        <w:t>的货物应符合</w:t>
      </w:r>
      <w:r>
        <w:rPr>
          <w:rFonts w:hint="eastAsia" w:ascii="宋体" w:hAnsi="宋体"/>
          <w:color w:val="auto"/>
          <w:szCs w:val="21"/>
          <w:highlight w:val="none"/>
          <w:lang w:eastAsia="zh-CN"/>
        </w:rPr>
        <w:t>合同</w:t>
      </w:r>
      <w:r>
        <w:rPr>
          <w:rFonts w:hint="eastAsia" w:ascii="宋体" w:hAnsi="宋体" w:cs="宋体"/>
          <w:color w:val="000000"/>
          <w:szCs w:val="21"/>
          <w:lang w:eastAsia="zh-CN"/>
        </w:rPr>
        <w:t>约</w:t>
      </w:r>
      <w:r>
        <w:rPr>
          <w:rFonts w:hint="eastAsia" w:ascii="宋体" w:hAnsi="宋体" w:eastAsia="宋体" w:cs="宋体"/>
          <w:color w:val="000000"/>
          <w:szCs w:val="21"/>
        </w:rPr>
        <w:t>定的</w:t>
      </w:r>
      <w:r>
        <w:rPr>
          <w:rFonts w:hint="eastAsia" w:ascii="宋体" w:hAnsi="宋体" w:eastAsia="宋体" w:cs="宋体"/>
          <w:szCs w:val="21"/>
        </w:rPr>
        <w:t>品牌、规格型号、技术性能、配置、质量、数量等要求。</w:t>
      </w:r>
      <w:r>
        <w:rPr>
          <w:rFonts w:hint="eastAsia" w:ascii="宋体" w:hAnsi="宋体"/>
          <w:color w:val="auto"/>
          <w:szCs w:val="21"/>
          <w:highlight w:val="none"/>
        </w:rPr>
        <w:t>质量要求不明确的，按照强制性国家标准履行；没有强制性国家标准的，按照推荐性国家标准履行；没有推荐性国家标准的，按照行业标准履行；没有国家标准、行业标准的，按照通常标准或者符合合同目的的特定标准履行</w:t>
      </w:r>
      <w:r>
        <w:rPr>
          <w:rFonts w:hint="eastAsia" w:ascii="宋体" w:hAnsi="宋体"/>
          <w:color w:val="auto"/>
          <w:szCs w:val="21"/>
          <w:highlight w:val="none"/>
          <w:lang w:eastAsia="zh-CN"/>
        </w:rPr>
        <w:t>。</w:t>
      </w:r>
    </w:p>
    <w:p>
      <w:pPr>
        <w:pStyle w:val="10"/>
        <w:adjustRightInd w:val="0"/>
        <w:snapToGrid w:val="0"/>
        <w:spacing w:before="0" w:line="400" w:lineRule="exact"/>
        <w:ind w:firstLine="480" w:firstLineChars="200"/>
        <w:jc w:val="left"/>
        <w:rPr>
          <w:rFonts w:hAnsi="宋体"/>
          <w:color w:val="auto"/>
          <w:highlight w:val="none"/>
        </w:rPr>
      </w:pPr>
      <w:r>
        <w:rPr>
          <w:rFonts w:hint="eastAsia" w:hAnsi="宋体"/>
          <w:color w:val="auto"/>
          <w:highlight w:val="none"/>
        </w:rPr>
        <w:t>（2）采用中华人民共和国法定计量单位。</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（3）乙方所</w:t>
      </w:r>
      <w:r>
        <w:rPr>
          <w:rFonts w:hint="eastAsia" w:ascii="宋体" w:hAnsi="宋体"/>
          <w:color w:val="auto"/>
          <w:szCs w:val="21"/>
          <w:highlight w:val="none"/>
          <w:lang w:eastAsia="zh-CN"/>
        </w:rPr>
        <w:t>提供</w:t>
      </w:r>
      <w:r>
        <w:rPr>
          <w:rFonts w:hint="eastAsia" w:ascii="宋体" w:hAnsi="宋体"/>
          <w:color w:val="auto"/>
          <w:szCs w:val="21"/>
          <w:highlight w:val="none"/>
        </w:rPr>
        <w:t>的货物应符合国家有关安全、环保、卫生</w:t>
      </w:r>
      <w:r>
        <w:rPr>
          <w:rFonts w:hint="eastAsia" w:ascii="宋体" w:hAnsi="宋体"/>
          <w:color w:val="auto"/>
          <w:szCs w:val="21"/>
          <w:highlight w:val="none"/>
          <w:lang w:eastAsia="zh-CN"/>
        </w:rPr>
        <w:t>的</w:t>
      </w:r>
      <w:r>
        <w:rPr>
          <w:rFonts w:hint="eastAsia" w:ascii="宋体" w:hAnsi="宋体"/>
          <w:color w:val="auto"/>
          <w:szCs w:val="21"/>
          <w:highlight w:val="none"/>
        </w:rPr>
        <w:t>规定。</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（4）乙方应向甲方提交所</w:t>
      </w:r>
      <w:r>
        <w:rPr>
          <w:rFonts w:hint="eastAsia" w:ascii="宋体" w:hAnsi="宋体"/>
          <w:color w:val="auto"/>
          <w:szCs w:val="21"/>
          <w:highlight w:val="none"/>
          <w:lang w:eastAsia="zh-CN"/>
        </w:rPr>
        <w:t>提供</w:t>
      </w:r>
      <w:r>
        <w:rPr>
          <w:rFonts w:hint="eastAsia" w:ascii="宋体" w:hAnsi="宋体"/>
          <w:color w:val="auto"/>
          <w:szCs w:val="21"/>
          <w:highlight w:val="none"/>
        </w:rPr>
        <w:t>货物的技术文件，包括相应的中文技术文件，如：产品目录、图纸、操作手册、使用说明、维护手册或服务指南</w:t>
      </w:r>
      <w:r>
        <w:rPr>
          <w:rFonts w:hint="eastAsia" w:ascii="宋体" w:hAnsi="宋体"/>
          <w:color w:val="auto"/>
          <w:szCs w:val="21"/>
          <w:highlight w:val="none"/>
          <w:lang w:eastAsia="zh-CN"/>
        </w:rPr>
        <w:t>等</w:t>
      </w:r>
      <w:r>
        <w:rPr>
          <w:rFonts w:hint="eastAsia" w:ascii="宋体" w:hAnsi="宋体"/>
          <w:color w:val="auto"/>
          <w:szCs w:val="21"/>
          <w:highlight w:val="none"/>
        </w:rPr>
        <w:t>。</w:t>
      </w:r>
      <w:r>
        <w:rPr>
          <w:rFonts w:hint="eastAsia" w:ascii="宋体" w:hAnsi="宋体"/>
          <w:color w:val="auto"/>
          <w:szCs w:val="21"/>
          <w:highlight w:val="none"/>
          <w:lang w:eastAsia="zh-CN"/>
        </w:rPr>
        <w:t>上述</w:t>
      </w:r>
      <w:r>
        <w:rPr>
          <w:rFonts w:hint="eastAsia" w:ascii="宋体" w:hAnsi="宋体"/>
          <w:color w:val="auto"/>
          <w:szCs w:val="21"/>
          <w:highlight w:val="none"/>
        </w:rPr>
        <w:t>文件应包装好随货物一同发运。</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8</w:t>
      </w:r>
      <w:r>
        <w:rPr>
          <w:rFonts w:hint="eastAsia" w:ascii="宋体" w:hAnsi="宋体"/>
          <w:color w:val="auto"/>
          <w:szCs w:val="21"/>
          <w:highlight w:val="none"/>
        </w:rPr>
        <w:t>.2 保证</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（1）乙方应保证</w:t>
      </w:r>
      <w:r>
        <w:rPr>
          <w:rFonts w:hint="eastAsia" w:ascii="宋体" w:hAnsi="宋体"/>
          <w:color w:val="auto"/>
          <w:szCs w:val="21"/>
          <w:highlight w:val="none"/>
          <w:lang w:eastAsia="zh-CN"/>
        </w:rPr>
        <w:t>提供的货物</w:t>
      </w:r>
      <w:r>
        <w:rPr>
          <w:rFonts w:hint="eastAsia" w:ascii="宋体" w:hAnsi="宋体"/>
          <w:color w:val="auto"/>
          <w:szCs w:val="21"/>
          <w:highlight w:val="none"/>
        </w:rPr>
        <w:t>完全符合合同规定的质量、规格和性能要求。乙方应保证货物在正确安装、正常使用和保养条件下，</w:t>
      </w:r>
      <w:r>
        <w:rPr>
          <w:rFonts w:hint="eastAsia" w:ascii="宋体" w:hAnsi="宋体" w:eastAsia="宋体" w:cs="宋体"/>
          <w:szCs w:val="21"/>
        </w:rPr>
        <w:t>在其使用寿命期内具</w:t>
      </w:r>
      <w:r>
        <w:rPr>
          <w:rFonts w:hint="eastAsia" w:ascii="宋体" w:hAnsi="宋体" w:cs="宋体"/>
          <w:szCs w:val="21"/>
          <w:lang w:eastAsia="zh-CN"/>
        </w:rPr>
        <w:t>备合同约定</w:t>
      </w:r>
      <w:r>
        <w:rPr>
          <w:rFonts w:hint="eastAsia" w:ascii="宋体" w:hAnsi="宋体" w:eastAsia="宋体" w:cs="宋体"/>
          <w:szCs w:val="21"/>
        </w:rPr>
        <w:t>的性能</w:t>
      </w:r>
      <w:r>
        <w:rPr>
          <w:rFonts w:hint="eastAsia" w:ascii="宋体" w:hAnsi="宋体"/>
          <w:color w:val="auto"/>
          <w:szCs w:val="21"/>
          <w:highlight w:val="none"/>
        </w:rPr>
        <w:t>。</w:t>
      </w:r>
      <w:r>
        <w:rPr>
          <w:rFonts w:hint="eastAsia" w:ascii="宋体" w:hAnsi="宋体"/>
          <w:color w:val="auto"/>
          <w:szCs w:val="21"/>
          <w:highlight w:val="none"/>
          <w:lang w:eastAsia="zh-CN"/>
        </w:rPr>
        <w:t>存在</w:t>
      </w:r>
      <w:r>
        <w:rPr>
          <w:rFonts w:hint="eastAsia" w:ascii="宋体" w:hAnsi="宋体"/>
          <w:color w:val="auto"/>
          <w:szCs w:val="21"/>
          <w:highlight w:val="none"/>
        </w:rPr>
        <w:t>质量保证期的，货物最终交付验收</w:t>
      </w:r>
      <w:r>
        <w:rPr>
          <w:rFonts w:hint="eastAsia" w:ascii="宋体" w:hAnsi="宋体"/>
          <w:color w:val="auto"/>
          <w:szCs w:val="21"/>
          <w:highlight w:val="none"/>
          <w:lang w:eastAsia="zh-CN"/>
        </w:rPr>
        <w:t>合格</w:t>
      </w:r>
      <w:r>
        <w:rPr>
          <w:rFonts w:hint="eastAsia" w:ascii="宋体" w:hAnsi="宋体"/>
          <w:color w:val="auto"/>
          <w:szCs w:val="21"/>
          <w:highlight w:val="none"/>
        </w:rPr>
        <w:t>后</w:t>
      </w:r>
      <w:r>
        <w:rPr>
          <w:rFonts w:hint="eastAsia" w:ascii="宋体" w:hAnsi="宋体"/>
          <w:color w:val="auto"/>
          <w:szCs w:val="21"/>
          <w:highlight w:val="none"/>
          <w:lang w:eastAsia="zh-CN"/>
        </w:rPr>
        <w:t>在</w:t>
      </w:r>
      <w:r>
        <w:rPr>
          <w:rFonts w:hint="eastAsia" w:ascii="宋体" w:hAnsi="宋体"/>
          <w:b/>
          <w:color w:val="auto"/>
          <w:szCs w:val="21"/>
          <w:highlight w:val="none"/>
        </w:rPr>
        <w:t>【政府采购合同专用条款】</w:t>
      </w:r>
      <w:r>
        <w:rPr>
          <w:rFonts w:hint="eastAsia" w:ascii="宋体" w:hAnsi="宋体"/>
          <w:color w:val="auto"/>
          <w:szCs w:val="21"/>
          <w:highlight w:val="none"/>
        </w:rPr>
        <w:t>规定或乙方</w:t>
      </w:r>
      <w:r>
        <w:rPr>
          <w:rFonts w:hint="eastAsia" w:ascii="宋体" w:hAnsi="宋体"/>
          <w:color w:val="auto"/>
          <w:szCs w:val="21"/>
          <w:highlight w:val="none"/>
          <w:lang w:eastAsia="zh-CN"/>
        </w:rPr>
        <w:t>书面</w:t>
      </w:r>
      <w:r>
        <w:rPr>
          <w:rFonts w:hint="eastAsia" w:ascii="宋体" w:hAnsi="宋体"/>
          <w:color w:val="auto"/>
          <w:szCs w:val="21"/>
          <w:highlight w:val="none"/>
        </w:rPr>
        <w:t>承诺（两者以较长的为准）的质量保证期内，本保证保持有效。</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（2）在质量保证期内所发现的缺陷，甲方应尽快以书面形式通知乙方。</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（3）乙方收到通知后</w:t>
      </w:r>
      <w:r>
        <w:rPr>
          <w:rFonts w:hint="eastAsia" w:ascii="宋体" w:hAnsi="宋体"/>
          <w:color w:val="auto"/>
          <w:szCs w:val="21"/>
          <w:highlight w:val="none"/>
          <w:lang w:eastAsia="zh-CN"/>
        </w:rPr>
        <w:t>，</w:t>
      </w:r>
      <w:r>
        <w:rPr>
          <w:rFonts w:hint="eastAsia" w:ascii="宋体" w:hAnsi="宋体"/>
          <w:color w:val="auto"/>
          <w:szCs w:val="21"/>
          <w:highlight w:val="none"/>
        </w:rPr>
        <w:t>应在</w:t>
      </w:r>
      <w:r>
        <w:rPr>
          <w:rFonts w:hint="eastAsia" w:ascii="宋体" w:hAnsi="宋体"/>
          <w:b/>
          <w:color w:val="auto"/>
          <w:szCs w:val="21"/>
          <w:highlight w:val="none"/>
        </w:rPr>
        <w:t>【政府采购合同专用条款】</w:t>
      </w:r>
      <w:r>
        <w:rPr>
          <w:rFonts w:hint="eastAsia" w:ascii="宋体" w:hAnsi="宋体"/>
          <w:color w:val="auto"/>
          <w:szCs w:val="21"/>
          <w:highlight w:val="none"/>
        </w:rPr>
        <w:t>规定的响应时间内以合理的速度免费维修或更换有缺陷的货物或部件。</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（4）在质量保证期内，如果货物的质量或规格与合同不符，或证实货物是有缺陷的，包括潜在的缺陷或使用不符合要求的材料等，甲方可以根据本合同第1</w:t>
      </w:r>
      <w:r>
        <w:rPr>
          <w:rFonts w:hint="eastAsia" w:ascii="宋体" w:hAnsi="宋体"/>
          <w:color w:val="000000" w:themeColor="text1"/>
          <w:szCs w:val="21"/>
          <w:highlight w:val="none"/>
          <w:lang w:val="en-US" w:eastAsia="zh-CN"/>
          <w14:textFill>
            <w14:solidFill>
              <w14:schemeClr w14:val="tx1"/>
            </w14:solidFill>
          </w14:textFill>
        </w:rPr>
        <w:t>5</w:t>
      </w:r>
      <w:r>
        <w:rPr>
          <w:rFonts w:hint="eastAsia" w:ascii="宋体" w:hAnsi="宋体"/>
          <w:color w:val="auto"/>
          <w:szCs w:val="21"/>
          <w:highlight w:val="none"/>
        </w:rPr>
        <w:t>.1条规定以书面形式</w:t>
      </w:r>
      <w:r>
        <w:rPr>
          <w:rFonts w:hint="eastAsia" w:ascii="宋体" w:hAnsi="宋体"/>
          <w:color w:val="000000" w:themeColor="text1"/>
          <w:szCs w:val="21"/>
          <w:highlight w:val="none"/>
          <w:lang w:eastAsia="zh-CN"/>
          <w14:textFill>
            <w14:solidFill>
              <w14:schemeClr w14:val="tx1"/>
            </w14:solidFill>
          </w14:textFill>
        </w:rPr>
        <w:t>追究</w:t>
      </w:r>
      <w:r>
        <w:rPr>
          <w:rFonts w:hint="eastAsia" w:ascii="宋体" w:hAnsi="宋体"/>
          <w:color w:val="auto"/>
          <w:szCs w:val="21"/>
          <w:highlight w:val="none"/>
        </w:rPr>
        <w:t>乙方</w:t>
      </w:r>
      <w:r>
        <w:rPr>
          <w:rFonts w:hint="eastAsia" w:ascii="宋体" w:hAnsi="宋体"/>
          <w:color w:val="000000" w:themeColor="text1"/>
          <w:szCs w:val="21"/>
          <w:highlight w:val="none"/>
          <w:lang w:eastAsia="zh-CN"/>
          <w14:textFill>
            <w14:solidFill>
              <w14:schemeClr w14:val="tx1"/>
            </w14:solidFill>
          </w14:textFill>
        </w:rPr>
        <w:t>的违约责任</w:t>
      </w:r>
      <w:r>
        <w:rPr>
          <w:rFonts w:hint="eastAsia" w:ascii="宋体" w:hAnsi="宋体"/>
          <w:color w:val="auto"/>
          <w:szCs w:val="21"/>
          <w:highlight w:val="none"/>
        </w:rPr>
        <w:t>。</w:t>
      </w:r>
    </w:p>
    <w:p>
      <w:pPr>
        <w:adjustRightInd w:val="0"/>
        <w:snapToGrid w:val="0"/>
        <w:spacing w:before="0" w:line="400" w:lineRule="exact"/>
        <w:ind w:firstLine="420" w:firstLineChars="200"/>
        <w:jc w:val="left"/>
        <w:rPr>
          <w:color w:val="auto"/>
          <w:highlight w:val="none"/>
        </w:rPr>
      </w:pPr>
      <w:r>
        <w:rPr>
          <w:rFonts w:hint="eastAsia" w:ascii="宋体" w:hAnsi="宋体"/>
          <w:color w:val="auto"/>
          <w:szCs w:val="21"/>
          <w:highlight w:val="none"/>
        </w:rPr>
        <w:t>（5）乙方在约定的时间内未能弥补缺陷，甲方可采取必要的补救措施，但其风险和费用将由乙方承担，甲方根据合同</w:t>
      </w:r>
      <w:r>
        <w:rPr>
          <w:rFonts w:hint="eastAsia" w:ascii="宋体" w:hAnsi="宋体"/>
          <w:color w:val="auto"/>
          <w:szCs w:val="21"/>
          <w:highlight w:val="none"/>
          <w:lang w:eastAsia="zh-CN"/>
        </w:rPr>
        <w:t>约定</w:t>
      </w:r>
      <w:r>
        <w:rPr>
          <w:rFonts w:hint="eastAsia" w:ascii="宋体" w:hAnsi="宋体"/>
          <w:color w:val="auto"/>
          <w:szCs w:val="21"/>
          <w:highlight w:val="none"/>
        </w:rPr>
        <w:t>对乙方行使的其他权利不受影响。</w:t>
      </w:r>
    </w:p>
    <w:p>
      <w:pPr>
        <w:adjustRightInd w:val="0"/>
        <w:snapToGrid w:val="0"/>
        <w:spacing w:before="0" w:line="400" w:lineRule="exact"/>
        <w:jc w:val="left"/>
        <w:rPr>
          <w:rFonts w:ascii="宋体" w:hAnsi="宋体"/>
          <w:b/>
          <w:bCs/>
          <w:color w:val="auto"/>
          <w:sz w:val="24"/>
          <w:highlight w:val="none"/>
        </w:rPr>
      </w:pPr>
      <w:r>
        <w:rPr>
          <w:rFonts w:hint="eastAsia" w:ascii="宋体" w:hAnsi="宋体"/>
          <w:b/>
          <w:bCs/>
          <w:color w:val="000000" w:themeColor="text1"/>
          <w:sz w:val="24"/>
          <w:highlight w:val="none"/>
          <w:lang w:eastAsia="zh-CN"/>
          <w14:textFill>
            <w14:solidFill>
              <w14:schemeClr w14:val="tx1"/>
            </w14:solidFill>
          </w14:textFill>
        </w:rPr>
        <w:t>9</w:t>
      </w:r>
      <w:r>
        <w:rPr>
          <w:rFonts w:hint="eastAsia" w:ascii="宋体" w:hAnsi="宋体"/>
          <w:b/>
          <w:bCs/>
          <w:color w:val="auto"/>
          <w:sz w:val="24"/>
          <w:highlight w:val="none"/>
        </w:rPr>
        <w:t>.</w:t>
      </w:r>
      <w:r>
        <w:rPr>
          <w:rFonts w:hint="eastAsia" w:ascii="宋体" w:hAnsi="宋体"/>
          <w:b/>
          <w:bCs/>
          <w:color w:val="000000" w:themeColor="text1"/>
          <w:sz w:val="24"/>
          <w:highlight w:val="none"/>
          <w:lang w:val="en-US" w:eastAsia="zh-CN"/>
          <w14:textFill>
            <w14:solidFill>
              <w14:schemeClr w14:val="tx1"/>
            </w14:solidFill>
          </w14:textFill>
        </w:rPr>
        <w:t xml:space="preserve"> </w:t>
      </w:r>
      <w:r>
        <w:rPr>
          <w:rFonts w:hint="eastAsia" w:ascii="宋体" w:hAnsi="宋体"/>
          <w:b/>
          <w:bCs/>
          <w:color w:val="auto"/>
          <w:sz w:val="24"/>
          <w:highlight w:val="none"/>
        </w:rPr>
        <w:t>权利瑕疵担保</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.1 乙方保证对其出售的货物享有合法的权利。</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 xml:space="preserve">.2 </w:t>
      </w:r>
      <w:r>
        <w:rPr>
          <w:rFonts w:hint="eastAsia" w:ascii="宋体" w:hAnsi="宋体" w:eastAsia="宋体" w:cs="宋体"/>
          <w:szCs w:val="15"/>
        </w:rPr>
        <w:t>乙方保证在交付的货物上不存在抵押权等担保物权。</w:t>
      </w:r>
    </w:p>
    <w:p>
      <w:pPr>
        <w:autoSpaceDE w:val="0"/>
        <w:autoSpaceDN w:val="0"/>
        <w:adjustRightInd w:val="0"/>
        <w:snapToGrid w:val="0"/>
        <w:spacing w:before="0" w:line="40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.3 如甲方使用</w:t>
      </w:r>
      <w:r>
        <w:rPr>
          <w:rFonts w:hint="eastAsia" w:ascii="宋体" w:hAnsi="宋体"/>
          <w:color w:val="000000" w:themeColor="text1"/>
          <w:szCs w:val="21"/>
          <w:highlight w:val="none"/>
          <w:lang w:val="en-US" w:eastAsia="zh-CN"/>
          <w14:textFill>
            <w14:solidFill>
              <w14:schemeClr w14:val="tx1"/>
            </w14:solidFill>
          </w14:textFill>
        </w:rPr>
        <w:t>上述</w:t>
      </w:r>
      <w:r>
        <w:rPr>
          <w:rFonts w:hint="eastAsia" w:ascii="宋体" w:hAnsi="宋体"/>
          <w:color w:val="000000" w:themeColor="text1"/>
          <w:szCs w:val="21"/>
          <w:highlight w:val="none"/>
          <w14:textFill>
            <w14:solidFill>
              <w14:schemeClr w14:val="tx1"/>
            </w14:solidFill>
          </w14:textFill>
        </w:rPr>
        <w:t>货物构成</w:t>
      </w:r>
      <w:r>
        <w:rPr>
          <w:rFonts w:hint="eastAsia" w:ascii="宋体" w:hAnsi="宋体"/>
          <w:color w:val="000000" w:themeColor="text1"/>
          <w:szCs w:val="21"/>
          <w:highlight w:val="none"/>
          <w:lang w:val="en-US" w:eastAsia="zh-CN"/>
          <w14:textFill>
            <w14:solidFill>
              <w14:schemeClr w14:val="tx1"/>
            </w14:solidFill>
          </w14:textFill>
        </w:rPr>
        <w:t>对第三人</w:t>
      </w:r>
      <w:r>
        <w:rPr>
          <w:rFonts w:hint="eastAsia" w:ascii="宋体" w:hAnsi="宋体"/>
          <w:color w:val="000000" w:themeColor="text1"/>
          <w:szCs w:val="21"/>
          <w:highlight w:val="none"/>
          <w14:textFill>
            <w14:solidFill>
              <w14:schemeClr w14:val="tx1"/>
            </w14:solidFill>
          </w14:textFill>
        </w:rPr>
        <w:t>侵权的，则由乙方承担全部责任。</w:t>
      </w:r>
    </w:p>
    <w:p>
      <w:pPr>
        <w:autoSpaceDE w:val="0"/>
        <w:autoSpaceDN w:val="0"/>
        <w:adjustRightInd w:val="0"/>
        <w:snapToGrid w:val="0"/>
        <w:spacing w:before="0" w:line="400" w:lineRule="exact"/>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1</w:t>
      </w:r>
      <w:r>
        <w:rPr>
          <w:rFonts w:hint="eastAsia" w:ascii="宋体" w:hAnsi="宋体"/>
          <w:b/>
          <w:bCs/>
          <w:color w:val="000000" w:themeColor="text1"/>
          <w:sz w:val="24"/>
          <w:highlight w:val="none"/>
          <w:lang w:eastAsia="zh-CN"/>
          <w14:textFill>
            <w14:solidFill>
              <w14:schemeClr w14:val="tx1"/>
            </w14:solidFill>
          </w14:textFill>
        </w:rPr>
        <w:t>0</w:t>
      </w:r>
      <w:r>
        <w:rPr>
          <w:rFonts w:hint="eastAsia" w:ascii="宋体" w:hAnsi="宋体"/>
          <w:b/>
          <w:bCs/>
          <w:color w:val="000000" w:themeColor="text1"/>
          <w:sz w:val="24"/>
          <w:highlight w:val="none"/>
          <w14:textFill>
            <w14:solidFill>
              <w14:schemeClr w14:val="tx1"/>
            </w14:solidFill>
          </w14:textFill>
        </w:rPr>
        <w:t>.</w:t>
      </w:r>
      <w:r>
        <w:rPr>
          <w:rFonts w:hint="eastAsia" w:ascii="宋体" w:hAnsi="宋体"/>
          <w:b/>
          <w:bCs/>
          <w:color w:val="000000" w:themeColor="text1"/>
          <w:sz w:val="24"/>
          <w:highlight w:val="none"/>
          <w:lang w:val="en-US" w:eastAsia="zh-CN"/>
          <w14:textFill>
            <w14:solidFill>
              <w14:schemeClr w14:val="tx1"/>
            </w14:solidFill>
          </w14:textFill>
        </w:rPr>
        <w:t xml:space="preserve"> </w:t>
      </w:r>
      <w:r>
        <w:rPr>
          <w:rFonts w:hint="eastAsia" w:ascii="宋体" w:hAnsi="宋体"/>
          <w:b/>
          <w:bCs/>
          <w:color w:val="000000" w:themeColor="text1"/>
          <w:sz w:val="24"/>
          <w:highlight w:val="none"/>
          <w14:textFill>
            <w14:solidFill>
              <w14:schemeClr w14:val="tx1"/>
            </w14:solidFill>
          </w14:textFill>
        </w:rPr>
        <w:t>知识产权保护</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eastAsia="zh-CN"/>
          <w14:textFill>
            <w14:solidFill>
              <w14:schemeClr w14:val="tx1"/>
            </w14:solidFill>
          </w14:textFill>
        </w:rPr>
        <w:t>0</w:t>
      </w:r>
      <w:r>
        <w:rPr>
          <w:rFonts w:hint="eastAsia" w:ascii="宋体" w:hAnsi="宋体"/>
          <w:color w:val="000000" w:themeColor="text1"/>
          <w:szCs w:val="21"/>
          <w:highlight w:val="none"/>
          <w14:textFill>
            <w14:solidFill>
              <w14:schemeClr w14:val="tx1"/>
            </w14:solidFill>
          </w14:textFill>
        </w:rPr>
        <w:t>.1 乙方对其所销售的货物应当享有知识产权或经权利人合法授权，保证没有侵犯任</w:t>
      </w:r>
      <w:r>
        <w:rPr>
          <w:rFonts w:hint="eastAsia" w:ascii="宋体" w:hAnsi="宋体"/>
          <w:color w:val="auto"/>
          <w:szCs w:val="21"/>
          <w:highlight w:val="none"/>
        </w:rPr>
        <w:t>何第三人的知识产权等权利。</w:t>
      </w:r>
      <w:bookmarkStart w:id="17" w:name="_Hlk163047038"/>
      <w:r>
        <w:rPr>
          <w:rFonts w:hint="eastAsia" w:ascii="宋体" w:hAnsi="宋体" w:eastAsia="宋体" w:cs="宋体"/>
          <w:szCs w:val="15"/>
        </w:rPr>
        <w:t>因违反前述约定对第三人构成侵权的，应当由乙方向第三人承担法律责任；甲方依法向第三人赔偿后，有权向乙方追偿。甲方有其他损失的，乙方应当赔偿</w:t>
      </w:r>
      <w:bookmarkEnd w:id="17"/>
      <w:r>
        <w:rPr>
          <w:rFonts w:hint="eastAsia" w:ascii="宋体" w:hAnsi="宋体"/>
          <w:color w:val="auto"/>
          <w:szCs w:val="21"/>
          <w:highlight w:val="none"/>
        </w:rPr>
        <w:t>。</w:t>
      </w:r>
    </w:p>
    <w:p>
      <w:pPr>
        <w:autoSpaceDE w:val="0"/>
        <w:autoSpaceDN w:val="0"/>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eastAsia="zh-CN"/>
        </w:rPr>
        <w:t>1</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保密义务</w:t>
      </w:r>
    </w:p>
    <w:p>
      <w:pPr>
        <w:autoSpaceDE w:val="0"/>
        <w:autoSpaceDN w:val="0"/>
        <w:adjustRightInd w:val="0"/>
        <w:snapToGrid w:val="0"/>
        <w:spacing w:before="0" w:line="400" w:lineRule="exact"/>
        <w:ind w:firstLine="420" w:firstLineChars="200"/>
        <w:jc w:val="left"/>
        <w:rPr>
          <w:rFonts w:hint="eastAsia" w:ascii="宋体" w:hAnsi="宋体" w:eastAsia="宋体" w:cs="宋体"/>
          <w:szCs w:val="15"/>
        </w:rPr>
      </w:pPr>
      <w:r>
        <w:rPr>
          <w:rFonts w:hint="eastAsia" w:ascii="宋体" w:hAnsi="宋体" w:cs="宋体"/>
          <w:szCs w:val="15"/>
          <w:lang w:val="en-US" w:eastAsia="zh-CN"/>
        </w:rPr>
        <w:t xml:space="preserve">11.1 </w:t>
      </w:r>
      <w:r>
        <w:rPr>
          <w:rFonts w:hint="eastAsia" w:ascii="宋体" w:hAnsi="宋体" w:eastAsia="宋体" w:cs="宋体"/>
          <w:szCs w:val="15"/>
        </w:rPr>
        <w:t>甲、乙双方</w:t>
      </w:r>
      <w:r>
        <w:rPr>
          <w:rFonts w:hint="eastAsia" w:ascii="宋体" w:hAnsi="宋体" w:cs="宋体"/>
          <w:szCs w:val="15"/>
          <w:lang w:eastAsia="zh-CN"/>
        </w:rPr>
        <w:t>对</w:t>
      </w:r>
      <w:r>
        <w:rPr>
          <w:rFonts w:hint="eastAsia" w:ascii="宋体" w:hAnsi="宋体" w:eastAsia="宋体" w:cs="宋体"/>
          <w:szCs w:val="15"/>
        </w:rPr>
        <w:t>采购和合同履行过程中所获悉的</w:t>
      </w:r>
      <w:r>
        <w:rPr>
          <w:rFonts w:hint="eastAsia" w:ascii="宋体" w:hAnsi="宋体" w:cs="宋体"/>
          <w:szCs w:val="15"/>
          <w:lang w:eastAsia="zh-CN"/>
        </w:rPr>
        <w:t>国家秘密、工作秘密、</w:t>
      </w:r>
      <w:r>
        <w:rPr>
          <w:rFonts w:hint="eastAsia" w:ascii="宋体" w:hAnsi="宋体" w:eastAsia="宋体" w:cs="宋体"/>
          <w:szCs w:val="15"/>
        </w:rPr>
        <w:t>商业秘密或者其他应当保密的信息，均有保密义务</w:t>
      </w:r>
      <w:r>
        <w:rPr>
          <w:rFonts w:hint="eastAsia" w:ascii="宋体" w:hAnsi="宋体" w:cs="宋体"/>
          <w:szCs w:val="15"/>
          <w:lang w:eastAsia="zh-CN"/>
        </w:rPr>
        <w:t>且不受合同有效期所限，直至该信息成为公开信息</w:t>
      </w:r>
      <w:r>
        <w:rPr>
          <w:rFonts w:hint="eastAsia" w:ascii="宋体" w:hAnsi="宋体" w:eastAsia="宋体" w:cs="宋体"/>
          <w:szCs w:val="15"/>
        </w:rPr>
        <w:t>。泄露、不正当地使用</w:t>
      </w:r>
      <w:r>
        <w:rPr>
          <w:rFonts w:hint="eastAsia" w:ascii="宋体" w:hAnsi="宋体" w:cs="宋体"/>
          <w:szCs w:val="15"/>
          <w:lang w:eastAsia="zh-CN"/>
        </w:rPr>
        <w:t>国家秘密、工作秘密、</w:t>
      </w:r>
      <w:r>
        <w:rPr>
          <w:rFonts w:hint="eastAsia" w:ascii="宋体" w:hAnsi="宋体" w:eastAsia="宋体" w:cs="宋体"/>
          <w:szCs w:val="15"/>
        </w:rPr>
        <w:t>商业秘密或者</w:t>
      </w:r>
      <w:r>
        <w:rPr>
          <w:rFonts w:hint="eastAsia" w:ascii="宋体" w:hAnsi="宋体" w:cs="宋体"/>
          <w:szCs w:val="15"/>
          <w:lang w:eastAsia="zh-CN"/>
        </w:rPr>
        <w:t>其他应当保密的</w:t>
      </w:r>
      <w:r>
        <w:rPr>
          <w:rFonts w:hint="eastAsia" w:ascii="宋体" w:hAnsi="宋体" w:eastAsia="宋体" w:cs="宋体"/>
          <w:szCs w:val="15"/>
        </w:rPr>
        <w:t>信息，应当承担</w:t>
      </w:r>
      <w:r>
        <w:rPr>
          <w:rFonts w:hint="eastAsia" w:ascii="宋体" w:hAnsi="宋体" w:cs="宋体"/>
          <w:szCs w:val="15"/>
          <w:lang w:eastAsia="zh-CN"/>
        </w:rPr>
        <w:t>相应</w:t>
      </w:r>
      <w:r>
        <w:rPr>
          <w:rFonts w:hint="eastAsia" w:ascii="宋体" w:hAnsi="宋体" w:eastAsia="宋体" w:cs="宋体"/>
          <w:szCs w:val="15"/>
        </w:rPr>
        <w:t>责任。其他应当保密的信息由双方在</w:t>
      </w:r>
      <w:r>
        <w:rPr>
          <w:rFonts w:hint="eastAsia" w:ascii="宋体" w:hAnsi="宋体" w:eastAsia="宋体" w:cs="宋体"/>
          <w:b/>
          <w:bCs/>
          <w:szCs w:val="15"/>
        </w:rPr>
        <w:t>【政府采购合同专用条款】</w:t>
      </w:r>
      <w:r>
        <w:rPr>
          <w:rFonts w:hint="eastAsia" w:ascii="宋体" w:hAnsi="宋体" w:eastAsia="宋体" w:cs="宋体"/>
          <w:szCs w:val="15"/>
        </w:rPr>
        <w:t>中约定。</w:t>
      </w:r>
    </w:p>
    <w:p>
      <w:pPr>
        <w:autoSpaceDE w:val="0"/>
        <w:autoSpaceDN w:val="0"/>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eastAsia="zh-CN"/>
        </w:rPr>
        <w:t>2</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合同价款支付</w:t>
      </w:r>
    </w:p>
    <w:p>
      <w:pPr>
        <w:autoSpaceDE/>
        <w:autoSpaceDN/>
        <w:adjustRightInd w:val="0"/>
        <w:snapToGrid w:val="0"/>
        <w:spacing w:before="0"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1</w:t>
      </w:r>
      <w:r>
        <w:rPr>
          <w:rFonts w:hint="eastAsia" w:ascii="宋体" w:hAnsi="宋体"/>
          <w:color w:val="auto"/>
          <w:szCs w:val="21"/>
          <w:highlight w:val="none"/>
          <w:lang w:eastAsia="zh-CN"/>
        </w:rPr>
        <w:t>2</w:t>
      </w:r>
      <w:r>
        <w:rPr>
          <w:rFonts w:hint="eastAsia" w:ascii="宋体" w:hAnsi="宋体"/>
          <w:color w:val="auto"/>
          <w:szCs w:val="21"/>
          <w:highlight w:val="none"/>
        </w:rPr>
        <w:t xml:space="preserve">.1 </w:t>
      </w:r>
      <w:r>
        <w:rPr>
          <w:rFonts w:hint="eastAsia" w:ascii="宋体" w:hAnsi="宋体"/>
          <w:bCs/>
          <w:szCs w:val="21"/>
        </w:rPr>
        <w:t>合同</w:t>
      </w:r>
      <w:r>
        <w:rPr>
          <w:rFonts w:hint="eastAsia" w:ascii="宋体" w:hAnsi="宋体"/>
          <w:bCs/>
          <w:szCs w:val="21"/>
          <w:lang w:eastAsia="zh-CN"/>
        </w:rPr>
        <w:t>生效以及具备实施条件后</w:t>
      </w:r>
      <w:r>
        <w:rPr>
          <w:rFonts w:hint="eastAsia" w:ascii="宋体" w:hAnsi="宋体"/>
          <w:bCs/>
          <w:szCs w:val="21"/>
          <w:lang w:val="en-US" w:eastAsia="zh-CN"/>
        </w:rPr>
        <w:t>7个工作日内</w:t>
      </w:r>
      <w:r>
        <w:rPr>
          <w:rFonts w:hint="eastAsia" w:ascii="宋体" w:hAnsi="宋体"/>
          <w:bCs/>
          <w:szCs w:val="21"/>
        </w:rPr>
        <w:t>支付合同总价款的</w:t>
      </w:r>
      <w:r>
        <w:rPr>
          <w:rFonts w:hint="eastAsia" w:ascii="宋体" w:hAnsi="宋体"/>
          <w:bCs/>
          <w:szCs w:val="21"/>
          <w:lang w:val="en-US" w:eastAsia="zh-CN"/>
        </w:rPr>
        <w:t>4</w:t>
      </w:r>
      <w:r>
        <w:rPr>
          <w:rFonts w:hint="eastAsia" w:ascii="宋体" w:hAnsi="宋体"/>
          <w:bCs/>
          <w:szCs w:val="21"/>
        </w:rPr>
        <w:t>0%作为预付款，全部货物交货并验收合格后10个工作日内一次性支付全部尾款</w:t>
      </w:r>
      <w:r>
        <w:rPr>
          <w:rFonts w:hint="eastAsia" w:ascii="宋体" w:hAnsi="宋体"/>
          <w:color w:val="auto"/>
          <w:szCs w:val="21"/>
          <w:highlight w:val="none"/>
        </w:rPr>
        <w:t>。</w:t>
      </w:r>
    </w:p>
    <w:p>
      <w:pPr>
        <w:pStyle w:val="3"/>
        <w:spacing w:line="400" w:lineRule="exact"/>
        <w:ind w:firstLine="420" w:firstLineChars="200"/>
        <w:rPr>
          <w:rFonts w:hint="eastAsia" w:eastAsia="宋体"/>
          <w:color w:val="auto"/>
          <w:highlight w:val="none"/>
          <w:lang w:eastAsia="zh-CN"/>
        </w:rPr>
      </w:pPr>
      <w:r>
        <w:rPr>
          <w:rFonts w:hint="eastAsia" w:ascii="宋体" w:hAnsi="宋体" w:cs="Times New Roman"/>
          <w:b w:val="0"/>
          <w:bCs w:val="0"/>
          <w:color w:val="auto"/>
          <w:sz w:val="21"/>
          <w:szCs w:val="21"/>
          <w:highlight w:val="none"/>
          <w:lang w:val="en-US" w:eastAsia="zh-CN"/>
        </w:rPr>
        <w:t xml:space="preserve">12.2 </w:t>
      </w:r>
      <w:r>
        <w:rPr>
          <w:rFonts w:hint="eastAsia" w:ascii="宋体" w:hAnsi="宋体" w:eastAsia="宋体" w:cs="Times New Roman"/>
          <w:b w:val="0"/>
          <w:bCs w:val="0"/>
          <w:color w:val="auto"/>
          <w:kern w:val="2"/>
          <w:sz w:val="21"/>
          <w:szCs w:val="21"/>
          <w:highlight w:val="none"/>
        </w:rPr>
        <w:t>对于满足合同约定支付条件的，</w:t>
      </w:r>
      <w:r>
        <w:rPr>
          <w:rFonts w:hint="eastAsia" w:ascii="宋体" w:hAnsi="宋体" w:eastAsia="宋体" w:cs="Times New Roman"/>
          <w:b w:val="0"/>
          <w:bCs w:val="0"/>
          <w:color w:val="auto"/>
          <w:kern w:val="2"/>
          <w:sz w:val="21"/>
          <w:szCs w:val="21"/>
          <w:highlight w:val="none"/>
          <w:lang w:val="en-US" w:eastAsia="zh-CN"/>
        </w:rPr>
        <w:t>甲方</w:t>
      </w:r>
      <w:r>
        <w:rPr>
          <w:rFonts w:hint="eastAsia" w:ascii="宋体" w:hAnsi="宋体" w:eastAsia="宋体" w:cs="Times New Roman"/>
          <w:b w:val="0"/>
          <w:bCs w:val="0"/>
          <w:i w:val="0"/>
          <w:iCs w:val="0"/>
          <w:caps w:val="0"/>
          <w:color w:val="auto"/>
          <w:spacing w:val="0"/>
          <w:sz w:val="21"/>
          <w:szCs w:val="21"/>
          <w:highlight w:val="none"/>
          <w:shd w:val="clear"/>
          <w:vertAlign w:val="baseline"/>
        </w:rPr>
        <w:t>原则上应当自收到发票后10个工作日内</w:t>
      </w:r>
      <w:r>
        <w:rPr>
          <w:rFonts w:hint="eastAsia" w:ascii="宋体" w:hAnsi="宋体" w:eastAsia="宋体" w:cs="Times New Roman"/>
          <w:b w:val="0"/>
          <w:bCs w:val="0"/>
          <w:color w:val="auto"/>
          <w:kern w:val="2"/>
          <w:sz w:val="21"/>
          <w:szCs w:val="21"/>
          <w:highlight w:val="none"/>
        </w:rPr>
        <w:t>将资金支付到合同约定的</w:t>
      </w:r>
      <w:r>
        <w:rPr>
          <w:rFonts w:hint="eastAsia" w:ascii="宋体" w:hAnsi="宋体" w:cs="Times New Roman"/>
          <w:b w:val="0"/>
          <w:bCs w:val="0"/>
          <w:color w:val="auto"/>
          <w:kern w:val="2"/>
          <w:sz w:val="21"/>
          <w:szCs w:val="21"/>
          <w:highlight w:val="none"/>
          <w:lang w:eastAsia="zh-CN"/>
        </w:rPr>
        <w:t>乙方</w:t>
      </w:r>
      <w:r>
        <w:rPr>
          <w:rFonts w:hint="eastAsia" w:ascii="宋体" w:hAnsi="宋体" w:eastAsia="宋体" w:cs="Times New Roman"/>
          <w:b w:val="0"/>
          <w:bCs w:val="0"/>
          <w:color w:val="auto"/>
          <w:kern w:val="2"/>
          <w:sz w:val="21"/>
          <w:szCs w:val="21"/>
          <w:highlight w:val="none"/>
        </w:rPr>
        <w:t>账户，不得以机构变动、人员更替、政策调整等为由迟延付款，不得将采购文件和合同中未规定的义务作为向</w:t>
      </w:r>
      <w:r>
        <w:rPr>
          <w:rFonts w:hint="eastAsia" w:ascii="宋体" w:hAnsi="宋体" w:eastAsia="宋体" w:cs="Times New Roman"/>
          <w:b w:val="0"/>
          <w:bCs w:val="0"/>
          <w:color w:val="auto"/>
          <w:kern w:val="2"/>
          <w:sz w:val="21"/>
          <w:szCs w:val="21"/>
          <w:highlight w:val="none"/>
          <w:lang w:val="en-US" w:eastAsia="zh-CN"/>
        </w:rPr>
        <w:t>乙方</w:t>
      </w:r>
      <w:r>
        <w:rPr>
          <w:rFonts w:hint="eastAsia" w:ascii="宋体" w:hAnsi="宋体" w:eastAsia="宋体" w:cs="Times New Roman"/>
          <w:b w:val="0"/>
          <w:bCs w:val="0"/>
          <w:color w:val="auto"/>
          <w:kern w:val="2"/>
          <w:sz w:val="21"/>
          <w:szCs w:val="21"/>
          <w:highlight w:val="none"/>
        </w:rPr>
        <w:t>付款的条件。具体合同价款支付时间在【</w:t>
      </w:r>
      <w:r>
        <w:rPr>
          <w:rFonts w:hint="eastAsia" w:ascii="宋体" w:hAnsi="宋体" w:eastAsia="宋体" w:cs="Times New Roman"/>
          <w:b/>
          <w:bCs/>
          <w:color w:val="auto"/>
          <w:kern w:val="2"/>
          <w:sz w:val="21"/>
          <w:szCs w:val="21"/>
          <w:highlight w:val="none"/>
        </w:rPr>
        <w:t>政府采购合同专用条款</w:t>
      </w:r>
      <w:r>
        <w:rPr>
          <w:rFonts w:hint="eastAsia" w:ascii="宋体" w:hAnsi="宋体" w:eastAsia="宋体" w:cs="Times New Roman"/>
          <w:b w:val="0"/>
          <w:bCs w:val="0"/>
          <w:color w:val="auto"/>
          <w:kern w:val="2"/>
          <w:sz w:val="21"/>
          <w:szCs w:val="21"/>
          <w:highlight w:val="none"/>
        </w:rPr>
        <w:t>】中</w:t>
      </w:r>
      <w:r>
        <w:rPr>
          <w:rFonts w:hint="eastAsia" w:ascii="宋体" w:hAnsi="宋体" w:cs="Times New Roman"/>
          <w:b w:val="0"/>
          <w:bCs w:val="0"/>
          <w:color w:val="auto"/>
          <w:kern w:val="2"/>
          <w:sz w:val="21"/>
          <w:szCs w:val="21"/>
          <w:highlight w:val="none"/>
          <w:lang w:eastAsia="zh-CN"/>
        </w:rPr>
        <w:t>约</w:t>
      </w:r>
      <w:r>
        <w:rPr>
          <w:rFonts w:hint="eastAsia" w:ascii="宋体" w:hAnsi="宋体" w:eastAsia="宋体" w:cs="Times New Roman"/>
          <w:b w:val="0"/>
          <w:bCs w:val="0"/>
          <w:color w:val="auto"/>
          <w:kern w:val="2"/>
          <w:sz w:val="21"/>
          <w:szCs w:val="21"/>
          <w:highlight w:val="none"/>
        </w:rPr>
        <w:t>定。</w:t>
      </w:r>
    </w:p>
    <w:p>
      <w:pPr>
        <w:pStyle w:val="8"/>
        <w:spacing w:after="0" w:line="400" w:lineRule="exact"/>
        <w:rPr>
          <w:rFonts w:ascii="宋体" w:hAnsi="宋体"/>
          <w:b/>
          <w:bCs/>
          <w:color w:val="auto"/>
          <w:sz w:val="24"/>
          <w:szCs w:val="24"/>
          <w:highlight w:val="none"/>
        </w:rPr>
      </w:pPr>
      <w:r>
        <w:rPr>
          <w:rFonts w:hint="eastAsia" w:ascii="宋体" w:hAnsi="宋体"/>
          <w:b/>
          <w:bCs/>
          <w:color w:val="auto"/>
          <w:sz w:val="24"/>
          <w:szCs w:val="24"/>
          <w:highlight w:val="none"/>
        </w:rPr>
        <w:t>1</w:t>
      </w:r>
      <w:r>
        <w:rPr>
          <w:rFonts w:hint="eastAsia" w:ascii="宋体" w:hAnsi="宋体"/>
          <w:b/>
          <w:bCs/>
          <w:color w:val="auto"/>
          <w:sz w:val="24"/>
          <w:szCs w:val="24"/>
          <w:highlight w:val="none"/>
          <w:lang w:eastAsia="zh-CN"/>
        </w:rPr>
        <w:t>3</w:t>
      </w:r>
      <w:r>
        <w:rPr>
          <w:rFonts w:hint="eastAsia" w:ascii="宋体" w:hAnsi="宋体"/>
          <w:b/>
          <w:bCs/>
          <w:color w:val="auto"/>
          <w:sz w:val="24"/>
          <w:szCs w:val="24"/>
          <w:highlight w:val="none"/>
        </w:rPr>
        <w:t>.</w:t>
      </w:r>
      <w:r>
        <w:rPr>
          <w:rFonts w:hint="eastAsia" w:ascii="宋体" w:hAnsi="宋体"/>
          <w:b/>
          <w:bCs/>
          <w:color w:val="auto"/>
          <w:sz w:val="24"/>
          <w:szCs w:val="24"/>
          <w:highlight w:val="none"/>
          <w:lang w:val="en-US" w:eastAsia="zh-CN"/>
        </w:rPr>
        <w:t xml:space="preserve"> </w:t>
      </w:r>
      <w:r>
        <w:rPr>
          <w:rFonts w:hint="eastAsia" w:ascii="宋体" w:hAnsi="宋体"/>
          <w:b/>
          <w:bCs/>
          <w:color w:val="auto"/>
          <w:sz w:val="24"/>
          <w:szCs w:val="24"/>
          <w:highlight w:val="none"/>
        </w:rPr>
        <w:t>履约保证金</w:t>
      </w:r>
    </w:p>
    <w:p>
      <w:pPr>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3</w:t>
      </w:r>
      <w:r>
        <w:rPr>
          <w:rFonts w:hint="eastAsia" w:ascii="宋体" w:hAnsi="宋体"/>
          <w:color w:val="auto"/>
          <w:szCs w:val="21"/>
          <w:highlight w:val="none"/>
        </w:rPr>
        <w:t xml:space="preserve">.1 </w:t>
      </w:r>
      <w:r>
        <w:rPr>
          <w:rFonts w:hint="eastAsia" w:ascii="宋体" w:hAnsi="宋体" w:eastAsia="宋体" w:cs="宋体"/>
          <w:szCs w:val="15"/>
        </w:rPr>
        <w:t>乙方应当以支票、汇票、本票或者金融机构、担保机构出具的保函等非现金形式提交。</w:t>
      </w:r>
    </w:p>
    <w:p>
      <w:pPr>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3</w:t>
      </w:r>
      <w:r>
        <w:rPr>
          <w:rFonts w:hint="eastAsia" w:ascii="宋体" w:hAnsi="宋体"/>
          <w:color w:val="auto"/>
          <w:szCs w:val="21"/>
          <w:highlight w:val="none"/>
        </w:rPr>
        <w:t>.2 如果乙方</w:t>
      </w:r>
      <w:r>
        <w:rPr>
          <w:rFonts w:hint="eastAsia" w:ascii="宋体" w:hAnsi="宋体"/>
          <w:color w:val="auto"/>
          <w:szCs w:val="21"/>
          <w:highlight w:val="none"/>
          <w:lang w:eastAsia="zh-CN"/>
        </w:rPr>
        <w:t>出现</w:t>
      </w:r>
      <w:r>
        <w:rPr>
          <w:rFonts w:hint="eastAsia" w:ascii="宋体" w:hAnsi="宋体" w:eastAsia="宋体" w:cs="宋体"/>
          <w:b/>
          <w:bCs/>
          <w:szCs w:val="15"/>
          <w:highlight w:val="none"/>
        </w:rPr>
        <w:t>【政府采购合同专用条款】</w:t>
      </w:r>
      <w:r>
        <w:rPr>
          <w:rFonts w:hint="eastAsia" w:ascii="宋体" w:hAnsi="宋体" w:cs="宋体"/>
          <w:b w:val="0"/>
          <w:bCs w:val="0"/>
          <w:szCs w:val="15"/>
          <w:highlight w:val="none"/>
          <w:lang w:eastAsia="zh-CN"/>
        </w:rPr>
        <w:t>约定</w:t>
      </w:r>
      <w:r>
        <w:rPr>
          <w:rFonts w:hint="eastAsia" w:ascii="宋体" w:hAnsi="宋体" w:cs="宋体"/>
          <w:b w:val="0"/>
          <w:bCs w:val="0"/>
          <w:szCs w:val="15"/>
          <w:lang w:eastAsia="zh-CN"/>
        </w:rPr>
        <w:t>情形的</w:t>
      </w:r>
      <w:r>
        <w:rPr>
          <w:rFonts w:hint="eastAsia" w:ascii="宋体" w:hAnsi="宋体"/>
          <w:color w:val="auto"/>
          <w:szCs w:val="21"/>
          <w:highlight w:val="none"/>
        </w:rPr>
        <w:t>，履约保证金不予退还；如果乙方未能按合同约定全面履行义务，甲方有权从履约保证金中取得补偿或赔偿，</w:t>
      </w:r>
      <w:r>
        <w:rPr>
          <w:rFonts w:hint="eastAsia" w:ascii="宋体" w:hAnsi="宋体"/>
          <w:color w:val="auto"/>
          <w:szCs w:val="21"/>
          <w:highlight w:val="none"/>
          <w:lang w:eastAsia="zh-CN"/>
        </w:rPr>
        <w:t>且</w:t>
      </w:r>
      <w:r>
        <w:rPr>
          <w:rFonts w:hint="eastAsia" w:ascii="宋体" w:hAnsi="宋体"/>
          <w:color w:val="auto"/>
          <w:szCs w:val="21"/>
          <w:highlight w:val="none"/>
        </w:rPr>
        <w:t>不影响甲方要求乙方承担合同约定的超过履约保证金的违约责任的权利。</w:t>
      </w:r>
    </w:p>
    <w:p>
      <w:pPr>
        <w:spacing w:line="400" w:lineRule="exact"/>
        <w:ind w:firstLine="420"/>
        <w:rPr>
          <w:color w:val="auto"/>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3</w:t>
      </w:r>
      <w:r>
        <w:rPr>
          <w:rFonts w:hint="eastAsia" w:ascii="宋体" w:hAnsi="宋体"/>
          <w:color w:val="auto"/>
          <w:szCs w:val="21"/>
          <w:highlight w:val="none"/>
        </w:rPr>
        <w:t>.3 甲方在项目通过验收后按照</w:t>
      </w:r>
      <w:r>
        <w:rPr>
          <w:rFonts w:hint="eastAsia" w:ascii="宋体" w:hAnsi="宋体"/>
          <w:b/>
          <w:color w:val="auto"/>
          <w:szCs w:val="21"/>
          <w:highlight w:val="none"/>
        </w:rPr>
        <w:t>【政府采购合同专用条款】</w:t>
      </w:r>
      <w:r>
        <w:rPr>
          <w:rFonts w:hint="eastAsia" w:ascii="宋体" w:hAnsi="宋体"/>
          <w:color w:val="auto"/>
          <w:szCs w:val="21"/>
          <w:highlight w:val="none"/>
        </w:rPr>
        <w:t>规定的时间内将履约保证金退还乙方；逾期退还的，乙方可要求甲方支付违约金，违约金按照</w:t>
      </w:r>
      <w:r>
        <w:rPr>
          <w:rFonts w:hint="eastAsia" w:ascii="宋体" w:hAnsi="宋体"/>
          <w:b/>
          <w:color w:val="auto"/>
          <w:szCs w:val="21"/>
          <w:highlight w:val="none"/>
        </w:rPr>
        <w:t>【政府采购合同专用条款】</w:t>
      </w:r>
      <w:r>
        <w:rPr>
          <w:rFonts w:hint="eastAsia" w:ascii="宋体" w:hAnsi="宋体"/>
          <w:color w:val="auto"/>
          <w:szCs w:val="21"/>
          <w:highlight w:val="none"/>
        </w:rPr>
        <w:t>规定支付。</w:t>
      </w:r>
    </w:p>
    <w:p>
      <w:pPr>
        <w:autoSpaceDE w:val="0"/>
        <w:autoSpaceDN w:val="0"/>
        <w:adjustRightInd w:val="0"/>
        <w:snapToGrid w:val="0"/>
        <w:spacing w:before="0" w:line="400" w:lineRule="exact"/>
        <w:jc w:val="left"/>
        <w:rPr>
          <w:rFonts w:ascii="宋体" w:hAnsi="宋体"/>
          <w:b/>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eastAsia="zh-CN"/>
        </w:rPr>
        <w:t>4</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b/>
          <w:color w:val="auto"/>
          <w:sz w:val="24"/>
          <w:highlight w:val="none"/>
        </w:rPr>
        <w:t>售后</w:t>
      </w:r>
      <w:r>
        <w:rPr>
          <w:rFonts w:hint="eastAsia" w:ascii="宋体" w:hAnsi="宋体"/>
          <w:b/>
          <w:color w:val="auto"/>
          <w:sz w:val="24"/>
          <w:highlight w:val="none"/>
        </w:rPr>
        <w:t>服务</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4</w:t>
      </w:r>
      <w:r>
        <w:rPr>
          <w:rFonts w:hint="eastAsia" w:ascii="宋体" w:hAnsi="宋体"/>
          <w:color w:val="auto"/>
          <w:szCs w:val="21"/>
          <w:highlight w:val="none"/>
        </w:rPr>
        <w:t>.1 除项目不涉及或采购活动中明确约定无须承担外，乙方还应提供下列服务：</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（1）货物的现场移动、安装、调试、启动监督及技术支持；</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（2）提供货物组装和维修所需的专用工具和辅助材料；</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（3）在</w:t>
      </w:r>
      <w:r>
        <w:rPr>
          <w:rFonts w:hint="eastAsia" w:ascii="宋体" w:hAnsi="宋体" w:eastAsia="宋体" w:cs="宋体"/>
          <w:b/>
          <w:bCs/>
          <w:szCs w:val="15"/>
          <w:highlight w:val="none"/>
        </w:rPr>
        <w:t>【政府采购合同专用条款】</w:t>
      </w:r>
      <w:r>
        <w:rPr>
          <w:rFonts w:hint="eastAsia" w:ascii="宋体" w:hAnsi="宋体"/>
          <w:color w:val="auto"/>
          <w:szCs w:val="21"/>
          <w:highlight w:val="none"/>
          <w:lang w:eastAsia="zh-CN"/>
        </w:rPr>
        <w:t>约定</w:t>
      </w:r>
      <w:r>
        <w:rPr>
          <w:rFonts w:hint="eastAsia" w:ascii="宋体" w:hAnsi="宋体"/>
          <w:color w:val="auto"/>
          <w:szCs w:val="21"/>
          <w:highlight w:val="none"/>
        </w:rPr>
        <w:t>的期限内对所有的货物实施运行监督、维修，但前提条件是该服务并不能免除乙方在质量保证期内所承担的义务；</w:t>
      </w:r>
    </w:p>
    <w:p>
      <w:pPr>
        <w:autoSpaceDE w:val="0"/>
        <w:autoSpaceDN w:val="0"/>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（4）在制造商</w:t>
      </w:r>
      <w:r>
        <w:rPr>
          <w:rFonts w:hint="eastAsia" w:ascii="宋体" w:hAnsi="宋体"/>
          <w:color w:val="auto"/>
          <w:szCs w:val="21"/>
          <w:highlight w:val="none"/>
          <w:lang w:eastAsia="zh-CN"/>
        </w:rPr>
        <w:t>所在地</w:t>
      </w:r>
      <w:r>
        <w:rPr>
          <w:rFonts w:hint="eastAsia" w:ascii="宋体" w:hAnsi="宋体"/>
          <w:color w:val="auto"/>
          <w:szCs w:val="21"/>
          <w:highlight w:val="none"/>
        </w:rPr>
        <w:t>或</w:t>
      </w:r>
      <w:r>
        <w:rPr>
          <w:rFonts w:hint="eastAsia" w:ascii="宋体" w:hAnsi="宋体"/>
          <w:color w:val="auto"/>
          <w:szCs w:val="21"/>
          <w:highlight w:val="none"/>
          <w:lang w:eastAsia="zh-CN"/>
        </w:rPr>
        <w:t>指定</w:t>
      </w:r>
      <w:r>
        <w:rPr>
          <w:rFonts w:hint="eastAsia" w:ascii="宋体" w:hAnsi="宋体"/>
          <w:color w:val="auto"/>
          <w:szCs w:val="21"/>
          <w:highlight w:val="none"/>
        </w:rPr>
        <w:t>现场就货物的安装、启动、运营、维护</w:t>
      </w:r>
      <w:r>
        <w:rPr>
          <w:rFonts w:hint="eastAsia" w:ascii="宋体" w:hAnsi="宋体"/>
          <w:color w:val="auto"/>
          <w:szCs w:val="21"/>
          <w:highlight w:val="none"/>
          <w:lang w:eastAsia="zh-CN"/>
        </w:rPr>
        <w:t>、废弃处置等</w:t>
      </w:r>
      <w:r>
        <w:rPr>
          <w:rFonts w:hint="eastAsia" w:ascii="宋体" w:hAnsi="宋体"/>
          <w:color w:val="auto"/>
          <w:szCs w:val="21"/>
          <w:highlight w:val="none"/>
        </w:rPr>
        <w:t>对甲方操作人员进行培训</w:t>
      </w:r>
      <w:r>
        <w:rPr>
          <w:rFonts w:hint="eastAsia" w:ascii="宋体" w:hAnsi="宋体" w:cs="宋体"/>
          <w:szCs w:val="15"/>
          <w:lang w:eastAsia="zh-CN"/>
        </w:rPr>
        <w:t>；</w:t>
      </w:r>
    </w:p>
    <w:p>
      <w:pPr>
        <w:pStyle w:val="37"/>
        <w:rPr>
          <w:rFonts w:hint="eastAsia" w:ascii="宋体" w:hAnsi="宋体" w:eastAsia="宋体" w:cs="宋体"/>
          <w:sz w:val="21"/>
          <w:szCs w:val="21"/>
        </w:rPr>
      </w:pPr>
      <w:r>
        <w:rPr>
          <w:rFonts w:hint="eastAsia" w:ascii="宋体" w:hAnsi="宋体" w:eastAsia="宋体" w:cs="宋体"/>
          <w:sz w:val="21"/>
          <w:szCs w:val="21"/>
        </w:rPr>
        <w:t>（5）依照法律、行政法规的规定或者按照</w:t>
      </w:r>
      <w:r>
        <w:rPr>
          <w:rFonts w:hint="eastAsia" w:ascii="宋体" w:hAnsi="宋体" w:eastAsia="宋体" w:cs="宋体"/>
          <w:b/>
          <w:bCs/>
          <w:sz w:val="21"/>
          <w:szCs w:val="21"/>
        </w:rPr>
        <w:t>【政府采购合同专用条款】</w:t>
      </w:r>
      <w:r>
        <w:rPr>
          <w:rFonts w:hint="eastAsia" w:ascii="宋体" w:hAnsi="宋体" w:eastAsia="宋体" w:cs="宋体"/>
          <w:sz w:val="21"/>
          <w:szCs w:val="21"/>
        </w:rPr>
        <w:t>约定，货物在有效使用年限届满后应予回收的，乙方负有自行或者委托第三人对货物予以回收的义务；</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b/>
          <w:color w:val="auto"/>
          <w:szCs w:val="21"/>
          <w:highlight w:val="none"/>
        </w:rPr>
        <w:t>【政府采购合同专用条款】</w:t>
      </w:r>
      <w:r>
        <w:rPr>
          <w:rFonts w:hint="eastAsia" w:ascii="宋体" w:hAnsi="宋体"/>
          <w:color w:val="auto"/>
          <w:szCs w:val="21"/>
          <w:highlight w:val="none"/>
        </w:rPr>
        <w:t>规定由乙方提供的其他服务。</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4</w:t>
      </w:r>
      <w:r>
        <w:rPr>
          <w:rFonts w:hint="eastAsia" w:ascii="宋体" w:hAnsi="宋体"/>
          <w:color w:val="auto"/>
          <w:szCs w:val="21"/>
          <w:highlight w:val="none"/>
        </w:rPr>
        <w:t>.2 乙方提供的</w:t>
      </w:r>
      <w:r>
        <w:rPr>
          <w:rFonts w:hint="eastAsia" w:ascii="宋体" w:hAnsi="宋体"/>
          <w:color w:val="auto"/>
          <w:szCs w:val="21"/>
          <w:highlight w:val="none"/>
          <w:lang w:eastAsia="zh-CN"/>
        </w:rPr>
        <w:t>售后</w:t>
      </w:r>
      <w:r>
        <w:rPr>
          <w:rFonts w:hint="eastAsia" w:ascii="宋体" w:hAnsi="宋体"/>
          <w:color w:val="auto"/>
          <w:szCs w:val="21"/>
          <w:highlight w:val="none"/>
        </w:rPr>
        <w:t>服务的费用</w:t>
      </w:r>
      <w:r>
        <w:rPr>
          <w:rFonts w:hint="eastAsia" w:ascii="宋体" w:hAnsi="宋体"/>
          <w:color w:val="auto"/>
          <w:szCs w:val="21"/>
          <w:highlight w:val="none"/>
          <w:lang w:val="en-US" w:eastAsia="zh-CN"/>
        </w:rPr>
        <w:t>已</w:t>
      </w:r>
      <w:r>
        <w:rPr>
          <w:rFonts w:hint="eastAsia" w:ascii="宋体" w:hAnsi="宋体"/>
          <w:color w:val="auto"/>
          <w:szCs w:val="21"/>
          <w:highlight w:val="none"/>
        </w:rPr>
        <w:t>包含在合同价款中，甲方不再另行支付。</w:t>
      </w:r>
    </w:p>
    <w:p>
      <w:pPr>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eastAsia="zh-CN"/>
        </w:rPr>
        <w:t>5</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违约责任</w:t>
      </w:r>
    </w:p>
    <w:p>
      <w:pPr>
        <w:adjustRightInd w:val="0"/>
        <w:snapToGrid w:val="0"/>
        <w:spacing w:before="0" w:line="400" w:lineRule="exact"/>
        <w:ind w:firstLine="420" w:firstLineChars="200"/>
        <w:jc w:val="left"/>
        <w:rPr>
          <w:rFonts w:hint="eastAsia" w:ascii="宋体" w:hAnsi="宋体"/>
          <w:bCs/>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eastAsia="zh-CN"/>
        </w:rPr>
        <w:t>5</w:t>
      </w:r>
      <w:r>
        <w:rPr>
          <w:rFonts w:hint="eastAsia" w:ascii="宋体" w:hAnsi="宋体"/>
          <w:bCs/>
          <w:color w:val="auto"/>
          <w:szCs w:val="21"/>
          <w:highlight w:val="none"/>
        </w:rPr>
        <w:t>.1质量瑕疵的</w:t>
      </w:r>
      <w:r>
        <w:rPr>
          <w:rFonts w:hint="eastAsia" w:ascii="宋体" w:hAnsi="宋体"/>
          <w:bCs/>
          <w:color w:val="auto"/>
          <w:szCs w:val="21"/>
          <w:highlight w:val="none"/>
          <w:lang w:eastAsia="zh-CN"/>
        </w:rPr>
        <w:t>违约责任</w:t>
      </w:r>
    </w:p>
    <w:p>
      <w:pPr>
        <w:autoSpaceDE w:val="0"/>
        <w:autoSpaceDN w:val="0"/>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乙方</w:t>
      </w:r>
      <w:r>
        <w:rPr>
          <w:rFonts w:hint="eastAsia" w:ascii="宋体" w:hAnsi="宋体"/>
          <w:color w:val="auto"/>
          <w:szCs w:val="21"/>
          <w:highlight w:val="none"/>
          <w:lang w:eastAsia="zh-CN"/>
        </w:rPr>
        <w:t>提供</w:t>
      </w:r>
      <w:r>
        <w:rPr>
          <w:rFonts w:hint="eastAsia" w:ascii="宋体" w:hAnsi="宋体"/>
          <w:color w:val="auto"/>
          <w:szCs w:val="21"/>
          <w:highlight w:val="none"/>
        </w:rPr>
        <w:t>的产品不符合</w:t>
      </w:r>
      <w:r>
        <w:rPr>
          <w:rFonts w:hint="eastAsia" w:ascii="宋体" w:hAnsi="宋体"/>
          <w:color w:val="auto"/>
          <w:szCs w:val="21"/>
          <w:highlight w:val="none"/>
          <w:lang w:eastAsia="zh-CN"/>
        </w:rPr>
        <w:t>合同约定的</w:t>
      </w:r>
      <w:r>
        <w:rPr>
          <w:rFonts w:hint="eastAsia" w:ascii="宋体" w:hAnsi="宋体"/>
          <w:color w:val="auto"/>
          <w:szCs w:val="21"/>
          <w:highlight w:val="none"/>
        </w:rPr>
        <w:t>质量标准或存在产品质量缺陷，</w:t>
      </w:r>
      <w:r>
        <w:rPr>
          <w:rFonts w:hint="eastAsia" w:ascii="宋体" w:hAnsi="宋体"/>
          <w:color w:val="auto"/>
          <w:szCs w:val="21"/>
          <w:highlight w:val="none"/>
          <w:lang w:eastAsia="zh-CN"/>
        </w:rPr>
        <w:t>甲方有权要求乙方根据</w:t>
      </w:r>
      <w:r>
        <w:rPr>
          <w:rFonts w:hint="eastAsia" w:ascii="宋体" w:hAnsi="宋体"/>
          <w:b/>
          <w:color w:val="auto"/>
          <w:szCs w:val="21"/>
          <w:highlight w:val="none"/>
        </w:rPr>
        <w:t>【政府采购合同专用条款】</w:t>
      </w:r>
      <w:r>
        <w:rPr>
          <w:rFonts w:hint="eastAsia" w:ascii="宋体" w:hAnsi="宋体"/>
          <w:b w:val="0"/>
          <w:bCs/>
          <w:color w:val="auto"/>
          <w:szCs w:val="21"/>
          <w:highlight w:val="none"/>
          <w:lang w:eastAsia="zh-CN"/>
        </w:rPr>
        <w:t>要求</w:t>
      </w:r>
      <w:r>
        <w:rPr>
          <w:rFonts w:hint="eastAsia" w:ascii="宋体" w:hAnsi="宋体"/>
          <w:color w:val="auto"/>
          <w:szCs w:val="21"/>
          <w:highlight w:val="none"/>
          <w:lang w:eastAsia="zh-CN"/>
        </w:rPr>
        <w:t>及时修理、重作、更换，并承担由此给甲</w:t>
      </w:r>
      <w:r>
        <w:rPr>
          <w:rFonts w:hint="eastAsia" w:ascii="宋体" w:hAnsi="宋体"/>
          <w:color w:val="auto"/>
          <w:szCs w:val="21"/>
          <w:highlight w:val="none"/>
        </w:rPr>
        <w:t>方</w:t>
      </w:r>
      <w:r>
        <w:rPr>
          <w:rFonts w:hint="eastAsia" w:ascii="宋体" w:hAnsi="宋体"/>
          <w:color w:val="auto"/>
          <w:szCs w:val="21"/>
          <w:highlight w:val="none"/>
          <w:lang w:eastAsia="zh-CN"/>
        </w:rPr>
        <w:t>造成的损失</w:t>
      </w:r>
      <w:r>
        <w:rPr>
          <w:rFonts w:hint="eastAsia" w:ascii="宋体" w:hAnsi="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bCs/>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eastAsia="zh-CN"/>
        </w:rPr>
        <w:t>5</w:t>
      </w:r>
      <w:r>
        <w:rPr>
          <w:rFonts w:hint="eastAsia" w:ascii="宋体" w:hAnsi="宋体"/>
          <w:bCs/>
          <w:color w:val="auto"/>
          <w:szCs w:val="21"/>
          <w:highlight w:val="none"/>
        </w:rPr>
        <w:t>.2 迟延交货的违约责任</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（1）乙方应按照本合同规定的时间、地点交货和提供</w:t>
      </w:r>
      <w:r>
        <w:rPr>
          <w:rFonts w:hint="eastAsia" w:ascii="宋体" w:hAnsi="宋体"/>
          <w:color w:val="auto"/>
          <w:szCs w:val="21"/>
          <w:highlight w:val="none"/>
          <w:lang w:eastAsia="zh-CN"/>
        </w:rPr>
        <w:t>相关</w:t>
      </w:r>
      <w:r>
        <w:rPr>
          <w:rFonts w:hint="eastAsia" w:ascii="宋体" w:hAnsi="宋体"/>
          <w:color w:val="auto"/>
          <w:szCs w:val="21"/>
          <w:highlight w:val="none"/>
        </w:rPr>
        <w:t>服务。在履行合同过程中，如果乙方遇到可能</w:t>
      </w:r>
      <w:r>
        <w:rPr>
          <w:rFonts w:hint="eastAsia" w:ascii="宋体" w:hAnsi="宋体"/>
          <w:color w:val="auto"/>
          <w:szCs w:val="21"/>
          <w:highlight w:val="none"/>
          <w:lang w:eastAsia="zh-CN"/>
        </w:rPr>
        <w:t>影响</w:t>
      </w:r>
      <w:r>
        <w:rPr>
          <w:rFonts w:hint="eastAsia" w:ascii="宋体" w:hAnsi="宋体"/>
          <w:color w:val="auto"/>
          <w:szCs w:val="21"/>
          <w:highlight w:val="none"/>
        </w:rPr>
        <w:t>按时交货和提供服务的情形时，应及时以书面形式将迟延的事实、可能迟延的期限和理由通知甲方。甲方在收到乙方通知后，应尽快对情况进行评价，并确定是否同意延</w:t>
      </w:r>
      <w:r>
        <w:rPr>
          <w:rFonts w:hint="eastAsia" w:ascii="宋体" w:hAnsi="宋体"/>
          <w:color w:val="auto"/>
          <w:szCs w:val="21"/>
          <w:highlight w:val="none"/>
          <w:lang w:eastAsia="zh-CN"/>
        </w:rPr>
        <w:t>长</w:t>
      </w:r>
      <w:r>
        <w:rPr>
          <w:rFonts w:hint="eastAsia" w:ascii="宋体" w:hAnsi="宋体"/>
          <w:color w:val="auto"/>
          <w:szCs w:val="21"/>
          <w:highlight w:val="none"/>
        </w:rPr>
        <w:t>交货时间或延期提供服务。</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（2）如果乙方没有按照合同规定的时间交货和提供</w:t>
      </w:r>
      <w:r>
        <w:rPr>
          <w:rFonts w:hint="eastAsia" w:ascii="宋体" w:hAnsi="宋体"/>
          <w:color w:val="auto"/>
          <w:szCs w:val="21"/>
          <w:highlight w:val="none"/>
          <w:lang w:eastAsia="zh-CN"/>
        </w:rPr>
        <w:t>相关</w:t>
      </w:r>
      <w:r>
        <w:rPr>
          <w:rFonts w:hint="eastAsia" w:ascii="宋体" w:hAnsi="宋体"/>
          <w:color w:val="auto"/>
          <w:szCs w:val="21"/>
          <w:highlight w:val="none"/>
        </w:rPr>
        <w:t>服务，甲方有权从货款中扣除误期赔偿费而不影响合同项下的其他补救方法，赔偿费按</w:t>
      </w:r>
      <w:r>
        <w:rPr>
          <w:rFonts w:hint="eastAsia" w:ascii="宋体" w:hAnsi="宋体"/>
          <w:b/>
          <w:color w:val="auto"/>
          <w:szCs w:val="21"/>
          <w:highlight w:val="none"/>
        </w:rPr>
        <w:t>【政府采购合同专用条款】</w:t>
      </w:r>
      <w:r>
        <w:rPr>
          <w:rFonts w:hint="eastAsia" w:ascii="宋体" w:hAnsi="宋体"/>
          <w:color w:val="auto"/>
          <w:szCs w:val="21"/>
          <w:highlight w:val="none"/>
        </w:rPr>
        <w:t>规定执行。如果涉及公共利益，且赔偿金额无法弥补公共利益损失，</w:t>
      </w:r>
      <w:r>
        <w:rPr>
          <w:rFonts w:hint="eastAsia" w:ascii="宋体" w:hAnsi="宋体"/>
          <w:color w:val="auto"/>
          <w:szCs w:val="21"/>
          <w:highlight w:val="none"/>
          <w:lang w:eastAsia="zh-CN"/>
        </w:rPr>
        <w:t>甲方</w:t>
      </w:r>
      <w:r>
        <w:rPr>
          <w:rFonts w:hint="eastAsia" w:ascii="宋体" w:hAnsi="宋体"/>
          <w:color w:val="auto"/>
          <w:szCs w:val="21"/>
          <w:highlight w:val="none"/>
        </w:rPr>
        <w:t>可要求继续履行或者</w:t>
      </w:r>
      <w:r>
        <w:rPr>
          <w:rFonts w:hint="eastAsia" w:ascii="宋体" w:hAnsi="宋体"/>
          <w:color w:val="auto"/>
          <w:szCs w:val="21"/>
          <w:highlight w:val="none"/>
          <w:lang w:eastAsia="zh-CN"/>
        </w:rPr>
        <w:t>采取其他补救措施</w:t>
      </w:r>
      <w:r>
        <w:rPr>
          <w:rFonts w:hint="eastAsia" w:ascii="宋体" w:hAnsi="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5</w:t>
      </w:r>
      <w:r>
        <w:rPr>
          <w:rFonts w:hint="eastAsia" w:ascii="宋体" w:hAnsi="宋体"/>
          <w:color w:val="auto"/>
          <w:szCs w:val="21"/>
          <w:highlight w:val="none"/>
        </w:rPr>
        <w:t>.3 迟延支付的违约责任</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甲方存在迟延支付乙方合同款项的，应当承担</w:t>
      </w:r>
      <w:r>
        <w:rPr>
          <w:rFonts w:hint="eastAsia" w:ascii="宋体" w:hAnsi="宋体"/>
          <w:b/>
          <w:bCs/>
          <w:color w:val="auto"/>
          <w:szCs w:val="21"/>
          <w:highlight w:val="none"/>
        </w:rPr>
        <w:t>【政府采购合同专用条款】</w:t>
      </w:r>
      <w:r>
        <w:rPr>
          <w:rFonts w:hint="eastAsia" w:ascii="宋体" w:hAnsi="宋体"/>
          <w:color w:val="auto"/>
          <w:szCs w:val="21"/>
          <w:highlight w:val="none"/>
        </w:rPr>
        <w:t>规定的逾期付款利息。</w:t>
      </w:r>
    </w:p>
    <w:p>
      <w:pPr>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eastAsia="zh-CN"/>
        </w:rPr>
        <w:t>5</w:t>
      </w:r>
      <w:r>
        <w:rPr>
          <w:rFonts w:hint="eastAsia" w:ascii="宋体" w:hAnsi="宋体"/>
          <w:bCs/>
          <w:color w:val="auto"/>
          <w:szCs w:val="21"/>
          <w:highlight w:val="none"/>
        </w:rPr>
        <w:t>.4其他违约责任根据项目实际需要按</w:t>
      </w:r>
      <w:r>
        <w:rPr>
          <w:rFonts w:hint="eastAsia" w:ascii="宋体" w:hAnsi="宋体"/>
          <w:b/>
          <w:bCs/>
          <w:color w:val="auto"/>
          <w:szCs w:val="21"/>
          <w:highlight w:val="none"/>
        </w:rPr>
        <w:t>【政府采购合同专用条款】</w:t>
      </w:r>
      <w:r>
        <w:rPr>
          <w:rFonts w:hint="eastAsia" w:ascii="宋体" w:hAnsi="宋体"/>
          <w:color w:val="auto"/>
          <w:szCs w:val="21"/>
          <w:highlight w:val="none"/>
        </w:rPr>
        <w:t>规定执行。</w:t>
      </w:r>
    </w:p>
    <w:p>
      <w:pPr>
        <w:numPr>
          <w:ilvl w:val="0"/>
          <w:numId w:val="13"/>
        </w:numPr>
        <w:autoSpaceDE w:val="0"/>
        <w:autoSpaceDN w:val="0"/>
        <w:adjustRightInd w:val="0"/>
        <w:snapToGrid w:val="0"/>
        <w:spacing w:before="0" w:line="400" w:lineRule="exact"/>
        <w:jc w:val="left"/>
        <w:rPr>
          <w:rFonts w:ascii="宋体" w:hAnsi="宋体"/>
          <w:b/>
          <w:color w:val="auto"/>
          <w:sz w:val="24"/>
          <w:highlight w:val="none"/>
        </w:rPr>
      </w:pPr>
      <w:r>
        <w:rPr>
          <w:rFonts w:hint="eastAsia" w:ascii="宋体" w:hAnsi="宋体"/>
          <w:b/>
          <w:color w:val="auto"/>
          <w:sz w:val="24"/>
          <w:highlight w:val="none"/>
        </w:rPr>
        <w:t>合同变更</w:t>
      </w:r>
      <w:r>
        <w:rPr>
          <w:rFonts w:hint="eastAsia" w:ascii="宋体" w:hAnsi="宋体"/>
          <w:b/>
          <w:color w:val="auto"/>
          <w:sz w:val="24"/>
          <w:highlight w:val="none"/>
          <w:lang w:eastAsia="zh-CN"/>
        </w:rPr>
        <w:t>、中止与终止</w:t>
      </w:r>
    </w:p>
    <w:p>
      <w:pPr>
        <w:autoSpaceDE/>
        <w:autoSpaceDN/>
        <w:adjustRightInd w:val="0"/>
        <w:snapToGrid w:val="0"/>
        <w:spacing w:before="0" w:line="400" w:lineRule="exact"/>
        <w:ind w:firstLine="0" w:firstLineChars="0"/>
        <w:jc w:val="left"/>
        <w:rPr>
          <w:rFonts w:hint="eastAsia" w:ascii="宋体" w:hAnsi="宋体"/>
          <w:color w:val="auto"/>
          <w:szCs w:val="21"/>
          <w:highlight w:val="none"/>
        </w:rPr>
      </w:pPr>
      <w:r>
        <w:rPr>
          <w:rFonts w:hint="eastAsia" w:ascii="宋体" w:hAnsi="宋体"/>
          <w:color w:val="auto"/>
          <w:szCs w:val="21"/>
          <w:highlight w:val="none"/>
          <w:lang w:val="en-US" w:eastAsia="zh-CN"/>
        </w:rPr>
        <w:t xml:space="preserve">    </w:t>
      </w: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.1合同的</w:t>
      </w:r>
      <w:r>
        <w:rPr>
          <w:rFonts w:hint="eastAsia" w:ascii="宋体" w:hAnsi="宋体"/>
          <w:color w:val="auto"/>
          <w:szCs w:val="21"/>
          <w:highlight w:val="none"/>
          <w:lang w:eastAsia="zh-CN"/>
        </w:rPr>
        <w:t>变更</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政府采购合同履行中，</w:t>
      </w:r>
      <w:r>
        <w:rPr>
          <w:rFonts w:hint="eastAsia" w:ascii="宋体" w:hAnsi="宋体"/>
          <w:color w:val="auto"/>
          <w:szCs w:val="21"/>
          <w:highlight w:val="none"/>
        </w:rPr>
        <w:t>在不改变合同其他条款的前提下，甲方可以在合同价款10%的范围内追加与合同标的相同的货物，并就此与乙方协商</w:t>
      </w:r>
      <w:r>
        <w:rPr>
          <w:rFonts w:hint="eastAsia" w:ascii="宋体" w:hAnsi="宋体"/>
          <w:color w:val="auto"/>
          <w:szCs w:val="21"/>
          <w:highlight w:val="none"/>
          <w:lang w:eastAsia="zh-CN"/>
        </w:rPr>
        <w:t>一致后</w:t>
      </w:r>
      <w:r>
        <w:rPr>
          <w:rFonts w:hint="eastAsia" w:ascii="宋体" w:hAnsi="宋体"/>
          <w:color w:val="auto"/>
          <w:szCs w:val="21"/>
          <w:highlight w:val="none"/>
        </w:rPr>
        <w:t>签订补充协议。</w:t>
      </w:r>
    </w:p>
    <w:p>
      <w:pPr>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合同的中止</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（1）合同履行过程中因供应商就采购文件、采购过程或结果提起投诉的，甲方认为有必要的，</w:t>
      </w:r>
      <w:r>
        <w:rPr>
          <w:rFonts w:hint="eastAsia" w:ascii="宋体" w:hAnsi="宋体"/>
          <w:color w:val="auto"/>
          <w:szCs w:val="21"/>
          <w:highlight w:val="none"/>
          <w:lang w:eastAsia="zh-CN"/>
        </w:rPr>
        <w:t>可以</w:t>
      </w:r>
      <w:r>
        <w:rPr>
          <w:rFonts w:hint="eastAsia" w:ascii="宋体" w:hAnsi="宋体"/>
          <w:color w:val="auto"/>
          <w:szCs w:val="21"/>
          <w:highlight w:val="none"/>
        </w:rPr>
        <w:t>中止合同的履行。</w:t>
      </w:r>
    </w:p>
    <w:p>
      <w:pPr>
        <w:autoSpaceDE w:val="0"/>
        <w:autoSpaceDN w:val="0"/>
        <w:adjustRightInd w:val="0"/>
        <w:snapToGrid w:val="0"/>
        <w:spacing w:before="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合同履行过程中，</w:t>
      </w:r>
      <w:r>
        <w:rPr>
          <w:rFonts w:hint="eastAsia" w:ascii="宋体" w:hAnsi="宋体"/>
          <w:color w:val="auto"/>
          <w:szCs w:val="21"/>
          <w:highlight w:val="none"/>
        </w:rPr>
        <w:t>如果乙方出现以下情形之一的：1．经营状况严重恶化；2．转移财产、抽逃资金，以逃避债务；3．丧失商业信誉；4．有丧失或者可能丧失履约能力的其他情形</w:t>
      </w:r>
      <w:r>
        <w:rPr>
          <w:rFonts w:hint="eastAsia" w:ascii="宋体" w:hAnsi="宋体"/>
          <w:color w:val="auto"/>
          <w:szCs w:val="21"/>
          <w:highlight w:val="none"/>
          <w:lang w:eastAsia="zh-CN"/>
        </w:rPr>
        <w:t>，乙方有义务及时告知甲方</w:t>
      </w:r>
      <w:r>
        <w:rPr>
          <w:rFonts w:hint="eastAsia" w:ascii="宋体" w:hAnsi="宋体"/>
          <w:color w:val="auto"/>
          <w:szCs w:val="21"/>
          <w:highlight w:val="none"/>
        </w:rPr>
        <w:t>。甲方</w:t>
      </w:r>
      <w:r>
        <w:rPr>
          <w:rFonts w:hint="eastAsia" w:ascii="宋体" w:hAnsi="宋体"/>
          <w:color w:val="auto"/>
          <w:szCs w:val="21"/>
          <w:highlight w:val="none"/>
          <w:lang w:eastAsia="zh-CN"/>
        </w:rPr>
        <w:t>有权</w:t>
      </w:r>
      <w:r>
        <w:rPr>
          <w:rFonts w:hint="eastAsia" w:ascii="宋体" w:hAnsi="宋体"/>
          <w:color w:val="auto"/>
          <w:szCs w:val="21"/>
          <w:highlight w:val="none"/>
        </w:rPr>
        <w:t>以书面形式通知乙方中止合同</w:t>
      </w:r>
      <w:r>
        <w:rPr>
          <w:rFonts w:hint="eastAsia" w:ascii="宋体" w:hAnsi="宋体"/>
          <w:color w:val="auto"/>
          <w:szCs w:val="21"/>
          <w:highlight w:val="none"/>
          <w:lang w:eastAsia="zh-CN"/>
        </w:rPr>
        <w:t>并要求乙方在合理期限内消除相关情形或者提供适当担保。</w:t>
      </w:r>
      <w:r>
        <w:rPr>
          <w:rFonts w:hint="eastAsia" w:ascii="宋体" w:hAnsi="宋体"/>
          <w:color w:val="auto"/>
          <w:szCs w:val="21"/>
          <w:highlight w:val="none"/>
        </w:rPr>
        <w:t>乙方提供适当担保的，</w:t>
      </w:r>
      <w:r>
        <w:rPr>
          <w:rFonts w:hint="eastAsia" w:ascii="宋体" w:hAnsi="宋体"/>
          <w:color w:val="auto"/>
          <w:szCs w:val="21"/>
          <w:highlight w:val="none"/>
          <w:lang w:eastAsia="zh-CN"/>
        </w:rPr>
        <w:t>合同继续</w:t>
      </w:r>
      <w:r>
        <w:rPr>
          <w:rFonts w:hint="eastAsia" w:ascii="宋体" w:hAnsi="宋体"/>
          <w:color w:val="auto"/>
          <w:szCs w:val="21"/>
          <w:highlight w:val="none"/>
        </w:rPr>
        <w:t>履行</w:t>
      </w:r>
      <w:r>
        <w:rPr>
          <w:rFonts w:hint="eastAsia" w:ascii="宋体" w:hAnsi="宋体"/>
          <w:color w:val="auto"/>
          <w:szCs w:val="21"/>
          <w:highlight w:val="none"/>
          <w:lang w:eastAsia="zh-CN"/>
        </w:rPr>
        <w:t>；乙</w:t>
      </w:r>
      <w:r>
        <w:rPr>
          <w:rFonts w:hint="eastAsia" w:ascii="宋体" w:hAnsi="宋体"/>
          <w:color w:val="auto"/>
          <w:szCs w:val="21"/>
          <w:highlight w:val="none"/>
        </w:rPr>
        <w:t>方在合理期限内未恢复履约能力且未提供适当担保的，视为拒绝</w:t>
      </w:r>
      <w:r>
        <w:rPr>
          <w:rFonts w:hint="eastAsia" w:ascii="宋体" w:hAnsi="宋体"/>
          <w:color w:val="auto"/>
          <w:szCs w:val="21"/>
          <w:highlight w:val="none"/>
          <w:lang w:eastAsia="zh-CN"/>
        </w:rPr>
        <w:t>继续</w:t>
      </w:r>
      <w:r>
        <w:rPr>
          <w:rFonts w:hint="eastAsia" w:ascii="宋体" w:hAnsi="宋体"/>
          <w:color w:val="auto"/>
          <w:szCs w:val="21"/>
          <w:highlight w:val="none"/>
        </w:rPr>
        <w:t>履约，甲方</w:t>
      </w:r>
      <w:r>
        <w:rPr>
          <w:rFonts w:hint="eastAsia" w:ascii="宋体" w:hAnsi="宋体"/>
          <w:color w:val="auto"/>
          <w:szCs w:val="21"/>
          <w:highlight w:val="none"/>
          <w:lang w:eastAsia="zh-CN"/>
        </w:rPr>
        <w:t>有权</w:t>
      </w:r>
      <w:r>
        <w:rPr>
          <w:rFonts w:hint="eastAsia" w:ascii="宋体" w:hAnsi="宋体"/>
          <w:color w:val="auto"/>
          <w:szCs w:val="21"/>
          <w:highlight w:val="none"/>
        </w:rPr>
        <w:t>解除合同并要求乙方承担</w:t>
      </w:r>
      <w:r>
        <w:rPr>
          <w:rFonts w:hint="eastAsia" w:ascii="宋体" w:hAnsi="宋体"/>
          <w:color w:val="auto"/>
          <w:szCs w:val="21"/>
          <w:highlight w:val="none"/>
          <w:lang w:eastAsia="zh-CN"/>
        </w:rPr>
        <w:t>由此给甲方造成的损失</w:t>
      </w:r>
      <w:r>
        <w:rPr>
          <w:rFonts w:hint="eastAsia" w:ascii="宋体" w:hAnsi="宋体"/>
          <w:color w:val="auto"/>
          <w:szCs w:val="21"/>
          <w:highlight w:val="none"/>
        </w:rPr>
        <w:t>。</w:t>
      </w:r>
    </w:p>
    <w:p>
      <w:pPr>
        <w:pStyle w:val="37"/>
        <w:jc w:val="both"/>
        <w:rPr>
          <w:sz w:val="21"/>
        </w:rPr>
      </w:pPr>
      <w:r>
        <w:rPr>
          <w:rFonts w:hint="eastAsia" w:ascii="宋体" w:hAnsi="宋体" w:eastAsia="宋体" w:cs="宋体"/>
          <w:sz w:val="21"/>
        </w:rPr>
        <w:t>（3）乙方分立、合并或者变更住所的，应当及时以书面形式告知甲方。乙方没有</w:t>
      </w:r>
      <w:r>
        <w:rPr>
          <w:rFonts w:hint="eastAsia" w:ascii="宋体" w:hAnsi="宋体" w:eastAsia="宋体" w:cs="宋体"/>
          <w:sz w:val="21"/>
          <w:lang w:eastAsia="zh-CN"/>
        </w:rPr>
        <w:t>及时告知</w:t>
      </w:r>
      <w:r>
        <w:rPr>
          <w:rFonts w:hint="eastAsia" w:ascii="宋体" w:hAnsi="宋体" w:eastAsia="宋体" w:cs="宋体"/>
          <w:sz w:val="21"/>
        </w:rPr>
        <w:t>甲方，致使</w:t>
      </w:r>
      <w:r>
        <w:rPr>
          <w:rFonts w:hint="eastAsia" w:ascii="宋体" w:hAnsi="宋体" w:eastAsia="宋体" w:cs="宋体"/>
          <w:sz w:val="21"/>
          <w:lang w:eastAsia="zh-CN"/>
        </w:rPr>
        <w:t>合同</w:t>
      </w:r>
      <w:r>
        <w:rPr>
          <w:rFonts w:hint="eastAsia" w:ascii="宋体" w:hAnsi="宋体" w:eastAsia="宋体" w:cs="宋体"/>
          <w:sz w:val="21"/>
        </w:rPr>
        <w:t>履行发生困难的，甲方可以中止合同履行并要求乙方承担由此给甲方造成的损失。</w:t>
      </w:r>
    </w:p>
    <w:p>
      <w:pPr>
        <w:snapToGrid w:val="0"/>
        <w:spacing w:line="400" w:lineRule="exact"/>
        <w:ind w:firstLine="420" w:firstLineChars="200"/>
        <w:jc w:val="left"/>
        <w:rPr>
          <w:sz w:val="21"/>
        </w:rPr>
      </w:pP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）甲方不得以行政区划调整、政府换届、机构或者职能调整以及相关责任人更替为由中止合同。</w:t>
      </w:r>
    </w:p>
    <w:p>
      <w:pPr>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合同的终止</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（1）合同因有效期限届满而终止；</w:t>
      </w:r>
    </w:p>
    <w:p>
      <w:pPr>
        <w:snapToGrid w:val="0"/>
        <w:spacing w:line="400" w:lineRule="exact"/>
        <w:ind w:firstLine="420" w:firstLineChars="200"/>
        <w:rPr>
          <w:rFonts w:hint="eastAsia" w:ascii="宋体" w:hAnsi="宋体" w:eastAsia="宋体" w:cs="宋体"/>
          <w:szCs w:val="21"/>
          <w:lang w:eastAsia="zh-CN"/>
        </w:rPr>
      </w:pPr>
      <w:r>
        <w:rPr>
          <w:rFonts w:hint="eastAsia" w:ascii="宋体" w:hAnsi="宋体"/>
          <w:color w:val="auto"/>
          <w:szCs w:val="21"/>
          <w:highlight w:val="none"/>
        </w:rPr>
        <w:t>（2）乙方未</w:t>
      </w:r>
      <w:r>
        <w:rPr>
          <w:rFonts w:hint="eastAsia" w:ascii="宋体" w:hAnsi="宋体"/>
          <w:color w:val="auto"/>
          <w:szCs w:val="21"/>
          <w:highlight w:val="none"/>
          <w:lang w:eastAsia="zh-CN"/>
        </w:rPr>
        <w:t>按</w:t>
      </w:r>
      <w:r>
        <w:rPr>
          <w:rFonts w:hint="eastAsia" w:ascii="宋体" w:hAnsi="宋体"/>
          <w:color w:val="auto"/>
          <w:szCs w:val="21"/>
          <w:highlight w:val="none"/>
        </w:rPr>
        <w:t>合同约定履行，构成根本性违约的，甲方有权终止合同</w:t>
      </w:r>
      <w:r>
        <w:rPr>
          <w:rFonts w:hint="eastAsia" w:ascii="宋体" w:hAnsi="宋体"/>
          <w:color w:val="auto"/>
          <w:szCs w:val="21"/>
          <w:highlight w:val="none"/>
          <w:lang w:eastAsia="zh-CN"/>
        </w:rPr>
        <w:t>，</w:t>
      </w:r>
      <w:r>
        <w:rPr>
          <w:rFonts w:hint="eastAsia" w:ascii="宋体" w:hAnsi="宋体" w:eastAsia="宋体" w:cs="宋体"/>
          <w:szCs w:val="21"/>
        </w:rPr>
        <w:t>并追究乙方的违约责</w:t>
      </w:r>
      <w:r>
        <w:rPr>
          <w:rFonts w:hint="eastAsia" w:ascii="宋体" w:hAnsi="宋体" w:cs="宋体"/>
          <w:szCs w:val="21"/>
          <w:lang w:val="en-US" w:eastAsia="zh-CN"/>
        </w:rPr>
        <w:t>任</w:t>
      </w:r>
      <w:r>
        <w:rPr>
          <w:rFonts w:hint="eastAsia" w:ascii="宋体" w:hAnsi="宋体"/>
          <w:color w:val="auto"/>
          <w:szCs w:val="21"/>
          <w:highlight w:val="none"/>
        </w:rPr>
        <w:t>。</w:t>
      </w:r>
    </w:p>
    <w:p>
      <w:pPr>
        <w:pStyle w:val="37"/>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16.4 </w:t>
      </w:r>
      <w:r>
        <w:rPr>
          <w:rFonts w:hint="eastAsia" w:ascii="宋体" w:hAnsi="宋体" w:eastAsia="宋体" w:cs="Times New Roman"/>
          <w:color w:val="auto"/>
          <w:kern w:val="2"/>
          <w:sz w:val="21"/>
          <w:szCs w:val="21"/>
          <w:highlight w:val="none"/>
          <w:lang w:val="en-US" w:eastAsia="zh-CN"/>
        </w:rPr>
        <w:t>涉及国家利益、社会公共利益的情形</w:t>
      </w:r>
    </w:p>
    <w:p>
      <w:pPr>
        <w:pStyle w:val="37"/>
        <w:jc w:val="both"/>
        <w:rPr>
          <w:sz w:val="21"/>
        </w:rPr>
      </w:pPr>
      <w:r>
        <w:rPr>
          <w:rFonts w:hint="eastAsia" w:ascii="宋体" w:hAnsi="宋体" w:eastAsia="宋体" w:cs="宋体"/>
          <w:sz w:val="21"/>
        </w:rPr>
        <w:t>政府采购合同继续履行将损害国家利益和社会公共利益的，双方当事人</w:t>
      </w:r>
      <w:r>
        <w:rPr>
          <w:rFonts w:hint="eastAsia" w:ascii="宋体" w:hAnsi="宋体" w:eastAsia="宋体" w:cs="宋体"/>
          <w:sz w:val="21"/>
          <w:highlight w:val="none"/>
          <w:lang w:val="en-US" w:eastAsia="zh-CN"/>
        </w:rPr>
        <w:t>应当变更、</w:t>
      </w:r>
      <w:r>
        <w:rPr>
          <w:rFonts w:hint="eastAsia" w:ascii="宋体" w:hAnsi="宋体" w:eastAsia="宋体" w:cs="宋体"/>
          <w:sz w:val="21"/>
        </w:rPr>
        <w:t>中止</w:t>
      </w:r>
      <w:r>
        <w:rPr>
          <w:rFonts w:hint="eastAsia" w:ascii="宋体" w:hAnsi="宋体" w:eastAsia="宋体" w:cs="宋体"/>
          <w:sz w:val="21"/>
          <w:lang w:eastAsia="zh-CN"/>
        </w:rPr>
        <w:t>或者终止</w:t>
      </w:r>
      <w:r>
        <w:rPr>
          <w:rFonts w:hint="eastAsia" w:ascii="宋体" w:hAnsi="宋体" w:eastAsia="宋体" w:cs="宋体"/>
          <w:sz w:val="21"/>
        </w:rPr>
        <w:t>合同。有过错的一方应当承担赔偿责任，双方都有过错的，各自承担相应的责任。</w:t>
      </w:r>
    </w:p>
    <w:p>
      <w:pPr>
        <w:autoSpaceDE w:val="0"/>
        <w:autoSpaceDN w:val="0"/>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val="en-US" w:eastAsia="zh-CN"/>
        </w:rPr>
        <w:t>7</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合同分包</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.1 乙方不得</w:t>
      </w:r>
      <w:r>
        <w:rPr>
          <w:rFonts w:hint="eastAsia" w:ascii="宋体" w:hAnsi="宋体"/>
          <w:color w:val="auto"/>
          <w:szCs w:val="21"/>
          <w:highlight w:val="none"/>
          <w:lang w:eastAsia="zh-CN"/>
        </w:rPr>
        <w:t>将合同转包给其他供应商。涉及合同分包的，乙方</w:t>
      </w:r>
      <w:r>
        <w:rPr>
          <w:rFonts w:hint="eastAsia" w:ascii="宋体" w:hAnsi="宋体"/>
          <w:color w:val="auto"/>
          <w:szCs w:val="21"/>
          <w:highlight w:val="none"/>
          <w:lang w:val="en-US" w:eastAsia="zh-CN"/>
        </w:rPr>
        <w:t>应</w:t>
      </w:r>
      <w:r>
        <w:rPr>
          <w:rFonts w:hint="eastAsia" w:ascii="宋体" w:hAnsi="宋体"/>
          <w:color w:val="auto"/>
          <w:szCs w:val="21"/>
          <w:highlight w:val="none"/>
          <w:lang w:eastAsia="zh-CN"/>
        </w:rPr>
        <w:t>根据采购文件和投标（响应）文件规定进行</w:t>
      </w:r>
      <w:r>
        <w:rPr>
          <w:rFonts w:hint="eastAsia" w:ascii="宋体" w:hAnsi="宋体"/>
          <w:color w:val="auto"/>
          <w:szCs w:val="21"/>
          <w:highlight w:val="none"/>
        </w:rPr>
        <w:t>合同分包。</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.2 乙方执行政府采购政策向中小企业依法分包的</w:t>
      </w:r>
      <w:r>
        <w:rPr>
          <w:rFonts w:hint="eastAsia" w:ascii="宋体" w:hAnsi="宋体"/>
          <w:color w:val="auto"/>
          <w:szCs w:val="21"/>
          <w:highlight w:val="none"/>
          <w:lang w:eastAsia="zh-CN"/>
        </w:rPr>
        <w:t>，</w:t>
      </w:r>
      <w:r>
        <w:rPr>
          <w:rFonts w:hint="eastAsia" w:ascii="宋体" w:hAnsi="宋体"/>
          <w:color w:val="auto"/>
          <w:szCs w:val="21"/>
          <w:highlight w:val="none"/>
        </w:rPr>
        <w:t>乙方应当按采购文件</w:t>
      </w:r>
      <w:r>
        <w:rPr>
          <w:rFonts w:hint="eastAsia" w:ascii="宋体" w:hAnsi="宋体"/>
          <w:color w:val="auto"/>
          <w:szCs w:val="21"/>
          <w:highlight w:val="none"/>
          <w:lang w:eastAsia="zh-CN"/>
        </w:rPr>
        <w:t>和</w:t>
      </w:r>
      <w:r>
        <w:rPr>
          <w:rFonts w:hint="eastAsia" w:ascii="宋体" w:hAnsi="宋体"/>
          <w:color w:val="auto"/>
          <w:szCs w:val="21"/>
          <w:highlight w:val="none"/>
        </w:rPr>
        <w:t>投标（响应）文件签订分包</w:t>
      </w:r>
      <w:r>
        <w:rPr>
          <w:rFonts w:hint="eastAsia" w:ascii="宋体" w:hAnsi="宋体"/>
          <w:color w:val="auto"/>
          <w:szCs w:val="21"/>
          <w:highlight w:val="none"/>
          <w:lang w:eastAsia="zh-CN"/>
        </w:rPr>
        <w:t>意向</w:t>
      </w:r>
      <w:r>
        <w:rPr>
          <w:rFonts w:hint="eastAsia" w:ascii="宋体" w:hAnsi="宋体"/>
          <w:color w:val="auto"/>
          <w:szCs w:val="21"/>
          <w:highlight w:val="none"/>
        </w:rPr>
        <w:t>协议，分包</w:t>
      </w:r>
      <w:r>
        <w:rPr>
          <w:rFonts w:hint="eastAsia" w:ascii="宋体" w:hAnsi="宋体"/>
          <w:color w:val="auto"/>
          <w:szCs w:val="21"/>
          <w:highlight w:val="none"/>
          <w:lang w:eastAsia="zh-CN"/>
        </w:rPr>
        <w:t>意向</w:t>
      </w:r>
      <w:r>
        <w:rPr>
          <w:rFonts w:hint="eastAsia" w:ascii="宋体" w:hAnsi="宋体"/>
          <w:color w:val="auto"/>
          <w:szCs w:val="21"/>
          <w:highlight w:val="none"/>
        </w:rPr>
        <w:t>协议属于本合同组成部分。</w:t>
      </w:r>
    </w:p>
    <w:p>
      <w:pPr>
        <w:autoSpaceDE w:val="0"/>
        <w:autoSpaceDN w:val="0"/>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lang w:eastAsia="zh-CN"/>
        </w:rPr>
        <w:t>1</w:t>
      </w:r>
      <w:r>
        <w:rPr>
          <w:rFonts w:hint="eastAsia" w:ascii="宋体" w:hAnsi="宋体"/>
          <w:b/>
          <w:bCs/>
          <w:color w:val="auto"/>
          <w:sz w:val="24"/>
          <w:highlight w:val="none"/>
          <w:lang w:val="en-US" w:eastAsia="zh-CN"/>
        </w:rPr>
        <w:t>8</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不可抗力</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1</w:t>
      </w:r>
      <w:r>
        <w:rPr>
          <w:rFonts w:hint="eastAsia" w:ascii="宋体" w:hAnsi="宋体"/>
          <w:color w:val="auto"/>
          <w:szCs w:val="21"/>
          <w:highlight w:val="none"/>
          <w:lang w:val="en-US" w:eastAsia="zh-CN"/>
        </w:rPr>
        <w:t>8</w:t>
      </w:r>
      <w:r>
        <w:rPr>
          <w:rFonts w:hint="eastAsia" w:ascii="宋体" w:hAnsi="宋体"/>
          <w:color w:val="auto"/>
          <w:szCs w:val="21"/>
          <w:highlight w:val="none"/>
        </w:rPr>
        <w:t>.1 不可抗力是指合同双方不能预见、不能避免且不能克服的客观情况。</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1</w:t>
      </w:r>
      <w:r>
        <w:rPr>
          <w:rFonts w:hint="eastAsia" w:ascii="宋体" w:hAnsi="宋体"/>
          <w:color w:val="auto"/>
          <w:szCs w:val="21"/>
          <w:highlight w:val="none"/>
          <w:lang w:val="en-US" w:eastAsia="zh-CN"/>
        </w:rPr>
        <w:t>8</w:t>
      </w:r>
      <w:r>
        <w:rPr>
          <w:rFonts w:hint="eastAsia" w:ascii="宋体" w:hAnsi="宋体"/>
          <w:color w:val="auto"/>
          <w:szCs w:val="21"/>
          <w:highlight w:val="none"/>
        </w:rPr>
        <w:t>.2 任何一方对由于不可抗力造成的部分或全部不能履行合同不承担违约责任。但迟延履行后发生不可抗力的，不能免除责任。</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1</w:t>
      </w:r>
      <w:r>
        <w:rPr>
          <w:rFonts w:hint="eastAsia" w:ascii="宋体" w:hAnsi="宋体"/>
          <w:color w:val="auto"/>
          <w:szCs w:val="21"/>
          <w:highlight w:val="none"/>
          <w:lang w:val="en-US" w:eastAsia="zh-CN"/>
        </w:rPr>
        <w:t>8</w:t>
      </w:r>
      <w:r>
        <w:rPr>
          <w:rFonts w:hint="eastAsia" w:ascii="宋体" w:hAnsi="宋体"/>
          <w:color w:val="auto"/>
          <w:szCs w:val="21"/>
          <w:highlight w:val="none"/>
        </w:rPr>
        <w:t>.3 遇有不可抗力的一方，应及时将事件情况以书面形式</w:t>
      </w:r>
      <w:r>
        <w:rPr>
          <w:rFonts w:hint="eastAsia" w:ascii="宋体" w:hAnsi="宋体"/>
          <w:color w:val="auto"/>
          <w:szCs w:val="21"/>
          <w:highlight w:val="none"/>
          <w:lang w:eastAsia="zh-CN"/>
        </w:rPr>
        <w:t>告</w:t>
      </w:r>
      <w:r>
        <w:rPr>
          <w:rFonts w:hint="eastAsia" w:ascii="宋体" w:hAnsi="宋体"/>
          <w:color w:val="auto"/>
          <w:szCs w:val="21"/>
          <w:highlight w:val="none"/>
        </w:rPr>
        <w:t>知另一方，并在事件发生后及时向另一方提交合同不能履行或部分不能履行或需要延期履行</w:t>
      </w:r>
      <w:r>
        <w:rPr>
          <w:rFonts w:hint="eastAsia" w:ascii="宋体" w:hAnsi="宋体"/>
          <w:color w:val="auto"/>
          <w:szCs w:val="21"/>
          <w:highlight w:val="none"/>
          <w:lang w:eastAsia="zh-CN"/>
        </w:rPr>
        <w:t>的详细</w:t>
      </w:r>
      <w:r>
        <w:rPr>
          <w:rFonts w:hint="eastAsia" w:ascii="宋体" w:hAnsi="宋体"/>
          <w:color w:val="auto"/>
          <w:szCs w:val="21"/>
          <w:highlight w:val="none"/>
        </w:rPr>
        <w:t>报告</w:t>
      </w:r>
      <w:r>
        <w:rPr>
          <w:rFonts w:hint="eastAsia" w:ascii="宋体" w:hAnsi="宋体"/>
          <w:color w:val="auto"/>
          <w:szCs w:val="21"/>
          <w:highlight w:val="none"/>
          <w:lang w:eastAsia="zh-CN"/>
        </w:rPr>
        <w:t>，以</w:t>
      </w:r>
      <w:r>
        <w:rPr>
          <w:rFonts w:hint="eastAsia" w:ascii="宋体" w:hAnsi="宋体"/>
          <w:color w:val="auto"/>
          <w:szCs w:val="21"/>
          <w:highlight w:val="none"/>
          <w:lang w:val="en-US" w:eastAsia="zh-CN"/>
        </w:rPr>
        <w:t>及证明不可抗力发生及其持续时间的证据</w:t>
      </w:r>
      <w:r>
        <w:rPr>
          <w:rFonts w:hint="eastAsia" w:ascii="宋体" w:hAnsi="宋体"/>
          <w:color w:val="auto"/>
          <w:szCs w:val="21"/>
          <w:highlight w:val="none"/>
        </w:rPr>
        <w:t>。</w:t>
      </w:r>
    </w:p>
    <w:p>
      <w:pPr>
        <w:autoSpaceDE w:val="0"/>
        <w:autoSpaceDN w:val="0"/>
        <w:adjustRightInd w:val="0"/>
        <w:snapToGrid w:val="0"/>
        <w:spacing w:before="0" w:line="400" w:lineRule="exact"/>
        <w:jc w:val="left"/>
        <w:rPr>
          <w:rFonts w:hint="eastAsia" w:ascii="宋体" w:hAnsi="宋体"/>
          <w:b/>
          <w:bCs/>
          <w:color w:val="auto"/>
          <w:sz w:val="24"/>
          <w:highlight w:val="none"/>
        </w:rPr>
      </w:pPr>
      <w:r>
        <w:rPr>
          <w:rFonts w:hint="eastAsia" w:ascii="宋体" w:hAnsi="宋体"/>
          <w:b/>
          <w:bCs/>
          <w:color w:val="auto"/>
          <w:sz w:val="24"/>
          <w:highlight w:val="none"/>
          <w:lang w:val="en-US" w:eastAsia="zh-CN"/>
        </w:rPr>
        <w:t>19</w:t>
      </w:r>
      <w:r>
        <w:rPr>
          <w:rFonts w:hint="eastAsia" w:ascii="宋体" w:hAnsi="宋体"/>
          <w:b/>
          <w:bCs/>
          <w:color w:val="auto"/>
          <w:sz w:val="24"/>
          <w:highlight w:val="none"/>
        </w:rPr>
        <w:t>.</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解决争议的方法</w:t>
      </w:r>
    </w:p>
    <w:p>
      <w:pPr>
        <w:pStyle w:val="37"/>
        <w:jc w:val="both"/>
        <w:rPr>
          <w:rFonts w:hint="eastAsia" w:ascii="宋体" w:hAnsi="宋体" w:eastAsia="宋体" w:cs="宋体"/>
          <w:sz w:val="21"/>
        </w:rPr>
      </w:pPr>
      <w:r>
        <w:rPr>
          <w:rFonts w:hint="eastAsia" w:ascii="宋体" w:hAnsi="宋体" w:eastAsia="宋体" w:cs="宋体"/>
          <w:sz w:val="21"/>
          <w:lang w:val="en-US" w:eastAsia="zh-CN"/>
        </w:rPr>
        <w:t>19</w:t>
      </w:r>
      <w:r>
        <w:rPr>
          <w:rFonts w:hint="eastAsia" w:ascii="宋体" w:hAnsi="宋体" w:eastAsia="宋体" w:cs="宋体"/>
          <w:sz w:val="21"/>
        </w:rPr>
        <w:t>.1 因本合同及合同有关事项发生的争议，由</w:t>
      </w:r>
      <w:r>
        <w:rPr>
          <w:rFonts w:hint="eastAsia" w:ascii="宋体" w:hAnsi="宋体" w:eastAsia="宋体" w:cs="宋体"/>
          <w:sz w:val="21"/>
          <w:lang w:eastAsia="zh-CN"/>
        </w:rPr>
        <w:t>甲乙双</w:t>
      </w:r>
      <w:r>
        <w:rPr>
          <w:rFonts w:hint="eastAsia" w:ascii="宋体" w:hAnsi="宋体" w:eastAsia="宋体" w:cs="宋体"/>
          <w:sz w:val="21"/>
        </w:rPr>
        <w:t>方友好协商解决。协商不成时，可以</w:t>
      </w:r>
      <w:r>
        <w:rPr>
          <w:rFonts w:hint="eastAsia" w:ascii="宋体" w:hAnsi="宋体" w:eastAsia="宋体" w:cs="宋体"/>
          <w:sz w:val="21"/>
          <w:lang w:eastAsia="zh-CN"/>
        </w:rPr>
        <w:t>向有关组织申请</w:t>
      </w:r>
      <w:r>
        <w:rPr>
          <w:rFonts w:hint="eastAsia" w:ascii="宋体" w:hAnsi="宋体" w:eastAsia="宋体" w:cs="宋体"/>
          <w:sz w:val="21"/>
        </w:rPr>
        <w:t>调解。合同一方或</w:t>
      </w:r>
      <w:r>
        <w:rPr>
          <w:rFonts w:hint="eastAsia" w:ascii="宋体" w:hAnsi="宋体" w:eastAsia="宋体" w:cs="宋体"/>
          <w:sz w:val="21"/>
          <w:lang w:eastAsia="zh-CN"/>
        </w:rPr>
        <w:t>双</w:t>
      </w:r>
      <w:r>
        <w:rPr>
          <w:rFonts w:hint="eastAsia" w:ascii="宋体" w:hAnsi="宋体" w:eastAsia="宋体" w:cs="宋体"/>
          <w:sz w:val="21"/>
        </w:rPr>
        <w:t>方不愿调解或调解不成的，可以通过仲裁或诉讼的方式解决争议。</w:t>
      </w:r>
    </w:p>
    <w:p>
      <w:pPr>
        <w:pStyle w:val="37"/>
        <w:jc w:val="both"/>
        <w:rPr>
          <w:rFonts w:hint="eastAsia" w:ascii="宋体" w:hAnsi="宋体" w:eastAsia="宋体" w:cs="宋体"/>
          <w:sz w:val="21"/>
        </w:rPr>
      </w:pPr>
      <w:r>
        <w:rPr>
          <w:rFonts w:hint="eastAsia" w:ascii="宋体" w:hAnsi="宋体" w:eastAsia="宋体" w:cs="宋体"/>
          <w:sz w:val="21"/>
          <w:lang w:val="en-US" w:eastAsia="zh-CN"/>
        </w:rPr>
        <w:t>19</w:t>
      </w:r>
      <w:r>
        <w:rPr>
          <w:rFonts w:hint="eastAsia" w:ascii="宋体" w:hAnsi="宋体" w:eastAsia="宋体" w:cs="宋体"/>
          <w:sz w:val="21"/>
        </w:rPr>
        <w:t>.2 选择仲裁的，应在</w:t>
      </w:r>
      <w:r>
        <w:rPr>
          <w:rFonts w:hint="eastAsia" w:ascii="宋体" w:hAnsi="宋体" w:eastAsia="宋体" w:cs="宋体"/>
          <w:b/>
          <w:bCs/>
          <w:color w:val="auto"/>
          <w:sz w:val="21"/>
          <w:szCs w:val="21"/>
          <w:highlight w:val="none"/>
        </w:rPr>
        <w:t>【政府采购合同专用条款】</w:t>
      </w:r>
      <w:r>
        <w:rPr>
          <w:rFonts w:hint="eastAsia" w:ascii="宋体" w:hAnsi="宋体" w:eastAsia="宋体" w:cs="宋体"/>
          <w:sz w:val="21"/>
        </w:rPr>
        <w:t>中明确仲裁机构及仲裁地；通过诉讼方式解决的，可以在</w:t>
      </w:r>
      <w:r>
        <w:rPr>
          <w:rFonts w:hint="eastAsia" w:ascii="宋体" w:hAnsi="宋体" w:eastAsia="宋体" w:cs="宋体"/>
          <w:b/>
          <w:bCs/>
          <w:color w:val="auto"/>
          <w:sz w:val="21"/>
          <w:szCs w:val="21"/>
          <w:highlight w:val="none"/>
        </w:rPr>
        <w:t>【政府采购合同专用条款】</w:t>
      </w:r>
      <w:r>
        <w:rPr>
          <w:rFonts w:hint="eastAsia" w:ascii="宋体" w:hAnsi="宋体" w:eastAsia="宋体" w:cs="宋体"/>
          <w:sz w:val="21"/>
        </w:rPr>
        <w:t>中进一步约定选择与争议有实际联系的地点的人民法院管辖，但管辖法院的约定不得违反级别管辖和专属管辖的规定。</w:t>
      </w:r>
    </w:p>
    <w:p>
      <w:pPr>
        <w:pStyle w:val="37"/>
        <w:jc w:val="both"/>
        <w:rPr>
          <w:rFonts w:hint="eastAsia" w:ascii="宋体" w:hAnsi="宋体" w:eastAsia="宋体" w:cs="宋体"/>
          <w:sz w:val="21"/>
        </w:rPr>
      </w:pPr>
      <w:r>
        <w:rPr>
          <w:rFonts w:hint="eastAsia" w:ascii="宋体" w:hAnsi="宋体" w:eastAsia="宋体" w:cs="宋体"/>
          <w:sz w:val="21"/>
          <w:lang w:val="en-US" w:eastAsia="zh-CN"/>
        </w:rPr>
        <w:t>19</w:t>
      </w:r>
      <w:r>
        <w:rPr>
          <w:rFonts w:hint="eastAsia" w:ascii="宋体" w:hAnsi="宋体" w:eastAsia="宋体" w:cs="宋体"/>
          <w:sz w:val="21"/>
        </w:rPr>
        <w:t>.3 如</w:t>
      </w:r>
      <w:r>
        <w:rPr>
          <w:rFonts w:hint="eastAsia" w:ascii="宋体" w:hAnsi="宋体" w:eastAsia="宋体" w:cs="宋体"/>
          <w:sz w:val="21"/>
          <w:lang w:eastAsia="zh-CN"/>
        </w:rPr>
        <w:t>甲乙双方</w:t>
      </w:r>
      <w:r>
        <w:rPr>
          <w:rFonts w:hint="eastAsia" w:ascii="宋体" w:hAnsi="宋体" w:eastAsia="宋体" w:cs="宋体"/>
          <w:sz w:val="21"/>
        </w:rPr>
        <w:t>有争议的事项不影响合同其他部分的履行，在争议解决期间，合同其他部分应</w:t>
      </w:r>
      <w:r>
        <w:rPr>
          <w:rFonts w:hint="eastAsia" w:ascii="宋体" w:hAnsi="宋体" w:eastAsia="宋体" w:cs="宋体"/>
          <w:sz w:val="21"/>
          <w:lang w:eastAsia="zh-CN"/>
        </w:rPr>
        <w:t>当</w:t>
      </w:r>
      <w:r>
        <w:rPr>
          <w:rFonts w:hint="eastAsia" w:ascii="宋体" w:hAnsi="宋体" w:eastAsia="宋体" w:cs="宋体"/>
          <w:sz w:val="21"/>
        </w:rPr>
        <w:t>继续履行。</w:t>
      </w:r>
    </w:p>
    <w:p>
      <w:pPr>
        <w:autoSpaceDE w:val="0"/>
        <w:autoSpaceDN w:val="0"/>
        <w:adjustRightInd w:val="0"/>
        <w:snapToGrid w:val="0"/>
        <w:spacing w:before="0" w:line="400" w:lineRule="exact"/>
        <w:jc w:val="left"/>
        <w:rPr>
          <w:rFonts w:ascii="宋体" w:hAnsi="宋体"/>
          <w:color w:val="auto"/>
          <w:sz w:val="24"/>
          <w:highlight w:val="none"/>
        </w:rPr>
      </w:pPr>
      <w:r>
        <w:rPr>
          <w:rFonts w:hint="eastAsia" w:ascii="宋体" w:hAnsi="宋体"/>
          <w:b/>
          <w:color w:val="auto"/>
          <w:sz w:val="24"/>
          <w:highlight w:val="none"/>
          <w:lang w:val="en-US" w:eastAsia="zh-CN"/>
        </w:rPr>
        <w:t>20</w:t>
      </w:r>
      <w:r>
        <w:rPr>
          <w:rFonts w:hint="eastAsia" w:ascii="宋体" w:hAnsi="宋体"/>
          <w:b/>
          <w:color w:val="auto"/>
          <w:sz w:val="24"/>
          <w:highlight w:val="none"/>
        </w:rPr>
        <w:t>.</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政府采购政策</w:t>
      </w:r>
    </w:p>
    <w:p>
      <w:pPr>
        <w:autoSpaceDE w:val="0"/>
        <w:autoSpaceDN w:val="0"/>
        <w:adjustRightInd w:val="0"/>
        <w:snapToGrid w:val="0"/>
        <w:spacing w:before="0" w:line="400" w:lineRule="exact"/>
        <w:ind w:firstLine="420" w:firstLineChars="200"/>
        <w:jc w:val="lef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 xml:space="preserve">20.1 </w:t>
      </w:r>
      <w:r>
        <w:rPr>
          <w:rFonts w:hint="eastAsia" w:ascii="宋体" w:hAnsi="宋体" w:eastAsia="宋体" w:cs="宋体"/>
          <w:lang w:val="en-GB"/>
        </w:rPr>
        <w:t>本合同应当按照规定执行政府采购政策。</w:t>
      </w:r>
    </w:p>
    <w:p>
      <w:pPr>
        <w:autoSpaceDE w:val="0"/>
        <w:autoSpaceDN w:val="0"/>
        <w:adjustRightInd w:val="0"/>
        <w:snapToGrid w:val="0"/>
        <w:spacing w:before="0" w:line="40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val="en-US" w:eastAsia="zh-CN"/>
        </w:rPr>
        <w:t>0</w:t>
      </w: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 xml:space="preserve"> 本合同依法执行政府采购政策的方式和内容，属于合同履约验收的范围。</w:t>
      </w:r>
      <w:r>
        <w:rPr>
          <w:rFonts w:hint="eastAsia" w:ascii="宋体" w:hAnsi="宋体" w:eastAsia="宋体" w:cs="宋体"/>
          <w:sz w:val="21"/>
          <w:lang w:eastAsia="zh-CN"/>
        </w:rPr>
        <w:t>甲乙双方</w:t>
      </w:r>
      <w:r>
        <w:rPr>
          <w:rFonts w:hint="eastAsia" w:ascii="宋体" w:hAnsi="宋体" w:eastAsia="宋体" w:cs="宋体"/>
          <w:lang w:val="en-GB"/>
        </w:rPr>
        <w:t>未按规定要求执行政府采购政策造成损失的</w:t>
      </w:r>
      <w:r>
        <w:rPr>
          <w:rFonts w:hint="eastAsia" w:ascii="宋体" w:hAnsi="宋体"/>
          <w:color w:val="auto"/>
          <w:szCs w:val="21"/>
          <w:highlight w:val="none"/>
        </w:rPr>
        <w:t>，有过错的一方应当承担赔偿责任，双方都有过错的，各自承担相应的责任。</w:t>
      </w:r>
    </w:p>
    <w:p>
      <w:pPr>
        <w:pStyle w:val="8"/>
        <w:spacing w:after="0" w:line="400" w:lineRule="exact"/>
        <w:ind w:firstLine="420" w:firstLineChars="200"/>
        <w:rPr>
          <w:color w:val="auto"/>
          <w:highlight w:val="none"/>
        </w:rPr>
      </w:pPr>
      <w:r>
        <w:rPr>
          <w:rFonts w:ascii="宋体" w:hAnsi="宋体"/>
          <w:color w:val="auto"/>
          <w:szCs w:val="21"/>
          <w:highlight w:val="none"/>
        </w:rPr>
        <w:t>2</w:t>
      </w:r>
      <w:r>
        <w:rPr>
          <w:rFonts w:hint="eastAsia" w:ascii="宋体" w:hAnsi="宋体"/>
          <w:color w:val="auto"/>
          <w:szCs w:val="21"/>
          <w:highlight w:val="none"/>
          <w:lang w:val="en-US" w:eastAsia="zh-CN"/>
        </w:rPr>
        <w:t>0</w:t>
      </w: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 xml:space="preserve"> 对于</w:t>
      </w:r>
      <w:r>
        <w:rPr>
          <w:rFonts w:hint="eastAsia" w:ascii="宋体" w:hAnsi="宋体"/>
          <w:color w:val="auto"/>
          <w:szCs w:val="21"/>
          <w:highlight w:val="none"/>
          <w:lang w:eastAsia="zh-CN"/>
        </w:rPr>
        <w:t>为落实中小企业支持政策，</w:t>
      </w:r>
      <w:r>
        <w:rPr>
          <w:rFonts w:hint="eastAsia" w:ascii="宋体" w:hAnsi="宋体"/>
          <w:color w:val="auto"/>
          <w:szCs w:val="21"/>
          <w:highlight w:val="none"/>
        </w:rPr>
        <w:t>通过采购项目</w:t>
      </w:r>
      <w:r>
        <w:rPr>
          <w:rFonts w:hint="eastAsia" w:ascii="宋体" w:hAnsi="宋体"/>
          <w:color w:val="auto"/>
          <w:szCs w:val="21"/>
          <w:highlight w:val="none"/>
          <w:lang w:eastAsia="zh-CN"/>
        </w:rPr>
        <w:t>整体</w:t>
      </w:r>
      <w:r>
        <w:rPr>
          <w:rFonts w:hint="eastAsia" w:ascii="宋体" w:hAnsi="宋体"/>
          <w:color w:val="auto"/>
          <w:szCs w:val="21"/>
          <w:highlight w:val="none"/>
        </w:rPr>
        <w:t>预留、</w:t>
      </w:r>
      <w:r>
        <w:rPr>
          <w:rFonts w:hint="eastAsia" w:ascii="宋体" w:hAnsi="宋体"/>
          <w:color w:val="auto"/>
          <w:szCs w:val="21"/>
          <w:highlight w:val="none"/>
          <w:lang w:eastAsia="zh-CN"/>
        </w:rPr>
        <w:t>设置</w:t>
      </w:r>
      <w:r>
        <w:rPr>
          <w:rFonts w:hint="eastAsia" w:ascii="宋体" w:hAnsi="宋体"/>
          <w:color w:val="auto"/>
          <w:szCs w:val="21"/>
          <w:highlight w:val="none"/>
        </w:rPr>
        <w:t>采购包专门预留、要求以联合体形式参加或者合同分包等措施签订的采购合同，应当明确标注本合同为中小企业预留合同。其中，要求以联合体形式参加采购活动或者合同分包的，须将联合协议或者分包意向协议作为采购合同的组成部分。</w:t>
      </w:r>
    </w:p>
    <w:p>
      <w:pPr>
        <w:autoSpaceDE w:val="0"/>
        <w:autoSpaceDN w:val="0"/>
        <w:adjustRightInd w:val="0"/>
        <w:snapToGrid w:val="0"/>
        <w:spacing w:before="0" w:line="400" w:lineRule="exact"/>
        <w:jc w:val="left"/>
        <w:rPr>
          <w:rFonts w:hint="eastAsia" w:ascii="宋体" w:hAnsi="宋体"/>
          <w:b/>
          <w:color w:val="auto"/>
          <w:sz w:val="24"/>
          <w:highlight w:val="none"/>
        </w:rPr>
      </w:pPr>
      <w:r>
        <w:rPr>
          <w:rFonts w:hint="eastAsia" w:ascii="宋体" w:hAnsi="宋体"/>
          <w:b/>
          <w:color w:val="auto"/>
          <w:sz w:val="24"/>
          <w:highlight w:val="none"/>
        </w:rPr>
        <w:t>2</w:t>
      </w:r>
      <w:r>
        <w:rPr>
          <w:rFonts w:hint="eastAsia" w:ascii="宋体" w:hAnsi="宋体"/>
          <w:b/>
          <w:color w:val="auto"/>
          <w:sz w:val="24"/>
          <w:highlight w:val="none"/>
          <w:lang w:val="en-US" w:eastAsia="zh-CN"/>
        </w:rPr>
        <w:t>1</w:t>
      </w:r>
      <w:r>
        <w:rPr>
          <w:rFonts w:hint="eastAsia" w:ascii="宋体" w:hAnsi="宋体"/>
          <w:b/>
          <w:color w:val="auto"/>
          <w:sz w:val="24"/>
          <w:highlight w:val="none"/>
        </w:rPr>
        <w:t>.</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法律适用</w:t>
      </w:r>
    </w:p>
    <w:p>
      <w:pPr>
        <w:pStyle w:val="37"/>
        <w:jc w:val="both"/>
        <w:rPr>
          <w:rFonts w:hint="eastAsia" w:ascii="宋体" w:hAnsi="宋体" w:eastAsia="宋体" w:cs="宋体"/>
          <w:sz w:val="21"/>
        </w:rPr>
      </w:pPr>
      <w:r>
        <w:rPr>
          <w:rFonts w:hint="eastAsia" w:ascii="宋体" w:hAnsi="宋体" w:eastAsia="宋体" w:cs="宋体"/>
          <w:sz w:val="21"/>
        </w:rPr>
        <w:t>2</w:t>
      </w:r>
      <w:r>
        <w:rPr>
          <w:rFonts w:hint="eastAsia" w:ascii="宋体" w:hAnsi="宋体" w:eastAsia="宋体" w:cs="宋体"/>
          <w:sz w:val="21"/>
          <w:lang w:val="en-US" w:eastAsia="zh-CN"/>
        </w:rPr>
        <w:t>1</w:t>
      </w:r>
      <w:r>
        <w:rPr>
          <w:rFonts w:hint="eastAsia" w:ascii="宋体" w:hAnsi="宋体" w:eastAsia="宋体" w:cs="宋体"/>
          <w:sz w:val="21"/>
        </w:rPr>
        <w:t>.1 本合同的订立、生效、解释、履行及与本合同有关的争议解决，均适用法律、行政法规。</w:t>
      </w:r>
    </w:p>
    <w:p>
      <w:pPr>
        <w:pStyle w:val="37"/>
        <w:jc w:val="both"/>
        <w:rPr>
          <w:rFonts w:hint="eastAsia" w:ascii="宋体" w:hAnsi="宋体" w:eastAsia="宋体" w:cs="宋体"/>
          <w:sz w:val="21"/>
        </w:rPr>
      </w:pPr>
      <w:r>
        <w:rPr>
          <w:rFonts w:hint="eastAsia" w:ascii="宋体" w:hAnsi="宋体" w:eastAsia="宋体" w:cs="宋体"/>
          <w:sz w:val="21"/>
        </w:rPr>
        <w:t>2</w:t>
      </w:r>
      <w:r>
        <w:rPr>
          <w:rFonts w:hint="eastAsia" w:ascii="宋体" w:hAnsi="宋体" w:eastAsia="宋体" w:cs="宋体"/>
          <w:sz w:val="21"/>
          <w:lang w:val="en-US" w:eastAsia="zh-CN"/>
        </w:rPr>
        <w:t>1</w:t>
      </w:r>
      <w:r>
        <w:rPr>
          <w:rFonts w:hint="eastAsia" w:ascii="宋体" w:hAnsi="宋体" w:eastAsia="宋体" w:cs="宋体"/>
          <w:sz w:val="21"/>
        </w:rPr>
        <w:t>.2 本合同条款与法律、行政法规的强制性规定不一致的，双方当事人应按照法律、行政法规的强制性规定修改本合同的相关条款。</w:t>
      </w:r>
    </w:p>
    <w:p>
      <w:pPr>
        <w:numPr>
          <w:ilvl w:val="-1"/>
          <w:numId w:val="0"/>
        </w:numPr>
        <w:autoSpaceDE w:val="0"/>
        <w:autoSpaceDN w:val="0"/>
        <w:adjustRightInd w:val="0"/>
        <w:snapToGrid w:val="0"/>
        <w:spacing w:before="0" w:line="400" w:lineRule="exact"/>
        <w:jc w:val="left"/>
        <w:rPr>
          <w:rFonts w:ascii="宋体" w:hAnsi="宋体"/>
          <w:b/>
          <w:color w:val="auto"/>
          <w:sz w:val="24"/>
          <w:highlight w:val="none"/>
        </w:rPr>
      </w:pPr>
      <w:r>
        <w:rPr>
          <w:rFonts w:hint="eastAsia" w:ascii="宋体" w:hAnsi="宋体"/>
          <w:b/>
          <w:color w:val="auto"/>
          <w:sz w:val="24"/>
          <w:highlight w:val="none"/>
          <w:lang w:val="en-US" w:eastAsia="zh-CN"/>
        </w:rPr>
        <w:t xml:space="preserve">22. </w:t>
      </w:r>
      <w:r>
        <w:rPr>
          <w:rFonts w:hint="eastAsia" w:ascii="宋体" w:hAnsi="宋体"/>
          <w:b/>
          <w:color w:val="auto"/>
          <w:sz w:val="24"/>
          <w:highlight w:val="none"/>
        </w:rPr>
        <w:t>通知</w:t>
      </w:r>
    </w:p>
    <w:p>
      <w:pPr>
        <w:pStyle w:val="37"/>
        <w:jc w:val="both"/>
        <w:rPr>
          <w:rFonts w:hint="eastAsia" w:ascii="宋体" w:hAnsi="宋体" w:eastAsia="宋体" w:cs="宋体"/>
          <w:sz w:val="21"/>
        </w:rPr>
      </w:pPr>
      <w:r>
        <w:rPr>
          <w:rFonts w:hint="eastAsia" w:ascii="宋体" w:hAnsi="宋体" w:eastAsia="宋体" w:cs="宋体"/>
          <w:sz w:val="21"/>
        </w:rPr>
        <w:t>2</w:t>
      </w:r>
      <w:r>
        <w:rPr>
          <w:rFonts w:hint="eastAsia" w:ascii="宋体" w:hAnsi="宋体" w:eastAsia="宋体" w:cs="宋体"/>
          <w:sz w:val="21"/>
          <w:lang w:val="en-US" w:eastAsia="zh-CN"/>
        </w:rPr>
        <w:t>2</w:t>
      </w:r>
      <w:r>
        <w:rPr>
          <w:rFonts w:hint="eastAsia" w:ascii="宋体" w:hAnsi="宋体" w:eastAsia="宋体" w:cs="宋体"/>
          <w:sz w:val="21"/>
        </w:rPr>
        <w:t>.1</w:t>
      </w:r>
      <w:r>
        <w:rPr>
          <w:rFonts w:hint="eastAsia" w:ascii="宋体" w:hAnsi="宋体" w:eastAsia="宋体" w:cs="宋体"/>
          <w:sz w:val="21"/>
          <w:lang w:val="en-US" w:eastAsia="zh-CN"/>
        </w:rPr>
        <w:t xml:space="preserve"> </w:t>
      </w:r>
      <w:r>
        <w:rPr>
          <w:rFonts w:hint="eastAsia" w:ascii="宋体" w:hAnsi="宋体" w:eastAsia="宋体" w:cs="宋体"/>
          <w:sz w:val="21"/>
        </w:rPr>
        <w:t>本合同任何一方向对方发出的通知、信件、数据电文等，应当发送至本合同第一部分《政府采购合同协议书》所约定的通讯地址、联系人、联系电话或电子邮箱。</w:t>
      </w:r>
    </w:p>
    <w:p>
      <w:pPr>
        <w:pStyle w:val="37"/>
        <w:ind w:firstLine="0" w:firstLineChars="0"/>
        <w:jc w:val="both"/>
        <w:rPr>
          <w:sz w:val="21"/>
        </w:rPr>
      </w:pPr>
      <w:r>
        <w:rPr>
          <w:rFonts w:hint="eastAsia" w:ascii="宋体" w:hAnsi="宋体" w:eastAsia="宋体" w:cs="宋体"/>
          <w:sz w:val="21"/>
          <w:lang w:val="en-US" w:eastAsia="zh-CN"/>
        </w:rPr>
        <w:t xml:space="preserve">    </w:t>
      </w:r>
      <w:r>
        <w:rPr>
          <w:rFonts w:hint="eastAsia" w:ascii="宋体" w:hAnsi="宋体" w:eastAsia="宋体" w:cs="宋体"/>
          <w:sz w:val="21"/>
        </w:rPr>
        <w:t>2</w:t>
      </w:r>
      <w:r>
        <w:rPr>
          <w:rFonts w:hint="eastAsia" w:ascii="宋体" w:hAnsi="宋体" w:eastAsia="宋体" w:cs="宋体"/>
          <w:sz w:val="21"/>
          <w:lang w:val="en-US" w:eastAsia="zh-CN"/>
        </w:rPr>
        <w:t>2</w:t>
      </w:r>
      <w:r>
        <w:rPr>
          <w:rFonts w:hint="eastAsia" w:ascii="宋体" w:hAnsi="宋体" w:eastAsia="宋体" w:cs="宋体"/>
          <w:sz w:val="21"/>
        </w:rPr>
        <w:t>.2</w:t>
      </w:r>
      <w:r>
        <w:rPr>
          <w:rFonts w:hint="eastAsia" w:ascii="宋体" w:hAnsi="宋体" w:eastAsia="宋体" w:cs="宋体"/>
          <w:sz w:val="21"/>
          <w:lang w:val="en-US" w:eastAsia="zh-CN"/>
        </w:rPr>
        <w:t xml:space="preserve"> </w:t>
      </w:r>
      <w:r>
        <w:rPr>
          <w:rFonts w:hint="eastAsia" w:ascii="宋体" w:hAnsi="宋体" w:eastAsia="宋体" w:cs="宋体"/>
          <w:sz w:val="21"/>
        </w:rPr>
        <w:t>一方当事人变更名称、</w:t>
      </w:r>
      <w:r>
        <w:rPr>
          <w:rFonts w:hint="eastAsia" w:ascii="宋体" w:hAnsi="宋体" w:eastAsia="宋体" w:cs="宋体"/>
          <w:sz w:val="21"/>
          <w:lang w:eastAsia="zh-CN"/>
        </w:rPr>
        <w:t>住所</w:t>
      </w:r>
      <w:r>
        <w:rPr>
          <w:rFonts w:hint="eastAsia" w:ascii="宋体" w:hAnsi="宋体" w:eastAsia="宋体" w:cs="宋体"/>
          <w:sz w:val="21"/>
        </w:rPr>
        <w:t>、联系人、联系电话或电子邮箱</w:t>
      </w:r>
      <w:r>
        <w:rPr>
          <w:rFonts w:hint="eastAsia" w:ascii="宋体" w:hAnsi="宋体" w:eastAsia="宋体" w:cs="宋体"/>
          <w:sz w:val="21"/>
          <w:lang w:eastAsia="zh-CN"/>
        </w:rPr>
        <w:t>等信息</w:t>
      </w:r>
      <w:r>
        <w:rPr>
          <w:rFonts w:hint="eastAsia" w:ascii="宋体" w:hAnsi="宋体" w:eastAsia="宋体" w:cs="宋体"/>
          <w:sz w:val="21"/>
        </w:rPr>
        <w:t>的，应当在变更后3日内及时书面通知对方，对方实际收到变更通知前的送达仍为有效送达。</w:t>
      </w:r>
    </w:p>
    <w:p>
      <w:pPr>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2</w:t>
      </w: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本合同一方给另一方的通知均应采用书面形式，传真或快递送到本合同中规定的对方的地址和办理签收手续。</w:t>
      </w:r>
    </w:p>
    <w:p>
      <w:pPr>
        <w:adjustRightInd w:val="0"/>
        <w:snapToGrid w:val="0"/>
        <w:spacing w:before="0"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2</w:t>
      </w: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通知以送达之日或通知书中规定的生效之日起生效，两者中以较迟之日为准。</w:t>
      </w:r>
    </w:p>
    <w:p>
      <w:pPr>
        <w:numPr>
          <w:ilvl w:val="0"/>
          <w:numId w:val="14"/>
        </w:numPr>
        <w:adjustRightInd w:val="0"/>
        <w:snapToGrid w:val="0"/>
        <w:spacing w:before="0" w:line="400" w:lineRule="exact"/>
        <w:jc w:val="left"/>
        <w:rPr>
          <w:rFonts w:ascii="宋体" w:hAnsi="宋体"/>
          <w:b/>
          <w:bCs/>
          <w:color w:val="auto"/>
          <w:sz w:val="24"/>
          <w:highlight w:val="none"/>
        </w:rPr>
      </w:pPr>
      <w:r>
        <w:rPr>
          <w:rFonts w:hint="eastAsia" w:ascii="宋体" w:hAnsi="宋体"/>
          <w:b/>
          <w:bCs/>
          <w:color w:val="auto"/>
          <w:sz w:val="24"/>
          <w:highlight w:val="none"/>
        </w:rPr>
        <w:t>合同未尽事项</w:t>
      </w:r>
    </w:p>
    <w:p>
      <w:pPr>
        <w:adjustRightInd w:val="0"/>
        <w:snapToGrid w:val="0"/>
        <w:spacing w:before="0" w:line="400" w:lineRule="exact"/>
        <w:ind w:firstLine="420" w:firstLineChars="200"/>
        <w:jc w:val="left"/>
        <w:rPr>
          <w:rFonts w:hint="eastAsia" w:ascii="宋体" w:hAnsi="宋体"/>
          <w:bCs/>
          <w:color w:val="auto"/>
          <w:szCs w:val="21"/>
          <w:highlight w:val="none"/>
        </w:rPr>
      </w:pPr>
      <w:r>
        <w:rPr>
          <w:rFonts w:hint="eastAsia" w:ascii="宋体" w:hAnsi="宋体"/>
          <w:bCs/>
          <w:color w:val="auto"/>
          <w:szCs w:val="21"/>
          <w:highlight w:val="none"/>
        </w:rPr>
        <w:t>2</w:t>
      </w:r>
      <w:r>
        <w:rPr>
          <w:rFonts w:hint="eastAsia" w:ascii="宋体" w:hAnsi="宋体"/>
          <w:bCs/>
          <w:color w:val="auto"/>
          <w:szCs w:val="21"/>
          <w:highlight w:val="none"/>
          <w:lang w:val="en-US" w:eastAsia="zh-CN"/>
        </w:rPr>
        <w:t>3</w:t>
      </w:r>
      <w:r>
        <w:rPr>
          <w:rFonts w:hint="eastAsia" w:ascii="宋体" w:hAnsi="宋体"/>
          <w:bCs/>
          <w:color w:val="auto"/>
          <w:szCs w:val="21"/>
          <w:highlight w:val="none"/>
        </w:rPr>
        <w:t>.1合同未尽事项见</w:t>
      </w:r>
      <w:r>
        <w:rPr>
          <w:rFonts w:hint="eastAsia" w:ascii="宋体" w:hAnsi="宋体"/>
          <w:b/>
          <w:color w:val="auto"/>
          <w:szCs w:val="21"/>
          <w:highlight w:val="none"/>
        </w:rPr>
        <w:t>【政府采购合同专用条款】</w:t>
      </w:r>
      <w:r>
        <w:rPr>
          <w:rFonts w:hint="eastAsia" w:ascii="宋体" w:hAnsi="宋体"/>
          <w:bCs/>
          <w:color w:val="auto"/>
          <w:szCs w:val="21"/>
          <w:highlight w:val="none"/>
        </w:rPr>
        <w:t>。</w:t>
      </w:r>
    </w:p>
    <w:p>
      <w:pPr>
        <w:adjustRightInd w:val="0"/>
        <w:snapToGrid w:val="0"/>
        <w:spacing w:line="400" w:lineRule="exact"/>
        <w:ind w:firstLine="0" w:firstLineChars="0"/>
        <w:jc w:val="left"/>
        <w:rPr>
          <w:rFonts w:ascii="黑体" w:hAnsi="华文中宋" w:eastAsia="黑体"/>
          <w:color w:val="auto"/>
          <w:sz w:val="28"/>
          <w:szCs w:val="28"/>
        </w:rPr>
      </w:pPr>
      <w:r>
        <w:rPr>
          <w:rFonts w:hint="eastAsia" w:ascii="宋体" w:hAnsi="宋体"/>
          <w:bCs/>
          <w:color w:val="auto"/>
          <w:szCs w:val="21"/>
          <w:highlight w:val="none"/>
          <w:lang w:val="en-US" w:eastAsia="zh-CN"/>
        </w:rPr>
        <w:t xml:space="preserve">    23.2 合同附件与合同正文具有同等的法律效力。</w:t>
      </w:r>
      <w:bookmarkStart w:id="18" w:name="_Toc20313"/>
    </w:p>
    <w:p>
      <w:pPr>
        <w:adjustRightInd w:val="0"/>
        <w:snapToGrid w:val="0"/>
        <w:jc w:val="center"/>
        <w:rPr>
          <w:rFonts w:hint="eastAsia" w:ascii="黑体" w:hAnsi="华文中宋" w:eastAsia="黑体"/>
          <w:b w:val="0"/>
          <w:bCs w:val="0"/>
          <w:sz w:val="28"/>
          <w:szCs w:val="28"/>
        </w:rPr>
      </w:pPr>
      <w:r>
        <w:rPr>
          <w:rFonts w:hint="eastAsia" w:ascii="黑体" w:hAnsi="华文中宋" w:eastAsia="黑体"/>
          <w:b w:val="0"/>
          <w:bCs w:val="0"/>
          <w:sz w:val="28"/>
          <w:szCs w:val="28"/>
        </w:rPr>
        <w:br w:type="page"/>
      </w:r>
    </w:p>
    <w:p>
      <w:pPr>
        <w:pStyle w:val="3"/>
        <w:adjustRightInd w:val="0"/>
        <w:snapToGrid w:val="0"/>
        <w:jc w:val="center"/>
        <w:rPr>
          <w:rFonts w:ascii="黑体" w:hAnsi="华文中宋" w:eastAsia="黑体"/>
          <w:b w:val="0"/>
          <w:bCs w:val="0"/>
          <w:sz w:val="28"/>
          <w:szCs w:val="28"/>
        </w:rPr>
      </w:pPr>
      <w:r>
        <w:rPr>
          <w:rFonts w:hint="eastAsia" w:ascii="黑体" w:hAnsi="华文中宋" w:eastAsia="黑体"/>
          <w:b w:val="0"/>
          <w:bCs w:val="0"/>
          <w:sz w:val="28"/>
          <w:szCs w:val="28"/>
        </w:rPr>
        <w:t>第三节 政府采购合同专用条款</w:t>
      </w:r>
      <w:bookmarkEnd w:id="18"/>
    </w:p>
    <w:tbl>
      <w:tblPr>
        <w:tblStyle w:val="27"/>
        <w:tblW w:w="851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07"/>
        <w:gridCol w:w="1742"/>
        <w:gridCol w:w="51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第1.2（</w:t>
            </w:r>
            <w:r>
              <w:rPr>
                <w:rFonts w:hint="eastAsia" w:ascii="宋体" w:hAnsi="宋体"/>
                <w:szCs w:val="21"/>
                <w:lang w:val="en-US" w:eastAsia="zh-CN"/>
              </w:rPr>
              <w:t>6</w:t>
            </w:r>
            <w:r>
              <w:rPr>
                <w:rFonts w:hint="eastAsia" w:ascii="宋体" w:hAnsi="宋体"/>
                <w:szCs w:val="21"/>
              </w:rPr>
              <w:t>）项</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r>
              <w:rPr>
                <w:rFonts w:hint="eastAsia" w:ascii="宋体" w:hAnsi="宋体"/>
                <w:szCs w:val="21"/>
                <w:lang w:eastAsia="zh-CN"/>
              </w:rPr>
              <w:t>联合体具体要求</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kern w:val="2"/>
                <w:sz w:val="21"/>
                <w:szCs w:val="21"/>
                <w:lang w:val="en-US" w:eastAsia="zh-CN" w:bidi="ar-SA"/>
              </w:rPr>
            </w:pPr>
            <w:r>
              <w:rPr>
                <w:rFonts w:hint="eastAsia" w:ascii="宋体" w:hAnsi="宋体"/>
                <w:szCs w:val="21"/>
              </w:rPr>
              <w:t>第1.2（</w:t>
            </w:r>
            <w:r>
              <w:rPr>
                <w:rFonts w:hint="eastAsia" w:ascii="宋体" w:hAnsi="宋体"/>
                <w:szCs w:val="21"/>
                <w:lang w:val="en-US" w:eastAsia="zh-CN"/>
              </w:rPr>
              <w:t>7</w:t>
            </w:r>
            <w:r>
              <w:rPr>
                <w:rFonts w:hint="eastAsia" w:ascii="宋体" w:hAnsi="宋体"/>
                <w:szCs w:val="21"/>
              </w:rPr>
              <w:t>）项</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eastAsia="宋体" w:cs="Times New Roman"/>
                <w:kern w:val="2"/>
                <w:sz w:val="21"/>
                <w:szCs w:val="21"/>
                <w:lang w:val="en-US" w:eastAsia="zh-CN" w:bidi="ar-SA"/>
              </w:rPr>
            </w:pPr>
            <w:r>
              <w:rPr>
                <w:rFonts w:hint="eastAsia" w:ascii="宋体" w:hAnsi="宋体"/>
                <w:szCs w:val="21"/>
              </w:rPr>
              <w:t>其他术语解释</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Cs w:val="21"/>
                <w:lang w:val="en-US" w:eastAsia="zh-CN"/>
              </w:rPr>
            </w:pPr>
            <w:r>
              <w:rPr>
                <w:rFonts w:hint="eastAsia" w:ascii="宋体" w:hAnsi="宋体"/>
                <w:szCs w:val="21"/>
                <w:lang w:eastAsia="zh-CN"/>
              </w:rPr>
              <w:t>第</w:t>
            </w:r>
            <w:r>
              <w:rPr>
                <w:rFonts w:hint="eastAsia" w:ascii="宋体" w:hAnsi="宋体"/>
                <w:szCs w:val="21"/>
                <w:lang w:val="en-US" w:eastAsia="zh-CN"/>
              </w:rPr>
              <w:t>4.4款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eastAsia="宋体"/>
                <w:szCs w:val="21"/>
                <w:lang w:eastAsia="zh-CN"/>
              </w:rPr>
            </w:pPr>
            <w:r>
              <w:rPr>
                <w:rFonts w:hint="eastAsia" w:ascii="宋体" w:hAnsi="宋体"/>
                <w:szCs w:val="21"/>
                <w:lang w:eastAsia="zh-CN"/>
              </w:rPr>
              <w:t>履约验收中甲方提出异议或作出说明的期限</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szCs w:val="21"/>
              </w:rPr>
            </w:pPr>
            <w:r>
              <w:rPr>
                <w:rFonts w:hint="eastAsia" w:ascii="宋体" w:hAnsi="宋体"/>
                <w:szCs w:val="21"/>
                <w:lang w:eastAsia="zh-CN"/>
              </w:rPr>
              <w:t>第</w:t>
            </w:r>
            <w:r>
              <w:rPr>
                <w:rFonts w:hint="eastAsia" w:ascii="宋体" w:hAnsi="宋体"/>
                <w:szCs w:val="21"/>
                <w:lang w:val="en-US" w:eastAsia="zh-CN"/>
              </w:rPr>
              <w:t>4.6款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eastAsia="宋体"/>
                <w:szCs w:val="21"/>
                <w:lang w:eastAsia="zh-CN"/>
              </w:rPr>
            </w:pPr>
            <w:r>
              <w:rPr>
                <w:rFonts w:hint="eastAsia" w:ascii="宋体" w:hAnsi="宋体"/>
                <w:szCs w:val="21"/>
                <w:lang w:eastAsia="zh-CN"/>
              </w:rPr>
              <w:t>约定甲方承担的其他义务和责任</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szCs w:val="21"/>
                <w:lang w:eastAsia="zh-CN"/>
              </w:rPr>
            </w:pPr>
            <w:r>
              <w:rPr>
                <w:rFonts w:hint="eastAsia" w:ascii="宋体" w:hAnsi="宋体"/>
                <w:szCs w:val="21"/>
                <w:lang w:eastAsia="zh-CN"/>
              </w:rPr>
              <w:t>第二节</w:t>
            </w:r>
          </w:p>
          <w:p>
            <w:pPr>
              <w:keepNext w:val="0"/>
              <w:keepLines w:val="0"/>
              <w:suppressLineNumbers w:val="0"/>
              <w:snapToGrid w:val="0"/>
              <w:spacing w:before="0" w:beforeAutospacing="0" w:after="0" w:afterAutospacing="0"/>
              <w:ind w:left="0" w:right="0"/>
              <w:jc w:val="center"/>
              <w:rPr>
                <w:rFonts w:hint="default"/>
                <w:szCs w:val="20"/>
                <w:lang w:val="en-US" w:eastAsia="zh-CN"/>
              </w:rPr>
            </w:pPr>
            <w:r>
              <w:rPr>
                <w:rFonts w:hint="eastAsia" w:ascii="宋体" w:hAnsi="宋体"/>
                <w:szCs w:val="21"/>
                <w:lang w:eastAsia="zh-CN"/>
              </w:rPr>
              <w:t>第</w:t>
            </w:r>
            <w:r>
              <w:rPr>
                <w:rFonts w:hint="eastAsia" w:ascii="宋体" w:hAnsi="宋体"/>
                <w:szCs w:val="21"/>
                <w:lang w:val="en-US" w:eastAsia="zh-CN"/>
              </w:rPr>
              <w:t>5.4款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szCs w:val="21"/>
                <w:lang w:eastAsia="zh-CN"/>
              </w:rPr>
            </w:pPr>
            <w:r>
              <w:rPr>
                <w:rFonts w:hint="eastAsia" w:ascii="宋体" w:hAnsi="宋体"/>
                <w:szCs w:val="21"/>
                <w:lang w:eastAsia="zh-CN"/>
              </w:rPr>
              <w:t>约定乙方承担的其他义务和责任</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szCs w:val="21"/>
                <w:lang w:eastAsia="zh-CN"/>
              </w:rPr>
            </w:pPr>
            <w:r>
              <w:rPr>
                <w:rFonts w:hint="eastAsia" w:ascii="宋体" w:hAnsi="宋体"/>
                <w:szCs w:val="21"/>
                <w:lang w:eastAsia="zh-CN"/>
              </w:rPr>
              <w:t>第二节</w:t>
            </w:r>
          </w:p>
          <w:p>
            <w:pPr>
              <w:keepNext w:val="0"/>
              <w:keepLines w:val="0"/>
              <w:suppressLineNumbers w:val="0"/>
              <w:snapToGrid w:val="0"/>
              <w:spacing w:before="0" w:beforeAutospacing="0" w:after="0" w:afterAutospacing="0"/>
              <w:ind w:left="0" w:right="0"/>
              <w:jc w:val="center"/>
              <w:rPr>
                <w:rFonts w:hint="eastAsia" w:ascii="宋体" w:hAnsi="宋体"/>
                <w:szCs w:val="21"/>
                <w:lang w:eastAsia="zh-CN"/>
              </w:rPr>
            </w:pPr>
            <w:r>
              <w:rPr>
                <w:rFonts w:hint="eastAsia" w:ascii="宋体" w:hAnsi="宋体"/>
                <w:szCs w:val="21"/>
                <w:lang w:eastAsia="zh-CN"/>
              </w:rPr>
              <w:t>第</w:t>
            </w:r>
            <w:r>
              <w:rPr>
                <w:rFonts w:hint="eastAsia" w:ascii="宋体" w:hAnsi="宋体"/>
                <w:szCs w:val="21"/>
                <w:lang w:val="en-US" w:eastAsia="zh-CN"/>
              </w:rPr>
              <w:t>6.1款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szCs w:val="21"/>
                <w:lang w:eastAsia="zh-CN"/>
              </w:rPr>
            </w:pPr>
            <w:r>
              <w:rPr>
                <w:rFonts w:hint="eastAsia" w:ascii="宋体" w:hAnsi="宋体"/>
                <w:szCs w:val="21"/>
                <w:lang w:eastAsia="zh-CN"/>
              </w:rPr>
              <w:t>履行合同义务的顺序</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w:t>
            </w:r>
            <w:r>
              <w:rPr>
                <w:rFonts w:hint="eastAsia" w:ascii="宋体" w:hAnsi="宋体"/>
                <w:szCs w:val="21"/>
                <w:lang w:val="en-US" w:eastAsia="zh-CN"/>
              </w:rPr>
              <w:t>7</w:t>
            </w:r>
            <w:r>
              <w:rPr>
                <w:rFonts w:hint="eastAsia" w:ascii="宋体" w:hAnsi="宋体"/>
                <w:szCs w:val="21"/>
              </w:rPr>
              <w:t>.1</w:t>
            </w:r>
            <w:r>
              <w:rPr>
                <w:rFonts w:hint="eastAsia" w:ascii="宋体" w:hAnsi="宋体"/>
                <w:szCs w:val="21"/>
                <w:lang w:val="en-US" w:eastAsia="zh-CN"/>
              </w:rPr>
              <w:t>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r>
              <w:rPr>
                <w:rFonts w:hint="eastAsia" w:ascii="宋体" w:hAnsi="宋体"/>
                <w:szCs w:val="21"/>
              </w:rPr>
              <w:t>包装</w:t>
            </w:r>
            <w:r>
              <w:rPr>
                <w:rFonts w:hint="eastAsia" w:ascii="宋体" w:hAnsi="宋体"/>
                <w:szCs w:val="21"/>
                <w:lang w:eastAsia="zh-CN"/>
              </w:rPr>
              <w:t>特殊要求</w:t>
            </w:r>
          </w:p>
        </w:tc>
        <w:tc>
          <w:tcPr>
            <w:tcW w:w="5170" w:type="dxa"/>
            <w:vAlign w:val="center"/>
          </w:tcPr>
          <w:p>
            <w:pPr>
              <w:keepNext w:val="0"/>
              <w:keepLines w:val="0"/>
              <w:suppressLineNumbers w:val="0"/>
              <w:spacing w:before="0" w:beforeAutospacing="0" w:after="0" w:afterAutospacing="0"/>
              <w:ind w:left="0" w:right="0"/>
              <w:rPr>
                <w:rFonts w:hint="default"/>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szCs w:val="21"/>
              </w:rPr>
            </w:pP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eastAsia="宋体"/>
                <w:szCs w:val="21"/>
                <w:lang w:eastAsia="zh-CN"/>
              </w:rPr>
            </w:pPr>
            <w:r>
              <w:rPr>
                <w:rFonts w:hint="eastAsia" w:ascii="宋体" w:hAnsi="宋体"/>
                <w:szCs w:val="21"/>
                <w:lang w:eastAsia="zh-CN"/>
              </w:rPr>
              <w:t>指定现场</w:t>
            </w:r>
          </w:p>
        </w:tc>
        <w:tc>
          <w:tcPr>
            <w:tcW w:w="5170" w:type="dxa"/>
            <w:vAlign w:val="center"/>
          </w:tcPr>
          <w:p>
            <w:pPr>
              <w:keepNext w:val="0"/>
              <w:keepLines w:val="0"/>
              <w:suppressLineNumbers w:val="0"/>
              <w:spacing w:before="0" w:beforeAutospacing="0" w:after="0" w:afterAutospacing="0"/>
              <w:ind w:left="0" w:right="0"/>
              <w:rPr>
                <w:rFonts w:hint="eastAsia"/>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szCs w:val="21"/>
              </w:rPr>
            </w:pPr>
            <w:r>
              <w:rPr>
                <w:rFonts w:hint="eastAsia" w:ascii="宋体" w:hAnsi="宋体"/>
                <w:szCs w:val="21"/>
              </w:rPr>
              <w:t>第</w:t>
            </w:r>
            <w:r>
              <w:rPr>
                <w:rFonts w:hint="eastAsia" w:ascii="宋体" w:hAnsi="宋体"/>
                <w:szCs w:val="21"/>
                <w:lang w:val="en-US" w:eastAsia="zh-CN"/>
              </w:rPr>
              <w:t>7</w:t>
            </w:r>
            <w:r>
              <w:rPr>
                <w:rFonts w:hint="eastAsia" w:ascii="宋体" w:hAnsi="宋体"/>
                <w:szCs w:val="21"/>
              </w:rPr>
              <w:t>.2</w:t>
            </w:r>
            <w:r>
              <w:rPr>
                <w:rFonts w:hint="eastAsia" w:ascii="宋体" w:hAnsi="宋体"/>
                <w:szCs w:val="21"/>
                <w:lang w:val="en-US" w:eastAsia="zh-CN"/>
              </w:rPr>
              <w:t>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eastAsia="宋体"/>
                <w:szCs w:val="21"/>
                <w:lang w:eastAsia="zh-CN"/>
              </w:rPr>
            </w:pPr>
            <w:r>
              <w:rPr>
                <w:rFonts w:hint="eastAsia" w:ascii="宋体" w:hAnsi="宋体"/>
                <w:szCs w:val="21"/>
                <w:lang w:eastAsia="zh-CN"/>
              </w:rPr>
              <w:t>运输特殊要求</w:t>
            </w:r>
          </w:p>
        </w:tc>
        <w:tc>
          <w:tcPr>
            <w:tcW w:w="5170" w:type="dxa"/>
            <w:vAlign w:val="center"/>
          </w:tcPr>
          <w:p>
            <w:pPr>
              <w:keepNext w:val="0"/>
              <w:keepLines w:val="0"/>
              <w:suppressLineNumbers w:val="0"/>
              <w:spacing w:before="0" w:beforeAutospacing="0" w:after="0" w:afterAutospacing="0"/>
              <w:ind w:left="0" w:right="0"/>
              <w:rPr>
                <w:rFonts w:hint="eastAsia"/>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szCs w:val="21"/>
              </w:rPr>
            </w:pPr>
            <w:r>
              <w:rPr>
                <w:rFonts w:hint="eastAsia" w:ascii="宋体" w:hAnsi="宋体"/>
                <w:szCs w:val="21"/>
              </w:rPr>
              <w:t>第</w:t>
            </w:r>
            <w:r>
              <w:rPr>
                <w:rFonts w:hint="eastAsia" w:ascii="宋体" w:hAnsi="宋体"/>
                <w:szCs w:val="21"/>
                <w:lang w:val="en-US" w:eastAsia="zh-CN"/>
              </w:rPr>
              <w:t>7</w:t>
            </w:r>
            <w:r>
              <w:rPr>
                <w:rFonts w:hint="eastAsia" w:ascii="宋体" w:hAnsi="宋体"/>
                <w:szCs w:val="21"/>
              </w:rPr>
              <w:t>.3</w:t>
            </w:r>
            <w:r>
              <w:rPr>
                <w:rFonts w:hint="eastAsia" w:ascii="宋体" w:hAnsi="宋体"/>
                <w:szCs w:val="21"/>
                <w:lang w:val="en-US" w:eastAsia="zh-CN"/>
              </w:rPr>
              <w:t>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eastAsia="宋体"/>
                <w:szCs w:val="21"/>
                <w:lang w:eastAsia="zh-CN"/>
              </w:rPr>
            </w:pPr>
            <w:r>
              <w:rPr>
                <w:rFonts w:hint="eastAsia" w:ascii="宋体" w:hAnsi="宋体"/>
                <w:szCs w:val="21"/>
                <w:lang w:eastAsia="zh-CN"/>
              </w:rPr>
              <w:t>保险要求</w:t>
            </w:r>
          </w:p>
        </w:tc>
        <w:tc>
          <w:tcPr>
            <w:tcW w:w="5170" w:type="dxa"/>
            <w:vAlign w:val="center"/>
          </w:tcPr>
          <w:p>
            <w:pPr>
              <w:keepNext w:val="0"/>
              <w:keepLines w:val="0"/>
              <w:suppressLineNumbers w:val="0"/>
              <w:spacing w:before="0" w:beforeAutospacing="0" w:after="0" w:afterAutospacing="0"/>
              <w:ind w:left="0" w:right="0"/>
              <w:rPr>
                <w:rFonts w:hint="eastAsia"/>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w:t>
            </w:r>
            <w:r>
              <w:rPr>
                <w:rFonts w:hint="eastAsia" w:ascii="宋体" w:hAnsi="宋体"/>
                <w:szCs w:val="21"/>
                <w:lang w:val="en-US" w:eastAsia="zh-CN"/>
              </w:rPr>
              <w:t>8</w:t>
            </w:r>
            <w:r>
              <w:rPr>
                <w:rFonts w:hint="eastAsia" w:ascii="宋体" w:hAnsi="宋体"/>
                <w:szCs w:val="21"/>
              </w:rPr>
              <w:t>.2（1）项</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r>
              <w:rPr>
                <w:rFonts w:hint="eastAsia" w:ascii="宋体" w:hAnsi="宋体"/>
                <w:szCs w:val="21"/>
              </w:rPr>
              <w:t>质量保证期</w:t>
            </w:r>
          </w:p>
        </w:tc>
        <w:tc>
          <w:tcPr>
            <w:tcW w:w="5170" w:type="dxa"/>
            <w:vAlign w:val="center"/>
          </w:tcPr>
          <w:p>
            <w:pPr>
              <w:keepNext w:val="0"/>
              <w:keepLines w:val="0"/>
              <w:suppressLineNumbers w:val="0"/>
              <w:autoSpaceDE w:val="0"/>
              <w:autoSpaceDN w:val="0"/>
              <w:adjustRightInd w:val="0"/>
              <w:snapToGrid w:val="0"/>
              <w:spacing w:before="0" w:beforeAutospacing="0" w:after="0" w:afterAutospacing="0"/>
              <w:ind w:left="0" w:right="0" w:firstLine="420" w:firstLineChars="200"/>
              <w:jc w:val="left"/>
              <w:rPr>
                <w:rFonts w:hint="default"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w:t>
            </w:r>
            <w:r>
              <w:rPr>
                <w:rFonts w:hint="eastAsia" w:ascii="宋体" w:hAnsi="宋体"/>
                <w:szCs w:val="21"/>
                <w:lang w:val="en-US" w:eastAsia="zh-CN"/>
              </w:rPr>
              <w:t>8</w:t>
            </w:r>
            <w:r>
              <w:rPr>
                <w:rFonts w:hint="eastAsia" w:ascii="宋体" w:hAnsi="宋体"/>
                <w:szCs w:val="21"/>
              </w:rPr>
              <w:t>.2（3）项</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szCs w:val="21"/>
                <w:lang w:eastAsia="zh-CN"/>
              </w:rPr>
            </w:pPr>
            <w:r>
              <w:rPr>
                <w:rFonts w:hint="eastAsia" w:ascii="宋体" w:hAnsi="宋体"/>
                <w:szCs w:val="21"/>
                <w:lang w:eastAsia="zh-CN"/>
              </w:rPr>
              <w:t>货物质量缺陷</w:t>
            </w:r>
          </w:p>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r>
              <w:rPr>
                <w:rFonts w:hint="eastAsia" w:ascii="宋体" w:hAnsi="宋体"/>
                <w:szCs w:val="21"/>
              </w:rPr>
              <w:t>响应时间</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snapToGrid w:val="0"/>
              <w:spacing w:before="0" w:beforeAutospacing="0" w:after="0" w:afterAutospacing="0"/>
              <w:ind w:left="0" w:right="0"/>
              <w:jc w:val="center"/>
              <w:rPr>
                <w:rFonts w:hint="eastAsia" w:ascii="宋体" w:hAnsi="宋体" w:cs="宋体"/>
                <w:szCs w:val="21"/>
                <w:lang w:val="en-US" w:eastAsia="zh-CN"/>
              </w:rPr>
            </w:pPr>
            <w:r>
              <w:rPr>
                <w:rFonts w:hint="eastAsia" w:ascii="宋体" w:hAnsi="宋体" w:cs="宋体"/>
                <w:szCs w:val="21"/>
                <w:lang w:val="en-US" w:eastAsia="zh-CN"/>
              </w:rPr>
              <w:t>第二节</w:t>
            </w:r>
          </w:p>
          <w:p>
            <w:pPr>
              <w:pStyle w:val="37"/>
              <w:keepNext w:val="0"/>
              <w:keepLines w:val="0"/>
              <w:widowControl/>
              <w:suppressLineNumbers w:val="0"/>
              <w:spacing w:before="0" w:beforeAutospacing="0" w:after="0" w:afterAutospacing="0"/>
              <w:ind w:left="0" w:right="0" w:firstLine="0" w:firstLineChars="0"/>
              <w:jc w:val="center"/>
              <w:rPr>
                <w:rFonts w:hint="default"/>
                <w:lang w:val="en-US" w:eastAsia="zh-CN"/>
              </w:rPr>
            </w:pPr>
            <w:r>
              <w:rPr>
                <w:rFonts w:hint="eastAsia" w:ascii="宋体" w:hAnsi="宋体" w:eastAsia="宋体" w:cs="宋体"/>
                <w:szCs w:val="21"/>
                <w:lang w:val="en-US" w:eastAsia="zh-CN"/>
              </w:rPr>
              <w:t>第11.1款</w:t>
            </w:r>
          </w:p>
        </w:tc>
        <w:tc>
          <w:tcPr>
            <w:tcW w:w="1742" w:type="dxa"/>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eastAsia="宋体"/>
                <w:szCs w:val="21"/>
                <w:lang w:val="en-US" w:eastAsia="zh-CN"/>
              </w:rPr>
            </w:pPr>
            <w:r>
              <w:rPr>
                <w:rFonts w:hint="eastAsia" w:ascii="宋体" w:hAnsi="宋体"/>
                <w:szCs w:val="21"/>
                <w:lang w:val="en-US" w:eastAsia="zh-CN"/>
              </w:rPr>
              <w:t>其他应当保密的信息</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第1</w:t>
            </w:r>
            <w:r>
              <w:rPr>
                <w:rFonts w:hint="eastAsia" w:ascii="宋体" w:hAnsi="宋体"/>
                <w:szCs w:val="21"/>
                <w:lang w:val="en-US" w:eastAsia="zh-CN"/>
              </w:rPr>
              <w:t>2</w:t>
            </w:r>
            <w:r>
              <w:rPr>
                <w:rFonts w:hint="eastAsia" w:ascii="宋体" w:hAnsi="宋体"/>
                <w:szCs w:val="21"/>
              </w:rPr>
              <w:t>.2款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eastAsia="宋体"/>
                <w:szCs w:val="21"/>
                <w:lang w:eastAsia="zh-CN"/>
              </w:rPr>
            </w:pPr>
            <w:r>
              <w:rPr>
                <w:rFonts w:hint="eastAsia" w:ascii="宋体" w:hAnsi="宋体"/>
                <w:szCs w:val="21"/>
              </w:rPr>
              <w:t>合同价款支付</w:t>
            </w:r>
            <w:r>
              <w:rPr>
                <w:rFonts w:hint="eastAsia" w:ascii="宋体" w:hAnsi="宋体"/>
                <w:szCs w:val="21"/>
                <w:lang w:eastAsia="zh-CN"/>
              </w:rPr>
              <w:t>时间</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szCs w:val="21"/>
              </w:rPr>
            </w:pPr>
            <w:r>
              <w:rPr>
                <w:rFonts w:hint="eastAsia" w:ascii="宋体" w:hAnsi="宋体"/>
                <w:szCs w:val="21"/>
              </w:rPr>
              <w:t>第</w:t>
            </w:r>
            <w:r>
              <w:rPr>
                <w:rFonts w:hint="eastAsia" w:ascii="宋体" w:hAnsi="宋体"/>
                <w:szCs w:val="21"/>
                <w:lang w:val="en-US" w:eastAsia="zh-CN"/>
              </w:rPr>
              <w:t>13.2</w:t>
            </w:r>
            <w:r>
              <w:rPr>
                <w:rFonts w:hint="eastAsia" w:ascii="宋体" w:hAnsi="宋体"/>
                <w:szCs w:val="21"/>
              </w:rPr>
              <w:t>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Cs w:val="21"/>
                <w:lang w:val="en-US" w:eastAsia="zh-CN"/>
              </w:rPr>
            </w:pPr>
            <w:r>
              <w:rPr>
                <w:rFonts w:hint="eastAsia" w:ascii="宋体" w:hAnsi="宋体"/>
                <w:szCs w:val="21"/>
                <w:lang w:val="en-US" w:eastAsia="zh-CN"/>
              </w:rPr>
              <w:t>履约保证金不予退还的情形</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szCs w:val="21"/>
              </w:rPr>
            </w:pPr>
            <w:r>
              <w:rPr>
                <w:rFonts w:hint="eastAsia" w:ascii="宋体" w:hAnsi="宋体"/>
                <w:szCs w:val="21"/>
              </w:rPr>
              <w:t>第</w:t>
            </w:r>
            <w:r>
              <w:rPr>
                <w:rFonts w:hint="eastAsia" w:ascii="宋体" w:hAnsi="宋体"/>
                <w:szCs w:val="21"/>
                <w:lang w:val="en-US" w:eastAsia="zh-CN"/>
              </w:rPr>
              <w:t>13.3</w:t>
            </w:r>
            <w:r>
              <w:rPr>
                <w:rFonts w:hint="eastAsia" w:ascii="宋体" w:hAnsi="宋体"/>
                <w:szCs w:val="21"/>
              </w:rPr>
              <w:t>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r>
              <w:rPr>
                <w:rFonts w:hint="eastAsia" w:ascii="宋体" w:hAnsi="宋体"/>
                <w:szCs w:val="21"/>
              </w:rPr>
              <w:t>履约保证金退还时间及</w:t>
            </w:r>
            <w:r>
              <w:rPr>
                <w:rFonts w:hint="eastAsia" w:ascii="宋体" w:hAnsi="宋体"/>
                <w:szCs w:val="21"/>
                <w:lang w:eastAsia="zh-CN"/>
              </w:rPr>
              <w:t>逾期退还的</w:t>
            </w:r>
            <w:r>
              <w:rPr>
                <w:rFonts w:hint="eastAsia" w:ascii="宋体" w:hAnsi="宋体"/>
                <w:szCs w:val="21"/>
              </w:rPr>
              <w:t>违约金</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szCs w:val="21"/>
              </w:rPr>
            </w:pPr>
            <w:r>
              <w:rPr>
                <w:rFonts w:hint="eastAsia" w:ascii="宋体" w:hAnsi="宋体"/>
                <w:szCs w:val="21"/>
              </w:rPr>
              <w:t>第1</w:t>
            </w:r>
            <w:r>
              <w:rPr>
                <w:rFonts w:hint="eastAsia" w:ascii="宋体" w:hAnsi="宋体"/>
                <w:szCs w:val="21"/>
                <w:lang w:val="en-US" w:eastAsia="zh-CN"/>
              </w:rPr>
              <w:t>4</w:t>
            </w:r>
            <w:r>
              <w:rPr>
                <w:rFonts w:hint="eastAsia" w:ascii="宋体" w:hAnsi="宋体"/>
                <w:szCs w:val="21"/>
              </w:rPr>
              <w:t>.1（</w:t>
            </w:r>
            <w:r>
              <w:rPr>
                <w:rFonts w:hint="eastAsia" w:ascii="宋体" w:hAnsi="宋体"/>
                <w:szCs w:val="21"/>
                <w:lang w:val="en-US" w:eastAsia="zh-CN"/>
              </w:rPr>
              <w:t>3</w:t>
            </w:r>
            <w:r>
              <w:rPr>
                <w:rFonts w:hint="eastAsia" w:ascii="宋体" w:hAnsi="宋体"/>
                <w:szCs w:val="21"/>
              </w:rPr>
              <w:t>）项</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szCs w:val="21"/>
                <w:lang w:val="en-US" w:eastAsia="zh-CN"/>
              </w:rPr>
            </w:pPr>
            <w:r>
              <w:rPr>
                <w:rFonts w:hint="eastAsia" w:ascii="宋体" w:hAnsi="宋体"/>
                <w:szCs w:val="21"/>
                <w:lang w:val="en-US" w:eastAsia="zh-CN"/>
              </w:rPr>
              <w:t>运行监督、维修期限</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szCs w:val="21"/>
              </w:rPr>
            </w:pPr>
            <w:r>
              <w:rPr>
                <w:rFonts w:hint="eastAsia" w:ascii="宋体" w:hAnsi="宋体"/>
                <w:szCs w:val="21"/>
              </w:rPr>
              <w:t>第1</w:t>
            </w:r>
            <w:r>
              <w:rPr>
                <w:rFonts w:hint="eastAsia" w:ascii="宋体" w:hAnsi="宋体"/>
                <w:szCs w:val="21"/>
                <w:lang w:val="en-US" w:eastAsia="zh-CN"/>
              </w:rPr>
              <w:t>4</w:t>
            </w:r>
            <w:r>
              <w:rPr>
                <w:rFonts w:hint="eastAsia" w:ascii="宋体" w:hAnsi="宋体"/>
                <w:szCs w:val="21"/>
              </w:rPr>
              <w:t>.1（</w:t>
            </w:r>
            <w:r>
              <w:rPr>
                <w:rFonts w:hint="eastAsia" w:ascii="宋体" w:hAnsi="宋体"/>
                <w:szCs w:val="21"/>
                <w:lang w:val="en-US" w:eastAsia="zh-CN"/>
              </w:rPr>
              <w:t>5</w:t>
            </w:r>
            <w:r>
              <w:rPr>
                <w:rFonts w:hint="eastAsia" w:ascii="宋体" w:hAnsi="宋体"/>
                <w:szCs w:val="21"/>
              </w:rPr>
              <w:t>）项</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Cs w:val="21"/>
                <w:lang w:val="en-US" w:eastAsia="zh-CN"/>
              </w:rPr>
            </w:pPr>
            <w:r>
              <w:rPr>
                <w:rFonts w:hint="eastAsia" w:ascii="宋体" w:hAnsi="宋体"/>
                <w:szCs w:val="21"/>
                <w:lang w:val="en-US" w:eastAsia="zh-CN"/>
              </w:rPr>
              <w:t>货物回收的约定</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第1</w:t>
            </w:r>
            <w:r>
              <w:rPr>
                <w:rFonts w:hint="eastAsia" w:ascii="宋体" w:hAnsi="宋体"/>
                <w:szCs w:val="21"/>
                <w:lang w:val="en-US" w:eastAsia="zh-CN"/>
              </w:rPr>
              <w:t>4</w:t>
            </w:r>
            <w:r>
              <w:rPr>
                <w:rFonts w:hint="eastAsia" w:ascii="宋体" w:hAnsi="宋体"/>
                <w:szCs w:val="21"/>
              </w:rPr>
              <w:t>.1（</w:t>
            </w:r>
            <w:r>
              <w:rPr>
                <w:rFonts w:hint="eastAsia" w:ascii="宋体" w:hAnsi="宋体"/>
                <w:szCs w:val="21"/>
                <w:lang w:val="en-US" w:eastAsia="zh-CN"/>
              </w:rPr>
              <w:t>6</w:t>
            </w:r>
            <w:r>
              <w:rPr>
                <w:rFonts w:hint="eastAsia" w:ascii="宋体" w:hAnsi="宋体"/>
                <w:szCs w:val="21"/>
              </w:rPr>
              <w:t>）项</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r>
              <w:rPr>
                <w:rFonts w:hint="eastAsia" w:ascii="宋体" w:hAnsi="宋体"/>
                <w:szCs w:val="21"/>
              </w:rPr>
              <w:t>乙方提供的其他服务</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Cs w:val="21"/>
                <w:lang w:val="en-US" w:eastAsia="zh-CN"/>
              </w:rPr>
            </w:pPr>
            <w:r>
              <w:rPr>
                <w:rFonts w:hint="eastAsia" w:ascii="宋体" w:hAnsi="宋体"/>
                <w:szCs w:val="21"/>
              </w:rPr>
              <w:t>第1</w:t>
            </w: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1款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szCs w:val="21"/>
              </w:rPr>
            </w:pPr>
            <w:r>
              <w:rPr>
                <w:rFonts w:hint="eastAsia" w:ascii="宋体" w:hAnsi="宋体"/>
                <w:color w:val="auto"/>
                <w:szCs w:val="21"/>
                <w:highlight w:val="none"/>
                <w:lang w:eastAsia="zh-CN"/>
              </w:rPr>
              <w:t>修理、重作、更换相关具体规定</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第1</w:t>
            </w:r>
            <w:r>
              <w:rPr>
                <w:rFonts w:hint="eastAsia" w:ascii="宋体" w:hAnsi="宋体"/>
                <w:szCs w:val="21"/>
                <w:lang w:val="en-US" w:eastAsia="zh-CN"/>
              </w:rPr>
              <w:t>5</w:t>
            </w:r>
            <w:r>
              <w:rPr>
                <w:rFonts w:hint="eastAsia" w:ascii="宋体" w:hAnsi="宋体"/>
                <w:szCs w:val="21"/>
              </w:rPr>
              <w:t>.2（2）项</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r>
              <w:rPr>
                <w:rFonts w:hint="eastAsia" w:ascii="宋体" w:hAnsi="宋体"/>
                <w:szCs w:val="21"/>
              </w:rPr>
              <w:t>迟延交货赔偿费</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eastAsia" w:ascii="宋体" w:hAnsi="宋体"/>
                <w:szCs w:val="21"/>
              </w:rPr>
            </w:pPr>
            <w:r>
              <w:rPr>
                <w:rFonts w:hint="eastAsia" w:ascii="宋体" w:hAnsi="宋体"/>
                <w:szCs w:val="21"/>
              </w:rPr>
              <w:t>第1</w:t>
            </w: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3款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szCs w:val="21"/>
              </w:rPr>
            </w:pPr>
            <w:r>
              <w:rPr>
                <w:rFonts w:hint="eastAsia" w:ascii="宋体" w:hAnsi="宋体"/>
                <w:szCs w:val="21"/>
              </w:rPr>
              <w:t>逾期付款利息</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6" w:hRule="atLeast"/>
        </w:trPr>
        <w:tc>
          <w:tcPr>
            <w:tcW w:w="1607" w:type="dxa"/>
            <w:tcBorders>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第1</w:t>
            </w:r>
            <w:r>
              <w:rPr>
                <w:rFonts w:hint="eastAsia" w:ascii="宋体" w:hAnsi="宋体"/>
                <w:szCs w:val="21"/>
                <w:lang w:val="en-US" w:eastAsia="zh-CN"/>
              </w:rPr>
              <w:t>5</w:t>
            </w:r>
            <w:r>
              <w:rPr>
                <w:rFonts w:hint="eastAsia" w:ascii="宋体" w:hAnsi="宋体"/>
                <w:szCs w:val="21"/>
              </w:rPr>
              <w:t>.4</w:t>
            </w:r>
            <w:r>
              <w:rPr>
                <w:rFonts w:hint="eastAsia" w:ascii="宋体" w:hAnsi="宋体"/>
                <w:szCs w:val="21"/>
                <w:lang w:val="en-US" w:eastAsia="zh-CN"/>
              </w:rPr>
              <w:t>款</w:t>
            </w:r>
          </w:p>
        </w:tc>
        <w:tc>
          <w:tcPr>
            <w:tcW w:w="1742" w:type="dxa"/>
            <w:tcBorders>
              <w:left w:val="single" w:color="auto" w:sz="2"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r>
              <w:rPr>
                <w:rFonts w:hint="eastAsia" w:ascii="宋体" w:hAnsi="宋体"/>
                <w:szCs w:val="21"/>
              </w:rPr>
              <w:t>其他违约责任</w:t>
            </w:r>
          </w:p>
        </w:tc>
        <w:tc>
          <w:tcPr>
            <w:tcW w:w="5170" w:type="dxa"/>
            <w:tcBorders>
              <w:left w:val="single" w:color="auto" w:sz="2" w:space="0"/>
              <w:bottom w:val="single" w:color="auto" w:sz="2" w:space="0"/>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607" w:type="dxa"/>
            <w:tcBorders>
              <w:top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w:t>
            </w:r>
            <w:r>
              <w:rPr>
                <w:rFonts w:hint="eastAsia" w:ascii="宋体" w:hAnsi="宋体"/>
                <w:szCs w:val="21"/>
                <w:lang w:val="en-US" w:eastAsia="zh-CN"/>
              </w:rPr>
              <w:t>19</w:t>
            </w:r>
            <w:r>
              <w:rPr>
                <w:rFonts w:hint="eastAsia" w:ascii="宋体" w:hAnsi="宋体"/>
                <w:szCs w:val="21"/>
              </w:rPr>
              <w:t>.2</w:t>
            </w:r>
            <w:r>
              <w:rPr>
                <w:rFonts w:hint="eastAsia" w:ascii="宋体" w:hAnsi="宋体"/>
                <w:szCs w:val="21"/>
                <w:lang w:val="en-US" w:eastAsia="zh-CN"/>
              </w:rPr>
              <w:t>款</w:t>
            </w:r>
          </w:p>
        </w:tc>
        <w:tc>
          <w:tcPr>
            <w:tcW w:w="1742" w:type="dxa"/>
            <w:tcBorders>
              <w:top w:val="single" w:color="auto" w:sz="2" w:space="0"/>
              <w:left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r>
              <w:rPr>
                <w:rFonts w:hint="eastAsia" w:ascii="宋体" w:hAnsi="宋体"/>
                <w:szCs w:val="21"/>
                <w:lang w:val="en-US" w:eastAsia="zh-CN"/>
              </w:rPr>
              <w:t>解决争议的方法</w:t>
            </w:r>
          </w:p>
        </w:tc>
        <w:tc>
          <w:tcPr>
            <w:tcW w:w="5170" w:type="dxa"/>
            <w:tcBorders>
              <w:top w:val="single" w:color="auto" w:sz="2" w:space="0"/>
              <w:left w:val="single" w:color="auto" w:sz="2" w:space="0"/>
            </w:tcBorders>
            <w:vAlign w:val="center"/>
          </w:tcPr>
          <w:p>
            <w:pPr>
              <w:keepNext w:val="0"/>
              <w:keepLines w:val="0"/>
              <w:suppressLineNumbers w:val="0"/>
              <w:autoSpaceDE w:val="0"/>
              <w:autoSpaceDN w:val="0"/>
              <w:adjustRightInd w:val="0"/>
              <w:snapToGrid w:val="0"/>
              <w:spacing w:before="0" w:beforeAutospacing="0" w:after="0" w:afterAutospacing="0" w:line="400" w:lineRule="exact"/>
              <w:ind w:left="0" w:right="0"/>
              <w:jc w:val="left"/>
              <w:rPr>
                <w:rFonts w:hint="eastAsia" w:ascii="宋体" w:hAnsi="宋体" w:eastAsia="宋体" w:cs="宋体"/>
                <w:b w:val="0"/>
                <w:bCs w:val="0"/>
                <w:iCs/>
                <w:szCs w:val="21"/>
              </w:rPr>
            </w:pPr>
            <w:r>
              <w:rPr>
                <w:rFonts w:hint="eastAsia" w:ascii="宋体" w:hAnsi="宋体" w:eastAsia="宋体" w:cs="宋体"/>
                <w:b w:val="0"/>
                <w:bCs w:val="0"/>
                <w:iCs/>
                <w:szCs w:val="21"/>
              </w:rPr>
              <w:t>因本合同及合同有关事项发生的争议，按下列第</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种方式解决：</w:t>
            </w:r>
          </w:p>
          <w:p>
            <w:pPr>
              <w:keepNext w:val="0"/>
              <w:keepLines w:val="0"/>
              <w:suppressLineNumbers w:val="0"/>
              <w:autoSpaceDE w:val="0"/>
              <w:autoSpaceDN w:val="0"/>
              <w:adjustRightInd w:val="0"/>
              <w:snapToGrid w:val="0"/>
              <w:spacing w:before="0" w:beforeAutospacing="0" w:after="0" w:afterAutospacing="0" w:line="400" w:lineRule="exact"/>
              <w:ind w:left="0" w:right="0"/>
              <w:jc w:val="left"/>
              <w:rPr>
                <w:rFonts w:hint="eastAsia" w:ascii="宋体" w:hAnsi="宋体" w:eastAsia="宋体" w:cs="宋体"/>
                <w:b w:val="0"/>
                <w:bCs w:val="0"/>
                <w:iCs/>
                <w:szCs w:val="21"/>
              </w:rPr>
            </w:pPr>
            <w:r>
              <w:rPr>
                <w:rFonts w:hint="eastAsia" w:ascii="宋体" w:hAnsi="宋体" w:eastAsia="宋体" w:cs="宋体"/>
                <w:b w:val="0"/>
                <w:bCs w:val="0"/>
                <w:iCs/>
                <w:szCs w:val="21"/>
              </w:rPr>
              <w:t>（1）向</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仲裁委员会申请仲裁，仲裁地点为</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w:t>
            </w:r>
          </w:p>
          <w:p>
            <w:pPr>
              <w:keepNext w:val="0"/>
              <w:keepLines w:val="0"/>
              <w:suppressLineNumbers w:val="0"/>
              <w:adjustRightInd w:val="0"/>
              <w:snapToGrid w:val="0"/>
              <w:spacing w:before="0" w:beforeAutospacing="0" w:after="0" w:afterAutospacing="0"/>
              <w:ind w:left="0" w:right="0" w:firstLine="0" w:firstLineChars="0"/>
              <w:jc w:val="left"/>
              <w:rPr>
                <w:rFonts w:hint="default" w:ascii="宋体" w:hAnsi="宋体"/>
                <w:szCs w:val="21"/>
                <w:u w:val="single"/>
              </w:rPr>
            </w:pPr>
            <w:r>
              <w:rPr>
                <w:rFonts w:hint="eastAsia" w:ascii="宋体" w:hAnsi="宋体" w:eastAsia="宋体" w:cs="宋体"/>
                <w:b w:val="0"/>
                <w:bCs w:val="0"/>
                <w:iCs/>
                <w:szCs w:val="21"/>
              </w:rPr>
              <w:t>（2）向</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人民法院起诉。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1607"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第二节</w:t>
            </w:r>
          </w:p>
          <w:p>
            <w:pPr>
              <w:keepNext w:val="0"/>
              <w:keepLines w:val="0"/>
              <w:suppressLineNumbers w:val="0"/>
              <w:adjustRightInd w:val="0"/>
              <w:snapToGrid w:val="0"/>
              <w:spacing w:before="0" w:beforeAutospacing="0" w:after="0" w:afterAutospacing="0"/>
              <w:ind w:left="0" w:right="0"/>
              <w:jc w:val="center"/>
              <w:rPr>
                <w:rFonts w:hint="default" w:ascii="宋体" w:hAnsi="宋体"/>
                <w:szCs w:val="21"/>
              </w:rPr>
            </w:pPr>
            <w:r>
              <w:rPr>
                <w:rFonts w:hint="eastAsia" w:ascii="宋体" w:hAnsi="宋体"/>
                <w:szCs w:val="21"/>
              </w:rPr>
              <w:t>第2</w:t>
            </w:r>
            <w:r>
              <w:rPr>
                <w:rFonts w:hint="eastAsia" w:ascii="宋体" w:hAnsi="宋体"/>
                <w:szCs w:val="21"/>
                <w:lang w:val="en-US" w:eastAsia="zh-CN"/>
              </w:rPr>
              <w:t>3.1</w:t>
            </w:r>
            <w:r>
              <w:rPr>
                <w:rFonts w:hint="eastAsia" w:ascii="宋体" w:hAnsi="宋体"/>
                <w:szCs w:val="21"/>
                <w:lang w:eastAsia="zh-CN"/>
              </w:rPr>
              <w:t>款</w:t>
            </w:r>
          </w:p>
        </w:tc>
        <w:tc>
          <w:tcPr>
            <w:tcW w:w="1742"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szCs w:val="21"/>
              </w:rPr>
            </w:pPr>
            <w:r>
              <w:rPr>
                <w:rFonts w:hint="eastAsia" w:ascii="宋体" w:hAnsi="宋体"/>
                <w:bCs/>
                <w:color w:val="auto"/>
                <w:szCs w:val="21"/>
                <w:highlight w:val="none"/>
                <w:lang w:eastAsia="zh-CN"/>
              </w:rPr>
              <w:t>其他专用条款</w:t>
            </w:r>
          </w:p>
        </w:tc>
        <w:tc>
          <w:tcPr>
            <w:tcW w:w="5170"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Cs w:val="21"/>
                <w:lang w:val="en-US" w:eastAsia="zh-CN"/>
              </w:rPr>
            </w:pPr>
          </w:p>
        </w:tc>
      </w:tr>
    </w:tbl>
    <w:p>
      <w:pPr>
        <w:spacing w:line="240" w:lineRule="auto"/>
        <w:ind w:firstLine="723" w:firstLineChars="200"/>
        <w:rPr>
          <w:rFonts w:hint="eastAsia"/>
          <w:b/>
          <w:color w:val="auto"/>
          <w:sz w:val="36"/>
          <w:szCs w:val="36"/>
        </w:rPr>
      </w:pPr>
    </w:p>
    <w:p>
      <w:pPr>
        <w:pStyle w:val="37"/>
        <w:rPr>
          <w:rFonts w:hint="eastAsia"/>
          <w:b/>
          <w:color w:val="auto"/>
          <w:sz w:val="36"/>
          <w:szCs w:val="36"/>
        </w:rPr>
      </w:pPr>
    </w:p>
    <w:p>
      <w:pPr>
        <w:pStyle w:val="37"/>
        <w:rPr>
          <w:rFonts w:hint="eastAsia"/>
          <w:b/>
          <w:color w:val="auto"/>
          <w:sz w:val="36"/>
          <w:szCs w:val="36"/>
        </w:rPr>
      </w:pPr>
    </w:p>
    <w:p>
      <w:pPr>
        <w:pStyle w:val="37"/>
        <w:rPr>
          <w:rFonts w:hint="eastAsia"/>
          <w:b/>
          <w:color w:val="auto"/>
          <w:sz w:val="36"/>
          <w:szCs w:val="36"/>
        </w:rPr>
      </w:pPr>
    </w:p>
    <w:p>
      <w:pPr>
        <w:pStyle w:val="37"/>
        <w:rPr>
          <w:rFonts w:hint="eastAsia"/>
          <w:b/>
          <w:color w:val="auto"/>
          <w:sz w:val="36"/>
          <w:szCs w:val="36"/>
        </w:rPr>
      </w:pPr>
    </w:p>
    <w:p>
      <w:pPr>
        <w:pStyle w:val="37"/>
        <w:rPr>
          <w:rFonts w:hint="eastAsia"/>
          <w:b/>
          <w:color w:val="auto"/>
          <w:sz w:val="36"/>
          <w:szCs w:val="36"/>
        </w:rPr>
      </w:pPr>
    </w:p>
    <w:p>
      <w:pPr>
        <w:pStyle w:val="37"/>
        <w:rPr>
          <w:rFonts w:hint="eastAsia"/>
          <w:b/>
          <w:color w:val="auto"/>
          <w:sz w:val="36"/>
          <w:szCs w:val="36"/>
        </w:rPr>
      </w:pPr>
    </w:p>
    <w:p>
      <w:pPr>
        <w:pStyle w:val="37"/>
        <w:rPr>
          <w:rFonts w:hint="eastAsia"/>
          <w:b/>
          <w:color w:val="auto"/>
          <w:sz w:val="36"/>
          <w:szCs w:val="36"/>
        </w:rPr>
      </w:pPr>
    </w:p>
    <w:p>
      <w:pPr>
        <w:pStyle w:val="37"/>
        <w:rPr>
          <w:rFonts w:hint="eastAsia"/>
          <w:b/>
          <w:color w:val="auto"/>
          <w:sz w:val="36"/>
          <w:szCs w:val="36"/>
        </w:rPr>
      </w:pPr>
    </w:p>
    <w:p>
      <w:pPr>
        <w:pStyle w:val="37"/>
        <w:rPr>
          <w:rFonts w:hint="eastAsia"/>
          <w:b/>
          <w:color w:val="auto"/>
          <w:sz w:val="36"/>
          <w:szCs w:val="36"/>
        </w:rPr>
      </w:pPr>
    </w:p>
    <w:p>
      <w:pPr>
        <w:pStyle w:val="37"/>
        <w:rPr>
          <w:rFonts w:hint="eastAsia"/>
          <w:b/>
          <w:color w:val="auto"/>
          <w:sz w:val="36"/>
          <w:szCs w:val="36"/>
        </w:rPr>
      </w:pPr>
    </w:p>
    <w:p>
      <w:pPr>
        <w:pStyle w:val="37"/>
        <w:rPr>
          <w:rFonts w:hint="eastAsia"/>
          <w:b/>
          <w:color w:val="auto"/>
          <w:sz w:val="36"/>
          <w:szCs w:val="36"/>
        </w:rPr>
      </w:pPr>
    </w:p>
    <w:p>
      <w:pPr>
        <w:pStyle w:val="37"/>
        <w:rPr>
          <w:rFonts w:hint="eastAsia"/>
          <w:b/>
          <w:color w:val="auto"/>
          <w:sz w:val="36"/>
          <w:szCs w:val="36"/>
        </w:rPr>
      </w:pPr>
    </w:p>
    <w:p>
      <w:pPr>
        <w:pStyle w:val="37"/>
        <w:rPr>
          <w:rFonts w:hint="eastAsia"/>
          <w:b/>
          <w:color w:val="auto"/>
          <w:sz w:val="36"/>
          <w:szCs w:val="36"/>
        </w:rPr>
      </w:pPr>
    </w:p>
    <w:p>
      <w:pPr>
        <w:pStyle w:val="37"/>
        <w:rPr>
          <w:rFonts w:hint="eastAsia"/>
          <w:b/>
          <w:color w:val="auto"/>
          <w:sz w:val="36"/>
          <w:szCs w:val="36"/>
        </w:rPr>
      </w:pPr>
    </w:p>
    <w:p>
      <w:pPr>
        <w:pStyle w:val="37"/>
        <w:rPr>
          <w:rFonts w:hint="eastAsia"/>
          <w:b/>
          <w:color w:val="auto"/>
          <w:sz w:val="36"/>
          <w:szCs w:val="36"/>
        </w:rPr>
      </w:pPr>
    </w:p>
    <w:p>
      <w:pPr>
        <w:pStyle w:val="17"/>
        <w:tabs>
          <w:tab w:val="right" w:leader="dot" w:pos="9180"/>
        </w:tabs>
        <w:spacing w:before="120" w:beforeLines="50" w:line="600" w:lineRule="exact"/>
        <w:ind w:right="-420" w:rightChars="-200"/>
        <w:jc w:val="center"/>
        <w:rPr>
          <w:rFonts w:hint="eastAsia"/>
          <w:b/>
          <w:color w:val="auto"/>
          <w:sz w:val="36"/>
          <w:szCs w:val="36"/>
        </w:rPr>
      </w:pPr>
      <w:r>
        <w:rPr>
          <w:rFonts w:hint="eastAsia"/>
          <w:b/>
          <w:color w:val="auto"/>
          <w:sz w:val="36"/>
          <w:szCs w:val="36"/>
        </w:rPr>
        <w:t>第</w:t>
      </w:r>
      <w:r>
        <w:rPr>
          <w:rFonts w:hint="eastAsia"/>
          <w:b/>
          <w:color w:val="auto"/>
          <w:sz w:val="36"/>
          <w:szCs w:val="36"/>
          <w:lang w:eastAsia="zh-CN"/>
        </w:rPr>
        <w:t>六</w:t>
      </w:r>
      <w:r>
        <w:rPr>
          <w:rFonts w:hint="eastAsia"/>
          <w:b/>
          <w:color w:val="auto"/>
          <w:sz w:val="36"/>
          <w:szCs w:val="36"/>
        </w:rPr>
        <w:t>部分 附件</w:t>
      </w:r>
      <w:bookmarkEnd w:id="14"/>
    </w:p>
    <w:p>
      <w:pPr>
        <w:spacing w:line="500" w:lineRule="exact"/>
        <w:jc w:val="center"/>
        <w:rPr>
          <w:rFonts w:hint="eastAsia" w:hAnsi="宋体" w:cs="宋体"/>
          <w:b/>
          <w:color w:val="auto"/>
          <w:sz w:val="28"/>
          <w:szCs w:val="28"/>
        </w:rPr>
      </w:pP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供应商按照以下格式编制响应文件。</w:t>
      </w:r>
    </w:p>
    <w:p>
      <w:pPr>
        <w:spacing w:line="360" w:lineRule="auto"/>
        <w:ind w:firstLine="480" w:firstLineChars="200"/>
        <w:rPr>
          <w:rFonts w:cs="仿宋_GB2312" w:asciiTheme="minorEastAsia" w:hAnsiTheme="minorEastAsia" w:eastAsiaTheme="minorEastAsia"/>
          <w:color w:val="auto"/>
          <w:sz w:val="24"/>
          <w:highlight w:val="none"/>
        </w:rPr>
      </w:pPr>
    </w:p>
    <w:p>
      <w:pPr>
        <w:spacing w:line="360" w:lineRule="auto"/>
        <w:jc w:val="center"/>
        <w:rPr>
          <w:rFonts w:cs="仿宋_GB2312" w:asciiTheme="minorEastAsia" w:hAnsiTheme="minorEastAsia" w:eastAsiaTheme="minorEastAsia"/>
          <w:b/>
          <w:color w:val="auto"/>
          <w:kern w:val="0"/>
          <w:sz w:val="36"/>
          <w:szCs w:val="36"/>
          <w:highlight w:val="none"/>
        </w:rPr>
      </w:pPr>
      <w:r>
        <w:rPr>
          <w:rFonts w:hint="eastAsia" w:cs="仿宋_GB2312" w:asciiTheme="minorEastAsia" w:hAnsiTheme="minorEastAsia" w:eastAsiaTheme="minorEastAsia"/>
          <w:b/>
          <w:color w:val="auto"/>
          <w:kern w:val="0"/>
          <w:sz w:val="36"/>
          <w:szCs w:val="36"/>
          <w:highlight w:val="none"/>
        </w:rPr>
        <w:t>目录</w:t>
      </w:r>
    </w:p>
    <w:p>
      <w:pPr>
        <w:pStyle w:val="77"/>
        <w:spacing w:line="360" w:lineRule="auto"/>
        <w:ind w:left="0" w:leftChars="0" w:firstLine="0" w:firstLineChars="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（1）响应函…………………………………………………………………（页码）</w:t>
      </w:r>
    </w:p>
    <w:p>
      <w:pPr>
        <w:pStyle w:val="77"/>
        <w:spacing w:line="360" w:lineRule="auto"/>
        <w:ind w:left="0" w:leftChars="0" w:firstLine="0" w:firstLineChars="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（2）资格文件………………………………………………………………（页码）</w:t>
      </w:r>
    </w:p>
    <w:p>
      <w:pPr>
        <w:pStyle w:val="77"/>
        <w:spacing w:line="360" w:lineRule="auto"/>
        <w:ind w:left="0" w:leftChars="0" w:firstLine="0" w:firstLineChars="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（3）法人授权书</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snapToGrid w:val="0"/>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（4）分包意向协议</w:t>
      </w:r>
      <w:r>
        <w:rPr>
          <w:rFonts w:hint="eastAsia" w:cs="宋体"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rPr>
        <w:t>…</w:t>
      </w:r>
      <w:r>
        <w:rPr>
          <w:rFonts w:hint="eastAsia" w:cs="宋体" w:asciiTheme="minorEastAsia" w:hAnsiTheme="minorEastAsia" w:eastAsiaTheme="minorEastAsia"/>
          <w:color w:val="auto"/>
          <w:highlight w:val="none"/>
        </w:rPr>
        <w:t>（页码）</w:t>
      </w:r>
    </w:p>
    <w:p>
      <w:pPr>
        <w:pStyle w:val="77"/>
        <w:spacing w:line="360" w:lineRule="auto"/>
        <w:ind w:left="0" w:leftChars="0" w:firstLine="0" w:firstLineChars="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（5）所有资信文件（复印件）……………………………………………（页码）</w:t>
      </w:r>
    </w:p>
    <w:p>
      <w:pPr>
        <w:pStyle w:val="77"/>
        <w:spacing w:line="360" w:lineRule="auto"/>
        <w:ind w:left="0" w:leftChars="0" w:firstLine="0" w:firstLineChars="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（6）主要业绩证明</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77"/>
        <w:spacing w:line="360" w:lineRule="auto"/>
        <w:ind w:left="0" w:leftChars="0" w:firstLine="0" w:firstLineChars="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（7）</w:t>
      </w:r>
      <w:r>
        <w:rPr>
          <w:rFonts w:hint="eastAsia" w:cs="仿宋_GB2312" w:asciiTheme="minorEastAsia" w:hAnsiTheme="minorEastAsia" w:eastAsiaTheme="minorEastAsia"/>
          <w:color w:val="auto"/>
          <w:highlight w:val="none"/>
          <w:lang w:val="zh-CN"/>
        </w:rPr>
        <w:t>关于对磋商文件中有关条款的拒绝声明…………</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77"/>
        <w:spacing w:line="360" w:lineRule="auto"/>
        <w:ind w:left="0" w:leftChars="0" w:firstLine="0" w:firstLineChars="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highlight w:val="none"/>
        </w:rPr>
        <w:t>（8）认为需要的其他商务文件或说明……………………………………（页码）</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bCs/>
          <w:color w:val="auto"/>
          <w:sz w:val="24"/>
          <w:highlight w:val="none"/>
        </w:rPr>
        <w:t>注：以上目录是编制供应商响应文件的基本格式要求，各供应商可根据自身情况进一步细化。</w:t>
      </w:r>
    </w:p>
    <w:p>
      <w:pPr>
        <w:pStyle w:val="5"/>
        <w:ind w:right="-420" w:rightChars="-200" w:firstLine="0" w:firstLineChars="0"/>
        <w:rPr>
          <w:rFonts w:hint="eastAsia"/>
          <w:b/>
          <w:color w:val="auto"/>
          <w:szCs w:val="21"/>
        </w:rPr>
      </w:pPr>
    </w:p>
    <w:p>
      <w:pPr>
        <w:pStyle w:val="5"/>
        <w:ind w:right="-420" w:rightChars="-200" w:firstLine="0" w:firstLineChars="0"/>
        <w:rPr>
          <w:rFonts w:hint="eastAsia"/>
          <w:b/>
          <w:color w:val="auto"/>
          <w:szCs w:val="21"/>
        </w:rPr>
      </w:pPr>
    </w:p>
    <w:p>
      <w:pPr>
        <w:pStyle w:val="5"/>
        <w:ind w:right="-420" w:rightChars="-200" w:firstLine="0" w:firstLineChars="0"/>
        <w:rPr>
          <w:rFonts w:hint="eastAsia"/>
          <w:b/>
          <w:color w:val="auto"/>
          <w:szCs w:val="21"/>
        </w:rPr>
      </w:pPr>
    </w:p>
    <w:p>
      <w:pPr>
        <w:pStyle w:val="5"/>
        <w:ind w:right="-420" w:rightChars="-200" w:firstLine="0" w:firstLineChars="0"/>
        <w:rPr>
          <w:rFonts w:hint="eastAsia"/>
          <w:b/>
          <w:color w:val="auto"/>
          <w:szCs w:val="21"/>
        </w:rPr>
      </w:pPr>
    </w:p>
    <w:p>
      <w:pPr>
        <w:pStyle w:val="5"/>
        <w:ind w:right="-420" w:rightChars="-200" w:firstLine="0" w:firstLineChars="0"/>
        <w:rPr>
          <w:rFonts w:hint="eastAsia"/>
          <w:b/>
          <w:color w:val="auto"/>
          <w:sz w:val="28"/>
          <w:szCs w:val="28"/>
        </w:rPr>
      </w:pPr>
    </w:p>
    <w:p>
      <w:pPr>
        <w:pStyle w:val="5"/>
        <w:ind w:right="-420" w:rightChars="-200" w:firstLine="0" w:firstLineChars="0"/>
        <w:rPr>
          <w:rFonts w:hint="eastAsia"/>
          <w:b/>
          <w:color w:val="auto"/>
          <w:sz w:val="28"/>
          <w:szCs w:val="28"/>
        </w:rPr>
      </w:pPr>
    </w:p>
    <w:p>
      <w:pPr>
        <w:pStyle w:val="5"/>
        <w:ind w:right="-420" w:rightChars="-200" w:firstLine="0" w:firstLineChars="0"/>
        <w:rPr>
          <w:rFonts w:hint="eastAsia"/>
          <w:b/>
          <w:color w:val="auto"/>
          <w:sz w:val="28"/>
          <w:szCs w:val="28"/>
        </w:rPr>
      </w:pPr>
    </w:p>
    <w:p>
      <w:pPr>
        <w:pStyle w:val="5"/>
        <w:ind w:right="-420" w:rightChars="-200" w:firstLine="0" w:firstLineChars="0"/>
        <w:rPr>
          <w:rFonts w:hint="eastAsia"/>
          <w:b/>
          <w:color w:val="auto"/>
          <w:sz w:val="28"/>
          <w:szCs w:val="28"/>
        </w:rPr>
      </w:pPr>
    </w:p>
    <w:p>
      <w:pPr>
        <w:pStyle w:val="5"/>
        <w:ind w:right="-420" w:rightChars="-200" w:firstLine="0" w:firstLineChars="0"/>
        <w:rPr>
          <w:rFonts w:hint="eastAsia"/>
          <w:b/>
          <w:color w:val="auto"/>
          <w:sz w:val="28"/>
          <w:szCs w:val="28"/>
        </w:rPr>
      </w:pPr>
    </w:p>
    <w:p>
      <w:pPr>
        <w:pStyle w:val="5"/>
        <w:ind w:right="-420" w:rightChars="-200" w:firstLine="0" w:firstLineChars="0"/>
        <w:rPr>
          <w:rFonts w:hint="eastAsia" w:hAnsi="宋体" w:cs="宋体"/>
          <w:b/>
          <w:color w:val="auto"/>
          <w:sz w:val="24"/>
        </w:rPr>
      </w:pPr>
    </w:p>
    <w:p>
      <w:pPr>
        <w:pStyle w:val="5"/>
        <w:ind w:right="-420" w:rightChars="-200" w:firstLine="0" w:firstLineChars="0"/>
        <w:rPr>
          <w:rFonts w:hint="eastAsia" w:hAnsi="宋体" w:cs="宋体"/>
          <w:b/>
          <w:color w:val="auto"/>
          <w:sz w:val="24"/>
        </w:rPr>
      </w:pPr>
    </w:p>
    <w:p>
      <w:pPr>
        <w:pStyle w:val="5"/>
        <w:ind w:right="-420" w:rightChars="-200" w:firstLine="0" w:firstLineChars="0"/>
        <w:rPr>
          <w:rFonts w:hint="eastAsia" w:hAnsi="宋体" w:cs="宋体"/>
          <w:b/>
          <w:color w:val="auto"/>
          <w:sz w:val="24"/>
        </w:rPr>
      </w:pPr>
    </w:p>
    <w:p>
      <w:pPr>
        <w:rPr>
          <w:rFonts w:hint="eastAsia" w:hAnsi="宋体" w:cs="宋体"/>
          <w:b/>
          <w:color w:val="auto"/>
          <w:sz w:val="24"/>
        </w:rPr>
      </w:pPr>
    </w:p>
    <w:p>
      <w:pPr>
        <w:pStyle w:val="38"/>
        <w:rPr>
          <w:rFonts w:hint="eastAsia" w:hAnsi="宋体" w:cs="宋体"/>
          <w:b/>
          <w:color w:val="auto"/>
          <w:sz w:val="24"/>
        </w:rPr>
      </w:pPr>
    </w:p>
    <w:p>
      <w:pPr>
        <w:pStyle w:val="38"/>
        <w:rPr>
          <w:rFonts w:hint="eastAsia" w:hAnsi="宋体" w:cs="宋体"/>
          <w:b/>
          <w:color w:val="auto"/>
          <w:sz w:val="24"/>
        </w:rPr>
      </w:pPr>
    </w:p>
    <w:p>
      <w:pPr>
        <w:pStyle w:val="38"/>
        <w:rPr>
          <w:rFonts w:hint="eastAsia" w:hAnsi="宋体" w:cs="宋体"/>
          <w:b/>
          <w:color w:val="auto"/>
          <w:sz w:val="24"/>
        </w:rPr>
      </w:pPr>
    </w:p>
    <w:p>
      <w:pPr>
        <w:pStyle w:val="38"/>
        <w:rPr>
          <w:rFonts w:hint="eastAsia" w:hAnsi="宋体" w:cs="宋体"/>
          <w:b/>
          <w:color w:val="auto"/>
          <w:sz w:val="24"/>
        </w:rPr>
      </w:pPr>
    </w:p>
    <w:p>
      <w:pPr>
        <w:pStyle w:val="38"/>
        <w:rPr>
          <w:rFonts w:hint="eastAsia" w:hAnsi="宋体" w:cs="宋体"/>
          <w:b/>
          <w:color w:val="auto"/>
          <w:sz w:val="24"/>
        </w:rPr>
      </w:pPr>
    </w:p>
    <w:p>
      <w:pPr>
        <w:pStyle w:val="38"/>
        <w:rPr>
          <w:rFonts w:hint="eastAsia" w:hAnsi="宋体" w:cs="宋体"/>
          <w:b/>
          <w:color w:val="auto"/>
          <w:sz w:val="24"/>
        </w:rPr>
      </w:pPr>
    </w:p>
    <w:p>
      <w:pPr>
        <w:pStyle w:val="38"/>
        <w:rPr>
          <w:rFonts w:hint="eastAsia" w:hAnsi="宋体" w:cs="宋体"/>
          <w:b/>
          <w:color w:val="auto"/>
          <w:sz w:val="24"/>
        </w:rPr>
      </w:pPr>
    </w:p>
    <w:p>
      <w:pPr>
        <w:pStyle w:val="5"/>
        <w:ind w:right="-420" w:rightChars="-200" w:firstLine="0" w:firstLineChars="0"/>
        <w:rPr>
          <w:rFonts w:hint="eastAsia" w:hAnsi="宋体" w:cs="宋体"/>
          <w:b/>
          <w:color w:val="auto"/>
          <w:sz w:val="24"/>
        </w:rPr>
      </w:pPr>
    </w:p>
    <w:p>
      <w:pPr>
        <w:pStyle w:val="5"/>
        <w:ind w:right="-420" w:rightChars="-200" w:firstLine="0" w:firstLineChars="0"/>
        <w:rPr>
          <w:rFonts w:hint="eastAsia"/>
          <w:b/>
          <w:color w:val="auto"/>
          <w:sz w:val="28"/>
          <w:szCs w:val="28"/>
        </w:rPr>
      </w:pP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color w:val="auto"/>
          <w:kern w:val="0"/>
          <w:sz w:val="32"/>
          <w:szCs w:val="32"/>
          <w:highlight w:val="none"/>
        </w:rPr>
        <w:t>一、响应</w:t>
      </w:r>
      <w:r>
        <w:rPr>
          <w:rFonts w:hint="eastAsia" w:cs="仿宋_GB2312" w:asciiTheme="minorEastAsia" w:hAnsiTheme="minorEastAsia" w:eastAsiaTheme="minorEastAsia"/>
          <w:b/>
          <w:color w:val="auto"/>
          <w:sz w:val="32"/>
          <w:szCs w:val="32"/>
          <w:highlight w:val="none"/>
        </w:rPr>
        <w:t>函</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宁海县华山小学</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sz w:val="24"/>
          <w:highlight w:val="none"/>
          <w:lang w:eastAsia="zh-CN"/>
        </w:rPr>
        <w:t>宁海童氏工程管理咨询有限公司</w:t>
      </w:r>
      <w:r>
        <w:rPr>
          <w:rFonts w:hint="eastAsia" w:cs="仿宋_GB2312" w:asciiTheme="minorEastAsia" w:hAnsiTheme="minorEastAsia" w:eastAsiaTheme="minorEastAsia"/>
          <w:color w:val="auto"/>
          <w:sz w:val="24"/>
          <w:highlight w:val="none"/>
        </w:rPr>
        <w:t>：</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(供应商全称)授权(全权代表姓名)(职务、职称)为全权代表，参加贵方组织的</w:t>
      </w:r>
      <w:r>
        <w:rPr>
          <w:rFonts w:hint="eastAsia" w:cs="仿宋_GB2312" w:asciiTheme="minorEastAsia" w:hAnsiTheme="minorEastAsia" w:eastAsiaTheme="minorEastAsia"/>
          <w:color w:val="auto"/>
          <w:sz w:val="24"/>
          <w:highlight w:val="none"/>
          <w:lang w:eastAsia="zh-CN"/>
        </w:rPr>
        <w:t>宁海县华山小学厨房设备采购项目采购项目</w:t>
      </w:r>
      <w:r>
        <w:rPr>
          <w:rFonts w:hint="eastAsia" w:cs="仿宋_GB2312" w:asciiTheme="minorEastAsia" w:hAnsiTheme="minorEastAsia" w:eastAsiaTheme="minorEastAsia"/>
          <w:color w:val="auto"/>
          <w:sz w:val="24"/>
          <w:highlight w:val="none"/>
        </w:rPr>
        <w:t>【项目编号：</w:t>
      </w:r>
      <w:r>
        <w:rPr>
          <w:rFonts w:hint="eastAsia" w:cs="仿宋_GB2312" w:asciiTheme="minorEastAsia" w:hAnsiTheme="minorEastAsia" w:eastAsiaTheme="minorEastAsia"/>
          <w:color w:val="auto"/>
          <w:sz w:val="24"/>
          <w:highlight w:val="none"/>
          <w:lang w:eastAsia="zh-CN"/>
        </w:rPr>
        <w:t>NH-TS2024-050</w:t>
      </w:r>
      <w:r>
        <w:rPr>
          <w:rFonts w:hint="eastAsia" w:cs="仿宋_GB2312" w:asciiTheme="minorEastAsia" w:hAnsiTheme="minorEastAsia" w:eastAsiaTheme="minorEastAsia"/>
          <w:color w:val="auto"/>
          <w:sz w:val="24"/>
          <w:highlight w:val="none"/>
        </w:rPr>
        <w:t>】的有关活动，并对此项目进行响应。为此：</w:t>
      </w:r>
    </w:p>
    <w:p>
      <w:pPr>
        <w:pStyle w:val="55"/>
        <w:numPr>
          <w:ilvl w:val="0"/>
          <w:numId w:val="15"/>
        </w:numPr>
        <w:snapToGrid w:val="0"/>
        <w:ind w:firstLineChars="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我方承诺响应有效期从提交响应文件的截止之日起天，</w:t>
      </w:r>
      <w:r>
        <w:rPr>
          <w:rFonts w:hint="eastAsia" w:cs="宋体" w:asciiTheme="minorEastAsia" w:hAnsiTheme="minorEastAsia" w:eastAsiaTheme="minorEastAsia"/>
          <w:color w:val="auto"/>
          <w:highlight w:val="none"/>
        </w:rPr>
        <w:t>（不少于90天），</w:t>
      </w:r>
      <w:r>
        <w:rPr>
          <w:rFonts w:hint="eastAsia" w:cs="仿宋_GB2312" w:asciiTheme="minorEastAsia" w:hAnsiTheme="minorEastAsia" w:eastAsiaTheme="minorEastAsia"/>
          <w:color w:val="auto"/>
          <w:highlight w:val="none"/>
        </w:rPr>
        <w:t>本响应文件在响应有效期满之前均具有约束力。</w:t>
      </w:r>
    </w:p>
    <w:p>
      <w:pPr>
        <w:numPr>
          <w:ilvl w:val="0"/>
          <w:numId w:val="15"/>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提供</w:t>
      </w:r>
      <w:r>
        <w:rPr>
          <w:rFonts w:hint="eastAsia" w:cs="仿宋_GB2312" w:asciiTheme="minorEastAsia" w:hAnsiTheme="minorEastAsia" w:eastAsiaTheme="minorEastAsia"/>
          <w:bCs/>
          <w:color w:val="auto"/>
          <w:kern w:val="44"/>
          <w:sz w:val="24"/>
          <w:highlight w:val="none"/>
        </w:rPr>
        <w:t>磋商文件中</w:t>
      </w:r>
      <w:r>
        <w:rPr>
          <w:rFonts w:hint="eastAsia" w:cs="仿宋_GB2312" w:asciiTheme="minorEastAsia" w:hAnsiTheme="minorEastAsia" w:eastAsiaTheme="minorEastAsia"/>
          <w:color w:val="auto"/>
          <w:sz w:val="24"/>
          <w:highlight w:val="none"/>
        </w:rPr>
        <w:t>规定的全部响应文件。</w:t>
      </w:r>
    </w:p>
    <w:p>
      <w:pPr>
        <w:numPr>
          <w:ilvl w:val="0"/>
          <w:numId w:val="15"/>
        </w:numPr>
        <w:adjustRightInd/>
        <w:spacing w:line="360" w:lineRule="auto"/>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我方承诺除响应文件列出的偏离外，我方响应磋商文件的全部要求。</w:t>
      </w:r>
    </w:p>
    <w:p>
      <w:pPr>
        <w:numPr>
          <w:ilvl w:val="0"/>
          <w:numId w:val="15"/>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保证遵守磋商文件中的其他有关规定。</w:t>
      </w:r>
    </w:p>
    <w:p>
      <w:pPr>
        <w:numPr>
          <w:ilvl w:val="0"/>
          <w:numId w:val="15"/>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我方愿意向贵方提供任何与该项目响应有关的数据、情况和技术资料。若贵方需要，我方愿意提供我方作出的一切承诺的证明材料。</w:t>
      </w:r>
    </w:p>
    <w:p>
      <w:pPr>
        <w:numPr>
          <w:ilvl w:val="0"/>
          <w:numId w:val="15"/>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我方已详细阅读全部磋商文件，包括磋商文件“更正（延期）公告”（如果有）、参考资料及有关附件，确认无误。</w:t>
      </w:r>
    </w:p>
    <w:p>
      <w:pPr>
        <w:numPr>
          <w:ilvl w:val="0"/>
          <w:numId w:val="15"/>
        </w:numPr>
        <w:adjustRightInd/>
        <w:spacing w:line="360" w:lineRule="auto"/>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如我方成交，我方承诺：</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7.1在收到成交通知书后，在成交通知书规定的期限内与你方签订合同；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7.2在签订合同时不向你方提出附加条件；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7.3按照磋商文件要求提交履约保证金；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7.4在合同约定的期限内完成合同规定的全部义务。 </w:t>
      </w:r>
    </w:p>
    <w:p>
      <w:pPr>
        <w:numPr>
          <w:ilvl w:val="0"/>
          <w:numId w:val="15"/>
        </w:numPr>
        <w:adjustRightInd/>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其他补充说明:                                        。</w:t>
      </w:r>
    </w:p>
    <w:p>
      <w:pPr>
        <w:autoSpaceDE w:val="0"/>
        <w:autoSpaceDN w:val="0"/>
        <w:spacing w:line="360" w:lineRule="auto"/>
        <w:ind w:firstLine="3960" w:firstLineChars="1650"/>
        <w:rPr>
          <w:rFonts w:cs="仿宋_GB2312" w:asciiTheme="minorEastAsia" w:hAnsiTheme="minorEastAsia" w:eastAsiaTheme="minorEastAsia"/>
          <w:color w:val="auto"/>
          <w:kern w:val="0"/>
          <w:sz w:val="24"/>
          <w:highlight w:val="none"/>
          <w:lang w:val="zh-CN"/>
        </w:rPr>
      </w:pPr>
    </w:p>
    <w:p>
      <w:pPr>
        <w:spacing w:line="360" w:lineRule="auto"/>
        <w:ind w:firstLine="3600" w:firstLineChars="15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供应商名称（电子签名）：                          </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日期：  年   月   日</w:t>
      </w:r>
    </w:p>
    <w:p>
      <w:pPr>
        <w:spacing w:line="360" w:lineRule="auto"/>
        <w:ind w:right="42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autoSpaceDE w:val="0"/>
        <w:autoSpaceDN w:val="0"/>
        <w:spacing w:line="360" w:lineRule="auto"/>
        <w:rPr>
          <w:rFonts w:cs="仿宋_GB2312" w:asciiTheme="minorEastAsia" w:hAnsiTheme="minorEastAsia" w:eastAsiaTheme="minorEastAsia"/>
          <w:color w:val="auto"/>
          <w:kern w:val="0"/>
          <w:sz w:val="24"/>
          <w:highlight w:val="none"/>
        </w:rPr>
      </w:pPr>
    </w:p>
    <w:p>
      <w:pPr>
        <w:pStyle w:val="9"/>
        <w:ind w:right="-420" w:rightChars="-200" w:firstLine="0"/>
        <w:rPr>
          <w:rFonts w:hint="eastAsia" w:hAnsi="宋体" w:eastAsia="宋体" w:cs="宋体"/>
          <w:b/>
          <w:color w:val="auto"/>
          <w:sz w:val="21"/>
          <w:szCs w:val="21"/>
        </w:rPr>
      </w:pPr>
    </w:p>
    <w:p>
      <w:pPr>
        <w:widowControl/>
        <w:tabs>
          <w:tab w:val="left" w:pos="1200"/>
        </w:tabs>
        <w:adjustRightInd/>
        <w:ind w:left="840"/>
        <w:jc w:val="center"/>
        <w:rPr>
          <w:rFonts w:hint="eastAsia" w:cs="仿宋_GB2312" w:asciiTheme="minorEastAsia" w:hAnsiTheme="minorEastAsia" w:eastAsiaTheme="minorEastAsia"/>
          <w:b/>
          <w:color w:val="auto"/>
          <w:kern w:val="0"/>
          <w:sz w:val="32"/>
          <w:szCs w:val="32"/>
          <w:highlight w:val="none"/>
          <w:lang w:val="zh-CN"/>
        </w:rPr>
      </w:pPr>
    </w:p>
    <w:p>
      <w:pPr>
        <w:widowControl/>
        <w:tabs>
          <w:tab w:val="left" w:pos="1200"/>
        </w:tabs>
        <w:adjustRightInd/>
        <w:ind w:left="840"/>
        <w:jc w:val="center"/>
        <w:rPr>
          <w:rFonts w:hint="eastAsia" w:cs="仿宋_GB2312" w:asciiTheme="minorEastAsia" w:hAnsiTheme="minorEastAsia" w:eastAsiaTheme="minorEastAsia"/>
          <w:b/>
          <w:color w:val="auto"/>
          <w:kern w:val="0"/>
          <w:sz w:val="32"/>
          <w:szCs w:val="32"/>
          <w:highlight w:val="none"/>
          <w:lang w:val="zh-CN"/>
        </w:rPr>
      </w:pPr>
    </w:p>
    <w:p>
      <w:pPr>
        <w:widowControl/>
        <w:tabs>
          <w:tab w:val="left" w:pos="1200"/>
        </w:tabs>
        <w:adjustRightInd/>
        <w:ind w:left="840"/>
        <w:jc w:val="center"/>
        <w:rPr>
          <w:rFonts w:hint="eastAsia" w:cs="仿宋_GB2312" w:asciiTheme="minorEastAsia" w:hAnsiTheme="minorEastAsia" w:eastAsiaTheme="minorEastAsia"/>
          <w:b/>
          <w:color w:val="auto"/>
          <w:kern w:val="0"/>
          <w:sz w:val="32"/>
          <w:szCs w:val="32"/>
          <w:highlight w:val="none"/>
          <w:lang w:val="zh-CN"/>
        </w:rPr>
      </w:pPr>
    </w:p>
    <w:p>
      <w:pPr>
        <w:widowControl/>
        <w:tabs>
          <w:tab w:val="left" w:pos="1200"/>
        </w:tabs>
        <w:adjustRightInd/>
        <w:ind w:left="840"/>
        <w:jc w:val="center"/>
        <w:rPr>
          <w:rFonts w:hint="eastAsia" w:cs="仿宋_GB2312" w:asciiTheme="minorEastAsia" w:hAnsiTheme="minorEastAsia" w:eastAsiaTheme="minorEastAsia"/>
          <w:b/>
          <w:color w:val="auto"/>
          <w:kern w:val="0"/>
          <w:sz w:val="32"/>
          <w:szCs w:val="32"/>
          <w:highlight w:val="none"/>
          <w:lang w:val="zh-CN"/>
        </w:rPr>
      </w:pPr>
    </w:p>
    <w:p>
      <w:pPr>
        <w:widowControl/>
        <w:tabs>
          <w:tab w:val="left" w:pos="1200"/>
        </w:tabs>
        <w:adjustRightInd/>
        <w:ind w:left="840"/>
        <w:jc w:val="center"/>
        <w:rPr>
          <w:rFonts w:hint="eastAsia" w:cs="仿宋_GB2312" w:asciiTheme="minorEastAsia" w:hAnsiTheme="minorEastAsia" w:eastAsiaTheme="minorEastAsia"/>
          <w:b/>
          <w:color w:val="auto"/>
          <w:kern w:val="0"/>
          <w:sz w:val="32"/>
          <w:szCs w:val="32"/>
          <w:highlight w:val="none"/>
          <w:lang w:val="zh-CN"/>
        </w:rPr>
      </w:pPr>
    </w:p>
    <w:p>
      <w:pPr>
        <w:widowControl/>
        <w:tabs>
          <w:tab w:val="left" w:pos="1200"/>
        </w:tabs>
        <w:adjustRightInd/>
        <w:ind w:left="840"/>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二、资格文件</w:t>
      </w:r>
    </w:p>
    <w:p>
      <w:pPr>
        <w:pStyle w:val="55"/>
        <w:widowControl/>
        <w:tabs>
          <w:tab w:val="left" w:pos="1200"/>
          <w:tab w:val="left" w:pos="1560"/>
        </w:tabs>
        <w:adjustRightInd/>
        <w:ind w:left="1560" w:firstLine="0" w:firstLineChars="0"/>
        <w:jc w:val="left"/>
        <w:rPr>
          <w:rFonts w:cs="仿宋_GB2312" w:asciiTheme="minorEastAsia" w:hAnsiTheme="minorEastAsia" w:eastAsiaTheme="minorEastAsia"/>
          <w:b/>
          <w:color w:val="auto"/>
          <w:sz w:val="30"/>
          <w:szCs w:val="30"/>
          <w:highlight w:val="none"/>
        </w:rPr>
      </w:pPr>
    </w:p>
    <w:p>
      <w:pPr>
        <w:snapToGrid w:val="0"/>
        <w:spacing w:line="360" w:lineRule="auto"/>
        <w:ind w:right="480"/>
        <w:jc w:val="center"/>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kern w:val="0"/>
          <w:sz w:val="32"/>
          <w:szCs w:val="32"/>
          <w:highlight w:val="none"/>
        </w:rPr>
        <w:t>A、符合参加政府采购活动应当具备的一般条件的承诺函</w:t>
      </w:r>
    </w:p>
    <w:p>
      <w:pPr>
        <w:snapToGrid w:val="0"/>
        <w:spacing w:line="360" w:lineRule="auto"/>
        <w:rPr>
          <w:rFonts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宁海县华山小学</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sz w:val="24"/>
          <w:highlight w:val="none"/>
          <w:lang w:eastAsia="zh-CN"/>
        </w:rPr>
        <w:t>宁海童氏工程管理咨询有限公司</w:t>
      </w:r>
      <w:r>
        <w:rPr>
          <w:rFonts w:hint="eastAsia" w:cs="宋体" w:asciiTheme="minorEastAsia" w:hAnsiTheme="minorEastAsia" w:eastAsiaTheme="minorEastAsia"/>
          <w:color w:val="auto"/>
          <w:sz w:val="24"/>
          <w:highlight w:val="none"/>
        </w:rPr>
        <w:t>：</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我方参与</w:t>
      </w:r>
      <w:r>
        <w:rPr>
          <w:rFonts w:hint="eastAsia" w:cs="仿宋_GB2312" w:asciiTheme="minorEastAsia" w:hAnsiTheme="minorEastAsia" w:eastAsiaTheme="minorEastAsia"/>
          <w:color w:val="auto"/>
          <w:sz w:val="24"/>
          <w:highlight w:val="none"/>
          <w:lang w:eastAsia="zh-CN"/>
        </w:rPr>
        <w:t>宁海县华山小学厨房设备采购项目采购项目</w:t>
      </w:r>
      <w:r>
        <w:rPr>
          <w:rFonts w:hint="eastAsia" w:cs="仿宋_GB2312" w:asciiTheme="minorEastAsia" w:hAnsiTheme="minorEastAsia" w:eastAsiaTheme="minorEastAsia"/>
          <w:color w:val="auto"/>
          <w:kern w:val="0"/>
          <w:sz w:val="24"/>
          <w:highlight w:val="none"/>
          <w:lang w:val="zh-CN"/>
        </w:rPr>
        <w:t>【项目编号：NH-TS2024-050】</w:t>
      </w:r>
      <w:r>
        <w:rPr>
          <w:rFonts w:hint="eastAsia" w:cs="宋体" w:asciiTheme="minorEastAsia" w:hAnsiTheme="minorEastAsia" w:eastAsiaTheme="minorEastAsia"/>
          <w:color w:val="auto"/>
          <w:sz w:val="24"/>
          <w:highlight w:val="none"/>
        </w:rPr>
        <w:t>政府采购活动，郑重承诺：</w:t>
      </w:r>
    </w:p>
    <w:p>
      <w:pPr>
        <w:snapToGrid w:val="0"/>
        <w:spacing w:line="360" w:lineRule="auto"/>
        <w:ind w:firstLine="360" w:firstLine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1、具有独立承担民事责任的能力；</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3、具有履行合同所必需的设备和专业技术能力；</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4、有依法缴纳税收和社会保障资金的良好记录；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6、具有法律、行政法规规定的其他条件。</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（三）不存在以下情况：</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供应商名称(电子签名)：</w:t>
      </w:r>
    </w:p>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日期</w:t>
      </w:r>
      <w:r>
        <w:rPr>
          <w:rFonts w:hint="eastAsia" w:cs="宋体" w:asciiTheme="minorEastAsia" w:hAnsiTheme="minorEastAsia" w:eastAsiaTheme="minorEastAsia"/>
          <w:color w:val="auto"/>
          <w:kern w:val="0"/>
          <w:sz w:val="24"/>
          <w:highlight w:val="none"/>
        </w:rPr>
        <w:t xml:space="preserve">：  年  </w:t>
      </w:r>
      <w:r>
        <w:rPr>
          <w:rFonts w:hint="eastAsia" w:cs="宋体" w:asciiTheme="minorEastAsia" w:hAnsiTheme="minorEastAsia" w:eastAsiaTheme="minorEastAsia"/>
          <w:color w:val="auto"/>
          <w:kern w:val="0"/>
          <w:sz w:val="24"/>
          <w:highlight w:val="none"/>
          <w:lang w:val="zh-CN"/>
        </w:rPr>
        <w:t>月</w:t>
      </w:r>
      <w:r>
        <w:rPr>
          <w:rFonts w:hint="eastAsia" w:cs="宋体" w:asciiTheme="minorEastAsia" w:hAnsiTheme="minorEastAsia" w:eastAsiaTheme="minorEastAsia"/>
          <w:color w:val="auto"/>
          <w:kern w:val="0"/>
          <w:sz w:val="24"/>
          <w:highlight w:val="none"/>
          <w:lang w:val="en-US" w:eastAsia="zh-CN"/>
        </w:rPr>
        <w:t xml:space="preserve">  </w:t>
      </w:r>
      <w:r>
        <w:rPr>
          <w:rFonts w:hint="eastAsia" w:cs="宋体" w:asciiTheme="minorEastAsia" w:hAnsiTheme="minorEastAsia" w:eastAsiaTheme="minorEastAsia"/>
          <w:color w:val="auto"/>
          <w:kern w:val="0"/>
          <w:sz w:val="24"/>
          <w:highlight w:val="none"/>
          <w:lang w:val="zh-CN"/>
        </w:rPr>
        <w:t>日</w:t>
      </w:r>
    </w:p>
    <w:p>
      <w:pPr>
        <w:snapToGrid w:val="0"/>
        <w:spacing w:line="360" w:lineRule="auto"/>
        <w:ind w:right="480"/>
        <w:jc w:val="center"/>
        <w:rPr>
          <w:rFonts w:cs="仿宋_GB2312" w:asciiTheme="minorEastAsia" w:hAnsiTheme="minorEastAsia" w:eastAsiaTheme="minorEastAsia"/>
          <w:b/>
          <w:color w:val="auto"/>
          <w:kern w:val="0"/>
          <w:sz w:val="32"/>
          <w:szCs w:val="32"/>
          <w:highlight w:val="none"/>
        </w:rPr>
      </w:pPr>
    </w:p>
    <w:p>
      <w:pPr>
        <w:widowControl/>
        <w:adjustRightInd/>
        <w:jc w:val="left"/>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keepNext w:val="0"/>
        <w:keepLines w:val="0"/>
        <w:pageBreakBefore w:val="0"/>
        <w:numPr>
          <w:ilvl w:val="0"/>
          <w:numId w:val="16"/>
        </w:numPr>
        <w:kinsoku/>
        <w:wordWrap/>
        <w:overflowPunct/>
        <w:topLinePunct w:val="0"/>
        <w:autoSpaceDE/>
        <w:autoSpaceDN/>
        <w:bidi w:val="0"/>
        <w:adjustRightInd/>
        <w:spacing w:line="320" w:lineRule="exact"/>
        <w:jc w:val="center"/>
        <w:textAlignment w:val="auto"/>
        <w:rPr>
          <w:rFonts w:hint="eastAsia"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联合协议（如果有）</w:t>
      </w:r>
    </w:p>
    <w:p>
      <w:pPr>
        <w:pStyle w:val="40"/>
        <w:numPr>
          <w:ilvl w:val="0"/>
          <w:numId w:val="0"/>
        </w:numPr>
      </w:pPr>
    </w:p>
    <w:p>
      <w:pPr>
        <w:keepNext w:val="0"/>
        <w:keepLines w:val="0"/>
        <w:pageBreakBefore w:val="0"/>
        <w:widowControl/>
        <w:kinsoku/>
        <w:wordWrap/>
        <w:overflowPunct/>
        <w:topLinePunct w:val="0"/>
        <w:autoSpaceDE/>
        <w:autoSpaceDN/>
        <w:bidi w:val="0"/>
        <w:adjustRightInd/>
        <w:spacing w:line="360" w:lineRule="auto"/>
        <w:ind w:firstLine="422" w:firstLineChars="200"/>
        <w:jc w:val="left"/>
        <w:textAlignment w:val="auto"/>
        <w:rPr>
          <w:rFonts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（以联合体形式响应的，提供联合协议；本项目不接受联合体响应或者供应商不以联合体形式响应的，则不需要提供）</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u w:val="single"/>
        </w:rPr>
        <w:t>（联合体所有成员名称）</w:t>
      </w:r>
      <w:r>
        <w:rPr>
          <w:rFonts w:hint="eastAsia" w:cs="宋体" w:asciiTheme="minorEastAsia" w:hAnsiTheme="minorEastAsia" w:eastAsiaTheme="minorEastAsia"/>
          <w:color w:val="auto"/>
          <w:kern w:val="0"/>
          <w:sz w:val="21"/>
          <w:szCs w:val="21"/>
          <w:highlight w:val="none"/>
        </w:rPr>
        <w:t>自愿</w:t>
      </w:r>
      <w:r>
        <w:rPr>
          <w:rFonts w:hint="eastAsia" w:cs="宋体" w:asciiTheme="minorEastAsia" w:hAnsiTheme="minorEastAsia" w:eastAsiaTheme="minorEastAsia"/>
          <w:color w:val="auto"/>
          <w:kern w:val="0"/>
          <w:sz w:val="21"/>
          <w:szCs w:val="21"/>
          <w:highlight w:val="none"/>
          <w:lang w:val="zh-CN"/>
        </w:rPr>
        <w:t>组成一个联合体，以一个供应商的身份</w:t>
      </w:r>
      <w:r>
        <w:rPr>
          <w:rFonts w:hint="eastAsia" w:cs="宋体" w:asciiTheme="minorEastAsia" w:hAnsiTheme="minorEastAsia" w:eastAsiaTheme="minorEastAsia"/>
          <w:color w:val="auto"/>
          <w:kern w:val="0"/>
          <w:sz w:val="21"/>
          <w:szCs w:val="21"/>
          <w:highlight w:val="none"/>
        </w:rPr>
        <w:t>参加</w:t>
      </w:r>
      <w:r>
        <w:rPr>
          <w:rFonts w:hint="eastAsia" w:cs="仿宋_GB2312" w:asciiTheme="minorEastAsia" w:hAnsiTheme="minorEastAsia" w:eastAsiaTheme="minorEastAsia"/>
          <w:color w:val="auto"/>
          <w:sz w:val="21"/>
          <w:szCs w:val="21"/>
          <w:highlight w:val="none"/>
          <w:lang w:eastAsia="zh-CN"/>
        </w:rPr>
        <w:t>宁海县华山小学厨房设备采购项目采购项目</w:t>
      </w:r>
      <w:r>
        <w:rPr>
          <w:rFonts w:hint="eastAsia" w:cs="仿宋_GB2312" w:asciiTheme="minorEastAsia" w:hAnsiTheme="minorEastAsia" w:eastAsiaTheme="minorEastAsia"/>
          <w:color w:val="auto"/>
          <w:kern w:val="0"/>
          <w:sz w:val="21"/>
          <w:szCs w:val="21"/>
          <w:highlight w:val="none"/>
          <w:lang w:val="zh-CN"/>
        </w:rPr>
        <w:t>【项目编号：NH-TS2024-050】响应</w:t>
      </w:r>
      <w:r>
        <w:rPr>
          <w:rFonts w:hint="eastAsia" w:cs="宋体" w:asciiTheme="minorEastAsia" w:hAnsiTheme="minorEastAsia" w:eastAsiaTheme="minorEastAsia"/>
          <w:color w:val="auto"/>
          <w:kern w:val="0"/>
          <w:sz w:val="21"/>
          <w:szCs w:val="21"/>
          <w:highlight w:val="none"/>
          <w:lang w:val="zh-CN"/>
        </w:rPr>
        <w:t xml:space="preserve">。 </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一、各方一致决定，</w:t>
      </w:r>
      <w:r>
        <w:rPr>
          <w:rFonts w:hint="eastAsia" w:cs="宋体" w:asciiTheme="minorEastAsia" w:hAnsiTheme="minorEastAsia" w:eastAsiaTheme="minorEastAsia"/>
          <w:color w:val="auto"/>
          <w:kern w:val="0"/>
          <w:sz w:val="21"/>
          <w:szCs w:val="21"/>
          <w:highlight w:val="none"/>
          <w:u w:val="single"/>
        </w:rPr>
        <w:t>（某联合体成员名称）</w:t>
      </w:r>
      <w:r>
        <w:rPr>
          <w:rFonts w:hint="eastAsia" w:cs="宋体" w:asciiTheme="minorEastAsia" w:hAnsiTheme="minorEastAsia" w:eastAsiaTheme="minorEastAsia"/>
          <w:color w:val="auto"/>
          <w:kern w:val="0"/>
          <w:sz w:val="21"/>
          <w:szCs w:val="21"/>
          <w:highlight w:val="none"/>
        </w:rPr>
        <w:t>为联合体</w:t>
      </w:r>
      <w:r>
        <w:rPr>
          <w:rFonts w:hint="eastAsia" w:cs="宋体" w:asciiTheme="minorEastAsia" w:hAnsiTheme="minorEastAsia" w:eastAsiaTheme="minorEastAsia"/>
          <w:color w:val="auto"/>
          <w:kern w:val="0"/>
          <w:sz w:val="21"/>
          <w:szCs w:val="21"/>
          <w:highlight w:val="none"/>
          <w:lang w:val="zh-CN"/>
        </w:rPr>
        <w:t>牵头人</w:t>
      </w:r>
      <w:r>
        <w:rPr>
          <w:rFonts w:hint="eastAsia" w:cs="宋体" w:asciiTheme="minorEastAsia" w:hAnsiTheme="minorEastAsia" w:eastAsiaTheme="minorEastAsia"/>
          <w:color w:val="auto"/>
          <w:sz w:val="21"/>
          <w:szCs w:val="21"/>
          <w:highlight w:val="none"/>
        </w:rPr>
        <w:t>，代表所有联合体成员负责响应和合同实施阶段的主办、协调工作</w:t>
      </w:r>
      <w:r>
        <w:rPr>
          <w:rFonts w:hint="eastAsia" w:cs="宋体" w:asciiTheme="minorEastAsia" w:hAnsiTheme="minorEastAsia" w:eastAsiaTheme="minorEastAsia"/>
          <w:color w:val="auto"/>
          <w:kern w:val="0"/>
          <w:sz w:val="21"/>
          <w:szCs w:val="21"/>
          <w:highlight w:val="none"/>
          <w:lang w:val="zh-CN"/>
        </w:rPr>
        <w:t>。</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二、</w:t>
      </w:r>
      <w:r>
        <w:rPr>
          <w:rFonts w:hint="eastAsia" w:cs="宋体" w:asciiTheme="minorEastAsia" w:hAnsiTheme="minorEastAsia" w:eastAsiaTheme="minorEastAsia"/>
          <w:color w:val="auto"/>
          <w:sz w:val="21"/>
          <w:szCs w:val="21"/>
          <w:highlight w:val="none"/>
        </w:rPr>
        <w:t>所有联合体成员各方签署授权书，授权书载明的</w:t>
      </w:r>
      <w:r>
        <w:rPr>
          <w:rFonts w:hint="eastAsia" w:cs="宋体" w:asciiTheme="minorEastAsia" w:hAnsiTheme="minorEastAsia" w:eastAsiaTheme="minorEastAsia"/>
          <w:color w:val="auto"/>
          <w:kern w:val="0"/>
          <w:sz w:val="21"/>
          <w:szCs w:val="21"/>
          <w:highlight w:val="none"/>
          <w:lang w:val="zh-CN"/>
        </w:rPr>
        <w:t>授权代表根据磋商文件规定及采购内容而对采购人、采购机构所作的任何合法承诺，包括书面澄清及相应等均对联合体各方产生约束力。</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三、本次联合响应中，分工如下：</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u w:val="single"/>
        </w:rPr>
        <w:t>（联合体成员1）</w:t>
      </w:r>
      <w:r>
        <w:rPr>
          <w:rFonts w:hint="eastAsia" w:cs="宋体" w:asciiTheme="minorEastAsia" w:hAnsiTheme="minorEastAsia" w:eastAsiaTheme="minorEastAsia"/>
          <w:color w:val="auto"/>
          <w:kern w:val="0"/>
          <w:sz w:val="21"/>
          <w:szCs w:val="21"/>
          <w:highlight w:val="none"/>
          <w:lang w:val="zh-CN"/>
        </w:rPr>
        <w:t>承担的工作和义务为：；</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u w:val="single"/>
        </w:rPr>
        <w:t>（联合体成员</w:t>
      </w:r>
      <w:r>
        <w:rPr>
          <w:rFonts w:cs="宋体" w:asciiTheme="minorEastAsia" w:hAnsiTheme="minorEastAsia" w:eastAsiaTheme="minorEastAsia"/>
          <w:color w:val="auto"/>
          <w:kern w:val="0"/>
          <w:sz w:val="21"/>
          <w:szCs w:val="21"/>
          <w:highlight w:val="none"/>
          <w:u w:val="single"/>
        </w:rPr>
        <w:t>2</w:t>
      </w:r>
      <w:r>
        <w:rPr>
          <w:rFonts w:hint="eastAsia" w:cs="宋体" w:asciiTheme="minorEastAsia" w:hAnsiTheme="minorEastAsia" w:eastAsiaTheme="minorEastAsia"/>
          <w:color w:val="auto"/>
          <w:kern w:val="0"/>
          <w:sz w:val="21"/>
          <w:szCs w:val="21"/>
          <w:highlight w:val="none"/>
          <w:u w:val="single"/>
        </w:rPr>
        <w:t>）</w:t>
      </w:r>
      <w:r>
        <w:rPr>
          <w:rFonts w:hint="eastAsia" w:cs="宋体" w:asciiTheme="minorEastAsia" w:hAnsiTheme="minorEastAsia" w:eastAsiaTheme="minorEastAsia"/>
          <w:color w:val="auto"/>
          <w:kern w:val="0"/>
          <w:sz w:val="21"/>
          <w:szCs w:val="21"/>
          <w:highlight w:val="none"/>
          <w:lang w:val="zh-CN"/>
        </w:rPr>
        <w:t>承担的工作和义务为：；</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四、联合体成员中小企业合同份额（如果有）。</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cs="宋体" w:asciiTheme="minorEastAsia" w:hAnsiTheme="minorEastAsia" w:eastAsiaTheme="minorEastAsia"/>
          <w:b/>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1、</w:t>
      </w:r>
      <w:r>
        <w:rPr>
          <w:rFonts w:hint="eastAsia" w:cs="宋体" w:asciiTheme="minorEastAsia" w:hAnsiTheme="minorEastAsia" w:eastAsiaTheme="minorEastAsia"/>
          <w:color w:val="auto"/>
          <w:kern w:val="0"/>
          <w:sz w:val="21"/>
          <w:szCs w:val="21"/>
          <w:highlight w:val="none"/>
          <w:u w:val="single"/>
        </w:rPr>
        <w:t>（</w:t>
      </w:r>
      <w:bookmarkStart w:id="19" w:name="_Hlk101131882"/>
      <w:r>
        <w:rPr>
          <w:rFonts w:hint="eastAsia" w:cs="宋体" w:asciiTheme="minorEastAsia" w:hAnsiTheme="minorEastAsia" w:eastAsiaTheme="minorEastAsia"/>
          <w:color w:val="auto"/>
          <w:kern w:val="0"/>
          <w:sz w:val="21"/>
          <w:szCs w:val="21"/>
          <w:highlight w:val="none"/>
          <w:u w:val="single"/>
        </w:rPr>
        <w:t>联合体成员X</w:t>
      </w:r>
      <w:r>
        <w:rPr>
          <w:rFonts w:cs="宋体" w:asciiTheme="minorEastAsia" w:hAnsiTheme="minorEastAsia" w:eastAsiaTheme="minorEastAsia"/>
          <w:color w:val="auto"/>
          <w:kern w:val="0"/>
          <w:sz w:val="21"/>
          <w:szCs w:val="21"/>
          <w:highlight w:val="none"/>
          <w:u w:val="single"/>
        </w:rPr>
        <w:t>,</w:t>
      </w:r>
      <w:r>
        <w:rPr>
          <w:rFonts w:hint="eastAsia" w:cs="宋体" w:asciiTheme="minorEastAsia" w:hAnsiTheme="minorEastAsia" w:eastAsiaTheme="minorEastAsia"/>
          <w:color w:val="auto"/>
          <w:kern w:val="0"/>
          <w:sz w:val="21"/>
          <w:szCs w:val="21"/>
          <w:highlight w:val="none"/>
          <w:u w:val="single"/>
        </w:rPr>
        <w:t>……</w:t>
      </w:r>
      <w:bookmarkEnd w:id="19"/>
      <w:r>
        <w:rPr>
          <w:rFonts w:hint="eastAsia" w:cs="宋体" w:asciiTheme="minorEastAsia" w:hAnsiTheme="minorEastAsia" w:eastAsiaTheme="minorEastAsia"/>
          <w:color w:val="auto"/>
          <w:kern w:val="0"/>
          <w:sz w:val="21"/>
          <w:szCs w:val="21"/>
          <w:highlight w:val="none"/>
          <w:u w:val="single"/>
        </w:rPr>
        <w:t>）</w:t>
      </w:r>
      <w:r>
        <w:rPr>
          <w:rFonts w:hint="eastAsia" w:cs="宋体" w:asciiTheme="minorEastAsia" w:hAnsiTheme="minorEastAsia" w:eastAsiaTheme="minorEastAsia"/>
          <w:color w:val="auto"/>
          <w:kern w:val="0"/>
          <w:sz w:val="21"/>
          <w:szCs w:val="21"/>
          <w:highlight w:val="none"/>
        </w:rPr>
        <w:t>提供的</w:t>
      </w:r>
      <w:r>
        <w:rPr>
          <w:rFonts w:hint="eastAsia" w:cs="宋体" w:asciiTheme="minorEastAsia" w:hAnsiTheme="minorEastAsia" w:eastAsiaTheme="minorEastAsia"/>
          <w:color w:val="auto"/>
          <w:kern w:val="0"/>
          <w:sz w:val="21"/>
          <w:szCs w:val="21"/>
          <w:highlight w:val="none"/>
          <w:lang w:val="en-US" w:eastAsia="zh-CN"/>
        </w:rPr>
        <w:t>货物</w:t>
      </w:r>
      <w:r>
        <w:rPr>
          <w:rFonts w:hint="eastAsia" w:cs="宋体" w:asciiTheme="minorEastAsia" w:hAnsiTheme="minorEastAsia" w:eastAsiaTheme="minorEastAsia"/>
          <w:color w:val="auto"/>
          <w:kern w:val="0"/>
          <w:sz w:val="21"/>
          <w:szCs w:val="21"/>
          <w:highlight w:val="none"/>
        </w:rPr>
        <w:t>由小微企业</w:t>
      </w:r>
      <w:r>
        <w:rPr>
          <w:rFonts w:hint="eastAsia" w:cs="宋体" w:asciiTheme="minorEastAsia" w:hAnsiTheme="minorEastAsia" w:eastAsiaTheme="minorEastAsia"/>
          <w:color w:val="auto"/>
          <w:kern w:val="0"/>
          <w:sz w:val="21"/>
          <w:szCs w:val="21"/>
          <w:highlight w:val="none"/>
          <w:lang w:val="en-US" w:eastAsia="zh-CN"/>
        </w:rPr>
        <w:t>制造</w:t>
      </w:r>
      <w:r>
        <w:rPr>
          <w:rFonts w:hint="eastAsia" w:cs="宋体" w:asciiTheme="minorEastAsia" w:hAnsiTheme="minorEastAsia" w:eastAsiaTheme="minorEastAsia"/>
          <w:color w:val="auto"/>
          <w:kern w:val="0"/>
          <w:sz w:val="21"/>
          <w:szCs w:val="21"/>
          <w:highlight w:val="none"/>
        </w:rPr>
        <w:t>，其合同份额占到合同总金额%以上</w:t>
      </w:r>
      <w:r>
        <w:rPr>
          <w:rFonts w:hint="eastAsia" w:cs="宋体" w:asciiTheme="minorEastAsia" w:hAnsiTheme="minorEastAsia" w:eastAsiaTheme="minorEastAsia"/>
          <w:color w:val="auto"/>
          <w:kern w:val="0"/>
          <w:sz w:val="21"/>
          <w:szCs w:val="21"/>
          <w:highlight w:val="none"/>
          <w:lang w:val="zh-CN"/>
        </w:rPr>
        <w:t>。</w:t>
      </w:r>
      <w:r>
        <w:rPr>
          <w:rFonts w:hint="eastAsia" w:cs="宋体" w:asciiTheme="minorEastAsia" w:hAnsiTheme="minorEastAsia" w:eastAsiaTheme="minorEastAsia"/>
          <w:b/>
          <w:color w:val="auto"/>
          <w:kern w:val="0"/>
          <w:sz w:val="21"/>
          <w:szCs w:val="21"/>
          <w:highlight w:val="none"/>
          <w:lang w:val="zh-CN"/>
        </w:rPr>
        <w:t>（</w:t>
      </w:r>
      <w:bookmarkStart w:id="20" w:name="_Hlk101133598"/>
      <w:r>
        <w:rPr>
          <w:rFonts w:hint="eastAsia" w:cs="宋体" w:asciiTheme="minorEastAsia" w:hAnsiTheme="minorEastAsia" w:eastAsiaTheme="minorEastAsia"/>
          <w:b/>
          <w:color w:val="auto"/>
          <w:kern w:val="0"/>
          <w:sz w:val="21"/>
          <w:szCs w:val="21"/>
          <w:highlight w:val="none"/>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color w:val="auto"/>
          <w:kern w:val="0"/>
          <w:sz w:val="21"/>
          <w:szCs w:val="21"/>
          <w:highlight w:val="none"/>
          <w:lang w:val="zh-CN"/>
        </w:rPr>
        <w:t>对联合体报价按评标标准确定的比例给予扣除</w:t>
      </w:r>
      <w:r>
        <w:rPr>
          <w:rFonts w:hint="eastAsia" w:cs="宋体" w:asciiTheme="minorEastAsia" w:hAnsiTheme="minorEastAsia" w:eastAsiaTheme="minorEastAsia"/>
          <w:b/>
          <w:color w:val="auto"/>
          <w:kern w:val="0"/>
          <w:sz w:val="21"/>
          <w:szCs w:val="21"/>
          <w:highlight w:val="none"/>
          <w:lang w:val="zh-CN"/>
        </w:rPr>
        <w:t>。供应商</w:t>
      </w:r>
      <w:r>
        <w:rPr>
          <w:rFonts w:hint="eastAsia" w:cs="宋体" w:asciiTheme="minorEastAsia" w:hAnsiTheme="minorEastAsia" w:eastAsiaTheme="minorEastAsia"/>
          <w:b/>
          <w:color w:val="auto"/>
          <w:sz w:val="21"/>
          <w:szCs w:val="21"/>
          <w:highlight w:val="none"/>
        </w:rPr>
        <w:t>拟享受以上价格扣除政策的，填写有关内容。</w:t>
      </w:r>
      <w:bookmarkEnd w:id="20"/>
      <w:r>
        <w:rPr>
          <w:rFonts w:hint="eastAsia" w:cs="宋体" w:asciiTheme="minorEastAsia" w:hAnsiTheme="minorEastAsia" w:eastAsiaTheme="minorEastAsia"/>
          <w:b/>
          <w:color w:val="auto"/>
          <w:kern w:val="0"/>
          <w:sz w:val="21"/>
          <w:szCs w:val="21"/>
          <w:highlight w:val="none"/>
          <w:lang w:val="zh-CN"/>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cs="宋体" w:asciiTheme="minorEastAsia" w:hAnsiTheme="minorEastAsia" w:eastAsiaTheme="minorEastAsia"/>
          <w:b/>
          <w:bCs/>
          <w:color w:val="auto"/>
          <w:kern w:val="0"/>
          <w:sz w:val="21"/>
          <w:szCs w:val="21"/>
          <w:highlight w:val="none"/>
          <w:lang w:val="zh-CN"/>
        </w:rPr>
      </w:pPr>
      <w:r>
        <w:rPr>
          <w:rFonts w:hint="eastAsia" w:cs="宋体" w:asciiTheme="minorEastAsia" w:hAnsiTheme="minorEastAsia" w:eastAsiaTheme="minorEastAsia"/>
          <w:color w:val="auto"/>
          <w:sz w:val="21"/>
          <w:szCs w:val="21"/>
          <w:highlight w:val="none"/>
        </w:rPr>
        <w:t>2、</w:t>
      </w:r>
      <w:bookmarkStart w:id="21" w:name="_Hlk101133173"/>
      <w:r>
        <w:rPr>
          <w:rFonts w:hint="eastAsia" w:cs="宋体" w:asciiTheme="minorEastAsia" w:hAnsiTheme="minorEastAsia" w:eastAsiaTheme="minorEastAsia"/>
          <w:color w:val="auto"/>
          <w:sz w:val="21"/>
          <w:szCs w:val="21"/>
          <w:highlight w:val="none"/>
        </w:rPr>
        <w:t>中小企业合同金额达到%，小微企业合同金额达到%</w:t>
      </w:r>
      <w:r>
        <w:rPr>
          <w:rFonts w:hint="eastAsia" w:cs="宋体" w:asciiTheme="minorEastAsia" w:hAnsiTheme="minorEastAsia" w:eastAsiaTheme="minorEastAsia"/>
          <w:color w:val="auto"/>
          <w:kern w:val="0"/>
          <w:sz w:val="21"/>
          <w:szCs w:val="21"/>
          <w:highlight w:val="none"/>
          <w:lang w:val="zh-CN"/>
        </w:rPr>
        <w:t>。</w:t>
      </w:r>
      <w:r>
        <w:rPr>
          <w:rFonts w:hint="eastAsia" w:cs="宋体" w:asciiTheme="minorEastAsia" w:hAnsiTheme="minorEastAsia" w:eastAsiaTheme="minorEastAsia"/>
          <w:b/>
          <w:bCs/>
          <w:color w:val="auto"/>
          <w:kern w:val="0"/>
          <w:sz w:val="21"/>
          <w:szCs w:val="21"/>
          <w:highlight w:val="none"/>
          <w:lang w:val="zh-CN"/>
        </w:rPr>
        <w:t>（</w:t>
      </w:r>
      <w:r>
        <w:rPr>
          <w:rFonts w:hint="eastAsia" w:cs="宋体" w:asciiTheme="minorEastAsia" w:hAnsiTheme="minorEastAsia" w:eastAsiaTheme="minorEastAsia"/>
          <w:b/>
          <w:bCs/>
          <w:color w:val="auto"/>
          <w:sz w:val="21"/>
          <w:szCs w:val="21"/>
          <w:highlight w:val="none"/>
        </w:rPr>
        <w:t>要求以联合体形式参加的项目或采购包，供应商按磋商文件第一章竞争性磋商邀请公告申请人的资格要求中规定的联合协议中中小企业、小微企业合同金额应当达到的比例要求填写。</w:t>
      </w:r>
      <w:r>
        <w:rPr>
          <w:rFonts w:hint="eastAsia" w:cs="宋体" w:asciiTheme="minorEastAsia" w:hAnsiTheme="minorEastAsia" w:eastAsiaTheme="minorEastAsia"/>
          <w:b/>
          <w:bCs/>
          <w:color w:val="auto"/>
          <w:kern w:val="0"/>
          <w:sz w:val="21"/>
          <w:szCs w:val="21"/>
          <w:highlight w:val="none"/>
          <w:lang w:val="zh-CN"/>
        </w:rPr>
        <w:t>）</w:t>
      </w:r>
      <w:bookmarkEnd w:id="21"/>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五、如果成交，</w:t>
      </w:r>
      <w:r>
        <w:rPr>
          <w:rFonts w:hint="eastAsia" w:cs="宋体" w:asciiTheme="minorEastAsia" w:hAnsiTheme="minorEastAsia" w:eastAsiaTheme="minorEastAsia"/>
          <w:color w:val="auto"/>
          <w:sz w:val="21"/>
          <w:szCs w:val="21"/>
          <w:highlight w:val="none"/>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六、有关本次联合响应的其他事宜：</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3、本协议提交采购人、采购机构后，联合体各方不得以任何形式对上述内容进行修改或撤销。</w:t>
      </w:r>
    </w:p>
    <w:p>
      <w:pPr>
        <w:keepNext w:val="0"/>
        <w:keepLines w:val="0"/>
        <w:pageBreakBefore w:val="0"/>
        <w:kinsoku/>
        <w:wordWrap/>
        <w:overflowPunct/>
        <w:topLinePunct w:val="0"/>
        <w:autoSpaceDE/>
        <w:autoSpaceDN/>
        <w:bidi w:val="0"/>
        <w:adjustRightInd/>
        <w:snapToGrid w:val="0"/>
        <w:spacing w:line="360" w:lineRule="auto"/>
        <w:ind w:firstLine="4410" w:firstLineChars="2100"/>
        <w:textAlignment w:val="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联合体成员名称(电子签名/公章)：</w:t>
      </w:r>
    </w:p>
    <w:p>
      <w:pPr>
        <w:keepNext w:val="0"/>
        <w:keepLines w:val="0"/>
        <w:pageBreakBefore w:val="0"/>
        <w:kinsoku/>
        <w:wordWrap/>
        <w:overflowPunct/>
        <w:topLinePunct w:val="0"/>
        <w:autoSpaceDE/>
        <w:autoSpaceDN/>
        <w:bidi w:val="0"/>
        <w:adjustRightInd/>
        <w:snapToGrid w:val="0"/>
        <w:spacing w:line="360" w:lineRule="auto"/>
        <w:ind w:firstLine="4410" w:firstLineChars="2100"/>
        <w:jc w:val="left"/>
        <w:textAlignment w:val="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联合体成员名称(电子签名/公章)：</w:t>
      </w:r>
    </w:p>
    <w:p>
      <w:pPr>
        <w:keepNext w:val="0"/>
        <w:keepLines w:val="0"/>
        <w:pageBreakBefore w:val="0"/>
        <w:kinsoku/>
        <w:wordWrap/>
        <w:overflowPunct/>
        <w:topLinePunct w:val="0"/>
        <w:autoSpaceDE/>
        <w:autoSpaceDN/>
        <w:bidi w:val="0"/>
        <w:adjustRightInd/>
        <w:snapToGrid w:val="0"/>
        <w:spacing w:line="360" w:lineRule="auto"/>
        <w:ind w:firstLine="5040" w:firstLineChars="240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kern w:val="0"/>
          <w:sz w:val="21"/>
          <w:szCs w:val="21"/>
          <w:highlight w:val="none"/>
          <w:lang w:val="zh-CN"/>
        </w:rPr>
        <w:t>……</w:t>
      </w:r>
    </w:p>
    <w:p>
      <w:pPr>
        <w:keepNext w:val="0"/>
        <w:keepLines w:val="0"/>
        <w:pageBreakBefore w:val="0"/>
        <w:kinsoku/>
        <w:wordWrap/>
        <w:overflowPunct/>
        <w:topLinePunct w:val="0"/>
        <w:autoSpaceDE/>
        <w:autoSpaceDN/>
        <w:bidi w:val="0"/>
        <w:adjustRightInd/>
        <w:snapToGrid w:val="0"/>
        <w:spacing w:line="360" w:lineRule="auto"/>
        <w:jc w:val="right"/>
        <w:textAlignment w:val="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日期：  年  月   日</w:t>
      </w:r>
    </w:p>
    <w:p>
      <w:pPr>
        <w:keepNext w:val="0"/>
        <w:keepLines w:val="0"/>
        <w:pageBreakBefore w:val="0"/>
        <w:kinsoku/>
        <w:wordWrap/>
        <w:overflowPunct/>
        <w:topLinePunct w:val="0"/>
        <w:autoSpaceDE/>
        <w:autoSpaceDN/>
        <w:bidi w:val="0"/>
        <w:adjustRightInd/>
        <w:spacing w:line="360" w:lineRule="auto"/>
        <w:ind w:right="42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注：按本格式和要求提供。</w:t>
      </w:r>
    </w:p>
    <w:p>
      <w:pPr>
        <w:snapToGrid w:val="0"/>
        <w:spacing w:line="360" w:lineRule="auto"/>
        <w:ind w:right="480"/>
        <w:jc w:val="center"/>
        <w:rPr>
          <w:rFonts w:cs="宋体" w:asciiTheme="minorEastAsia" w:hAnsiTheme="minorEastAsia" w:eastAsiaTheme="minorEastAsia"/>
          <w:b/>
          <w:color w:val="auto"/>
          <w:kern w:val="0"/>
          <w:sz w:val="32"/>
          <w:szCs w:val="32"/>
          <w:highlight w:val="none"/>
        </w:rPr>
      </w:pPr>
      <w:r>
        <w:rPr>
          <w:rFonts w:hint="eastAsia" w:cs="仿宋_GB2312" w:asciiTheme="minorEastAsia" w:hAnsiTheme="minorEastAsia" w:eastAsiaTheme="minorEastAsia"/>
          <w:b/>
          <w:color w:val="auto"/>
          <w:sz w:val="32"/>
          <w:szCs w:val="32"/>
          <w:highlight w:val="none"/>
        </w:rPr>
        <w:t>C、</w:t>
      </w:r>
      <w:r>
        <w:rPr>
          <w:rFonts w:hint="eastAsia" w:cs="宋体" w:asciiTheme="minorEastAsia" w:hAnsiTheme="minorEastAsia" w:eastAsiaTheme="minorEastAsia"/>
          <w:b/>
          <w:color w:val="auto"/>
          <w:kern w:val="0"/>
          <w:sz w:val="32"/>
          <w:szCs w:val="32"/>
          <w:highlight w:val="none"/>
        </w:rPr>
        <w:t>落实政府采购政策需满足的资格要求</w:t>
      </w:r>
    </w:p>
    <w:p>
      <w:pPr>
        <w:spacing w:line="360" w:lineRule="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（根据</w:t>
      </w:r>
      <w:r>
        <w:rPr>
          <w:rFonts w:hint="eastAsia" w:cs="宋体" w:asciiTheme="minorEastAsia" w:hAnsiTheme="minorEastAsia" w:eastAsiaTheme="minorEastAsia"/>
          <w:b/>
          <w:bCs/>
          <w:color w:val="auto"/>
          <w:sz w:val="21"/>
          <w:szCs w:val="21"/>
          <w:highlight w:val="none"/>
        </w:rPr>
        <w:t>磋商文件第一章竞争性磋商邀请公告中</w:t>
      </w:r>
      <w:r>
        <w:rPr>
          <w:rFonts w:hint="eastAsia" w:cs="宋体" w:asciiTheme="minorEastAsia" w:hAnsiTheme="minorEastAsia" w:eastAsiaTheme="minorEastAsia"/>
          <w:color w:val="auto"/>
          <w:sz w:val="21"/>
          <w:szCs w:val="21"/>
          <w:highlight w:val="none"/>
        </w:rPr>
        <w:t>落实政府采购政策需满足的资格要求选择提供相应的材料；未要求的，无需提供）</w:t>
      </w:r>
    </w:p>
    <w:p>
      <w:pPr>
        <w:snapToGrid w:val="0"/>
        <w:spacing w:before="50" w:after="50" w:line="360" w:lineRule="auto"/>
        <w:ind w:firstLine="413" w:firstLineChars="196"/>
        <w:jc w:val="left"/>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b/>
          <w:color w:val="auto"/>
          <w:sz w:val="21"/>
          <w:szCs w:val="21"/>
          <w:highlight w:val="none"/>
        </w:rPr>
        <w:t>a</w:t>
      </w:r>
      <w:r>
        <w:rPr>
          <w:rFonts w:hint="eastAsia" w:cs="宋体" w:asciiTheme="minorEastAsia" w:hAnsiTheme="minorEastAsia" w:eastAsiaTheme="minorEastAsia"/>
          <w:color w:val="auto"/>
          <w:sz w:val="21"/>
          <w:szCs w:val="21"/>
          <w:highlight w:val="none"/>
        </w:rPr>
        <w:t>.专门面向中小企业，</w:t>
      </w:r>
      <w:r>
        <w:rPr>
          <w:rFonts w:hint="eastAsia" w:cs="宋体" w:asciiTheme="minorEastAsia" w:hAnsiTheme="minorEastAsia" w:eastAsiaTheme="minorEastAsia"/>
          <w:color w:val="auto"/>
          <w:sz w:val="21"/>
          <w:szCs w:val="21"/>
          <w:highlight w:val="none"/>
          <w:lang w:val="en-US" w:eastAsia="zh-CN"/>
        </w:rPr>
        <w:t>货物</w:t>
      </w:r>
      <w:r>
        <w:rPr>
          <w:rFonts w:hint="eastAsia" w:cs="宋体" w:asciiTheme="minorEastAsia" w:hAnsiTheme="minorEastAsia" w:eastAsiaTheme="minorEastAsia"/>
          <w:color w:val="auto"/>
          <w:sz w:val="21"/>
          <w:szCs w:val="21"/>
          <w:highlight w:val="none"/>
        </w:rPr>
        <w:t>全部由符合政策要求的中小企业（或小微企业）</w:t>
      </w:r>
      <w:r>
        <w:rPr>
          <w:rFonts w:hint="eastAsia" w:cs="宋体" w:asciiTheme="minorEastAsia" w:hAnsiTheme="minorEastAsia" w:eastAsiaTheme="minorEastAsia"/>
          <w:color w:val="auto"/>
          <w:sz w:val="21"/>
          <w:szCs w:val="21"/>
          <w:highlight w:val="none"/>
          <w:lang w:val="en-US" w:eastAsia="zh-CN"/>
        </w:rPr>
        <w:t>制造</w:t>
      </w:r>
      <w:r>
        <w:rPr>
          <w:rFonts w:hint="eastAsia" w:cs="宋体" w:asciiTheme="minorEastAsia" w:hAnsiTheme="minorEastAsia" w:eastAsiaTheme="minorEastAsia"/>
          <w:color w:val="auto"/>
          <w:sz w:val="21"/>
          <w:szCs w:val="21"/>
          <w:highlight w:val="none"/>
        </w:rPr>
        <w:t>的，提供相应的中小企业声明函（附件</w:t>
      </w:r>
      <w:r>
        <w:rPr>
          <w:rFonts w:cs="宋体" w:asciiTheme="minorEastAsia" w:hAnsiTheme="minorEastAsia" w:eastAsiaTheme="minorEastAsia"/>
          <w:color w:val="auto"/>
          <w:sz w:val="21"/>
          <w:szCs w:val="21"/>
          <w:highlight w:val="none"/>
        </w:rPr>
        <w:t>5</w:t>
      </w:r>
      <w:r>
        <w:rPr>
          <w:rFonts w:hint="eastAsia" w:cs="宋体" w:asciiTheme="minorEastAsia" w:hAnsiTheme="minorEastAsia" w:eastAsiaTheme="minorEastAsia"/>
          <w:color w:val="auto"/>
          <w:sz w:val="21"/>
          <w:szCs w:val="21"/>
          <w:highlight w:val="none"/>
        </w:rPr>
        <w:t xml:space="preserve">）。 </w:t>
      </w:r>
    </w:p>
    <w:p>
      <w:pPr>
        <w:widowControl/>
        <w:spacing w:line="360" w:lineRule="auto"/>
        <w:ind w:firstLine="480"/>
        <w:jc w:val="left"/>
        <w:rPr>
          <w:rFonts w:cs="宋体" w:asciiTheme="minorEastAsia" w:hAnsiTheme="minorEastAsia" w:eastAsiaTheme="minorEastAsia"/>
          <w:color w:val="auto"/>
          <w:sz w:val="21"/>
          <w:szCs w:val="21"/>
          <w:highlight w:val="none"/>
        </w:rPr>
      </w:pPr>
    </w:p>
    <w:p>
      <w:pPr>
        <w:widowControl/>
        <w:spacing w:line="360" w:lineRule="auto"/>
        <w:ind w:firstLine="413" w:firstLineChars="196"/>
        <w:jc w:val="left"/>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b/>
          <w:color w:val="auto"/>
          <w:sz w:val="21"/>
          <w:szCs w:val="21"/>
          <w:highlight w:val="none"/>
        </w:rPr>
        <w:t>b.</w:t>
      </w:r>
      <w:r>
        <w:rPr>
          <w:rFonts w:hint="eastAsia" w:cs="宋体" w:asciiTheme="minorEastAsia" w:hAnsiTheme="minorEastAsia" w:eastAsiaTheme="minorEastAsia"/>
          <w:color w:val="auto"/>
          <w:sz w:val="21"/>
          <w:szCs w:val="21"/>
          <w:highlight w:val="none"/>
        </w:rPr>
        <w:t>要求以联合体形式参加的，提供联合协议和中小企业声明函（附件</w:t>
      </w:r>
      <w:r>
        <w:rPr>
          <w:rFonts w:cs="宋体" w:asciiTheme="minorEastAsia" w:hAnsiTheme="minorEastAsia" w:eastAsiaTheme="minorEastAsia"/>
          <w:color w:val="auto"/>
          <w:sz w:val="21"/>
          <w:szCs w:val="21"/>
          <w:highlight w:val="none"/>
        </w:rPr>
        <w:t>5</w:t>
      </w:r>
      <w:r>
        <w:rPr>
          <w:rFonts w:hint="eastAsia" w:cs="宋体" w:asciiTheme="minorEastAsia" w:hAnsiTheme="minorEastAsia" w:eastAsiaTheme="minorEastAsia"/>
          <w:color w:val="auto"/>
          <w:sz w:val="21"/>
          <w:szCs w:val="21"/>
          <w:highlight w:val="none"/>
        </w:rPr>
        <w:t>），联合协议中中小企业合同金额应当达到</w:t>
      </w:r>
      <w:r>
        <w:rPr>
          <w:rFonts w:hint="eastAsia" w:cs="宋体" w:asciiTheme="minorEastAsia" w:hAnsiTheme="minorEastAsia" w:eastAsiaTheme="minorEastAsia"/>
          <w:b/>
          <w:bCs/>
          <w:color w:val="auto"/>
          <w:sz w:val="21"/>
          <w:szCs w:val="21"/>
          <w:highlight w:val="none"/>
        </w:rPr>
        <w:t>竞争性磋商邀请公告</w:t>
      </w:r>
      <w:r>
        <w:rPr>
          <w:rFonts w:hint="eastAsia" w:cs="宋体" w:asciiTheme="minorEastAsia" w:hAnsiTheme="minorEastAsia" w:eastAsiaTheme="minorEastAsia"/>
          <w:color w:val="auto"/>
          <w:sz w:val="21"/>
          <w:szCs w:val="21"/>
          <w:highlight w:val="none"/>
        </w:rPr>
        <w:t>载明的比例；如果供应商本身提供所有标的均由中小企业承接的，</w:t>
      </w:r>
      <w:r>
        <w:rPr>
          <w:rFonts w:hint="eastAsia" w:ascii="宋体" w:hAnsi="宋体" w:cs="宋体"/>
          <w:color w:val="auto"/>
          <w:spacing w:val="8"/>
          <w:kern w:val="0"/>
          <w:sz w:val="21"/>
          <w:szCs w:val="21"/>
          <w:highlight w:val="none"/>
        </w:rPr>
        <w:t>并相应达到了前述比例要求，</w:t>
      </w:r>
      <w:r>
        <w:rPr>
          <w:rFonts w:hint="eastAsia" w:cs="宋体" w:asciiTheme="minorEastAsia" w:hAnsiTheme="minorEastAsia" w:eastAsiaTheme="minorEastAsia"/>
          <w:color w:val="auto"/>
          <w:sz w:val="21"/>
          <w:szCs w:val="21"/>
          <w:highlight w:val="none"/>
        </w:rPr>
        <w:t>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color w:val="auto"/>
          <w:sz w:val="21"/>
          <w:szCs w:val="21"/>
          <w:highlight w:val="none"/>
        </w:rPr>
      </w:pPr>
    </w:p>
    <w:p>
      <w:pPr>
        <w:spacing w:line="360" w:lineRule="auto"/>
        <w:ind w:firstLine="422"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b/>
          <w:color w:val="auto"/>
          <w:sz w:val="21"/>
          <w:szCs w:val="21"/>
          <w:highlight w:val="none"/>
        </w:rPr>
        <w:t>c、</w:t>
      </w:r>
      <w:r>
        <w:rPr>
          <w:rFonts w:hint="eastAsia" w:cs="宋体" w:asciiTheme="minorEastAsia" w:hAnsiTheme="minorEastAsia" w:eastAsiaTheme="minorEastAsia"/>
          <w:color w:val="auto"/>
          <w:sz w:val="21"/>
          <w:szCs w:val="21"/>
          <w:highlight w:val="none"/>
        </w:rPr>
        <w:t>要求合同分包的，提供分包意向协议和中小企业声明函（附件</w:t>
      </w:r>
      <w:r>
        <w:rPr>
          <w:rFonts w:cs="宋体" w:asciiTheme="minorEastAsia" w:hAnsiTheme="minorEastAsia" w:eastAsiaTheme="minorEastAsia"/>
          <w:color w:val="auto"/>
          <w:sz w:val="21"/>
          <w:szCs w:val="21"/>
          <w:highlight w:val="none"/>
        </w:rPr>
        <w:t>5</w:t>
      </w:r>
      <w:r>
        <w:rPr>
          <w:rFonts w:hint="eastAsia" w:cs="宋体" w:asciiTheme="minorEastAsia" w:hAnsiTheme="minorEastAsia" w:eastAsiaTheme="minorEastAsia"/>
          <w:color w:val="auto"/>
          <w:sz w:val="21"/>
          <w:szCs w:val="21"/>
          <w:highlight w:val="none"/>
        </w:rPr>
        <w:t>），分包意向协议中中小企业合同金额应当达到</w:t>
      </w:r>
      <w:r>
        <w:rPr>
          <w:rFonts w:hint="eastAsia" w:cs="宋体" w:asciiTheme="minorEastAsia" w:hAnsiTheme="minorEastAsia" w:eastAsiaTheme="minorEastAsia"/>
          <w:b/>
          <w:bCs/>
          <w:color w:val="auto"/>
          <w:sz w:val="21"/>
          <w:szCs w:val="21"/>
          <w:highlight w:val="none"/>
        </w:rPr>
        <w:t>竞争性磋商邀请公告</w:t>
      </w:r>
      <w:r>
        <w:rPr>
          <w:rFonts w:hint="eastAsia" w:cs="宋体" w:asciiTheme="minorEastAsia" w:hAnsiTheme="minorEastAsia" w:eastAsiaTheme="minorEastAsia"/>
          <w:color w:val="auto"/>
          <w:sz w:val="21"/>
          <w:szCs w:val="21"/>
          <w:highlight w:val="none"/>
        </w:rPr>
        <w:t>载明的比例；如果供应商本身提供的所有标的均由中小企业承接的，</w:t>
      </w:r>
      <w:r>
        <w:rPr>
          <w:rFonts w:hint="eastAsia" w:ascii="宋体" w:hAnsi="宋体" w:cs="宋体"/>
          <w:color w:val="auto"/>
          <w:spacing w:val="8"/>
          <w:kern w:val="0"/>
          <w:sz w:val="21"/>
          <w:szCs w:val="21"/>
          <w:highlight w:val="none"/>
        </w:rPr>
        <w:t>并相应达到了前述比例要求，</w:t>
      </w:r>
      <w:r>
        <w:rPr>
          <w:rFonts w:hint="eastAsia" w:cs="宋体" w:asciiTheme="minorEastAsia" w:hAnsiTheme="minorEastAsia" w:eastAsiaTheme="minorEastAsia"/>
          <w:color w:val="auto"/>
          <w:sz w:val="21"/>
          <w:szCs w:val="21"/>
          <w:highlight w:val="none"/>
        </w:rPr>
        <w:t>视同符合了资格条件，无需再向中小企业分包，无需提供分包意向协议。</w:t>
      </w:r>
    </w:p>
    <w:p>
      <w:pPr>
        <w:spacing w:line="360" w:lineRule="auto"/>
        <w:jc w:val="center"/>
        <w:rPr>
          <w:rFonts w:cs="仿宋_GB2312" w:asciiTheme="minorEastAsia" w:hAnsiTheme="minorEastAsia" w:eastAsiaTheme="minorEastAsia"/>
          <w:b/>
          <w:color w:val="auto"/>
          <w:sz w:val="32"/>
          <w:szCs w:val="32"/>
          <w:highlight w:val="none"/>
        </w:rPr>
      </w:pPr>
    </w:p>
    <w:p>
      <w:pPr>
        <w:spacing w:line="360" w:lineRule="auto"/>
        <w:jc w:val="center"/>
        <w:rPr>
          <w:rFonts w:cs="仿宋_GB2312" w:asciiTheme="minorEastAsia" w:hAnsiTheme="minorEastAsia" w:eastAsiaTheme="minorEastAsia"/>
          <w:b/>
          <w:color w:val="auto"/>
          <w:sz w:val="32"/>
          <w:szCs w:val="32"/>
          <w:highlight w:val="none"/>
        </w:rPr>
      </w:pP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D、符合特定资格条件要求的资质文件（复印件）</w:t>
      </w:r>
    </w:p>
    <w:p>
      <w:pPr>
        <w:widowControl/>
        <w:spacing w:line="360" w:lineRule="auto"/>
        <w:ind w:firstLine="420" w:firstLineChars="200"/>
        <w:jc w:val="left"/>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（由供应商根据“磋商文件第一章”中“合格的供应商应具备的特定资格要求”编制；如果本项目没有设置特定资格条件，则不需要提供）</w:t>
      </w:r>
    </w:p>
    <w:p>
      <w:pPr>
        <w:widowControl/>
        <w:spacing w:line="360" w:lineRule="auto"/>
        <w:ind w:firstLine="420" w:firstLineChars="200"/>
        <w:jc w:val="left"/>
        <w:rPr>
          <w:rFonts w:cs="仿宋_GB2312" w:asciiTheme="minorEastAsia" w:hAnsiTheme="minorEastAsia" w:eastAsiaTheme="minorEastAsia"/>
          <w:color w:val="auto"/>
          <w:sz w:val="21"/>
          <w:szCs w:val="21"/>
          <w:highlight w:val="none"/>
        </w:rPr>
      </w:pPr>
    </w:p>
    <w:p>
      <w:pPr>
        <w:snapToGrid w:val="0"/>
        <w:spacing w:line="360" w:lineRule="auto"/>
        <w:ind w:firstLine="5145" w:firstLineChars="2450"/>
        <w:rPr>
          <w:rFonts w:cs="仿宋_GB2312" w:asciiTheme="minorEastAsia" w:hAnsiTheme="minorEastAsia" w:eastAsiaTheme="minorEastAsia"/>
          <w:color w:val="auto"/>
          <w:kern w:val="0"/>
          <w:sz w:val="21"/>
          <w:szCs w:val="21"/>
          <w:highlight w:val="none"/>
        </w:rPr>
      </w:pPr>
      <w:r>
        <w:rPr>
          <w:rFonts w:hint="eastAsia" w:cs="仿宋_GB2312" w:asciiTheme="minorEastAsia" w:hAnsiTheme="minorEastAsia" w:eastAsiaTheme="minorEastAsia"/>
          <w:color w:val="auto"/>
          <w:kern w:val="0"/>
          <w:sz w:val="21"/>
          <w:szCs w:val="21"/>
          <w:highlight w:val="none"/>
          <w:lang w:val="zh-CN"/>
        </w:rPr>
        <w:t>供应商名称(电子签名)：</w:t>
      </w:r>
    </w:p>
    <w:p>
      <w:pPr>
        <w:snapToGrid w:val="0"/>
        <w:spacing w:line="360" w:lineRule="auto"/>
        <w:rPr>
          <w:rFonts w:cs="仿宋_GB2312" w:asciiTheme="minorEastAsia" w:hAnsiTheme="minorEastAsia" w:eastAsiaTheme="minorEastAsia"/>
          <w:color w:val="auto"/>
          <w:kern w:val="0"/>
          <w:sz w:val="21"/>
          <w:szCs w:val="21"/>
          <w:highlight w:val="none"/>
          <w:lang w:val="zh-CN"/>
        </w:rPr>
      </w:pPr>
      <w:r>
        <w:rPr>
          <w:rFonts w:hint="eastAsia" w:cs="仿宋_GB2312" w:asciiTheme="minorEastAsia" w:hAnsiTheme="minorEastAsia" w:eastAsiaTheme="minorEastAsia"/>
          <w:color w:val="auto"/>
          <w:kern w:val="0"/>
          <w:sz w:val="21"/>
          <w:szCs w:val="21"/>
          <w:highlight w:val="none"/>
          <w:lang w:val="zh-CN"/>
        </w:rPr>
        <w:t xml:space="preserve">                                                 签发日期：  年  月   日</w:t>
      </w:r>
    </w:p>
    <w:p>
      <w:pPr>
        <w:snapToGrid w:val="0"/>
        <w:spacing w:line="360" w:lineRule="auto"/>
        <w:rPr>
          <w:rFonts w:cs="仿宋_GB2312" w:asciiTheme="minorEastAsia" w:hAnsiTheme="minorEastAsia" w:eastAsiaTheme="minorEastAsia"/>
          <w:color w:val="auto"/>
          <w:kern w:val="0"/>
          <w:sz w:val="24"/>
          <w:highlight w:val="none"/>
          <w:lang w:val="zh-CN"/>
        </w:rPr>
      </w:pPr>
    </w:p>
    <w:p>
      <w:pPr>
        <w:snapToGrid w:val="0"/>
        <w:spacing w:line="360" w:lineRule="auto"/>
        <w:ind w:right="480"/>
        <w:jc w:val="center"/>
        <w:rPr>
          <w:rFonts w:cs="仿宋_GB2312" w:asciiTheme="minorEastAsia" w:hAnsiTheme="minorEastAsia" w:eastAsiaTheme="minorEastAsia"/>
          <w:b/>
          <w:color w:val="auto"/>
          <w:kern w:val="0"/>
          <w:sz w:val="32"/>
          <w:szCs w:val="32"/>
          <w:highlight w:val="none"/>
          <w:lang w:val="zh-CN"/>
        </w:rPr>
        <w:sectPr>
          <w:headerReference r:id="rId7" w:type="first"/>
          <w:footerReference r:id="rId10" w:type="first"/>
          <w:headerReference r:id="rId6" w:type="default"/>
          <w:footerReference r:id="rId8" w:type="default"/>
          <w:footerReference r:id="rId9" w:type="even"/>
          <w:pgSz w:w="11906" w:h="16838"/>
          <w:pgMar w:top="1247" w:right="1418" w:bottom="1276" w:left="1418" w:header="851" w:footer="992" w:gutter="0"/>
          <w:pgNumType w:fmt="decimal"/>
          <w:cols w:space="720" w:num="1"/>
          <w:titlePg/>
          <w:docGrid w:linePitch="312" w:charSpace="0"/>
        </w:sectPr>
      </w:pPr>
    </w:p>
    <w:p>
      <w:pPr>
        <w:widowControl/>
        <w:spacing w:line="360" w:lineRule="auto"/>
        <w:jc w:val="center"/>
        <w:rPr>
          <w:rFonts w:hint="eastAsia" w:cs="仿宋_GB2312" w:asciiTheme="minorEastAsia" w:hAnsiTheme="minorEastAsia" w:eastAsiaTheme="minorEastAsia"/>
          <w:b/>
          <w:color w:val="auto"/>
          <w:kern w:val="0"/>
          <w:sz w:val="32"/>
          <w:szCs w:val="32"/>
          <w:highlight w:val="none"/>
          <w:lang w:val="zh-CN"/>
        </w:rPr>
      </w:pPr>
    </w:p>
    <w:p>
      <w:pPr>
        <w:widowControl/>
        <w:spacing w:line="360" w:lineRule="auto"/>
        <w:jc w:val="center"/>
        <w:rPr>
          <w:rFonts w:hint="eastAsia" w:cs="仿宋_GB2312" w:asciiTheme="minorEastAsia" w:hAnsiTheme="minorEastAsia" w:eastAsiaTheme="minorEastAsia"/>
          <w:b/>
          <w:color w:val="auto"/>
          <w:kern w:val="0"/>
          <w:sz w:val="32"/>
          <w:szCs w:val="32"/>
          <w:highlight w:val="none"/>
          <w:lang w:val="zh-CN"/>
        </w:rPr>
      </w:pPr>
    </w:p>
    <w:p>
      <w:pPr>
        <w:widowControl/>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三、法人授权书</w:t>
      </w:r>
    </w:p>
    <w:p>
      <w:pPr>
        <w:snapToGrid w:val="0"/>
        <w:spacing w:line="360" w:lineRule="auto"/>
        <w:rPr>
          <w:rFonts w:cs="仿宋_GB2312" w:asciiTheme="minorEastAsia" w:hAnsiTheme="minorEastAsia" w:eastAsiaTheme="minorEastAsia"/>
          <w:color w:val="auto"/>
          <w:kern w:val="0"/>
          <w:sz w:val="21"/>
          <w:szCs w:val="21"/>
          <w:highlight w:val="none"/>
        </w:rPr>
      </w:pPr>
      <w:r>
        <w:rPr>
          <w:rFonts w:hint="eastAsia" w:cs="仿宋_GB2312" w:asciiTheme="minorEastAsia" w:hAnsiTheme="minorEastAsia" w:eastAsiaTheme="minorEastAsia"/>
          <w:color w:val="auto"/>
          <w:sz w:val="21"/>
          <w:szCs w:val="21"/>
          <w:highlight w:val="none"/>
          <w:lang w:eastAsia="zh-CN"/>
        </w:rPr>
        <w:t>宁海县华山小学</w:t>
      </w:r>
      <w:r>
        <w:rPr>
          <w:rFonts w:hint="eastAsia" w:cs="仿宋_GB2312" w:asciiTheme="minorEastAsia" w:hAnsiTheme="minorEastAsia" w:eastAsiaTheme="minorEastAsia"/>
          <w:color w:val="auto"/>
          <w:sz w:val="21"/>
          <w:szCs w:val="21"/>
          <w:highlight w:val="none"/>
        </w:rPr>
        <w:t>、</w:t>
      </w:r>
      <w:r>
        <w:rPr>
          <w:rFonts w:hint="eastAsia" w:cs="仿宋_GB2312" w:asciiTheme="minorEastAsia" w:hAnsiTheme="minorEastAsia" w:eastAsiaTheme="minorEastAsia"/>
          <w:color w:val="auto"/>
          <w:sz w:val="21"/>
          <w:szCs w:val="21"/>
          <w:highlight w:val="none"/>
          <w:lang w:eastAsia="zh-CN"/>
        </w:rPr>
        <w:t>宁海童氏工程管理咨询有限公司</w:t>
      </w:r>
      <w:r>
        <w:rPr>
          <w:rFonts w:hint="eastAsia" w:cs="仿宋_GB2312" w:asciiTheme="minorEastAsia" w:hAnsiTheme="minorEastAsia" w:eastAsiaTheme="minorEastAsia"/>
          <w:color w:val="auto"/>
          <w:kern w:val="0"/>
          <w:sz w:val="21"/>
          <w:szCs w:val="21"/>
          <w:highlight w:val="none"/>
          <w:lang w:val="zh-CN"/>
        </w:rPr>
        <w:t>：</w:t>
      </w:r>
    </w:p>
    <w:p>
      <w:pPr>
        <w:snapToGrid w:val="0"/>
        <w:spacing w:line="360" w:lineRule="auto"/>
        <w:ind w:firstLine="576"/>
        <w:rPr>
          <w:rFonts w:cs="仿宋_GB2312" w:asciiTheme="minorEastAsia" w:hAnsiTheme="minorEastAsia" w:eastAsiaTheme="minorEastAsia"/>
          <w:color w:val="auto"/>
          <w:kern w:val="0"/>
          <w:sz w:val="21"/>
          <w:szCs w:val="21"/>
          <w:highlight w:val="none"/>
        </w:rPr>
      </w:pPr>
      <w:r>
        <w:rPr>
          <w:rFonts w:hint="eastAsia" w:cs="仿宋_GB2312" w:asciiTheme="minorEastAsia" w:hAnsiTheme="minorEastAsia" w:eastAsiaTheme="minorEastAsia"/>
          <w:color w:val="auto"/>
          <w:kern w:val="0"/>
          <w:sz w:val="21"/>
          <w:szCs w:val="21"/>
          <w:highlight w:val="none"/>
          <w:lang w:val="zh-CN"/>
        </w:rPr>
        <w:t>兹委派我公司先生/女士(其在本公司的职务是： ，联系电话：手机：传真：)，代表我公司全权处理</w:t>
      </w:r>
      <w:r>
        <w:rPr>
          <w:rFonts w:hint="eastAsia" w:cs="仿宋_GB2312" w:asciiTheme="minorEastAsia" w:hAnsiTheme="minorEastAsia" w:eastAsiaTheme="minorEastAsia"/>
          <w:color w:val="auto"/>
          <w:sz w:val="21"/>
          <w:szCs w:val="21"/>
          <w:highlight w:val="none"/>
          <w:lang w:eastAsia="zh-CN"/>
        </w:rPr>
        <w:t>宁海县华山小学厨房设备采购项目采购项目</w:t>
      </w:r>
      <w:r>
        <w:rPr>
          <w:rFonts w:hint="eastAsia" w:cs="仿宋_GB2312" w:asciiTheme="minorEastAsia" w:hAnsiTheme="minorEastAsia" w:eastAsiaTheme="minorEastAsia"/>
          <w:color w:val="auto"/>
          <w:sz w:val="21"/>
          <w:szCs w:val="21"/>
          <w:highlight w:val="none"/>
        </w:rPr>
        <w:t>【项目编号：</w:t>
      </w:r>
      <w:r>
        <w:rPr>
          <w:rFonts w:hint="eastAsia" w:cs="仿宋_GB2312" w:asciiTheme="minorEastAsia" w:hAnsiTheme="minorEastAsia" w:eastAsiaTheme="minorEastAsia"/>
          <w:color w:val="auto"/>
          <w:sz w:val="21"/>
          <w:szCs w:val="21"/>
          <w:highlight w:val="none"/>
          <w:lang w:eastAsia="zh-CN"/>
        </w:rPr>
        <w:t>NH-TS2024-050</w:t>
      </w:r>
      <w:r>
        <w:rPr>
          <w:rFonts w:hint="eastAsia" w:cs="仿宋_GB2312" w:asciiTheme="minorEastAsia" w:hAnsiTheme="minorEastAsia" w:eastAsiaTheme="minorEastAsia"/>
          <w:color w:val="auto"/>
          <w:sz w:val="21"/>
          <w:szCs w:val="21"/>
          <w:highlight w:val="none"/>
        </w:rPr>
        <w:t>】</w:t>
      </w:r>
      <w:r>
        <w:rPr>
          <w:rFonts w:hint="eastAsia" w:cs="仿宋_GB2312" w:asciiTheme="minorEastAsia" w:hAnsiTheme="minorEastAsia" w:eastAsiaTheme="minorEastAsia"/>
          <w:color w:val="auto"/>
          <w:kern w:val="0"/>
          <w:sz w:val="21"/>
          <w:szCs w:val="21"/>
          <w:highlight w:val="none"/>
          <w:lang w:val="zh-CN"/>
        </w:rPr>
        <w:t>政府采购响应的一切事项，若成交则全权代表本公司签订相关合同，并负责处理合同履行等事宜。</w:t>
      </w:r>
    </w:p>
    <w:p>
      <w:pPr>
        <w:snapToGrid w:val="0"/>
        <w:spacing w:line="360" w:lineRule="auto"/>
        <w:rPr>
          <w:rFonts w:cs="仿宋_GB2312" w:asciiTheme="minorEastAsia" w:hAnsiTheme="minorEastAsia" w:eastAsiaTheme="minorEastAsia"/>
          <w:color w:val="auto"/>
          <w:kern w:val="0"/>
          <w:sz w:val="21"/>
          <w:szCs w:val="21"/>
          <w:highlight w:val="none"/>
          <w:lang w:val="zh-CN"/>
        </w:rPr>
      </w:pPr>
      <w:r>
        <w:rPr>
          <w:rFonts w:hint="eastAsia" w:cs="仿宋_GB2312" w:asciiTheme="minorEastAsia" w:hAnsiTheme="minorEastAsia" w:eastAsiaTheme="minorEastAsia"/>
          <w:color w:val="auto"/>
          <w:kern w:val="0"/>
          <w:sz w:val="21"/>
          <w:szCs w:val="21"/>
          <w:highlight w:val="none"/>
          <w:lang w:val="zh-CN"/>
        </w:rPr>
        <w:t xml:space="preserve">    本委托书有效期：自    年 月  日起至    年  月  日止。</w:t>
      </w:r>
    </w:p>
    <w:p>
      <w:pPr>
        <w:snapToGrid w:val="0"/>
        <w:spacing w:line="360" w:lineRule="auto"/>
        <w:rPr>
          <w:rFonts w:cs="仿宋_GB2312" w:asciiTheme="minorEastAsia" w:hAnsiTheme="minorEastAsia" w:eastAsiaTheme="minorEastAsia"/>
          <w:color w:val="auto"/>
          <w:kern w:val="0"/>
          <w:sz w:val="21"/>
          <w:szCs w:val="21"/>
          <w:highlight w:val="none"/>
        </w:rPr>
      </w:pPr>
      <w:r>
        <w:rPr>
          <w:rFonts w:hint="eastAsia" w:cs="仿宋_GB2312" w:asciiTheme="minorEastAsia" w:hAnsiTheme="minorEastAsia" w:eastAsiaTheme="minorEastAsia"/>
          <w:color w:val="auto"/>
          <w:kern w:val="0"/>
          <w:sz w:val="21"/>
          <w:szCs w:val="21"/>
          <w:highlight w:val="none"/>
          <w:lang w:val="zh-CN"/>
        </w:rPr>
        <w:t xml:space="preserve">    特此告知。</w:t>
      </w:r>
    </w:p>
    <w:p>
      <w:pPr>
        <w:snapToGrid w:val="0"/>
        <w:spacing w:line="360" w:lineRule="auto"/>
        <w:rPr>
          <w:rFonts w:cs="仿宋_GB2312" w:asciiTheme="minorEastAsia" w:hAnsiTheme="minorEastAsia" w:eastAsiaTheme="minorEastAsia"/>
          <w:color w:val="auto"/>
          <w:kern w:val="0"/>
          <w:sz w:val="21"/>
          <w:szCs w:val="21"/>
          <w:highlight w:val="none"/>
        </w:rPr>
      </w:pPr>
      <w:r>
        <w:rPr>
          <w:rFonts w:hint="eastAsia" w:cs="仿宋_GB2312" w:asciiTheme="minorEastAsia" w:hAnsiTheme="minorEastAsia" w:eastAsiaTheme="minorEastAsia"/>
          <w:color w:val="auto"/>
          <w:kern w:val="0"/>
          <w:sz w:val="21"/>
          <w:szCs w:val="21"/>
          <w:highlight w:val="none"/>
          <w:lang w:val="zh-CN"/>
        </w:rPr>
        <w:t xml:space="preserve">                                                供应商名称(电子签名)：</w:t>
      </w:r>
    </w:p>
    <w:p>
      <w:pPr>
        <w:snapToGrid w:val="0"/>
        <w:spacing w:line="360" w:lineRule="auto"/>
        <w:rPr>
          <w:rFonts w:cs="仿宋_GB2312" w:asciiTheme="minorEastAsia" w:hAnsiTheme="minorEastAsia" w:eastAsiaTheme="minorEastAsia"/>
          <w:color w:val="auto"/>
          <w:kern w:val="0"/>
          <w:sz w:val="21"/>
          <w:szCs w:val="21"/>
          <w:highlight w:val="none"/>
          <w:lang w:val="zh-CN"/>
        </w:rPr>
      </w:pPr>
      <w:r>
        <w:rPr>
          <w:rFonts w:hint="eastAsia" w:cs="仿宋_GB2312" w:asciiTheme="minorEastAsia" w:hAnsiTheme="minorEastAsia" w:eastAsiaTheme="minorEastAsia"/>
          <w:color w:val="auto"/>
          <w:kern w:val="0"/>
          <w:sz w:val="21"/>
          <w:szCs w:val="21"/>
          <w:highlight w:val="none"/>
          <w:lang w:val="zh-CN"/>
        </w:rPr>
        <w:t xml:space="preserve">                                                 签发日期：  年  月   日</w:t>
      </w:r>
    </w:p>
    <w:p>
      <w:pPr>
        <w:snapToGrid w:val="0"/>
        <w:spacing w:line="360" w:lineRule="auto"/>
        <w:rPr>
          <w:rFonts w:cs="仿宋_GB2312" w:asciiTheme="minorEastAsia" w:hAnsiTheme="minorEastAsia" w:eastAsiaTheme="minorEastAsia"/>
          <w:color w:val="auto"/>
          <w:kern w:val="0"/>
          <w:sz w:val="24"/>
          <w:highlight w:val="none"/>
          <w:lang w:val="zh-CN"/>
        </w:rPr>
      </w:pPr>
    </w:p>
    <w:p>
      <w:pPr>
        <w:widowControl/>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snapToGrid w:val="0"/>
        <w:spacing w:line="360" w:lineRule="auto"/>
        <w:jc w:val="center"/>
        <w:rPr>
          <w:rFonts w:hint="eastAsia" w:cs="仿宋_GB2312" w:asciiTheme="minorEastAsia" w:hAnsiTheme="minorEastAsia" w:eastAsiaTheme="minorEastAsia"/>
          <w:b/>
          <w:color w:val="auto"/>
          <w:kern w:val="0"/>
          <w:sz w:val="32"/>
          <w:szCs w:val="32"/>
          <w:highlight w:val="none"/>
          <w:lang w:val="zh-CN"/>
        </w:rPr>
      </w:pPr>
    </w:p>
    <w:p>
      <w:pPr>
        <w:snapToGrid w:val="0"/>
        <w:spacing w:line="360" w:lineRule="auto"/>
        <w:jc w:val="center"/>
        <w:rPr>
          <w:rFonts w:hint="eastAsia" w:cs="仿宋_GB2312" w:asciiTheme="minorEastAsia" w:hAnsiTheme="minorEastAsia" w:eastAsiaTheme="minorEastAsia"/>
          <w:b/>
          <w:color w:val="auto"/>
          <w:kern w:val="0"/>
          <w:sz w:val="32"/>
          <w:szCs w:val="32"/>
          <w:highlight w:val="none"/>
          <w:lang w:val="zh-CN"/>
        </w:rPr>
      </w:pPr>
    </w:p>
    <w:p>
      <w:pPr>
        <w:snapToGrid w:val="0"/>
        <w:spacing w:line="360" w:lineRule="auto"/>
        <w:jc w:val="center"/>
        <w:rPr>
          <w:rFonts w:hint="eastAsia" w:cs="仿宋_GB2312" w:asciiTheme="minorEastAsia" w:hAnsiTheme="minorEastAsia" w:eastAsiaTheme="minorEastAsia"/>
          <w:b/>
          <w:color w:val="auto"/>
          <w:kern w:val="0"/>
          <w:sz w:val="32"/>
          <w:szCs w:val="32"/>
          <w:highlight w:val="none"/>
          <w:lang w:val="zh-CN"/>
        </w:rPr>
      </w:pPr>
    </w:p>
    <w:p>
      <w:pPr>
        <w:snapToGrid w:val="0"/>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联合体响应授权书（扫描件加盖上传单位电子签名）</w:t>
      </w:r>
    </w:p>
    <w:p>
      <w:pPr>
        <w:snapToGrid w:val="0"/>
        <w:spacing w:line="360" w:lineRule="auto"/>
        <w:jc w:val="center"/>
        <w:rPr>
          <w:rFonts w:cs="仿宋_GB2312" w:asciiTheme="minorEastAsia" w:hAnsiTheme="minorEastAsia" w:eastAsiaTheme="minorEastAsia"/>
          <w:b/>
          <w:color w:val="auto"/>
          <w:kern w:val="0"/>
          <w:sz w:val="30"/>
          <w:szCs w:val="30"/>
          <w:highlight w:val="none"/>
          <w:lang w:val="zh-CN"/>
        </w:rPr>
      </w:pPr>
      <w:r>
        <w:rPr>
          <w:rFonts w:hint="eastAsia" w:cs="仿宋_GB2312" w:asciiTheme="minorEastAsia" w:hAnsiTheme="minorEastAsia" w:eastAsiaTheme="minorEastAsia"/>
          <w:b/>
          <w:color w:val="auto"/>
          <w:kern w:val="0"/>
          <w:sz w:val="30"/>
          <w:szCs w:val="30"/>
          <w:highlight w:val="none"/>
          <w:lang w:val="zh-CN"/>
        </w:rPr>
        <w:t>（适用于联合体响应）</w:t>
      </w:r>
    </w:p>
    <w:p>
      <w:pPr>
        <w:snapToGrid w:val="0"/>
        <w:spacing w:line="360" w:lineRule="auto"/>
        <w:rPr>
          <w:rFonts w:cs="仿宋_GB2312" w:asciiTheme="minorEastAsia" w:hAnsiTheme="minorEastAsia" w:eastAsiaTheme="minorEastAsia"/>
          <w:color w:val="auto"/>
          <w:kern w:val="0"/>
          <w:sz w:val="21"/>
          <w:szCs w:val="21"/>
          <w:highlight w:val="none"/>
        </w:rPr>
      </w:pPr>
      <w:r>
        <w:rPr>
          <w:rFonts w:hint="eastAsia" w:cs="仿宋_GB2312" w:asciiTheme="minorEastAsia" w:hAnsiTheme="minorEastAsia" w:eastAsiaTheme="minorEastAsia"/>
          <w:color w:val="auto"/>
          <w:sz w:val="21"/>
          <w:szCs w:val="21"/>
          <w:highlight w:val="none"/>
          <w:lang w:eastAsia="zh-CN"/>
        </w:rPr>
        <w:t>宁海县华山小学</w:t>
      </w:r>
      <w:r>
        <w:rPr>
          <w:rFonts w:hint="eastAsia" w:cs="仿宋_GB2312" w:asciiTheme="minorEastAsia" w:hAnsiTheme="minorEastAsia" w:eastAsiaTheme="minorEastAsia"/>
          <w:color w:val="auto"/>
          <w:sz w:val="21"/>
          <w:szCs w:val="21"/>
          <w:highlight w:val="none"/>
        </w:rPr>
        <w:t>、</w:t>
      </w:r>
      <w:r>
        <w:rPr>
          <w:rFonts w:hint="eastAsia" w:cs="仿宋_GB2312" w:asciiTheme="minorEastAsia" w:hAnsiTheme="minorEastAsia" w:eastAsiaTheme="minorEastAsia"/>
          <w:color w:val="auto"/>
          <w:sz w:val="21"/>
          <w:szCs w:val="21"/>
          <w:highlight w:val="none"/>
          <w:lang w:eastAsia="zh-CN"/>
        </w:rPr>
        <w:t>宁海童氏工程管理咨询有限公司</w:t>
      </w:r>
      <w:r>
        <w:rPr>
          <w:rFonts w:hint="eastAsia" w:cs="仿宋_GB2312" w:asciiTheme="minorEastAsia" w:hAnsiTheme="minorEastAsia" w:eastAsiaTheme="minorEastAsia"/>
          <w:color w:val="auto"/>
          <w:kern w:val="0"/>
          <w:sz w:val="21"/>
          <w:szCs w:val="21"/>
          <w:highlight w:val="none"/>
          <w:lang w:val="zh-CN"/>
        </w:rPr>
        <w:t>：</w:t>
      </w:r>
    </w:p>
    <w:p>
      <w:pPr>
        <w:snapToGrid w:val="0"/>
        <w:spacing w:line="360" w:lineRule="auto"/>
        <w:ind w:firstLine="576"/>
        <w:rPr>
          <w:rFonts w:cs="仿宋_GB2312"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现</w:t>
      </w:r>
      <w:r>
        <w:rPr>
          <w:rFonts w:hint="eastAsia" w:cs="宋体" w:asciiTheme="minorEastAsia" w:hAnsiTheme="minorEastAsia" w:eastAsiaTheme="minorEastAsia"/>
          <w:color w:val="auto"/>
          <w:kern w:val="0"/>
          <w:sz w:val="21"/>
          <w:szCs w:val="21"/>
          <w:highlight w:val="none"/>
          <w:lang w:val="zh-CN"/>
        </w:rPr>
        <w:t>委托（姓名）为我方代理人（身份证号码：，手机：），以我方名义处理</w:t>
      </w:r>
      <w:r>
        <w:rPr>
          <w:rFonts w:hint="eastAsia" w:cs="仿宋_GB2312" w:asciiTheme="minorEastAsia" w:hAnsiTheme="minorEastAsia" w:eastAsiaTheme="minorEastAsia"/>
          <w:color w:val="auto"/>
          <w:sz w:val="21"/>
          <w:szCs w:val="21"/>
          <w:highlight w:val="none"/>
          <w:lang w:eastAsia="zh-CN"/>
        </w:rPr>
        <w:t>宁海县华山小学厨房设备采购项目采购项目</w:t>
      </w:r>
      <w:r>
        <w:rPr>
          <w:rFonts w:hint="eastAsia" w:cs="仿宋_GB2312" w:asciiTheme="minorEastAsia" w:hAnsiTheme="minorEastAsia" w:eastAsiaTheme="minorEastAsia"/>
          <w:color w:val="auto"/>
          <w:kern w:val="0"/>
          <w:sz w:val="21"/>
          <w:szCs w:val="21"/>
          <w:highlight w:val="none"/>
          <w:lang w:val="zh-CN"/>
        </w:rPr>
        <w:t>【项目编号：NH-TS2024-050】政府采购响应的一切事项，</w:t>
      </w:r>
      <w:r>
        <w:rPr>
          <w:rFonts w:hint="eastAsia" w:cs="宋体" w:asciiTheme="minorEastAsia" w:hAnsiTheme="minorEastAsia" w:eastAsiaTheme="minorEastAsia"/>
          <w:color w:val="auto"/>
          <w:kern w:val="0"/>
          <w:sz w:val="21"/>
          <w:szCs w:val="21"/>
          <w:highlight w:val="none"/>
          <w:lang w:val="zh-CN"/>
        </w:rPr>
        <w:t>其法律后果由我方承担。</w:t>
      </w:r>
      <w:r>
        <w:rPr>
          <w:rFonts w:hint="eastAsia" w:cs="仿宋_GB2312" w:asciiTheme="minorEastAsia" w:hAnsiTheme="minorEastAsia" w:eastAsiaTheme="minorEastAsia"/>
          <w:color w:val="auto"/>
          <w:kern w:val="0"/>
          <w:sz w:val="21"/>
          <w:szCs w:val="21"/>
          <w:highlight w:val="none"/>
          <w:lang w:val="zh-CN"/>
        </w:rPr>
        <w:t>。</w:t>
      </w:r>
    </w:p>
    <w:p>
      <w:pPr>
        <w:snapToGrid w:val="0"/>
        <w:spacing w:line="360" w:lineRule="auto"/>
        <w:rPr>
          <w:rFonts w:cs="仿宋_GB2312" w:asciiTheme="minorEastAsia" w:hAnsiTheme="minorEastAsia" w:eastAsiaTheme="minorEastAsia"/>
          <w:color w:val="auto"/>
          <w:kern w:val="0"/>
          <w:sz w:val="21"/>
          <w:szCs w:val="21"/>
          <w:highlight w:val="none"/>
          <w:lang w:val="zh-CN"/>
        </w:rPr>
      </w:pPr>
      <w:r>
        <w:rPr>
          <w:rFonts w:hint="eastAsia" w:cs="仿宋_GB2312" w:asciiTheme="minorEastAsia" w:hAnsiTheme="minorEastAsia" w:eastAsiaTheme="minorEastAsia"/>
          <w:color w:val="auto"/>
          <w:kern w:val="0"/>
          <w:sz w:val="21"/>
          <w:szCs w:val="21"/>
          <w:highlight w:val="none"/>
          <w:lang w:val="zh-CN"/>
        </w:rPr>
        <w:t xml:space="preserve">    本授权书有效期：自   年 月  日起至  年  月  日止。</w:t>
      </w:r>
    </w:p>
    <w:p>
      <w:pPr>
        <w:snapToGrid w:val="0"/>
        <w:spacing w:line="360" w:lineRule="auto"/>
        <w:rPr>
          <w:rFonts w:cs="仿宋_GB2312" w:asciiTheme="minorEastAsia" w:hAnsiTheme="minorEastAsia" w:eastAsiaTheme="minorEastAsia"/>
          <w:color w:val="auto"/>
          <w:kern w:val="0"/>
          <w:sz w:val="21"/>
          <w:szCs w:val="21"/>
          <w:highlight w:val="none"/>
        </w:rPr>
      </w:pPr>
      <w:r>
        <w:rPr>
          <w:rFonts w:hint="eastAsia" w:cs="仿宋_GB2312" w:asciiTheme="minorEastAsia" w:hAnsiTheme="minorEastAsia" w:eastAsiaTheme="minorEastAsia"/>
          <w:color w:val="auto"/>
          <w:kern w:val="0"/>
          <w:sz w:val="21"/>
          <w:szCs w:val="21"/>
          <w:highlight w:val="none"/>
          <w:lang w:val="zh-CN"/>
        </w:rPr>
        <w:t xml:space="preserve">    特此告知。</w:t>
      </w:r>
    </w:p>
    <w:p>
      <w:pPr>
        <w:snapToGrid w:val="0"/>
        <w:spacing w:line="360" w:lineRule="auto"/>
        <w:rPr>
          <w:rFonts w:cs="仿宋_GB2312" w:asciiTheme="minorEastAsia" w:hAnsiTheme="minorEastAsia" w:eastAsiaTheme="minorEastAsia"/>
          <w:color w:val="auto"/>
          <w:kern w:val="0"/>
          <w:sz w:val="21"/>
          <w:szCs w:val="21"/>
          <w:highlight w:val="none"/>
          <w:lang w:val="zh-CN"/>
        </w:rPr>
      </w:pPr>
    </w:p>
    <w:p>
      <w:pPr>
        <w:snapToGrid w:val="0"/>
        <w:spacing w:line="360" w:lineRule="auto"/>
        <w:ind w:firstLine="4410" w:firstLineChars="2100"/>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联合体成员名称(电子签名/公章)：</w:t>
      </w:r>
    </w:p>
    <w:p>
      <w:pPr>
        <w:snapToGrid w:val="0"/>
        <w:spacing w:line="360" w:lineRule="auto"/>
        <w:ind w:firstLine="4410" w:firstLineChars="2100"/>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联合体成员名称(电子签名/公章)：</w:t>
      </w:r>
    </w:p>
    <w:p>
      <w:pPr>
        <w:snapToGrid w:val="0"/>
        <w:spacing w:line="360" w:lineRule="auto"/>
        <w:ind w:firstLine="5040" w:firstLineChars="24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kern w:val="0"/>
          <w:sz w:val="21"/>
          <w:szCs w:val="21"/>
          <w:highlight w:val="none"/>
          <w:lang w:val="zh-CN"/>
        </w:rPr>
        <w:t>……</w:t>
      </w:r>
    </w:p>
    <w:p>
      <w:pPr>
        <w:snapToGrid w:val="0"/>
        <w:spacing w:line="360" w:lineRule="auto"/>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 xml:space="preserve">                                               日期：  年  月   日</w:t>
      </w:r>
    </w:p>
    <w:p>
      <w:pPr>
        <w:widowControl/>
        <w:adjustRightInd/>
        <w:jc w:val="left"/>
        <w:rPr>
          <w:rFonts w:cs="仿宋_GB2312" w:asciiTheme="minorEastAsia" w:hAnsiTheme="minorEastAsia" w:eastAsiaTheme="minorEastAsia"/>
          <w:b/>
          <w:bCs/>
          <w:color w:val="auto"/>
          <w:sz w:val="30"/>
          <w:szCs w:val="30"/>
          <w:highlight w:val="none"/>
        </w:rPr>
      </w:pPr>
      <w:r>
        <w:rPr>
          <w:rFonts w:hint="eastAsia" w:cs="仿宋_GB2312" w:asciiTheme="minorEastAsia" w:hAnsiTheme="minorEastAsia" w:eastAsiaTheme="minorEastAsia"/>
          <w:b/>
          <w:bCs/>
          <w:color w:val="auto"/>
          <w:sz w:val="30"/>
          <w:szCs w:val="30"/>
          <w:highlight w:val="none"/>
        </w:rPr>
        <w:br w:type="page"/>
      </w:r>
    </w:p>
    <w:p>
      <w:pPr>
        <w:autoSpaceDE w:val="0"/>
        <w:autoSpaceDN w:val="0"/>
        <w:spacing w:line="360" w:lineRule="auto"/>
        <w:jc w:val="center"/>
        <w:rPr>
          <w:rFonts w:hint="eastAsia" w:cs="仿宋_GB2312" w:asciiTheme="minorEastAsia" w:hAnsiTheme="minorEastAsia" w:eastAsiaTheme="minorEastAsia"/>
          <w:b/>
          <w:color w:val="auto"/>
          <w:sz w:val="30"/>
          <w:szCs w:val="30"/>
          <w:highlight w:val="none"/>
        </w:rPr>
      </w:pP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30"/>
          <w:szCs w:val="30"/>
          <w:highlight w:val="none"/>
        </w:rPr>
        <w:t>授权代表的身份证（复印件）</w:t>
      </w:r>
    </w:p>
    <w:p>
      <w:pPr>
        <w:pStyle w:val="78"/>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授权代表身份证件扫描件：</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78"/>
              <w:keepNext w:val="0"/>
              <w:keepLines w:val="0"/>
              <w:suppressLineNumbers w:val="0"/>
              <w:spacing w:before="0" w:beforeAutospacing="0" w:after="0" w:afterAutospacing="0" w:line="360" w:lineRule="auto"/>
              <w:ind w:left="0" w:right="0"/>
              <w:rPr>
                <w:rFonts w:hint="default"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正面：                                 反面：</w:t>
            </w:r>
          </w:p>
          <w:p>
            <w:pPr>
              <w:pStyle w:val="78"/>
              <w:keepNext w:val="0"/>
              <w:keepLines w:val="0"/>
              <w:suppressLineNumbers w:val="0"/>
              <w:spacing w:before="0" w:beforeAutospacing="0" w:after="0" w:afterAutospacing="0" w:line="360" w:lineRule="auto"/>
              <w:ind w:left="0" w:right="0"/>
              <w:rPr>
                <w:rFonts w:hint="default" w:asciiTheme="minorEastAsia" w:hAnsiTheme="minorEastAsia" w:eastAsiaTheme="minorEastAsia"/>
                <w:bCs/>
                <w:color w:val="auto"/>
                <w:sz w:val="24"/>
                <w:highlight w:val="none"/>
              </w:rPr>
            </w:pPr>
          </w:p>
        </w:tc>
      </w:tr>
    </w:tbl>
    <w:p>
      <w:pPr>
        <w:snapToGrid w:val="0"/>
        <w:spacing w:line="360" w:lineRule="auto"/>
        <w:ind w:firstLine="576"/>
        <w:jc w:val="right"/>
        <w:rPr>
          <w:rFonts w:cs="仿宋_GB2312" w:asciiTheme="minorEastAsia" w:hAnsiTheme="minorEastAsia" w:eastAsiaTheme="minorEastAsia"/>
          <w:color w:val="auto"/>
          <w:kern w:val="0"/>
          <w:sz w:val="24"/>
          <w:highlight w:val="none"/>
          <w:lang w:val="zh-CN"/>
        </w:rPr>
      </w:pPr>
    </w:p>
    <w:p>
      <w:pPr>
        <w:snapToGrid w:val="0"/>
        <w:spacing w:line="360" w:lineRule="auto"/>
        <w:ind w:firstLine="576"/>
        <w:jc w:val="center"/>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供应商名称(电子签名)：                              </w:t>
      </w:r>
    </w:p>
    <w:p>
      <w:pPr>
        <w:spacing w:line="360" w:lineRule="auto"/>
        <w:jc w:val="center"/>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日期：  年  月</w:t>
      </w:r>
    </w:p>
    <w:p>
      <w:pPr>
        <w:snapToGrid w:val="0"/>
        <w:spacing w:line="360" w:lineRule="auto"/>
        <w:ind w:firstLine="576"/>
        <w:jc w:val="center"/>
        <w:rPr>
          <w:rFonts w:cs="仿宋_GB2312" w:asciiTheme="minorEastAsia" w:hAnsiTheme="minorEastAsia" w:eastAsiaTheme="minorEastAsia"/>
          <w:color w:val="auto"/>
          <w:sz w:val="28"/>
          <w:szCs w:val="28"/>
          <w:highlight w:val="none"/>
        </w:rPr>
      </w:pPr>
    </w:p>
    <w:p>
      <w:pPr>
        <w:widowControl/>
        <w:adjustRightInd/>
        <w:jc w:val="center"/>
        <w:rPr>
          <w:rFonts w:cs="仿宋_GB2312" w:asciiTheme="minorEastAsia" w:hAnsiTheme="minorEastAsia" w:eastAsiaTheme="minorEastAsia"/>
          <w:b/>
          <w:color w:val="auto"/>
          <w:kern w:val="0"/>
          <w:sz w:val="32"/>
          <w:szCs w:val="32"/>
          <w:highlight w:val="none"/>
        </w:rPr>
      </w:pPr>
      <w:r>
        <w:rPr>
          <w:rFonts w:hint="eastAsia" w:cs="仿宋_GB2312" w:asciiTheme="minorEastAsia" w:hAnsiTheme="minorEastAsia" w:eastAsiaTheme="minorEastAsia"/>
          <w:b/>
          <w:color w:val="auto"/>
          <w:kern w:val="0"/>
          <w:sz w:val="32"/>
          <w:szCs w:val="32"/>
          <w:highlight w:val="none"/>
        </w:rPr>
        <w:t>营业执照（副本复印件）</w:t>
      </w:r>
    </w:p>
    <w:p>
      <w:pP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br w:type="page"/>
      </w:r>
    </w:p>
    <w:p>
      <w:pPr>
        <w:snapToGrid w:val="0"/>
        <w:spacing w:line="360" w:lineRule="auto"/>
        <w:jc w:val="center"/>
        <w:rPr>
          <w:rFonts w:hint="eastAsia" w:cs="仿宋_GB2312" w:asciiTheme="minorEastAsia" w:hAnsiTheme="minorEastAsia" w:eastAsiaTheme="minorEastAsia"/>
          <w:b/>
          <w:color w:val="auto"/>
          <w:kern w:val="0"/>
          <w:sz w:val="32"/>
          <w:szCs w:val="32"/>
          <w:highlight w:val="none"/>
          <w:lang w:val="zh-CN"/>
        </w:rPr>
      </w:pPr>
    </w:p>
    <w:p>
      <w:pPr>
        <w:snapToGrid w:val="0"/>
        <w:spacing w:line="360" w:lineRule="auto"/>
        <w:jc w:val="center"/>
        <w:rPr>
          <w:rFonts w:cs="宋体" w:asciiTheme="minorEastAsia" w:hAnsiTheme="minorEastAsia" w:eastAsiaTheme="minorEastAsia"/>
          <w:b/>
          <w:color w:val="auto"/>
          <w:kern w:val="0"/>
          <w:sz w:val="32"/>
          <w:szCs w:val="32"/>
          <w:highlight w:val="none"/>
        </w:rPr>
      </w:pPr>
      <w:r>
        <w:rPr>
          <w:rFonts w:hint="eastAsia" w:cs="仿宋_GB2312" w:asciiTheme="minorEastAsia" w:hAnsiTheme="minorEastAsia" w:eastAsiaTheme="minorEastAsia"/>
          <w:b/>
          <w:color w:val="auto"/>
          <w:kern w:val="0"/>
          <w:sz w:val="32"/>
          <w:szCs w:val="32"/>
          <w:highlight w:val="none"/>
          <w:lang w:val="zh-CN"/>
        </w:rPr>
        <w:t>四</w:t>
      </w:r>
      <w:r>
        <w:rPr>
          <w:rFonts w:hint="eastAsia" w:cs="仿宋_GB2312" w:asciiTheme="minorEastAsia" w:hAnsiTheme="minorEastAsia" w:eastAsiaTheme="minorEastAsia"/>
          <w:b/>
          <w:color w:val="auto"/>
          <w:sz w:val="32"/>
          <w:szCs w:val="32"/>
          <w:highlight w:val="none"/>
        </w:rPr>
        <w:t>、</w:t>
      </w:r>
      <w:r>
        <w:rPr>
          <w:rFonts w:hint="eastAsia" w:cs="宋体" w:asciiTheme="minorEastAsia" w:hAnsiTheme="minorEastAsia" w:eastAsiaTheme="minorEastAsia"/>
          <w:b/>
          <w:color w:val="auto"/>
          <w:kern w:val="0"/>
          <w:sz w:val="32"/>
          <w:szCs w:val="32"/>
          <w:highlight w:val="none"/>
        </w:rPr>
        <w:t>分包意向协议（如果有）</w:t>
      </w:r>
    </w:p>
    <w:p>
      <w:pPr>
        <w:widowControl/>
        <w:spacing w:line="360" w:lineRule="auto"/>
        <w:ind w:firstLine="105" w:firstLineChars="50"/>
        <w:jc w:val="left"/>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r>
        <w:rPr>
          <w:rFonts w:hint="eastAsia" w:cs="宋体" w:asciiTheme="minorEastAsia" w:hAnsiTheme="minorEastAsia" w:eastAsiaTheme="minorEastAsia"/>
          <w:b/>
          <w:color w:val="auto"/>
          <w:sz w:val="21"/>
          <w:szCs w:val="21"/>
          <w:highlight w:val="none"/>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color w:val="auto"/>
          <w:sz w:val="21"/>
          <w:szCs w:val="21"/>
          <w:highlight w:val="none"/>
        </w:rPr>
        <w:t>）</w:t>
      </w:r>
    </w:p>
    <w:p>
      <w:pPr>
        <w:snapToGrid w:val="0"/>
        <w:spacing w:line="360" w:lineRule="auto"/>
        <w:ind w:firstLine="576"/>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u w:val="single"/>
        </w:rPr>
        <w:t>（供应商名称）</w:t>
      </w:r>
      <w:r>
        <w:rPr>
          <w:rFonts w:hint="eastAsia" w:cs="宋体" w:asciiTheme="minorEastAsia" w:hAnsiTheme="minorEastAsia" w:eastAsiaTheme="minorEastAsia"/>
          <w:color w:val="auto"/>
          <w:kern w:val="0"/>
          <w:sz w:val="21"/>
          <w:szCs w:val="21"/>
          <w:highlight w:val="none"/>
          <w:lang w:val="zh-CN"/>
        </w:rPr>
        <w:t>若成为</w:t>
      </w:r>
      <w:r>
        <w:rPr>
          <w:rFonts w:hint="eastAsia" w:cs="宋体" w:asciiTheme="minorEastAsia" w:hAnsiTheme="minorEastAsia" w:eastAsiaTheme="minorEastAsia"/>
          <w:color w:val="auto"/>
          <w:sz w:val="21"/>
          <w:szCs w:val="21"/>
          <w:highlight w:val="none"/>
          <w:lang w:eastAsia="zh-CN"/>
        </w:rPr>
        <w:t>宁海县华山小学厨房设备采购项目采购项目</w:t>
      </w:r>
      <w:r>
        <w:rPr>
          <w:rFonts w:hint="eastAsia" w:cs="宋体" w:asciiTheme="minorEastAsia" w:hAnsiTheme="minorEastAsia" w:eastAsiaTheme="minorEastAsia"/>
          <w:color w:val="auto"/>
          <w:sz w:val="21"/>
          <w:szCs w:val="21"/>
          <w:highlight w:val="none"/>
        </w:rPr>
        <w:t>【项目编号：</w:t>
      </w:r>
      <w:r>
        <w:rPr>
          <w:rFonts w:hint="eastAsia" w:cs="宋体" w:asciiTheme="minorEastAsia" w:hAnsiTheme="minorEastAsia" w:eastAsiaTheme="minorEastAsia"/>
          <w:color w:val="auto"/>
          <w:sz w:val="21"/>
          <w:szCs w:val="21"/>
          <w:highlight w:val="none"/>
          <w:lang w:eastAsia="zh-CN"/>
        </w:rPr>
        <w:t>NH-TS2024-050</w:t>
      </w:r>
      <w:r>
        <w:rPr>
          <w:rFonts w:hint="eastAsia" w:cs="宋体" w:asciiTheme="minorEastAsia" w:hAnsiTheme="minorEastAsia" w:eastAsiaTheme="minorEastAsia"/>
          <w:color w:val="auto"/>
          <w:sz w:val="21"/>
          <w:szCs w:val="21"/>
          <w:highlight w:val="none"/>
        </w:rPr>
        <w:t>】</w:t>
      </w:r>
      <w:r>
        <w:rPr>
          <w:rFonts w:hint="eastAsia" w:cs="宋体" w:asciiTheme="minorEastAsia" w:hAnsiTheme="minorEastAsia" w:eastAsiaTheme="minorEastAsia"/>
          <w:color w:val="auto"/>
          <w:kern w:val="0"/>
          <w:sz w:val="21"/>
          <w:szCs w:val="21"/>
          <w:highlight w:val="none"/>
          <w:lang w:val="zh-CN"/>
        </w:rPr>
        <w:t>的成交供应商，将依法采取分包方式履行合同。</w:t>
      </w:r>
      <w:r>
        <w:rPr>
          <w:rFonts w:hint="eastAsia" w:cs="宋体" w:asciiTheme="minorEastAsia" w:hAnsiTheme="minorEastAsia" w:eastAsiaTheme="minorEastAsia"/>
          <w:color w:val="auto"/>
          <w:kern w:val="0"/>
          <w:sz w:val="21"/>
          <w:szCs w:val="21"/>
          <w:highlight w:val="none"/>
          <w:u w:val="single"/>
        </w:rPr>
        <w:t>（供应商名称）</w:t>
      </w:r>
      <w:r>
        <w:rPr>
          <w:rFonts w:hint="eastAsia" w:cs="宋体" w:asciiTheme="minorEastAsia" w:hAnsiTheme="minorEastAsia" w:eastAsiaTheme="minorEastAsia"/>
          <w:color w:val="auto"/>
          <w:kern w:val="0"/>
          <w:sz w:val="21"/>
          <w:szCs w:val="21"/>
          <w:highlight w:val="none"/>
        </w:rPr>
        <w:t>与</w:t>
      </w:r>
      <w:r>
        <w:rPr>
          <w:rFonts w:hint="eastAsia" w:cs="宋体" w:asciiTheme="minorEastAsia" w:hAnsiTheme="minorEastAsia" w:eastAsiaTheme="minorEastAsia"/>
          <w:color w:val="auto"/>
          <w:kern w:val="0"/>
          <w:sz w:val="21"/>
          <w:szCs w:val="21"/>
          <w:highlight w:val="none"/>
          <w:u w:val="single"/>
        </w:rPr>
        <w:t>（所有分包供应商名称）</w:t>
      </w:r>
      <w:r>
        <w:rPr>
          <w:rFonts w:hint="eastAsia" w:cs="宋体" w:asciiTheme="minorEastAsia" w:hAnsiTheme="minorEastAsia" w:eastAsiaTheme="minorEastAsia"/>
          <w:color w:val="auto"/>
          <w:kern w:val="0"/>
          <w:sz w:val="21"/>
          <w:szCs w:val="21"/>
          <w:highlight w:val="none"/>
        </w:rPr>
        <w:t>达成分包意向协议</w:t>
      </w:r>
      <w:r>
        <w:rPr>
          <w:rFonts w:hint="eastAsia" w:cs="宋体" w:asciiTheme="minorEastAsia" w:hAnsiTheme="minorEastAsia" w:eastAsiaTheme="minorEastAsia"/>
          <w:color w:val="auto"/>
          <w:kern w:val="0"/>
          <w:sz w:val="21"/>
          <w:szCs w:val="21"/>
          <w:highlight w:val="none"/>
          <w:lang w:val="zh-CN"/>
        </w:rPr>
        <w:t xml:space="preserve">。 </w:t>
      </w:r>
    </w:p>
    <w:p>
      <w:pPr>
        <w:snapToGrid w:val="0"/>
        <w:spacing w:line="360" w:lineRule="auto"/>
        <w:ind w:firstLine="576"/>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一、分包标的及数量</w:t>
      </w:r>
    </w:p>
    <w:p>
      <w:pPr>
        <w:snapToGrid w:val="0"/>
        <w:spacing w:line="360" w:lineRule="auto"/>
        <w:ind w:firstLine="576"/>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u w:val="single"/>
        </w:rPr>
        <w:t>（供应商名称）</w:t>
      </w:r>
      <w:r>
        <w:rPr>
          <w:rFonts w:hint="eastAsia" w:cs="宋体" w:asciiTheme="minorEastAsia" w:hAnsiTheme="minorEastAsia" w:eastAsiaTheme="minorEastAsia"/>
          <w:color w:val="auto"/>
          <w:kern w:val="0"/>
          <w:sz w:val="21"/>
          <w:szCs w:val="21"/>
          <w:highlight w:val="none"/>
          <w:lang w:val="zh-CN"/>
        </w:rPr>
        <w:t>将</w:t>
      </w:r>
      <w:r>
        <w:rPr>
          <w:rFonts w:cs="宋体" w:asciiTheme="minorEastAsia" w:hAnsiTheme="minorEastAsia" w:eastAsiaTheme="minorEastAsia"/>
          <w:color w:val="auto"/>
          <w:kern w:val="0"/>
          <w:sz w:val="21"/>
          <w:szCs w:val="21"/>
          <w:highlight w:val="none"/>
          <w:u w:val="single"/>
        </w:rPr>
        <w:t xml:space="preserve"> XX工作内容   </w:t>
      </w:r>
      <w:r>
        <w:rPr>
          <w:rFonts w:hint="eastAsia" w:cs="宋体" w:asciiTheme="minorEastAsia" w:hAnsiTheme="minorEastAsia" w:eastAsiaTheme="minorEastAsia"/>
          <w:color w:val="auto"/>
          <w:sz w:val="21"/>
          <w:szCs w:val="21"/>
          <w:highlight w:val="none"/>
        </w:rPr>
        <w:t>分包给</w:t>
      </w:r>
      <w:r>
        <w:rPr>
          <w:rFonts w:hint="eastAsia" w:cs="宋体" w:asciiTheme="minorEastAsia" w:hAnsiTheme="minorEastAsia" w:eastAsiaTheme="minorEastAsia"/>
          <w:color w:val="auto"/>
          <w:kern w:val="0"/>
          <w:sz w:val="21"/>
          <w:szCs w:val="21"/>
          <w:highlight w:val="none"/>
          <w:u w:val="single"/>
        </w:rPr>
        <w:t>（分包供应商1名称）</w:t>
      </w:r>
      <w:r>
        <w:rPr>
          <w:rFonts w:hint="eastAsia" w:cs="宋体" w:asciiTheme="minorEastAsia" w:hAnsiTheme="minorEastAsia" w:eastAsiaTheme="minorEastAsia"/>
          <w:color w:val="auto"/>
          <w:kern w:val="0"/>
          <w:sz w:val="21"/>
          <w:szCs w:val="21"/>
          <w:highlight w:val="none"/>
          <w:lang w:val="zh-CN"/>
        </w:rPr>
        <w:t>，</w:t>
      </w:r>
      <w:r>
        <w:rPr>
          <w:rFonts w:hint="eastAsia" w:cs="宋体" w:asciiTheme="minorEastAsia" w:hAnsiTheme="minorEastAsia" w:eastAsiaTheme="minorEastAsia"/>
          <w:color w:val="auto"/>
          <w:kern w:val="0"/>
          <w:sz w:val="21"/>
          <w:szCs w:val="21"/>
          <w:highlight w:val="none"/>
          <w:u w:val="single"/>
        </w:rPr>
        <w:t>（分包供应商2名称），</w:t>
      </w:r>
      <w:r>
        <w:rPr>
          <w:rFonts w:hint="eastAsia" w:cs="宋体" w:asciiTheme="minorEastAsia" w:hAnsiTheme="minorEastAsia" w:eastAsiaTheme="minorEastAsia"/>
          <w:color w:val="auto"/>
          <w:kern w:val="0"/>
          <w:sz w:val="21"/>
          <w:szCs w:val="21"/>
          <w:highlight w:val="none"/>
          <w:lang w:val="zh-CN"/>
        </w:rPr>
        <w:t>具备承</w:t>
      </w:r>
      <w:r>
        <w:rPr>
          <w:rFonts w:hint="eastAsia" w:cs="宋体" w:asciiTheme="minorEastAsia" w:hAnsiTheme="minorEastAsia" w:eastAsiaTheme="minorEastAsia"/>
          <w:color w:val="auto"/>
          <w:kern w:val="0"/>
          <w:sz w:val="21"/>
          <w:szCs w:val="21"/>
          <w:highlight w:val="none"/>
        </w:rPr>
        <w:t>担</w:t>
      </w:r>
      <w:r>
        <w:rPr>
          <w:rFonts w:hint="eastAsia" w:cs="宋体" w:asciiTheme="minorEastAsia" w:hAnsiTheme="minorEastAsia" w:eastAsiaTheme="minorEastAsia"/>
          <w:color w:val="auto"/>
          <w:kern w:val="0"/>
          <w:sz w:val="21"/>
          <w:szCs w:val="21"/>
          <w:highlight w:val="none"/>
          <w:u w:val="single"/>
          <w:lang w:val="zh-CN"/>
        </w:rPr>
        <w:t>XX工作内容</w:t>
      </w:r>
      <w:r>
        <w:rPr>
          <w:rFonts w:hint="eastAsia" w:cs="宋体" w:asciiTheme="minorEastAsia" w:hAnsiTheme="minorEastAsia" w:eastAsiaTheme="minorEastAsia"/>
          <w:color w:val="auto"/>
          <w:kern w:val="0"/>
          <w:sz w:val="21"/>
          <w:szCs w:val="21"/>
          <w:highlight w:val="none"/>
          <w:lang w:val="zh-CN"/>
        </w:rPr>
        <w:t>相应资质条件且不得再次分包；</w:t>
      </w:r>
    </w:p>
    <w:p>
      <w:pPr>
        <w:pStyle w:val="3"/>
        <w:ind w:left="664" w:leftChars="316" w:firstLine="200" w:firstLineChars="95"/>
        <w:rPr>
          <w:rFonts w:hint="eastAsia"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w:t>
      </w:r>
    </w:p>
    <w:p>
      <w:pPr>
        <w:pStyle w:val="3"/>
        <w:ind w:left="664" w:leftChars="316" w:firstLine="200" w:firstLineChars="95"/>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二、分包供应商中小企业合同份额（如果有）</w:t>
      </w:r>
    </w:p>
    <w:p>
      <w:pPr>
        <w:snapToGrid w:val="0"/>
        <w:spacing w:line="360" w:lineRule="auto"/>
        <w:ind w:firstLine="576"/>
        <w:rPr>
          <w:rFonts w:cs="宋体" w:asciiTheme="minorEastAsia" w:hAnsiTheme="minorEastAsia" w:eastAsiaTheme="minorEastAsia"/>
          <w:b/>
          <w:color w:val="auto"/>
          <w:kern w:val="0"/>
          <w:sz w:val="21"/>
          <w:szCs w:val="21"/>
          <w:highlight w:val="none"/>
          <w:lang w:val="zh-CN"/>
        </w:rPr>
      </w:pPr>
      <w:r>
        <w:rPr>
          <w:rFonts w:cs="宋体" w:asciiTheme="minorEastAsia" w:hAnsiTheme="minorEastAsia" w:eastAsiaTheme="minorEastAsia"/>
          <w:color w:val="auto"/>
          <w:kern w:val="0"/>
          <w:sz w:val="21"/>
          <w:szCs w:val="21"/>
          <w:highlight w:val="none"/>
        </w:rPr>
        <w:t>1、</w:t>
      </w:r>
      <w:r>
        <w:rPr>
          <w:rFonts w:hint="eastAsia" w:cs="宋体" w:asciiTheme="minorEastAsia" w:hAnsiTheme="minorEastAsia" w:eastAsiaTheme="minorEastAsia"/>
          <w:color w:val="auto"/>
          <w:kern w:val="0"/>
          <w:sz w:val="21"/>
          <w:szCs w:val="21"/>
          <w:highlight w:val="none"/>
          <w:u w:val="single"/>
        </w:rPr>
        <w:t>（分包供应商X</w:t>
      </w:r>
      <w:r>
        <w:rPr>
          <w:rFonts w:cs="宋体" w:asciiTheme="minorEastAsia" w:hAnsiTheme="minorEastAsia" w:eastAsiaTheme="minorEastAsia"/>
          <w:color w:val="auto"/>
          <w:kern w:val="0"/>
          <w:sz w:val="21"/>
          <w:szCs w:val="21"/>
          <w:highlight w:val="none"/>
          <w:u w:val="single"/>
        </w:rPr>
        <w:t>,</w:t>
      </w:r>
      <w:r>
        <w:rPr>
          <w:rFonts w:hint="eastAsia" w:cs="宋体" w:asciiTheme="minorEastAsia" w:hAnsiTheme="minorEastAsia" w:eastAsiaTheme="minorEastAsia"/>
          <w:color w:val="auto"/>
          <w:kern w:val="0"/>
          <w:sz w:val="21"/>
          <w:szCs w:val="21"/>
          <w:highlight w:val="none"/>
          <w:u w:val="single"/>
        </w:rPr>
        <w:t>……）提供的</w:t>
      </w:r>
      <w:r>
        <w:rPr>
          <w:rFonts w:hint="eastAsia" w:cs="宋体" w:asciiTheme="minorEastAsia" w:hAnsiTheme="minorEastAsia" w:eastAsiaTheme="minorEastAsia"/>
          <w:color w:val="auto"/>
          <w:kern w:val="0"/>
          <w:sz w:val="21"/>
          <w:szCs w:val="21"/>
          <w:highlight w:val="none"/>
          <w:u w:val="single"/>
          <w:lang w:val="en-US" w:eastAsia="zh-CN"/>
        </w:rPr>
        <w:t>货物</w:t>
      </w:r>
      <w:r>
        <w:rPr>
          <w:rFonts w:hint="eastAsia" w:cs="宋体" w:asciiTheme="minorEastAsia" w:hAnsiTheme="minorEastAsia" w:eastAsiaTheme="minorEastAsia"/>
          <w:color w:val="auto"/>
          <w:kern w:val="0"/>
          <w:sz w:val="21"/>
          <w:szCs w:val="21"/>
          <w:highlight w:val="none"/>
          <w:u w:val="single"/>
        </w:rPr>
        <w:t>全部由小微企业</w:t>
      </w:r>
      <w:r>
        <w:rPr>
          <w:rFonts w:hint="eastAsia" w:cs="宋体" w:asciiTheme="minorEastAsia" w:hAnsiTheme="minorEastAsia" w:eastAsiaTheme="minorEastAsia"/>
          <w:color w:val="auto"/>
          <w:kern w:val="0"/>
          <w:sz w:val="21"/>
          <w:szCs w:val="21"/>
          <w:highlight w:val="none"/>
          <w:u w:val="single"/>
          <w:lang w:val="en-US" w:eastAsia="zh-CN"/>
        </w:rPr>
        <w:t>制造</w:t>
      </w:r>
      <w:r>
        <w:rPr>
          <w:rFonts w:hint="eastAsia" w:cs="宋体" w:asciiTheme="minorEastAsia" w:hAnsiTheme="minorEastAsia" w:eastAsiaTheme="minorEastAsia"/>
          <w:color w:val="auto"/>
          <w:kern w:val="0"/>
          <w:sz w:val="21"/>
          <w:szCs w:val="21"/>
          <w:highlight w:val="none"/>
          <w:u w:val="single"/>
        </w:rPr>
        <w:t>，</w:t>
      </w:r>
      <w:r>
        <w:rPr>
          <w:rFonts w:hint="eastAsia" w:cs="宋体" w:asciiTheme="minorEastAsia" w:hAnsiTheme="minorEastAsia" w:eastAsiaTheme="minorEastAsia"/>
          <w:color w:val="auto"/>
          <w:kern w:val="0"/>
          <w:sz w:val="21"/>
          <w:szCs w:val="21"/>
          <w:highlight w:val="none"/>
        </w:rPr>
        <w:t>其合同份额占到合同总金额%以上</w:t>
      </w:r>
      <w:r>
        <w:rPr>
          <w:rFonts w:hint="eastAsia" w:cs="宋体" w:asciiTheme="minorEastAsia" w:hAnsiTheme="minorEastAsia" w:eastAsiaTheme="minorEastAsia"/>
          <w:color w:val="auto"/>
          <w:sz w:val="21"/>
          <w:szCs w:val="21"/>
          <w:highlight w:val="none"/>
        </w:rPr>
        <w:t>。</w:t>
      </w:r>
      <w:r>
        <w:rPr>
          <w:rFonts w:hint="eastAsia" w:cs="宋体" w:asciiTheme="minorEastAsia" w:hAnsiTheme="minorEastAsia" w:eastAsiaTheme="minorEastAsia"/>
          <w:b/>
          <w:color w:val="auto"/>
          <w:kern w:val="0"/>
          <w:sz w:val="21"/>
          <w:szCs w:val="21"/>
          <w:highlight w:val="none"/>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color w:val="auto"/>
          <w:kern w:val="0"/>
          <w:sz w:val="21"/>
          <w:szCs w:val="21"/>
          <w:highlight w:val="none"/>
          <w:lang w:val="zh-CN"/>
        </w:rPr>
        <w:t>对大中型企业的报价按评标标准确定的比例给予扣除</w:t>
      </w:r>
      <w:r>
        <w:rPr>
          <w:rFonts w:hint="eastAsia" w:cs="宋体" w:asciiTheme="minorEastAsia" w:hAnsiTheme="minorEastAsia" w:eastAsiaTheme="minorEastAsia"/>
          <w:b/>
          <w:color w:val="auto"/>
          <w:kern w:val="0"/>
          <w:sz w:val="21"/>
          <w:szCs w:val="21"/>
          <w:highlight w:val="none"/>
          <w:lang w:val="zh-CN"/>
        </w:rPr>
        <w:t>。供应商</w:t>
      </w:r>
      <w:r>
        <w:rPr>
          <w:rFonts w:hint="eastAsia" w:cs="宋体" w:asciiTheme="minorEastAsia" w:hAnsiTheme="minorEastAsia" w:eastAsiaTheme="minorEastAsia"/>
          <w:b/>
          <w:color w:val="auto"/>
          <w:sz w:val="21"/>
          <w:szCs w:val="21"/>
          <w:highlight w:val="none"/>
        </w:rPr>
        <w:t>拟享受以上价格扣除政策的，填写有关内容。</w:t>
      </w:r>
      <w:r>
        <w:rPr>
          <w:rFonts w:hint="eastAsia" w:cs="宋体" w:asciiTheme="minorEastAsia" w:hAnsiTheme="minorEastAsia" w:eastAsiaTheme="minorEastAsia"/>
          <w:b/>
          <w:color w:val="auto"/>
          <w:kern w:val="0"/>
          <w:sz w:val="21"/>
          <w:szCs w:val="21"/>
          <w:highlight w:val="none"/>
          <w:lang w:val="zh-CN"/>
        </w:rPr>
        <w:t>）</w:t>
      </w:r>
    </w:p>
    <w:p>
      <w:pPr>
        <w:spacing w:line="360" w:lineRule="auto"/>
        <w:ind w:firstLine="420" w:firstLineChars="200"/>
        <w:rPr>
          <w:rFonts w:cs="宋体" w:asciiTheme="minorEastAsia" w:hAnsiTheme="minorEastAsia" w:eastAsiaTheme="minorEastAsia"/>
          <w:b/>
          <w:bCs/>
          <w:color w:val="auto"/>
          <w:kern w:val="0"/>
          <w:sz w:val="21"/>
          <w:szCs w:val="21"/>
          <w:highlight w:val="none"/>
          <w:lang w:val="zh-CN"/>
        </w:rPr>
      </w:pPr>
      <w:r>
        <w:rPr>
          <w:rFonts w:hint="eastAsia" w:cs="宋体" w:asciiTheme="minorEastAsia" w:hAnsiTheme="minorEastAsia" w:eastAsiaTheme="minorEastAsia"/>
          <w:color w:val="auto"/>
          <w:sz w:val="21"/>
          <w:szCs w:val="21"/>
          <w:highlight w:val="none"/>
        </w:rPr>
        <w:t>2、中小企业合同金额达到%，小微企业合同金额达到%</w:t>
      </w:r>
      <w:r>
        <w:rPr>
          <w:rFonts w:hint="eastAsia" w:cs="宋体" w:asciiTheme="minorEastAsia" w:hAnsiTheme="minorEastAsia" w:eastAsiaTheme="minorEastAsia"/>
          <w:color w:val="auto"/>
          <w:kern w:val="0"/>
          <w:sz w:val="21"/>
          <w:szCs w:val="21"/>
          <w:highlight w:val="none"/>
          <w:lang w:val="zh-CN"/>
        </w:rPr>
        <w:t>。</w:t>
      </w:r>
      <w:r>
        <w:rPr>
          <w:rFonts w:hint="eastAsia" w:cs="宋体" w:asciiTheme="minorEastAsia" w:hAnsiTheme="minorEastAsia" w:eastAsiaTheme="minorEastAsia"/>
          <w:b/>
          <w:bCs/>
          <w:color w:val="auto"/>
          <w:kern w:val="0"/>
          <w:sz w:val="21"/>
          <w:szCs w:val="21"/>
          <w:highlight w:val="none"/>
          <w:lang w:val="zh-CN"/>
        </w:rPr>
        <w:t>（</w:t>
      </w:r>
      <w:r>
        <w:rPr>
          <w:rFonts w:hint="eastAsia" w:cs="宋体" w:asciiTheme="minorEastAsia" w:hAnsiTheme="minorEastAsia" w:eastAsiaTheme="minorEastAsia"/>
          <w:b/>
          <w:bCs/>
          <w:color w:val="auto"/>
          <w:sz w:val="21"/>
          <w:szCs w:val="21"/>
          <w:highlight w:val="none"/>
        </w:rPr>
        <w:t>要求合同分包形式参加的项目或采购包，供应商按磋商文件第一章竞争性磋商邀请公告申请人的资格要求中规定的</w:t>
      </w:r>
      <w:r>
        <w:rPr>
          <w:rFonts w:hint="eastAsia" w:cs="宋体" w:asciiTheme="minorEastAsia" w:hAnsiTheme="minorEastAsia" w:eastAsiaTheme="minorEastAsia"/>
          <w:b/>
          <w:color w:val="auto"/>
          <w:kern w:val="0"/>
          <w:sz w:val="21"/>
          <w:szCs w:val="21"/>
          <w:highlight w:val="none"/>
          <w:lang w:val="zh-CN"/>
        </w:rPr>
        <w:t>分包意向协议</w:t>
      </w:r>
      <w:r>
        <w:rPr>
          <w:rFonts w:hint="eastAsia" w:cs="宋体" w:asciiTheme="minorEastAsia" w:hAnsiTheme="minorEastAsia" w:eastAsiaTheme="minorEastAsia"/>
          <w:b/>
          <w:bCs/>
          <w:color w:val="auto"/>
          <w:sz w:val="21"/>
          <w:szCs w:val="21"/>
          <w:highlight w:val="none"/>
        </w:rPr>
        <w:t>中中小企业、小微企业合同金额应当达到的比例要求填写。</w:t>
      </w:r>
      <w:r>
        <w:rPr>
          <w:rFonts w:hint="eastAsia" w:cs="宋体" w:asciiTheme="minorEastAsia" w:hAnsiTheme="minorEastAsia" w:eastAsiaTheme="minorEastAsia"/>
          <w:b/>
          <w:bCs/>
          <w:color w:val="auto"/>
          <w:kern w:val="0"/>
          <w:sz w:val="21"/>
          <w:szCs w:val="21"/>
          <w:highlight w:val="none"/>
          <w:lang w:val="zh-CN"/>
        </w:rPr>
        <w:t>）</w:t>
      </w:r>
    </w:p>
    <w:p>
      <w:pPr>
        <w:snapToGrid w:val="0"/>
        <w:spacing w:line="360" w:lineRule="auto"/>
        <w:ind w:firstLine="576"/>
        <w:rPr>
          <w:rFonts w:cs="宋体" w:asciiTheme="minorEastAsia" w:hAnsiTheme="minorEastAsia" w:eastAsiaTheme="minorEastAsia"/>
          <w:color w:val="auto"/>
          <w:sz w:val="21"/>
          <w:szCs w:val="21"/>
          <w:highlight w:val="none"/>
          <w:u w:val="single"/>
        </w:rPr>
      </w:pPr>
      <w:r>
        <w:rPr>
          <w:rFonts w:hint="eastAsia" w:cs="宋体" w:asciiTheme="minorEastAsia" w:hAnsiTheme="minorEastAsia" w:eastAsiaTheme="minorEastAsia"/>
          <w:color w:val="auto"/>
          <w:kern w:val="0"/>
          <w:sz w:val="21"/>
          <w:szCs w:val="21"/>
          <w:highlight w:val="none"/>
          <w:lang w:val="zh-CN"/>
        </w:rPr>
        <w:t>三、分包工作履行期限、地点、方式</w:t>
      </w:r>
    </w:p>
    <w:p>
      <w:pPr>
        <w:snapToGrid w:val="0"/>
        <w:spacing w:line="360" w:lineRule="auto"/>
        <w:ind w:firstLine="576"/>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四、质量</w:t>
      </w:r>
    </w:p>
    <w:p>
      <w:pPr>
        <w:snapToGrid w:val="0"/>
        <w:spacing w:line="360" w:lineRule="auto"/>
        <w:ind w:firstLine="576"/>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五、价款或者报酬</w:t>
      </w:r>
    </w:p>
    <w:p>
      <w:pPr>
        <w:snapToGrid w:val="0"/>
        <w:spacing w:line="360" w:lineRule="auto"/>
        <w:ind w:left="573" w:leftChars="273"/>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六、违约责任</w:t>
      </w:r>
    </w:p>
    <w:p>
      <w:pPr>
        <w:snapToGrid w:val="0"/>
        <w:spacing w:line="360" w:lineRule="auto"/>
        <w:ind w:firstLine="576"/>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七、争议解决的办法</w:t>
      </w:r>
    </w:p>
    <w:p>
      <w:pPr>
        <w:snapToGrid w:val="0"/>
        <w:spacing w:line="360" w:lineRule="auto"/>
        <w:ind w:firstLine="576"/>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八、其他</w:t>
      </w:r>
    </w:p>
    <w:p>
      <w:pPr>
        <w:snapToGrid w:val="0"/>
        <w:spacing w:line="360" w:lineRule="auto"/>
        <w:ind w:left="5128" w:leftChars="342" w:hanging="4410" w:hangingChars="2100"/>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sz w:val="21"/>
          <w:szCs w:val="21"/>
          <w:highlight w:val="none"/>
        </w:rPr>
        <w:t>中小企业合同金额达到%，小微企业合同金额达到%</w:t>
      </w:r>
      <w:r>
        <w:rPr>
          <w:rFonts w:hint="eastAsia" w:cs="宋体" w:asciiTheme="minorEastAsia" w:hAnsiTheme="minorEastAsia" w:eastAsiaTheme="minorEastAsia"/>
          <w:color w:val="auto"/>
          <w:kern w:val="0"/>
          <w:sz w:val="21"/>
          <w:szCs w:val="21"/>
          <w:highlight w:val="none"/>
          <w:lang w:val="zh-CN"/>
        </w:rPr>
        <w:t xml:space="preserve">  。                                           供应商名称(电子签名)：</w:t>
      </w:r>
    </w:p>
    <w:p>
      <w:pPr>
        <w:snapToGrid w:val="0"/>
        <w:spacing w:line="360" w:lineRule="auto"/>
        <w:jc w:val="center"/>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en-US" w:eastAsia="zh-CN"/>
        </w:rPr>
        <w:t xml:space="preserve">                                    </w:t>
      </w:r>
      <w:r>
        <w:rPr>
          <w:rFonts w:hint="eastAsia" w:cs="宋体" w:asciiTheme="minorEastAsia" w:hAnsiTheme="minorEastAsia" w:eastAsiaTheme="minorEastAsia"/>
          <w:color w:val="auto"/>
          <w:kern w:val="0"/>
          <w:sz w:val="21"/>
          <w:szCs w:val="21"/>
          <w:highlight w:val="none"/>
          <w:lang w:val="zh-CN"/>
        </w:rPr>
        <w:t>分包供应商名称(电子签名/公章)：</w:t>
      </w:r>
    </w:p>
    <w:p>
      <w:pPr>
        <w:snapToGrid w:val="0"/>
        <w:spacing w:line="360" w:lineRule="auto"/>
        <w:ind w:firstLine="5040" w:firstLineChars="24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kern w:val="0"/>
          <w:sz w:val="21"/>
          <w:szCs w:val="21"/>
          <w:highlight w:val="none"/>
          <w:lang w:val="zh-CN"/>
        </w:rPr>
        <w:t>……</w:t>
      </w:r>
    </w:p>
    <w:p>
      <w:pPr>
        <w:spacing w:line="360" w:lineRule="auto"/>
        <w:jc w:val="center"/>
        <w:rPr>
          <w:rFonts w:cs="宋体" w:asciiTheme="minorEastAsia" w:hAnsiTheme="minorEastAsia" w:eastAsiaTheme="minorEastAsia"/>
          <w:color w:val="auto"/>
          <w:kern w:val="0"/>
          <w:sz w:val="21"/>
          <w:szCs w:val="21"/>
          <w:highlight w:val="none"/>
          <w:lang w:val="zh-CN"/>
        </w:rPr>
      </w:pPr>
      <w:r>
        <w:rPr>
          <w:rFonts w:hint="eastAsia" w:cs="宋体" w:asciiTheme="minorEastAsia" w:hAnsiTheme="minorEastAsia" w:eastAsiaTheme="minorEastAsia"/>
          <w:color w:val="auto"/>
          <w:kern w:val="0"/>
          <w:sz w:val="21"/>
          <w:szCs w:val="21"/>
          <w:highlight w:val="none"/>
          <w:lang w:val="zh-CN"/>
        </w:rPr>
        <w:t xml:space="preserve">                                        日期：  年  月   日</w:t>
      </w:r>
    </w:p>
    <w:p>
      <w:pPr>
        <w:widowControl/>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spacing w:line="360" w:lineRule="auto"/>
        <w:jc w:val="center"/>
        <w:rPr>
          <w:rFonts w:hint="eastAsia" w:cs="仿宋_GB2312" w:asciiTheme="minorEastAsia" w:hAnsiTheme="minorEastAsia" w:eastAsiaTheme="minorEastAsia"/>
          <w:b/>
          <w:color w:val="auto"/>
          <w:kern w:val="0"/>
          <w:sz w:val="32"/>
          <w:szCs w:val="32"/>
          <w:highlight w:val="none"/>
          <w:lang w:val="zh-CN"/>
        </w:rPr>
      </w:pP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kern w:val="0"/>
          <w:sz w:val="32"/>
          <w:szCs w:val="32"/>
          <w:highlight w:val="none"/>
          <w:lang w:val="zh-CN"/>
        </w:rPr>
        <w:t>五</w:t>
      </w:r>
      <w:r>
        <w:rPr>
          <w:rFonts w:hint="eastAsia" w:cs="仿宋_GB2312" w:asciiTheme="minorEastAsia" w:hAnsiTheme="minorEastAsia" w:eastAsiaTheme="minorEastAsia"/>
          <w:b/>
          <w:color w:val="auto"/>
          <w:sz w:val="32"/>
          <w:szCs w:val="32"/>
          <w:highlight w:val="none"/>
        </w:rPr>
        <w:t>、所有资信文件（复印件）</w:t>
      </w: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spacing w:line="360" w:lineRule="auto"/>
        <w:jc w:val="center"/>
        <w:rPr>
          <w:rFonts w:cs="仿宋_GB2312" w:asciiTheme="minorEastAsia" w:hAnsiTheme="minorEastAsia" w:eastAsiaTheme="minorEastAsia"/>
          <w:b/>
          <w:color w:val="auto"/>
          <w:sz w:val="30"/>
          <w:szCs w:val="30"/>
          <w:highlight w:val="none"/>
        </w:rPr>
      </w:pPr>
    </w:p>
    <w:p>
      <w:pPr>
        <w:snapToGrid w:val="0"/>
        <w:spacing w:line="360" w:lineRule="auto"/>
        <w:ind w:firstLine="5160" w:firstLineChars="215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供应商名称(电子签名)：</w:t>
      </w:r>
    </w:p>
    <w:p>
      <w:pPr>
        <w:snapToGrid w:val="0"/>
        <w:spacing w:line="360" w:lineRule="auto"/>
        <w:ind w:firstLine="5160" w:firstLineChars="215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日期</w:t>
      </w:r>
      <w:r>
        <w:rPr>
          <w:rFonts w:hint="eastAsia" w:cs="仿宋_GB2312" w:asciiTheme="minorEastAsia" w:hAnsiTheme="minorEastAsia" w:eastAsiaTheme="minorEastAsia"/>
          <w:color w:val="auto"/>
          <w:kern w:val="0"/>
          <w:sz w:val="24"/>
          <w:highlight w:val="none"/>
        </w:rPr>
        <w:t xml:space="preserve">：   年  </w:t>
      </w:r>
      <w:r>
        <w:rPr>
          <w:rFonts w:hint="eastAsia" w:cs="仿宋_GB2312" w:asciiTheme="minorEastAsia" w:hAnsiTheme="minorEastAsia" w:eastAsiaTheme="minorEastAsia"/>
          <w:color w:val="auto"/>
          <w:kern w:val="0"/>
          <w:sz w:val="24"/>
          <w:highlight w:val="none"/>
          <w:lang w:val="zh-CN"/>
        </w:rPr>
        <w:t>月日</w:t>
      </w:r>
    </w:p>
    <w:p>
      <w:pPr>
        <w:spacing w:line="360" w:lineRule="auto"/>
        <w:jc w:val="center"/>
        <w:rPr>
          <w:rFonts w:cs="仿宋_GB2312" w:asciiTheme="minorEastAsia" w:hAnsiTheme="minorEastAsia" w:eastAsiaTheme="minorEastAsia"/>
          <w:b/>
          <w:color w:val="auto"/>
          <w:kern w:val="0"/>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color w:val="auto"/>
          <w:kern w:val="0"/>
          <w:sz w:val="32"/>
          <w:szCs w:val="32"/>
          <w:highlight w:val="none"/>
        </w:rPr>
        <w:t>六</w:t>
      </w:r>
      <w:r>
        <w:rPr>
          <w:rFonts w:hint="eastAsia" w:cs="仿宋_GB2312" w:asciiTheme="minorEastAsia" w:hAnsiTheme="minorEastAsia" w:eastAsiaTheme="minorEastAsia"/>
          <w:b/>
          <w:bCs/>
          <w:color w:val="auto"/>
          <w:sz w:val="32"/>
          <w:szCs w:val="32"/>
          <w:highlight w:val="none"/>
        </w:rPr>
        <w:t>、</w:t>
      </w:r>
      <w:r>
        <w:rPr>
          <w:rFonts w:hint="eastAsia" w:cs="仿宋_GB2312" w:asciiTheme="minorEastAsia" w:hAnsiTheme="minorEastAsia" w:eastAsiaTheme="minorEastAsia"/>
          <w:b/>
          <w:color w:val="auto"/>
          <w:kern w:val="0"/>
          <w:sz w:val="32"/>
          <w:szCs w:val="32"/>
          <w:highlight w:val="none"/>
          <w:lang w:val="zh-CN"/>
        </w:rPr>
        <w:t>主要业绩证明</w:t>
      </w:r>
    </w:p>
    <w:p>
      <w:pPr>
        <w:autoSpaceDE w:val="0"/>
        <w:autoSpaceDN w:val="0"/>
        <w:spacing w:line="360" w:lineRule="auto"/>
        <w:ind w:firstLine="12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 :相关项目建设业绩一览表</w:t>
      </w:r>
    </w:p>
    <w:tbl>
      <w:tblPr>
        <w:tblStyle w:val="27"/>
        <w:tblW w:w="9198" w:type="dxa"/>
        <w:tblInd w:w="108" w:type="dxa"/>
        <w:tblLayout w:type="fixed"/>
        <w:tblCellMar>
          <w:top w:w="0" w:type="dxa"/>
          <w:left w:w="108" w:type="dxa"/>
          <w:bottom w:w="0" w:type="dxa"/>
          <w:right w:w="108" w:type="dxa"/>
        </w:tblCellMar>
      </w:tblPr>
      <w:tblGrid>
        <w:gridCol w:w="2173"/>
        <w:gridCol w:w="1148"/>
        <w:gridCol w:w="1637"/>
        <w:gridCol w:w="1380"/>
        <w:gridCol w:w="1394"/>
        <w:gridCol w:w="1466"/>
      </w:tblGrid>
      <w:tr>
        <w:tblPrEx>
          <w:tblCellMar>
            <w:top w:w="0" w:type="dxa"/>
            <w:left w:w="108" w:type="dxa"/>
            <w:bottom w:w="0" w:type="dxa"/>
            <w:right w:w="108" w:type="dxa"/>
          </w:tblCellMar>
        </w:tblPrEx>
        <w:trPr>
          <w:trHeight w:val="1325" w:hRule="atLeast"/>
        </w:trPr>
        <w:tc>
          <w:tcPr>
            <w:tcW w:w="217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cs="仿宋_GB2312" w:asciiTheme="minorEastAsia" w:hAnsiTheme="minorEastAsia" w:eastAsiaTheme="minorEastAsia"/>
                <w:color w:val="auto"/>
                <w:sz w:val="24"/>
                <w:szCs w:val="20"/>
                <w:highlight w:val="none"/>
              </w:rPr>
            </w:pPr>
            <w:r>
              <w:rPr>
                <w:rFonts w:hint="eastAsia" w:cs="仿宋_GB2312" w:asciiTheme="minorEastAsia" w:hAnsiTheme="minorEastAsia" w:eastAsiaTheme="minorEastAsia"/>
                <w:color w:val="auto"/>
                <w:sz w:val="24"/>
                <w:szCs w:val="20"/>
                <w:highlight w:val="none"/>
              </w:rPr>
              <w:t>项目名称</w:t>
            </w:r>
          </w:p>
        </w:tc>
        <w:tc>
          <w:tcPr>
            <w:tcW w:w="114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cs="仿宋_GB2312" w:asciiTheme="minorEastAsia" w:hAnsiTheme="minorEastAsia" w:eastAsiaTheme="minorEastAsia"/>
                <w:color w:val="auto"/>
                <w:sz w:val="24"/>
                <w:szCs w:val="20"/>
                <w:highlight w:val="none"/>
              </w:rPr>
            </w:pPr>
            <w:r>
              <w:rPr>
                <w:rFonts w:hint="eastAsia" w:cs="仿宋_GB2312" w:asciiTheme="minorEastAsia" w:hAnsiTheme="minorEastAsia" w:eastAsiaTheme="minorEastAsia"/>
                <w:color w:val="auto"/>
                <w:sz w:val="24"/>
                <w:szCs w:val="20"/>
                <w:highlight w:val="none"/>
              </w:rPr>
              <w:t>项目</w:t>
            </w:r>
          </w:p>
          <w:p>
            <w:pPr>
              <w:keepNext w:val="0"/>
              <w:keepLines w:val="0"/>
              <w:suppressLineNumbers w:val="0"/>
              <w:autoSpaceDE w:val="0"/>
              <w:autoSpaceDN w:val="0"/>
              <w:spacing w:before="0" w:beforeAutospacing="0" w:after="0" w:afterAutospacing="0" w:line="360" w:lineRule="auto"/>
              <w:ind w:left="0" w:right="0"/>
              <w:jc w:val="center"/>
              <w:rPr>
                <w:rFonts w:hint="default" w:cs="仿宋_GB2312" w:asciiTheme="minorEastAsia" w:hAnsiTheme="minorEastAsia" w:eastAsiaTheme="minorEastAsia"/>
                <w:color w:val="auto"/>
                <w:sz w:val="24"/>
                <w:szCs w:val="20"/>
                <w:highlight w:val="none"/>
              </w:rPr>
            </w:pPr>
            <w:r>
              <w:rPr>
                <w:rFonts w:hint="eastAsia" w:cs="仿宋_GB2312" w:asciiTheme="minorEastAsia" w:hAnsiTheme="minorEastAsia" w:eastAsiaTheme="minorEastAsia"/>
                <w:color w:val="auto"/>
                <w:sz w:val="24"/>
                <w:szCs w:val="20"/>
                <w:highlight w:val="none"/>
              </w:rPr>
              <w:t>类型</w:t>
            </w:r>
          </w:p>
        </w:tc>
        <w:tc>
          <w:tcPr>
            <w:tcW w:w="1637"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cs="仿宋_GB2312" w:asciiTheme="minorEastAsia" w:hAnsiTheme="minorEastAsia" w:eastAsiaTheme="minorEastAsia"/>
                <w:color w:val="auto"/>
                <w:sz w:val="24"/>
                <w:szCs w:val="20"/>
                <w:highlight w:val="none"/>
              </w:rPr>
            </w:pPr>
            <w:r>
              <w:rPr>
                <w:rFonts w:hint="eastAsia" w:cs="仿宋_GB2312" w:asciiTheme="minorEastAsia" w:hAnsiTheme="minorEastAsia" w:eastAsiaTheme="minorEastAsia"/>
                <w:color w:val="auto"/>
                <w:sz w:val="24"/>
                <w:szCs w:val="20"/>
                <w:highlight w:val="none"/>
              </w:rPr>
              <w:t>简要描述</w:t>
            </w:r>
          </w:p>
        </w:tc>
        <w:tc>
          <w:tcPr>
            <w:tcW w:w="138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cs="仿宋_GB2312" w:asciiTheme="minorEastAsia" w:hAnsiTheme="minorEastAsia" w:eastAsiaTheme="minorEastAsia"/>
                <w:color w:val="auto"/>
                <w:sz w:val="24"/>
                <w:szCs w:val="20"/>
                <w:highlight w:val="none"/>
              </w:rPr>
            </w:pPr>
            <w:r>
              <w:rPr>
                <w:rFonts w:hint="eastAsia" w:cs="仿宋_GB2312" w:asciiTheme="minorEastAsia" w:hAnsiTheme="minorEastAsia" w:eastAsiaTheme="minorEastAsia"/>
                <w:color w:val="auto"/>
                <w:sz w:val="24"/>
                <w:szCs w:val="20"/>
                <w:highlight w:val="none"/>
              </w:rPr>
              <w:t>项目</w:t>
            </w:r>
          </w:p>
          <w:p>
            <w:pPr>
              <w:keepNext w:val="0"/>
              <w:keepLines w:val="0"/>
              <w:suppressLineNumbers w:val="0"/>
              <w:autoSpaceDE w:val="0"/>
              <w:autoSpaceDN w:val="0"/>
              <w:spacing w:before="0" w:beforeAutospacing="0" w:after="0" w:afterAutospacing="0" w:line="360" w:lineRule="auto"/>
              <w:ind w:left="0" w:right="0"/>
              <w:jc w:val="center"/>
              <w:rPr>
                <w:rFonts w:hint="default" w:cs="仿宋_GB2312" w:asciiTheme="minorEastAsia" w:hAnsiTheme="minorEastAsia" w:eastAsiaTheme="minorEastAsia"/>
                <w:color w:val="auto"/>
                <w:sz w:val="24"/>
                <w:szCs w:val="20"/>
                <w:highlight w:val="none"/>
              </w:rPr>
            </w:pPr>
            <w:r>
              <w:rPr>
                <w:rFonts w:hint="eastAsia" w:cs="仿宋_GB2312" w:asciiTheme="minorEastAsia" w:hAnsiTheme="minorEastAsia" w:eastAsiaTheme="minorEastAsia"/>
                <w:color w:val="auto"/>
                <w:sz w:val="24"/>
                <w:szCs w:val="20"/>
                <w:highlight w:val="none"/>
              </w:rPr>
              <w:t>投资</w:t>
            </w:r>
          </w:p>
          <w:p>
            <w:pPr>
              <w:keepNext w:val="0"/>
              <w:keepLines w:val="0"/>
              <w:suppressLineNumbers w:val="0"/>
              <w:autoSpaceDE w:val="0"/>
              <w:autoSpaceDN w:val="0"/>
              <w:spacing w:before="0" w:beforeAutospacing="0" w:after="0" w:afterAutospacing="0" w:line="360" w:lineRule="auto"/>
              <w:ind w:left="0" w:right="0"/>
              <w:jc w:val="center"/>
              <w:rPr>
                <w:rFonts w:hint="default" w:cs="仿宋_GB2312" w:asciiTheme="minorEastAsia" w:hAnsiTheme="minorEastAsia" w:eastAsiaTheme="minorEastAsia"/>
                <w:color w:val="auto"/>
                <w:sz w:val="24"/>
                <w:szCs w:val="20"/>
                <w:highlight w:val="none"/>
              </w:rPr>
            </w:pPr>
            <w:r>
              <w:rPr>
                <w:rFonts w:hint="eastAsia" w:cs="仿宋_GB2312" w:asciiTheme="minorEastAsia" w:hAnsiTheme="minorEastAsia" w:eastAsiaTheme="minorEastAsia"/>
                <w:color w:val="auto"/>
                <w:sz w:val="24"/>
                <w:szCs w:val="20"/>
                <w:highlight w:val="none"/>
              </w:rPr>
              <w:t>（万元）</w:t>
            </w:r>
          </w:p>
        </w:tc>
        <w:tc>
          <w:tcPr>
            <w:tcW w:w="139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cs="仿宋_GB2312" w:asciiTheme="minorEastAsia" w:hAnsiTheme="minorEastAsia" w:eastAsiaTheme="minorEastAsia"/>
                <w:color w:val="auto"/>
                <w:sz w:val="24"/>
                <w:szCs w:val="20"/>
                <w:highlight w:val="none"/>
              </w:rPr>
            </w:pPr>
            <w:r>
              <w:rPr>
                <w:rFonts w:hint="eastAsia" w:cs="仿宋_GB2312" w:asciiTheme="minorEastAsia" w:hAnsiTheme="minorEastAsia" w:eastAsiaTheme="minorEastAsia"/>
                <w:color w:val="auto"/>
                <w:sz w:val="24"/>
                <w:szCs w:val="20"/>
                <w:highlight w:val="none"/>
              </w:rPr>
              <w:t>服务期</w:t>
            </w:r>
          </w:p>
        </w:tc>
        <w:tc>
          <w:tcPr>
            <w:tcW w:w="146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cs="仿宋_GB2312" w:asciiTheme="minorEastAsia" w:hAnsiTheme="minorEastAsia" w:eastAsiaTheme="minorEastAsia"/>
                <w:color w:val="auto"/>
                <w:sz w:val="24"/>
                <w:szCs w:val="20"/>
                <w:highlight w:val="none"/>
              </w:rPr>
            </w:pPr>
            <w:r>
              <w:rPr>
                <w:rFonts w:hint="eastAsia" w:cs="仿宋_GB2312" w:asciiTheme="minorEastAsia" w:hAnsiTheme="minorEastAsia" w:eastAsiaTheme="minorEastAsia"/>
                <w:color w:val="auto"/>
                <w:sz w:val="24"/>
                <w:szCs w:val="20"/>
                <w:highlight w:val="none"/>
              </w:rPr>
              <w:t>所在页码</w:t>
            </w:r>
          </w:p>
        </w:tc>
      </w:tr>
      <w:tr>
        <w:tblPrEx>
          <w:tblCellMar>
            <w:top w:w="0" w:type="dxa"/>
            <w:left w:w="108" w:type="dxa"/>
            <w:bottom w:w="0" w:type="dxa"/>
            <w:right w:w="108" w:type="dxa"/>
          </w:tblCellMar>
        </w:tblPrEx>
        <w:trPr>
          <w:trHeight w:val="851" w:hRule="atLeast"/>
        </w:trPr>
        <w:tc>
          <w:tcPr>
            <w:tcW w:w="2173"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14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637"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38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39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46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r>
      <w:tr>
        <w:tblPrEx>
          <w:tblCellMar>
            <w:top w:w="0" w:type="dxa"/>
            <w:left w:w="108" w:type="dxa"/>
            <w:bottom w:w="0" w:type="dxa"/>
            <w:right w:w="108" w:type="dxa"/>
          </w:tblCellMar>
        </w:tblPrEx>
        <w:trPr>
          <w:trHeight w:val="876" w:hRule="atLeast"/>
        </w:trPr>
        <w:tc>
          <w:tcPr>
            <w:tcW w:w="2173"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14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637"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38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39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46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r>
      <w:tr>
        <w:tblPrEx>
          <w:tblCellMar>
            <w:top w:w="0" w:type="dxa"/>
            <w:left w:w="108" w:type="dxa"/>
            <w:bottom w:w="0" w:type="dxa"/>
            <w:right w:w="108" w:type="dxa"/>
          </w:tblCellMar>
        </w:tblPrEx>
        <w:trPr>
          <w:trHeight w:val="888" w:hRule="atLeast"/>
        </w:trPr>
        <w:tc>
          <w:tcPr>
            <w:tcW w:w="2173"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14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637"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38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39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46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r>
      <w:tr>
        <w:tblPrEx>
          <w:tblCellMar>
            <w:top w:w="0" w:type="dxa"/>
            <w:left w:w="108" w:type="dxa"/>
            <w:bottom w:w="0" w:type="dxa"/>
            <w:right w:w="108" w:type="dxa"/>
          </w:tblCellMar>
        </w:tblPrEx>
        <w:trPr>
          <w:trHeight w:val="888" w:hRule="atLeast"/>
        </w:trPr>
        <w:tc>
          <w:tcPr>
            <w:tcW w:w="2173"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14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637"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38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39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46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r>
      <w:tr>
        <w:tblPrEx>
          <w:tblCellMar>
            <w:top w:w="0" w:type="dxa"/>
            <w:left w:w="108" w:type="dxa"/>
            <w:bottom w:w="0" w:type="dxa"/>
            <w:right w:w="108" w:type="dxa"/>
          </w:tblCellMar>
        </w:tblPrEx>
        <w:trPr>
          <w:trHeight w:val="896" w:hRule="atLeast"/>
        </w:trPr>
        <w:tc>
          <w:tcPr>
            <w:tcW w:w="2173"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14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637"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38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39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c>
          <w:tcPr>
            <w:tcW w:w="146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spacing w:before="0" w:beforeAutospacing="0" w:after="0" w:afterAutospacing="0" w:line="360" w:lineRule="auto"/>
              <w:ind w:left="0" w:right="0"/>
              <w:rPr>
                <w:rFonts w:hint="default" w:cs="仿宋_GB2312" w:asciiTheme="minorEastAsia" w:hAnsiTheme="minorEastAsia" w:eastAsiaTheme="minorEastAsia"/>
                <w:color w:val="auto"/>
                <w:sz w:val="24"/>
                <w:szCs w:val="20"/>
                <w:highlight w:val="none"/>
              </w:rPr>
            </w:pPr>
          </w:p>
        </w:tc>
      </w:tr>
    </w:tbl>
    <w:p>
      <w:pPr>
        <w:autoSpaceDE w:val="0"/>
        <w:autoSpaceDN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注：供应商可按上述的格式自行编制，须随表提交相应的合同复印件并注明所在文件页码。</w:t>
      </w:r>
    </w:p>
    <w:p>
      <w:pPr>
        <w:autoSpaceDE w:val="0"/>
        <w:autoSpaceDN w:val="0"/>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5280" w:firstLineChars="2200"/>
        <w:rPr>
          <w:rFonts w:cs="仿宋_GB2312" w:asciiTheme="minorEastAsia" w:hAnsiTheme="minorEastAsia" w:eastAsiaTheme="minorEastAsia"/>
          <w:color w:val="auto"/>
          <w:kern w:val="0"/>
          <w:sz w:val="24"/>
          <w:highlight w:val="none"/>
        </w:rPr>
      </w:pPr>
    </w:p>
    <w:p>
      <w:pPr>
        <w:autoSpaceDE w:val="0"/>
        <w:autoSpaceDN w:val="0"/>
        <w:spacing w:line="360" w:lineRule="auto"/>
        <w:ind w:firstLine="5280" w:firstLineChars="2200"/>
        <w:rPr>
          <w:rFonts w:cs="仿宋_GB2312" w:asciiTheme="minorEastAsia" w:hAnsiTheme="minorEastAsia" w:eastAsiaTheme="minorEastAsia"/>
          <w:color w:val="auto"/>
          <w:kern w:val="0"/>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七、关于</w:t>
      </w:r>
      <w:r>
        <w:rPr>
          <w:rFonts w:hint="eastAsia" w:cs="仿宋_GB2312" w:asciiTheme="minorEastAsia" w:hAnsiTheme="minorEastAsia" w:eastAsiaTheme="minorEastAsia"/>
          <w:b/>
          <w:color w:val="auto"/>
          <w:kern w:val="0"/>
          <w:sz w:val="32"/>
          <w:szCs w:val="32"/>
          <w:highlight w:val="none"/>
          <w:lang w:val="zh-CN"/>
        </w:rPr>
        <w:t>对磋商文件中有关条款的拒绝声明</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八、认为需要的</w:t>
      </w:r>
      <w:r>
        <w:rPr>
          <w:rFonts w:hint="eastAsia" w:cs="仿宋_GB2312" w:asciiTheme="minorEastAsia" w:hAnsiTheme="minorEastAsia" w:eastAsiaTheme="minorEastAsia"/>
          <w:b/>
          <w:color w:val="auto"/>
          <w:kern w:val="0"/>
          <w:sz w:val="32"/>
          <w:szCs w:val="32"/>
          <w:highlight w:val="none"/>
          <w:lang w:val="zh-CN"/>
        </w:rPr>
        <w:t>其他商务文件或说明</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pacing w:line="360" w:lineRule="auto"/>
        <w:jc w:val="center"/>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both"/>
        <w:rPr>
          <w:rFonts w:cs="仿宋_GB2312" w:asciiTheme="minorEastAsia" w:hAnsiTheme="minorEastAsia" w:eastAsiaTheme="minorEastAsia"/>
          <w:b/>
          <w:bCs/>
          <w:color w:val="auto"/>
          <w:sz w:val="32"/>
          <w:szCs w:val="32"/>
          <w:highlight w:val="none"/>
        </w:rPr>
      </w:pPr>
    </w:p>
    <w:p>
      <w:pPr>
        <w:pStyle w:val="2"/>
        <w:jc w:val="both"/>
        <w:rPr>
          <w:rFonts w:hint="default" w:eastAsiaTheme="minorEastAsia"/>
          <w:lang w:val="en-US" w:eastAsia="zh-CN"/>
        </w:rPr>
      </w:pPr>
      <w:r>
        <w:rPr>
          <w:rFonts w:hint="eastAsia" w:cs="仿宋_GB2312" w:asciiTheme="minorEastAsia" w:hAnsiTheme="minorEastAsia" w:eastAsiaTheme="minorEastAsia"/>
          <w:b/>
          <w:bCs/>
          <w:color w:val="auto"/>
          <w:sz w:val="32"/>
          <w:szCs w:val="32"/>
          <w:highlight w:val="none"/>
          <w:lang w:val="en-US" w:eastAsia="zh-CN"/>
        </w:rPr>
        <w:t xml:space="preserve">             九、评分标准、招标文件资格要求资料</w:t>
      </w:r>
    </w:p>
    <w:p>
      <w:pPr>
        <w:spacing w:line="360" w:lineRule="auto"/>
        <w:rPr>
          <w:rFonts w:cs="仿宋_GB2312" w:asciiTheme="minorEastAsia" w:hAnsiTheme="minorEastAsia" w:eastAsiaTheme="minorEastAsia"/>
          <w:b/>
          <w:bCs/>
          <w:color w:val="auto"/>
          <w:kern w:val="0"/>
          <w:sz w:val="24"/>
          <w:highlight w:val="none"/>
        </w:rPr>
      </w:pPr>
    </w:p>
    <w:p>
      <w:pPr>
        <w:spacing w:line="360" w:lineRule="auto"/>
        <w:ind w:firstLine="2640" w:firstLineChars="1100"/>
        <w:jc w:val="both"/>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（由供应商根据采购需求及磋商文件要求自行编制）</w:t>
      </w:r>
    </w:p>
    <w:p>
      <w:pPr>
        <w:spacing w:line="360" w:lineRule="auto"/>
        <w:jc w:val="center"/>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p>
    <w:p>
      <w:pPr>
        <w:pStyle w:val="2"/>
        <w:rPr>
          <w:rFonts w:cs="仿宋_GB2312" w:asciiTheme="minorEastAsia" w:hAnsiTheme="minorEastAsia" w:eastAsiaTheme="minorEastAsia"/>
          <w:color w:val="auto"/>
          <w:sz w:val="24"/>
          <w:highlight w:val="none"/>
        </w:rPr>
      </w:pPr>
    </w:p>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widowControl/>
        <w:adjustRightInd/>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color w:val="auto"/>
          <w:sz w:val="21"/>
          <w:szCs w:val="21"/>
          <w:highlight w:val="none"/>
        </w:rPr>
      </w:pPr>
    </w:p>
    <w:p>
      <w:pPr>
        <w:widowControl/>
        <w:adjustRightInd/>
        <w:jc w:val="left"/>
        <w:rPr>
          <w:rFonts w:cs="仿宋_GB2312" w:asciiTheme="minorEastAsia" w:hAnsiTheme="minorEastAsia" w:eastAsiaTheme="minorEastAsia"/>
          <w:color w:val="auto"/>
          <w:kern w:val="2"/>
          <w:sz w:val="32"/>
          <w:szCs w:val="32"/>
          <w:highlight w:val="none"/>
        </w:rPr>
        <w:sectPr>
          <w:headerReference r:id="rId12" w:type="first"/>
          <w:footerReference r:id="rId15" w:type="first"/>
          <w:headerReference r:id="rId11" w:type="default"/>
          <w:footerReference r:id="rId13" w:type="default"/>
          <w:footerReference r:id="rId14" w:type="even"/>
          <w:pgSz w:w="11906" w:h="16838"/>
          <w:pgMar w:top="779" w:right="1418" w:bottom="468" w:left="1418" w:header="851" w:footer="992" w:gutter="0"/>
          <w:pgNumType w:fmt="decimal"/>
          <w:cols w:space="720" w:num="1"/>
          <w:titlePg/>
          <w:docGrid w:linePitch="312" w:charSpace="0"/>
        </w:sectPr>
      </w:pPr>
    </w:p>
    <w:p>
      <w:pPr>
        <w:pStyle w:val="76"/>
        <w:ind w:firstLine="0" w:firstLineChars="0"/>
        <w:jc w:val="both"/>
        <w:rPr>
          <w:rFonts w:hint="eastAsia" w:cs="仿宋_GB2312" w:asciiTheme="minorEastAsia" w:hAnsiTheme="minorEastAsia" w:eastAsiaTheme="minorEastAsia"/>
          <w:b/>
          <w:color w:val="auto"/>
          <w:sz w:val="36"/>
          <w:szCs w:val="36"/>
          <w:highlight w:val="none"/>
          <w:lang w:eastAsia="zh-CN"/>
        </w:rPr>
      </w:pPr>
    </w:p>
    <w:p>
      <w:pPr>
        <w:pStyle w:val="76"/>
        <w:ind w:firstLine="0" w:firstLineChars="0"/>
        <w:jc w:val="center"/>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 xml:space="preserve"> 报价格式</w:t>
      </w:r>
    </w:p>
    <w:p>
      <w:pPr>
        <w:pStyle w:val="79"/>
        <w:keepNext w:val="0"/>
        <w:pageBreakBefore w:val="0"/>
        <w:tabs>
          <w:tab w:val="clear" w:pos="720"/>
        </w:tabs>
        <w:ind w:firstLine="640"/>
        <w:outlineLvl w:val="9"/>
        <w:rPr>
          <w:rFonts w:cs="仿宋_GB2312" w:asciiTheme="minorEastAsia" w:hAnsiTheme="minorEastAsia" w:eastAsiaTheme="minorEastAsia"/>
          <w:color w:val="auto"/>
          <w:kern w:val="2"/>
          <w:sz w:val="32"/>
          <w:szCs w:val="32"/>
          <w:highlight w:val="none"/>
        </w:rPr>
      </w:pPr>
      <w:r>
        <w:rPr>
          <w:rFonts w:hint="eastAsia" w:cs="仿宋_GB2312" w:asciiTheme="minorEastAsia" w:hAnsiTheme="minorEastAsia" w:eastAsiaTheme="minorEastAsia"/>
          <w:color w:val="auto"/>
          <w:kern w:val="2"/>
          <w:sz w:val="32"/>
          <w:szCs w:val="32"/>
          <w:highlight w:val="none"/>
        </w:rPr>
        <w:t>（一）报价一览表</w:t>
      </w:r>
    </w:p>
    <w:p>
      <w:pPr>
        <w:autoSpaceDE w:val="0"/>
        <w:autoSpaceDN w:val="0"/>
        <w:spacing w:line="360" w:lineRule="auto"/>
        <w:rPr>
          <w:rFonts w:cs="仿宋_GB2312" w:asciiTheme="minorEastAsia" w:hAnsiTheme="minorEastAsia" w:eastAsiaTheme="minorEastAsia"/>
          <w:color w:val="auto"/>
          <w:kern w:val="0"/>
          <w:sz w:val="21"/>
          <w:szCs w:val="21"/>
          <w:highlight w:val="none"/>
        </w:rPr>
      </w:pPr>
      <w:r>
        <w:rPr>
          <w:rFonts w:hint="eastAsia" w:cs="仿宋_GB2312" w:asciiTheme="minorEastAsia" w:hAnsiTheme="minorEastAsia" w:eastAsiaTheme="minorEastAsia"/>
          <w:color w:val="auto"/>
          <w:sz w:val="21"/>
          <w:szCs w:val="21"/>
          <w:highlight w:val="none"/>
          <w:lang w:eastAsia="zh-CN"/>
        </w:rPr>
        <w:t>宁海县华山小学</w:t>
      </w:r>
      <w:r>
        <w:rPr>
          <w:rFonts w:hint="eastAsia" w:cs="仿宋_GB2312" w:asciiTheme="minorEastAsia" w:hAnsiTheme="minorEastAsia" w:eastAsiaTheme="minorEastAsia"/>
          <w:color w:val="auto"/>
          <w:sz w:val="21"/>
          <w:szCs w:val="21"/>
          <w:highlight w:val="none"/>
        </w:rPr>
        <w:t>、</w:t>
      </w:r>
      <w:r>
        <w:rPr>
          <w:rFonts w:hint="eastAsia" w:cs="仿宋_GB2312" w:asciiTheme="minorEastAsia" w:hAnsiTheme="minorEastAsia" w:eastAsiaTheme="minorEastAsia"/>
          <w:color w:val="auto"/>
          <w:sz w:val="21"/>
          <w:szCs w:val="21"/>
          <w:highlight w:val="none"/>
          <w:lang w:eastAsia="zh-CN"/>
        </w:rPr>
        <w:t>宁海童氏工程管理咨询有限公司</w:t>
      </w:r>
      <w:r>
        <w:rPr>
          <w:rFonts w:hint="eastAsia" w:cs="仿宋_GB2312" w:asciiTheme="minorEastAsia" w:hAnsiTheme="minorEastAsia" w:eastAsiaTheme="minorEastAsia"/>
          <w:color w:val="auto"/>
          <w:kern w:val="0"/>
          <w:sz w:val="21"/>
          <w:szCs w:val="21"/>
          <w:highlight w:val="none"/>
          <w:lang w:val="zh-CN"/>
        </w:rPr>
        <w:t>：</w:t>
      </w:r>
    </w:p>
    <w:p>
      <w:pPr>
        <w:spacing w:line="360" w:lineRule="auto"/>
        <w:ind w:firstLine="720"/>
        <w:rPr>
          <w:rFonts w:cs="仿宋_GB2312" w:asciiTheme="minorEastAsia" w:hAnsiTheme="minorEastAsia" w:eastAsiaTheme="minorEastAsia"/>
          <w:color w:val="auto"/>
          <w:kern w:val="0"/>
          <w:sz w:val="21"/>
          <w:szCs w:val="21"/>
          <w:highlight w:val="none"/>
          <w:lang w:val="zh-CN"/>
        </w:rPr>
      </w:pPr>
      <w:r>
        <w:rPr>
          <w:rFonts w:hint="eastAsia" w:cs="仿宋_GB2312" w:asciiTheme="minorEastAsia" w:hAnsiTheme="minorEastAsia" w:eastAsiaTheme="minorEastAsia"/>
          <w:color w:val="auto"/>
          <w:kern w:val="0"/>
          <w:sz w:val="21"/>
          <w:szCs w:val="21"/>
          <w:highlight w:val="none"/>
          <w:lang w:val="zh-CN"/>
        </w:rPr>
        <w:t>按你方磋商文件要求，</w:t>
      </w:r>
      <w:r>
        <w:rPr>
          <w:rFonts w:hint="eastAsia" w:cs="仿宋_GB2312" w:asciiTheme="minorEastAsia" w:hAnsiTheme="minorEastAsia" w:eastAsiaTheme="minorEastAsia"/>
          <w:color w:val="auto"/>
          <w:sz w:val="21"/>
          <w:szCs w:val="21"/>
          <w:highlight w:val="none"/>
        </w:rPr>
        <w:t>我们即</w:t>
      </w:r>
      <w:r>
        <w:rPr>
          <w:rFonts w:hint="eastAsia" w:cs="仿宋_GB2312" w:asciiTheme="minorEastAsia" w:hAnsiTheme="minorEastAsia" w:eastAsiaTheme="minorEastAsia"/>
          <w:color w:val="auto"/>
          <w:kern w:val="0"/>
          <w:sz w:val="21"/>
          <w:szCs w:val="21"/>
          <w:highlight w:val="none"/>
          <w:lang w:val="zh-CN"/>
        </w:rPr>
        <w:t>本响应文件签字方，谨此向你方发出要约如下：如你方接受本响应，我方承诺按照如下报价一览表的价格完成</w:t>
      </w:r>
      <w:r>
        <w:rPr>
          <w:rFonts w:hint="eastAsia" w:cs="仿宋_GB2312" w:asciiTheme="minorEastAsia" w:hAnsiTheme="minorEastAsia" w:eastAsiaTheme="minorEastAsia"/>
          <w:color w:val="auto"/>
          <w:sz w:val="21"/>
          <w:szCs w:val="21"/>
          <w:highlight w:val="none"/>
          <w:lang w:eastAsia="zh-CN"/>
        </w:rPr>
        <w:t>宁海县华山小学厨房设备采购项目采购项目</w:t>
      </w:r>
      <w:r>
        <w:rPr>
          <w:rFonts w:hint="eastAsia" w:cs="仿宋_GB2312" w:asciiTheme="minorEastAsia" w:hAnsiTheme="minorEastAsia" w:eastAsiaTheme="minorEastAsia"/>
          <w:color w:val="auto"/>
          <w:sz w:val="21"/>
          <w:szCs w:val="21"/>
          <w:highlight w:val="none"/>
        </w:rPr>
        <w:t>【项目编号：</w:t>
      </w:r>
      <w:r>
        <w:rPr>
          <w:rFonts w:hint="eastAsia" w:cs="仿宋_GB2312" w:asciiTheme="minorEastAsia" w:hAnsiTheme="minorEastAsia" w:eastAsiaTheme="minorEastAsia"/>
          <w:color w:val="auto"/>
          <w:sz w:val="21"/>
          <w:szCs w:val="21"/>
          <w:highlight w:val="none"/>
          <w:lang w:eastAsia="zh-CN"/>
        </w:rPr>
        <w:t>NH-TS2024-050</w:t>
      </w:r>
      <w:r>
        <w:rPr>
          <w:rFonts w:hint="eastAsia" w:cs="仿宋_GB2312" w:asciiTheme="minorEastAsia" w:hAnsiTheme="minorEastAsia" w:eastAsiaTheme="minorEastAsia"/>
          <w:color w:val="auto"/>
          <w:sz w:val="21"/>
          <w:szCs w:val="21"/>
          <w:highlight w:val="none"/>
        </w:rPr>
        <w:t>】</w:t>
      </w:r>
      <w:r>
        <w:rPr>
          <w:rFonts w:hint="eastAsia" w:cs="仿宋_GB2312" w:asciiTheme="minorEastAsia" w:hAnsiTheme="minorEastAsia" w:eastAsiaTheme="minorEastAsia"/>
          <w:color w:val="auto"/>
          <w:kern w:val="0"/>
          <w:sz w:val="21"/>
          <w:szCs w:val="21"/>
          <w:highlight w:val="none"/>
          <w:lang w:val="zh-CN"/>
        </w:rPr>
        <w:t>的实施。</w:t>
      </w:r>
    </w:p>
    <w:p>
      <w:pPr>
        <w:snapToGrid w:val="0"/>
        <w:spacing w:line="360" w:lineRule="auto"/>
        <w:ind w:left="480"/>
        <w:jc w:val="center"/>
        <w:rPr>
          <w:rFonts w:cs="仿宋_GB2312" w:asciiTheme="minorEastAsia" w:hAnsiTheme="minorEastAsia" w:eastAsiaTheme="minorEastAsia"/>
          <w:b/>
          <w:color w:val="auto"/>
          <w:kern w:val="0"/>
          <w:sz w:val="21"/>
          <w:szCs w:val="21"/>
          <w:highlight w:val="none"/>
          <w:lang w:val="zh-CN"/>
        </w:rPr>
      </w:pPr>
      <w:r>
        <w:rPr>
          <w:rFonts w:hint="eastAsia" w:cs="仿宋_GB2312" w:asciiTheme="minorEastAsia" w:hAnsiTheme="minorEastAsia" w:eastAsiaTheme="minorEastAsia"/>
          <w:b/>
          <w:color w:val="auto"/>
          <w:kern w:val="0"/>
          <w:sz w:val="21"/>
          <w:szCs w:val="21"/>
          <w:highlight w:val="none"/>
          <w:lang w:val="zh-CN"/>
        </w:rPr>
        <w:t>报价一览表(单位均为人民币元)</w:t>
      </w:r>
    </w:p>
    <w:tbl>
      <w:tblPr>
        <w:tblStyle w:val="27"/>
        <w:tblW w:w="9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326"/>
        <w:gridCol w:w="1849"/>
        <w:gridCol w:w="1375"/>
        <w:gridCol w:w="1289"/>
        <w:gridCol w:w="129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8" w:type="dxa"/>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序号</w:t>
            </w:r>
          </w:p>
        </w:tc>
        <w:tc>
          <w:tcPr>
            <w:tcW w:w="1326" w:type="dxa"/>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名称</w:t>
            </w:r>
          </w:p>
        </w:tc>
        <w:tc>
          <w:tcPr>
            <w:tcW w:w="1849" w:type="dxa"/>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b/>
                <w:color w:val="auto"/>
                <w:sz w:val="21"/>
                <w:szCs w:val="21"/>
                <w:highlight w:val="none"/>
              </w:rPr>
            </w:pPr>
            <w:r>
              <w:rPr>
                <w:rFonts w:hint="default" w:cs="宋体" w:asciiTheme="minorEastAsia" w:hAnsiTheme="minorEastAsia" w:eastAsiaTheme="minorEastAsia"/>
                <w:b/>
                <w:color w:val="auto"/>
                <w:sz w:val="21"/>
                <w:szCs w:val="21"/>
                <w:highlight w:val="none"/>
              </w:rPr>
              <w:t>服务</w:t>
            </w:r>
            <w:r>
              <w:rPr>
                <w:rFonts w:hint="eastAsia" w:cs="宋体" w:asciiTheme="minorEastAsia" w:hAnsiTheme="minorEastAsia" w:eastAsiaTheme="minorEastAsia"/>
                <w:b/>
                <w:color w:val="auto"/>
                <w:sz w:val="21"/>
                <w:szCs w:val="21"/>
                <w:highlight w:val="none"/>
              </w:rPr>
              <w:t>内容</w:t>
            </w:r>
          </w:p>
        </w:tc>
        <w:tc>
          <w:tcPr>
            <w:tcW w:w="1375" w:type="dxa"/>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数量</w:t>
            </w:r>
          </w:p>
        </w:tc>
        <w:tc>
          <w:tcPr>
            <w:tcW w:w="1289" w:type="dxa"/>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单价</w:t>
            </w:r>
          </w:p>
        </w:tc>
        <w:tc>
          <w:tcPr>
            <w:tcW w:w="1290" w:type="dxa"/>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总价</w:t>
            </w:r>
          </w:p>
        </w:tc>
        <w:tc>
          <w:tcPr>
            <w:tcW w:w="1661" w:type="dxa"/>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58" w:type="dxa"/>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w:t>
            </w:r>
          </w:p>
        </w:tc>
        <w:tc>
          <w:tcPr>
            <w:tcW w:w="1326" w:type="dxa"/>
            <w:vAlign w:val="center"/>
          </w:tcPr>
          <w:p>
            <w:pPr>
              <w:keepNext w:val="0"/>
              <w:keepLines w:val="0"/>
              <w:suppressLineNumbers w:val="0"/>
              <w:snapToGrid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X</w:t>
            </w:r>
            <w:r>
              <w:rPr>
                <w:rFonts w:hint="default" w:cs="宋体" w:asciiTheme="minorEastAsia" w:hAnsiTheme="minorEastAsia" w:eastAsiaTheme="minorEastAsia"/>
                <w:color w:val="auto"/>
                <w:sz w:val="21"/>
                <w:szCs w:val="21"/>
                <w:highlight w:val="none"/>
              </w:rPr>
              <w:t>X</w:t>
            </w:r>
          </w:p>
        </w:tc>
        <w:tc>
          <w:tcPr>
            <w:tcW w:w="1849" w:type="dxa"/>
            <w:vAlign w:val="center"/>
          </w:tcPr>
          <w:p>
            <w:pPr>
              <w:keepNext w:val="0"/>
              <w:keepLines w:val="0"/>
              <w:suppressLineNumbers w:val="0"/>
              <w:snapToGrid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c>
          <w:tcPr>
            <w:tcW w:w="1375" w:type="dxa"/>
            <w:vAlign w:val="center"/>
          </w:tcPr>
          <w:p>
            <w:pPr>
              <w:keepNext w:val="0"/>
              <w:keepLines w:val="0"/>
              <w:suppressLineNumbers w:val="0"/>
              <w:snapToGrid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c>
          <w:tcPr>
            <w:tcW w:w="1289" w:type="dxa"/>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c>
          <w:tcPr>
            <w:tcW w:w="1290" w:type="dxa"/>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c>
          <w:tcPr>
            <w:tcW w:w="1661" w:type="dxa"/>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58" w:type="dxa"/>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2</w:t>
            </w:r>
          </w:p>
        </w:tc>
        <w:tc>
          <w:tcPr>
            <w:tcW w:w="1326" w:type="dxa"/>
            <w:vAlign w:val="center"/>
          </w:tcPr>
          <w:p>
            <w:pPr>
              <w:keepNext w:val="0"/>
              <w:keepLines w:val="0"/>
              <w:suppressLineNumbers w:val="0"/>
              <w:snapToGrid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X</w:t>
            </w:r>
            <w:r>
              <w:rPr>
                <w:rFonts w:hint="default" w:cs="宋体" w:asciiTheme="minorEastAsia" w:hAnsiTheme="minorEastAsia" w:eastAsiaTheme="minorEastAsia"/>
                <w:color w:val="auto"/>
                <w:sz w:val="21"/>
                <w:szCs w:val="21"/>
                <w:highlight w:val="none"/>
              </w:rPr>
              <w:t>X</w:t>
            </w:r>
          </w:p>
        </w:tc>
        <w:tc>
          <w:tcPr>
            <w:tcW w:w="1849" w:type="dxa"/>
            <w:vAlign w:val="center"/>
          </w:tcPr>
          <w:p>
            <w:pPr>
              <w:keepNext w:val="0"/>
              <w:keepLines w:val="0"/>
              <w:suppressLineNumbers w:val="0"/>
              <w:snapToGrid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c>
          <w:tcPr>
            <w:tcW w:w="1375" w:type="dxa"/>
            <w:vAlign w:val="center"/>
          </w:tcPr>
          <w:p>
            <w:pPr>
              <w:keepNext w:val="0"/>
              <w:keepLines w:val="0"/>
              <w:suppressLineNumbers w:val="0"/>
              <w:snapToGrid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c>
          <w:tcPr>
            <w:tcW w:w="1289" w:type="dxa"/>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c>
          <w:tcPr>
            <w:tcW w:w="1290" w:type="dxa"/>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c>
          <w:tcPr>
            <w:tcW w:w="1661" w:type="dxa"/>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58" w:type="dxa"/>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w:t>
            </w:r>
          </w:p>
        </w:tc>
        <w:tc>
          <w:tcPr>
            <w:tcW w:w="1326" w:type="dxa"/>
            <w:vAlign w:val="center"/>
          </w:tcPr>
          <w:p>
            <w:pPr>
              <w:keepNext w:val="0"/>
              <w:keepLines w:val="0"/>
              <w:suppressLineNumbers w:val="0"/>
              <w:snapToGrid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c>
          <w:tcPr>
            <w:tcW w:w="1849" w:type="dxa"/>
            <w:vAlign w:val="center"/>
          </w:tcPr>
          <w:p>
            <w:pPr>
              <w:keepNext w:val="0"/>
              <w:keepLines w:val="0"/>
              <w:suppressLineNumbers w:val="0"/>
              <w:snapToGrid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c>
          <w:tcPr>
            <w:tcW w:w="1375" w:type="dxa"/>
            <w:vAlign w:val="center"/>
          </w:tcPr>
          <w:p>
            <w:pPr>
              <w:keepNext w:val="0"/>
              <w:keepLines w:val="0"/>
              <w:suppressLineNumbers w:val="0"/>
              <w:snapToGrid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c>
          <w:tcPr>
            <w:tcW w:w="1289" w:type="dxa"/>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c>
          <w:tcPr>
            <w:tcW w:w="1290" w:type="dxa"/>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c>
          <w:tcPr>
            <w:tcW w:w="1661" w:type="dxa"/>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33" w:type="dxa"/>
            <w:gridSpan w:val="3"/>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报价（小写）</w:t>
            </w:r>
          </w:p>
        </w:tc>
        <w:tc>
          <w:tcPr>
            <w:tcW w:w="5615" w:type="dxa"/>
            <w:gridSpan w:val="4"/>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933" w:type="dxa"/>
            <w:gridSpan w:val="3"/>
            <w:vAlign w:val="center"/>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报价（大写）</w:t>
            </w:r>
          </w:p>
        </w:tc>
        <w:tc>
          <w:tcPr>
            <w:tcW w:w="5615" w:type="dxa"/>
            <w:gridSpan w:val="4"/>
          </w:tcPr>
          <w:p>
            <w:pPr>
              <w:keepNext w:val="0"/>
              <w:keepLines w:val="0"/>
              <w:suppressLineNumbers w:val="0"/>
              <w:spacing w:before="0" w:beforeAutospacing="0" w:after="0" w:afterAutospacing="0" w:line="360" w:lineRule="auto"/>
              <w:ind w:left="0" w:right="0"/>
              <w:jc w:val="center"/>
              <w:rPr>
                <w:rFonts w:hint="default" w:cs="宋体" w:asciiTheme="minorEastAsia" w:hAnsiTheme="minorEastAsia" w:eastAsiaTheme="minorEastAsia"/>
                <w:color w:val="auto"/>
                <w:sz w:val="21"/>
                <w:szCs w:val="21"/>
                <w:highlight w:val="none"/>
              </w:rPr>
            </w:pPr>
          </w:p>
        </w:tc>
      </w:tr>
    </w:tbl>
    <w:p>
      <w:pPr>
        <w:spacing w:line="360" w:lineRule="auto"/>
        <w:ind w:left="-2" w:leftChars="-1" w:firstLine="420" w:firstLineChars="200"/>
        <w:rPr>
          <w:rFonts w:cs="仿宋_GB2312" w:asciiTheme="minorEastAsia" w:hAnsiTheme="minorEastAsia" w:eastAsiaTheme="minorEastAsia"/>
          <w:color w:val="auto"/>
          <w:kern w:val="0"/>
          <w:sz w:val="21"/>
          <w:szCs w:val="21"/>
          <w:highlight w:val="none"/>
          <w:lang w:val="zh-CN"/>
        </w:rPr>
      </w:pPr>
      <w:r>
        <w:rPr>
          <w:rFonts w:hint="eastAsia" w:cs="仿宋_GB2312" w:asciiTheme="minorEastAsia" w:hAnsiTheme="minorEastAsia" w:eastAsiaTheme="minorEastAsia"/>
          <w:color w:val="auto"/>
          <w:sz w:val="21"/>
          <w:szCs w:val="21"/>
          <w:highlight w:val="none"/>
        </w:rPr>
        <w:t>注：</w:t>
      </w:r>
      <w:r>
        <w:rPr>
          <w:rFonts w:hint="eastAsia" w:cs="仿宋_GB2312" w:asciiTheme="minorEastAsia" w:hAnsiTheme="minorEastAsia" w:eastAsiaTheme="minorEastAsia"/>
          <w:color w:val="auto"/>
          <w:kern w:val="0"/>
          <w:sz w:val="21"/>
          <w:szCs w:val="21"/>
          <w:highlight w:val="none"/>
          <w:lang w:val="zh-CN"/>
        </w:rPr>
        <w:t>1、</w:t>
      </w:r>
      <w:r>
        <w:rPr>
          <w:rFonts w:hint="eastAsia" w:cs="宋体" w:asciiTheme="minorEastAsia" w:hAnsiTheme="minorEastAsia" w:eastAsiaTheme="minorEastAsia"/>
          <w:color w:val="auto"/>
          <w:kern w:val="0"/>
          <w:sz w:val="21"/>
          <w:szCs w:val="21"/>
          <w:highlight w:val="none"/>
          <w:lang w:val="zh-CN"/>
        </w:rPr>
        <w:t>供应商需按本表格式填写</w:t>
      </w:r>
      <w:r>
        <w:rPr>
          <w:rFonts w:hint="eastAsia" w:cs="宋体" w:asciiTheme="minorEastAsia" w:hAnsiTheme="minorEastAsia" w:eastAsiaTheme="minorEastAsia"/>
          <w:b/>
          <w:color w:val="auto"/>
          <w:kern w:val="0"/>
          <w:sz w:val="21"/>
          <w:szCs w:val="21"/>
          <w:highlight w:val="none"/>
          <w:lang w:val="zh-CN"/>
        </w:rPr>
        <w:t>，</w:t>
      </w:r>
      <w:r>
        <w:rPr>
          <w:rFonts w:hint="eastAsia" w:cs="宋体" w:asciiTheme="minorEastAsia" w:hAnsiTheme="minorEastAsia" w:eastAsiaTheme="minorEastAsia"/>
          <w:b/>
          <w:color w:val="auto"/>
          <w:kern w:val="0"/>
          <w:sz w:val="21"/>
          <w:szCs w:val="21"/>
          <w:highlight w:val="none"/>
        </w:rPr>
        <w:t>否则视为</w:t>
      </w:r>
      <w:r>
        <w:rPr>
          <w:rFonts w:hint="eastAsia" w:cs="宋体" w:asciiTheme="minorEastAsia" w:hAnsiTheme="minorEastAsia" w:eastAsiaTheme="minorEastAsia"/>
          <w:b/>
          <w:color w:val="auto"/>
          <w:sz w:val="21"/>
          <w:szCs w:val="21"/>
          <w:highlight w:val="none"/>
        </w:rPr>
        <w:t>响应文件含有采购人不能接受的附加条件，响应无效</w:t>
      </w:r>
      <w:r>
        <w:rPr>
          <w:rFonts w:hint="eastAsia" w:cs="仿宋_GB2312" w:asciiTheme="minorEastAsia" w:hAnsiTheme="minorEastAsia" w:eastAsiaTheme="minorEastAsia"/>
          <w:color w:val="auto"/>
          <w:kern w:val="0"/>
          <w:sz w:val="21"/>
          <w:szCs w:val="21"/>
          <w:highlight w:val="none"/>
          <w:lang w:val="zh-CN"/>
        </w:rPr>
        <w:t>。</w:t>
      </w:r>
    </w:p>
    <w:p>
      <w:pPr>
        <w:snapToGrid w:val="0"/>
        <w:spacing w:line="360" w:lineRule="auto"/>
        <w:ind w:firstLine="420" w:firstLineChars="200"/>
        <w:jc w:val="left"/>
        <w:rPr>
          <w:rFonts w:cs="仿宋_GB2312" w:asciiTheme="minorEastAsia" w:hAnsiTheme="minorEastAsia" w:eastAsiaTheme="minorEastAsia"/>
          <w:color w:val="auto"/>
          <w:kern w:val="0"/>
          <w:sz w:val="21"/>
          <w:szCs w:val="21"/>
          <w:highlight w:val="none"/>
          <w:lang w:val="zh-CN"/>
        </w:rPr>
      </w:pPr>
      <w:r>
        <w:rPr>
          <w:rFonts w:hint="eastAsia" w:cs="仿宋_GB2312" w:asciiTheme="minorEastAsia" w:hAnsiTheme="minorEastAsia" w:eastAsiaTheme="minorEastAsia"/>
          <w:color w:val="auto"/>
          <w:kern w:val="0"/>
          <w:sz w:val="21"/>
          <w:szCs w:val="21"/>
          <w:highlight w:val="none"/>
          <w:lang w:val="zh-CN"/>
        </w:rPr>
        <w:t>2</w:t>
      </w:r>
      <w:r>
        <w:rPr>
          <w:rFonts w:cs="仿宋_GB2312" w:asciiTheme="minorEastAsia" w:hAnsiTheme="minorEastAsia" w:eastAsiaTheme="minorEastAsia"/>
          <w:color w:val="auto"/>
          <w:kern w:val="0"/>
          <w:sz w:val="21"/>
          <w:szCs w:val="21"/>
          <w:highlight w:val="none"/>
          <w:lang w:val="zh-CN"/>
        </w:rPr>
        <w:t>、</w:t>
      </w:r>
      <w:r>
        <w:rPr>
          <w:rFonts w:hint="eastAsia" w:cs="宋体" w:asciiTheme="minorEastAsia" w:hAnsiTheme="minorEastAsia" w:eastAsiaTheme="minorEastAsia"/>
          <w:color w:val="auto"/>
          <w:kern w:val="0"/>
          <w:sz w:val="21"/>
          <w:szCs w:val="21"/>
          <w:highlight w:val="none"/>
          <w:lang w:val="zh-CN"/>
        </w:rPr>
        <w:t>有关本项目实施所涉及的一切费用均计入报价。</w:t>
      </w:r>
      <w:r>
        <w:rPr>
          <w:rFonts w:hint="eastAsia" w:cs="宋体" w:asciiTheme="minorEastAsia" w:hAnsiTheme="minorEastAsia" w:eastAsiaTheme="minorEastAsia"/>
          <w:b/>
          <w:color w:val="auto"/>
          <w:kern w:val="0"/>
          <w:sz w:val="21"/>
          <w:szCs w:val="21"/>
          <w:highlight w:val="none"/>
          <w:lang w:val="zh-CN"/>
        </w:rPr>
        <w:t>采购人将以合同形式有偿取得货物或服务，不接受供应商给予的赠品、回扣或者与采购无关的其他商品、服务</w:t>
      </w:r>
      <w:r>
        <w:rPr>
          <w:rFonts w:hint="eastAsia" w:cs="宋体" w:asciiTheme="minorEastAsia" w:hAnsiTheme="minorEastAsia" w:eastAsiaTheme="minorEastAsia"/>
          <w:color w:val="auto"/>
          <w:kern w:val="0"/>
          <w:sz w:val="21"/>
          <w:szCs w:val="21"/>
          <w:highlight w:val="none"/>
          <w:lang w:val="zh-CN"/>
        </w:rPr>
        <w:t>，</w:t>
      </w:r>
      <w:r>
        <w:rPr>
          <w:rFonts w:hint="eastAsia" w:cs="宋体" w:asciiTheme="minorEastAsia" w:hAnsiTheme="minorEastAsia" w:eastAsiaTheme="minorEastAsia"/>
          <w:b/>
          <w:color w:val="auto"/>
          <w:kern w:val="0"/>
          <w:sz w:val="21"/>
          <w:szCs w:val="21"/>
          <w:highlight w:val="none"/>
          <w:lang w:val="zh-CN"/>
        </w:rPr>
        <w:t>不得出现“0元”“免费赠送”等形式的无偿报价，</w:t>
      </w:r>
      <w:r>
        <w:rPr>
          <w:rFonts w:hint="eastAsia" w:cs="宋体" w:asciiTheme="minorEastAsia" w:hAnsiTheme="minorEastAsia" w:eastAsiaTheme="minorEastAsia"/>
          <w:b/>
          <w:color w:val="auto"/>
          <w:kern w:val="0"/>
          <w:sz w:val="21"/>
          <w:szCs w:val="21"/>
          <w:highlight w:val="none"/>
        </w:rPr>
        <w:t>否则视为</w:t>
      </w:r>
      <w:r>
        <w:rPr>
          <w:rFonts w:hint="eastAsia" w:cs="宋体" w:asciiTheme="minorEastAsia" w:hAnsiTheme="minorEastAsia" w:eastAsiaTheme="minorEastAsia"/>
          <w:b/>
          <w:color w:val="auto"/>
          <w:sz w:val="21"/>
          <w:szCs w:val="21"/>
          <w:highlight w:val="none"/>
        </w:rPr>
        <w:t>报价文件含有采购人不能接受的附加条件，响应无效</w:t>
      </w:r>
      <w:r>
        <w:rPr>
          <w:rFonts w:hint="eastAsia" w:cs="宋体" w:asciiTheme="minorEastAsia" w:hAnsiTheme="minorEastAsia" w:eastAsiaTheme="minorEastAsia"/>
          <w:b/>
          <w:color w:val="auto"/>
          <w:kern w:val="0"/>
          <w:sz w:val="21"/>
          <w:szCs w:val="21"/>
          <w:highlight w:val="none"/>
          <w:lang w:val="zh-CN"/>
        </w:rPr>
        <w:t>；采购内容未包含在《报价一览表》名称栏中，供应商不能作出合理解释的，</w:t>
      </w:r>
      <w:r>
        <w:rPr>
          <w:rFonts w:hint="eastAsia" w:cs="宋体" w:asciiTheme="minorEastAsia" w:hAnsiTheme="minorEastAsia" w:eastAsiaTheme="minorEastAsia"/>
          <w:b/>
          <w:color w:val="auto"/>
          <w:kern w:val="0"/>
          <w:sz w:val="21"/>
          <w:szCs w:val="21"/>
          <w:highlight w:val="none"/>
        </w:rPr>
        <w:t>视为</w:t>
      </w:r>
      <w:r>
        <w:rPr>
          <w:rFonts w:hint="eastAsia" w:cs="宋体" w:asciiTheme="minorEastAsia" w:hAnsiTheme="minorEastAsia" w:eastAsiaTheme="minorEastAsia"/>
          <w:b/>
          <w:color w:val="auto"/>
          <w:sz w:val="21"/>
          <w:szCs w:val="21"/>
          <w:highlight w:val="none"/>
        </w:rPr>
        <w:t>响应文件含有采购人不能接受的附加条件的，响应无效。</w:t>
      </w:r>
    </w:p>
    <w:p>
      <w:pPr>
        <w:snapToGrid w:val="0"/>
        <w:spacing w:line="360" w:lineRule="auto"/>
        <w:ind w:firstLine="420" w:firstLineChars="200"/>
        <w:jc w:val="left"/>
        <w:rPr>
          <w:rFonts w:cs="仿宋_GB2312" w:asciiTheme="minorEastAsia" w:hAnsiTheme="minorEastAsia" w:eastAsiaTheme="minorEastAsia"/>
          <w:color w:val="auto"/>
          <w:kern w:val="0"/>
          <w:sz w:val="21"/>
          <w:szCs w:val="21"/>
          <w:highlight w:val="none"/>
          <w:lang w:val="zh-CN"/>
        </w:rPr>
      </w:pPr>
      <w:r>
        <w:rPr>
          <w:rFonts w:hint="eastAsia" w:cs="仿宋_GB2312" w:asciiTheme="minorEastAsia" w:hAnsiTheme="minorEastAsia" w:eastAsiaTheme="minorEastAsia"/>
          <w:color w:val="auto"/>
          <w:kern w:val="0"/>
          <w:sz w:val="21"/>
          <w:szCs w:val="21"/>
          <w:highlight w:val="none"/>
          <w:lang w:val="zh-CN"/>
        </w:rPr>
        <w:t>3、特别提示：采购机构将对项目名称和项目编号，成交供应商名称、地址和成交金额，</w:t>
      </w:r>
      <w:r>
        <w:rPr>
          <w:rFonts w:hint="eastAsia" w:cs="宋体" w:asciiTheme="minorEastAsia" w:hAnsiTheme="minorEastAsia" w:eastAsiaTheme="minorEastAsia"/>
          <w:color w:val="auto"/>
          <w:kern w:val="0"/>
          <w:sz w:val="21"/>
          <w:szCs w:val="21"/>
          <w:highlight w:val="none"/>
          <w:lang w:val="zh-CN"/>
        </w:rPr>
        <w:t>主要成交标的名称、服务范围、服务要求、服务时间、服务标准等予以公示</w:t>
      </w:r>
      <w:r>
        <w:rPr>
          <w:rFonts w:hint="eastAsia" w:cs="仿宋_GB2312" w:asciiTheme="minorEastAsia" w:hAnsiTheme="minorEastAsia" w:eastAsiaTheme="minorEastAsia"/>
          <w:color w:val="auto"/>
          <w:kern w:val="0"/>
          <w:sz w:val="21"/>
          <w:szCs w:val="21"/>
          <w:highlight w:val="none"/>
          <w:lang w:val="zh-CN"/>
        </w:rPr>
        <w:t>。</w:t>
      </w:r>
    </w:p>
    <w:p>
      <w:pPr>
        <w:spacing w:line="360" w:lineRule="auto"/>
        <w:ind w:firstLine="420" w:firstLineChars="200"/>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kern w:val="0"/>
          <w:sz w:val="21"/>
          <w:szCs w:val="21"/>
          <w:highlight w:val="none"/>
          <w:lang w:val="zh-CN"/>
        </w:rPr>
        <w:t>4</w:t>
      </w:r>
      <w:r>
        <w:rPr>
          <w:rFonts w:cs="仿宋_GB2312" w:asciiTheme="minorEastAsia" w:hAnsiTheme="minorEastAsia" w:eastAsiaTheme="minorEastAsia"/>
          <w:color w:val="auto"/>
          <w:kern w:val="0"/>
          <w:sz w:val="21"/>
          <w:szCs w:val="21"/>
          <w:highlight w:val="none"/>
          <w:lang w:val="zh-CN"/>
        </w:rPr>
        <w:t>、</w:t>
      </w:r>
      <w:r>
        <w:rPr>
          <w:rFonts w:hint="eastAsia" w:cs="仿宋_GB2312" w:asciiTheme="minorEastAsia" w:hAnsiTheme="minorEastAsia" w:eastAsiaTheme="minorEastAsia"/>
          <w:color w:val="auto"/>
          <w:kern w:val="0"/>
          <w:sz w:val="21"/>
          <w:szCs w:val="21"/>
          <w:highlight w:val="none"/>
          <w:lang w:val="zh-CN"/>
        </w:rPr>
        <w:t>符合磋商文件中列明的可享受中小企业扶持政策的供应商，请填写中小企业声明函。注：供应商</w:t>
      </w:r>
      <w:r>
        <w:rPr>
          <w:rFonts w:cs="仿宋_GB2312" w:asciiTheme="minorEastAsia" w:hAnsiTheme="minorEastAsia" w:eastAsiaTheme="minorEastAsia"/>
          <w:color w:val="auto"/>
          <w:kern w:val="0"/>
          <w:sz w:val="21"/>
          <w:szCs w:val="21"/>
          <w:highlight w:val="none"/>
          <w:lang w:val="zh-CN"/>
        </w:rPr>
        <w:t>提供</w:t>
      </w:r>
      <w:r>
        <w:rPr>
          <w:rFonts w:hint="eastAsia" w:cs="仿宋_GB2312" w:asciiTheme="minorEastAsia" w:hAnsiTheme="minorEastAsia" w:eastAsiaTheme="minorEastAsia"/>
          <w:color w:val="auto"/>
          <w:kern w:val="0"/>
          <w:sz w:val="21"/>
          <w:szCs w:val="21"/>
          <w:highlight w:val="none"/>
          <w:lang w:val="zh-CN"/>
        </w:rPr>
        <w:t>的中小企业</w:t>
      </w:r>
      <w:r>
        <w:rPr>
          <w:rFonts w:cs="仿宋_GB2312" w:asciiTheme="minorEastAsia" w:hAnsiTheme="minorEastAsia" w:eastAsiaTheme="minorEastAsia"/>
          <w:color w:val="auto"/>
          <w:kern w:val="0"/>
          <w:sz w:val="21"/>
          <w:szCs w:val="21"/>
          <w:highlight w:val="none"/>
          <w:lang w:val="zh-CN"/>
        </w:rPr>
        <w:t>声明函内容不实的，属于提供虚假材料谋取中标、成交，依照《中华人民共和国政府采购法》等国家有关规定追究相应责任。</w:t>
      </w:r>
    </w:p>
    <w:p>
      <w:pPr>
        <w:spacing w:line="360" w:lineRule="auto"/>
        <w:ind w:right="-874" w:rightChars="-416"/>
        <w:rPr>
          <w:rFonts w:cs="仿宋_GB2312" w:asciiTheme="minorEastAsia" w:hAnsiTheme="minorEastAsia" w:eastAsiaTheme="minorEastAsia"/>
          <w:color w:val="auto"/>
          <w:sz w:val="21"/>
          <w:szCs w:val="21"/>
          <w:highlight w:val="none"/>
        </w:rPr>
      </w:pPr>
    </w:p>
    <w:p>
      <w:pPr>
        <w:spacing w:line="360" w:lineRule="auto"/>
        <w:ind w:right="-874" w:rightChars="-416"/>
        <w:rPr>
          <w:rFonts w:cs="仿宋_GB2312" w:asciiTheme="minorEastAsia" w:hAnsiTheme="minorEastAsia" w:eastAsiaTheme="minorEastAsia"/>
          <w:color w:val="auto"/>
          <w:kern w:val="0"/>
          <w:sz w:val="21"/>
          <w:szCs w:val="21"/>
          <w:highlight w:val="none"/>
        </w:rPr>
      </w:pPr>
      <w:r>
        <w:rPr>
          <w:rFonts w:hint="eastAsia" w:cs="仿宋_GB2312" w:asciiTheme="minorEastAsia" w:hAnsiTheme="minorEastAsia" w:eastAsiaTheme="minorEastAsia"/>
          <w:color w:val="auto"/>
          <w:kern w:val="0"/>
          <w:sz w:val="21"/>
          <w:szCs w:val="21"/>
          <w:highlight w:val="none"/>
          <w:lang w:val="zh-CN"/>
        </w:rPr>
        <w:t>供应商名称（电子签名）：</w:t>
      </w:r>
    </w:p>
    <w:p>
      <w:pPr>
        <w:autoSpaceDE w:val="0"/>
        <w:autoSpaceDN w:val="0"/>
        <w:spacing w:line="360" w:lineRule="auto"/>
        <w:ind w:left="5040" w:hanging="4410" w:hangingChars="2100"/>
        <w:rPr>
          <w:rFonts w:cs="仿宋_GB2312" w:asciiTheme="minorEastAsia" w:hAnsiTheme="minorEastAsia" w:eastAsiaTheme="minorEastAsia"/>
          <w:color w:val="auto"/>
          <w:kern w:val="0"/>
          <w:sz w:val="21"/>
          <w:szCs w:val="21"/>
          <w:highlight w:val="none"/>
          <w:lang w:val="zh-CN"/>
        </w:rPr>
      </w:pPr>
      <w:r>
        <w:rPr>
          <w:rFonts w:hint="eastAsia" w:cs="仿宋_GB2312" w:asciiTheme="minorEastAsia" w:hAnsiTheme="minorEastAsia" w:eastAsiaTheme="minorEastAsia"/>
          <w:color w:val="auto"/>
          <w:kern w:val="0"/>
          <w:sz w:val="21"/>
          <w:szCs w:val="21"/>
          <w:highlight w:val="none"/>
          <w:lang w:val="zh-CN"/>
        </w:rPr>
        <w:t xml:space="preserve">                                            日期：    年  月   日</w:t>
      </w:r>
    </w:p>
    <w:p>
      <w:pPr>
        <w:widowControl/>
        <w:adjustRightInd/>
        <w:jc w:val="left"/>
        <w:rPr>
          <w:rFonts w:cs="仿宋_GB2312" w:asciiTheme="minorEastAsia" w:hAnsiTheme="minorEastAsia" w:eastAsiaTheme="minorEastAsia"/>
          <w:color w:val="auto"/>
          <w:kern w:val="0"/>
          <w:sz w:val="21"/>
          <w:szCs w:val="21"/>
          <w:highlight w:val="none"/>
          <w:lang w:val="zh-CN"/>
        </w:rPr>
        <w:sectPr>
          <w:pgSz w:w="11906" w:h="16838"/>
          <w:pgMar w:top="471" w:right="1418" w:bottom="777" w:left="1418" w:header="851" w:footer="992" w:gutter="0"/>
          <w:pgNumType w:fmt="decimal"/>
          <w:cols w:space="720" w:num="1"/>
          <w:titlePg/>
          <w:docGrid w:linePitch="312" w:charSpace="0"/>
        </w:sectPr>
      </w:pPr>
    </w:p>
    <w:p>
      <w:pPr>
        <w:widowControl/>
        <w:adjustRightInd/>
        <w:jc w:val="center"/>
        <w:rPr>
          <w:rFonts w:hint="eastAsia" w:asciiTheme="minorEastAsia" w:hAnsiTheme="minorEastAsia" w:eastAsiaTheme="minorEastAsia"/>
          <w:b/>
          <w:color w:val="auto"/>
          <w:sz w:val="32"/>
          <w:szCs w:val="32"/>
          <w:highlight w:val="none"/>
        </w:rPr>
      </w:pPr>
    </w:p>
    <w:p>
      <w:pPr>
        <w:widowControl/>
        <w:adjustRightInd/>
        <w:jc w:val="center"/>
        <w:rPr>
          <w:rFonts w:hint="eastAsia" w:asciiTheme="minorEastAsia" w:hAnsiTheme="minorEastAsia" w:eastAsiaTheme="minorEastAsia"/>
          <w:b/>
          <w:color w:val="auto"/>
          <w:sz w:val="32"/>
          <w:szCs w:val="32"/>
          <w:highlight w:val="none"/>
        </w:rPr>
      </w:pPr>
    </w:p>
    <w:p>
      <w:pPr>
        <w:widowControl/>
        <w:adjustRightInd/>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（二）中小企业声明函</w:t>
      </w:r>
      <w:bookmarkStart w:id="22" w:name="_Toc465665161"/>
      <w:r>
        <w:rPr>
          <w:rFonts w:hint="eastAsia" w:asciiTheme="minorEastAsia" w:hAnsiTheme="minorEastAsia" w:eastAsiaTheme="minorEastAsia"/>
          <w:b/>
          <w:color w:val="auto"/>
          <w:sz w:val="32"/>
          <w:szCs w:val="32"/>
          <w:highlight w:val="none"/>
        </w:rPr>
        <w:t>（如果有）</w:t>
      </w:r>
    </w:p>
    <w:p>
      <w:pPr>
        <w:widowControl/>
        <w:spacing w:line="360" w:lineRule="auto"/>
        <w:ind w:firstLine="120" w:firstLineChars="50"/>
        <w:jc w:val="left"/>
        <w:rPr>
          <w:rFonts w:cs="宋体" w:asciiTheme="minorEastAsia" w:hAnsiTheme="minorEastAsia" w:eastAsiaTheme="minorEastAsia"/>
          <w:b/>
          <w:color w:val="auto"/>
          <w:sz w:val="24"/>
          <w:highlight w:val="none"/>
        </w:rPr>
      </w:pPr>
    </w:p>
    <w:p>
      <w:pPr>
        <w:widowControl/>
        <w:spacing w:line="360" w:lineRule="auto"/>
        <w:ind w:firstLine="120" w:firstLineChars="50"/>
        <w:jc w:val="lef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 xml:space="preserve"> [</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b/>
          <w:color w:val="auto"/>
          <w:sz w:val="24"/>
          <w:highlight w:val="none"/>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hint="eastAsia" w:cs="宋体" w:asciiTheme="minorEastAsia" w:hAnsiTheme="minorEastAsia" w:eastAsiaTheme="minorEastAsia"/>
          <w:b/>
          <w:color w:val="auto"/>
          <w:sz w:val="24"/>
          <w:highlight w:val="none"/>
          <w:lang w:val="en-US" w:eastAsia="zh-CN"/>
        </w:rPr>
        <w:t>4</w:t>
      </w:r>
      <w:r>
        <w:rPr>
          <w:rFonts w:hint="eastAsia" w:cs="宋体" w:asciiTheme="minorEastAsia" w:hAnsiTheme="minorEastAsia" w:eastAsiaTheme="minorEastAsia"/>
          <w:b/>
          <w:color w:val="auto"/>
          <w:sz w:val="24"/>
          <w:highlight w:val="none"/>
        </w:rPr>
        <w:t>）。]</w:t>
      </w:r>
    </w:p>
    <w:p>
      <w:pPr>
        <w:widowControl/>
        <w:adjustRightInd/>
        <w:jc w:val="center"/>
        <w:rPr>
          <w:rFonts w:cs="仿宋_GB2312" w:asciiTheme="minorEastAsia" w:hAnsiTheme="minorEastAsia" w:eastAsiaTheme="minorEastAsia"/>
          <w:color w:val="auto"/>
          <w:sz w:val="24"/>
          <w:highlight w:val="none"/>
        </w:rPr>
      </w:pPr>
    </w:p>
    <w:p>
      <w:pPr>
        <w:widowControl/>
        <w:adjustRightInd/>
        <w:jc w:val="left"/>
        <w:rPr>
          <w:rFonts w:cs="宋体" w:asciiTheme="minorEastAsia" w:hAnsiTheme="minorEastAsia" w:eastAsiaTheme="minorEastAsia"/>
          <w:b/>
          <w:color w:val="auto"/>
          <w:sz w:val="32"/>
          <w:szCs w:val="32"/>
          <w:highlight w:val="none"/>
        </w:rPr>
      </w:pPr>
      <w:r>
        <w:rPr>
          <w:rFonts w:cs="宋体" w:asciiTheme="minorEastAsia" w:hAnsiTheme="minorEastAsia" w:eastAsiaTheme="minorEastAsia"/>
          <w:b/>
          <w:color w:val="auto"/>
          <w:sz w:val="32"/>
          <w:szCs w:val="32"/>
          <w:highlight w:val="none"/>
        </w:rPr>
        <w:br w:type="page"/>
      </w:r>
    </w:p>
    <w:p>
      <w:pPr>
        <w:pStyle w:val="2"/>
        <w:keepNext w:val="0"/>
        <w:keepLines w:val="0"/>
        <w:pageBreakBefore/>
        <w:widowControl/>
        <w:numPr>
          <w:ilvl w:val="0"/>
          <w:numId w:val="0"/>
        </w:numPr>
        <w:adjustRightInd/>
        <w:spacing w:before="100" w:beforeAutospacing="1" w:after="100" w:afterAutospacing="1" w:line="240" w:lineRule="auto"/>
        <w:ind w:left="1290" w:firstLine="1968" w:firstLineChars="70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附件</w:t>
      </w:r>
      <w:bookmarkEnd w:id="22"/>
    </w:p>
    <w:p>
      <w:pPr>
        <w:spacing w:line="360" w:lineRule="auto"/>
        <w:jc w:val="left"/>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附件1：质疑函范本及制作说明</w:t>
      </w:r>
    </w:p>
    <w:p>
      <w:pPr>
        <w:spacing w:line="360" w:lineRule="auto"/>
        <w:jc w:val="center"/>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质疑函范本</w:t>
      </w:r>
    </w:p>
    <w:p>
      <w:pPr>
        <w:snapToGrid w:val="0"/>
        <w:spacing w:before="240" w:beforeLines="100" w:line="360" w:lineRule="auto"/>
        <w:rPr>
          <w:rFonts w:cs="仿宋_GB2312" w:asciiTheme="minorEastAsia" w:hAnsiTheme="minorEastAsia" w:eastAsiaTheme="minorEastAsia"/>
          <w:bCs/>
          <w:color w:val="auto"/>
          <w:sz w:val="21"/>
          <w:szCs w:val="21"/>
          <w:highlight w:val="none"/>
        </w:rPr>
      </w:pPr>
      <w:r>
        <w:rPr>
          <w:rFonts w:hint="eastAsia" w:cs="仿宋_GB2312" w:asciiTheme="minorEastAsia" w:hAnsiTheme="minorEastAsia" w:eastAsiaTheme="minorEastAsia"/>
          <w:bCs/>
          <w:color w:val="auto"/>
          <w:sz w:val="21"/>
          <w:szCs w:val="21"/>
          <w:highlight w:val="none"/>
        </w:rPr>
        <w:t>一、质疑供应商基本信息</w:t>
      </w:r>
    </w:p>
    <w:p>
      <w:pPr>
        <w:snapToGrid w:val="0"/>
        <w:spacing w:line="360" w:lineRule="auto"/>
        <w:rPr>
          <w:rFonts w:cs="仿宋_GB2312" w:asciiTheme="minorEastAsia" w:hAnsiTheme="minorEastAsia" w:eastAsiaTheme="minorEastAsia"/>
          <w:color w:val="auto"/>
          <w:sz w:val="21"/>
          <w:szCs w:val="21"/>
          <w:highlight w:val="none"/>
          <w:u w:val="dotted"/>
        </w:rPr>
      </w:pPr>
      <w:r>
        <w:rPr>
          <w:rFonts w:hint="eastAsia" w:cs="仿宋_GB2312" w:asciiTheme="minorEastAsia" w:hAnsiTheme="minorEastAsia" w:eastAsiaTheme="minorEastAsia"/>
          <w:color w:val="auto"/>
          <w:sz w:val="21"/>
          <w:szCs w:val="21"/>
          <w:highlight w:val="none"/>
        </w:rPr>
        <w:t>质疑供应商：</w:t>
      </w:r>
    </w:p>
    <w:p>
      <w:pPr>
        <w:snapToGrid w:val="0"/>
        <w:spacing w:line="360" w:lineRule="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地址：邮编：</w:t>
      </w:r>
    </w:p>
    <w:p>
      <w:pPr>
        <w:snapToGrid w:val="0"/>
        <w:spacing w:line="360" w:lineRule="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联系人：联系电话：</w:t>
      </w:r>
    </w:p>
    <w:p>
      <w:pPr>
        <w:snapToGrid w:val="0"/>
        <w:spacing w:line="360" w:lineRule="auto"/>
        <w:rPr>
          <w:rFonts w:cs="仿宋_GB2312" w:asciiTheme="minorEastAsia" w:hAnsiTheme="minorEastAsia" w:eastAsiaTheme="minorEastAsia"/>
          <w:color w:val="auto"/>
          <w:sz w:val="21"/>
          <w:szCs w:val="21"/>
          <w:highlight w:val="none"/>
          <w:u w:val="dotted"/>
        </w:rPr>
      </w:pPr>
      <w:r>
        <w:rPr>
          <w:rFonts w:hint="eastAsia" w:cs="仿宋_GB2312" w:asciiTheme="minorEastAsia" w:hAnsiTheme="minorEastAsia" w:eastAsiaTheme="minorEastAsia"/>
          <w:color w:val="auto"/>
          <w:sz w:val="21"/>
          <w:szCs w:val="21"/>
          <w:highlight w:val="none"/>
        </w:rPr>
        <w:t>授权代表：</w:t>
      </w:r>
    </w:p>
    <w:p>
      <w:pPr>
        <w:snapToGrid w:val="0"/>
        <w:spacing w:line="360" w:lineRule="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联系电话：</w:t>
      </w:r>
    </w:p>
    <w:p>
      <w:pPr>
        <w:snapToGrid w:val="0"/>
        <w:spacing w:line="360" w:lineRule="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地址： 邮编：</w:t>
      </w:r>
    </w:p>
    <w:p>
      <w:pPr>
        <w:snapToGrid w:val="0"/>
        <w:spacing w:line="360" w:lineRule="auto"/>
        <w:rPr>
          <w:rFonts w:cs="仿宋_GB2312" w:asciiTheme="minorEastAsia" w:hAnsiTheme="minorEastAsia" w:eastAsiaTheme="minorEastAsia"/>
          <w:bCs/>
          <w:color w:val="auto"/>
          <w:sz w:val="21"/>
          <w:szCs w:val="21"/>
          <w:highlight w:val="none"/>
        </w:rPr>
      </w:pPr>
      <w:r>
        <w:rPr>
          <w:rFonts w:hint="eastAsia" w:cs="仿宋_GB2312" w:asciiTheme="minorEastAsia" w:hAnsiTheme="minorEastAsia" w:eastAsiaTheme="minorEastAsia"/>
          <w:bCs/>
          <w:color w:val="auto"/>
          <w:sz w:val="21"/>
          <w:szCs w:val="21"/>
          <w:highlight w:val="none"/>
        </w:rPr>
        <w:t>二、质疑项目基本情况</w:t>
      </w:r>
    </w:p>
    <w:p>
      <w:pPr>
        <w:snapToGrid w:val="0"/>
        <w:spacing w:line="360" w:lineRule="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质疑项目的名称：</w:t>
      </w:r>
    </w:p>
    <w:p>
      <w:pPr>
        <w:snapToGrid w:val="0"/>
        <w:spacing w:line="360" w:lineRule="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质疑项目的编号：包号：</w:t>
      </w:r>
    </w:p>
    <w:p>
      <w:pPr>
        <w:snapToGrid w:val="0"/>
        <w:spacing w:line="360" w:lineRule="auto"/>
        <w:rPr>
          <w:rFonts w:cs="仿宋_GB2312" w:asciiTheme="minorEastAsia" w:hAnsiTheme="minorEastAsia" w:eastAsiaTheme="minorEastAsia"/>
          <w:color w:val="auto"/>
          <w:sz w:val="21"/>
          <w:szCs w:val="21"/>
          <w:highlight w:val="none"/>
          <w:u w:val="dotted"/>
        </w:rPr>
      </w:pPr>
      <w:r>
        <w:rPr>
          <w:rFonts w:hint="eastAsia" w:cs="仿宋_GB2312" w:asciiTheme="minorEastAsia" w:hAnsiTheme="minorEastAsia" w:eastAsiaTheme="minorEastAsia"/>
          <w:color w:val="auto"/>
          <w:sz w:val="21"/>
          <w:szCs w:val="21"/>
          <w:highlight w:val="none"/>
        </w:rPr>
        <w:t>采购人名称：</w:t>
      </w:r>
    </w:p>
    <w:p>
      <w:pPr>
        <w:snapToGrid w:val="0"/>
        <w:spacing w:line="360" w:lineRule="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采购文件获取日期：</w:t>
      </w:r>
    </w:p>
    <w:p>
      <w:pPr>
        <w:snapToGrid w:val="0"/>
        <w:spacing w:line="360" w:lineRule="auto"/>
        <w:rPr>
          <w:rFonts w:cs="仿宋_GB2312" w:asciiTheme="minorEastAsia" w:hAnsiTheme="minorEastAsia" w:eastAsiaTheme="minorEastAsia"/>
          <w:bCs/>
          <w:color w:val="auto"/>
          <w:sz w:val="21"/>
          <w:szCs w:val="21"/>
          <w:highlight w:val="none"/>
        </w:rPr>
      </w:pPr>
      <w:r>
        <w:rPr>
          <w:rFonts w:hint="eastAsia" w:cs="仿宋_GB2312" w:asciiTheme="minorEastAsia" w:hAnsiTheme="minorEastAsia" w:eastAsiaTheme="minorEastAsia"/>
          <w:bCs/>
          <w:color w:val="auto"/>
          <w:sz w:val="21"/>
          <w:szCs w:val="21"/>
          <w:highlight w:val="none"/>
        </w:rPr>
        <w:t>三、质疑事项具体内容</w:t>
      </w:r>
    </w:p>
    <w:p>
      <w:pPr>
        <w:snapToGrid w:val="0"/>
        <w:spacing w:line="360" w:lineRule="auto"/>
        <w:rPr>
          <w:rFonts w:cs="仿宋_GB2312" w:asciiTheme="minorEastAsia" w:hAnsiTheme="minorEastAsia" w:eastAsiaTheme="minorEastAsia"/>
          <w:color w:val="auto"/>
          <w:sz w:val="21"/>
          <w:szCs w:val="21"/>
          <w:highlight w:val="none"/>
          <w:u w:val="dotted"/>
        </w:rPr>
      </w:pPr>
      <w:r>
        <w:rPr>
          <w:rFonts w:hint="eastAsia" w:cs="仿宋_GB2312" w:asciiTheme="minorEastAsia" w:hAnsiTheme="minorEastAsia" w:eastAsiaTheme="minorEastAsia"/>
          <w:color w:val="auto"/>
          <w:sz w:val="21"/>
          <w:szCs w:val="21"/>
          <w:highlight w:val="none"/>
        </w:rPr>
        <w:t>质疑事项1：</w:t>
      </w:r>
    </w:p>
    <w:p>
      <w:pPr>
        <w:snapToGrid w:val="0"/>
        <w:spacing w:line="360" w:lineRule="auto"/>
        <w:rPr>
          <w:rFonts w:cs="仿宋_GB2312" w:asciiTheme="minorEastAsia" w:hAnsiTheme="minorEastAsia" w:eastAsiaTheme="minorEastAsia"/>
          <w:color w:val="auto"/>
          <w:sz w:val="21"/>
          <w:szCs w:val="21"/>
          <w:highlight w:val="none"/>
          <w:u w:val="dotted"/>
        </w:rPr>
      </w:pPr>
      <w:r>
        <w:rPr>
          <w:rFonts w:hint="eastAsia" w:cs="仿宋_GB2312" w:asciiTheme="minorEastAsia" w:hAnsiTheme="minorEastAsia" w:eastAsiaTheme="minorEastAsia"/>
          <w:color w:val="auto"/>
          <w:sz w:val="21"/>
          <w:szCs w:val="21"/>
          <w:highlight w:val="none"/>
        </w:rPr>
        <w:t>事实依据：</w:t>
      </w:r>
    </w:p>
    <w:p>
      <w:pPr>
        <w:snapToGrid w:val="0"/>
        <w:spacing w:line="360" w:lineRule="auto"/>
        <w:rPr>
          <w:rFonts w:cs="仿宋_GB2312" w:asciiTheme="minorEastAsia" w:hAnsiTheme="minorEastAsia" w:eastAsiaTheme="minorEastAsia"/>
          <w:color w:val="auto"/>
          <w:sz w:val="21"/>
          <w:szCs w:val="21"/>
          <w:highlight w:val="none"/>
        </w:rPr>
      </w:pPr>
    </w:p>
    <w:p>
      <w:pPr>
        <w:snapToGrid w:val="0"/>
        <w:spacing w:line="360" w:lineRule="auto"/>
        <w:rPr>
          <w:rFonts w:cs="仿宋_GB2312" w:asciiTheme="minorEastAsia" w:hAnsiTheme="minorEastAsia" w:eastAsiaTheme="minorEastAsia"/>
          <w:color w:val="auto"/>
          <w:sz w:val="21"/>
          <w:szCs w:val="21"/>
          <w:highlight w:val="none"/>
          <w:u w:val="dotted"/>
        </w:rPr>
      </w:pPr>
      <w:r>
        <w:rPr>
          <w:rFonts w:hint="eastAsia" w:cs="仿宋_GB2312" w:asciiTheme="minorEastAsia" w:hAnsiTheme="minorEastAsia" w:eastAsiaTheme="minorEastAsia"/>
          <w:color w:val="auto"/>
          <w:sz w:val="21"/>
          <w:szCs w:val="21"/>
          <w:highlight w:val="none"/>
        </w:rPr>
        <w:t>法律依据：</w:t>
      </w:r>
    </w:p>
    <w:p>
      <w:pPr>
        <w:snapToGrid w:val="0"/>
        <w:spacing w:line="360" w:lineRule="auto"/>
        <w:rPr>
          <w:rFonts w:cs="仿宋_GB2312" w:asciiTheme="minorEastAsia" w:hAnsiTheme="minorEastAsia" w:eastAsiaTheme="minorEastAsia"/>
          <w:color w:val="auto"/>
          <w:sz w:val="21"/>
          <w:szCs w:val="21"/>
          <w:highlight w:val="none"/>
          <w:u w:val="dotted"/>
        </w:rPr>
      </w:pPr>
    </w:p>
    <w:p>
      <w:pPr>
        <w:snapToGrid w:val="0"/>
        <w:spacing w:line="360" w:lineRule="auto"/>
        <w:rPr>
          <w:rFonts w:cs="仿宋_GB2312" w:asciiTheme="minorEastAsia" w:hAnsiTheme="minorEastAsia" w:eastAsiaTheme="minorEastAsia"/>
          <w:color w:val="auto"/>
          <w:sz w:val="21"/>
          <w:szCs w:val="21"/>
          <w:highlight w:val="none"/>
          <w:u w:val="dotted"/>
        </w:rPr>
      </w:pPr>
      <w:r>
        <w:rPr>
          <w:rFonts w:hint="eastAsia" w:cs="仿宋_GB2312" w:asciiTheme="minorEastAsia" w:hAnsiTheme="minorEastAsia" w:eastAsiaTheme="minorEastAsia"/>
          <w:color w:val="auto"/>
          <w:sz w:val="21"/>
          <w:szCs w:val="21"/>
          <w:highlight w:val="none"/>
        </w:rPr>
        <w:t>质疑事项2</w:t>
      </w:r>
    </w:p>
    <w:p>
      <w:pPr>
        <w:snapToGrid w:val="0"/>
        <w:spacing w:line="360" w:lineRule="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w:t>
      </w:r>
    </w:p>
    <w:p>
      <w:pPr>
        <w:snapToGrid w:val="0"/>
        <w:spacing w:line="360" w:lineRule="auto"/>
        <w:rPr>
          <w:rFonts w:cs="仿宋_GB2312" w:asciiTheme="minorEastAsia" w:hAnsiTheme="minorEastAsia" w:eastAsiaTheme="minorEastAsia"/>
          <w:bCs/>
          <w:color w:val="auto"/>
          <w:sz w:val="21"/>
          <w:szCs w:val="21"/>
          <w:highlight w:val="none"/>
        </w:rPr>
      </w:pPr>
      <w:r>
        <w:rPr>
          <w:rFonts w:hint="eastAsia" w:cs="仿宋_GB2312" w:asciiTheme="minorEastAsia" w:hAnsiTheme="minorEastAsia" w:eastAsiaTheme="minorEastAsia"/>
          <w:bCs/>
          <w:color w:val="auto"/>
          <w:sz w:val="21"/>
          <w:szCs w:val="21"/>
          <w:highlight w:val="none"/>
        </w:rPr>
        <w:t>四、与质疑事项相关的质疑请求</w:t>
      </w:r>
    </w:p>
    <w:p>
      <w:pPr>
        <w:snapToGrid w:val="0"/>
        <w:spacing w:line="360" w:lineRule="auto"/>
        <w:rPr>
          <w:rFonts w:cs="仿宋_GB2312" w:asciiTheme="minorEastAsia" w:hAnsiTheme="minorEastAsia" w:eastAsiaTheme="minorEastAsia"/>
          <w:color w:val="auto"/>
          <w:sz w:val="21"/>
          <w:szCs w:val="21"/>
          <w:highlight w:val="none"/>
          <w:u w:val="dotted"/>
        </w:rPr>
      </w:pPr>
      <w:r>
        <w:rPr>
          <w:rFonts w:hint="eastAsia" w:cs="仿宋_GB2312" w:asciiTheme="minorEastAsia" w:hAnsiTheme="minorEastAsia" w:eastAsiaTheme="minorEastAsia"/>
          <w:color w:val="auto"/>
          <w:sz w:val="21"/>
          <w:szCs w:val="21"/>
          <w:highlight w:val="none"/>
        </w:rPr>
        <w:t>请求：</w:t>
      </w:r>
    </w:p>
    <w:p>
      <w:pPr>
        <w:spacing w:line="360" w:lineRule="auto"/>
        <w:rPr>
          <w:rFonts w:cs="仿宋_GB2312" w:asciiTheme="minorEastAsia" w:hAnsiTheme="minorEastAsia" w:eastAsiaTheme="minorEastAsia"/>
          <w:color w:val="auto"/>
          <w:sz w:val="21"/>
          <w:szCs w:val="21"/>
          <w:highlight w:val="none"/>
        </w:rPr>
      </w:pPr>
    </w:p>
    <w:p>
      <w:pPr>
        <w:spacing w:line="360" w:lineRule="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 xml:space="preserve">签字(签章)：                   公章：                      </w:t>
      </w:r>
    </w:p>
    <w:p>
      <w:pPr>
        <w:spacing w:line="360" w:lineRule="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 xml:space="preserve">日期：    </w:t>
      </w:r>
    </w:p>
    <w:p>
      <w:pPr>
        <w:spacing w:line="360" w:lineRule="auto"/>
        <w:rPr>
          <w:rFonts w:hint="eastAsia" w:cs="仿宋_GB2312" w:asciiTheme="minorEastAsia" w:hAnsiTheme="minorEastAsia" w:eastAsiaTheme="minorEastAsia"/>
          <w:b/>
          <w:color w:val="auto"/>
          <w:sz w:val="24"/>
          <w:highlight w:val="none"/>
        </w:rPr>
      </w:pPr>
    </w:p>
    <w:p>
      <w:pPr>
        <w:spacing w:line="360" w:lineRule="auto"/>
        <w:rPr>
          <w:rFonts w:hint="eastAsia" w:cs="仿宋_GB2312" w:asciiTheme="minorEastAsia" w:hAnsiTheme="minorEastAsia" w:eastAsiaTheme="minorEastAsia"/>
          <w:b/>
          <w:color w:val="auto"/>
          <w:sz w:val="24"/>
          <w:highlight w:val="none"/>
        </w:rPr>
      </w:pPr>
    </w:p>
    <w:p>
      <w:pPr>
        <w:spacing w:line="360" w:lineRule="auto"/>
        <w:rPr>
          <w:rFonts w:hint="eastAsia" w:cs="仿宋_GB2312" w:asciiTheme="minorEastAsia" w:hAnsiTheme="minorEastAsia" w:eastAsiaTheme="minorEastAsia"/>
          <w:b/>
          <w:color w:val="auto"/>
          <w:sz w:val="24"/>
          <w:highlight w:val="none"/>
        </w:rPr>
      </w:pPr>
    </w:p>
    <w:p>
      <w:pPr>
        <w:spacing w:line="360" w:lineRule="auto"/>
        <w:rPr>
          <w:rFonts w:hint="eastAsia" w:cs="仿宋_GB2312" w:asciiTheme="minorEastAsia" w:hAnsiTheme="minorEastAsia" w:eastAsiaTheme="minorEastAsia"/>
          <w:b/>
          <w:color w:val="auto"/>
          <w:sz w:val="24"/>
          <w:highlight w:val="none"/>
        </w:rPr>
      </w:pPr>
    </w:p>
    <w:p>
      <w:pPr>
        <w:spacing w:line="360" w:lineRule="auto"/>
        <w:rPr>
          <w:rFonts w:hint="eastAsia" w:cs="仿宋_GB2312" w:asciiTheme="minorEastAsia" w:hAnsiTheme="minorEastAsia" w:eastAsiaTheme="minorEastAsia"/>
          <w:b/>
          <w:color w:val="auto"/>
          <w:sz w:val="24"/>
          <w:highlight w:val="none"/>
        </w:rPr>
      </w:pPr>
    </w:p>
    <w:p>
      <w:pPr>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质疑函制作说明：</w:t>
      </w:r>
    </w:p>
    <w:p>
      <w:pPr>
        <w:widowControl/>
        <w:spacing w:line="360" w:lineRule="auto"/>
        <w:ind w:firstLine="420" w:firstLineChars="200"/>
        <w:jc w:val="left"/>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1.供应商提出质疑时，应提交质疑函和必要的证明材料。</w:t>
      </w:r>
    </w:p>
    <w:p>
      <w:pPr>
        <w:widowControl/>
        <w:spacing w:line="360" w:lineRule="auto"/>
        <w:ind w:firstLine="420" w:firstLineChars="200"/>
        <w:jc w:val="left"/>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2.质疑供应商若委托代理人进行质疑的，质疑函应按要求列明“授权代表”的有关内容，并在附件中提交由质疑</w:t>
      </w:r>
      <w:r>
        <w:rPr>
          <w:rFonts w:hint="eastAsia" w:cs="仿宋_GB2312" w:asciiTheme="minorEastAsia" w:hAnsiTheme="minorEastAsia" w:eastAsiaTheme="minorEastAsia"/>
          <w:color w:val="auto"/>
          <w:kern w:val="0"/>
          <w:sz w:val="21"/>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3.质疑供应商若对项目的某一分包进行质疑，质疑函中应列明具体分包号。</w:t>
      </w:r>
    </w:p>
    <w:p>
      <w:pPr>
        <w:widowControl/>
        <w:spacing w:line="360" w:lineRule="auto"/>
        <w:ind w:firstLine="420" w:firstLineChars="200"/>
        <w:jc w:val="left"/>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4.质疑函的质疑事项应具体、明确，并有必要的事实依据和法律依据。</w:t>
      </w:r>
    </w:p>
    <w:p>
      <w:pPr>
        <w:widowControl/>
        <w:spacing w:line="360" w:lineRule="auto"/>
        <w:ind w:firstLine="420" w:firstLineChars="200"/>
        <w:jc w:val="left"/>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5.质疑函的质疑请求应与质疑事项相关。</w:t>
      </w:r>
    </w:p>
    <w:p>
      <w:pPr>
        <w:widowControl/>
        <w:spacing w:line="360" w:lineRule="auto"/>
        <w:ind w:firstLine="420" w:firstLineChars="200"/>
        <w:jc w:val="left"/>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20" w:firstLineChars="200"/>
        <w:jc w:val="left"/>
        <w:rPr>
          <w:rFonts w:cs="仿宋_GB2312" w:asciiTheme="minorEastAsia" w:hAnsiTheme="minorEastAsia" w:eastAsiaTheme="minorEastAsia"/>
          <w:color w:val="auto"/>
          <w:sz w:val="21"/>
          <w:szCs w:val="21"/>
          <w:highlight w:val="none"/>
        </w:rPr>
      </w:pPr>
    </w:p>
    <w:p>
      <w:pPr>
        <w:spacing w:line="360" w:lineRule="auto"/>
        <w:jc w:val="left"/>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z w:val="24"/>
          <w:highlight w:val="none"/>
        </w:rPr>
        <w:br w:type="page"/>
      </w:r>
      <w:r>
        <w:rPr>
          <w:rFonts w:hint="eastAsia" w:cs="仿宋_GB2312" w:asciiTheme="minorEastAsia" w:hAnsiTheme="minorEastAsia" w:eastAsiaTheme="minorEastAsia"/>
          <w:b/>
          <w:color w:val="auto"/>
          <w:spacing w:val="6"/>
          <w:sz w:val="32"/>
          <w:szCs w:val="32"/>
          <w:highlight w:val="none"/>
        </w:rPr>
        <w:t>附件2：投诉书范本及制作说明</w:t>
      </w:r>
    </w:p>
    <w:p>
      <w:pPr>
        <w:spacing w:line="360" w:lineRule="auto"/>
        <w:jc w:val="center"/>
        <w:rPr>
          <w:rFonts w:cs="仿宋_GB2312" w:asciiTheme="minorEastAsia" w:hAnsiTheme="minorEastAsia" w:eastAsiaTheme="minorEastAsia"/>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b/>
          <w:color w:val="auto"/>
          <w:spacing w:val="6"/>
          <w:sz w:val="21"/>
          <w:szCs w:val="21"/>
          <w:highlight w:val="none"/>
        </w:rPr>
      </w:pPr>
      <w:r>
        <w:rPr>
          <w:rFonts w:hint="eastAsia" w:cs="仿宋_GB2312" w:asciiTheme="minorEastAsia" w:hAnsiTheme="minorEastAsia" w:eastAsiaTheme="minorEastAsia"/>
          <w:b/>
          <w:color w:val="auto"/>
          <w:spacing w:val="6"/>
          <w:sz w:val="21"/>
          <w:szCs w:val="21"/>
          <w:highlight w:val="none"/>
        </w:rPr>
        <w:t>投诉书范本</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一、投诉相关主体基本情况</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dotted"/>
        </w:rPr>
      </w:pPr>
      <w:r>
        <w:rPr>
          <w:rFonts w:hint="eastAsia" w:cs="仿宋_GB2312" w:asciiTheme="minorEastAsia" w:hAnsiTheme="minorEastAsia" w:eastAsiaTheme="minorEastAsia"/>
          <w:color w:val="auto"/>
          <w:sz w:val="21"/>
          <w:szCs w:val="21"/>
          <w:highlight w:val="none"/>
        </w:rPr>
        <w:t>投诉人：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single"/>
        </w:rPr>
      </w:pPr>
      <w:r>
        <w:rPr>
          <w:rFonts w:hint="eastAsia" w:cs="仿宋_GB2312" w:asciiTheme="minorEastAsia" w:hAnsiTheme="minorEastAsia" w:eastAsiaTheme="minorEastAsia"/>
          <w:color w:val="auto"/>
          <w:sz w:val="21"/>
          <w:szCs w:val="21"/>
          <w:highlight w:val="none"/>
        </w:rPr>
        <w:t>地     址：邮编：</w:t>
      </w:r>
    </w:p>
    <w:p>
      <w:pPr>
        <w:keepNext w:val="0"/>
        <w:keepLines w:val="0"/>
        <w:pageBreakBefore w:val="0"/>
        <w:widowControl w:val="0"/>
        <w:tabs>
          <w:tab w:val="left" w:pos="6510"/>
        </w:tabs>
        <w:kinsoku/>
        <w:wordWrap/>
        <w:overflowPunct/>
        <w:topLinePunct w:val="0"/>
        <w:autoSpaceDE/>
        <w:autoSpaceDN/>
        <w:bidi w:val="0"/>
        <w:adjustRightInd/>
        <w:snapToGrid/>
        <w:spacing w:line="300" w:lineRule="exact"/>
        <w:jc w:val="left"/>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法定代表人/主要负责人：</w:t>
      </w:r>
    </w:p>
    <w:p>
      <w:pPr>
        <w:keepNext w:val="0"/>
        <w:keepLines w:val="0"/>
        <w:pageBreakBefore w:val="0"/>
        <w:widowControl w:val="0"/>
        <w:tabs>
          <w:tab w:val="left" w:pos="6510"/>
        </w:tabs>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dotted"/>
        </w:rPr>
      </w:pPr>
      <w:r>
        <w:rPr>
          <w:rFonts w:hint="eastAsia" w:cs="仿宋_GB2312" w:asciiTheme="minorEastAsia" w:hAnsiTheme="minorEastAsia" w:eastAsiaTheme="minorEastAsia"/>
          <w:color w:val="auto"/>
          <w:sz w:val="21"/>
          <w:szCs w:val="21"/>
          <w:highlight w:val="none"/>
        </w:rPr>
        <w:t>联系电话：</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dotted"/>
        </w:rPr>
      </w:pPr>
      <w:r>
        <w:rPr>
          <w:rFonts w:hint="eastAsia" w:cs="仿宋_GB2312" w:asciiTheme="minorEastAsia" w:hAnsiTheme="minorEastAsia" w:eastAsiaTheme="minorEastAsia"/>
          <w:color w:val="auto"/>
          <w:sz w:val="21"/>
          <w:szCs w:val="21"/>
          <w:highlight w:val="none"/>
        </w:rPr>
        <w:t>授权代表：联系电话</w:t>
      </w:r>
      <w:r>
        <w:rPr>
          <w:rFonts w:hint="eastAsia" w:cs="仿宋_GB2312" w:asciiTheme="minorEastAsia" w:hAnsiTheme="minorEastAsia" w:eastAsiaTheme="minorEastAsia"/>
          <w:color w:val="auto"/>
          <w:sz w:val="21"/>
          <w:szCs w:val="21"/>
          <w:highlight w:val="none"/>
          <w:u w:val="dotted"/>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dotted"/>
        </w:rPr>
      </w:pPr>
      <w:r>
        <w:rPr>
          <w:rFonts w:hint="eastAsia" w:cs="仿宋_GB2312" w:asciiTheme="minorEastAsia" w:hAnsiTheme="minorEastAsia" w:eastAsiaTheme="minorEastAsia"/>
          <w:color w:val="auto"/>
          <w:sz w:val="21"/>
          <w:szCs w:val="21"/>
          <w:highlight w:val="none"/>
        </w:rPr>
        <w:t>地     址：邮编：</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single"/>
        </w:rPr>
      </w:pPr>
      <w:r>
        <w:rPr>
          <w:rFonts w:hint="eastAsia" w:cs="仿宋_GB2312" w:asciiTheme="minorEastAsia" w:hAnsiTheme="minorEastAsia" w:eastAsiaTheme="minorEastAsia"/>
          <w:color w:val="auto"/>
          <w:sz w:val="21"/>
          <w:szCs w:val="21"/>
          <w:highlight w:val="none"/>
        </w:rPr>
        <w:t>被投诉人1：</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single"/>
        </w:rPr>
      </w:pPr>
      <w:r>
        <w:rPr>
          <w:rFonts w:hint="eastAsia" w:cs="仿宋_GB2312" w:asciiTheme="minorEastAsia" w:hAnsiTheme="minorEastAsia" w:eastAsiaTheme="minorEastAsia"/>
          <w:color w:val="auto"/>
          <w:sz w:val="21"/>
          <w:szCs w:val="21"/>
          <w:highlight w:val="none"/>
        </w:rPr>
        <w:t>地     址：邮编：</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single"/>
        </w:rPr>
      </w:pPr>
      <w:r>
        <w:rPr>
          <w:rFonts w:hint="eastAsia" w:cs="仿宋_GB2312" w:asciiTheme="minorEastAsia" w:hAnsiTheme="minorEastAsia" w:eastAsiaTheme="minorEastAsia"/>
          <w:color w:val="auto"/>
          <w:sz w:val="21"/>
          <w:szCs w:val="21"/>
          <w:highlight w:val="none"/>
        </w:rPr>
        <w:t>联系人：联系电话：</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被投诉人2</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dotted"/>
        </w:rPr>
      </w:pPr>
      <w:r>
        <w:rPr>
          <w:rFonts w:hint="eastAsia" w:cs="仿宋_GB2312" w:asciiTheme="minorEastAsia" w:hAnsiTheme="minorEastAsia" w:eastAsiaTheme="minor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single"/>
        </w:rPr>
      </w:pPr>
      <w:r>
        <w:rPr>
          <w:rFonts w:hint="eastAsia" w:cs="仿宋_GB2312" w:asciiTheme="minorEastAsia" w:hAnsiTheme="minorEastAsia" w:eastAsiaTheme="minorEastAsia"/>
          <w:color w:val="auto"/>
          <w:sz w:val="21"/>
          <w:szCs w:val="21"/>
          <w:highlight w:val="none"/>
        </w:rPr>
        <w:t>相关供应商：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single"/>
        </w:rPr>
      </w:pPr>
      <w:r>
        <w:rPr>
          <w:rFonts w:hint="eastAsia" w:cs="仿宋_GB2312" w:asciiTheme="minorEastAsia" w:hAnsiTheme="minorEastAsia" w:eastAsiaTheme="minorEastAsia"/>
          <w:color w:val="auto"/>
          <w:sz w:val="21"/>
          <w:szCs w:val="21"/>
          <w:highlight w:val="none"/>
        </w:rPr>
        <w:t>地     址：邮编：</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single"/>
        </w:rPr>
      </w:pPr>
      <w:r>
        <w:rPr>
          <w:rFonts w:hint="eastAsia" w:cs="仿宋_GB2312" w:asciiTheme="minorEastAsia" w:hAnsiTheme="minorEastAsia" w:eastAsiaTheme="minorEastAsia"/>
          <w:color w:val="auto"/>
          <w:sz w:val="21"/>
          <w:szCs w:val="21"/>
          <w:highlight w:val="none"/>
        </w:rPr>
        <w:t>联系人：联系电话：</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二、投诉项目基本情况</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dotted"/>
        </w:rPr>
      </w:pPr>
      <w:r>
        <w:rPr>
          <w:rFonts w:hint="eastAsia" w:cs="仿宋_GB2312" w:asciiTheme="minorEastAsia" w:hAnsiTheme="minorEastAsia" w:eastAsiaTheme="minorEastAsia"/>
          <w:color w:val="auto"/>
          <w:sz w:val="21"/>
          <w:szCs w:val="21"/>
          <w:highlight w:val="none"/>
        </w:rPr>
        <w:t>采购项目名称：</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single"/>
        </w:rPr>
      </w:pPr>
      <w:r>
        <w:rPr>
          <w:rFonts w:hint="eastAsia" w:cs="仿宋_GB2312" w:asciiTheme="minorEastAsia" w:hAnsiTheme="minorEastAsia" w:eastAsiaTheme="minorEastAsia"/>
          <w:color w:val="auto"/>
          <w:sz w:val="21"/>
          <w:szCs w:val="21"/>
          <w:highlight w:val="none"/>
        </w:rPr>
        <w:t>采购项目编号：包号：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采购人名称：</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single"/>
        </w:rPr>
      </w:pPr>
      <w:r>
        <w:rPr>
          <w:rFonts w:hint="eastAsia" w:cs="仿宋_GB2312" w:asciiTheme="minorEastAsia" w:hAnsiTheme="minorEastAsia" w:eastAsiaTheme="minorEastAsia"/>
          <w:color w:val="auto"/>
          <w:sz w:val="21"/>
          <w:szCs w:val="21"/>
          <w:highlight w:val="none"/>
        </w:rPr>
        <w:t>代理机构名称：</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dotted"/>
        </w:rPr>
      </w:pPr>
      <w:r>
        <w:rPr>
          <w:rFonts w:hint="eastAsia" w:cs="仿宋_GB2312" w:asciiTheme="minorEastAsia" w:hAnsiTheme="minorEastAsia" w:eastAsiaTheme="minorEastAsia"/>
          <w:color w:val="auto"/>
          <w:sz w:val="21"/>
          <w:szCs w:val="21"/>
          <w:highlight w:val="none"/>
        </w:rPr>
        <w:t>采购文件公告:</w:t>
      </w:r>
      <w:r>
        <w:rPr>
          <w:rFonts w:hint="eastAsia" w:cs="仿宋_GB2312" w:asciiTheme="minorEastAsia" w:hAnsiTheme="minorEastAsia" w:eastAsiaTheme="minorEastAsia"/>
          <w:color w:val="auto"/>
          <w:sz w:val="21"/>
          <w:szCs w:val="21"/>
          <w:highlight w:val="none"/>
          <w:u w:val="dotted"/>
        </w:rPr>
        <w:t xml:space="preserve">是/否 </w:t>
      </w:r>
      <w:r>
        <w:rPr>
          <w:rFonts w:hint="eastAsia" w:cs="仿宋_GB2312" w:asciiTheme="minorEastAsia" w:hAnsiTheme="minorEastAsia" w:eastAsiaTheme="minorEastAsia"/>
          <w:color w:val="auto"/>
          <w:sz w:val="21"/>
          <w:szCs w:val="21"/>
          <w:highlight w:val="none"/>
        </w:rPr>
        <w:t>公告期限：</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single"/>
        </w:rPr>
      </w:pPr>
      <w:r>
        <w:rPr>
          <w:rFonts w:hint="eastAsia" w:cs="仿宋_GB2312" w:asciiTheme="minorEastAsia" w:hAnsiTheme="minorEastAsia" w:eastAsiaTheme="minorEastAsia"/>
          <w:color w:val="auto"/>
          <w:sz w:val="21"/>
          <w:szCs w:val="21"/>
          <w:highlight w:val="none"/>
        </w:rPr>
        <w:t>采购结果公告:</w:t>
      </w:r>
      <w:r>
        <w:rPr>
          <w:rFonts w:hint="eastAsia" w:cs="仿宋_GB2312" w:asciiTheme="minorEastAsia" w:hAnsiTheme="minorEastAsia" w:eastAsiaTheme="minorEastAsia"/>
          <w:color w:val="auto"/>
          <w:sz w:val="21"/>
          <w:szCs w:val="21"/>
          <w:highlight w:val="none"/>
          <w:u w:val="dotted"/>
        </w:rPr>
        <w:t xml:space="preserve">是/否 </w:t>
      </w:r>
      <w:r>
        <w:rPr>
          <w:rFonts w:hint="eastAsia" w:cs="仿宋_GB2312" w:asciiTheme="minorEastAsia" w:hAnsiTheme="minorEastAsia" w:eastAsiaTheme="minorEastAsia"/>
          <w:color w:val="auto"/>
          <w:sz w:val="21"/>
          <w:szCs w:val="21"/>
          <w:highlight w:val="none"/>
        </w:rPr>
        <w:t>公告期限：</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三、质疑基本情况</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cs="仿宋_GB2312" w:asciiTheme="minorEastAsia" w:hAnsiTheme="minorEastAsia" w:eastAsiaTheme="minorEastAsia"/>
          <w:color w:val="auto"/>
          <w:sz w:val="21"/>
          <w:szCs w:val="21"/>
          <w:highlight w:val="none"/>
          <w:u w:val="dotted"/>
        </w:rPr>
      </w:pPr>
      <w:r>
        <w:rPr>
          <w:rFonts w:hint="eastAsia" w:cs="仿宋_GB2312" w:asciiTheme="minorEastAsia" w:hAnsiTheme="minorEastAsia" w:eastAsiaTheme="minorEastAsia"/>
          <w:color w:val="auto"/>
          <w:sz w:val="21"/>
          <w:szCs w:val="21"/>
          <w:highlight w:val="none"/>
        </w:rPr>
        <w:t>投诉人于年月日,向提出质疑，质疑事项为：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dotted"/>
        </w:rPr>
      </w:pPr>
    </w:p>
    <w:p>
      <w:pPr>
        <w:keepNext w:val="0"/>
        <w:keepLines w:val="0"/>
        <w:pageBreakBefore w:val="0"/>
        <w:widowControl w:val="0"/>
        <w:kinsoku/>
        <w:wordWrap/>
        <w:overflowPunct/>
        <w:topLinePunct w:val="0"/>
        <w:autoSpaceDE/>
        <w:autoSpaceDN/>
        <w:bidi w:val="0"/>
        <w:adjustRightInd/>
        <w:snapToGrid/>
        <w:spacing w:line="300" w:lineRule="exact"/>
        <w:ind w:firstLine="315" w:firstLineChars="150"/>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u w:val="dotted"/>
        </w:rPr>
        <w:t>采购人/代理机构</w:t>
      </w:r>
      <w:r>
        <w:rPr>
          <w:rFonts w:hint="eastAsia" w:cs="仿宋_GB2312" w:asciiTheme="minorEastAsia" w:hAnsiTheme="minorEastAsia" w:eastAsiaTheme="minorEastAsia"/>
          <w:color w:val="auto"/>
          <w:sz w:val="21"/>
          <w:szCs w:val="21"/>
          <w:highlight w:val="none"/>
        </w:rPr>
        <w:t>于年月日,就质疑事项作出了答复/没有在法定期限内作出答复。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四、投诉事项具体内容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single"/>
        </w:rPr>
      </w:pPr>
      <w:r>
        <w:rPr>
          <w:rFonts w:hint="eastAsia" w:cs="仿宋_GB2312" w:asciiTheme="minorEastAsia" w:hAnsiTheme="minorEastAsia" w:eastAsiaTheme="minorEastAsia"/>
          <w:color w:val="auto"/>
          <w:sz w:val="21"/>
          <w:szCs w:val="21"/>
          <w:highlight w:val="none"/>
        </w:rPr>
        <w:t>投诉事项 1：</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事实依据：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dotted"/>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single"/>
        </w:rPr>
      </w:pPr>
      <w:r>
        <w:rPr>
          <w:rFonts w:hint="eastAsia" w:cs="仿宋_GB2312" w:asciiTheme="minorEastAsia" w:hAnsiTheme="minorEastAsia" w:eastAsiaTheme="minorEastAsia"/>
          <w:color w:val="auto"/>
          <w:sz w:val="21"/>
          <w:szCs w:val="21"/>
          <w:highlight w:val="none"/>
        </w:rPr>
        <w:t>法律依据：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dotted"/>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投诉事项2</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dotted"/>
        </w:rPr>
      </w:pPr>
      <w:r>
        <w:rPr>
          <w:rFonts w:hint="eastAsia" w:cs="仿宋_GB2312" w:asciiTheme="minorEastAsia" w:hAnsiTheme="minorEastAsia" w:eastAsiaTheme="minor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五、与投诉事项相关的投诉请求</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请求：</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u w:val="single"/>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 xml:space="preserve">签字(签章)：                   公章：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 xml:space="preserve">日期：    </w:t>
      </w:r>
    </w:p>
    <w:p>
      <w:pPr>
        <w:spacing w:line="360" w:lineRule="auto"/>
        <w:rPr>
          <w:rFonts w:cs="仿宋_GB2312" w:asciiTheme="minorEastAsia" w:hAnsiTheme="minorEastAsia" w:eastAsiaTheme="minorEastAsia"/>
          <w:b/>
          <w:color w:val="auto"/>
          <w:sz w:val="21"/>
          <w:szCs w:val="21"/>
          <w:highlight w:val="none"/>
        </w:rPr>
      </w:pPr>
    </w:p>
    <w:p>
      <w:pPr>
        <w:spacing w:line="360" w:lineRule="auto"/>
        <w:rPr>
          <w:rFonts w:cs="仿宋_GB2312" w:asciiTheme="minorEastAsia" w:hAnsiTheme="minorEastAsia" w:eastAsiaTheme="minorEastAsia"/>
          <w:b/>
          <w:color w:val="auto"/>
          <w:sz w:val="21"/>
          <w:szCs w:val="21"/>
          <w:highlight w:val="none"/>
        </w:rPr>
      </w:pPr>
    </w:p>
    <w:p>
      <w:pPr>
        <w:spacing w:line="360" w:lineRule="auto"/>
        <w:rPr>
          <w:rFonts w:hint="eastAsia" w:cs="仿宋_GB2312" w:asciiTheme="minorEastAsia" w:hAnsiTheme="minorEastAsia" w:eastAsiaTheme="minorEastAsia"/>
          <w:b/>
          <w:color w:val="auto"/>
          <w:sz w:val="21"/>
          <w:szCs w:val="21"/>
          <w:highlight w:val="none"/>
        </w:rPr>
      </w:pPr>
    </w:p>
    <w:p>
      <w:pPr>
        <w:spacing w:line="360" w:lineRule="auto"/>
        <w:rPr>
          <w:rFonts w:hint="eastAsia" w:cs="仿宋_GB2312" w:asciiTheme="minorEastAsia" w:hAnsiTheme="minorEastAsia" w:eastAsiaTheme="minorEastAsia"/>
          <w:b/>
          <w:color w:val="auto"/>
          <w:sz w:val="21"/>
          <w:szCs w:val="21"/>
          <w:highlight w:val="none"/>
        </w:rPr>
      </w:pPr>
    </w:p>
    <w:p>
      <w:pPr>
        <w:spacing w:line="360" w:lineRule="auto"/>
        <w:rPr>
          <w:rFonts w:cs="仿宋_GB2312" w:asciiTheme="minorEastAsia" w:hAnsiTheme="minorEastAsia" w:eastAsiaTheme="minorEastAsia"/>
          <w:b/>
          <w:color w:val="auto"/>
          <w:sz w:val="21"/>
          <w:szCs w:val="21"/>
          <w:highlight w:val="none"/>
        </w:rPr>
      </w:pPr>
      <w:r>
        <w:rPr>
          <w:rFonts w:hint="eastAsia" w:cs="仿宋_GB2312" w:asciiTheme="minorEastAsia" w:hAnsiTheme="minorEastAsia" w:eastAsiaTheme="minorEastAsia"/>
          <w:b/>
          <w:color w:val="auto"/>
          <w:sz w:val="21"/>
          <w:szCs w:val="21"/>
          <w:highlight w:val="none"/>
        </w:rPr>
        <w:t>投诉书制作说明：</w:t>
      </w:r>
    </w:p>
    <w:p>
      <w:pPr>
        <w:widowControl/>
        <w:spacing w:line="360" w:lineRule="auto"/>
        <w:ind w:firstLine="420" w:firstLineChars="200"/>
        <w:rPr>
          <w:rFonts w:cs="仿宋_GB2312" w:asciiTheme="minorEastAsia" w:hAnsiTheme="minorEastAsia" w:eastAsiaTheme="minorEastAsia"/>
          <w:color w:val="auto"/>
          <w:kern w:val="0"/>
          <w:sz w:val="21"/>
          <w:szCs w:val="21"/>
          <w:highlight w:val="none"/>
        </w:rPr>
      </w:pPr>
      <w:r>
        <w:rPr>
          <w:rFonts w:hint="eastAsia" w:cs="仿宋_GB2312" w:asciiTheme="minorEastAsia" w:hAnsiTheme="minorEastAsia" w:eastAsiaTheme="minorEastAsia"/>
          <w:color w:val="auto"/>
          <w:sz w:val="21"/>
          <w:szCs w:val="21"/>
          <w:highlight w:val="none"/>
        </w:rPr>
        <w:t>1.投诉人提起投诉时，应当提交投诉书和必要的证明材料，并按照被投诉人和与投诉事项有关的供应商数量提供投诉书副本。</w:t>
      </w:r>
    </w:p>
    <w:p>
      <w:pPr>
        <w:widowControl/>
        <w:spacing w:line="360" w:lineRule="auto"/>
        <w:ind w:firstLine="420" w:firstLineChars="200"/>
        <w:jc w:val="left"/>
        <w:rPr>
          <w:rFonts w:cs="仿宋_GB2312" w:asciiTheme="minorEastAsia" w:hAnsiTheme="minorEastAsia" w:eastAsiaTheme="minorEastAsia"/>
          <w:color w:val="auto"/>
          <w:kern w:val="0"/>
          <w:sz w:val="21"/>
          <w:szCs w:val="21"/>
          <w:highlight w:val="none"/>
        </w:rPr>
      </w:pPr>
      <w:r>
        <w:rPr>
          <w:rFonts w:hint="eastAsia" w:cs="仿宋_GB2312" w:asciiTheme="minorEastAsia" w:hAnsiTheme="minorEastAsia" w:eastAsiaTheme="minorEastAsia"/>
          <w:color w:val="auto"/>
          <w:sz w:val="21"/>
          <w:szCs w:val="21"/>
          <w:highlight w:val="none"/>
        </w:rPr>
        <w:t>2.投诉人若委托代理人进行投诉的，投诉书应按照要求列明“授权代表”的有关内容，并在附件中提交由</w:t>
      </w:r>
      <w:r>
        <w:rPr>
          <w:rFonts w:hint="eastAsia" w:cs="仿宋_GB2312" w:asciiTheme="minorEastAsia" w:hAnsiTheme="minorEastAsia" w:eastAsiaTheme="minorEastAsia"/>
          <w:color w:val="auto"/>
          <w:kern w:val="0"/>
          <w:sz w:val="21"/>
          <w:szCs w:val="21"/>
          <w:highlight w:val="none"/>
        </w:rPr>
        <w:t>投诉人签署的授权委托书。授权委托书应当载明代理人的姓名或者名称、代理事项、具体权限、期限和相关事项。</w:t>
      </w:r>
    </w:p>
    <w:p>
      <w:pPr>
        <w:widowControl/>
        <w:spacing w:line="360" w:lineRule="auto"/>
        <w:ind w:firstLine="420" w:firstLineChars="200"/>
        <w:jc w:val="left"/>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3.投诉人若对项目的某一分包进行投诉，投诉书应列明具体分包号。</w:t>
      </w:r>
    </w:p>
    <w:p>
      <w:pPr>
        <w:widowControl/>
        <w:spacing w:line="360" w:lineRule="auto"/>
        <w:ind w:firstLine="420" w:firstLineChars="200"/>
        <w:jc w:val="left"/>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4.投诉书应简要列明质疑事项，质疑函、质疑答复等作为附件材料提供。</w:t>
      </w:r>
    </w:p>
    <w:p>
      <w:pPr>
        <w:widowControl/>
        <w:spacing w:line="360" w:lineRule="auto"/>
        <w:ind w:firstLine="420" w:firstLineChars="200"/>
        <w:jc w:val="left"/>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5.投诉书的投诉事项应具体、明确，并有必要的事实依据和法律依据。</w:t>
      </w:r>
    </w:p>
    <w:p>
      <w:pPr>
        <w:widowControl/>
        <w:spacing w:line="360" w:lineRule="auto"/>
        <w:ind w:firstLine="420" w:firstLineChars="200"/>
        <w:jc w:val="left"/>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6.投诉书的投诉请求应与投诉事项相关。</w:t>
      </w:r>
    </w:p>
    <w:p>
      <w:pPr>
        <w:widowControl/>
        <w:spacing w:line="360" w:lineRule="auto"/>
        <w:ind w:firstLine="420" w:firstLineChars="200"/>
        <w:jc w:val="left"/>
        <w:rPr>
          <w:rFonts w:cs="仿宋_GB2312" w:asciiTheme="minorEastAsia" w:hAnsiTheme="minorEastAsia" w:eastAsiaTheme="minorEastAsia"/>
          <w:color w:val="auto"/>
          <w:kern w:val="0"/>
          <w:sz w:val="21"/>
          <w:szCs w:val="21"/>
          <w:highlight w:val="none"/>
        </w:rPr>
      </w:pPr>
      <w:r>
        <w:rPr>
          <w:rFonts w:hint="eastAsia" w:cs="仿宋_GB2312" w:asciiTheme="minorEastAsia" w:hAnsiTheme="minorEastAsia" w:eastAsiaTheme="minorEastAsia"/>
          <w:color w:val="auto"/>
          <w:sz w:val="21"/>
          <w:szCs w:val="21"/>
          <w:highlight w:val="none"/>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color w:val="auto"/>
          <w:sz w:val="21"/>
          <w:szCs w:val="21"/>
          <w:highlight w:val="none"/>
        </w:rPr>
      </w:pPr>
    </w:p>
    <w:p>
      <w:pPr>
        <w:widowControl/>
        <w:adjustRightInd/>
        <w:jc w:val="left"/>
        <w:rPr>
          <w:rFonts w:cs="仿宋_GB2312" w:asciiTheme="minorEastAsia" w:hAnsiTheme="minorEastAsia" w:eastAsiaTheme="minorEastAsia"/>
          <w:b/>
          <w:color w:val="auto"/>
          <w:sz w:val="21"/>
          <w:szCs w:val="21"/>
          <w:highlight w:val="none"/>
        </w:rPr>
      </w:pPr>
      <w:r>
        <w:rPr>
          <w:rFonts w:hint="eastAsia" w:cs="仿宋_GB2312" w:asciiTheme="minorEastAsia" w:hAnsiTheme="minorEastAsia" w:eastAsiaTheme="minorEastAsia"/>
          <w:b/>
          <w:color w:val="auto"/>
          <w:sz w:val="21"/>
          <w:szCs w:val="21"/>
          <w:highlight w:val="none"/>
        </w:rPr>
        <w:br w:type="page"/>
      </w:r>
    </w:p>
    <w:p>
      <w:pPr>
        <w:spacing w:line="360" w:lineRule="auto"/>
        <w:jc w:val="left"/>
        <w:rPr>
          <w:rFonts w:hint="eastAsia" w:cs="仿宋_GB2312" w:asciiTheme="minorEastAsia" w:hAnsiTheme="minorEastAsia" w:eastAsiaTheme="minorEastAsia"/>
          <w:b/>
          <w:color w:val="auto"/>
          <w:sz w:val="32"/>
          <w:szCs w:val="32"/>
          <w:highlight w:val="none"/>
        </w:rPr>
      </w:pPr>
    </w:p>
    <w:p>
      <w:pPr>
        <w:spacing w:line="360" w:lineRule="auto"/>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附件3：</w:t>
      </w:r>
    </w:p>
    <w:p>
      <w:pPr>
        <w:spacing w:line="360" w:lineRule="auto"/>
        <w:rPr>
          <w:rFonts w:asciiTheme="minorEastAsia" w:hAnsiTheme="minorEastAsia" w:eastAsiaTheme="minorEastAsia"/>
          <w:b/>
          <w:color w:val="auto"/>
          <w:spacing w:val="6"/>
          <w:sz w:val="32"/>
          <w:szCs w:val="32"/>
          <w:highlight w:val="none"/>
        </w:rPr>
      </w:pPr>
    </w:p>
    <w:p>
      <w:pPr>
        <w:spacing w:line="360" w:lineRule="auto"/>
        <w:jc w:val="center"/>
        <w:rPr>
          <w:rFonts w:asciiTheme="minorEastAsia" w:hAnsiTheme="minorEastAsia" w:eastAsiaTheme="minorEastAsia"/>
          <w:b/>
          <w:color w:val="auto"/>
          <w:spacing w:val="6"/>
          <w:sz w:val="32"/>
          <w:szCs w:val="32"/>
          <w:highlight w:val="none"/>
        </w:rPr>
      </w:pPr>
      <w:r>
        <w:rPr>
          <w:rFonts w:hint="eastAsia" w:asciiTheme="minorEastAsia" w:hAnsiTheme="minorEastAsia" w:eastAsiaTheme="minorEastAsia"/>
          <w:b/>
          <w:color w:val="auto"/>
          <w:spacing w:val="6"/>
          <w:sz w:val="32"/>
          <w:szCs w:val="32"/>
          <w:highlight w:val="none"/>
        </w:rPr>
        <w:t>残疾人福利性单位声明函</w:t>
      </w:r>
    </w:p>
    <w:p>
      <w:pPr>
        <w:spacing w:line="360" w:lineRule="auto"/>
        <w:rPr>
          <w:rFonts w:asciiTheme="minorEastAsia" w:hAnsiTheme="minorEastAsia" w:eastAsiaTheme="minorEastAsia"/>
          <w:b/>
          <w:color w:val="auto"/>
          <w:spacing w:val="6"/>
          <w:sz w:val="21"/>
          <w:szCs w:val="21"/>
          <w:highlight w:val="none"/>
        </w:rPr>
      </w:pPr>
    </w:p>
    <w:p>
      <w:pPr>
        <w:spacing w:line="360" w:lineRule="auto"/>
        <w:ind w:firstLine="420" w:firstLineChars="200"/>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color w:val="auto"/>
          <w:sz w:val="21"/>
          <w:szCs w:val="21"/>
          <w:highlight w:val="none"/>
          <w:u w:val="single"/>
        </w:rPr>
        <w:t>（采购人）</w:t>
      </w:r>
      <w:r>
        <w:rPr>
          <w:rFonts w:hint="eastAsia" w:cs="仿宋_GB2312" w:asciiTheme="minorEastAsia" w:hAnsiTheme="minorEastAsia" w:eastAsiaTheme="minorEastAsia"/>
          <w:color w:val="auto"/>
          <w:sz w:val="21"/>
          <w:szCs w:val="21"/>
          <w:highlight w:val="none"/>
        </w:rPr>
        <w:t>的</w:t>
      </w:r>
      <w:r>
        <w:rPr>
          <w:rFonts w:hint="eastAsia" w:cs="仿宋_GB2312" w:asciiTheme="minorEastAsia" w:hAnsiTheme="minorEastAsia" w:eastAsiaTheme="minorEastAsia"/>
          <w:color w:val="auto"/>
          <w:sz w:val="21"/>
          <w:szCs w:val="21"/>
          <w:highlight w:val="none"/>
          <w:lang w:eastAsia="zh-CN"/>
        </w:rPr>
        <w:t>（</w:t>
      </w:r>
      <w:r>
        <w:rPr>
          <w:rFonts w:hint="eastAsia" w:cs="仿宋_GB2312" w:asciiTheme="minorEastAsia" w:hAnsiTheme="minorEastAsia" w:eastAsiaTheme="minorEastAsia"/>
          <w:color w:val="auto"/>
          <w:sz w:val="21"/>
          <w:szCs w:val="21"/>
          <w:highlight w:val="none"/>
          <w:u w:val="single"/>
          <w:lang w:eastAsia="zh-CN"/>
        </w:rPr>
        <w:t>项目名称）</w:t>
      </w:r>
      <w:r>
        <w:rPr>
          <w:rFonts w:hint="eastAsia" w:cs="仿宋_GB2312" w:asciiTheme="minorEastAsia" w:hAnsiTheme="minorEastAsia" w:eastAsiaTheme="minorEastAsia"/>
          <w:color w:val="auto"/>
          <w:sz w:val="21"/>
          <w:szCs w:val="21"/>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本单位对上述声明的真实性负责。如有虚假，将依法承担相应责任。</w:t>
      </w:r>
    </w:p>
    <w:p>
      <w:pPr>
        <w:spacing w:line="360" w:lineRule="auto"/>
        <w:ind w:firstLine="420" w:firstLineChars="200"/>
        <w:rPr>
          <w:rFonts w:cs="仿宋_GB2312" w:asciiTheme="minorEastAsia" w:hAnsiTheme="minorEastAsia" w:eastAsiaTheme="minorEastAsia"/>
          <w:color w:val="auto"/>
          <w:sz w:val="21"/>
          <w:szCs w:val="21"/>
          <w:highlight w:val="none"/>
        </w:rPr>
      </w:pPr>
    </w:p>
    <w:p>
      <w:pPr>
        <w:spacing w:line="360" w:lineRule="auto"/>
        <w:ind w:firstLine="420" w:firstLineChars="200"/>
        <w:rPr>
          <w:rFonts w:cs="仿宋_GB2312" w:asciiTheme="minorEastAsia" w:hAnsiTheme="minorEastAsia" w:eastAsiaTheme="minorEastAsia"/>
          <w:color w:val="auto"/>
          <w:sz w:val="21"/>
          <w:szCs w:val="21"/>
          <w:highlight w:val="none"/>
        </w:rPr>
      </w:pPr>
    </w:p>
    <w:p>
      <w:pPr>
        <w:tabs>
          <w:tab w:val="left" w:pos="4860"/>
        </w:tabs>
        <w:spacing w:line="360" w:lineRule="auto"/>
        <w:ind w:right="1560" w:firstLine="420" w:firstLineChars="20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 xml:space="preserve">               单位名称（</w:t>
      </w:r>
      <w:r>
        <w:rPr>
          <w:rFonts w:hint="eastAsia" w:cs="仿宋_GB2312" w:asciiTheme="minorEastAsia" w:hAnsiTheme="minorEastAsia" w:eastAsiaTheme="minorEastAsia"/>
          <w:color w:val="auto"/>
          <w:kern w:val="0"/>
          <w:sz w:val="21"/>
          <w:szCs w:val="21"/>
          <w:highlight w:val="none"/>
        </w:rPr>
        <w:t>电子签名</w:t>
      </w:r>
      <w:r>
        <w:rPr>
          <w:rFonts w:hint="eastAsia" w:cs="仿宋_GB2312" w:asciiTheme="minorEastAsia" w:hAnsiTheme="minorEastAsia" w:eastAsiaTheme="minorEastAsia"/>
          <w:color w:val="auto"/>
          <w:sz w:val="21"/>
          <w:szCs w:val="21"/>
          <w:highlight w:val="none"/>
        </w:rPr>
        <w:t>）：</w:t>
      </w:r>
    </w:p>
    <w:p>
      <w:pPr>
        <w:tabs>
          <w:tab w:val="left" w:pos="4860"/>
        </w:tabs>
        <w:spacing w:line="360" w:lineRule="auto"/>
        <w:ind w:right="1560" w:firstLine="420" w:firstLineChars="20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 xml:space="preserve">       日  期：</w:t>
      </w:r>
    </w:p>
    <w:p>
      <w:pPr>
        <w:spacing w:line="360" w:lineRule="auto"/>
        <w:ind w:firstLine="420" w:firstLineChars="200"/>
        <w:rPr>
          <w:rFonts w:cs="仿宋_GB2312" w:asciiTheme="minorEastAsia" w:hAnsiTheme="minorEastAsia" w:eastAsiaTheme="minorEastAsia"/>
          <w:color w:val="auto"/>
          <w:sz w:val="21"/>
          <w:szCs w:val="21"/>
          <w:highlight w:val="none"/>
        </w:rPr>
      </w:pPr>
    </w:p>
    <w:p>
      <w:pPr>
        <w:widowControl/>
        <w:adjustRightInd/>
        <w:jc w:val="left"/>
        <w:rPr>
          <w:rFonts w:cs="仿宋_GB2312" w:asciiTheme="minorEastAsia" w:hAnsiTheme="minorEastAsia" w:eastAsiaTheme="minorEastAsia"/>
          <w:b/>
          <w:color w:val="auto"/>
          <w:sz w:val="21"/>
          <w:szCs w:val="21"/>
          <w:highlight w:val="none"/>
        </w:rPr>
      </w:pPr>
      <w:r>
        <w:rPr>
          <w:rFonts w:cs="仿宋_GB2312" w:asciiTheme="minorEastAsia" w:hAnsiTheme="minorEastAsia" w:eastAsiaTheme="minorEastAsia"/>
          <w:b/>
          <w:color w:val="auto"/>
          <w:sz w:val="21"/>
          <w:szCs w:val="21"/>
          <w:highlight w:val="none"/>
        </w:rPr>
        <w:br w:type="page"/>
      </w:r>
    </w:p>
    <w:p>
      <w:pPr>
        <w:autoSpaceDE w:val="0"/>
        <w:autoSpaceDN w:val="0"/>
        <w:jc w:val="left"/>
        <w:rPr>
          <w:rFonts w:hint="eastAsia" w:cs="仿宋_GB2312" w:asciiTheme="minorEastAsia" w:hAnsiTheme="minorEastAsia" w:eastAsiaTheme="minorEastAsia"/>
          <w:b/>
          <w:color w:val="auto"/>
          <w:sz w:val="32"/>
          <w:szCs w:val="32"/>
          <w:highlight w:val="none"/>
        </w:rPr>
      </w:pPr>
    </w:p>
    <w:p>
      <w:pPr>
        <w:autoSpaceDE w:val="0"/>
        <w:autoSpaceDN w:val="0"/>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附件4：</w:t>
      </w:r>
    </w:p>
    <w:p>
      <w:pPr>
        <w:spacing w:line="360" w:lineRule="auto"/>
        <w:jc w:val="center"/>
        <w:rPr>
          <w:rFonts w:cs="宋体" w:asciiTheme="minorEastAsia" w:hAnsiTheme="minorEastAsia" w:eastAsiaTheme="minorEastAsia"/>
          <w:b/>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288" w:lineRule="auto"/>
        <w:jc w:val="center"/>
        <w:textAlignment w:val="auto"/>
        <w:outlineLvl w:val="9"/>
        <w:rPr>
          <w:rFonts w:hint="eastAsia" w:ascii="宋体" w:hAnsi="宋体" w:eastAsia="宋体" w:cs="宋体"/>
          <w:b/>
          <w:sz w:val="32"/>
          <w:szCs w:val="32"/>
          <w:highlight w:val="none"/>
        </w:rPr>
      </w:pPr>
      <w:r>
        <w:rPr>
          <w:rFonts w:hint="eastAsia" w:ascii="宋体" w:hAnsi="宋体" w:eastAsia="宋体" w:cs="宋体"/>
          <w:b/>
          <w:sz w:val="32"/>
          <w:szCs w:val="32"/>
          <w:highlight w:val="none"/>
        </w:rPr>
        <w:t>中小企业声明函（货物）</w:t>
      </w:r>
    </w:p>
    <w:p>
      <w:pPr>
        <w:keepNext w:val="0"/>
        <w:keepLines w:val="0"/>
        <w:pageBreakBefore w:val="0"/>
        <w:widowControl w:val="0"/>
        <w:kinsoku/>
        <w:wordWrap/>
        <w:overflowPunct/>
        <w:topLinePunct w:val="0"/>
        <w:autoSpaceDE/>
        <w:autoSpaceDN/>
        <w:bidi w:val="0"/>
        <w:adjustRightInd w:val="0"/>
        <w:spacing w:line="288"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本公司（联合体）郑重声明，根据《政府采购促进中小企业发展管理办法》（财库﹝2020﹞46 号）的规定，本公司（联合体</w:t>
      </w:r>
      <w:r>
        <w:rPr>
          <w:rFonts w:hint="eastAsia" w:ascii="宋体" w:hAnsi="宋体" w:eastAsia="宋体" w:cs="宋体"/>
          <w:color w:val="auto"/>
          <w:sz w:val="21"/>
          <w:szCs w:val="21"/>
          <w:highlight w:val="none"/>
        </w:rPr>
        <w:t xml:space="preserve">）参加 </w:t>
      </w:r>
      <w:r>
        <w:rPr>
          <w:rFonts w:hint="eastAsia" w:ascii="宋体" w:hAnsi="宋体" w:eastAsia="宋体" w:cs="宋体"/>
          <w:color w:val="auto"/>
          <w:sz w:val="21"/>
          <w:szCs w:val="21"/>
          <w:highlight w:val="none"/>
          <w:u w:val="single"/>
        </w:rPr>
        <w:t xml:space="preserve">（采购人） </w:t>
      </w:r>
      <w:r>
        <w:rPr>
          <w:rFonts w:hint="eastAsia" w:ascii="宋体" w:hAnsi="宋体" w:eastAsia="宋体" w:cs="宋体"/>
          <w:color w:val="auto"/>
          <w:sz w:val="21"/>
          <w:szCs w:val="21"/>
          <w:highlight w:val="none"/>
        </w:rPr>
        <w:t xml:space="preserve">的 </w:t>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rPr>
        <w:t xml:space="preserve"> 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pacing w:line="288"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 </w:t>
      </w:r>
      <w:r>
        <w:rPr>
          <w:rFonts w:hint="eastAsia" w:ascii="宋体" w:hAnsi="宋体" w:eastAsia="宋体" w:cs="宋体"/>
          <w:color w:val="auto"/>
          <w:sz w:val="21"/>
          <w:szCs w:val="21"/>
          <w:highlight w:val="none"/>
          <w:u w:val="single"/>
        </w:rPr>
        <w:t>（标的名称）</w:t>
      </w:r>
      <w:r>
        <w:rPr>
          <w:rFonts w:hint="eastAsia" w:ascii="宋体" w:hAnsi="宋体" w:eastAsia="宋体" w:cs="宋体"/>
          <w:color w:val="auto"/>
          <w:sz w:val="21"/>
          <w:szCs w:val="21"/>
          <w:highlight w:val="none"/>
        </w:rPr>
        <w:t xml:space="preserve"> ，属于 </w:t>
      </w:r>
      <w:r>
        <w:rPr>
          <w:rFonts w:hint="eastAsia" w:ascii="宋体" w:hAnsi="宋体" w:eastAsia="宋体" w:cs="宋体"/>
          <w:color w:val="auto"/>
          <w:sz w:val="21"/>
          <w:szCs w:val="21"/>
          <w:highlight w:val="none"/>
          <w:u w:val="single"/>
        </w:rPr>
        <w:t>（</w:t>
      </w:r>
      <w:r>
        <w:rPr>
          <w:rFonts w:hint="eastAsia" w:cs="宋体" w:asciiTheme="minorEastAsia" w:hAnsiTheme="minorEastAsia" w:eastAsiaTheme="minorEastAsia"/>
          <w:color w:val="auto"/>
          <w:sz w:val="21"/>
          <w:szCs w:val="21"/>
          <w:highlight w:val="none"/>
          <w:u w:val="single"/>
        </w:rPr>
        <w:t>采购文件中明确的所属行业</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行业 ；制造商为</w:t>
      </w:r>
      <w:r>
        <w:rPr>
          <w:rFonts w:hint="eastAsia" w:ascii="宋体" w:hAnsi="宋体" w:eastAsia="宋体" w:cs="宋体"/>
          <w:color w:val="auto"/>
          <w:sz w:val="21"/>
          <w:szCs w:val="21"/>
          <w:highlight w:val="none"/>
          <w:u w:val="single"/>
        </w:rPr>
        <w:t xml:space="preserve"> （企业名称）</w:t>
      </w:r>
      <w:r>
        <w:rPr>
          <w:rFonts w:hint="eastAsia" w:ascii="宋体" w:hAnsi="宋体" w:eastAsia="宋体" w:cs="宋体"/>
          <w:color w:val="auto"/>
          <w:sz w:val="21"/>
          <w:szCs w:val="21"/>
          <w:highlight w:val="none"/>
        </w:rPr>
        <w:t xml:space="preserve"> ，从业人员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rPr>
        <w:t xml:space="preserve"> （中型企业、小型企业、微型企业）</w:t>
      </w: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pacing w:line="288"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 xml:space="preserve">2. </w:t>
      </w:r>
      <w:r>
        <w:rPr>
          <w:rFonts w:hint="eastAsia" w:ascii="宋体" w:hAnsi="宋体" w:eastAsia="宋体" w:cs="宋体"/>
          <w:color w:val="auto"/>
          <w:sz w:val="21"/>
          <w:szCs w:val="21"/>
          <w:highlight w:val="none"/>
          <w:u w:val="single"/>
        </w:rPr>
        <w:t>（标的名称）</w:t>
      </w:r>
      <w:r>
        <w:rPr>
          <w:rFonts w:hint="eastAsia" w:ascii="宋体" w:hAnsi="宋体" w:eastAsia="宋体" w:cs="宋体"/>
          <w:color w:val="auto"/>
          <w:sz w:val="21"/>
          <w:szCs w:val="21"/>
          <w:highlight w:val="none"/>
        </w:rPr>
        <w:t xml:space="preserve"> ，属于 </w:t>
      </w:r>
      <w:r>
        <w:rPr>
          <w:rFonts w:hint="eastAsia" w:ascii="宋体" w:hAnsi="宋体" w:eastAsia="宋体" w:cs="宋体"/>
          <w:color w:val="auto"/>
          <w:sz w:val="21"/>
          <w:szCs w:val="21"/>
          <w:highlight w:val="none"/>
          <w:u w:val="single"/>
        </w:rPr>
        <w:t>（</w:t>
      </w:r>
      <w:r>
        <w:rPr>
          <w:rFonts w:hint="eastAsia" w:cs="宋体" w:asciiTheme="minorEastAsia" w:hAnsiTheme="minorEastAsia" w:eastAsiaTheme="minorEastAsia"/>
          <w:color w:val="auto"/>
          <w:sz w:val="21"/>
          <w:szCs w:val="21"/>
          <w:highlight w:val="none"/>
          <w:u w:val="single"/>
        </w:rPr>
        <w:t>采购文件中明确的所属行业</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行业 ；制造商为</w:t>
      </w:r>
      <w:r>
        <w:rPr>
          <w:rFonts w:hint="eastAsia" w:ascii="宋体" w:hAnsi="宋体" w:eastAsia="宋体" w:cs="宋体"/>
          <w:color w:val="auto"/>
          <w:sz w:val="21"/>
          <w:szCs w:val="21"/>
          <w:highlight w:val="none"/>
          <w:u w:val="single"/>
        </w:rPr>
        <w:t xml:space="preserve"> （企业名称）</w:t>
      </w:r>
      <w:r>
        <w:rPr>
          <w:rFonts w:hint="eastAsia" w:ascii="宋体" w:hAnsi="宋体" w:eastAsia="宋体" w:cs="宋体"/>
          <w:color w:val="auto"/>
          <w:sz w:val="21"/>
          <w:szCs w:val="21"/>
          <w:highlight w:val="none"/>
        </w:rPr>
        <w:t xml:space="preserve"> ，从业人员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rPr>
        <w:t xml:space="preserve"> （中型企</w:t>
      </w:r>
      <w:r>
        <w:rPr>
          <w:rFonts w:hint="eastAsia" w:ascii="宋体" w:hAnsi="宋体" w:eastAsia="宋体" w:cs="宋体"/>
          <w:sz w:val="21"/>
          <w:szCs w:val="21"/>
          <w:highlight w:val="none"/>
          <w:u w:val="single"/>
        </w:rPr>
        <w:t>业、小型企业、微型企业）</w:t>
      </w:r>
      <w:r>
        <w:rPr>
          <w:rFonts w:hint="eastAsia" w:ascii="宋体" w:hAnsi="宋体" w:eastAsia="宋体" w:cs="宋体"/>
          <w:sz w:val="21"/>
          <w:szCs w:val="21"/>
          <w:highlight w:val="none"/>
        </w:rPr>
        <w:t xml:space="preserve"> ；</w:t>
      </w:r>
    </w:p>
    <w:p>
      <w:pPr>
        <w:keepNext w:val="0"/>
        <w:keepLines w:val="0"/>
        <w:pageBreakBefore w:val="0"/>
        <w:widowControl w:val="0"/>
        <w:kinsoku/>
        <w:wordWrap/>
        <w:overflowPunct/>
        <w:topLinePunct w:val="0"/>
        <w:autoSpaceDE/>
        <w:autoSpaceDN/>
        <w:bidi w:val="0"/>
        <w:adjustRightInd w:val="0"/>
        <w:spacing w:line="288"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val="0"/>
        <w:spacing w:line="288"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cs="宋体" w:asciiTheme="minorEastAsia" w:hAnsiTheme="minorEastAsia" w:eastAsiaTheme="minorEastAsia"/>
          <w:color w:val="auto"/>
          <w:sz w:val="21"/>
          <w:szCs w:val="21"/>
          <w:highlight w:val="none"/>
        </w:rPr>
      </w:pPr>
      <w:r>
        <w:rPr>
          <w:rFonts w:hint="eastAsia" w:ascii="宋体" w:hAnsi="宋体" w:eastAsia="宋体" w:cs="宋体"/>
          <w:sz w:val="21"/>
          <w:szCs w:val="21"/>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40" w:lineRule="exact"/>
        <w:ind w:right="1760"/>
        <w:jc w:val="right"/>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供应商名称（电子签名）：</w:t>
      </w:r>
    </w:p>
    <w:p>
      <w:pPr>
        <w:keepNext w:val="0"/>
        <w:keepLines w:val="0"/>
        <w:pageBreakBefore w:val="0"/>
        <w:widowControl w:val="0"/>
        <w:kinsoku/>
        <w:wordWrap/>
        <w:overflowPunct/>
        <w:topLinePunct w:val="0"/>
        <w:autoSpaceDE/>
        <w:autoSpaceDN/>
        <w:bidi w:val="0"/>
        <w:adjustRightInd/>
        <w:snapToGrid/>
        <w:spacing w:line="340" w:lineRule="exact"/>
        <w:ind w:right="1120" w:firstLine="4515" w:firstLineChars="215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日 期：</w:t>
      </w:r>
    </w:p>
    <w:p>
      <w:pPr>
        <w:keepNext w:val="0"/>
        <w:keepLines w:val="0"/>
        <w:pageBreakBefore w:val="0"/>
        <w:widowControl w:val="0"/>
        <w:kinsoku/>
        <w:wordWrap/>
        <w:overflowPunct/>
        <w:topLinePunct w:val="0"/>
        <w:autoSpaceDE/>
        <w:autoSpaceDN/>
        <w:bidi w:val="0"/>
        <w:adjustRightInd/>
        <w:snapToGrid/>
        <w:spacing w:line="340" w:lineRule="exact"/>
        <w:ind w:firstLine="310" w:firstLineChars="147"/>
        <w:jc w:val="left"/>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b/>
          <w:color w:val="auto"/>
          <w:sz w:val="21"/>
          <w:szCs w:val="21"/>
          <w:highlight w:val="none"/>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340" w:lineRule="exact"/>
        <w:ind w:right="42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 xml:space="preserve">   注：</w:t>
      </w:r>
    </w:p>
    <w:p>
      <w:pPr>
        <w:keepNext w:val="0"/>
        <w:keepLines w:val="0"/>
        <w:pageBreakBefore w:val="0"/>
        <w:widowControl w:val="0"/>
        <w:kinsoku/>
        <w:wordWrap/>
        <w:overflowPunct/>
        <w:topLinePunct w:val="0"/>
        <w:autoSpaceDE/>
        <w:autoSpaceDN/>
        <w:bidi w:val="0"/>
        <w:adjustRightInd/>
        <w:snapToGrid/>
        <w:spacing w:line="340" w:lineRule="exact"/>
        <w:ind w:right="420" w:firstLine="420" w:firstLineChars="20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填写要求：①“标的名称”、“采购文件中明确的所属行业”依据磋商文件第三章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snapToGrid/>
        <w:spacing w:line="340" w:lineRule="exact"/>
        <w:ind w:right="420" w:firstLine="630" w:firstLineChars="300"/>
        <w:textAlignment w:val="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cs="仿宋_GB2312" w:asciiTheme="minorEastAsia" w:hAnsiTheme="minorEastAsia" w:eastAsiaTheme="minorEastAsia"/>
          <w:b/>
          <w:color w:val="auto"/>
          <w:sz w:val="21"/>
          <w:szCs w:val="21"/>
          <w:highlight w:val="none"/>
        </w:rPr>
      </w:pPr>
    </w:p>
    <w:p>
      <w:pPr>
        <w:pStyle w:val="9"/>
        <w:keepNext w:val="0"/>
        <w:keepLines w:val="0"/>
        <w:pageBreakBefore w:val="0"/>
        <w:widowControl w:val="0"/>
        <w:kinsoku/>
        <w:wordWrap/>
        <w:overflowPunct/>
        <w:topLinePunct w:val="0"/>
        <w:autoSpaceDE/>
        <w:autoSpaceDN/>
        <w:bidi w:val="0"/>
        <w:adjustRightInd/>
        <w:snapToGrid/>
        <w:spacing w:before="120" w:beforeLines="50" w:line="340" w:lineRule="exact"/>
        <w:ind w:right="-420" w:rightChars="-200" w:firstLine="0"/>
        <w:textAlignment w:val="auto"/>
        <w:rPr>
          <w:rFonts w:eastAsia="宋体"/>
          <w:color w:val="auto"/>
          <w:sz w:val="21"/>
          <w:szCs w:val="21"/>
        </w:rPr>
      </w:pPr>
      <w:r>
        <w:rPr>
          <w:rFonts w:hint="eastAsia" w:eastAsia="宋体"/>
          <w:color w:val="auto"/>
          <w:sz w:val="21"/>
          <w:szCs w:val="21"/>
        </w:rPr>
        <w:t>供应商单位（盖公章）：</w:t>
      </w:r>
    </w:p>
    <w:p>
      <w:pPr>
        <w:pStyle w:val="9"/>
        <w:keepNext w:val="0"/>
        <w:keepLines w:val="0"/>
        <w:pageBreakBefore w:val="0"/>
        <w:widowControl w:val="0"/>
        <w:kinsoku/>
        <w:wordWrap/>
        <w:overflowPunct/>
        <w:topLinePunct w:val="0"/>
        <w:autoSpaceDE/>
        <w:autoSpaceDN/>
        <w:bidi w:val="0"/>
        <w:adjustRightInd/>
        <w:snapToGrid/>
        <w:spacing w:before="120" w:beforeLines="50" w:line="340" w:lineRule="exact"/>
        <w:ind w:right="-420" w:rightChars="-200" w:firstLine="0"/>
        <w:textAlignment w:val="auto"/>
        <w:rPr>
          <w:rFonts w:hint="eastAsia" w:eastAsia="宋体"/>
          <w:color w:val="auto"/>
          <w:sz w:val="21"/>
          <w:szCs w:val="21"/>
        </w:rPr>
        <w:sectPr>
          <w:headerReference r:id="rId16" w:type="default"/>
          <w:footerReference r:id="rId17" w:type="default"/>
          <w:pgSz w:w="11907" w:h="16840"/>
          <w:pgMar w:top="1021" w:right="1513" w:bottom="851" w:left="1774" w:header="1134" w:footer="1134" w:gutter="0"/>
          <w:pgNumType w:fmt="decimal"/>
          <w:cols w:space="720" w:num="1"/>
          <w:docGrid w:linePitch="285" w:charSpace="0"/>
        </w:sectPr>
      </w:pPr>
      <w:r>
        <w:rPr>
          <w:rFonts w:hint="eastAsia" w:eastAsia="宋体"/>
          <w:color w:val="auto"/>
          <w:sz w:val="21"/>
          <w:szCs w:val="21"/>
        </w:rPr>
        <w:t>被授权代表人（签字）：</w:t>
      </w:r>
    </w:p>
    <w:p/>
    <w:p>
      <w:pPr>
        <w:spacing w:line="400" w:lineRule="exact"/>
        <w:ind w:right="-420" w:rightChars="-200"/>
        <w:rPr>
          <w:rFonts w:hint="eastAsia"/>
          <w:color w:val="auto"/>
          <w:szCs w:val="21"/>
        </w:rPr>
      </w:pPr>
      <w:r>
        <w:rPr>
          <w:rFonts w:hint="eastAsia"/>
          <w:color w:val="auto"/>
          <w:szCs w:val="21"/>
        </w:rPr>
        <w:t>日</w:t>
      </w:r>
      <w:r>
        <w:rPr>
          <w:color w:val="auto"/>
          <w:szCs w:val="21"/>
        </w:rPr>
        <w:t xml:space="preserve">      </w:t>
      </w:r>
      <w:r>
        <w:rPr>
          <w:rFonts w:hint="eastAsia"/>
          <w:color w:val="auto"/>
          <w:szCs w:val="21"/>
        </w:rPr>
        <w:t>期：</w:t>
      </w:r>
    </w:p>
    <w:p>
      <w:pPr>
        <w:spacing w:line="440" w:lineRule="exact"/>
        <w:ind w:right="-420" w:rightChars="-200"/>
        <w:outlineLvl w:val="0"/>
        <w:rPr>
          <w:rFonts w:hint="eastAsia" w:ascii="宋体" w:hAnsi="宋体" w:cs="Arial"/>
          <w:b/>
          <w:bCs/>
          <w:color w:val="auto"/>
          <w:szCs w:val="21"/>
        </w:rPr>
      </w:pPr>
    </w:p>
    <w:p>
      <w:pPr>
        <w:pStyle w:val="8"/>
        <w:rPr>
          <w:rFonts w:hint="eastAsia" w:ascii="宋体" w:hAnsi="宋体" w:cs="Arial"/>
          <w:b/>
          <w:bCs/>
          <w:color w:val="auto"/>
          <w:sz w:val="30"/>
          <w:szCs w:val="30"/>
        </w:rPr>
      </w:pPr>
    </w:p>
    <w:tbl>
      <w:tblPr>
        <w:tblStyle w:val="27"/>
        <w:tblpPr w:leftFromText="180" w:rightFromText="180" w:vertAnchor="page" w:horzAnchor="margin" w:tblpY="1291"/>
        <w:tblW w:w="0" w:type="auto"/>
        <w:tblInd w:w="0" w:type="dxa"/>
        <w:tblLayout w:type="fixed"/>
        <w:tblCellMar>
          <w:top w:w="0" w:type="dxa"/>
          <w:left w:w="108" w:type="dxa"/>
          <w:bottom w:w="0" w:type="dxa"/>
          <w:right w:w="108" w:type="dxa"/>
        </w:tblCellMar>
      </w:tblPr>
      <w:tblGrid>
        <w:gridCol w:w="2179"/>
        <w:gridCol w:w="1430"/>
        <w:gridCol w:w="1681"/>
        <w:gridCol w:w="1586"/>
        <w:gridCol w:w="1183"/>
        <w:gridCol w:w="1412"/>
        <w:gridCol w:w="1452"/>
        <w:gridCol w:w="1226"/>
        <w:gridCol w:w="1216"/>
        <w:gridCol w:w="1170"/>
      </w:tblGrid>
      <w:tr>
        <w:tblPrEx>
          <w:tblCellMar>
            <w:top w:w="0" w:type="dxa"/>
            <w:left w:w="108" w:type="dxa"/>
            <w:bottom w:w="0" w:type="dxa"/>
            <w:right w:w="108" w:type="dxa"/>
          </w:tblCellMar>
        </w:tblPrEx>
        <w:trPr>
          <w:trHeight w:val="190" w:hRule="atLeast"/>
        </w:trPr>
        <w:tc>
          <w:tcPr>
            <w:tcW w:w="14535" w:type="dxa"/>
            <w:gridSpan w:val="10"/>
            <w:tcBorders>
              <w:top w:val="nil"/>
              <w:left w:val="nil"/>
              <w:bottom w:val="nil"/>
              <w:right w:val="nil"/>
            </w:tcBorders>
            <w:noWrap w:val="0"/>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宋体"/>
                <w:b/>
                <w:bCs/>
                <w:kern w:val="0"/>
                <w:sz w:val="24"/>
                <w:szCs w:val="24"/>
              </w:rPr>
            </w:pPr>
            <w:r>
              <w:rPr>
                <w:rFonts w:hint="eastAsia" w:ascii="Times New Roman" w:hAnsi="Times New Roman" w:cs="宋体"/>
                <w:b/>
                <w:bCs/>
                <w:kern w:val="0"/>
                <w:sz w:val="24"/>
                <w:szCs w:val="24"/>
              </w:rPr>
              <w:t>中小微行业划型标准规定（根据工信部联企业〔2011〕300号制定）</w:t>
            </w:r>
          </w:p>
        </w:tc>
      </w:tr>
      <w:tr>
        <w:tblPrEx>
          <w:tblCellMar>
            <w:top w:w="0" w:type="dxa"/>
            <w:left w:w="108" w:type="dxa"/>
            <w:bottom w:w="0" w:type="dxa"/>
            <w:right w:w="108" w:type="dxa"/>
          </w:tblCellMar>
        </w:tblPrEx>
        <w:trPr>
          <w:trHeight w:val="326" w:hRule="atLeast"/>
        </w:trPr>
        <w:tc>
          <w:tcPr>
            <w:tcW w:w="2179" w:type="dxa"/>
            <w:vMerge w:val="restart"/>
            <w:tcBorders>
              <w:top w:val="single" w:color="auto" w:sz="8" w:space="0"/>
              <w:left w:val="single" w:color="auto" w:sz="8" w:space="0"/>
              <w:bottom w:val="single" w:color="000000" w:sz="4"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b/>
                <w:bCs/>
                <w:kern w:val="0"/>
                <w:sz w:val="18"/>
                <w:szCs w:val="18"/>
              </w:rPr>
            </w:pPr>
            <w:r>
              <w:rPr>
                <w:rFonts w:hint="eastAsia" w:ascii="Times New Roman" w:hAnsi="Times New Roman" w:cs="宋体"/>
                <w:b/>
                <w:bCs/>
                <w:kern w:val="0"/>
                <w:sz w:val="18"/>
                <w:szCs w:val="18"/>
              </w:rPr>
              <w:t>行业</w:t>
            </w:r>
          </w:p>
        </w:tc>
        <w:tc>
          <w:tcPr>
            <w:tcW w:w="4697" w:type="dxa"/>
            <w:gridSpan w:val="3"/>
            <w:tcBorders>
              <w:top w:val="single" w:color="auto" w:sz="8" w:space="0"/>
              <w:left w:val="nil"/>
              <w:bottom w:val="single" w:color="auto" w:sz="4" w:space="0"/>
              <w:right w:val="single" w:color="000000" w:sz="8" w:space="0"/>
            </w:tcBorders>
            <w:noWrap w:val="0"/>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宋体"/>
                <w:b/>
                <w:bCs/>
                <w:kern w:val="0"/>
                <w:sz w:val="18"/>
                <w:szCs w:val="18"/>
              </w:rPr>
            </w:pPr>
            <w:r>
              <w:rPr>
                <w:rFonts w:hint="eastAsia" w:ascii="Times New Roman" w:hAnsi="Times New Roman" w:cs="宋体"/>
                <w:b/>
                <w:bCs/>
                <w:kern w:val="0"/>
                <w:sz w:val="18"/>
                <w:szCs w:val="18"/>
              </w:rPr>
              <w:t>中型企业</w:t>
            </w:r>
          </w:p>
        </w:tc>
        <w:tc>
          <w:tcPr>
            <w:tcW w:w="4047" w:type="dxa"/>
            <w:gridSpan w:val="3"/>
            <w:tcBorders>
              <w:top w:val="single" w:color="auto" w:sz="8" w:space="0"/>
              <w:left w:val="nil"/>
              <w:bottom w:val="single" w:color="auto" w:sz="4" w:space="0"/>
              <w:right w:val="single" w:color="000000" w:sz="8" w:space="0"/>
            </w:tcBorders>
            <w:noWrap w:val="0"/>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宋体"/>
                <w:b/>
                <w:bCs/>
                <w:kern w:val="0"/>
                <w:sz w:val="18"/>
                <w:szCs w:val="18"/>
              </w:rPr>
            </w:pPr>
            <w:r>
              <w:rPr>
                <w:rFonts w:hint="eastAsia" w:ascii="Times New Roman" w:hAnsi="Times New Roman" w:cs="宋体"/>
                <w:b/>
                <w:bCs/>
                <w:kern w:val="0"/>
                <w:sz w:val="18"/>
                <w:szCs w:val="18"/>
              </w:rPr>
              <w:t>小型企业</w:t>
            </w:r>
          </w:p>
        </w:tc>
        <w:tc>
          <w:tcPr>
            <w:tcW w:w="3612" w:type="dxa"/>
            <w:gridSpan w:val="3"/>
            <w:tcBorders>
              <w:top w:val="single" w:color="auto" w:sz="8" w:space="0"/>
              <w:left w:val="nil"/>
              <w:bottom w:val="single" w:color="auto" w:sz="4" w:space="0"/>
              <w:right w:val="single" w:color="000000" w:sz="8" w:space="0"/>
            </w:tcBorders>
            <w:noWrap w:val="0"/>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宋体"/>
                <w:b/>
                <w:bCs/>
                <w:kern w:val="0"/>
                <w:sz w:val="18"/>
                <w:szCs w:val="18"/>
              </w:rPr>
            </w:pPr>
            <w:r>
              <w:rPr>
                <w:rFonts w:hint="eastAsia" w:ascii="Times New Roman" w:hAnsi="Times New Roman" w:cs="宋体"/>
                <w:b/>
                <w:bCs/>
                <w:kern w:val="0"/>
                <w:sz w:val="18"/>
                <w:szCs w:val="18"/>
              </w:rPr>
              <w:t>微型企业</w:t>
            </w:r>
          </w:p>
        </w:tc>
      </w:tr>
      <w:tr>
        <w:tblPrEx>
          <w:tblCellMar>
            <w:top w:w="0" w:type="dxa"/>
            <w:left w:w="108" w:type="dxa"/>
            <w:bottom w:w="0" w:type="dxa"/>
            <w:right w:w="108" w:type="dxa"/>
          </w:tblCellMar>
        </w:tblPrEx>
        <w:trPr>
          <w:trHeight w:val="370" w:hRule="atLeast"/>
        </w:trPr>
        <w:tc>
          <w:tcPr>
            <w:tcW w:w="2179" w:type="dxa"/>
            <w:vMerge w:val="continue"/>
            <w:tcBorders>
              <w:top w:val="single" w:color="auto" w:sz="8" w:space="0"/>
              <w:left w:val="single" w:color="auto" w:sz="8" w:space="0"/>
              <w:bottom w:val="single" w:color="000000" w:sz="4" w:space="0"/>
              <w:right w:val="single" w:color="auto" w:sz="8"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cs="宋体"/>
                <w:b/>
                <w:bCs/>
                <w:kern w:val="0"/>
                <w:sz w:val="18"/>
                <w:szCs w:val="18"/>
              </w:rPr>
            </w:pPr>
          </w:p>
        </w:tc>
        <w:tc>
          <w:tcPr>
            <w:tcW w:w="143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 w:val="18"/>
                <w:szCs w:val="18"/>
              </w:rPr>
            </w:pPr>
            <w:r>
              <w:rPr>
                <w:rFonts w:hint="eastAsia" w:ascii="Times New Roman" w:hAnsi="Times New Roman" w:cs="宋体"/>
                <w:kern w:val="0"/>
                <w:sz w:val="18"/>
                <w:szCs w:val="18"/>
              </w:rPr>
              <w:t>从业人员X（人）</w:t>
            </w:r>
          </w:p>
        </w:tc>
        <w:tc>
          <w:tcPr>
            <w:tcW w:w="168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eastAsia" w:ascii="Times New Roman" w:hAnsi="Times New Roman" w:cs="宋体"/>
                <w:kern w:val="0"/>
                <w:sz w:val="18"/>
                <w:szCs w:val="18"/>
              </w:rPr>
            </w:pPr>
            <w:r>
              <w:rPr>
                <w:rFonts w:hint="eastAsia" w:ascii="Times New Roman" w:hAnsi="Times New Roman" w:cs="宋体"/>
                <w:kern w:val="0"/>
                <w:sz w:val="18"/>
                <w:szCs w:val="18"/>
              </w:rPr>
              <w:t>营业收入Y</w:t>
            </w:r>
          </w:p>
          <w:p>
            <w:pPr>
              <w:keepNext w:val="0"/>
              <w:keepLines w:val="0"/>
              <w:widowControl/>
              <w:suppressLineNumbers w:val="0"/>
              <w:spacing w:before="0" w:beforeAutospacing="0" w:after="0" w:afterAutospacing="0"/>
              <w:ind w:left="0" w:right="0"/>
              <w:jc w:val="center"/>
              <w:rPr>
                <w:rFonts w:hint="default" w:ascii="Times New Roman" w:hAnsi="Times New Roman" w:cs="宋体"/>
                <w:kern w:val="0"/>
                <w:sz w:val="18"/>
                <w:szCs w:val="18"/>
              </w:rPr>
            </w:pPr>
            <w:r>
              <w:rPr>
                <w:rFonts w:hint="eastAsia" w:ascii="Times New Roman" w:hAnsi="Times New Roman" w:cs="宋体"/>
                <w:kern w:val="0"/>
                <w:sz w:val="18"/>
                <w:szCs w:val="18"/>
              </w:rPr>
              <w:t>（万元）</w:t>
            </w:r>
          </w:p>
        </w:tc>
        <w:tc>
          <w:tcPr>
            <w:tcW w:w="158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center"/>
              <w:rPr>
                <w:rFonts w:hint="eastAsia" w:ascii="Times New Roman" w:hAnsi="Times New Roman" w:cs="宋体"/>
                <w:kern w:val="0"/>
                <w:sz w:val="18"/>
                <w:szCs w:val="18"/>
              </w:rPr>
            </w:pPr>
            <w:r>
              <w:rPr>
                <w:rFonts w:hint="eastAsia" w:ascii="Times New Roman" w:hAnsi="Times New Roman" w:cs="宋体"/>
                <w:kern w:val="0"/>
                <w:sz w:val="18"/>
                <w:szCs w:val="18"/>
              </w:rPr>
              <w:t>资产总额Z</w:t>
            </w:r>
          </w:p>
          <w:p>
            <w:pPr>
              <w:keepNext w:val="0"/>
              <w:keepLines w:val="0"/>
              <w:widowControl/>
              <w:suppressLineNumbers w:val="0"/>
              <w:spacing w:before="0" w:beforeAutospacing="0" w:after="0" w:afterAutospacing="0"/>
              <w:ind w:left="0" w:right="0"/>
              <w:jc w:val="center"/>
              <w:rPr>
                <w:rFonts w:hint="default" w:ascii="Times New Roman" w:hAnsi="Times New Roman" w:cs="宋体"/>
                <w:kern w:val="0"/>
                <w:sz w:val="18"/>
                <w:szCs w:val="18"/>
              </w:rPr>
            </w:pPr>
            <w:r>
              <w:rPr>
                <w:rFonts w:hint="eastAsia" w:ascii="Times New Roman" w:hAnsi="Times New Roman" w:cs="宋体"/>
                <w:kern w:val="0"/>
                <w:sz w:val="18"/>
                <w:szCs w:val="18"/>
              </w:rPr>
              <w:t>（万元）</w:t>
            </w:r>
          </w:p>
        </w:tc>
        <w:tc>
          <w:tcPr>
            <w:tcW w:w="118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 w:val="18"/>
                <w:szCs w:val="18"/>
              </w:rPr>
            </w:pPr>
            <w:r>
              <w:rPr>
                <w:rFonts w:hint="eastAsia" w:ascii="Times New Roman" w:hAnsi="Times New Roman" w:cs="宋体"/>
                <w:kern w:val="0"/>
                <w:sz w:val="18"/>
                <w:szCs w:val="18"/>
              </w:rPr>
              <w:t>从业人员X（人）</w:t>
            </w:r>
          </w:p>
        </w:tc>
        <w:tc>
          <w:tcPr>
            <w:tcW w:w="14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eastAsia" w:ascii="Times New Roman" w:hAnsi="Times New Roman" w:cs="宋体"/>
                <w:kern w:val="0"/>
                <w:sz w:val="18"/>
                <w:szCs w:val="18"/>
              </w:rPr>
            </w:pPr>
            <w:r>
              <w:rPr>
                <w:rFonts w:hint="eastAsia" w:ascii="Times New Roman" w:hAnsi="Times New Roman" w:cs="宋体"/>
                <w:kern w:val="0"/>
                <w:sz w:val="18"/>
                <w:szCs w:val="18"/>
              </w:rPr>
              <w:t>营业收入Y</w:t>
            </w:r>
          </w:p>
          <w:p>
            <w:pPr>
              <w:keepNext w:val="0"/>
              <w:keepLines w:val="0"/>
              <w:widowControl/>
              <w:suppressLineNumbers w:val="0"/>
              <w:spacing w:before="0" w:beforeAutospacing="0" w:after="0" w:afterAutospacing="0"/>
              <w:ind w:left="0" w:right="0"/>
              <w:jc w:val="center"/>
              <w:rPr>
                <w:rFonts w:hint="default" w:ascii="Times New Roman" w:hAnsi="Times New Roman" w:cs="宋体"/>
                <w:kern w:val="0"/>
                <w:sz w:val="18"/>
                <w:szCs w:val="18"/>
              </w:rPr>
            </w:pPr>
            <w:r>
              <w:rPr>
                <w:rFonts w:hint="eastAsia" w:ascii="Times New Roman" w:hAnsi="Times New Roman" w:cs="宋体"/>
                <w:kern w:val="0"/>
                <w:sz w:val="18"/>
                <w:szCs w:val="18"/>
              </w:rPr>
              <w:t>（万元）</w:t>
            </w:r>
          </w:p>
        </w:tc>
        <w:tc>
          <w:tcPr>
            <w:tcW w:w="1452"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center"/>
              <w:rPr>
                <w:rFonts w:hint="eastAsia" w:ascii="Times New Roman" w:hAnsi="Times New Roman" w:cs="宋体"/>
                <w:kern w:val="0"/>
                <w:sz w:val="18"/>
                <w:szCs w:val="18"/>
              </w:rPr>
            </w:pPr>
            <w:r>
              <w:rPr>
                <w:rFonts w:hint="eastAsia" w:ascii="Times New Roman" w:hAnsi="Times New Roman" w:cs="宋体"/>
                <w:kern w:val="0"/>
                <w:sz w:val="18"/>
                <w:szCs w:val="18"/>
              </w:rPr>
              <w:t>资产总额Z</w:t>
            </w:r>
          </w:p>
          <w:p>
            <w:pPr>
              <w:keepNext w:val="0"/>
              <w:keepLines w:val="0"/>
              <w:widowControl/>
              <w:suppressLineNumbers w:val="0"/>
              <w:spacing w:before="0" w:beforeAutospacing="0" w:after="0" w:afterAutospacing="0"/>
              <w:ind w:left="0" w:right="0"/>
              <w:jc w:val="center"/>
              <w:rPr>
                <w:rFonts w:hint="default" w:ascii="Times New Roman" w:hAnsi="Times New Roman" w:cs="宋体"/>
                <w:kern w:val="0"/>
                <w:sz w:val="18"/>
                <w:szCs w:val="18"/>
              </w:rPr>
            </w:pPr>
            <w:r>
              <w:rPr>
                <w:rFonts w:hint="eastAsia" w:ascii="Times New Roman" w:hAnsi="Times New Roman" w:cs="宋体"/>
                <w:kern w:val="0"/>
                <w:sz w:val="18"/>
                <w:szCs w:val="18"/>
              </w:rPr>
              <w:t>（万元）</w:t>
            </w:r>
          </w:p>
        </w:tc>
        <w:tc>
          <w:tcPr>
            <w:tcW w:w="122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 w:val="18"/>
                <w:szCs w:val="18"/>
              </w:rPr>
            </w:pPr>
            <w:r>
              <w:rPr>
                <w:rFonts w:hint="eastAsia" w:ascii="Times New Roman" w:hAnsi="Times New Roman" w:cs="宋体"/>
                <w:kern w:val="0"/>
                <w:sz w:val="18"/>
                <w:szCs w:val="18"/>
              </w:rPr>
              <w:t>从业人员X（人）</w:t>
            </w:r>
          </w:p>
        </w:tc>
        <w:tc>
          <w:tcPr>
            <w:tcW w:w="121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 w:val="18"/>
                <w:szCs w:val="18"/>
              </w:rPr>
            </w:pPr>
            <w:r>
              <w:rPr>
                <w:rFonts w:hint="eastAsia" w:ascii="Times New Roman" w:hAnsi="Times New Roman" w:cs="宋体"/>
                <w:kern w:val="0"/>
                <w:sz w:val="18"/>
                <w:szCs w:val="18"/>
              </w:rPr>
              <w:t>营业收入Y（万元）</w:t>
            </w:r>
          </w:p>
        </w:tc>
        <w:tc>
          <w:tcPr>
            <w:tcW w:w="1170"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 w:val="18"/>
                <w:szCs w:val="18"/>
              </w:rPr>
            </w:pPr>
            <w:r>
              <w:rPr>
                <w:rFonts w:hint="eastAsia" w:ascii="Times New Roman" w:hAnsi="Times New Roman" w:cs="宋体"/>
                <w:kern w:val="0"/>
                <w:sz w:val="18"/>
                <w:szCs w:val="18"/>
              </w:rPr>
              <w:t>资产总额Z（万元）</w:t>
            </w:r>
          </w:p>
        </w:tc>
      </w:tr>
      <w:tr>
        <w:tblPrEx>
          <w:tblCellMar>
            <w:top w:w="0" w:type="dxa"/>
            <w:left w:w="108" w:type="dxa"/>
            <w:bottom w:w="0" w:type="dxa"/>
            <w:right w:w="108" w:type="dxa"/>
          </w:tblCellMar>
        </w:tblPrEx>
        <w:trPr>
          <w:trHeight w:val="252" w:hRule="atLeast"/>
        </w:trPr>
        <w:tc>
          <w:tcPr>
            <w:tcW w:w="2179"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xml:space="preserve"> 1、农林牧渔业</w:t>
            </w:r>
          </w:p>
        </w:tc>
        <w:tc>
          <w:tcPr>
            <w:tcW w:w="143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68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xml:space="preserve"> 500≤Y＜20000</w:t>
            </w:r>
          </w:p>
        </w:tc>
        <w:tc>
          <w:tcPr>
            <w:tcW w:w="158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18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4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xml:space="preserve"> 50≤Y＜500</w:t>
            </w:r>
          </w:p>
        </w:tc>
        <w:tc>
          <w:tcPr>
            <w:tcW w:w="1452"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22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21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Y＜50</w:t>
            </w:r>
          </w:p>
        </w:tc>
        <w:tc>
          <w:tcPr>
            <w:tcW w:w="1170"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r>
      <w:tr>
        <w:tblPrEx>
          <w:tblCellMar>
            <w:top w:w="0" w:type="dxa"/>
            <w:left w:w="108" w:type="dxa"/>
            <w:bottom w:w="0" w:type="dxa"/>
            <w:right w:w="108" w:type="dxa"/>
          </w:tblCellMar>
        </w:tblPrEx>
        <w:trPr>
          <w:trHeight w:val="252" w:hRule="atLeast"/>
        </w:trPr>
        <w:tc>
          <w:tcPr>
            <w:tcW w:w="2179"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xml:space="preserve"> 2、工业</w:t>
            </w:r>
          </w:p>
        </w:tc>
        <w:tc>
          <w:tcPr>
            <w:tcW w:w="143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300≤X＜1000</w:t>
            </w:r>
          </w:p>
        </w:tc>
        <w:tc>
          <w:tcPr>
            <w:tcW w:w="168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2000≤Y＜40000</w:t>
            </w:r>
          </w:p>
        </w:tc>
        <w:tc>
          <w:tcPr>
            <w:tcW w:w="158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18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20≤X＜300</w:t>
            </w:r>
          </w:p>
        </w:tc>
        <w:tc>
          <w:tcPr>
            <w:tcW w:w="14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300≤Y＜2000</w:t>
            </w:r>
          </w:p>
        </w:tc>
        <w:tc>
          <w:tcPr>
            <w:tcW w:w="1452"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22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X＜20</w:t>
            </w:r>
          </w:p>
        </w:tc>
        <w:tc>
          <w:tcPr>
            <w:tcW w:w="121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Y＜300</w:t>
            </w:r>
          </w:p>
        </w:tc>
        <w:tc>
          <w:tcPr>
            <w:tcW w:w="1170"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r>
      <w:tr>
        <w:tblPrEx>
          <w:tblCellMar>
            <w:top w:w="0" w:type="dxa"/>
            <w:left w:w="108" w:type="dxa"/>
            <w:bottom w:w="0" w:type="dxa"/>
            <w:right w:w="108" w:type="dxa"/>
          </w:tblCellMar>
        </w:tblPrEx>
        <w:trPr>
          <w:trHeight w:val="252" w:hRule="atLeast"/>
        </w:trPr>
        <w:tc>
          <w:tcPr>
            <w:tcW w:w="2179"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xml:space="preserve"> 3、建筑业</w:t>
            </w:r>
          </w:p>
        </w:tc>
        <w:tc>
          <w:tcPr>
            <w:tcW w:w="143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68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6000≤Y＜80000</w:t>
            </w:r>
          </w:p>
        </w:tc>
        <w:tc>
          <w:tcPr>
            <w:tcW w:w="158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5000≤Z＜80000</w:t>
            </w:r>
          </w:p>
        </w:tc>
        <w:tc>
          <w:tcPr>
            <w:tcW w:w="118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4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300≤Y＜6000</w:t>
            </w:r>
          </w:p>
        </w:tc>
        <w:tc>
          <w:tcPr>
            <w:tcW w:w="1452"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xml:space="preserve"> 300≤Z＜5000</w:t>
            </w:r>
          </w:p>
        </w:tc>
        <w:tc>
          <w:tcPr>
            <w:tcW w:w="122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21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Y＜300</w:t>
            </w:r>
          </w:p>
        </w:tc>
        <w:tc>
          <w:tcPr>
            <w:tcW w:w="1170"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Z＜300</w:t>
            </w:r>
          </w:p>
        </w:tc>
      </w:tr>
      <w:tr>
        <w:tblPrEx>
          <w:tblCellMar>
            <w:top w:w="0" w:type="dxa"/>
            <w:left w:w="108" w:type="dxa"/>
            <w:bottom w:w="0" w:type="dxa"/>
            <w:right w:w="108" w:type="dxa"/>
          </w:tblCellMar>
        </w:tblPrEx>
        <w:trPr>
          <w:trHeight w:val="252" w:hRule="atLeast"/>
        </w:trPr>
        <w:tc>
          <w:tcPr>
            <w:tcW w:w="2179"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xml:space="preserve"> 4、批发业</w:t>
            </w:r>
          </w:p>
        </w:tc>
        <w:tc>
          <w:tcPr>
            <w:tcW w:w="143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xml:space="preserve"> 20≤X＜200</w:t>
            </w:r>
          </w:p>
        </w:tc>
        <w:tc>
          <w:tcPr>
            <w:tcW w:w="168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5000≤Y＜40000</w:t>
            </w:r>
          </w:p>
        </w:tc>
        <w:tc>
          <w:tcPr>
            <w:tcW w:w="158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18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xml:space="preserve"> 5≤X＜20</w:t>
            </w:r>
          </w:p>
        </w:tc>
        <w:tc>
          <w:tcPr>
            <w:tcW w:w="14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1000≤Y＜5000</w:t>
            </w:r>
          </w:p>
        </w:tc>
        <w:tc>
          <w:tcPr>
            <w:tcW w:w="1452"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22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X＜5</w:t>
            </w:r>
          </w:p>
        </w:tc>
        <w:tc>
          <w:tcPr>
            <w:tcW w:w="121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Y＜1000</w:t>
            </w:r>
          </w:p>
        </w:tc>
        <w:tc>
          <w:tcPr>
            <w:tcW w:w="1170"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r>
      <w:tr>
        <w:tblPrEx>
          <w:tblCellMar>
            <w:top w:w="0" w:type="dxa"/>
            <w:left w:w="108" w:type="dxa"/>
            <w:bottom w:w="0" w:type="dxa"/>
            <w:right w:w="108" w:type="dxa"/>
          </w:tblCellMar>
        </w:tblPrEx>
        <w:trPr>
          <w:trHeight w:val="252" w:hRule="atLeast"/>
        </w:trPr>
        <w:tc>
          <w:tcPr>
            <w:tcW w:w="2179"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xml:space="preserve"> 5、零售业</w:t>
            </w:r>
          </w:p>
        </w:tc>
        <w:tc>
          <w:tcPr>
            <w:tcW w:w="143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xml:space="preserve"> 50≤X＜300</w:t>
            </w:r>
          </w:p>
        </w:tc>
        <w:tc>
          <w:tcPr>
            <w:tcW w:w="168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xml:space="preserve"> 500≤Y＜20000</w:t>
            </w:r>
          </w:p>
        </w:tc>
        <w:tc>
          <w:tcPr>
            <w:tcW w:w="158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18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10≤X＜50</w:t>
            </w:r>
          </w:p>
        </w:tc>
        <w:tc>
          <w:tcPr>
            <w:tcW w:w="14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100≤Y＜500</w:t>
            </w:r>
          </w:p>
        </w:tc>
        <w:tc>
          <w:tcPr>
            <w:tcW w:w="1452"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22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X＜10</w:t>
            </w:r>
          </w:p>
        </w:tc>
        <w:tc>
          <w:tcPr>
            <w:tcW w:w="121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Y＜100</w:t>
            </w:r>
          </w:p>
        </w:tc>
        <w:tc>
          <w:tcPr>
            <w:tcW w:w="1170"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r>
      <w:tr>
        <w:tblPrEx>
          <w:tblCellMar>
            <w:top w:w="0" w:type="dxa"/>
            <w:left w:w="108" w:type="dxa"/>
            <w:bottom w:w="0" w:type="dxa"/>
            <w:right w:w="108" w:type="dxa"/>
          </w:tblCellMar>
        </w:tblPrEx>
        <w:trPr>
          <w:trHeight w:val="252" w:hRule="atLeast"/>
        </w:trPr>
        <w:tc>
          <w:tcPr>
            <w:tcW w:w="2179"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xml:space="preserve"> 6、交通运输业</w:t>
            </w:r>
          </w:p>
        </w:tc>
        <w:tc>
          <w:tcPr>
            <w:tcW w:w="143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300≤X＜1000</w:t>
            </w:r>
          </w:p>
        </w:tc>
        <w:tc>
          <w:tcPr>
            <w:tcW w:w="168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3000≤Y＜30000</w:t>
            </w:r>
          </w:p>
        </w:tc>
        <w:tc>
          <w:tcPr>
            <w:tcW w:w="158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18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20≤X＜300</w:t>
            </w:r>
          </w:p>
        </w:tc>
        <w:tc>
          <w:tcPr>
            <w:tcW w:w="14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200≤Y＜3000</w:t>
            </w:r>
          </w:p>
        </w:tc>
        <w:tc>
          <w:tcPr>
            <w:tcW w:w="1452"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22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X＜20</w:t>
            </w:r>
          </w:p>
        </w:tc>
        <w:tc>
          <w:tcPr>
            <w:tcW w:w="121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V＜200</w:t>
            </w:r>
          </w:p>
        </w:tc>
        <w:tc>
          <w:tcPr>
            <w:tcW w:w="1170"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r>
      <w:tr>
        <w:tblPrEx>
          <w:tblCellMar>
            <w:top w:w="0" w:type="dxa"/>
            <w:left w:w="108" w:type="dxa"/>
            <w:bottom w:w="0" w:type="dxa"/>
            <w:right w:w="108" w:type="dxa"/>
          </w:tblCellMar>
        </w:tblPrEx>
        <w:trPr>
          <w:trHeight w:val="252" w:hRule="atLeast"/>
        </w:trPr>
        <w:tc>
          <w:tcPr>
            <w:tcW w:w="2179"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xml:space="preserve"> 7、仓储业</w:t>
            </w:r>
          </w:p>
        </w:tc>
        <w:tc>
          <w:tcPr>
            <w:tcW w:w="143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100≤X＜200</w:t>
            </w:r>
          </w:p>
        </w:tc>
        <w:tc>
          <w:tcPr>
            <w:tcW w:w="168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1000≤Y＜30000</w:t>
            </w:r>
          </w:p>
        </w:tc>
        <w:tc>
          <w:tcPr>
            <w:tcW w:w="158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18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20≤X＜100</w:t>
            </w:r>
          </w:p>
        </w:tc>
        <w:tc>
          <w:tcPr>
            <w:tcW w:w="14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100≤Y＜1000</w:t>
            </w:r>
          </w:p>
        </w:tc>
        <w:tc>
          <w:tcPr>
            <w:tcW w:w="1452"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22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X＜20</w:t>
            </w:r>
          </w:p>
        </w:tc>
        <w:tc>
          <w:tcPr>
            <w:tcW w:w="121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Y＜100</w:t>
            </w:r>
          </w:p>
        </w:tc>
        <w:tc>
          <w:tcPr>
            <w:tcW w:w="1170"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r>
      <w:tr>
        <w:tblPrEx>
          <w:tblCellMar>
            <w:top w:w="0" w:type="dxa"/>
            <w:left w:w="108" w:type="dxa"/>
            <w:bottom w:w="0" w:type="dxa"/>
            <w:right w:w="108" w:type="dxa"/>
          </w:tblCellMar>
        </w:tblPrEx>
        <w:trPr>
          <w:trHeight w:val="252" w:hRule="atLeast"/>
        </w:trPr>
        <w:tc>
          <w:tcPr>
            <w:tcW w:w="2179"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xml:space="preserve"> 8、邮政业</w:t>
            </w:r>
          </w:p>
        </w:tc>
        <w:tc>
          <w:tcPr>
            <w:tcW w:w="143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300≤X＜1000</w:t>
            </w:r>
          </w:p>
        </w:tc>
        <w:tc>
          <w:tcPr>
            <w:tcW w:w="168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2000≤Y＜30000</w:t>
            </w:r>
          </w:p>
        </w:tc>
        <w:tc>
          <w:tcPr>
            <w:tcW w:w="158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18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20≤X＜300</w:t>
            </w:r>
          </w:p>
        </w:tc>
        <w:tc>
          <w:tcPr>
            <w:tcW w:w="14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100≤Y＜2000</w:t>
            </w:r>
          </w:p>
        </w:tc>
        <w:tc>
          <w:tcPr>
            <w:tcW w:w="1452"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22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X＜20</w:t>
            </w:r>
          </w:p>
        </w:tc>
        <w:tc>
          <w:tcPr>
            <w:tcW w:w="121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Y＜100</w:t>
            </w:r>
          </w:p>
        </w:tc>
        <w:tc>
          <w:tcPr>
            <w:tcW w:w="1170"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r>
      <w:tr>
        <w:tblPrEx>
          <w:tblCellMar>
            <w:top w:w="0" w:type="dxa"/>
            <w:left w:w="108" w:type="dxa"/>
            <w:bottom w:w="0" w:type="dxa"/>
            <w:right w:w="108" w:type="dxa"/>
          </w:tblCellMar>
        </w:tblPrEx>
        <w:trPr>
          <w:trHeight w:val="252" w:hRule="atLeast"/>
        </w:trPr>
        <w:tc>
          <w:tcPr>
            <w:tcW w:w="2179"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xml:space="preserve"> 9、住宿业</w:t>
            </w:r>
          </w:p>
        </w:tc>
        <w:tc>
          <w:tcPr>
            <w:tcW w:w="143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100≤X＜300</w:t>
            </w:r>
          </w:p>
        </w:tc>
        <w:tc>
          <w:tcPr>
            <w:tcW w:w="168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2000≤Y＜10000</w:t>
            </w:r>
          </w:p>
        </w:tc>
        <w:tc>
          <w:tcPr>
            <w:tcW w:w="158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18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10≤X＜100</w:t>
            </w:r>
          </w:p>
        </w:tc>
        <w:tc>
          <w:tcPr>
            <w:tcW w:w="14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100≤Y＜2000</w:t>
            </w:r>
          </w:p>
        </w:tc>
        <w:tc>
          <w:tcPr>
            <w:tcW w:w="1452"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22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X＜10</w:t>
            </w:r>
          </w:p>
        </w:tc>
        <w:tc>
          <w:tcPr>
            <w:tcW w:w="121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Y＜100</w:t>
            </w:r>
          </w:p>
        </w:tc>
        <w:tc>
          <w:tcPr>
            <w:tcW w:w="1170"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r>
      <w:tr>
        <w:tblPrEx>
          <w:tblCellMar>
            <w:top w:w="0" w:type="dxa"/>
            <w:left w:w="108" w:type="dxa"/>
            <w:bottom w:w="0" w:type="dxa"/>
            <w:right w:w="108" w:type="dxa"/>
          </w:tblCellMar>
        </w:tblPrEx>
        <w:trPr>
          <w:trHeight w:val="252" w:hRule="atLeast"/>
        </w:trPr>
        <w:tc>
          <w:tcPr>
            <w:tcW w:w="2179"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10、餐饮业</w:t>
            </w:r>
          </w:p>
        </w:tc>
        <w:tc>
          <w:tcPr>
            <w:tcW w:w="143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100≤X＜300</w:t>
            </w:r>
          </w:p>
        </w:tc>
        <w:tc>
          <w:tcPr>
            <w:tcW w:w="168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2000≤Y＜10000</w:t>
            </w:r>
          </w:p>
        </w:tc>
        <w:tc>
          <w:tcPr>
            <w:tcW w:w="158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18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10≤X＜100</w:t>
            </w:r>
          </w:p>
        </w:tc>
        <w:tc>
          <w:tcPr>
            <w:tcW w:w="14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100≤Y＜2000</w:t>
            </w:r>
          </w:p>
        </w:tc>
        <w:tc>
          <w:tcPr>
            <w:tcW w:w="1452"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22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X＜10</w:t>
            </w:r>
          </w:p>
        </w:tc>
        <w:tc>
          <w:tcPr>
            <w:tcW w:w="121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V＜100</w:t>
            </w:r>
          </w:p>
        </w:tc>
        <w:tc>
          <w:tcPr>
            <w:tcW w:w="1170"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r>
      <w:tr>
        <w:tblPrEx>
          <w:tblCellMar>
            <w:top w:w="0" w:type="dxa"/>
            <w:left w:w="108" w:type="dxa"/>
            <w:bottom w:w="0" w:type="dxa"/>
            <w:right w:w="108" w:type="dxa"/>
          </w:tblCellMar>
        </w:tblPrEx>
        <w:trPr>
          <w:trHeight w:val="252" w:hRule="atLeast"/>
        </w:trPr>
        <w:tc>
          <w:tcPr>
            <w:tcW w:w="2179"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11、信息传输业</w:t>
            </w:r>
          </w:p>
        </w:tc>
        <w:tc>
          <w:tcPr>
            <w:tcW w:w="143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100≤X＜2000</w:t>
            </w:r>
          </w:p>
        </w:tc>
        <w:tc>
          <w:tcPr>
            <w:tcW w:w="168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1000≤Y＜100000</w:t>
            </w:r>
          </w:p>
        </w:tc>
        <w:tc>
          <w:tcPr>
            <w:tcW w:w="158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18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10≤X＜100</w:t>
            </w:r>
          </w:p>
        </w:tc>
        <w:tc>
          <w:tcPr>
            <w:tcW w:w="14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100≤Y＜1000</w:t>
            </w:r>
          </w:p>
        </w:tc>
        <w:tc>
          <w:tcPr>
            <w:tcW w:w="1452"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22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X＜10</w:t>
            </w:r>
          </w:p>
        </w:tc>
        <w:tc>
          <w:tcPr>
            <w:tcW w:w="121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Y＜100</w:t>
            </w:r>
          </w:p>
        </w:tc>
        <w:tc>
          <w:tcPr>
            <w:tcW w:w="1170"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r>
      <w:tr>
        <w:tblPrEx>
          <w:tblCellMar>
            <w:top w:w="0" w:type="dxa"/>
            <w:left w:w="108" w:type="dxa"/>
            <w:bottom w:w="0" w:type="dxa"/>
            <w:right w:w="108" w:type="dxa"/>
          </w:tblCellMar>
        </w:tblPrEx>
        <w:trPr>
          <w:trHeight w:val="252" w:hRule="atLeast"/>
        </w:trPr>
        <w:tc>
          <w:tcPr>
            <w:tcW w:w="2179"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b/>
                <w:kern w:val="0"/>
                <w:sz w:val="18"/>
                <w:szCs w:val="18"/>
              </w:rPr>
            </w:pPr>
            <w:r>
              <w:rPr>
                <w:rFonts w:hint="eastAsia" w:ascii="Times New Roman" w:hAnsi="Times New Roman" w:cs="宋体"/>
                <w:b/>
                <w:kern w:val="0"/>
                <w:sz w:val="18"/>
                <w:szCs w:val="18"/>
              </w:rPr>
              <w:t>12、软件和信息技术服务业</w:t>
            </w:r>
          </w:p>
        </w:tc>
        <w:tc>
          <w:tcPr>
            <w:tcW w:w="143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b/>
                <w:kern w:val="0"/>
                <w:sz w:val="18"/>
                <w:szCs w:val="18"/>
              </w:rPr>
            </w:pPr>
            <w:r>
              <w:rPr>
                <w:rFonts w:hint="eastAsia" w:ascii="Times New Roman" w:hAnsi="Times New Roman" w:cs="宋体"/>
                <w:b/>
                <w:kern w:val="0"/>
                <w:sz w:val="18"/>
                <w:szCs w:val="18"/>
              </w:rPr>
              <w:t>100≤X＜300</w:t>
            </w:r>
          </w:p>
        </w:tc>
        <w:tc>
          <w:tcPr>
            <w:tcW w:w="168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b/>
                <w:kern w:val="0"/>
                <w:sz w:val="18"/>
                <w:szCs w:val="18"/>
              </w:rPr>
            </w:pPr>
            <w:r>
              <w:rPr>
                <w:rFonts w:hint="eastAsia" w:ascii="Times New Roman" w:hAnsi="Times New Roman" w:cs="宋体"/>
                <w:b/>
                <w:kern w:val="0"/>
                <w:sz w:val="18"/>
                <w:szCs w:val="18"/>
              </w:rPr>
              <w:t>1000≤Y＜10000</w:t>
            </w:r>
          </w:p>
        </w:tc>
        <w:tc>
          <w:tcPr>
            <w:tcW w:w="158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b/>
                <w:kern w:val="0"/>
                <w:sz w:val="18"/>
                <w:szCs w:val="18"/>
              </w:rPr>
            </w:pPr>
            <w:r>
              <w:rPr>
                <w:rFonts w:hint="eastAsia" w:ascii="Times New Roman" w:hAnsi="Times New Roman" w:cs="宋体"/>
                <w:b/>
                <w:kern w:val="0"/>
                <w:sz w:val="18"/>
                <w:szCs w:val="18"/>
              </w:rPr>
              <w:t>　</w:t>
            </w:r>
          </w:p>
        </w:tc>
        <w:tc>
          <w:tcPr>
            <w:tcW w:w="118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b/>
                <w:kern w:val="0"/>
                <w:sz w:val="18"/>
                <w:szCs w:val="18"/>
              </w:rPr>
            </w:pPr>
            <w:r>
              <w:rPr>
                <w:rFonts w:hint="eastAsia" w:ascii="Times New Roman" w:hAnsi="Times New Roman" w:cs="宋体"/>
                <w:b/>
                <w:kern w:val="0"/>
                <w:sz w:val="18"/>
                <w:szCs w:val="18"/>
              </w:rPr>
              <w:t>10≤X＜100</w:t>
            </w:r>
          </w:p>
        </w:tc>
        <w:tc>
          <w:tcPr>
            <w:tcW w:w="14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b/>
                <w:kern w:val="0"/>
                <w:sz w:val="18"/>
                <w:szCs w:val="18"/>
              </w:rPr>
            </w:pPr>
            <w:r>
              <w:rPr>
                <w:rFonts w:hint="eastAsia" w:ascii="Times New Roman" w:hAnsi="Times New Roman" w:cs="宋体"/>
                <w:b/>
                <w:kern w:val="0"/>
                <w:sz w:val="18"/>
                <w:szCs w:val="18"/>
              </w:rPr>
              <w:t xml:space="preserve"> 50≤Y＜1000</w:t>
            </w:r>
          </w:p>
        </w:tc>
        <w:tc>
          <w:tcPr>
            <w:tcW w:w="1452"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b/>
                <w:kern w:val="0"/>
                <w:sz w:val="18"/>
                <w:szCs w:val="18"/>
              </w:rPr>
            </w:pPr>
            <w:r>
              <w:rPr>
                <w:rFonts w:hint="eastAsia" w:ascii="Times New Roman" w:hAnsi="Times New Roman" w:cs="宋体"/>
                <w:b/>
                <w:kern w:val="0"/>
                <w:sz w:val="18"/>
                <w:szCs w:val="18"/>
              </w:rPr>
              <w:t>　</w:t>
            </w:r>
          </w:p>
        </w:tc>
        <w:tc>
          <w:tcPr>
            <w:tcW w:w="122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b/>
                <w:kern w:val="0"/>
                <w:sz w:val="18"/>
                <w:szCs w:val="18"/>
              </w:rPr>
            </w:pPr>
            <w:r>
              <w:rPr>
                <w:rFonts w:hint="eastAsia" w:ascii="Times New Roman" w:hAnsi="Times New Roman" w:cs="宋体"/>
                <w:b/>
                <w:kern w:val="0"/>
                <w:sz w:val="18"/>
                <w:szCs w:val="18"/>
              </w:rPr>
              <w:t>X＜10</w:t>
            </w:r>
          </w:p>
        </w:tc>
        <w:tc>
          <w:tcPr>
            <w:tcW w:w="121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b/>
                <w:kern w:val="0"/>
                <w:sz w:val="18"/>
                <w:szCs w:val="18"/>
              </w:rPr>
            </w:pPr>
            <w:r>
              <w:rPr>
                <w:rFonts w:hint="eastAsia" w:ascii="Times New Roman" w:hAnsi="Times New Roman" w:cs="宋体"/>
                <w:b/>
                <w:kern w:val="0"/>
                <w:sz w:val="18"/>
                <w:szCs w:val="18"/>
              </w:rPr>
              <w:t>Y＜50</w:t>
            </w:r>
          </w:p>
        </w:tc>
        <w:tc>
          <w:tcPr>
            <w:tcW w:w="1170"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r>
      <w:tr>
        <w:tblPrEx>
          <w:tblCellMar>
            <w:top w:w="0" w:type="dxa"/>
            <w:left w:w="108" w:type="dxa"/>
            <w:bottom w:w="0" w:type="dxa"/>
            <w:right w:w="108" w:type="dxa"/>
          </w:tblCellMar>
        </w:tblPrEx>
        <w:trPr>
          <w:trHeight w:val="252" w:hRule="atLeast"/>
        </w:trPr>
        <w:tc>
          <w:tcPr>
            <w:tcW w:w="2179"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13、房地产开发经营</w:t>
            </w:r>
          </w:p>
        </w:tc>
        <w:tc>
          <w:tcPr>
            <w:tcW w:w="143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68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1000≤Y＜200000</w:t>
            </w:r>
          </w:p>
        </w:tc>
        <w:tc>
          <w:tcPr>
            <w:tcW w:w="158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5000≤Z＜10000</w:t>
            </w:r>
          </w:p>
        </w:tc>
        <w:tc>
          <w:tcPr>
            <w:tcW w:w="118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4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100≤Y＜1000</w:t>
            </w:r>
          </w:p>
        </w:tc>
        <w:tc>
          <w:tcPr>
            <w:tcW w:w="1452"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2000≤Z＜5000</w:t>
            </w:r>
          </w:p>
        </w:tc>
        <w:tc>
          <w:tcPr>
            <w:tcW w:w="122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21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Y＜100</w:t>
            </w:r>
          </w:p>
        </w:tc>
        <w:tc>
          <w:tcPr>
            <w:tcW w:w="1170"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Z＜2000</w:t>
            </w:r>
          </w:p>
        </w:tc>
      </w:tr>
      <w:tr>
        <w:tblPrEx>
          <w:tblCellMar>
            <w:top w:w="0" w:type="dxa"/>
            <w:left w:w="108" w:type="dxa"/>
            <w:bottom w:w="0" w:type="dxa"/>
            <w:right w:w="108" w:type="dxa"/>
          </w:tblCellMar>
        </w:tblPrEx>
        <w:trPr>
          <w:trHeight w:val="252" w:hRule="atLeast"/>
        </w:trPr>
        <w:tc>
          <w:tcPr>
            <w:tcW w:w="2179"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14、物业管理</w:t>
            </w:r>
          </w:p>
        </w:tc>
        <w:tc>
          <w:tcPr>
            <w:tcW w:w="143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300≤X＜1000</w:t>
            </w:r>
          </w:p>
        </w:tc>
        <w:tc>
          <w:tcPr>
            <w:tcW w:w="168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1000≤Y＜5000</w:t>
            </w:r>
          </w:p>
        </w:tc>
        <w:tc>
          <w:tcPr>
            <w:tcW w:w="158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18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100≤X＜300</w:t>
            </w:r>
          </w:p>
        </w:tc>
        <w:tc>
          <w:tcPr>
            <w:tcW w:w="14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500≤Y＜1000</w:t>
            </w:r>
          </w:p>
        </w:tc>
        <w:tc>
          <w:tcPr>
            <w:tcW w:w="1452"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22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X＜100</w:t>
            </w:r>
          </w:p>
        </w:tc>
        <w:tc>
          <w:tcPr>
            <w:tcW w:w="121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Y＜500</w:t>
            </w:r>
          </w:p>
        </w:tc>
        <w:tc>
          <w:tcPr>
            <w:tcW w:w="1170"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r>
      <w:tr>
        <w:tblPrEx>
          <w:tblCellMar>
            <w:top w:w="0" w:type="dxa"/>
            <w:left w:w="108" w:type="dxa"/>
            <w:bottom w:w="0" w:type="dxa"/>
            <w:right w:w="108" w:type="dxa"/>
          </w:tblCellMar>
        </w:tblPrEx>
        <w:trPr>
          <w:trHeight w:val="252" w:hRule="atLeast"/>
        </w:trPr>
        <w:tc>
          <w:tcPr>
            <w:tcW w:w="2179"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15、租赁和商务服务业</w:t>
            </w:r>
          </w:p>
        </w:tc>
        <w:tc>
          <w:tcPr>
            <w:tcW w:w="143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100≤X＜300</w:t>
            </w:r>
          </w:p>
        </w:tc>
        <w:tc>
          <w:tcPr>
            <w:tcW w:w="168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58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8000≤Z＜120000</w:t>
            </w:r>
          </w:p>
        </w:tc>
        <w:tc>
          <w:tcPr>
            <w:tcW w:w="118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10≤X＜100</w:t>
            </w:r>
          </w:p>
        </w:tc>
        <w:tc>
          <w:tcPr>
            <w:tcW w:w="14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452"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xml:space="preserve"> 100≤Z＜8000</w:t>
            </w:r>
          </w:p>
        </w:tc>
        <w:tc>
          <w:tcPr>
            <w:tcW w:w="122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X＜10</w:t>
            </w:r>
          </w:p>
        </w:tc>
        <w:tc>
          <w:tcPr>
            <w:tcW w:w="121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170"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Z＜100</w:t>
            </w:r>
          </w:p>
        </w:tc>
      </w:tr>
      <w:tr>
        <w:tblPrEx>
          <w:tblCellMar>
            <w:top w:w="0" w:type="dxa"/>
            <w:left w:w="108" w:type="dxa"/>
            <w:bottom w:w="0" w:type="dxa"/>
            <w:right w:w="108" w:type="dxa"/>
          </w:tblCellMar>
        </w:tblPrEx>
        <w:trPr>
          <w:trHeight w:val="252" w:hRule="atLeast"/>
        </w:trPr>
        <w:tc>
          <w:tcPr>
            <w:tcW w:w="2179" w:type="dxa"/>
            <w:tcBorders>
              <w:top w:val="nil"/>
              <w:left w:val="single" w:color="auto" w:sz="8" w:space="0"/>
              <w:bottom w:val="single" w:color="auto" w:sz="8"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16、其他未列明行业</w:t>
            </w:r>
          </w:p>
        </w:tc>
        <w:tc>
          <w:tcPr>
            <w:tcW w:w="1430" w:type="dxa"/>
            <w:tcBorders>
              <w:top w:val="nil"/>
              <w:left w:val="nil"/>
              <w:bottom w:val="single" w:color="auto" w:sz="8"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100≤X＜300</w:t>
            </w:r>
          </w:p>
        </w:tc>
        <w:tc>
          <w:tcPr>
            <w:tcW w:w="1681" w:type="dxa"/>
            <w:tcBorders>
              <w:top w:val="nil"/>
              <w:left w:val="nil"/>
              <w:bottom w:val="single" w:color="auto" w:sz="8"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586" w:type="dxa"/>
            <w:tcBorders>
              <w:top w:val="nil"/>
              <w:left w:val="nil"/>
              <w:bottom w:val="single" w:color="auto" w:sz="8"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183" w:type="dxa"/>
            <w:tcBorders>
              <w:top w:val="nil"/>
              <w:left w:val="nil"/>
              <w:bottom w:val="single" w:color="auto" w:sz="8"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10≤X＜100</w:t>
            </w:r>
          </w:p>
        </w:tc>
        <w:tc>
          <w:tcPr>
            <w:tcW w:w="1412" w:type="dxa"/>
            <w:tcBorders>
              <w:top w:val="nil"/>
              <w:left w:val="nil"/>
              <w:bottom w:val="single" w:color="auto" w:sz="8"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452" w:type="dxa"/>
            <w:tcBorders>
              <w:top w:val="nil"/>
              <w:left w:val="nil"/>
              <w:bottom w:val="single" w:color="auto" w:sz="8"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　</w:t>
            </w:r>
          </w:p>
        </w:tc>
        <w:tc>
          <w:tcPr>
            <w:tcW w:w="1226" w:type="dxa"/>
            <w:tcBorders>
              <w:top w:val="nil"/>
              <w:left w:val="nil"/>
              <w:bottom w:val="single" w:color="auto" w:sz="8"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 w:val="18"/>
                <w:szCs w:val="18"/>
              </w:rPr>
            </w:pPr>
            <w:r>
              <w:rPr>
                <w:rFonts w:hint="eastAsia" w:ascii="Times New Roman" w:hAnsi="Times New Roman" w:cs="宋体"/>
                <w:kern w:val="0"/>
                <w:sz w:val="18"/>
                <w:szCs w:val="18"/>
              </w:rPr>
              <w:t>X＜10</w:t>
            </w:r>
          </w:p>
        </w:tc>
        <w:tc>
          <w:tcPr>
            <w:tcW w:w="1216" w:type="dxa"/>
            <w:tcBorders>
              <w:top w:val="nil"/>
              <w:left w:val="nil"/>
              <w:bottom w:val="single" w:color="auto" w:sz="8"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b/>
                <w:kern w:val="0"/>
                <w:sz w:val="18"/>
                <w:szCs w:val="18"/>
              </w:rPr>
            </w:pPr>
            <w:r>
              <w:rPr>
                <w:rFonts w:hint="eastAsia" w:ascii="Times New Roman" w:hAnsi="Times New Roman" w:cs="宋体"/>
                <w:b/>
                <w:kern w:val="0"/>
                <w:sz w:val="18"/>
                <w:szCs w:val="18"/>
              </w:rPr>
              <w:t>　</w:t>
            </w:r>
          </w:p>
        </w:tc>
        <w:tc>
          <w:tcPr>
            <w:tcW w:w="1170" w:type="dxa"/>
            <w:tcBorders>
              <w:top w:val="nil"/>
              <w:left w:val="nil"/>
              <w:bottom w:val="single" w:color="auto" w:sz="8"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b/>
                <w:kern w:val="0"/>
                <w:sz w:val="18"/>
                <w:szCs w:val="18"/>
              </w:rPr>
            </w:pPr>
            <w:r>
              <w:rPr>
                <w:rFonts w:hint="eastAsia" w:ascii="Times New Roman" w:hAnsi="Times New Roman" w:cs="宋体"/>
                <w:b/>
                <w:kern w:val="0"/>
                <w:sz w:val="18"/>
                <w:szCs w:val="18"/>
              </w:rPr>
              <w:t>　</w:t>
            </w:r>
          </w:p>
        </w:tc>
      </w:tr>
      <w:tr>
        <w:tblPrEx>
          <w:tblCellMar>
            <w:top w:w="0" w:type="dxa"/>
            <w:left w:w="108" w:type="dxa"/>
            <w:bottom w:w="0" w:type="dxa"/>
            <w:right w:w="108" w:type="dxa"/>
          </w:tblCellMar>
        </w:tblPrEx>
        <w:trPr>
          <w:trHeight w:val="199" w:hRule="atLeast"/>
        </w:trPr>
        <w:tc>
          <w:tcPr>
            <w:tcW w:w="14535" w:type="dxa"/>
            <w:gridSpan w:val="10"/>
            <w:tcBorders>
              <w:top w:val="nil"/>
              <w:left w:val="nil"/>
              <w:bottom w:val="nil"/>
              <w:right w:val="nil"/>
            </w:tcBorders>
            <w:noWrap w:val="0"/>
            <w:vAlign w:val="bottom"/>
          </w:tcPr>
          <w:p>
            <w:pPr>
              <w:keepNext w:val="0"/>
              <w:keepLines w:val="0"/>
              <w:widowControl/>
              <w:suppressLineNumbers w:val="0"/>
              <w:spacing w:before="0" w:beforeAutospacing="0" w:after="0" w:afterAutospacing="0"/>
              <w:ind w:left="0" w:right="0"/>
              <w:jc w:val="left"/>
              <w:rPr>
                <w:rFonts w:hint="eastAsia" w:ascii="Times New Roman" w:hAnsi="Times New Roman" w:cs="宋体"/>
                <w:kern w:val="0"/>
                <w:sz w:val="18"/>
                <w:szCs w:val="18"/>
              </w:rPr>
            </w:pPr>
            <w:r>
              <w:rPr>
                <w:rFonts w:hint="eastAsia" w:ascii="Times New Roman" w:hAnsi="Times New Roman" w:cs="宋体"/>
                <w:kern w:val="0"/>
                <w:sz w:val="18"/>
                <w:szCs w:val="18"/>
              </w:rPr>
              <w:t>说明　1、企业类型的划分以统计部门的统计数据为依据。</w:t>
            </w:r>
          </w:p>
          <w:p>
            <w:pPr>
              <w:keepNext w:val="0"/>
              <w:keepLines w:val="0"/>
              <w:widowControl/>
              <w:suppressLineNumbers w:val="0"/>
              <w:spacing w:before="0" w:beforeAutospacing="0" w:after="0" w:afterAutospacing="0"/>
              <w:ind w:left="0" w:right="0" w:firstLine="540" w:firstLineChars="300"/>
              <w:jc w:val="left"/>
              <w:rPr>
                <w:rFonts w:hint="eastAsia" w:ascii="Times New Roman" w:hAnsi="Times New Roman" w:cs="宋体"/>
                <w:kern w:val="0"/>
                <w:sz w:val="18"/>
                <w:szCs w:val="18"/>
              </w:rPr>
            </w:pPr>
            <w:r>
              <w:rPr>
                <w:rFonts w:hint="eastAsia" w:ascii="Times New Roman" w:hAnsi="Times New Roman" w:cs="宋体"/>
                <w:kern w:val="0"/>
                <w:sz w:val="18"/>
                <w:szCs w:val="18"/>
              </w:rPr>
              <w:t>2、个体工商户和本规定以外的行业，参照本规定进行划型。</w:t>
            </w:r>
          </w:p>
          <w:p>
            <w:pPr>
              <w:keepNext w:val="0"/>
              <w:keepLines w:val="0"/>
              <w:widowControl/>
              <w:suppressLineNumbers w:val="0"/>
              <w:spacing w:before="0" w:beforeAutospacing="0" w:after="0" w:afterAutospacing="0"/>
              <w:ind w:left="0" w:right="0" w:firstLine="540" w:firstLineChars="300"/>
              <w:jc w:val="left"/>
              <w:rPr>
                <w:rFonts w:hint="default" w:ascii="Times New Roman" w:hAnsi="Times New Roman" w:cs="宋体"/>
                <w:kern w:val="0"/>
                <w:sz w:val="18"/>
                <w:szCs w:val="18"/>
              </w:rPr>
            </w:pPr>
            <w:r>
              <w:rPr>
                <w:rFonts w:hint="eastAsia" w:ascii="Times New Roman" w:hAnsi="Times New Roman" w:cs="宋体"/>
                <w:kern w:val="0"/>
                <w:sz w:val="18"/>
                <w:szCs w:val="18"/>
              </w:rPr>
              <w:t>3、本规定的中型企业标准上限即为大型企业标准的下限。</w:t>
            </w:r>
          </w:p>
        </w:tc>
      </w:tr>
    </w:tbl>
    <w:p>
      <w:pPr>
        <w:rPr>
          <w:rFonts w:hint="eastAsia"/>
        </w:rPr>
      </w:pPr>
    </w:p>
    <w:p>
      <w:pPr>
        <w:rPr>
          <w:color w:val="auto"/>
        </w:rPr>
      </w:pPr>
    </w:p>
    <w:sectPr>
      <w:pgSz w:w="16840" w:h="11907" w:orient="landscape"/>
      <w:pgMar w:top="1774" w:right="1021" w:bottom="1513" w:left="851" w:header="1134" w:footer="1134" w:gutter="0"/>
      <w:pgNumType w:fmt="decimal"/>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汉仪书宋二S">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3636"/>
        <w:tab w:val="clear" w:pos="4153"/>
      </w:tabs>
      <w:rPr>
        <w:rFonts w:hint="eastAsia" w:eastAsia="宋体"/>
        <w:lang w:eastAsia="zh-CN"/>
      </w:rPr>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3636"/>
        <w:tab w:val="clear" w:pos="4153"/>
      </w:tabs>
      <w:rPr>
        <w:rFonts w:hint="eastAsia" w:eastAsia="宋体"/>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31"/>
      </w:rPr>
    </w:pPr>
    <w:r>
      <w:fldChar w:fldCharType="begin"/>
    </w:r>
    <w:r>
      <w:rPr>
        <w:rStyle w:val="31"/>
      </w:rPr>
      <w:instrText xml:space="preserve">PAGE  </w:instrText>
    </w:r>
    <w:r>
      <w:fldChar w:fldCharType="end"/>
    </w:r>
  </w:p>
  <w:p>
    <w:pPr>
      <w:pStyle w:val="1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_GB2312" w:eastAsia="仿宋_GB2312"/>
        <w:szCs w:val="24"/>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31"/>
      </w:rPr>
    </w:pPr>
    <w:r>
      <w:fldChar w:fldCharType="begin"/>
    </w:r>
    <w:r>
      <w:rPr>
        <w:rStyle w:val="31"/>
      </w:rPr>
      <w:instrText xml:space="preserve">PAGE  </w:instrText>
    </w:r>
    <w:r>
      <w:fldChar w:fldCharType="end"/>
    </w:r>
  </w:p>
  <w:p>
    <w:pPr>
      <w:pStyle w:val="14"/>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bookmarkStart w:id="23" w:name="_Toc36110187"/>
                          <w:bookmarkStart w:id="24" w:name="_Toc164085800"/>
                          <w:bookmarkStart w:id="25" w:name="_Toc131845147"/>
                          <w:bookmarkStart w:id="26" w:name="_Toc91899912"/>
                          <w:r>
                            <w:rPr>
                              <w:rFonts w:hint="eastAsia" w:ascii="仿宋_GB2312" w:eastAsia="仿宋_GB2312"/>
                              <w:kern w:val="0"/>
                              <w:szCs w:val="21"/>
                            </w:rPr>
                            <w:t xml:space="preserve"> 页</w:t>
                          </w:r>
                          <w:bookmarkEnd w:id="23"/>
                          <w:bookmarkEnd w:id="24"/>
                          <w:bookmarkEnd w:id="25"/>
                          <w:bookmarkEnd w:id="26"/>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4"/>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bookmarkStart w:id="23" w:name="_Toc36110187"/>
                    <w:bookmarkStart w:id="24" w:name="_Toc164085800"/>
                    <w:bookmarkStart w:id="25" w:name="_Toc131845147"/>
                    <w:bookmarkStart w:id="26" w:name="_Toc91899912"/>
                    <w:r>
                      <w:rPr>
                        <w:rFonts w:hint="eastAsia" w:ascii="仿宋_GB2312" w:eastAsia="仿宋_GB2312"/>
                        <w:kern w:val="0"/>
                        <w:szCs w:val="21"/>
                      </w:rPr>
                      <w:t xml:space="preserve"> 页</w:t>
                    </w:r>
                    <w:bookmarkEnd w:id="23"/>
                    <w:bookmarkEnd w:id="24"/>
                    <w:bookmarkEnd w:id="25"/>
                    <w:bookmarkEnd w:id="26"/>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szCs w:val="21"/>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34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34</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4"/>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180" w:firstLineChars="100"/>
      <w:jc w:val="both"/>
      <w:rPr>
        <w:rFonts w:ascii="仿宋_GB2312" w:eastAsia="仿宋_GB2312"/>
        <w:b w:val="0"/>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eastAsia="仿宋_GB2312"/>
      </w:rPr>
    </w:pPr>
    <w:r>
      <w:rPr>
        <w:rFonts w:hint="eastAsia" w:eastAsia="仿宋_GB2312"/>
        <w:i/>
      </w:rPr>
      <w:t>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eastAsia="仿宋_GB23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eastAsia="仿宋_GB23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4AE15"/>
    <w:multiLevelType w:val="singleLevel"/>
    <w:tmpl w:val="9114AE15"/>
    <w:lvl w:ilvl="0" w:tentative="0">
      <w:start w:val="1"/>
      <w:numFmt w:val="chineseCounting"/>
      <w:suff w:val="nothing"/>
      <w:lvlText w:val="%1、"/>
      <w:lvlJc w:val="left"/>
      <w:rPr>
        <w:rFonts w:hint="eastAsia"/>
      </w:rPr>
    </w:lvl>
  </w:abstractNum>
  <w:abstractNum w:abstractNumId="1">
    <w:nsid w:val="BF6BC116"/>
    <w:multiLevelType w:val="singleLevel"/>
    <w:tmpl w:val="BF6BC116"/>
    <w:lvl w:ilvl="0" w:tentative="0">
      <w:start w:val="16"/>
      <w:numFmt w:val="decimal"/>
      <w:suff w:val="space"/>
      <w:lvlText w:val="%1."/>
      <w:lvlJc w:val="left"/>
    </w:lvl>
  </w:abstractNum>
  <w:abstractNum w:abstractNumId="2">
    <w:nsid w:val="CFE7C3F8"/>
    <w:multiLevelType w:val="singleLevel"/>
    <w:tmpl w:val="CFE7C3F8"/>
    <w:lvl w:ilvl="0" w:tentative="0">
      <w:start w:val="1"/>
      <w:numFmt w:val="decimal"/>
      <w:suff w:val="nothing"/>
      <w:lvlText w:val="（%1）"/>
      <w:lvlJc w:val="left"/>
    </w:lvl>
  </w:abstractNum>
  <w:abstractNum w:abstractNumId="3">
    <w:nsid w:val="DDECD3BC"/>
    <w:multiLevelType w:val="singleLevel"/>
    <w:tmpl w:val="DDECD3BC"/>
    <w:lvl w:ilvl="0" w:tentative="0">
      <w:start w:val="6"/>
      <w:numFmt w:val="decimal"/>
      <w:suff w:val="space"/>
      <w:lvlText w:val="%1."/>
      <w:lvlJc w:val="left"/>
    </w:lvl>
  </w:abstractNum>
  <w:abstractNum w:abstractNumId="4">
    <w:nsid w:val="DE759F4B"/>
    <w:multiLevelType w:val="singleLevel"/>
    <w:tmpl w:val="DE759F4B"/>
    <w:lvl w:ilvl="0" w:tentative="0">
      <w:start w:val="2"/>
      <w:numFmt w:val="decimal"/>
      <w:suff w:val="space"/>
      <w:lvlText w:val="%1."/>
      <w:lvlJc w:val="left"/>
    </w:lvl>
  </w:abstractNum>
  <w:abstractNum w:abstractNumId="5">
    <w:nsid w:val="DEABE1DB"/>
    <w:multiLevelType w:val="singleLevel"/>
    <w:tmpl w:val="DEABE1DB"/>
    <w:lvl w:ilvl="0" w:tentative="0">
      <w:start w:val="23"/>
      <w:numFmt w:val="decimal"/>
      <w:suff w:val="space"/>
      <w:lvlText w:val="%1."/>
      <w:lvlJc w:val="left"/>
    </w:lvl>
  </w:abstractNum>
  <w:abstractNum w:abstractNumId="6">
    <w:nsid w:val="FC1216BC"/>
    <w:multiLevelType w:val="singleLevel"/>
    <w:tmpl w:val="FC1216BC"/>
    <w:lvl w:ilvl="0" w:tentative="0">
      <w:start w:val="2"/>
      <w:numFmt w:val="upperLetter"/>
      <w:suff w:val="nothing"/>
      <w:lvlText w:val="%1、"/>
      <w:lvlJc w:val="left"/>
    </w:lvl>
  </w:abstractNum>
  <w:abstractNum w:abstractNumId="7">
    <w:nsid w:val="FFEFC674"/>
    <w:multiLevelType w:val="singleLevel"/>
    <w:tmpl w:val="FFEFC674"/>
    <w:lvl w:ilvl="0" w:tentative="0">
      <w:start w:val="1"/>
      <w:numFmt w:val="decimal"/>
      <w:suff w:val="nothing"/>
      <w:lvlText w:val="（%1）"/>
      <w:lvlJc w:val="left"/>
    </w:lvl>
  </w:abstractNum>
  <w:abstractNum w:abstractNumId="8">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9">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0">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11">
    <w:nsid w:val="5240224A"/>
    <w:multiLevelType w:val="singleLevel"/>
    <w:tmpl w:val="5240224A"/>
    <w:lvl w:ilvl="0" w:tentative="0">
      <w:start w:val="1"/>
      <w:numFmt w:val="chineseCounting"/>
      <w:suff w:val="space"/>
      <w:lvlText w:val="第%1部分"/>
      <w:lvlJc w:val="left"/>
      <w:rPr>
        <w:rFonts w:hint="eastAsia"/>
      </w:rPr>
    </w:lvl>
  </w:abstractNum>
  <w:abstractNum w:abstractNumId="12">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3">
    <w:nsid w:val="61879494"/>
    <w:multiLevelType w:val="singleLevel"/>
    <w:tmpl w:val="61879494"/>
    <w:lvl w:ilvl="0" w:tentative="0">
      <w:start w:val="1"/>
      <w:numFmt w:val="decimal"/>
      <w:suff w:val="nothing"/>
      <w:lvlText w:val="（%1）"/>
      <w:lvlJc w:val="left"/>
    </w:lvl>
  </w:abstractNum>
  <w:abstractNum w:abstractNumId="14">
    <w:nsid w:val="71DAE6B1"/>
    <w:multiLevelType w:val="singleLevel"/>
    <w:tmpl w:val="71DAE6B1"/>
    <w:lvl w:ilvl="0" w:tentative="0">
      <w:start w:val="2"/>
      <w:numFmt w:val="chineseCounting"/>
      <w:suff w:val="nothing"/>
      <w:lvlText w:val="%1、"/>
      <w:lvlJc w:val="left"/>
      <w:rPr>
        <w:rFonts w:hint="eastAsia"/>
      </w:rPr>
    </w:lvl>
  </w:abstractNum>
  <w:abstractNum w:abstractNumId="15">
    <w:nsid w:val="7A0F6431"/>
    <w:multiLevelType w:val="singleLevel"/>
    <w:tmpl w:val="7A0F6431"/>
    <w:lvl w:ilvl="0" w:tentative="0">
      <w:start w:val="1"/>
      <w:numFmt w:val="decimal"/>
      <w:suff w:val="space"/>
      <w:lvlText w:val="%1."/>
      <w:lvlJc w:val="left"/>
    </w:lvl>
  </w:abstractNum>
  <w:num w:numId="1">
    <w:abstractNumId w:val="11"/>
  </w:num>
  <w:num w:numId="2">
    <w:abstractNumId w:val="14"/>
  </w:num>
  <w:num w:numId="3">
    <w:abstractNumId w:val="0"/>
  </w:num>
  <w:num w:numId="4">
    <w:abstractNumId w:val="13"/>
  </w:num>
  <w:num w:numId="5">
    <w:abstractNumId w:val="8"/>
  </w:num>
  <w:num w:numId="6">
    <w:abstractNumId w:val="9"/>
  </w:num>
  <w:num w:numId="7">
    <w:abstractNumId w:val="12"/>
  </w:num>
  <w:num w:numId="8">
    <w:abstractNumId w:val="15"/>
  </w:num>
  <w:num w:numId="9">
    <w:abstractNumId w:val="2"/>
  </w:num>
  <w:num w:numId="10">
    <w:abstractNumId w:val="7"/>
  </w:num>
  <w:num w:numId="11">
    <w:abstractNumId w:val="4"/>
  </w:num>
  <w:num w:numId="12">
    <w:abstractNumId w:val="3"/>
  </w:num>
  <w:num w:numId="13">
    <w:abstractNumId w:val="1"/>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NGUzYzg1YmRmM2QwMTg2ZmFmZTdlMDQzMzdjNDgifQ=="/>
  </w:docVars>
  <w:rsids>
    <w:rsidRoot w:val="00837400"/>
    <w:rsid w:val="000000A7"/>
    <w:rsid w:val="00000152"/>
    <w:rsid w:val="00001366"/>
    <w:rsid w:val="00001C04"/>
    <w:rsid w:val="00001C2A"/>
    <w:rsid w:val="00001DB3"/>
    <w:rsid w:val="00002657"/>
    <w:rsid w:val="00002A2F"/>
    <w:rsid w:val="00003838"/>
    <w:rsid w:val="0000398A"/>
    <w:rsid w:val="00003B28"/>
    <w:rsid w:val="00006450"/>
    <w:rsid w:val="0001047B"/>
    <w:rsid w:val="00010CB6"/>
    <w:rsid w:val="0001101E"/>
    <w:rsid w:val="0001144C"/>
    <w:rsid w:val="000119D1"/>
    <w:rsid w:val="000119E3"/>
    <w:rsid w:val="000133E4"/>
    <w:rsid w:val="00014A9B"/>
    <w:rsid w:val="00014B5B"/>
    <w:rsid w:val="0001559B"/>
    <w:rsid w:val="000166E8"/>
    <w:rsid w:val="00017016"/>
    <w:rsid w:val="000200C4"/>
    <w:rsid w:val="00020624"/>
    <w:rsid w:val="0002179A"/>
    <w:rsid w:val="000218C6"/>
    <w:rsid w:val="00022D75"/>
    <w:rsid w:val="00022F2D"/>
    <w:rsid w:val="00022FDE"/>
    <w:rsid w:val="000237E5"/>
    <w:rsid w:val="00024DC3"/>
    <w:rsid w:val="0002561C"/>
    <w:rsid w:val="00027684"/>
    <w:rsid w:val="000278EA"/>
    <w:rsid w:val="00030DF7"/>
    <w:rsid w:val="00031F92"/>
    <w:rsid w:val="00032241"/>
    <w:rsid w:val="0003253A"/>
    <w:rsid w:val="00032ADA"/>
    <w:rsid w:val="00034C76"/>
    <w:rsid w:val="00035152"/>
    <w:rsid w:val="00035A36"/>
    <w:rsid w:val="00036478"/>
    <w:rsid w:val="000368A0"/>
    <w:rsid w:val="00037477"/>
    <w:rsid w:val="0003756F"/>
    <w:rsid w:val="000377A1"/>
    <w:rsid w:val="00040BB5"/>
    <w:rsid w:val="00041A72"/>
    <w:rsid w:val="0004279B"/>
    <w:rsid w:val="00042F2C"/>
    <w:rsid w:val="00043C72"/>
    <w:rsid w:val="000441C7"/>
    <w:rsid w:val="0004426D"/>
    <w:rsid w:val="00044834"/>
    <w:rsid w:val="000453FA"/>
    <w:rsid w:val="000456B8"/>
    <w:rsid w:val="00045D05"/>
    <w:rsid w:val="00045E16"/>
    <w:rsid w:val="00047DA3"/>
    <w:rsid w:val="00047DBA"/>
    <w:rsid w:val="00047EFE"/>
    <w:rsid w:val="000503FA"/>
    <w:rsid w:val="00050773"/>
    <w:rsid w:val="00050C9C"/>
    <w:rsid w:val="00051C4D"/>
    <w:rsid w:val="00053873"/>
    <w:rsid w:val="00054028"/>
    <w:rsid w:val="0005471B"/>
    <w:rsid w:val="000559AC"/>
    <w:rsid w:val="00055C6A"/>
    <w:rsid w:val="00056753"/>
    <w:rsid w:val="000567DB"/>
    <w:rsid w:val="00057C89"/>
    <w:rsid w:val="00060572"/>
    <w:rsid w:val="00060A0B"/>
    <w:rsid w:val="00060E3D"/>
    <w:rsid w:val="00061C86"/>
    <w:rsid w:val="00061E7B"/>
    <w:rsid w:val="0006205E"/>
    <w:rsid w:val="000622ED"/>
    <w:rsid w:val="000628A1"/>
    <w:rsid w:val="00062AF4"/>
    <w:rsid w:val="00062F9E"/>
    <w:rsid w:val="00063A92"/>
    <w:rsid w:val="0006428E"/>
    <w:rsid w:val="00065357"/>
    <w:rsid w:val="00066D8B"/>
    <w:rsid w:val="0006735E"/>
    <w:rsid w:val="00067C08"/>
    <w:rsid w:val="00072148"/>
    <w:rsid w:val="00072320"/>
    <w:rsid w:val="00072EAD"/>
    <w:rsid w:val="000730A2"/>
    <w:rsid w:val="0007400A"/>
    <w:rsid w:val="00074DFF"/>
    <w:rsid w:val="000757ED"/>
    <w:rsid w:val="000760F2"/>
    <w:rsid w:val="00076583"/>
    <w:rsid w:val="000778C3"/>
    <w:rsid w:val="00077C1D"/>
    <w:rsid w:val="00080295"/>
    <w:rsid w:val="00081E97"/>
    <w:rsid w:val="0008275D"/>
    <w:rsid w:val="00083874"/>
    <w:rsid w:val="000843CF"/>
    <w:rsid w:val="00084B6B"/>
    <w:rsid w:val="000903FF"/>
    <w:rsid w:val="00091170"/>
    <w:rsid w:val="00091831"/>
    <w:rsid w:val="00091DB4"/>
    <w:rsid w:val="00091F44"/>
    <w:rsid w:val="00092217"/>
    <w:rsid w:val="00092572"/>
    <w:rsid w:val="00093D22"/>
    <w:rsid w:val="00095B1D"/>
    <w:rsid w:val="0009610B"/>
    <w:rsid w:val="000974C8"/>
    <w:rsid w:val="00097993"/>
    <w:rsid w:val="00097CF3"/>
    <w:rsid w:val="000A070D"/>
    <w:rsid w:val="000A0871"/>
    <w:rsid w:val="000A0910"/>
    <w:rsid w:val="000A09E4"/>
    <w:rsid w:val="000A0B95"/>
    <w:rsid w:val="000A12E4"/>
    <w:rsid w:val="000A1D88"/>
    <w:rsid w:val="000A2ED6"/>
    <w:rsid w:val="000A4972"/>
    <w:rsid w:val="000A56D6"/>
    <w:rsid w:val="000A5E44"/>
    <w:rsid w:val="000A63D5"/>
    <w:rsid w:val="000A67DC"/>
    <w:rsid w:val="000A700B"/>
    <w:rsid w:val="000A728F"/>
    <w:rsid w:val="000A7A5B"/>
    <w:rsid w:val="000A7A8B"/>
    <w:rsid w:val="000B0E3E"/>
    <w:rsid w:val="000B0E4C"/>
    <w:rsid w:val="000B0EC9"/>
    <w:rsid w:val="000B1CF3"/>
    <w:rsid w:val="000B1E0C"/>
    <w:rsid w:val="000B1E9F"/>
    <w:rsid w:val="000B24EB"/>
    <w:rsid w:val="000B2C2E"/>
    <w:rsid w:val="000B3A54"/>
    <w:rsid w:val="000B40EB"/>
    <w:rsid w:val="000B4D27"/>
    <w:rsid w:val="000B50C3"/>
    <w:rsid w:val="000B5E9E"/>
    <w:rsid w:val="000B77E0"/>
    <w:rsid w:val="000B7A71"/>
    <w:rsid w:val="000B7BBB"/>
    <w:rsid w:val="000C03CC"/>
    <w:rsid w:val="000C0C32"/>
    <w:rsid w:val="000C1DB8"/>
    <w:rsid w:val="000C23C8"/>
    <w:rsid w:val="000C2820"/>
    <w:rsid w:val="000C342F"/>
    <w:rsid w:val="000C39E5"/>
    <w:rsid w:val="000C4173"/>
    <w:rsid w:val="000C503F"/>
    <w:rsid w:val="000D0988"/>
    <w:rsid w:val="000D1086"/>
    <w:rsid w:val="000D15D5"/>
    <w:rsid w:val="000D200F"/>
    <w:rsid w:val="000D2174"/>
    <w:rsid w:val="000D2EE0"/>
    <w:rsid w:val="000D3B3A"/>
    <w:rsid w:val="000D401B"/>
    <w:rsid w:val="000D4223"/>
    <w:rsid w:val="000D46B9"/>
    <w:rsid w:val="000D4A5F"/>
    <w:rsid w:val="000D4DC9"/>
    <w:rsid w:val="000D5566"/>
    <w:rsid w:val="000D575E"/>
    <w:rsid w:val="000D6F60"/>
    <w:rsid w:val="000D730F"/>
    <w:rsid w:val="000E0004"/>
    <w:rsid w:val="000E2A39"/>
    <w:rsid w:val="000E35FC"/>
    <w:rsid w:val="000E382C"/>
    <w:rsid w:val="000E3A77"/>
    <w:rsid w:val="000E4479"/>
    <w:rsid w:val="000E4746"/>
    <w:rsid w:val="000E497A"/>
    <w:rsid w:val="000E5BCA"/>
    <w:rsid w:val="000E6141"/>
    <w:rsid w:val="000E688A"/>
    <w:rsid w:val="000E68EC"/>
    <w:rsid w:val="000E6BC5"/>
    <w:rsid w:val="000E7818"/>
    <w:rsid w:val="000E782C"/>
    <w:rsid w:val="000E7D1D"/>
    <w:rsid w:val="000F0E49"/>
    <w:rsid w:val="000F0FBD"/>
    <w:rsid w:val="000F2580"/>
    <w:rsid w:val="000F2B2A"/>
    <w:rsid w:val="000F32F8"/>
    <w:rsid w:val="000F3FEB"/>
    <w:rsid w:val="000F4135"/>
    <w:rsid w:val="000F453C"/>
    <w:rsid w:val="000F4ED5"/>
    <w:rsid w:val="000F5446"/>
    <w:rsid w:val="000F59D7"/>
    <w:rsid w:val="000F6779"/>
    <w:rsid w:val="000F6877"/>
    <w:rsid w:val="000F6A81"/>
    <w:rsid w:val="000F6CA8"/>
    <w:rsid w:val="000F7C2C"/>
    <w:rsid w:val="00100EA9"/>
    <w:rsid w:val="00100EE6"/>
    <w:rsid w:val="00101DD7"/>
    <w:rsid w:val="00102F15"/>
    <w:rsid w:val="00103D95"/>
    <w:rsid w:val="00104AD3"/>
    <w:rsid w:val="00105A26"/>
    <w:rsid w:val="00107C47"/>
    <w:rsid w:val="00107CC7"/>
    <w:rsid w:val="0011081F"/>
    <w:rsid w:val="00110BE4"/>
    <w:rsid w:val="00111185"/>
    <w:rsid w:val="00111D83"/>
    <w:rsid w:val="001126F1"/>
    <w:rsid w:val="0011316E"/>
    <w:rsid w:val="001141FA"/>
    <w:rsid w:val="00114AA3"/>
    <w:rsid w:val="0011579C"/>
    <w:rsid w:val="00115C72"/>
    <w:rsid w:val="001164D7"/>
    <w:rsid w:val="0011700B"/>
    <w:rsid w:val="0011771F"/>
    <w:rsid w:val="00117F29"/>
    <w:rsid w:val="001200C2"/>
    <w:rsid w:val="00120974"/>
    <w:rsid w:val="00120AB7"/>
    <w:rsid w:val="001225F2"/>
    <w:rsid w:val="00124DD3"/>
    <w:rsid w:val="001252B5"/>
    <w:rsid w:val="00125305"/>
    <w:rsid w:val="00125EB7"/>
    <w:rsid w:val="00126E04"/>
    <w:rsid w:val="001277BC"/>
    <w:rsid w:val="00130343"/>
    <w:rsid w:val="00130BE6"/>
    <w:rsid w:val="00130D43"/>
    <w:rsid w:val="001320AF"/>
    <w:rsid w:val="001323AA"/>
    <w:rsid w:val="00132533"/>
    <w:rsid w:val="00134CC1"/>
    <w:rsid w:val="00134D95"/>
    <w:rsid w:val="00137142"/>
    <w:rsid w:val="00137762"/>
    <w:rsid w:val="001377F3"/>
    <w:rsid w:val="00140F1C"/>
    <w:rsid w:val="00141678"/>
    <w:rsid w:val="001418F9"/>
    <w:rsid w:val="00142B06"/>
    <w:rsid w:val="00143483"/>
    <w:rsid w:val="00143805"/>
    <w:rsid w:val="0014400F"/>
    <w:rsid w:val="00144B2C"/>
    <w:rsid w:val="00144F77"/>
    <w:rsid w:val="00146B2A"/>
    <w:rsid w:val="00146BC1"/>
    <w:rsid w:val="00150326"/>
    <w:rsid w:val="00153C28"/>
    <w:rsid w:val="001546DD"/>
    <w:rsid w:val="00154F91"/>
    <w:rsid w:val="001556B0"/>
    <w:rsid w:val="00155A0D"/>
    <w:rsid w:val="00157E76"/>
    <w:rsid w:val="00160968"/>
    <w:rsid w:val="00160A28"/>
    <w:rsid w:val="00160D32"/>
    <w:rsid w:val="00161642"/>
    <w:rsid w:val="00161820"/>
    <w:rsid w:val="001623D6"/>
    <w:rsid w:val="001623D7"/>
    <w:rsid w:val="00162F20"/>
    <w:rsid w:val="00163832"/>
    <w:rsid w:val="001638DF"/>
    <w:rsid w:val="00163A5D"/>
    <w:rsid w:val="00163D10"/>
    <w:rsid w:val="0016425D"/>
    <w:rsid w:val="0016429F"/>
    <w:rsid w:val="0016663E"/>
    <w:rsid w:val="00167252"/>
    <w:rsid w:val="00170466"/>
    <w:rsid w:val="00170E1E"/>
    <w:rsid w:val="00171446"/>
    <w:rsid w:val="0017183E"/>
    <w:rsid w:val="00172BBD"/>
    <w:rsid w:val="001731EC"/>
    <w:rsid w:val="001733BC"/>
    <w:rsid w:val="00173526"/>
    <w:rsid w:val="00174CB8"/>
    <w:rsid w:val="001754F0"/>
    <w:rsid w:val="00175BF6"/>
    <w:rsid w:val="001760F6"/>
    <w:rsid w:val="00176C1A"/>
    <w:rsid w:val="00177268"/>
    <w:rsid w:val="00180C25"/>
    <w:rsid w:val="00180D96"/>
    <w:rsid w:val="00181A54"/>
    <w:rsid w:val="00181D5D"/>
    <w:rsid w:val="001820CF"/>
    <w:rsid w:val="00182105"/>
    <w:rsid w:val="0018262F"/>
    <w:rsid w:val="0018282A"/>
    <w:rsid w:val="0018357E"/>
    <w:rsid w:val="0018382A"/>
    <w:rsid w:val="00184D9C"/>
    <w:rsid w:val="00184DF2"/>
    <w:rsid w:val="001863D1"/>
    <w:rsid w:val="001868C8"/>
    <w:rsid w:val="00186916"/>
    <w:rsid w:val="00186A86"/>
    <w:rsid w:val="00186C36"/>
    <w:rsid w:val="001871E3"/>
    <w:rsid w:val="0018794D"/>
    <w:rsid w:val="00190513"/>
    <w:rsid w:val="00190F89"/>
    <w:rsid w:val="0019139C"/>
    <w:rsid w:val="00191782"/>
    <w:rsid w:val="00191977"/>
    <w:rsid w:val="001927B7"/>
    <w:rsid w:val="00193586"/>
    <w:rsid w:val="001936D1"/>
    <w:rsid w:val="00194531"/>
    <w:rsid w:val="0019477B"/>
    <w:rsid w:val="00194A42"/>
    <w:rsid w:val="001953C1"/>
    <w:rsid w:val="00195D2B"/>
    <w:rsid w:val="00196044"/>
    <w:rsid w:val="00196ACC"/>
    <w:rsid w:val="00197838"/>
    <w:rsid w:val="00197C28"/>
    <w:rsid w:val="001A038A"/>
    <w:rsid w:val="001A047E"/>
    <w:rsid w:val="001A0505"/>
    <w:rsid w:val="001A0857"/>
    <w:rsid w:val="001A1CC4"/>
    <w:rsid w:val="001A28F4"/>
    <w:rsid w:val="001A2F05"/>
    <w:rsid w:val="001A36BA"/>
    <w:rsid w:val="001A3AA2"/>
    <w:rsid w:val="001A3B49"/>
    <w:rsid w:val="001A4EAC"/>
    <w:rsid w:val="001A4EF2"/>
    <w:rsid w:val="001A546C"/>
    <w:rsid w:val="001A559C"/>
    <w:rsid w:val="001A6495"/>
    <w:rsid w:val="001A7470"/>
    <w:rsid w:val="001A791C"/>
    <w:rsid w:val="001A7F18"/>
    <w:rsid w:val="001B0BC9"/>
    <w:rsid w:val="001B1393"/>
    <w:rsid w:val="001B210B"/>
    <w:rsid w:val="001B2409"/>
    <w:rsid w:val="001B29DE"/>
    <w:rsid w:val="001B2C66"/>
    <w:rsid w:val="001B2F67"/>
    <w:rsid w:val="001B44D3"/>
    <w:rsid w:val="001B4B3D"/>
    <w:rsid w:val="001B4C08"/>
    <w:rsid w:val="001B5290"/>
    <w:rsid w:val="001B5919"/>
    <w:rsid w:val="001B7101"/>
    <w:rsid w:val="001B7EE8"/>
    <w:rsid w:val="001C003A"/>
    <w:rsid w:val="001C01ED"/>
    <w:rsid w:val="001C1169"/>
    <w:rsid w:val="001C177E"/>
    <w:rsid w:val="001C1E02"/>
    <w:rsid w:val="001C24B8"/>
    <w:rsid w:val="001C2B50"/>
    <w:rsid w:val="001C2F02"/>
    <w:rsid w:val="001C3E6A"/>
    <w:rsid w:val="001C48AA"/>
    <w:rsid w:val="001C5C7D"/>
    <w:rsid w:val="001C6A02"/>
    <w:rsid w:val="001C7AAB"/>
    <w:rsid w:val="001C7FC3"/>
    <w:rsid w:val="001D0956"/>
    <w:rsid w:val="001D0C08"/>
    <w:rsid w:val="001D2561"/>
    <w:rsid w:val="001D2DD8"/>
    <w:rsid w:val="001D4065"/>
    <w:rsid w:val="001D519D"/>
    <w:rsid w:val="001D54BB"/>
    <w:rsid w:val="001D59ED"/>
    <w:rsid w:val="001D650E"/>
    <w:rsid w:val="001D7C5B"/>
    <w:rsid w:val="001E0583"/>
    <w:rsid w:val="001E1ABF"/>
    <w:rsid w:val="001E27CF"/>
    <w:rsid w:val="001E32D6"/>
    <w:rsid w:val="001E3814"/>
    <w:rsid w:val="001E3C0B"/>
    <w:rsid w:val="001E4149"/>
    <w:rsid w:val="001E6B58"/>
    <w:rsid w:val="001E7514"/>
    <w:rsid w:val="001E77E9"/>
    <w:rsid w:val="001E7E4E"/>
    <w:rsid w:val="001F04A4"/>
    <w:rsid w:val="001F04C9"/>
    <w:rsid w:val="001F0FEF"/>
    <w:rsid w:val="001F11E2"/>
    <w:rsid w:val="001F18E0"/>
    <w:rsid w:val="001F1FF9"/>
    <w:rsid w:val="001F236D"/>
    <w:rsid w:val="001F3CDF"/>
    <w:rsid w:val="001F4159"/>
    <w:rsid w:val="001F44BB"/>
    <w:rsid w:val="001F45A6"/>
    <w:rsid w:val="001F4CC4"/>
    <w:rsid w:val="001F5918"/>
    <w:rsid w:val="001F672F"/>
    <w:rsid w:val="001F77FC"/>
    <w:rsid w:val="002000C7"/>
    <w:rsid w:val="002000CC"/>
    <w:rsid w:val="002004E3"/>
    <w:rsid w:val="0020120E"/>
    <w:rsid w:val="00201D60"/>
    <w:rsid w:val="00201F5D"/>
    <w:rsid w:val="00203638"/>
    <w:rsid w:val="002038E5"/>
    <w:rsid w:val="00203CB7"/>
    <w:rsid w:val="002044A1"/>
    <w:rsid w:val="00204715"/>
    <w:rsid w:val="002060E1"/>
    <w:rsid w:val="00207A3F"/>
    <w:rsid w:val="00207C25"/>
    <w:rsid w:val="00207C26"/>
    <w:rsid w:val="0021058D"/>
    <w:rsid w:val="00210F5A"/>
    <w:rsid w:val="0021245B"/>
    <w:rsid w:val="00212D74"/>
    <w:rsid w:val="00213A4C"/>
    <w:rsid w:val="00214283"/>
    <w:rsid w:val="00214878"/>
    <w:rsid w:val="00216EEB"/>
    <w:rsid w:val="00217900"/>
    <w:rsid w:val="00217E64"/>
    <w:rsid w:val="00217E94"/>
    <w:rsid w:val="002209AB"/>
    <w:rsid w:val="002216FF"/>
    <w:rsid w:val="00221985"/>
    <w:rsid w:val="00221B46"/>
    <w:rsid w:val="00222138"/>
    <w:rsid w:val="002226C1"/>
    <w:rsid w:val="002245CF"/>
    <w:rsid w:val="00224FFE"/>
    <w:rsid w:val="00225850"/>
    <w:rsid w:val="002270EA"/>
    <w:rsid w:val="00227178"/>
    <w:rsid w:val="00227607"/>
    <w:rsid w:val="00227A00"/>
    <w:rsid w:val="00227C68"/>
    <w:rsid w:val="002305DB"/>
    <w:rsid w:val="00230BE2"/>
    <w:rsid w:val="00231880"/>
    <w:rsid w:val="00231C3D"/>
    <w:rsid w:val="002320EB"/>
    <w:rsid w:val="0023216B"/>
    <w:rsid w:val="0023261A"/>
    <w:rsid w:val="0023285E"/>
    <w:rsid w:val="0023297A"/>
    <w:rsid w:val="00233CB9"/>
    <w:rsid w:val="00233D2A"/>
    <w:rsid w:val="00234840"/>
    <w:rsid w:val="00234EC9"/>
    <w:rsid w:val="00235C0C"/>
    <w:rsid w:val="002371E3"/>
    <w:rsid w:val="00237AAC"/>
    <w:rsid w:val="0024061A"/>
    <w:rsid w:val="0024099A"/>
    <w:rsid w:val="00240CBA"/>
    <w:rsid w:val="002428A7"/>
    <w:rsid w:val="00243629"/>
    <w:rsid w:val="002436DC"/>
    <w:rsid w:val="002445C7"/>
    <w:rsid w:val="002458EB"/>
    <w:rsid w:val="00245913"/>
    <w:rsid w:val="002467B6"/>
    <w:rsid w:val="00246C9A"/>
    <w:rsid w:val="00246F2C"/>
    <w:rsid w:val="00247030"/>
    <w:rsid w:val="00247035"/>
    <w:rsid w:val="002473E8"/>
    <w:rsid w:val="002477FC"/>
    <w:rsid w:val="00247C8D"/>
    <w:rsid w:val="00250A6A"/>
    <w:rsid w:val="00250B9E"/>
    <w:rsid w:val="00250D37"/>
    <w:rsid w:val="00250E5E"/>
    <w:rsid w:val="002519A8"/>
    <w:rsid w:val="00251D5D"/>
    <w:rsid w:val="00252568"/>
    <w:rsid w:val="00254096"/>
    <w:rsid w:val="0025425D"/>
    <w:rsid w:val="00254D41"/>
    <w:rsid w:val="00255F49"/>
    <w:rsid w:val="00256F69"/>
    <w:rsid w:val="00257546"/>
    <w:rsid w:val="00257C69"/>
    <w:rsid w:val="00257D06"/>
    <w:rsid w:val="002600FA"/>
    <w:rsid w:val="00260335"/>
    <w:rsid w:val="00261A4E"/>
    <w:rsid w:val="00265F1C"/>
    <w:rsid w:val="0026602B"/>
    <w:rsid w:val="0026729B"/>
    <w:rsid w:val="00267C3C"/>
    <w:rsid w:val="00267D75"/>
    <w:rsid w:val="00267F78"/>
    <w:rsid w:val="00271256"/>
    <w:rsid w:val="00272133"/>
    <w:rsid w:val="002724B6"/>
    <w:rsid w:val="00273827"/>
    <w:rsid w:val="00273D78"/>
    <w:rsid w:val="002750EB"/>
    <w:rsid w:val="00276119"/>
    <w:rsid w:val="0027642C"/>
    <w:rsid w:val="002775F0"/>
    <w:rsid w:val="00280D47"/>
    <w:rsid w:val="0028125A"/>
    <w:rsid w:val="002820FF"/>
    <w:rsid w:val="002824DC"/>
    <w:rsid w:val="002825DD"/>
    <w:rsid w:val="00282BD9"/>
    <w:rsid w:val="00282D2C"/>
    <w:rsid w:val="0028389A"/>
    <w:rsid w:val="00283D62"/>
    <w:rsid w:val="00283EC4"/>
    <w:rsid w:val="00286C5A"/>
    <w:rsid w:val="00286E0D"/>
    <w:rsid w:val="00287542"/>
    <w:rsid w:val="00287DF3"/>
    <w:rsid w:val="0029034D"/>
    <w:rsid w:val="00290C5F"/>
    <w:rsid w:val="002913D3"/>
    <w:rsid w:val="0029143C"/>
    <w:rsid w:val="00291562"/>
    <w:rsid w:val="00291865"/>
    <w:rsid w:val="00291C80"/>
    <w:rsid w:val="00291DEF"/>
    <w:rsid w:val="00292904"/>
    <w:rsid w:val="002930F7"/>
    <w:rsid w:val="0029409C"/>
    <w:rsid w:val="002945E1"/>
    <w:rsid w:val="002950C6"/>
    <w:rsid w:val="0029591E"/>
    <w:rsid w:val="00295C04"/>
    <w:rsid w:val="0029785E"/>
    <w:rsid w:val="002A0BCA"/>
    <w:rsid w:val="002A1784"/>
    <w:rsid w:val="002A1EB7"/>
    <w:rsid w:val="002A2617"/>
    <w:rsid w:val="002A2A2C"/>
    <w:rsid w:val="002A42DA"/>
    <w:rsid w:val="002A5950"/>
    <w:rsid w:val="002A5C06"/>
    <w:rsid w:val="002A67A0"/>
    <w:rsid w:val="002A6CB2"/>
    <w:rsid w:val="002A7DA7"/>
    <w:rsid w:val="002B02BD"/>
    <w:rsid w:val="002B04F3"/>
    <w:rsid w:val="002B0C34"/>
    <w:rsid w:val="002B0E8B"/>
    <w:rsid w:val="002B11F9"/>
    <w:rsid w:val="002B1BB8"/>
    <w:rsid w:val="002B2DA2"/>
    <w:rsid w:val="002B3611"/>
    <w:rsid w:val="002B504E"/>
    <w:rsid w:val="002B52DC"/>
    <w:rsid w:val="002B572B"/>
    <w:rsid w:val="002B5AF7"/>
    <w:rsid w:val="002B5BD9"/>
    <w:rsid w:val="002B6623"/>
    <w:rsid w:val="002B6862"/>
    <w:rsid w:val="002B6AC1"/>
    <w:rsid w:val="002B71EE"/>
    <w:rsid w:val="002B72CF"/>
    <w:rsid w:val="002B76C2"/>
    <w:rsid w:val="002B7DEF"/>
    <w:rsid w:val="002C007D"/>
    <w:rsid w:val="002C0976"/>
    <w:rsid w:val="002C1312"/>
    <w:rsid w:val="002C1862"/>
    <w:rsid w:val="002C1C63"/>
    <w:rsid w:val="002C1F65"/>
    <w:rsid w:val="002C33A0"/>
    <w:rsid w:val="002C3D24"/>
    <w:rsid w:val="002C4E6C"/>
    <w:rsid w:val="002C5647"/>
    <w:rsid w:val="002C607C"/>
    <w:rsid w:val="002C6523"/>
    <w:rsid w:val="002C6F74"/>
    <w:rsid w:val="002C7094"/>
    <w:rsid w:val="002C77C0"/>
    <w:rsid w:val="002D2058"/>
    <w:rsid w:val="002D2953"/>
    <w:rsid w:val="002D4509"/>
    <w:rsid w:val="002D5D84"/>
    <w:rsid w:val="002D67F1"/>
    <w:rsid w:val="002D6FA9"/>
    <w:rsid w:val="002D7EB2"/>
    <w:rsid w:val="002D7F1A"/>
    <w:rsid w:val="002E308D"/>
    <w:rsid w:val="002E3A66"/>
    <w:rsid w:val="002E5064"/>
    <w:rsid w:val="002E5121"/>
    <w:rsid w:val="002E646A"/>
    <w:rsid w:val="002E64E1"/>
    <w:rsid w:val="002E6BAD"/>
    <w:rsid w:val="002E771D"/>
    <w:rsid w:val="002E7A15"/>
    <w:rsid w:val="002E7D32"/>
    <w:rsid w:val="002F06EA"/>
    <w:rsid w:val="002F206F"/>
    <w:rsid w:val="002F269E"/>
    <w:rsid w:val="002F2C08"/>
    <w:rsid w:val="002F2C7B"/>
    <w:rsid w:val="002F2FB2"/>
    <w:rsid w:val="002F313A"/>
    <w:rsid w:val="002F31FB"/>
    <w:rsid w:val="002F365B"/>
    <w:rsid w:val="002F3DFC"/>
    <w:rsid w:val="002F3F15"/>
    <w:rsid w:val="002F3F28"/>
    <w:rsid w:val="002F4C16"/>
    <w:rsid w:val="002F550B"/>
    <w:rsid w:val="002F5C17"/>
    <w:rsid w:val="002F5D45"/>
    <w:rsid w:val="002F5F2D"/>
    <w:rsid w:val="002F6F13"/>
    <w:rsid w:val="002F7010"/>
    <w:rsid w:val="003012C6"/>
    <w:rsid w:val="003013C9"/>
    <w:rsid w:val="0030280F"/>
    <w:rsid w:val="003029C9"/>
    <w:rsid w:val="00302FBB"/>
    <w:rsid w:val="00302FE5"/>
    <w:rsid w:val="00303441"/>
    <w:rsid w:val="003036E9"/>
    <w:rsid w:val="00304616"/>
    <w:rsid w:val="00304E70"/>
    <w:rsid w:val="0030502C"/>
    <w:rsid w:val="003056B1"/>
    <w:rsid w:val="00306047"/>
    <w:rsid w:val="00307765"/>
    <w:rsid w:val="003079F9"/>
    <w:rsid w:val="0031004D"/>
    <w:rsid w:val="003101DB"/>
    <w:rsid w:val="00310384"/>
    <w:rsid w:val="00310490"/>
    <w:rsid w:val="00311B84"/>
    <w:rsid w:val="003124FD"/>
    <w:rsid w:val="00312595"/>
    <w:rsid w:val="00312647"/>
    <w:rsid w:val="0031376E"/>
    <w:rsid w:val="00313CA3"/>
    <w:rsid w:val="00314EAB"/>
    <w:rsid w:val="00315112"/>
    <w:rsid w:val="0031519A"/>
    <w:rsid w:val="00315243"/>
    <w:rsid w:val="0031669B"/>
    <w:rsid w:val="003171A1"/>
    <w:rsid w:val="00317731"/>
    <w:rsid w:val="00320106"/>
    <w:rsid w:val="003201D5"/>
    <w:rsid w:val="00320CA0"/>
    <w:rsid w:val="00320FED"/>
    <w:rsid w:val="00321388"/>
    <w:rsid w:val="00321898"/>
    <w:rsid w:val="00321B8C"/>
    <w:rsid w:val="00321D01"/>
    <w:rsid w:val="00322E4F"/>
    <w:rsid w:val="003231A7"/>
    <w:rsid w:val="00323E77"/>
    <w:rsid w:val="003249B8"/>
    <w:rsid w:val="00325D20"/>
    <w:rsid w:val="0032623B"/>
    <w:rsid w:val="003267F5"/>
    <w:rsid w:val="00326DD8"/>
    <w:rsid w:val="00327ADE"/>
    <w:rsid w:val="00327BA9"/>
    <w:rsid w:val="0033064C"/>
    <w:rsid w:val="00331557"/>
    <w:rsid w:val="003315AB"/>
    <w:rsid w:val="003316C6"/>
    <w:rsid w:val="00331E66"/>
    <w:rsid w:val="00332075"/>
    <w:rsid w:val="0033290A"/>
    <w:rsid w:val="00332F5F"/>
    <w:rsid w:val="0033373D"/>
    <w:rsid w:val="003337FF"/>
    <w:rsid w:val="00333FE7"/>
    <w:rsid w:val="00334302"/>
    <w:rsid w:val="00334850"/>
    <w:rsid w:val="003348F7"/>
    <w:rsid w:val="00334D36"/>
    <w:rsid w:val="003371B0"/>
    <w:rsid w:val="003412D0"/>
    <w:rsid w:val="00342162"/>
    <w:rsid w:val="00342BB4"/>
    <w:rsid w:val="00342EE8"/>
    <w:rsid w:val="00343D5B"/>
    <w:rsid w:val="00344587"/>
    <w:rsid w:val="00344EE6"/>
    <w:rsid w:val="0034520E"/>
    <w:rsid w:val="00345217"/>
    <w:rsid w:val="003461C5"/>
    <w:rsid w:val="0034676E"/>
    <w:rsid w:val="003469AA"/>
    <w:rsid w:val="00346CE8"/>
    <w:rsid w:val="00347C21"/>
    <w:rsid w:val="003504E4"/>
    <w:rsid w:val="00350B63"/>
    <w:rsid w:val="0035107A"/>
    <w:rsid w:val="003522B1"/>
    <w:rsid w:val="00352AD6"/>
    <w:rsid w:val="003543E4"/>
    <w:rsid w:val="00354A86"/>
    <w:rsid w:val="003556A8"/>
    <w:rsid w:val="0035575E"/>
    <w:rsid w:val="0035582A"/>
    <w:rsid w:val="00355D57"/>
    <w:rsid w:val="0035676D"/>
    <w:rsid w:val="003567BF"/>
    <w:rsid w:val="00356ACA"/>
    <w:rsid w:val="0035718F"/>
    <w:rsid w:val="00357F00"/>
    <w:rsid w:val="0036327F"/>
    <w:rsid w:val="003638FF"/>
    <w:rsid w:val="00364808"/>
    <w:rsid w:val="00364F2C"/>
    <w:rsid w:val="003652F5"/>
    <w:rsid w:val="00365F03"/>
    <w:rsid w:val="00366120"/>
    <w:rsid w:val="00366277"/>
    <w:rsid w:val="003664C4"/>
    <w:rsid w:val="00366DA8"/>
    <w:rsid w:val="00370B85"/>
    <w:rsid w:val="00371A53"/>
    <w:rsid w:val="0037249F"/>
    <w:rsid w:val="00373107"/>
    <w:rsid w:val="00373360"/>
    <w:rsid w:val="003738A4"/>
    <w:rsid w:val="00374493"/>
    <w:rsid w:val="003751CA"/>
    <w:rsid w:val="00375792"/>
    <w:rsid w:val="00376357"/>
    <w:rsid w:val="0037735E"/>
    <w:rsid w:val="00380092"/>
    <w:rsid w:val="003803B7"/>
    <w:rsid w:val="00380A40"/>
    <w:rsid w:val="00380B6B"/>
    <w:rsid w:val="00381D06"/>
    <w:rsid w:val="00383474"/>
    <w:rsid w:val="00383B4E"/>
    <w:rsid w:val="00384108"/>
    <w:rsid w:val="00384DA4"/>
    <w:rsid w:val="0038589B"/>
    <w:rsid w:val="0038651B"/>
    <w:rsid w:val="00386555"/>
    <w:rsid w:val="0038790B"/>
    <w:rsid w:val="00387922"/>
    <w:rsid w:val="00390453"/>
    <w:rsid w:val="003917FD"/>
    <w:rsid w:val="003919D9"/>
    <w:rsid w:val="00391E08"/>
    <w:rsid w:val="00393014"/>
    <w:rsid w:val="00393771"/>
    <w:rsid w:val="00393C7F"/>
    <w:rsid w:val="00395DCF"/>
    <w:rsid w:val="003968E3"/>
    <w:rsid w:val="003972F9"/>
    <w:rsid w:val="00397555"/>
    <w:rsid w:val="00397D37"/>
    <w:rsid w:val="00397F47"/>
    <w:rsid w:val="003A168C"/>
    <w:rsid w:val="003A1A5F"/>
    <w:rsid w:val="003A1C44"/>
    <w:rsid w:val="003A1E53"/>
    <w:rsid w:val="003A1EA4"/>
    <w:rsid w:val="003A2BC0"/>
    <w:rsid w:val="003A30B2"/>
    <w:rsid w:val="003A4908"/>
    <w:rsid w:val="003A50F4"/>
    <w:rsid w:val="003A59A1"/>
    <w:rsid w:val="003A5F8D"/>
    <w:rsid w:val="003A7330"/>
    <w:rsid w:val="003B116E"/>
    <w:rsid w:val="003B17AC"/>
    <w:rsid w:val="003B304D"/>
    <w:rsid w:val="003B31B1"/>
    <w:rsid w:val="003B3427"/>
    <w:rsid w:val="003B3523"/>
    <w:rsid w:val="003B575B"/>
    <w:rsid w:val="003B77E2"/>
    <w:rsid w:val="003C00CA"/>
    <w:rsid w:val="003C0845"/>
    <w:rsid w:val="003C0A2C"/>
    <w:rsid w:val="003C135E"/>
    <w:rsid w:val="003C2396"/>
    <w:rsid w:val="003C23F1"/>
    <w:rsid w:val="003C28E4"/>
    <w:rsid w:val="003C2C21"/>
    <w:rsid w:val="003C3201"/>
    <w:rsid w:val="003C3AAD"/>
    <w:rsid w:val="003C4D42"/>
    <w:rsid w:val="003C59F7"/>
    <w:rsid w:val="003C6F68"/>
    <w:rsid w:val="003C704C"/>
    <w:rsid w:val="003C725D"/>
    <w:rsid w:val="003C7BD7"/>
    <w:rsid w:val="003C7C34"/>
    <w:rsid w:val="003D0622"/>
    <w:rsid w:val="003D089D"/>
    <w:rsid w:val="003D099A"/>
    <w:rsid w:val="003D111C"/>
    <w:rsid w:val="003D1604"/>
    <w:rsid w:val="003D1862"/>
    <w:rsid w:val="003D2205"/>
    <w:rsid w:val="003D286A"/>
    <w:rsid w:val="003D2FEA"/>
    <w:rsid w:val="003D35CF"/>
    <w:rsid w:val="003D4EE6"/>
    <w:rsid w:val="003D5049"/>
    <w:rsid w:val="003D56A6"/>
    <w:rsid w:val="003D76F7"/>
    <w:rsid w:val="003D780E"/>
    <w:rsid w:val="003D7D82"/>
    <w:rsid w:val="003E01B7"/>
    <w:rsid w:val="003E0A0A"/>
    <w:rsid w:val="003E0A93"/>
    <w:rsid w:val="003E14BA"/>
    <w:rsid w:val="003E1F3D"/>
    <w:rsid w:val="003E1FD4"/>
    <w:rsid w:val="003E237F"/>
    <w:rsid w:val="003E3383"/>
    <w:rsid w:val="003E3EA5"/>
    <w:rsid w:val="003E4A73"/>
    <w:rsid w:val="003E5147"/>
    <w:rsid w:val="003E5373"/>
    <w:rsid w:val="003E546F"/>
    <w:rsid w:val="003E5920"/>
    <w:rsid w:val="003E6121"/>
    <w:rsid w:val="003E6691"/>
    <w:rsid w:val="003E6A4B"/>
    <w:rsid w:val="003E7993"/>
    <w:rsid w:val="003E7C21"/>
    <w:rsid w:val="003F02B9"/>
    <w:rsid w:val="003F0341"/>
    <w:rsid w:val="003F0A14"/>
    <w:rsid w:val="003F2E73"/>
    <w:rsid w:val="003F2F9D"/>
    <w:rsid w:val="003F549E"/>
    <w:rsid w:val="003F5A17"/>
    <w:rsid w:val="003F65EC"/>
    <w:rsid w:val="003F6C87"/>
    <w:rsid w:val="0040063C"/>
    <w:rsid w:val="00400A13"/>
    <w:rsid w:val="00400C01"/>
    <w:rsid w:val="0040243D"/>
    <w:rsid w:val="004032CF"/>
    <w:rsid w:val="00403396"/>
    <w:rsid w:val="00403910"/>
    <w:rsid w:val="00404056"/>
    <w:rsid w:val="00404085"/>
    <w:rsid w:val="00404604"/>
    <w:rsid w:val="00405446"/>
    <w:rsid w:val="0040668E"/>
    <w:rsid w:val="004078CC"/>
    <w:rsid w:val="00411986"/>
    <w:rsid w:val="00411B4E"/>
    <w:rsid w:val="00411BAB"/>
    <w:rsid w:val="00412A5D"/>
    <w:rsid w:val="0041311E"/>
    <w:rsid w:val="004133F2"/>
    <w:rsid w:val="004134C4"/>
    <w:rsid w:val="00416D1D"/>
    <w:rsid w:val="00416FCF"/>
    <w:rsid w:val="004179CD"/>
    <w:rsid w:val="00420E3A"/>
    <w:rsid w:val="004212DD"/>
    <w:rsid w:val="00421E95"/>
    <w:rsid w:val="00421F24"/>
    <w:rsid w:val="00422224"/>
    <w:rsid w:val="00426A41"/>
    <w:rsid w:val="004276B8"/>
    <w:rsid w:val="00427A0F"/>
    <w:rsid w:val="0043052C"/>
    <w:rsid w:val="004309DC"/>
    <w:rsid w:val="004317B5"/>
    <w:rsid w:val="00432D9E"/>
    <w:rsid w:val="0043322C"/>
    <w:rsid w:val="004353CA"/>
    <w:rsid w:val="0043604B"/>
    <w:rsid w:val="0043672C"/>
    <w:rsid w:val="004374C1"/>
    <w:rsid w:val="004375B7"/>
    <w:rsid w:val="00437892"/>
    <w:rsid w:val="004409EB"/>
    <w:rsid w:val="00442891"/>
    <w:rsid w:val="0044338C"/>
    <w:rsid w:val="00445185"/>
    <w:rsid w:val="00445763"/>
    <w:rsid w:val="004467C1"/>
    <w:rsid w:val="00446FC8"/>
    <w:rsid w:val="00447DC8"/>
    <w:rsid w:val="00450D1A"/>
    <w:rsid w:val="00450FD5"/>
    <w:rsid w:val="00451293"/>
    <w:rsid w:val="00451A69"/>
    <w:rsid w:val="00451ED9"/>
    <w:rsid w:val="0045228F"/>
    <w:rsid w:val="004523D3"/>
    <w:rsid w:val="0045269E"/>
    <w:rsid w:val="00452DA2"/>
    <w:rsid w:val="00454F0D"/>
    <w:rsid w:val="00455B78"/>
    <w:rsid w:val="00455D6A"/>
    <w:rsid w:val="00455FE0"/>
    <w:rsid w:val="00456878"/>
    <w:rsid w:val="0045706E"/>
    <w:rsid w:val="004573EA"/>
    <w:rsid w:val="00457432"/>
    <w:rsid w:val="004611A2"/>
    <w:rsid w:val="00461D5F"/>
    <w:rsid w:val="004634DB"/>
    <w:rsid w:val="0046361A"/>
    <w:rsid w:val="004639E4"/>
    <w:rsid w:val="00463A97"/>
    <w:rsid w:val="00465B69"/>
    <w:rsid w:val="00465EC8"/>
    <w:rsid w:val="00467B7B"/>
    <w:rsid w:val="004723CF"/>
    <w:rsid w:val="00472910"/>
    <w:rsid w:val="00472C7C"/>
    <w:rsid w:val="00472EFB"/>
    <w:rsid w:val="004741F5"/>
    <w:rsid w:val="004744DE"/>
    <w:rsid w:val="0047588F"/>
    <w:rsid w:val="00475CD9"/>
    <w:rsid w:val="00476025"/>
    <w:rsid w:val="00476C05"/>
    <w:rsid w:val="00476C3C"/>
    <w:rsid w:val="00477A3E"/>
    <w:rsid w:val="00481594"/>
    <w:rsid w:val="0048178F"/>
    <w:rsid w:val="00481B17"/>
    <w:rsid w:val="00481D7F"/>
    <w:rsid w:val="00481F87"/>
    <w:rsid w:val="00482C91"/>
    <w:rsid w:val="004843ED"/>
    <w:rsid w:val="00484BBF"/>
    <w:rsid w:val="0048586C"/>
    <w:rsid w:val="00485BE1"/>
    <w:rsid w:val="00485BF4"/>
    <w:rsid w:val="00486D06"/>
    <w:rsid w:val="00487A8A"/>
    <w:rsid w:val="00487F58"/>
    <w:rsid w:val="004903BE"/>
    <w:rsid w:val="00490C29"/>
    <w:rsid w:val="0049205F"/>
    <w:rsid w:val="00492D0B"/>
    <w:rsid w:val="00493059"/>
    <w:rsid w:val="0049333A"/>
    <w:rsid w:val="00493960"/>
    <w:rsid w:val="00493A8B"/>
    <w:rsid w:val="00493BA8"/>
    <w:rsid w:val="00494460"/>
    <w:rsid w:val="004952B1"/>
    <w:rsid w:val="0049768C"/>
    <w:rsid w:val="00497CB7"/>
    <w:rsid w:val="00497E89"/>
    <w:rsid w:val="004A1ED1"/>
    <w:rsid w:val="004A2A4B"/>
    <w:rsid w:val="004A2EBA"/>
    <w:rsid w:val="004A320B"/>
    <w:rsid w:val="004A377E"/>
    <w:rsid w:val="004A37D6"/>
    <w:rsid w:val="004A4329"/>
    <w:rsid w:val="004A48B5"/>
    <w:rsid w:val="004A4AE5"/>
    <w:rsid w:val="004A60EC"/>
    <w:rsid w:val="004A6E22"/>
    <w:rsid w:val="004B0405"/>
    <w:rsid w:val="004B0A41"/>
    <w:rsid w:val="004B1353"/>
    <w:rsid w:val="004B162F"/>
    <w:rsid w:val="004B1878"/>
    <w:rsid w:val="004B2058"/>
    <w:rsid w:val="004B22CA"/>
    <w:rsid w:val="004B28D4"/>
    <w:rsid w:val="004B2B2E"/>
    <w:rsid w:val="004B2BFE"/>
    <w:rsid w:val="004B31BC"/>
    <w:rsid w:val="004B36E2"/>
    <w:rsid w:val="004B4843"/>
    <w:rsid w:val="004B4940"/>
    <w:rsid w:val="004B4BFA"/>
    <w:rsid w:val="004B59AC"/>
    <w:rsid w:val="004B635E"/>
    <w:rsid w:val="004B6C36"/>
    <w:rsid w:val="004B771C"/>
    <w:rsid w:val="004B7772"/>
    <w:rsid w:val="004B7C18"/>
    <w:rsid w:val="004C07C8"/>
    <w:rsid w:val="004C0CCD"/>
    <w:rsid w:val="004C0D40"/>
    <w:rsid w:val="004C1108"/>
    <w:rsid w:val="004C41F5"/>
    <w:rsid w:val="004C5002"/>
    <w:rsid w:val="004C517A"/>
    <w:rsid w:val="004C5434"/>
    <w:rsid w:val="004C68D3"/>
    <w:rsid w:val="004C6FF2"/>
    <w:rsid w:val="004C72A3"/>
    <w:rsid w:val="004C7B8E"/>
    <w:rsid w:val="004C7E9E"/>
    <w:rsid w:val="004C7FD0"/>
    <w:rsid w:val="004D077E"/>
    <w:rsid w:val="004D138F"/>
    <w:rsid w:val="004D18AC"/>
    <w:rsid w:val="004D2535"/>
    <w:rsid w:val="004D30F1"/>
    <w:rsid w:val="004D3B06"/>
    <w:rsid w:val="004D3C56"/>
    <w:rsid w:val="004D42F1"/>
    <w:rsid w:val="004D4A60"/>
    <w:rsid w:val="004D5F1A"/>
    <w:rsid w:val="004D621D"/>
    <w:rsid w:val="004D689A"/>
    <w:rsid w:val="004D6C00"/>
    <w:rsid w:val="004D6E0D"/>
    <w:rsid w:val="004D7685"/>
    <w:rsid w:val="004E135A"/>
    <w:rsid w:val="004E139F"/>
    <w:rsid w:val="004E1558"/>
    <w:rsid w:val="004E18A6"/>
    <w:rsid w:val="004E2CB1"/>
    <w:rsid w:val="004E3817"/>
    <w:rsid w:val="004E4487"/>
    <w:rsid w:val="004E45A7"/>
    <w:rsid w:val="004E48E8"/>
    <w:rsid w:val="004E69AF"/>
    <w:rsid w:val="004E710A"/>
    <w:rsid w:val="004E76B9"/>
    <w:rsid w:val="004E77A2"/>
    <w:rsid w:val="004E7AFA"/>
    <w:rsid w:val="004F046C"/>
    <w:rsid w:val="004F0602"/>
    <w:rsid w:val="004F06BE"/>
    <w:rsid w:val="004F0735"/>
    <w:rsid w:val="004F1245"/>
    <w:rsid w:val="004F2037"/>
    <w:rsid w:val="004F23A7"/>
    <w:rsid w:val="004F4067"/>
    <w:rsid w:val="004F4AE2"/>
    <w:rsid w:val="004F5786"/>
    <w:rsid w:val="004F57AD"/>
    <w:rsid w:val="004F5B6B"/>
    <w:rsid w:val="004F6E9F"/>
    <w:rsid w:val="004F73DA"/>
    <w:rsid w:val="004F76B1"/>
    <w:rsid w:val="00500D92"/>
    <w:rsid w:val="00501482"/>
    <w:rsid w:val="00501AFE"/>
    <w:rsid w:val="00501B29"/>
    <w:rsid w:val="0050265B"/>
    <w:rsid w:val="00503265"/>
    <w:rsid w:val="00504278"/>
    <w:rsid w:val="00504967"/>
    <w:rsid w:val="00504BB2"/>
    <w:rsid w:val="00504D8D"/>
    <w:rsid w:val="005054DA"/>
    <w:rsid w:val="00505A3D"/>
    <w:rsid w:val="00506B64"/>
    <w:rsid w:val="0050783D"/>
    <w:rsid w:val="005109F1"/>
    <w:rsid w:val="005114C3"/>
    <w:rsid w:val="00511E02"/>
    <w:rsid w:val="00512C19"/>
    <w:rsid w:val="00513369"/>
    <w:rsid w:val="00513863"/>
    <w:rsid w:val="005166BA"/>
    <w:rsid w:val="00516EC8"/>
    <w:rsid w:val="0051707C"/>
    <w:rsid w:val="00517217"/>
    <w:rsid w:val="00517924"/>
    <w:rsid w:val="00517ABF"/>
    <w:rsid w:val="00517BA5"/>
    <w:rsid w:val="0052005B"/>
    <w:rsid w:val="0052052A"/>
    <w:rsid w:val="00520A28"/>
    <w:rsid w:val="00521739"/>
    <w:rsid w:val="00521EF2"/>
    <w:rsid w:val="00522040"/>
    <w:rsid w:val="005224EB"/>
    <w:rsid w:val="005236AA"/>
    <w:rsid w:val="00523EB0"/>
    <w:rsid w:val="005270C2"/>
    <w:rsid w:val="0052757B"/>
    <w:rsid w:val="00527916"/>
    <w:rsid w:val="00530634"/>
    <w:rsid w:val="005318F4"/>
    <w:rsid w:val="00531CEA"/>
    <w:rsid w:val="0053228A"/>
    <w:rsid w:val="005341FC"/>
    <w:rsid w:val="00535398"/>
    <w:rsid w:val="005354A7"/>
    <w:rsid w:val="00536227"/>
    <w:rsid w:val="005378C5"/>
    <w:rsid w:val="0054213E"/>
    <w:rsid w:val="005427E0"/>
    <w:rsid w:val="0054437D"/>
    <w:rsid w:val="00545268"/>
    <w:rsid w:val="0054558E"/>
    <w:rsid w:val="00546A1B"/>
    <w:rsid w:val="00546E14"/>
    <w:rsid w:val="00546FCB"/>
    <w:rsid w:val="0054702B"/>
    <w:rsid w:val="0055021F"/>
    <w:rsid w:val="00551095"/>
    <w:rsid w:val="005510B4"/>
    <w:rsid w:val="00552957"/>
    <w:rsid w:val="00552ECE"/>
    <w:rsid w:val="00553652"/>
    <w:rsid w:val="00554BB7"/>
    <w:rsid w:val="005551BE"/>
    <w:rsid w:val="0055586A"/>
    <w:rsid w:val="005571EB"/>
    <w:rsid w:val="005571F2"/>
    <w:rsid w:val="005573DC"/>
    <w:rsid w:val="00557BEF"/>
    <w:rsid w:val="005601EC"/>
    <w:rsid w:val="005619FE"/>
    <w:rsid w:val="00561F19"/>
    <w:rsid w:val="00562551"/>
    <w:rsid w:val="00562E35"/>
    <w:rsid w:val="005631DA"/>
    <w:rsid w:val="005633ED"/>
    <w:rsid w:val="005634D5"/>
    <w:rsid w:val="0056395C"/>
    <w:rsid w:val="00566A5B"/>
    <w:rsid w:val="00566C16"/>
    <w:rsid w:val="00566EBB"/>
    <w:rsid w:val="005679B7"/>
    <w:rsid w:val="00567E2D"/>
    <w:rsid w:val="005708F1"/>
    <w:rsid w:val="0057181D"/>
    <w:rsid w:val="00571A77"/>
    <w:rsid w:val="0057237D"/>
    <w:rsid w:val="005723BA"/>
    <w:rsid w:val="0057269F"/>
    <w:rsid w:val="0057282C"/>
    <w:rsid w:val="00572CCF"/>
    <w:rsid w:val="00573998"/>
    <w:rsid w:val="005739B1"/>
    <w:rsid w:val="005744D8"/>
    <w:rsid w:val="00574753"/>
    <w:rsid w:val="00574AE8"/>
    <w:rsid w:val="00574F10"/>
    <w:rsid w:val="00575267"/>
    <w:rsid w:val="00575B73"/>
    <w:rsid w:val="00576886"/>
    <w:rsid w:val="005768C6"/>
    <w:rsid w:val="00576F29"/>
    <w:rsid w:val="0057754F"/>
    <w:rsid w:val="00581410"/>
    <w:rsid w:val="00581709"/>
    <w:rsid w:val="00582BB4"/>
    <w:rsid w:val="00583A49"/>
    <w:rsid w:val="00585DB5"/>
    <w:rsid w:val="00585F79"/>
    <w:rsid w:val="00586001"/>
    <w:rsid w:val="00586F4F"/>
    <w:rsid w:val="00587853"/>
    <w:rsid w:val="00587B4C"/>
    <w:rsid w:val="00587BFD"/>
    <w:rsid w:val="0059040B"/>
    <w:rsid w:val="00590E99"/>
    <w:rsid w:val="00591801"/>
    <w:rsid w:val="00591981"/>
    <w:rsid w:val="005919A5"/>
    <w:rsid w:val="0059276C"/>
    <w:rsid w:val="0059277C"/>
    <w:rsid w:val="00593B5A"/>
    <w:rsid w:val="005945F1"/>
    <w:rsid w:val="00594AF6"/>
    <w:rsid w:val="00595B3A"/>
    <w:rsid w:val="005A1FC8"/>
    <w:rsid w:val="005A2098"/>
    <w:rsid w:val="005A35A6"/>
    <w:rsid w:val="005A42EB"/>
    <w:rsid w:val="005A4F03"/>
    <w:rsid w:val="005A52B7"/>
    <w:rsid w:val="005A5D7A"/>
    <w:rsid w:val="005A6459"/>
    <w:rsid w:val="005A7265"/>
    <w:rsid w:val="005A748E"/>
    <w:rsid w:val="005A7885"/>
    <w:rsid w:val="005A7A59"/>
    <w:rsid w:val="005A7F4B"/>
    <w:rsid w:val="005B0776"/>
    <w:rsid w:val="005B155A"/>
    <w:rsid w:val="005B1FD7"/>
    <w:rsid w:val="005B3D1C"/>
    <w:rsid w:val="005B4920"/>
    <w:rsid w:val="005B5587"/>
    <w:rsid w:val="005B5733"/>
    <w:rsid w:val="005B6523"/>
    <w:rsid w:val="005B76F1"/>
    <w:rsid w:val="005C0C40"/>
    <w:rsid w:val="005C0D37"/>
    <w:rsid w:val="005C12B9"/>
    <w:rsid w:val="005C151B"/>
    <w:rsid w:val="005C21FD"/>
    <w:rsid w:val="005C2CC4"/>
    <w:rsid w:val="005C43B7"/>
    <w:rsid w:val="005C4684"/>
    <w:rsid w:val="005C486C"/>
    <w:rsid w:val="005C4879"/>
    <w:rsid w:val="005C4A77"/>
    <w:rsid w:val="005C4BEB"/>
    <w:rsid w:val="005C5F86"/>
    <w:rsid w:val="005C6006"/>
    <w:rsid w:val="005C699C"/>
    <w:rsid w:val="005C700C"/>
    <w:rsid w:val="005C7989"/>
    <w:rsid w:val="005D02E1"/>
    <w:rsid w:val="005D03F5"/>
    <w:rsid w:val="005D0AA0"/>
    <w:rsid w:val="005D1621"/>
    <w:rsid w:val="005D1D03"/>
    <w:rsid w:val="005D4F7D"/>
    <w:rsid w:val="005D55AA"/>
    <w:rsid w:val="005D59A0"/>
    <w:rsid w:val="005D6594"/>
    <w:rsid w:val="005D6A92"/>
    <w:rsid w:val="005D6C01"/>
    <w:rsid w:val="005D6DEE"/>
    <w:rsid w:val="005D7182"/>
    <w:rsid w:val="005D76CD"/>
    <w:rsid w:val="005D7748"/>
    <w:rsid w:val="005E1389"/>
    <w:rsid w:val="005E1438"/>
    <w:rsid w:val="005E159C"/>
    <w:rsid w:val="005E2A39"/>
    <w:rsid w:val="005E34AF"/>
    <w:rsid w:val="005E36A1"/>
    <w:rsid w:val="005E3F05"/>
    <w:rsid w:val="005E7766"/>
    <w:rsid w:val="005E7828"/>
    <w:rsid w:val="005E7B1C"/>
    <w:rsid w:val="005F00AF"/>
    <w:rsid w:val="005F0B8C"/>
    <w:rsid w:val="005F1349"/>
    <w:rsid w:val="005F27A0"/>
    <w:rsid w:val="005F4B4D"/>
    <w:rsid w:val="005F4F75"/>
    <w:rsid w:val="005F6563"/>
    <w:rsid w:val="005F7617"/>
    <w:rsid w:val="005F7C3D"/>
    <w:rsid w:val="005F7CAF"/>
    <w:rsid w:val="0060026B"/>
    <w:rsid w:val="006010EC"/>
    <w:rsid w:val="006020AA"/>
    <w:rsid w:val="00602836"/>
    <w:rsid w:val="00604691"/>
    <w:rsid w:val="006046CF"/>
    <w:rsid w:val="00605914"/>
    <w:rsid w:val="00605CB1"/>
    <w:rsid w:val="006068E6"/>
    <w:rsid w:val="00607040"/>
    <w:rsid w:val="006074E9"/>
    <w:rsid w:val="00607749"/>
    <w:rsid w:val="00607EE7"/>
    <w:rsid w:val="00607FA5"/>
    <w:rsid w:val="00607FED"/>
    <w:rsid w:val="006108E4"/>
    <w:rsid w:val="00610C91"/>
    <w:rsid w:val="00610FB5"/>
    <w:rsid w:val="00611111"/>
    <w:rsid w:val="0061226F"/>
    <w:rsid w:val="0061261A"/>
    <w:rsid w:val="00614B19"/>
    <w:rsid w:val="00614F7C"/>
    <w:rsid w:val="00615381"/>
    <w:rsid w:val="00615A47"/>
    <w:rsid w:val="00617740"/>
    <w:rsid w:val="00617B2B"/>
    <w:rsid w:val="00617EE0"/>
    <w:rsid w:val="006201E8"/>
    <w:rsid w:val="0062032B"/>
    <w:rsid w:val="00621088"/>
    <w:rsid w:val="00622CE3"/>
    <w:rsid w:val="00623B3E"/>
    <w:rsid w:val="00623D15"/>
    <w:rsid w:val="00623D27"/>
    <w:rsid w:val="00623D32"/>
    <w:rsid w:val="00624035"/>
    <w:rsid w:val="006243E3"/>
    <w:rsid w:val="00624A76"/>
    <w:rsid w:val="00625401"/>
    <w:rsid w:val="006263D8"/>
    <w:rsid w:val="00626C1B"/>
    <w:rsid w:val="00627313"/>
    <w:rsid w:val="00627577"/>
    <w:rsid w:val="0063130D"/>
    <w:rsid w:val="00631E35"/>
    <w:rsid w:val="006323C0"/>
    <w:rsid w:val="00633978"/>
    <w:rsid w:val="00633A59"/>
    <w:rsid w:val="00633F40"/>
    <w:rsid w:val="00634686"/>
    <w:rsid w:val="006349B2"/>
    <w:rsid w:val="006352B2"/>
    <w:rsid w:val="00635342"/>
    <w:rsid w:val="00636299"/>
    <w:rsid w:val="00636750"/>
    <w:rsid w:val="00636986"/>
    <w:rsid w:val="00637BAE"/>
    <w:rsid w:val="0064014D"/>
    <w:rsid w:val="00641174"/>
    <w:rsid w:val="00641205"/>
    <w:rsid w:val="00641625"/>
    <w:rsid w:val="0064169A"/>
    <w:rsid w:val="00641EB8"/>
    <w:rsid w:val="00641ED3"/>
    <w:rsid w:val="00642F67"/>
    <w:rsid w:val="0064376E"/>
    <w:rsid w:val="00645B0F"/>
    <w:rsid w:val="00646952"/>
    <w:rsid w:val="00646A2E"/>
    <w:rsid w:val="00646DEA"/>
    <w:rsid w:val="0064705F"/>
    <w:rsid w:val="00647C39"/>
    <w:rsid w:val="00647D8D"/>
    <w:rsid w:val="00650278"/>
    <w:rsid w:val="00650C7E"/>
    <w:rsid w:val="00652789"/>
    <w:rsid w:val="00653D63"/>
    <w:rsid w:val="0065467B"/>
    <w:rsid w:val="00654817"/>
    <w:rsid w:val="00654D48"/>
    <w:rsid w:val="00655A77"/>
    <w:rsid w:val="0065623E"/>
    <w:rsid w:val="0065660B"/>
    <w:rsid w:val="00656907"/>
    <w:rsid w:val="00656B13"/>
    <w:rsid w:val="00660C99"/>
    <w:rsid w:val="00661EA1"/>
    <w:rsid w:val="00662AF4"/>
    <w:rsid w:val="00663186"/>
    <w:rsid w:val="006635EF"/>
    <w:rsid w:val="00663E5F"/>
    <w:rsid w:val="00664132"/>
    <w:rsid w:val="00664135"/>
    <w:rsid w:val="006646E3"/>
    <w:rsid w:val="0066479F"/>
    <w:rsid w:val="00664C03"/>
    <w:rsid w:val="00664C14"/>
    <w:rsid w:val="006658E1"/>
    <w:rsid w:val="00665DBD"/>
    <w:rsid w:val="00666D16"/>
    <w:rsid w:val="00667C9B"/>
    <w:rsid w:val="0067034B"/>
    <w:rsid w:val="00670AC8"/>
    <w:rsid w:val="00671D0C"/>
    <w:rsid w:val="00671ECC"/>
    <w:rsid w:val="00672230"/>
    <w:rsid w:val="00673169"/>
    <w:rsid w:val="00674502"/>
    <w:rsid w:val="006746BB"/>
    <w:rsid w:val="00674F31"/>
    <w:rsid w:val="006769E3"/>
    <w:rsid w:val="00676C40"/>
    <w:rsid w:val="00676E9D"/>
    <w:rsid w:val="006770C5"/>
    <w:rsid w:val="00677169"/>
    <w:rsid w:val="00677AB4"/>
    <w:rsid w:val="00677D9A"/>
    <w:rsid w:val="00677EBE"/>
    <w:rsid w:val="00680377"/>
    <w:rsid w:val="006814ED"/>
    <w:rsid w:val="00681615"/>
    <w:rsid w:val="00681DFB"/>
    <w:rsid w:val="00682B07"/>
    <w:rsid w:val="00683684"/>
    <w:rsid w:val="0068427F"/>
    <w:rsid w:val="006849A2"/>
    <w:rsid w:val="006850EF"/>
    <w:rsid w:val="00685ECD"/>
    <w:rsid w:val="0068609A"/>
    <w:rsid w:val="0068735B"/>
    <w:rsid w:val="00690032"/>
    <w:rsid w:val="006903C6"/>
    <w:rsid w:val="006905D1"/>
    <w:rsid w:val="006908DD"/>
    <w:rsid w:val="006910F4"/>
    <w:rsid w:val="00691331"/>
    <w:rsid w:val="00691B5C"/>
    <w:rsid w:val="0069219B"/>
    <w:rsid w:val="006927A9"/>
    <w:rsid w:val="00692A4D"/>
    <w:rsid w:val="00693798"/>
    <w:rsid w:val="00694683"/>
    <w:rsid w:val="006946C8"/>
    <w:rsid w:val="00696FB7"/>
    <w:rsid w:val="006A0C0D"/>
    <w:rsid w:val="006A0D10"/>
    <w:rsid w:val="006A1229"/>
    <w:rsid w:val="006A1412"/>
    <w:rsid w:val="006A190A"/>
    <w:rsid w:val="006A2E7A"/>
    <w:rsid w:val="006A4ECA"/>
    <w:rsid w:val="006A5733"/>
    <w:rsid w:val="006A594E"/>
    <w:rsid w:val="006A5AB8"/>
    <w:rsid w:val="006A68D0"/>
    <w:rsid w:val="006A6A7C"/>
    <w:rsid w:val="006A6E0F"/>
    <w:rsid w:val="006A6E44"/>
    <w:rsid w:val="006A7287"/>
    <w:rsid w:val="006B1B75"/>
    <w:rsid w:val="006B1C6A"/>
    <w:rsid w:val="006B2DD0"/>
    <w:rsid w:val="006B3DCD"/>
    <w:rsid w:val="006B7840"/>
    <w:rsid w:val="006B7EBA"/>
    <w:rsid w:val="006C034B"/>
    <w:rsid w:val="006C0F5F"/>
    <w:rsid w:val="006C1D34"/>
    <w:rsid w:val="006C2049"/>
    <w:rsid w:val="006C2827"/>
    <w:rsid w:val="006C3364"/>
    <w:rsid w:val="006C3A6E"/>
    <w:rsid w:val="006C3BF4"/>
    <w:rsid w:val="006C4667"/>
    <w:rsid w:val="006C49D0"/>
    <w:rsid w:val="006C51F2"/>
    <w:rsid w:val="006C5C62"/>
    <w:rsid w:val="006C6EAF"/>
    <w:rsid w:val="006C6ED7"/>
    <w:rsid w:val="006C74AF"/>
    <w:rsid w:val="006C7794"/>
    <w:rsid w:val="006C7F6F"/>
    <w:rsid w:val="006D0393"/>
    <w:rsid w:val="006D0FBC"/>
    <w:rsid w:val="006D23D0"/>
    <w:rsid w:val="006D2A24"/>
    <w:rsid w:val="006D33C9"/>
    <w:rsid w:val="006D33D4"/>
    <w:rsid w:val="006D415A"/>
    <w:rsid w:val="006D43AE"/>
    <w:rsid w:val="006D4518"/>
    <w:rsid w:val="006D4566"/>
    <w:rsid w:val="006D4C0E"/>
    <w:rsid w:val="006D57C5"/>
    <w:rsid w:val="006D5E70"/>
    <w:rsid w:val="006D601E"/>
    <w:rsid w:val="006D6DBC"/>
    <w:rsid w:val="006D73B0"/>
    <w:rsid w:val="006E0569"/>
    <w:rsid w:val="006E2BA5"/>
    <w:rsid w:val="006E475F"/>
    <w:rsid w:val="006E5724"/>
    <w:rsid w:val="006E6078"/>
    <w:rsid w:val="006E68E4"/>
    <w:rsid w:val="006E6C7E"/>
    <w:rsid w:val="006E7DCA"/>
    <w:rsid w:val="006E7F72"/>
    <w:rsid w:val="006F0A74"/>
    <w:rsid w:val="006F1BBA"/>
    <w:rsid w:val="006F34A8"/>
    <w:rsid w:val="006F4BE9"/>
    <w:rsid w:val="006F539A"/>
    <w:rsid w:val="006F560D"/>
    <w:rsid w:val="006F5857"/>
    <w:rsid w:val="006F5A6D"/>
    <w:rsid w:val="006F6A7F"/>
    <w:rsid w:val="006F749A"/>
    <w:rsid w:val="00701266"/>
    <w:rsid w:val="00703A77"/>
    <w:rsid w:val="00705F6A"/>
    <w:rsid w:val="007064F0"/>
    <w:rsid w:val="00706B97"/>
    <w:rsid w:val="00707123"/>
    <w:rsid w:val="007071B5"/>
    <w:rsid w:val="007071B7"/>
    <w:rsid w:val="007076C4"/>
    <w:rsid w:val="00710AE0"/>
    <w:rsid w:val="0071196E"/>
    <w:rsid w:val="00711BA2"/>
    <w:rsid w:val="00711BAF"/>
    <w:rsid w:val="007120FE"/>
    <w:rsid w:val="00712900"/>
    <w:rsid w:val="00712D52"/>
    <w:rsid w:val="00713161"/>
    <w:rsid w:val="007137B0"/>
    <w:rsid w:val="00713F28"/>
    <w:rsid w:val="00714021"/>
    <w:rsid w:val="00715235"/>
    <w:rsid w:val="007152FB"/>
    <w:rsid w:val="007159F2"/>
    <w:rsid w:val="00715BFC"/>
    <w:rsid w:val="00716EB3"/>
    <w:rsid w:val="00717B55"/>
    <w:rsid w:val="007205F6"/>
    <w:rsid w:val="0072103F"/>
    <w:rsid w:val="00721490"/>
    <w:rsid w:val="007223C9"/>
    <w:rsid w:val="00723029"/>
    <w:rsid w:val="00726510"/>
    <w:rsid w:val="007309A1"/>
    <w:rsid w:val="00731938"/>
    <w:rsid w:val="00731A2C"/>
    <w:rsid w:val="00733E91"/>
    <w:rsid w:val="00734837"/>
    <w:rsid w:val="00734945"/>
    <w:rsid w:val="00734AA3"/>
    <w:rsid w:val="007355B0"/>
    <w:rsid w:val="00737335"/>
    <w:rsid w:val="007375A7"/>
    <w:rsid w:val="0074029E"/>
    <w:rsid w:val="007402E1"/>
    <w:rsid w:val="00741506"/>
    <w:rsid w:val="007427FB"/>
    <w:rsid w:val="0074281D"/>
    <w:rsid w:val="00742859"/>
    <w:rsid w:val="00742AD3"/>
    <w:rsid w:val="00742B72"/>
    <w:rsid w:val="00743DC0"/>
    <w:rsid w:val="0074541B"/>
    <w:rsid w:val="00750371"/>
    <w:rsid w:val="00751074"/>
    <w:rsid w:val="007514A4"/>
    <w:rsid w:val="00751CB3"/>
    <w:rsid w:val="00752310"/>
    <w:rsid w:val="00752A32"/>
    <w:rsid w:val="00752EDC"/>
    <w:rsid w:val="00753934"/>
    <w:rsid w:val="007544D2"/>
    <w:rsid w:val="00754A21"/>
    <w:rsid w:val="00755F12"/>
    <w:rsid w:val="00756470"/>
    <w:rsid w:val="007567EE"/>
    <w:rsid w:val="00756C85"/>
    <w:rsid w:val="00756EC6"/>
    <w:rsid w:val="00757280"/>
    <w:rsid w:val="0075796F"/>
    <w:rsid w:val="0076011C"/>
    <w:rsid w:val="00760594"/>
    <w:rsid w:val="00760F3C"/>
    <w:rsid w:val="00763368"/>
    <w:rsid w:val="007637A2"/>
    <w:rsid w:val="0076439F"/>
    <w:rsid w:val="007652D4"/>
    <w:rsid w:val="007657FE"/>
    <w:rsid w:val="00766061"/>
    <w:rsid w:val="0076665B"/>
    <w:rsid w:val="00766C81"/>
    <w:rsid w:val="0076700A"/>
    <w:rsid w:val="007671FE"/>
    <w:rsid w:val="00767A54"/>
    <w:rsid w:val="00767D79"/>
    <w:rsid w:val="00770AF3"/>
    <w:rsid w:val="0077151C"/>
    <w:rsid w:val="00771900"/>
    <w:rsid w:val="00771C8D"/>
    <w:rsid w:val="00771E39"/>
    <w:rsid w:val="00772545"/>
    <w:rsid w:val="00772AF8"/>
    <w:rsid w:val="007736FA"/>
    <w:rsid w:val="007747DF"/>
    <w:rsid w:val="007752F1"/>
    <w:rsid w:val="00776714"/>
    <w:rsid w:val="00776B0A"/>
    <w:rsid w:val="007771BD"/>
    <w:rsid w:val="00777C74"/>
    <w:rsid w:val="0078071C"/>
    <w:rsid w:val="0078086F"/>
    <w:rsid w:val="00780C5C"/>
    <w:rsid w:val="00780FC9"/>
    <w:rsid w:val="007817AF"/>
    <w:rsid w:val="007828B3"/>
    <w:rsid w:val="00782C1B"/>
    <w:rsid w:val="007830A5"/>
    <w:rsid w:val="00783ACF"/>
    <w:rsid w:val="00784798"/>
    <w:rsid w:val="007850F5"/>
    <w:rsid w:val="00785D0D"/>
    <w:rsid w:val="00786186"/>
    <w:rsid w:val="00787E79"/>
    <w:rsid w:val="00790F44"/>
    <w:rsid w:val="00791681"/>
    <w:rsid w:val="0079184B"/>
    <w:rsid w:val="00791AB0"/>
    <w:rsid w:val="00791B75"/>
    <w:rsid w:val="00792544"/>
    <w:rsid w:val="00792D9E"/>
    <w:rsid w:val="007935E4"/>
    <w:rsid w:val="00793D92"/>
    <w:rsid w:val="0079525C"/>
    <w:rsid w:val="00796872"/>
    <w:rsid w:val="007979AF"/>
    <w:rsid w:val="00797C8D"/>
    <w:rsid w:val="007A1A03"/>
    <w:rsid w:val="007A2105"/>
    <w:rsid w:val="007A28F7"/>
    <w:rsid w:val="007A3501"/>
    <w:rsid w:val="007A3D95"/>
    <w:rsid w:val="007A4456"/>
    <w:rsid w:val="007A4BC2"/>
    <w:rsid w:val="007A5375"/>
    <w:rsid w:val="007A576D"/>
    <w:rsid w:val="007A75EA"/>
    <w:rsid w:val="007A7F0E"/>
    <w:rsid w:val="007B0AF6"/>
    <w:rsid w:val="007B1894"/>
    <w:rsid w:val="007B19DE"/>
    <w:rsid w:val="007B27B4"/>
    <w:rsid w:val="007B2C9D"/>
    <w:rsid w:val="007B5221"/>
    <w:rsid w:val="007B59F3"/>
    <w:rsid w:val="007B5A03"/>
    <w:rsid w:val="007B66D2"/>
    <w:rsid w:val="007B678E"/>
    <w:rsid w:val="007B6A4C"/>
    <w:rsid w:val="007B6DDC"/>
    <w:rsid w:val="007B7513"/>
    <w:rsid w:val="007C08AD"/>
    <w:rsid w:val="007C0B0C"/>
    <w:rsid w:val="007C0B2D"/>
    <w:rsid w:val="007C1027"/>
    <w:rsid w:val="007C17E4"/>
    <w:rsid w:val="007C4306"/>
    <w:rsid w:val="007C4CFE"/>
    <w:rsid w:val="007C4E8E"/>
    <w:rsid w:val="007C5367"/>
    <w:rsid w:val="007C5696"/>
    <w:rsid w:val="007C58D9"/>
    <w:rsid w:val="007D04AB"/>
    <w:rsid w:val="007D20E7"/>
    <w:rsid w:val="007D2366"/>
    <w:rsid w:val="007D2568"/>
    <w:rsid w:val="007D2CF0"/>
    <w:rsid w:val="007D31E3"/>
    <w:rsid w:val="007D3473"/>
    <w:rsid w:val="007D3945"/>
    <w:rsid w:val="007D3D68"/>
    <w:rsid w:val="007D3DA2"/>
    <w:rsid w:val="007D42A4"/>
    <w:rsid w:val="007D567A"/>
    <w:rsid w:val="007D6260"/>
    <w:rsid w:val="007D7690"/>
    <w:rsid w:val="007D7AF9"/>
    <w:rsid w:val="007E03F7"/>
    <w:rsid w:val="007E14B2"/>
    <w:rsid w:val="007E1B07"/>
    <w:rsid w:val="007E1DEF"/>
    <w:rsid w:val="007E2365"/>
    <w:rsid w:val="007E3162"/>
    <w:rsid w:val="007E4FEA"/>
    <w:rsid w:val="007E61E2"/>
    <w:rsid w:val="007E6EAA"/>
    <w:rsid w:val="007F0AAA"/>
    <w:rsid w:val="007F1C94"/>
    <w:rsid w:val="007F368C"/>
    <w:rsid w:val="007F39C0"/>
    <w:rsid w:val="007F3B6D"/>
    <w:rsid w:val="007F3D6A"/>
    <w:rsid w:val="007F444A"/>
    <w:rsid w:val="007F4F00"/>
    <w:rsid w:val="007F6C63"/>
    <w:rsid w:val="00800E5B"/>
    <w:rsid w:val="00801A58"/>
    <w:rsid w:val="008024DC"/>
    <w:rsid w:val="00802892"/>
    <w:rsid w:val="0080319F"/>
    <w:rsid w:val="008033D8"/>
    <w:rsid w:val="00804C48"/>
    <w:rsid w:val="008060E1"/>
    <w:rsid w:val="00806185"/>
    <w:rsid w:val="00807658"/>
    <w:rsid w:val="0080783E"/>
    <w:rsid w:val="00807A04"/>
    <w:rsid w:val="00810314"/>
    <w:rsid w:val="00810433"/>
    <w:rsid w:val="008117C1"/>
    <w:rsid w:val="0081256A"/>
    <w:rsid w:val="00814CF5"/>
    <w:rsid w:val="00816BF2"/>
    <w:rsid w:val="00816C9C"/>
    <w:rsid w:val="0081717A"/>
    <w:rsid w:val="00820ADB"/>
    <w:rsid w:val="008227C2"/>
    <w:rsid w:val="00822B93"/>
    <w:rsid w:val="00822D83"/>
    <w:rsid w:val="00823508"/>
    <w:rsid w:val="00823737"/>
    <w:rsid w:val="008243B1"/>
    <w:rsid w:val="008263AE"/>
    <w:rsid w:val="00826638"/>
    <w:rsid w:val="00827DB8"/>
    <w:rsid w:val="00827DFD"/>
    <w:rsid w:val="008305A2"/>
    <w:rsid w:val="00830814"/>
    <w:rsid w:val="00830A81"/>
    <w:rsid w:val="008317E0"/>
    <w:rsid w:val="00832289"/>
    <w:rsid w:val="00832AD6"/>
    <w:rsid w:val="00832DA9"/>
    <w:rsid w:val="00832EA7"/>
    <w:rsid w:val="00833DF8"/>
    <w:rsid w:val="00833E56"/>
    <w:rsid w:val="008344CC"/>
    <w:rsid w:val="008349ED"/>
    <w:rsid w:val="00834E0D"/>
    <w:rsid w:val="00834EE8"/>
    <w:rsid w:val="00835F56"/>
    <w:rsid w:val="0083610E"/>
    <w:rsid w:val="00836808"/>
    <w:rsid w:val="00837400"/>
    <w:rsid w:val="00837FB7"/>
    <w:rsid w:val="0084083B"/>
    <w:rsid w:val="008417B1"/>
    <w:rsid w:val="008427BE"/>
    <w:rsid w:val="00845585"/>
    <w:rsid w:val="008455BF"/>
    <w:rsid w:val="00845D31"/>
    <w:rsid w:val="008468B4"/>
    <w:rsid w:val="00846934"/>
    <w:rsid w:val="00846CBE"/>
    <w:rsid w:val="00847166"/>
    <w:rsid w:val="00847AE4"/>
    <w:rsid w:val="00847D50"/>
    <w:rsid w:val="00847E32"/>
    <w:rsid w:val="00850008"/>
    <w:rsid w:val="008503CF"/>
    <w:rsid w:val="0085108B"/>
    <w:rsid w:val="00851B39"/>
    <w:rsid w:val="00852D13"/>
    <w:rsid w:val="008536EC"/>
    <w:rsid w:val="00853B78"/>
    <w:rsid w:val="00854E84"/>
    <w:rsid w:val="008557E8"/>
    <w:rsid w:val="00855FD1"/>
    <w:rsid w:val="00856176"/>
    <w:rsid w:val="008564A2"/>
    <w:rsid w:val="00856F87"/>
    <w:rsid w:val="008571ED"/>
    <w:rsid w:val="0085735A"/>
    <w:rsid w:val="00860489"/>
    <w:rsid w:val="00861765"/>
    <w:rsid w:val="00861F5C"/>
    <w:rsid w:val="0086285A"/>
    <w:rsid w:val="0086302C"/>
    <w:rsid w:val="008633B2"/>
    <w:rsid w:val="0086431A"/>
    <w:rsid w:val="00864532"/>
    <w:rsid w:val="00864ADF"/>
    <w:rsid w:val="00865886"/>
    <w:rsid w:val="00866761"/>
    <w:rsid w:val="0086746D"/>
    <w:rsid w:val="0087040C"/>
    <w:rsid w:val="00870D71"/>
    <w:rsid w:val="00871D84"/>
    <w:rsid w:val="008720B6"/>
    <w:rsid w:val="00872519"/>
    <w:rsid w:val="0087393B"/>
    <w:rsid w:val="0087420B"/>
    <w:rsid w:val="008742D2"/>
    <w:rsid w:val="00874EBD"/>
    <w:rsid w:val="008757D8"/>
    <w:rsid w:val="008758A4"/>
    <w:rsid w:val="00875B49"/>
    <w:rsid w:val="00876392"/>
    <w:rsid w:val="00876444"/>
    <w:rsid w:val="00876543"/>
    <w:rsid w:val="00877742"/>
    <w:rsid w:val="00877959"/>
    <w:rsid w:val="00877F94"/>
    <w:rsid w:val="008804CD"/>
    <w:rsid w:val="008808D8"/>
    <w:rsid w:val="00881974"/>
    <w:rsid w:val="00881ED1"/>
    <w:rsid w:val="0088241F"/>
    <w:rsid w:val="008837D5"/>
    <w:rsid w:val="00883D91"/>
    <w:rsid w:val="00884386"/>
    <w:rsid w:val="0088472B"/>
    <w:rsid w:val="00884867"/>
    <w:rsid w:val="00885827"/>
    <w:rsid w:val="008877E6"/>
    <w:rsid w:val="00887FEF"/>
    <w:rsid w:val="00890E8C"/>
    <w:rsid w:val="00891AA9"/>
    <w:rsid w:val="0089318F"/>
    <w:rsid w:val="00893355"/>
    <w:rsid w:val="008935D9"/>
    <w:rsid w:val="00893AE3"/>
    <w:rsid w:val="00893CF0"/>
    <w:rsid w:val="0089406C"/>
    <w:rsid w:val="008953E4"/>
    <w:rsid w:val="00895597"/>
    <w:rsid w:val="0089582B"/>
    <w:rsid w:val="00897532"/>
    <w:rsid w:val="008A02A9"/>
    <w:rsid w:val="008A0B89"/>
    <w:rsid w:val="008A1741"/>
    <w:rsid w:val="008A19A4"/>
    <w:rsid w:val="008A282D"/>
    <w:rsid w:val="008A4779"/>
    <w:rsid w:val="008A4D52"/>
    <w:rsid w:val="008A5276"/>
    <w:rsid w:val="008A53A8"/>
    <w:rsid w:val="008A6355"/>
    <w:rsid w:val="008A67E4"/>
    <w:rsid w:val="008A68D2"/>
    <w:rsid w:val="008A6BFC"/>
    <w:rsid w:val="008A6F9C"/>
    <w:rsid w:val="008A77D2"/>
    <w:rsid w:val="008A7F8D"/>
    <w:rsid w:val="008B0449"/>
    <w:rsid w:val="008B0DA5"/>
    <w:rsid w:val="008B13C8"/>
    <w:rsid w:val="008B154F"/>
    <w:rsid w:val="008B1B4F"/>
    <w:rsid w:val="008B1B9F"/>
    <w:rsid w:val="008B217F"/>
    <w:rsid w:val="008B2DEE"/>
    <w:rsid w:val="008B36A6"/>
    <w:rsid w:val="008B4735"/>
    <w:rsid w:val="008B59C6"/>
    <w:rsid w:val="008B5A06"/>
    <w:rsid w:val="008B5C36"/>
    <w:rsid w:val="008B5D97"/>
    <w:rsid w:val="008B6A20"/>
    <w:rsid w:val="008B7002"/>
    <w:rsid w:val="008B7837"/>
    <w:rsid w:val="008C1B9A"/>
    <w:rsid w:val="008C1E13"/>
    <w:rsid w:val="008C2FA7"/>
    <w:rsid w:val="008C4112"/>
    <w:rsid w:val="008C496D"/>
    <w:rsid w:val="008C5CED"/>
    <w:rsid w:val="008C61BD"/>
    <w:rsid w:val="008C61F8"/>
    <w:rsid w:val="008C63B9"/>
    <w:rsid w:val="008C6499"/>
    <w:rsid w:val="008C799F"/>
    <w:rsid w:val="008D10AE"/>
    <w:rsid w:val="008D135D"/>
    <w:rsid w:val="008D1C4D"/>
    <w:rsid w:val="008D1D29"/>
    <w:rsid w:val="008D218D"/>
    <w:rsid w:val="008D3895"/>
    <w:rsid w:val="008D3C0A"/>
    <w:rsid w:val="008D4350"/>
    <w:rsid w:val="008D57F5"/>
    <w:rsid w:val="008D60B9"/>
    <w:rsid w:val="008D65D5"/>
    <w:rsid w:val="008D754F"/>
    <w:rsid w:val="008D7885"/>
    <w:rsid w:val="008D79EA"/>
    <w:rsid w:val="008E01CD"/>
    <w:rsid w:val="008E30E8"/>
    <w:rsid w:val="008E47A3"/>
    <w:rsid w:val="008E4FB2"/>
    <w:rsid w:val="008E52E8"/>
    <w:rsid w:val="008E534E"/>
    <w:rsid w:val="008E636F"/>
    <w:rsid w:val="008E65CD"/>
    <w:rsid w:val="008E671C"/>
    <w:rsid w:val="008E7B70"/>
    <w:rsid w:val="008F0876"/>
    <w:rsid w:val="008F0F1E"/>
    <w:rsid w:val="008F138F"/>
    <w:rsid w:val="008F1B0E"/>
    <w:rsid w:val="008F2CC4"/>
    <w:rsid w:val="008F31B2"/>
    <w:rsid w:val="008F33F4"/>
    <w:rsid w:val="008F3BA0"/>
    <w:rsid w:val="008F592D"/>
    <w:rsid w:val="008F597E"/>
    <w:rsid w:val="008F678E"/>
    <w:rsid w:val="008F77C0"/>
    <w:rsid w:val="009022E8"/>
    <w:rsid w:val="00902923"/>
    <w:rsid w:val="00903595"/>
    <w:rsid w:val="00903E41"/>
    <w:rsid w:val="00904077"/>
    <w:rsid w:val="009042B1"/>
    <w:rsid w:val="009045BE"/>
    <w:rsid w:val="00904A1A"/>
    <w:rsid w:val="00905B68"/>
    <w:rsid w:val="00907DA1"/>
    <w:rsid w:val="00910CA6"/>
    <w:rsid w:val="00910CBF"/>
    <w:rsid w:val="0091202E"/>
    <w:rsid w:val="00912A54"/>
    <w:rsid w:val="00912D96"/>
    <w:rsid w:val="00913AEA"/>
    <w:rsid w:val="00914B11"/>
    <w:rsid w:val="00915572"/>
    <w:rsid w:val="00915B6D"/>
    <w:rsid w:val="00916033"/>
    <w:rsid w:val="0091617D"/>
    <w:rsid w:val="0091669E"/>
    <w:rsid w:val="009166A4"/>
    <w:rsid w:val="0091696C"/>
    <w:rsid w:val="00920E25"/>
    <w:rsid w:val="009210D6"/>
    <w:rsid w:val="00924492"/>
    <w:rsid w:val="00925193"/>
    <w:rsid w:val="00925B2C"/>
    <w:rsid w:val="0092616E"/>
    <w:rsid w:val="00927719"/>
    <w:rsid w:val="00930607"/>
    <w:rsid w:val="00930E3D"/>
    <w:rsid w:val="00931626"/>
    <w:rsid w:val="009328DD"/>
    <w:rsid w:val="00932B7B"/>
    <w:rsid w:val="00932CC9"/>
    <w:rsid w:val="0093327A"/>
    <w:rsid w:val="009334D8"/>
    <w:rsid w:val="00935D34"/>
    <w:rsid w:val="00935FF1"/>
    <w:rsid w:val="009360BF"/>
    <w:rsid w:val="00936CB9"/>
    <w:rsid w:val="0093713F"/>
    <w:rsid w:val="009401AC"/>
    <w:rsid w:val="00940D36"/>
    <w:rsid w:val="00942817"/>
    <w:rsid w:val="00943B40"/>
    <w:rsid w:val="00944C17"/>
    <w:rsid w:val="0094527D"/>
    <w:rsid w:val="009461F4"/>
    <w:rsid w:val="00946565"/>
    <w:rsid w:val="009469BF"/>
    <w:rsid w:val="0095009D"/>
    <w:rsid w:val="009502A0"/>
    <w:rsid w:val="0095052E"/>
    <w:rsid w:val="00952BB1"/>
    <w:rsid w:val="009531C4"/>
    <w:rsid w:val="00953516"/>
    <w:rsid w:val="00954450"/>
    <w:rsid w:val="0095466F"/>
    <w:rsid w:val="00957EBF"/>
    <w:rsid w:val="00957F2A"/>
    <w:rsid w:val="0096074C"/>
    <w:rsid w:val="00960CD5"/>
    <w:rsid w:val="00961240"/>
    <w:rsid w:val="00961351"/>
    <w:rsid w:val="00961F62"/>
    <w:rsid w:val="00962683"/>
    <w:rsid w:val="00962C36"/>
    <w:rsid w:val="0096305F"/>
    <w:rsid w:val="00964C32"/>
    <w:rsid w:val="00965499"/>
    <w:rsid w:val="009658E3"/>
    <w:rsid w:val="009671A6"/>
    <w:rsid w:val="00967982"/>
    <w:rsid w:val="009679B9"/>
    <w:rsid w:val="009702C8"/>
    <w:rsid w:val="0097082B"/>
    <w:rsid w:val="00970915"/>
    <w:rsid w:val="00970D80"/>
    <w:rsid w:val="0097114A"/>
    <w:rsid w:val="0097388E"/>
    <w:rsid w:val="00974371"/>
    <w:rsid w:val="009743B2"/>
    <w:rsid w:val="0097472D"/>
    <w:rsid w:val="0097473D"/>
    <w:rsid w:val="0097535F"/>
    <w:rsid w:val="0097632F"/>
    <w:rsid w:val="0097656A"/>
    <w:rsid w:val="00976AF3"/>
    <w:rsid w:val="009770EE"/>
    <w:rsid w:val="0097731A"/>
    <w:rsid w:val="009775B7"/>
    <w:rsid w:val="009807EE"/>
    <w:rsid w:val="00980BB3"/>
    <w:rsid w:val="00980E2D"/>
    <w:rsid w:val="00981049"/>
    <w:rsid w:val="0098118B"/>
    <w:rsid w:val="00981782"/>
    <w:rsid w:val="00981A26"/>
    <w:rsid w:val="00981BE5"/>
    <w:rsid w:val="00981C2B"/>
    <w:rsid w:val="0098341F"/>
    <w:rsid w:val="00983856"/>
    <w:rsid w:val="00983BDD"/>
    <w:rsid w:val="009845A2"/>
    <w:rsid w:val="009845A6"/>
    <w:rsid w:val="009846B5"/>
    <w:rsid w:val="00984EB9"/>
    <w:rsid w:val="0098569E"/>
    <w:rsid w:val="00985DE4"/>
    <w:rsid w:val="00986A38"/>
    <w:rsid w:val="009875CA"/>
    <w:rsid w:val="00987763"/>
    <w:rsid w:val="009878A8"/>
    <w:rsid w:val="00987DA9"/>
    <w:rsid w:val="00990918"/>
    <w:rsid w:val="00990A2A"/>
    <w:rsid w:val="00990A4E"/>
    <w:rsid w:val="00991074"/>
    <w:rsid w:val="009917CE"/>
    <w:rsid w:val="0099216F"/>
    <w:rsid w:val="0099229B"/>
    <w:rsid w:val="009931AE"/>
    <w:rsid w:val="00993E91"/>
    <w:rsid w:val="00993EB4"/>
    <w:rsid w:val="00994BA0"/>
    <w:rsid w:val="00994E67"/>
    <w:rsid w:val="00995EB5"/>
    <w:rsid w:val="00997F26"/>
    <w:rsid w:val="009A0531"/>
    <w:rsid w:val="009A0723"/>
    <w:rsid w:val="009A2312"/>
    <w:rsid w:val="009A2443"/>
    <w:rsid w:val="009A24AC"/>
    <w:rsid w:val="009A269C"/>
    <w:rsid w:val="009A2873"/>
    <w:rsid w:val="009A49DC"/>
    <w:rsid w:val="009A4F93"/>
    <w:rsid w:val="009A554E"/>
    <w:rsid w:val="009A6475"/>
    <w:rsid w:val="009A6D8A"/>
    <w:rsid w:val="009A77BB"/>
    <w:rsid w:val="009A7981"/>
    <w:rsid w:val="009A79EB"/>
    <w:rsid w:val="009B0FC3"/>
    <w:rsid w:val="009B17AB"/>
    <w:rsid w:val="009B1AD4"/>
    <w:rsid w:val="009B37BC"/>
    <w:rsid w:val="009B415F"/>
    <w:rsid w:val="009B47C5"/>
    <w:rsid w:val="009B5D4E"/>
    <w:rsid w:val="009B6391"/>
    <w:rsid w:val="009B6FBE"/>
    <w:rsid w:val="009B7B98"/>
    <w:rsid w:val="009C02D4"/>
    <w:rsid w:val="009C067F"/>
    <w:rsid w:val="009C303D"/>
    <w:rsid w:val="009C334E"/>
    <w:rsid w:val="009C4E6E"/>
    <w:rsid w:val="009C5C84"/>
    <w:rsid w:val="009C608F"/>
    <w:rsid w:val="009C6B49"/>
    <w:rsid w:val="009C6F4B"/>
    <w:rsid w:val="009D0221"/>
    <w:rsid w:val="009D026F"/>
    <w:rsid w:val="009D07A7"/>
    <w:rsid w:val="009D0990"/>
    <w:rsid w:val="009D0D31"/>
    <w:rsid w:val="009D149D"/>
    <w:rsid w:val="009D22D3"/>
    <w:rsid w:val="009D25A8"/>
    <w:rsid w:val="009D3558"/>
    <w:rsid w:val="009D5B00"/>
    <w:rsid w:val="009D67E3"/>
    <w:rsid w:val="009D68A3"/>
    <w:rsid w:val="009D6C05"/>
    <w:rsid w:val="009D7ECC"/>
    <w:rsid w:val="009E0BC6"/>
    <w:rsid w:val="009E180B"/>
    <w:rsid w:val="009E1A30"/>
    <w:rsid w:val="009E2127"/>
    <w:rsid w:val="009E2D3D"/>
    <w:rsid w:val="009E2D8E"/>
    <w:rsid w:val="009E2ECE"/>
    <w:rsid w:val="009E2FE3"/>
    <w:rsid w:val="009E34EC"/>
    <w:rsid w:val="009E3780"/>
    <w:rsid w:val="009E4613"/>
    <w:rsid w:val="009E482D"/>
    <w:rsid w:val="009E4899"/>
    <w:rsid w:val="009E5ACA"/>
    <w:rsid w:val="009E611E"/>
    <w:rsid w:val="009E6834"/>
    <w:rsid w:val="009F27A9"/>
    <w:rsid w:val="009F3064"/>
    <w:rsid w:val="009F3E3A"/>
    <w:rsid w:val="009F4C29"/>
    <w:rsid w:val="009F4E83"/>
    <w:rsid w:val="009F4F5C"/>
    <w:rsid w:val="009F4F85"/>
    <w:rsid w:val="009F50D6"/>
    <w:rsid w:val="009F5BFA"/>
    <w:rsid w:val="009F757F"/>
    <w:rsid w:val="009F791F"/>
    <w:rsid w:val="00A00D3A"/>
    <w:rsid w:val="00A01C96"/>
    <w:rsid w:val="00A024CA"/>
    <w:rsid w:val="00A025AC"/>
    <w:rsid w:val="00A02995"/>
    <w:rsid w:val="00A03664"/>
    <w:rsid w:val="00A044DE"/>
    <w:rsid w:val="00A048E1"/>
    <w:rsid w:val="00A04F4B"/>
    <w:rsid w:val="00A05BA9"/>
    <w:rsid w:val="00A05D49"/>
    <w:rsid w:val="00A0607A"/>
    <w:rsid w:val="00A067F6"/>
    <w:rsid w:val="00A069AE"/>
    <w:rsid w:val="00A06ABC"/>
    <w:rsid w:val="00A06D1C"/>
    <w:rsid w:val="00A06DF6"/>
    <w:rsid w:val="00A10071"/>
    <w:rsid w:val="00A1035F"/>
    <w:rsid w:val="00A10AA1"/>
    <w:rsid w:val="00A10DA1"/>
    <w:rsid w:val="00A10DC4"/>
    <w:rsid w:val="00A11871"/>
    <w:rsid w:val="00A11CC8"/>
    <w:rsid w:val="00A122C8"/>
    <w:rsid w:val="00A1241B"/>
    <w:rsid w:val="00A1304D"/>
    <w:rsid w:val="00A133BF"/>
    <w:rsid w:val="00A14786"/>
    <w:rsid w:val="00A148B7"/>
    <w:rsid w:val="00A15608"/>
    <w:rsid w:val="00A156AF"/>
    <w:rsid w:val="00A16035"/>
    <w:rsid w:val="00A1756C"/>
    <w:rsid w:val="00A20688"/>
    <w:rsid w:val="00A20A79"/>
    <w:rsid w:val="00A213BF"/>
    <w:rsid w:val="00A230AB"/>
    <w:rsid w:val="00A23510"/>
    <w:rsid w:val="00A239F1"/>
    <w:rsid w:val="00A24732"/>
    <w:rsid w:val="00A261CF"/>
    <w:rsid w:val="00A26269"/>
    <w:rsid w:val="00A27896"/>
    <w:rsid w:val="00A315C8"/>
    <w:rsid w:val="00A31EE1"/>
    <w:rsid w:val="00A31F11"/>
    <w:rsid w:val="00A32509"/>
    <w:rsid w:val="00A33E6E"/>
    <w:rsid w:val="00A3454F"/>
    <w:rsid w:val="00A3508A"/>
    <w:rsid w:val="00A40EEF"/>
    <w:rsid w:val="00A40FD8"/>
    <w:rsid w:val="00A41805"/>
    <w:rsid w:val="00A422C7"/>
    <w:rsid w:val="00A4254F"/>
    <w:rsid w:val="00A42D80"/>
    <w:rsid w:val="00A43950"/>
    <w:rsid w:val="00A43E38"/>
    <w:rsid w:val="00A43FBA"/>
    <w:rsid w:val="00A44618"/>
    <w:rsid w:val="00A44768"/>
    <w:rsid w:val="00A4478E"/>
    <w:rsid w:val="00A44C2B"/>
    <w:rsid w:val="00A44E7C"/>
    <w:rsid w:val="00A4528D"/>
    <w:rsid w:val="00A45675"/>
    <w:rsid w:val="00A459E1"/>
    <w:rsid w:val="00A46E4C"/>
    <w:rsid w:val="00A47383"/>
    <w:rsid w:val="00A4785F"/>
    <w:rsid w:val="00A47953"/>
    <w:rsid w:val="00A51092"/>
    <w:rsid w:val="00A528FE"/>
    <w:rsid w:val="00A5332E"/>
    <w:rsid w:val="00A53F2A"/>
    <w:rsid w:val="00A53FE5"/>
    <w:rsid w:val="00A540D3"/>
    <w:rsid w:val="00A554D9"/>
    <w:rsid w:val="00A55F15"/>
    <w:rsid w:val="00A561E4"/>
    <w:rsid w:val="00A5646A"/>
    <w:rsid w:val="00A5683E"/>
    <w:rsid w:val="00A56AAA"/>
    <w:rsid w:val="00A57F62"/>
    <w:rsid w:val="00A6071B"/>
    <w:rsid w:val="00A62A76"/>
    <w:rsid w:val="00A62D97"/>
    <w:rsid w:val="00A63DC4"/>
    <w:rsid w:val="00A6490A"/>
    <w:rsid w:val="00A6512A"/>
    <w:rsid w:val="00A65321"/>
    <w:rsid w:val="00A656D2"/>
    <w:rsid w:val="00A659A3"/>
    <w:rsid w:val="00A66063"/>
    <w:rsid w:val="00A66303"/>
    <w:rsid w:val="00A672DD"/>
    <w:rsid w:val="00A673A0"/>
    <w:rsid w:val="00A67E99"/>
    <w:rsid w:val="00A70F9E"/>
    <w:rsid w:val="00A70FE3"/>
    <w:rsid w:val="00A716C9"/>
    <w:rsid w:val="00A71B02"/>
    <w:rsid w:val="00A72003"/>
    <w:rsid w:val="00A7202C"/>
    <w:rsid w:val="00A7271F"/>
    <w:rsid w:val="00A72D5B"/>
    <w:rsid w:val="00A7322A"/>
    <w:rsid w:val="00A74630"/>
    <w:rsid w:val="00A750EF"/>
    <w:rsid w:val="00A755EB"/>
    <w:rsid w:val="00A76BF9"/>
    <w:rsid w:val="00A76DE6"/>
    <w:rsid w:val="00A77197"/>
    <w:rsid w:val="00A77938"/>
    <w:rsid w:val="00A77D43"/>
    <w:rsid w:val="00A77E0A"/>
    <w:rsid w:val="00A802A8"/>
    <w:rsid w:val="00A802AA"/>
    <w:rsid w:val="00A80787"/>
    <w:rsid w:val="00A80CB6"/>
    <w:rsid w:val="00A80F03"/>
    <w:rsid w:val="00A814C2"/>
    <w:rsid w:val="00A81D76"/>
    <w:rsid w:val="00A81F5F"/>
    <w:rsid w:val="00A82112"/>
    <w:rsid w:val="00A829FF"/>
    <w:rsid w:val="00A8315C"/>
    <w:rsid w:val="00A835BB"/>
    <w:rsid w:val="00A83994"/>
    <w:rsid w:val="00A86430"/>
    <w:rsid w:val="00A86B51"/>
    <w:rsid w:val="00A86BDB"/>
    <w:rsid w:val="00A870B1"/>
    <w:rsid w:val="00A87990"/>
    <w:rsid w:val="00A903B4"/>
    <w:rsid w:val="00A9114A"/>
    <w:rsid w:val="00A911F7"/>
    <w:rsid w:val="00A92250"/>
    <w:rsid w:val="00A92BA9"/>
    <w:rsid w:val="00A939AA"/>
    <w:rsid w:val="00A94BE0"/>
    <w:rsid w:val="00A94DEF"/>
    <w:rsid w:val="00A95664"/>
    <w:rsid w:val="00A95C4F"/>
    <w:rsid w:val="00A96034"/>
    <w:rsid w:val="00A97439"/>
    <w:rsid w:val="00A9776A"/>
    <w:rsid w:val="00AA0487"/>
    <w:rsid w:val="00AA0D83"/>
    <w:rsid w:val="00AA18A3"/>
    <w:rsid w:val="00AA4B4D"/>
    <w:rsid w:val="00AA4FA6"/>
    <w:rsid w:val="00AA5157"/>
    <w:rsid w:val="00AA5297"/>
    <w:rsid w:val="00AA5955"/>
    <w:rsid w:val="00AA74CC"/>
    <w:rsid w:val="00AB00CC"/>
    <w:rsid w:val="00AB0615"/>
    <w:rsid w:val="00AB064A"/>
    <w:rsid w:val="00AB0BA1"/>
    <w:rsid w:val="00AB1C3B"/>
    <w:rsid w:val="00AB2184"/>
    <w:rsid w:val="00AB6225"/>
    <w:rsid w:val="00AB678A"/>
    <w:rsid w:val="00AB7315"/>
    <w:rsid w:val="00AB7B24"/>
    <w:rsid w:val="00AB7E2C"/>
    <w:rsid w:val="00AC0F18"/>
    <w:rsid w:val="00AC13B0"/>
    <w:rsid w:val="00AC2A48"/>
    <w:rsid w:val="00AC2BB9"/>
    <w:rsid w:val="00AC3396"/>
    <w:rsid w:val="00AC3510"/>
    <w:rsid w:val="00AC35F2"/>
    <w:rsid w:val="00AC3B27"/>
    <w:rsid w:val="00AC3C28"/>
    <w:rsid w:val="00AC41D1"/>
    <w:rsid w:val="00AC4D4D"/>
    <w:rsid w:val="00AC5940"/>
    <w:rsid w:val="00AC5E27"/>
    <w:rsid w:val="00AC66FF"/>
    <w:rsid w:val="00AC6E89"/>
    <w:rsid w:val="00AC6FA4"/>
    <w:rsid w:val="00AC7AA0"/>
    <w:rsid w:val="00AD109D"/>
    <w:rsid w:val="00AD2065"/>
    <w:rsid w:val="00AD2125"/>
    <w:rsid w:val="00AD23EC"/>
    <w:rsid w:val="00AD2F45"/>
    <w:rsid w:val="00AD3989"/>
    <w:rsid w:val="00AD4A17"/>
    <w:rsid w:val="00AD73EF"/>
    <w:rsid w:val="00AE0592"/>
    <w:rsid w:val="00AE13F3"/>
    <w:rsid w:val="00AE1411"/>
    <w:rsid w:val="00AE210C"/>
    <w:rsid w:val="00AE2345"/>
    <w:rsid w:val="00AE2584"/>
    <w:rsid w:val="00AE44AF"/>
    <w:rsid w:val="00AE4572"/>
    <w:rsid w:val="00AE5485"/>
    <w:rsid w:val="00AE597E"/>
    <w:rsid w:val="00AE7DB8"/>
    <w:rsid w:val="00AF0AF3"/>
    <w:rsid w:val="00AF0F4D"/>
    <w:rsid w:val="00AF1D63"/>
    <w:rsid w:val="00AF1FF3"/>
    <w:rsid w:val="00AF2354"/>
    <w:rsid w:val="00AF266C"/>
    <w:rsid w:val="00AF363B"/>
    <w:rsid w:val="00AF5123"/>
    <w:rsid w:val="00AF6613"/>
    <w:rsid w:val="00AF664A"/>
    <w:rsid w:val="00AF6F4F"/>
    <w:rsid w:val="00AF7445"/>
    <w:rsid w:val="00AF7A1F"/>
    <w:rsid w:val="00AF7AEC"/>
    <w:rsid w:val="00B0096E"/>
    <w:rsid w:val="00B01DA1"/>
    <w:rsid w:val="00B0374E"/>
    <w:rsid w:val="00B038BA"/>
    <w:rsid w:val="00B03BCD"/>
    <w:rsid w:val="00B04015"/>
    <w:rsid w:val="00B056BE"/>
    <w:rsid w:val="00B05F0F"/>
    <w:rsid w:val="00B07D83"/>
    <w:rsid w:val="00B10565"/>
    <w:rsid w:val="00B1132C"/>
    <w:rsid w:val="00B12C7E"/>
    <w:rsid w:val="00B13388"/>
    <w:rsid w:val="00B13DC8"/>
    <w:rsid w:val="00B15442"/>
    <w:rsid w:val="00B16AEC"/>
    <w:rsid w:val="00B17078"/>
    <w:rsid w:val="00B17166"/>
    <w:rsid w:val="00B1724A"/>
    <w:rsid w:val="00B17A9F"/>
    <w:rsid w:val="00B17B3F"/>
    <w:rsid w:val="00B23784"/>
    <w:rsid w:val="00B23F77"/>
    <w:rsid w:val="00B24A1C"/>
    <w:rsid w:val="00B24E75"/>
    <w:rsid w:val="00B254F3"/>
    <w:rsid w:val="00B258A3"/>
    <w:rsid w:val="00B269B3"/>
    <w:rsid w:val="00B2717B"/>
    <w:rsid w:val="00B27DD9"/>
    <w:rsid w:val="00B3048F"/>
    <w:rsid w:val="00B310C3"/>
    <w:rsid w:val="00B31DA0"/>
    <w:rsid w:val="00B354A9"/>
    <w:rsid w:val="00B35C8A"/>
    <w:rsid w:val="00B3650C"/>
    <w:rsid w:val="00B3785D"/>
    <w:rsid w:val="00B406B7"/>
    <w:rsid w:val="00B40FC1"/>
    <w:rsid w:val="00B41821"/>
    <w:rsid w:val="00B41850"/>
    <w:rsid w:val="00B41CD1"/>
    <w:rsid w:val="00B42036"/>
    <w:rsid w:val="00B429A6"/>
    <w:rsid w:val="00B42DEC"/>
    <w:rsid w:val="00B42E62"/>
    <w:rsid w:val="00B432BE"/>
    <w:rsid w:val="00B43B79"/>
    <w:rsid w:val="00B45673"/>
    <w:rsid w:val="00B46956"/>
    <w:rsid w:val="00B4697F"/>
    <w:rsid w:val="00B5005B"/>
    <w:rsid w:val="00B5008D"/>
    <w:rsid w:val="00B505DD"/>
    <w:rsid w:val="00B514A6"/>
    <w:rsid w:val="00B514FC"/>
    <w:rsid w:val="00B516C8"/>
    <w:rsid w:val="00B51AEF"/>
    <w:rsid w:val="00B526C3"/>
    <w:rsid w:val="00B531FA"/>
    <w:rsid w:val="00B534EE"/>
    <w:rsid w:val="00B54CF5"/>
    <w:rsid w:val="00B54F3C"/>
    <w:rsid w:val="00B55980"/>
    <w:rsid w:val="00B55A68"/>
    <w:rsid w:val="00B55B92"/>
    <w:rsid w:val="00B57241"/>
    <w:rsid w:val="00B57805"/>
    <w:rsid w:val="00B57A21"/>
    <w:rsid w:val="00B57C55"/>
    <w:rsid w:val="00B60545"/>
    <w:rsid w:val="00B60A21"/>
    <w:rsid w:val="00B60D00"/>
    <w:rsid w:val="00B60E88"/>
    <w:rsid w:val="00B618AB"/>
    <w:rsid w:val="00B61E53"/>
    <w:rsid w:val="00B61EB4"/>
    <w:rsid w:val="00B6215A"/>
    <w:rsid w:val="00B63107"/>
    <w:rsid w:val="00B657C3"/>
    <w:rsid w:val="00B661FB"/>
    <w:rsid w:val="00B72030"/>
    <w:rsid w:val="00B72DE3"/>
    <w:rsid w:val="00B72FE2"/>
    <w:rsid w:val="00B73541"/>
    <w:rsid w:val="00B73758"/>
    <w:rsid w:val="00B73802"/>
    <w:rsid w:val="00B73E01"/>
    <w:rsid w:val="00B74789"/>
    <w:rsid w:val="00B749B9"/>
    <w:rsid w:val="00B74FE9"/>
    <w:rsid w:val="00B750DB"/>
    <w:rsid w:val="00B75708"/>
    <w:rsid w:val="00B7603B"/>
    <w:rsid w:val="00B763B5"/>
    <w:rsid w:val="00B76A3E"/>
    <w:rsid w:val="00B76C8B"/>
    <w:rsid w:val="00B76D3A"/>
    <w:rsid w:val="00B779D6"/>
    <w:rsid w:val="00B80D36"/>
    <w:rsid w:val="00B81880"/>
    <w:rsid w:val="00B823FF"/>
    <w:rsid w:val="00B8271B"/>
    <w:rsid w:val="00B82E1F"/>
    <w:rsid w:val="00B83B7A"/>
    <w:rsid w:val="00B83F70"/>
    <w:rsid w:val="00B8455C"/>
    <w:rsid w:val="00B84F59"/>
    <w:rsid w:val="00B84F83"/>
    <w:rsid w:val="00B860F1"/>
    <w:rsid w:val="00B865B1"/>
    <w:rsid w:val="00B90C3B"/>
    <w:rsid w:val="00B90C81"/>
    <w:rsid w:val="00B91176"/>
    <w:rsid w:val="00B916C5"/>
    <w:rsid w:val="00B92647"/>
    <w:rsid w:val="00B930D2"/>
    <w:rsid w:val="00B94C4A"/>
    <w:rsid w:val="00B966EB"/>
    <w:rsid w:val="00B96B51"/>
    <w:rsid w:val="00B974F4"/>
    <w:rsid w:val="00B97755"/>
    <w:rsid w:val="00B97843"/>
    <w:rsid w:val="00BA1558"/>
    <w:rsid w:val="00BA2F00"/>
    <w:rsid w:val="00BA42A0"/>
    <w:rsid w:val="00BA47C3"/>
    <w:rsid w:val="00BA557E"/>
    <w:rsid w:val="00BA5608"/>
    <w:rsid w:val="00BA595E"/>
    <w:rsid w:val="00BA6F39"/>
    <w:rsid w:val="00BA6FB9"/>
    <w:rsid w:val="00BA70BF"/>
    <w:rsid w:val="00BA7439"/>
    <w:rsid w:val="00BA7C5E"/>
    <w:rsid w:val="00BB077A"/>
    <w:rsid w:val="00BB20B8"/>
    <w:rsid w:val="00BB3374"/>
    <w:rsid w:val="00BB4B30"/>
    <w:rsid w:val="00BB500F"/>
    <w:rsid w:val="00BB5931"/>
    <w:rsid w:val="00BB6810"/>
    <w:rsid w:val="00BB6AB1"/>
    <w:rsid w:val="00BB7AA7"/>
    <w:rsid w:val="00BC0BA1"/>
    <w:rsid w:val="00BC4306"/>
    <w:rsid w:val="00BC44CC"/>
    <w:rsid w:val="00BC4E36"/>
    <w:rsid w:val="00BC5916"/>
    <w:rsid w:val="00BC5E5B"/>
    <w:rsid w:val="00BC7878"/>
    <w:rsid w:val="00BD04F8"/>
    <w:rsid w:val="00BD0EA3"/>
    <w:rsid w:val="00BD2520"/>
    <w:rsid w:val="00BD338B"/>
    <w:rsid w:val="00BD4354"/>
    <w:rsid w:val="00BD5FB2"/>
    <w:rsid w:val="00BD6A90"/>
    <w:rsid w:val="00BD7021"/>
    <w:rsid w:val="00BD736A"/>
    <w:rsid w:val="00BD7400"/>
    <w:rsid w:val="00BE06C3"/>
    <w:rsid w:val="00BE1332"/>
    <w:rsid w:val="00BE1D19"/>
    <w:rsid w:val="00BE2882"/>
    <w:rsid w:val="00BE3214"/>
    <w:rsid w:val="00BE3615"/>
    <w:rsid w:val="00BE3709"/>
    <w:rsid w:val="00BE4091"/>
    <w:rsid w:val="00BE4415"/>
    <w:rsid w:val="00BE567C"/>
    <w:rsid w:val="00BE7097"/>
    <w:rsid w:val="00BE7F4A"/>
    <w:rsid w:val="00BF08B4"/>
    <w:rsid w:val="00BF0A8C"/>
    <w:rsid w:val="00BF0CFD"/>
    <w:rsid w:val="00BF1007"/>
    <w:rsid w:val="00BF13B8"/>
    <w:rsid w:val="00BF152D"/>
    <w:rsid w:val="00BF1BC4"/>
    <w:rsid w:val="00BF31A0"/>
    <w:rsid w:val="00BF34C5"/>
    <w:rsid w:val="00BF3A73"/>
    <w:rsid w:val="00BF5400"/>
    <w:rsid w:val="00BF555A"/>
    <w:rsid w:val="00BF608B"/>
    <w:rsid w:val="00BF63A6"/>
    <w:rsid w:val="00BF65FE"/>
    <w:rsid w:val="00BF74A2"/>
    <w:rsid w:val="00BF7B88"/>
    <w:rsid w:val="00C00F53"/>
    <w:rsid w:val="00C01EB5"/>
    <w:rsid w:val="00C0317D"/>
    <w:rsid w:val="00C03374"/>
    <w:rsid w:val="00C035AF"/>
    <w:rsid w:val="00C041E1"/>
    <w:rsid w:val="00C057EF"/>
    <w:rsid w:val="00C05955"/>
    <w:rsid w:val="00C062D4"/>
    <w:rsid w:val="00C0652F"/>
    <w:rsid w:val="00C06979"/>
    <w:rsid w:val="00C073D6"/>
    <w:rsid w:val="00C076F9"/>
    <w:rsid w:val="00C07828"/>
    <w:rsid w:val="00C07A2C"/>
    <w:rsid w:val="00C11066"/>
    <w:rsid w:val="00C110E5"/>
    <w:rsid w:val="00C124D6"/>
    <w:rsid w:val="00C12651"/>
    <w:rsid w:val="00C12D62"/>
    <w:rsid w:val="00C12F3E"/>
    <w:rsid w:val="00C1469F"/>
    <w:rsid w:val="00C14B5B"/>
    <w:rsid w:val="00C15268"/>
    <w:rsid w:val="00C153CB"/>
    <w:rsid w:val="00C154B6"/>
    <w:rsid w:val="00C15CD3"/>
    <w:rsid w:val="00C163E1"/>
    <w:rsid w:val="00C16962"/>
    <w:rsid w:val="00C17E25"/>
    <w:rsid w:val="00C20AA7"/>
    <w:rsid w:val="00C210BC"/>
    <w:rsid w:val="00C22046"/>
    <w:rsid w:val="00C22FF6"/>
    <w:rsid w:val="00C23675"/>
    <w:rsid w:val="00C25FFB"/>
    <w:rsid w:val="00C26056"/>
    <w:rsid w:val="00C261C7"/>
    <w:rsid w:val="00C30C5D"/>
    <w:rsid w:val="00C310DF"/>
    <w:rsid w:val="00C315FB"/>
    <w:rsid w:val="00C31969"/>
    <w:rsid w:val="00C32D8C"/>
    <w:rsid w:val="00C343C8"/>
    <w:rsid w:val="00C347C2"/>
    <w:rsid w:val="00C34D3B"/>
    <w:rsid w:val="00C34E5B"/>
    <w:rsid w:val="00C35ADD"/>
    <w:rsid w:val="00C35ADF"/>
    <w:rsid w:val="00C35E7D"/>
    <w:rsid w:val="00C36371"/>
    <w:rsid w:val="00C365DD"/>
    <w:rsid w:val="00C369A4"/>
    <w:rsid w:val="00C36CC2"/>
    <w:rsid w:val="00C37531"/>
    <w:rsid w:val="00C4044D"/>
    <w:rsid w:val="00C40754"/>
    <w:rsid w:val="00C40DC3"/>
    <w:rsid w:val="00C40DDF"/>
    <w:rsid w:val="00C41145"/>
    <w:rsid w:val="00C41E73"/>
    <w:rsid w:val="00C43435"/>
    <w:rsid w:val="00C43882"/>
    <w:rsid w:val="00C43EAF"/>
    <w:rsid w:val="00C458F6"/>
    <w:rsid w:val="00C45DB5"/>
    <w:rsid w:val="00C46936"/>
    <w:rsid w:val="00C46E85"/>
    <w:rsid w:val="00C5028B"/>
    <w:rsid w:val="00C519A8"/>
    <w:rsid w:val="00C51FD4"/>
    <w:rsid w:val="00C529FB"/>
    <w:rsid w:val="00C52CDA"/>
    <w:rsid w:val="00C52DE0"/>
    <w:rsid w:val="00C530E3"/>
    <w:rsid w:val="00C54791"/>
    <w:rsid w:val="00C5530F"/>
    <w:rsid w:val="00C558ED"/>
    <w:rsid w:val="00C55C7F"/>
    <w:rsid w:val="00C569CB"/>
    <w:rsid w:val="00C56DFC"/>
    <w:rsid w:val="00C56E7E"/>
    <w:rsid w:val="00C56EE7"/>
    <w:rsid w:val="00C56F8B"/>
    <w:rsid w:val="00C571E5"/>
    <w:rsid w:val="00C579A6"/>
    <w:rsid w:val="00C60A64"/>
    <w:rsid w:val="00C60AD2"/>
    <w:rsid w:val="00C61F14"/>
    <w:rsid w:val="00C627B3"/>
    <w:rsid w:val="00C6311E"/>
    <w:rsid w:val="00C631B7"/>
    <w:rsid w:val="00C641E6"/>
    <w:rsid w:val="00C647F4"/>
    <w:rsid w:val="00C6561A"/>
    <w:rsid w:val="00C65840"/>
    <w:rsid w:val="00C6709A"/>
    <w:rsid w:val="00C6739D"/>
    <w:rsid w:val="00C677C4"/>
    <w:rsid w:val="00C67E2B"/>
    <w:rsid w:val="00C7019D"/>
    <w:rsid w:val="00C7065C"/>
    <w:rsid w:val="00C706D4"/>
    <w:rsid w:val="00C71624"/>
    <w:rsid w:val="00C726B9"/>
    <w:rsid w:val="00C73BEA"/>
    <w:rsid w:val="00C748DC"/>
    <w:rsid w:val="00C75BE7"/>
    <w:rsid w:val="00C7640B"/>
    <w:rsid w:val="00C765F7"/>
    <w:rsid w:val="00C77C32"/>
    <w:rsid w:val="00C8016C"/>
    <w:rsid w:val="00C8035C"/>
    <w:rsid w:val="00C815A7"/>
    <w:rsid w:val="00C81AA3"/>
    <w:rsid w:val="00C81CA9"/>
    <w:rsid w:val="00C825F4"/>
    <w:rsid w:val="00C82F02"/>
    <w:rsid w:val="00C83104"/>
    <w:rsid w:val="00C839DE"/>
    <w:rsid w:val="00C83C48"/>
    <w:rsid w:val="00C8481F"/>
    <w:rsid w:val="00C850E9"/>
    <w:rsid w:val="00C87E38"/>
    <w:rsid w:val="00C90AEB"/>
    <w:rsid w:val="00C91AC1"/>
    <w:rsid w:val="00C92701"/>
    <w:rsid w:val="00C927E1"/>
    <w:rsid w:val="00C92A77"/>
    <w:rsid w:val="00C92F28"/>
    <w:rsid w:val="00C944D8"/>
    <w:rsid w:val="00C95DEA"/>
    <w:rsid w:val="00C965A2"/>
    <w:rsid w:val="00C96717"/>
    <w:rsid w:val="00C97A02"/>
    <w:rsid w:val="00CA014A"/>
    <w:rsid w:val="00CA098F"/>
    <w:rsid w:val="00CA1EC8"/>
    <w:rsid w:val="00CA2A61"/>
    <w:rsid w:val="00CA3018"/>
    <w:rsid w:val="00CA378C"/>
    <w:rsid w:val="00CA42DF"/>
    <w:rsid w:val="00CA46B0"/>
    <w:rsid w:val="00CA5448"/>
    <w:rsid w:val="00CA5F46"/>
    <w:rsid w:val="00CA6AA1"/>
    <w:rsid w:val="00CA7452"/>
    <w:rsid w:val="00CA747B"/>
    <w:rsid w:val="00CA74ED"/>
    <w:rsid w:val="00CA7EC1"/>
    <w:rsid w:val="00CB0378"/>
    <w:rsid w:val="00CB0B4C"/>
    <w:rsid w:val="00CB1399"/>
    <w:rsid w:val="00CB1A06"/>
    <w:rsid w:val="00CB3E4F"/>
    <w:rsid w:val="00CB47F6"/>
    <w:rsid w:val="00CB4BF7"/>
    <w:rsid w:val="00CB54FA"/>
    <w:rsid w:val="00CB6F93"/>
    <w:rsid w:val="00CB775B"/>
    <w:rsid w:val="00CC0179"/>
    <w:rsid w:val="00CC0AF5"/>
    <w:rsid w:val="00CC18CD"/>
    <w:rsid w:val="00CC1F15"/>
    <w:rsid w:val="00CC37BC"/>
    <w:rsid w:val="00CC4938"/>
    <w:rsid w:val="00CC4BB9"/>
    <w:rsid w:val="00CC5B99"/>
    <w:rsid w:val="00CC5E55"/>
    <w:rsid w:val="00CC79CB"/>
    <w:rsid w:val="00CC7BE3"/>
    <w:rsid w:val="00CC7F41"/>
    <w:rsid w:val="00CD05A5"/>
    <w:rsid w:val="00CD073A"/>
    <w:rsid w:val="00CD0897"/>
    <w:rsid w:val="00CD0F15"/>
    <w:rsid w:val="00CD1447"/>
    <w:rsid w:val="00CD16FB"/>
    <w:rsid w:val="00CD19DD"/>
    <w:rsid w:val="00CD278C"/>
    <w:rsid w:val="00CD2AA5"/>
    <w:rsid w:val="00CD433A"/>
    <w:rsid w:val="00CD4EA3"/>
    <w:rsid w:val="00CD5CF2"/>
    <w:rsid w:val="00CD62D3"/>
    <w:rsid w:val="00CD77C4"/>
    <w:rsid w:val="00CE0C8D"/>
    <w:rsid w:val="00CE1442"/>
    <w:rsid w:val="00CE1447"/>
    <w:rsid w:val="00CE374F"/>
    <w:rsid w:val="00CE539F"/>
    <w:rsid w:val="00CE5601"/>
    <w:rsid w:val="00CE5CB8"/>
    <w:rsid w:val="00CE65EA"/>
    <w:rsid w:val="00CF01CF"/>
    <w:rsid w:val="00CF230E"/>
    <w:rsid w:val="00CF32D4"/>
    <w:rsid w:val="00CF368A"/>
    <w:rsid w:val="00CF36AD"/>
    <w:rsid w:val="00CF4EC6"/>
    <w:rsid w:val="00CF4FA9"/>
    <w:rsid w:val="00CF51A8"/>
    <w:rsid w:val="00CF5A89"/>
    <w:rsid w:val="00CF6D5E"/>
    <w:rsid w:val="00CF6F46"/>
    <w:rsid w:val="00CF7506"/>
    <w:rsid w:val="00D01692"/>
    <w:rsid w:val="00D02759"/>
    <w:rsid w:val="00D038DF"/>
    <w:rsid w:val="00D040FD"/>
    <w:rsid w:val="00D04B5B"/>
    <w:rsid w:val="00D05732"/>
    <w:rsid w:val="00D05988"/>
    <w:rsid w:val="00D060A8"/>
    <w:rsid w:val="00D06D50"/>
    <w:rsid w:val="00D07126"/>
    <w:rsid w:val="00D0764D"/>
    <w:rsid w:val="00D07D54"/>
    <w:rsid w:val="00D10D3E"/>
    <w:rsid w:val="00D1131C"/>
    <w:rsid w:val="00D120EC"/>
    <w:rsid w:val="00D12815"/>
    <w:rsid w:val="00D12EEB"/>
    <w:rsid w:val="00D13453"/>
    <w:rsid w:val="00D14B6E"/>
    <w:rsid w:val="00D1576B"/>
    <w:rsid w:val="00D15852"/>
    <w:rsid w:val="00D166EB"/>
    <w:rsid w:val="00D16C44"/>
    <w:rsid w:val="00D17806"/>
    <w:rsid w:val="00D20101"/>
    <w:rsid w:val="00D2083E"/>
    <w:rsid w:val="00D21068"/>
    <w:rsid w:val="00D21F77"/>
    <w:rsid w:val="00D23C21"/>
    <w:rsid w:val="00D23C83"/>
    <w:rsid w:val="00D23EC0"/>
    <w:rsid w:val="00D248FC"/>
    <w:rsid w:val="00D24C22"/>
    <w:rsid w:val="00D26A6B"/>
    <w:rsid w:val="00D300D0"/>
    <w:rsid w:val="00D318DB"/>
    <w:rsid w:val="00D31CD7"/>
    <w:rsid w:val="00D32291"/>
    <w:rsid w:val="00D3321B"/>
    <w:rsid w:val="00D3346D"/>
    <w:rsid w:val="00D33628"/>
    <w:rsid w:val="00D34582"/>
    <w:rsid w:val="00D3585D"/>
    <w:rsid w:val="00D35C4C"/>
    <w:rsid w:val="00D35CFD"/>
    <w:rsid w:val="00D36BB8"/>
    <w:rsid w:val="00D3770E"/>
    <w:rsid w:val="00D37894"/>
    <w:rsid w:val="00D409B6"/>
    <w:rsid w:val="00D42D67"/>
    <w:rsid w:val="00D4302E"/>
    <w:rsid w:val="00D43332"/>
    <w:rsid w:val="00D435A7"/>
    <w:rsid w:val="00D441F7"/>
    <w:rsid w:val="00D455CE"/>
    <w:rsid w:val="00D46C38"/>
    <w:rsid w:val="00D47287"/>
    <w:rsid w:val="00D47429"/>
    <w:rsid w:val="00D50F43"/>
    <w:rsid w:val="00D5192D"/>
    <w:rsid w:val="00D519B4"/>
    <w:rsid w:val="00D51D1B"/>
    <w:rsid w:val="00D5374A"/>
    <w:rsid w:val="00D55234"/>
    <w:rsid w:val="00D55320"/>
    <w:rsid w:val="00D5750B"/>
    <w:rsid w:val="00D575CC"/>
    <w:rsid w:val="00D577A3"/>
    <w:rsid w:val="00D57DE2"/>
    <w:rsid w:val="00D57F3F"/>
    <w:rsid w:val="00D608F6"/>
    <w:rsid w:val="00D63008"/>
    <w:rsid w:val="00D632CA"/>
    <w:rsid w:val="00D63DE2"/>
    <w:rsid w:val="00D640C8"/>
    <w:rsid w:val="00D65753"/>
    <w:rsid w:val="00D658A8"/>
    <w:rsid w:val="00D65ED7"/>
    <w:rsid w:val="00D6662B"/>
    <w:rsid w:val="00D66BC6"/>
    <w:rsid w:val="00D67A7E"/>
    <w:rsid w:val="00D712B0"/>
    <w:rsid w:val="00D71719"/>
    <w:rsid w:val="00D71768"/>
    <w:rsid w:val="00D72E7B"/>
    <w:rsid w:val="00D731E2"/>
    <w:rsid w:val="00D734FB"/>
    <w:rsid w:val="00D73DEA"/>
    <w:rsid w:val="00D74418"/>
    <w:rsid w:val="00D75462"/>
    <w:rsid w:val="00D761B1"/>
    <w:rsid w:val="00D76E41"/>
    <w:rsid w:val="00D812DB"/>
    <w:rsid w:val="00D8155B"/>
    <w:rsid w:val="00D82F1F"/>
    <w:rsid w:val="00D84CC7"/>
    <w:rsid w:val="00D84ED1"/>
    <w:rsid w:val="00D854B8"/>
    <w:rsid w:val="00D86E93"/>
    <w:rsid w:val="00D871A4"/>
    <w:rsid w:val="00D872E3"/>
    <w:rsid w:val="00D87F6C"/>
    <w:rsid w:val="00D9033D"/>
    <w:rsid w:val="00D90F85"/>
    <w:rsid w:val="00D91641"/>
    <w:rsid w:val="00D91F2F"/>
    <w:rsid w:val="00D927E4"/>
    <w:rsid w:val="00D92813"/>
    <w:rsid w:val="00D9296C"/>
    <w:rsid w:val="00D92E4A"/>
    <w:rsid w:val="00D93B47"/>
    <w:rsid w:val="00D95EC9"/>
    <w:rsid w:val="00D963CE"/>
    <w:rsid w:val="00D96893"/>
    <w:rsid w:val="00D96B43"/>
    <w:rsid w:val="00D97783"/>
    <w:rsid w:val="00D97ED2"/>
    <w:rsid w:val="00DA07AE"/>
    <w:rsid w:val="00DA286D"/>
    <w:rsid w:val="00DA2A21"/>
    <w:rsid w:val="00DA314B"/>
    <w:rsid w:val="00DA353D"/>
    <w:rsid w:val="00DA3AF0"/>
    <w:rsid w:val="00DA50C1"/>
    <w:rsid w:val="00DA61FD"/>
    <w:rsid w:val="00DA64D4"/>
    <w:rsid w:val="00DA7017"/>
    <w:rsid w:val="00DA75E5"/>
    <w:rsid w:val="00DB09D0"/>
    <w:rsid w:val="00DB1420"/>
    <w:rsid w:val="00DB1839"/>
    <w:rsid w:val="00DB1EBD"/>
    <w:rsid w:val="00DB2600"/>
    <w:rsid w:val="00DB2D92"/>
    <w:rsid w:val="00DB2FFC"/>
    <w:rsid w:val="00DB3C77"/>
    <w:rsid w:val="00DB577E"/>
    <w:rsid w:val="00DB5871"/>
    <w:rsid w:val="00DB5D5E"/>
    <w:rsid w:val="00DB734F"/>
    <w:rsid w:val="00DB7C06"/>
    <w:rsid w:val="00DC081B"/>
    <w:rsid w:val="00DC0B29"/>
    <w:rsid w:val="00DC2E7D"/>
    <w:rsid w:val="00DC3713"/>
    <w:rsid w:val="00DC4D92"/>
    <w:rsid w:val="00DC4E43"/>
    <w:rsid w:val="00DC5698"/>
    <w:rsid w:val="00DC65EA"/>
    <w:rsid w:val="00DD01CF"/>
    <w:rsid w:val="00DD1640"/>
    <w:rsid w:val="00DD33D8"/>
    <w:rsid w:val="00DD34D9"/>
    <w:rsid w:val="00DD3BA3"/>
    <w:rsid w:val="00DD50BE"/>
    <w:rsid w:val="00DD58D5"/>
    <w:rsid w:val="00DD6081"/>
    <w:rsid w:val="00DD64CF"/>
    <w:rsid w:val="00DD720B"/>
    <w:rsid w:val="00DD78E4"/>
    <w:rsid w:val="00DD7BB8"/>
    <w:rsid w:val="00DE070C"/>
    <w:rsid w:val="00DE18AD"/>
    <w:rsid w:val="00DE207F"/>
    <w:rsid w:val="00DE238F"/>
    <w:rsid w:val="00DE341B"/>
    <w:rsid w:val="00DE3A74"/>
    <w:rsid w:val="00DE3D4D"/>
    <w:rsid w:val="00DE6119"/>
    <w:rsid w:val="00DE6472"/>
    <w:rsid w:val="00DE655F"/>
    <w:rsid w:val="00DE6A6D"/>
    <w:rsid w:val="00DE7A8B"/>
    <w:rsid w:val="00DE7F16"/>
    <w:rsid w:val="00DF1A3A"/>
    <w:rsid w:val="00DF234C"/>
    <w:rsid w:val="00DF313B"/>
    <w:rsid w:val="00DF36AB"/>
    <w:rsid w:val="00DF45D1"/>
    <w:rsid w:val="00DF4771"/>
    <w:rsid w:val="00DF4D05"/>
    <w:rsid w:val="00DF4E9F"/>
    <w:rsid w:val="00DF53D3"/>
    <w:rsid w:val="00DF5B9F"/>
    <w:rsid w:val="00DF651D"/>
    <w:rsid w:val="00DF65B2"/>
    <w:rsid w:val="00DF6CA0"/>
    <w:rsid w:val="00DF74A1"/>
    <w:rsid w:val="00DF7E43"/>
    <w:rsid w:val="00E000A5"/>
    <w:rsid w:val="00E00F81"/>
    <w:rsid w:val="00E00F99"/>
    <w:rsid w:val="00E013E1"/>
    <w:rsid w:val="00E02D6E"/>
    <w:rsid w:val="00E0324E"/>
    <w:rsid w:val="00E03E07"/>
    <w:rsid w:val="00E057A8"/>
    <w:rsid w:val="00E05D00"/>
    <w:rsid w:val="00E060BA"/>
    <w:rsid w:val="00E07155"/>
    <w:rsid w:val="00E07CB5"/>
    <w:rsid w:val="00E1095B"/>
    <w:rsid w:val="00E10C72"/>
    <w:rsid w:val="00E11176"/>
    <w:rsid w:val="00E11925"/>
    <w:rsid w:val="00E11CE8"/>
    <w:rsid w:val="00E12894"/>
    <w:rsid w:val="00E1308F"/>
    <w:rsid w:val="00E1331C"/>
    <w:rsid w:val="00E14754"/>
    <w:rsid w:val="00E14E26"/>
    <w:rsid w:val="00E158B8"/>
    <w:rsid w:val="00E15E0E"/>
    <w:rsid w:val="00E17DA6"/>
    <w:rsid w:val="00E20D19"/>
    <w:rsid w:val="00E212A8"/>
    <w:rsid w:val="00E21831"/>
    <w:rsid w:val="00E21B54"/>
    <w:rsid w:val="00E21F15"/>
    <w:rsid w:val="00E22777"/>
    <w:rsid w:val="00E22F3A"/>
    <w:rsid w:val="00E23B81"/>
    <w:rsid w:val="00E2406E"/>
    <w:rsid w:val="00E24D28"/>
    <w:rsid w:val="00E25834"/>
    <w:rsid w:val="00E2651A"/>
    <w:rsid w:val="00E278A1"/>
    <w:rsid w:val="00E303B3"/>
    <w:rsid w:val="00E3110A"/>
    <w:rsid w:val="00E3140C"/>
    <w:rsid w:val="00E315D4"/>
    <w:rsid w:val="00E3189A"/>
    <w:rsid w:val="00E31C89"/>
    <w:rsid w:val="00E32E88"/>
    <w:rsid w:val="00E33032"/>
    <w:rsid w:val="00E359C3"/>
    <w:rsid w:val="00E3623E"/>
    <w:rsid w:val="00E3677D"/>
    <w:rsid w:val="00E36E74"/>
    <w:rsid w:val="00E36ECA"/>
    <w:rsid w:val="00E37036"/>
    <w:rsid w:val="00E40141"/>
    <w:rsid w:val="00E4159E"/>
    <w:rsid w:val="00E41865"/>
    <w:rsid w:val="00E42DB3"/>
    <w:rsid w:val="00E4363E"/>
    <w:rsid w:val="00E4397B"/>
    <w:rsid w:val="00E43F0C"/>
    <w:rsid w:val="00E44017"/>
    <w:rsid w:val="00E45743"/>
    <w:rsid w:val="00E46126"/>
    <w:rsid w:val="00E466C1"/>
    <w:rsid w:val="00E4684C"/>
    <w:rsid w:val="00E470B0"/>
    <w:rsid w:val="00E5029D"/>
    <w:rsid w:val="00E51AB7"/>
    <w:rsid w:val="00E52787"/>
    <w:rsid w:val="00E53F22"/>
    <w:rsid w:val="00E546FE"/>
    <w:rsid w:val="00E55D46"/>
    <w:rsid w:val="00E566FC"/>
    <w:rsid w:val="00E56F00"/>
    <w:rsid w:val="00E56FA4"/>
    <w:rsid w:val="00E5706A"/>
    <w:rsid w:val="00E61585"/>
    <w:rsid w:val="00E6202B"/>
    <w:rsid w:val="00E63172"/>
    <w:rsid w:val="00E631C9"/>
    <w:rsid w:val="00E63F17"/>
    <w:rsid w:val="00E64345"/>
    <w:rsid w:val="00E64E45"/>
    <w:rsid w:val="00E653A2"/>
    <w:rsid w:val="00E6555A"/>
    <w:rsid w:val="00E66C06"/>
    <w:rsid w:val="00E66F4E"/>
    <w:rsid w:val="00E6732A"/>
    <w:rsid w:val="00E67455"/>
    <w:rsid w:val="00E67ECB"/>
    <w:rsid w:val="00E70B39"/>
    <w:rsid w:val="00E70E5B"/>
    <w:rsid w:val="00E710AB"/>
    <w:rsid w:val="00E714C5"/>
    <w:rsid w:val="00E716F3"/>
    <w:rsid w:val="00E71B07"/>
    <w:rsid w:val="00E72B21"/>
    <w:rsid w:val="00E74B51"/>
    <w:rsid w:val="00E755B5"/>
    <w:rsid w:val="00E75F54"/>
    <w:rsid w:val="00E762C4"/>
    <w:rsid w:val="00E779FC"/>
    <w:rsid w:val="00E809D9"/>
    <w:rsid w:val="00E80C6F"/>
    <w:rsid w:val="00E81223"/>
    <w:rsid w:val="00E81F73"/>
    <w:rsid w:val="00E822E6"/>
    <w:rsid w:val="00E8277C"/>
    <w:rsid w:val="00E82AB7"/>
    <w:rsid w:val="00E842BF"/>
    <w:rsid w:val="00E844B0"/>
    <w:rsid w:val="00E8469C"/>
    <w:rsid w:val="00E849E2"/>
    <w:rsid w:val="00E84EE9"/>
    <w:rsid w:val="00E8543D"/>
    <w:rsid w:val="00E85C50"/>
    <w:rsid w:val="00E86745"/>
    <w:rsid w:val="00E877EA"/>
    <w:rsid w:val="00E90758"/>
    <w:rsid w:val="00E92595"/>
    <w:rsid w:val="00E93B63"/>
    <w:rsid w:val="00E94522"/>
    <w:rsid w:val="00E9476D"/>
    <w:rsid w:val="00E94A72"/>
    <w:rsid w:val="00E95191"/>
    <w:rsid w:val="00E9565E"/>
    <w:rsid w:val="00E95CEF"/>
    <w:rsid w:val="00E961F7"/>
    <w:rsid w:val="00E968C5"/>
    <w:rsid w:val="00E969BD"/>
    <w:rsid w:val="00E96A43"/>
    <w:rsid w:val="00E96D9A"/>
    <w:rsid w:val="00E979D7"/>
    <w:rsid w:val="00E97DDE"/>
    <w:rsid w:val="00E97EDC"/>
    <w:rsid w:val="00EA03FD"/>
    <w:rsid w:val="00EA0F09"/>
    <w:rsid w:val="00EA1F3A"/>
    <w:rsid w:val="00EA37FF"/>
    <w:rsid w:val="00EA3877"/>
    <w:rsid w:val="00EA3B00"/>
    <w:rsid w:val="00EA3DD0"/>
    <w:rsid w:val="00EA4AB7"/>
    <w:rsid w:val="00EA50A2"/>
    <w:rsid w:val="00EA521A"/>
    <w:rsid w:val="00EA58B2"/>
    <w:rsid w:val="00EA5CCD"/>
    <w:rsid w:val="00EA68DA"/>
    <w:rsid w:val="00EA690B"/>
    <w:rsid w:val="00EA6B40"/>
    <w:rsid w:val="00EA7A19"/>
    <w:rsid w:val="00EB1202"/>
    <w:rsid w:val="00EB1995"/>
    <w:rsid w:val="00EB1A0E"/>
    <w:rsid w:val="00EB2E7E"/>
    <w:rsid w:val="00EB3840"/>
    <w:rsid w:val="00EB4555"/>
    <w:rsid w:val="00EB58A9"/>
    <w:rsid w:val="00EB705A"/>
    <w:rsid w:val="00EB7EA9"/>
    <w:rsid w:val="00EC13F3"/>
    <w:rsid w:val="00EC1E77"/>
    <w:rsid w:val="00EC2868"/>
    <w:rsid w:val="00EC442D"/>
    <w:rsid w:val="00EC4B3B"/>
    <w:rsid w:val="00EC63D1"/>
    <w:rsid w:val="00EC6675"/>
    <w:rsid w:val="00EC689E"/>
    <w:rsid w:val="00EC6C6A"/>
    <w:rsid w:val="00EC6FEB"/>
    <w:rsid w:val="00EC733D"/>
    <w:rsid w:val="00ED0BBD"/>
    <w:rsid w:val="00ED19C9"/>
    <w:rsid w:val="00ED242E"/>
    <w:rsid w:val="00ED282C"/>
    <w:rsid w:val="00ED2E82"/>
    <w:rsid w:val="00ED38C8"/>
    <w:rsid w:val="00ED4171"/>
    <w:rsid w:val="00ED4475"/>
    <w:rsid w:val="00ED53A4"/>
    <w:rsid w:val="00ED5D07"/>
    <w:rsid w:val="00ED6197"/>
    <w:rsid w:val="00ED6716"/>
    <w:rsid w:val="00ED6C8B"/>
    <w:rsid w:val="00ED6E99"/>
    <w:rsid w:val="00ED7922"/>
    <w:rsid w:val="00ED7B3B"/>
    <w:rsid w:val="00EE0D20"/>
    <w:rsid w:val="00EE104B"/>
    <w:rsid w:val="00EE1837"/>
    <w:rsid w:val="00EE1A7B"/>
    <w:rsid w:val="00EE1FCB"/>
    <w:rsid w:val="00EE1FDA"/>
    <w:rsid w:val="00EE27BA"/>
    <w:rsid w:val="00EE32DE"/>
    <w:rsid w:val="00EE4B3F"/>
    <w:rsid w:val="00EE681E"/>
    <w:rsid w:val="00EF084E"/>
    <w:rsid w:val="00EF0979"/>
    <w:rsid w:val="00EF11E9"/>
    <w:rsid w:val="00EF2295"/>
    <w:rsid w:val="00EF2AF1"/>
    <w:rsid w:val="00EF2F2E"/>
    <w:rsid w:val="00EF3814"/>
    <w:rsid w:val="00EF39E0"/>
    <w:rsid w:val="00EF3A0D"/>
    <w:rsid w:val="00EF3F60"/>
    <w:rsid w:val="00EF48BD"/>
    <w:rsid w:val="00EF5FBF"/>
    <w:rsid w:val="00EF6100"/>
    <w:rsid w:val="00EF6981"/>
    <w:rsid w:val="00F02018"/>
    <w:rsid w:val="00F02A71"/>
    <w:rsid w:val="00F02C3F"/>
    <w:rsid w:val="00F02CAA"/>
    <w:rsid w:val="00F04F95"/>
    <w:rsid w:val="00F05BF4"/>
    <w:rsid w:val="00F06536"/>
    <w:rsid w:val="00F07760"/>
    <w:rsid w:val="00F102D4"/>
    <w:rsid w:val="00F10457"/>
    <w:rsid w:val="00F10999"/>
    <w:rsid w:val="00F10F47"/>
    <w:rsid w:val="00F11188"/>
    <w:rsid w:val="00F1138F"/>
    <w:rsid w:val="00F121CD"/>
    <w:rsid w:val="00F12B9E"/>
    <w:rsid w:val="00F12D4D"/>
    <w:rsid w:val="00F1420C"/>
    <w:rsid w:val="00F16DBE"/>
    <w:rsid w:val="00F1709F"/>
    <w:rsid w:val="00F1753B"/>
    <w:rsid w:val="00F17935"/>
    <w:rsid w:val="00F2036E"/>
    <w:rsid w:val="00F20541"/>
    <w:rsid w:val="00F21C19"/>
    <w:rsid w:val="00F22DC8"/>
    <w:rsid w:val="00F22F43"/>
    <w:rsid w:val="00F2353B"/>
    <w:rsid w:val="00F23AB8"/>
    <w:rsid w:val="00F24452"/>
    <w:rsid w:val="00F25167"/>
    <w:rsid w:val="00F25491"/>
    <w:rsid w:val="00F2736D"/>
    <w:rsid w:val="00F27673"/>
    <w:rsid w:val="00F30258"/>
    <w:rsid w:val="00F30C48"/>
    <w:rsid w:val="00F31B7B"/>
    <w:rsid w:val="00F323E1"/>
    <w:rsid w:val="00F32CC7"/>
    <w:rsid w:val="00F32FA6"/>
    <w:rsid w:val="00F330B0"/>
    <w:rsid w:val="00F33434"/>
    <w:rsid w:val="00F334A3"/>
    <w:rsid w:val="00F3445A"/>
    <w:rsid w:val="00F35CD6"/>
    <w:rsid w:val="00F3638D"/>
    <w:rsid w:val="00F36407"/>
    <w:rsid w:val="00F36A46"/>
    <w:rsid w:val="00F37ABE"/>
    <w:rsid w:val="00F40967"/>
    <w:rsid w:val="00F4166C"/>
    <w:rsid w:val="00F41C0B"/>
    <w:rsid w:val="00F42271"/>
    <w:rsid w:val="00F429AC"/>
    <w:rsid w:val="00F43F7D"/>
    <w:rsid w:val="00F440BE"/>
    <w:rsid w:val="00F44930"/>
    <w:rsid w:val="00F44FE5"/>
    <w:rsid w:val="00F4572C"/>
    <w:rsid w:val="00F45C1D"/>
    <w:rsid w:val="00F470D1"/>
    <w:rsid w:val="00F476B4"/>
    <w:rsid w:val="00F5027F"/>
    <w:rsid w:val="00F50895"/>
    <w:rsid w:val="00F5186C"/>
    <w:rsid w:val="00F53659"/>
    <w:rsid w:val="00F542EC"/>
    <w:rsid w:val="00F55129"/>
    <w:rsid w:val="00F566D3"/>
    <w:rsid w:val="00F5675E"/>
    <w:rsid w:val="00F5753C"/>
    <w:rsid w:val="00F57AE2"/>
    <w:rsid w:val="00F60093"/>
    <w:rsid w:val="00F603B8"/>
    <w:rsid w:val="00F60CEE"/>
    <w:rsid w:val="00F6121A"/>
    <w:rsid w:val="00F61A9D"/>
    <w:rsid w:val="00F61B96"/>
    <w:rsid w:val="00F6264E"/>
    <w:rsid w:val="00F62BFE"/>
    <w:rsid w:val="00F6532E"/>
    <w:rsid w:val="00F6544E"/>
    <w:rsid w:val="00F67877"/>
    <w:rsid w:val="00F71696"/>
    <w:rsid w:val="00F729E4"/>
    <w:rsid w:val="00F72AA6"/>
    <w:rsid w:val="00F73F3E"/>
    <w:rsid w:val="00F742E8"/>
    <w:rsid w:val="00F743C6"/>
    <w:rsid w:val="00F7465D"/>
    <w:rsid w:val="00F7669A"/>
    <w:rsid w:val="00F76D86"/>
    <w:rsid w:val="00F76F46"/>
    <w:rsid w:val="00F77728"/>
    <w:rsid w:val="00F80290"/>
    <w:rsid w:val="00F81CB6"/>
    <w:rsid w:val="00F8288A"/>
    <w:rsid w:val="00F832B6"/>
    <w:rsid w:val="00F842AE"/>
    <w:rsid w:val="00F84C4C"/>
    <w:rsid w:val="00F850E7"/>
    <w:rsid w:val="00F85B7C"/>
    <w:rsid w:val="00F8647A"/>
    <w:rsid w:val="00F86B99"/>
    <w:rsid w:val="00F872F8"/>
    <w:rsid w:val="00F87F4D"/>
    <w:rsid w:val="00F90524"/>
    <w:rsid w:val="00F907CA"/>
    <w:rsid w:val="00F90D1A"/>
    <w:rsid w:val="00F92ADE"/>
    <w:rsid w:val="00F92CB8"/>
    <w:rsid w:val="00F92D84"/>
    <w:rsid w:val="00F9367C"/>
    <w:rsid w:val="00F93F8E"/>
    <w:rsid w:val="00F94856"/>
    <w:rsid w:val="00F94B98"/>
    <w:rsid w:val="00F95086"/>
    <w:rsid w:val="00F95341"/>
    <w:rsid w:val="00F956A9"/>
    <w:rsid w:val="00F9601E"/>
    <w:rsid w:val="00F96115"/>
    <w:rsid w:val="00FA05D0"/>
    <w:rsid w:val="00FA249B"/>
    <w:rsid w:val="00FA28A0"/>
    <w:rsid w:val="00FA4F63"/>
    <w:rsid w:val="00FA640C"/>
    <w:rsid w:val="00FA75E4"/>
    <w:rsid w:val="00FB13CE"/>
    <w:rsid w:val="00FB3013"/>
    <w:rsid w:val="00FB3253"/>
    <w:rsid w:val="00FB3303"/>
    <w:rsid w:val="00FB3621"/>
    <w:rsid w:val="00FB38C7"/>
    <w:rsid w:val="00FB38FD"/>
    <w:rsid w:val="00FB3A03"/>
    <w:rsid w:val="00FB43B5"/>
    <w:rsid w:val="00FB4570"/>
    <w:rsid w:val="00FB5250"/>
    <w:rsid w:val="00FB5440"/>
    <w:rsid w:val="00FB5809"/>
    <w:rsid w:val="00FB63D6"/>
    <w:rsid w:val="00FB6795"/>
    <w:rsid w:val="00FB69FC"/>
    <w:rsid w:val="00FB7274"/>
    <w:rsid w:val="00FB77A2"/>
    <w:rsid w:val="00FB7E68"/>
    <w:rsid w:val="00FC034D"/>
    <w:rsid w:val="00FC1ECA"/>
    <w:rsid w:val="00FC211F"/>
    <w:rsid w:val="00FC318B"/>
    <w:rsid w:val="00FC34E3"/>
    <w:rsid w:val="00FC3C35"/>
    <w:rsid w:val="00FC4C1A"/>
    <w:rsid w:val="00FC4DC4"/>
    <w:rsid w:val="00FC509D"/>
    <w:rsid w:val="00FC5632"/>
    <w:rsid w:val="00FC6282"/>
    <w:rsid w:val="00FC6A5B"/>
    <w:rsid w:val="00FD07F0"/>
    <w:rsid w:val="00FD101A"/>
    <w:rsid w:val="00FD12F4"/>
    <w:rsid w:val="00FD2281"/>
    <w:rsid w:val="00FD299B"/>
    <w:rsid w:val="00FD33C6"/>
    <w:rsid w:val="00FD3C5C"/>
    <w:rsid w:val="00FD4093"/>
    <w:rsid w:val="00FD44B9"/>
    <w:rsid w:val="00FD4AFB"/>
    <w:rsid w:val="00FD5B6E"/>
    <w:rsid w:val="00FD6CE0"/>
    <w:rsid w:val="00FD7236"/>
    <w:rsid w:val="00FD7C86"/>
    <w:rsid w:val="00FE087E"/>
    <w:rsid w:val="00FE0BF0"/>
    <w:rsid w:val="00FE0D5E"/>
    <w:rsid w:val="00FE1183"/>
    <w:rsid w:val="00FE136F"/>
    <w:rsid w:val="00FE16FF"/>
    <w:rsid w:val="00FE2B37"/>
    <w:rsid w:val="00FE2C99"/>
    <w:rsid w:val="00FE33F4"/>
    <w:rsid w:val="00FE3549"/>
    <w:rsid w:val="00FE64B2"/>
    <w:rsid w:val="00FE764D"/>
    <w:rsid w:val="00FE7806"/>
    <w:rsid w:val="00FF076E"/>
    <w:rsid w:val="00FF093C"/>
    <w:rsid w:val="00FF0D6A"/>
    <w:rsid w:val="00FF0DD6"/>
    <w:rsid w:val="00FF20C7"/>
    <w:rsid w:val="00FF26AB"/>
    <w:rsid w:val="00FF2891"/>
    <w:rsid w:val="00FF2A8D"/>
    <w:rsid w:val="00FF35C8"/>
    <w:rsid w:val="00FF3891"/>
    <w:rsid w:val="00FF3A52"/>
    <w:rsid w:val="00FF5448"/>
    <w:rsid w:val="00FF606C"/>
    <w:rsid w:val="00FF64FF"/>
    <w:rsid w:val="00FF6737"/>
    <w:rsid w:val="00FF6E70"/>
    <w:rsid w:val="00FF78AB"/>
    <w:rsid w:val="0132165E"/>
    <w:rsid w:val="015C41C0"/>
    <w:rsid w:val="017504EF"/>
    <w:rsid w:val="01773850"/>
    <w:rsid w:val="01A36007"/>
    <w:rsid w:val="01B446F6"/>
    <w:rsid w:val="01D04FB0"/>
    <w:rsid w:val="01D67895"/>
    <w:rsid w:val="01E75141"/>
    <w:rsid w:val="01EC24F0"/>
    <w:rsid w:val="01F03070"/>
    <w:rsid w:val="01F36FCC"/>
    <w:rsid w:val="020B15E2"/>
    <w:rsid w:val="02255EEF"/>
    <w:rsid w:val="027B3E8B"/>
    <w:rsid w:val="027E6390"/>
    <w:rsid w:val="02805D9F"/>
    <w:rsid w:val="0282550E"/>
    <w:rsid w:val="029A1300"/>
    <w:rsid w:val="029A58F6"/>
    <w:rsid w:val="02A93205"/>
    <w:rsid w:val="02BE192E"/>
    <w:rsid w:val="02C9429A"/>
    <w:rsid w:val="02E33824"/>
    <w:rsid w:val="02E41D10"/>
    <w:rsid w:val="02E74900"/>
    <w:rsid w:val="02F71735"/>
    <w:rsid w:val="02FF6A15"/>
    <w:rsid w:val="030F7B68"/>
    <w:rsid w:val="03196435"/>
    <w:rsid w:val="032F1CDA"/>
    <w:rsid w:val="032F2336"/>
    <w:rsid w:val="03460B08"/>
    <w:rsid w:val="03A54A96"/>
    <w:rsid w:val="03A7287E"/>
    <w:rsid w:val="03AC1AC9"/>
    <w:rsid w:val="03DD441F"/>
    <w:rsid w:val="03E47307"/>
    <w:rsid w:val="03FF3147"/>
    <w:rsid w:val="04084C1E"/>
    <w:rsid w:val="04105CA1"/>
    <w:rsid w:val="04274F6C"/>
    <w:rsid w:val="0432215C"/>
    <w:rsid w:val="045F1621"/>
    <w:rsid w:val="046057CC"/>
    <w:rsid w:val="04663419"/>
    <w:rsid w:val="047A32A7"/>
    <w:rsid w:val="0480065E"/>
    <w:rsid w:val="0482726E"/>
    <w:rsid w:val="048D6E0A"/>
    <w:rsid w:val="048E7A52"/>
    <w:rsid w:val="049C572C"/>
    <w:rsid w:val="04A21DD8"/>
    <w:rsid w:val="04AB0032"/>
    <w:rsid w:val="05085D8E"/>
    <w:rsid w:val="050B309E"/>
    <w:rsid w:val="050D4048"/>
    <w:rsid w:val="05344298"/>
    <w:rsid w:val="053C7445"/>
    <w:rsid w:val="054A1402"/>
    <w:rsid w:val="055118A4"/>
    <w:rsid w:val="055C62DC"/>
    <w:rsid w:val="055D039B"/>
    <w:rsid w:val="05703739"/>
    <w:rsid w:val="057228FE"/>
    <w:rsid w:val="05736E9F"/>
    <w:rsid w:val="05795874"/>
    <w:rsid w:val="057B1E71"/>
    <w:rsid w:val="057C5689"/>
    <w:rsid w:val="05895BD8"/>
    <w:rsid w:val="058A40EC"/>
    <w:rsid w:val="05C5154F"/>
    <w:rsid w:val="062E122E"/>
    <w:rsid w:val="063311C0"/>
    <w:rsid w:val="063A0531"/>
    <w:rsid w:val="065C502A"/>
    <w:rsid w:val="06755D79"/>
    <w:rsid w:val="06760C81"/>
    <w:rsid w:val="067C0AF3"/>
    <w:rsid w:val="0691746B"/>
    <w:rsid w:val="06AC6774"/>
    <w:rsid w:val="06B1480E"/>
    <w:rsid w:val="06C842A1"/>
    <w:rsid w:val="06DA5CE2"/>
    <w:rsid w:val="07064D0C"/>
    <w:rsid w:val="070D42AC"/>
    <w:rsid w:val="07445515"/>
    <w:rsid w:val="07463BA1"/>
    <w:rsid w:val="074B0422"/>
    <w:rsid w:val="075E2602"/>
    <w:rsid w:val="07764EF8"/>
    <w:rsid w:val="077D644C"/>
    <w:rsid w:val="077F3561"/>
    <w:rsid w:val="078768CA"/>
    <w:rsid w:val="07B36330"/>
    <w:rsid w:val="07B90609"/>
    <w:rsid w:val="07BB62EA"/>
    <w:rsid w:val="07C05FBE"/>
    <w:rsid w:val="07C84092"/>
    <w:rsid w:val="07D607B4"/>
    <w:rsid w:val="07DC60FC"/>
    <w:rsid w:val="08113CC6"/>
    <w:rsid w:val="0817778D"/>
    <w:rsid w:val="08227A65"/>
    <w:rsid w:val="08475346"/>
    <w:rsid w:val="08512554"/>
    <w:rsid w:val="08517051"/>
    <w:rsid w:val="08696902"/>
    <w:rsid w:val="08756C95"/>
    <w:rsid w:val="087B45AF"/>
    <w:rsid w:val="08825E7E"/>
    <w:rsid w:val="08836E5A"/>
    <w:rsid w:val="08A1068D"/>
    <w:rsid w:val="08B36D85"/>
    <w:rsid w:val="08BD03D6"/>
    <w:rsid w:val="08C03E35"/>
    <w:rsid w:val="08C03EB4"/>
    <w:rsid w:val="08C90727"/>
    <w:rsid w:val="08CB305F"/>
    <w:rsid w:val="08D862EE"/>
    <w:rsid w:val="08DA56C7"/>
    <w:rsid w:val="08F60FE0"/>
    <w:rsid w:val="08F76479"/>
    <w:rsid w:val="091D6A85"/>
    <w:rsid w:val="091E3C7B"/>
    <w:rsid w:val="094B10E4"/>
    <w:rsid w:val="096C34A6"/>
    <w:rsid w:val="09811EE5"/>
    <w:rsid w:val="09843FB8"/>
    <w:rsid w:val="099214A8"/>
    <w:rsid w:val="09AC25DA"/>
    <w:rsid w:val="09E50AC0"/>
    <w:rsid w:val="09E80071"/>
    <w:rsid w:val="09F514E6"/>
    <w:rsid w:val="09F76A1E"/>
    <w:rsid w:val="09FF59FD"/>
    <w:rsid w:val="0A4A0517"/>
    <w:rsid w:val="0A5F5778"/>
    <w:rsid w:val="0A817597"/>
    <w:rsid w:val="0A862400"/>
    <w:rsid w:val="0A99205D"/>
    <w:rsid w:val="0AA45992"/>
    <w:rsid w:val="0AA870FF"/>
    <w:rsid w:val="0AAA4ABF"/>
    <w:rsid w:val="0AB24B17"/>
    <w:rsid w:val="0AB47E6B"/>
    <w:rsid w:val="0AB86ABD"/>
    <w:rsid w:val="0ABC15C4"/>
    <w:rsid w:val="0ABD47AF"/>
    <w:rsid w:val="0ABF2822"/>
    <w:rsid w:val="0AC65CFA"/>
    <w:rsid w:val="0ACB13AF"/>
    <w:rsid w:val="0AD05250"/>
    <w:rsid w:val="0ADC5EF2"/>
    <w:rsid w:val="0AE151C3"/>
    <w:rsid w:val="0AF1174B"/>
    <w:rsid w:val="0AF21656"/>
    <w:rsid w:val="0B170464"/>
    <w:rsid w:val="0B210661"/>
    <w:rsid w:val="0B3279FA"/>
    <w:rsid w:val="0B3C0BDE"/>
    <w:rsid w:val="0B46776D"/>
    <w:rsid w:val="0B786278"/>
    <w:rsid w:val="0B7A6BEF"/>
    <w:rsid w:val="0B931C03"/>
    <w:rsid w:val="0BAD17A5"/>
    <w:rsid w:val="0BB23769"/>
    <w:rsid w:val="0BB368F1"/>
    <w:rsid w:val="0BD350EC"/>
    <w:rsid w:val="0BD44010"/>
    <w:rsid w:val="0BE51527"/>
    <w:rsid w:val="0BEF6A3B"/>
    <w:rsid w:val="0BFC1847"/>
    <w:rsid w:val="0C047BFC"/>
    <w:rsid w:val="0C0A4F23"/>
    <w:rsid w:val="0C0B1A52"/>
    <w:rsid w:val="0C130483"/>
    <w:rsid w:val="0C2511C7"/>
    <w:rsid w:val="0C3F1504"/>
    <w:rsid w:val="0C440FC8"/>
    <w:rsid w:val="0C47757A"/>
    <w:rsid w:val="0C550ADC"/>
    <w:rsid w:val="0C6953E6"/>
    <w:rsid w:val="0C786BAB"/>
    <w:rsid w:val="0C7B2A81"/>
    <w:rsid w:val="0C847036"/>
    <w:rsid w:val="0C992E66"/>
    <w:rsid w:val="0CA7759A"/>
    <w:rsid w:val="0CD05E65"/>
    <w:rsid w:val="0CD26D54"/>
    <w:rsid w:val="0CE937D1"/>
    <w:rsid w:val="0CF23BD7"/>
    <w:rsid w:val="0CFD78F0"/>
    <w:rsid w:val="0D2B2717"/>
    <w:rsid w:val="0D4A0E38"/>
    <w:rsid w:val="0D642A0D"/>
    <w:rsid w:val="0D652CF1"/>
    <w:rsid w:val="0D670D2D"/>
    <w:rsid w:val="0D6B3B96"/>
    <w:rsid w:val="0D6F4892"/>
    <w:rsid w:val="0D797E02"/>
    <w:rsid w:val="0DB0642F"/>
    <w:rsid w:val="0DB11628"/>
    <w:rsid w:val="0DBD4B03"/>
    <w:rsid w:val="0DEF1A08"/>
    <w:rsid w:val="0DF27B59"/>
    <w:rsid w:val="0E232687"/>
    <w:rsid w:val="0E2B4287"/>
    <w:rsid w:val="0E381887"/>
    <w:rsid w:val="0E497EAD"/>
    <w:rsid w:val="0E576326"/>
    <w:rsid w:val="0E5914C3"/>
    <w:rsid w:val="0E5D666D"/>
    <w:rsid w:val="0E6F7D32"/>
    <w:rsid w:val="0E8A7452"/>
    <w:rsid w:val="0E9334A4"/>
    <w:rsid w:val="0E944F35"/>
    <w:rsid w:val="0E9A72AC"/>
    <w:rsid w:val="0E9A7C47"/>
    <w:rsid w:val="0E9E2C54"/>
    <w:rsid w:val="0EA14E06"/>
    <w:rsid w:val="0EA8581B"/>
    <w:rsid w:val="0EAB551A"/>
    <w:rsid w:val="0ECA2AB9"/>
    <w:rsid w:val="0EE924E5"/>
    <w:rsid w:val="0EF23211"/>
    <w:rsid w:val="0EF6630C"/>
    <w:rsid w:val="0EFB26A4"/>
    <w:rsid w:val="0F2850C3"/>
    <w:rsid w:val="0F3A19A5"/>
    <w:rsid w:val="0F4F4D34"/>
    <w:rsid w:val="0F6703CA"/>
    <w:rsid w:val="0F845128"/>
    <w:rsid w:val="0F8A32C0"/>
    <w:rsid w:val="0F99444A"/>
    <w:rsid w:val="0FCD7BCA"/>
    <w:rsid w:val="0FD00E15"/>
    <w:rsid w:val="0FE228AC"/>
    <w:rsid w:val="0FE85C8F"/>
    <w:rsid w:val="0FEF451E"/>
    <w:rsid w:val="10196590"/>
    <w:rsid w:val="10295F53"/>
    <w:rsid w:val="102A14B0"/>
    <w:rsid w:val="102F5C71"/>
    <w:rsid w:val="103304DE"/>
    <w:rsid w:val="10361CF1"/>
    <w:rsid w:val="10493DD6"/>
    <w:rsid w:val="105E4478"/>
    <w:rsid w:val="10847F78"/>
    <w:rsid w:val="10913255"/>
    <w:rsid w:val="10924645"/>
    <w:rsid w:val="10CB410E"/>
    <w:rsid w:val="10D27B7E"/>
    <w:rsid w:val="10E367E0"/>
    <w:rsid w:val="10E44422"/>
    <w:rsid w:val="10E50428"/>
    <w:rsid w:val="10E625BB"/>
    <w:rsid w:val="10E76AC2"/>
    <w:rsid w:val="10E80D08"/>
    <w:rsid w:val="10EA428D"/>
    <w:rsid w:val="11052C91"/>
    <w:rsid w:val="11090305"/>
    <w:rsid w:val="112A1A53"/>
    <w:rsid w:val="112D55A1"/>
    <w:rsid w:val="11423101"/>
    <w:rsid w:val="115B24FE"/>
    <w:rsid w:val="116D4217"/>
    <w:rsid w:val="11897CE1"/>
    <w:rsid w:val="118F398A"/>
    <w:rsid w:val="11B36379"/>
    <w:rsid w:val="11E41B99"/>
    <w:rsid w:val="11EE32A3"/>
    <w:rsid w:val="11FD33F0"/>
    <w:rsid w:val="121027EE"/>
    <w:rsid w:val="12185E9D"/>
    <w:rsid w:val="12426AFC"/>
    <w:rsid w:val="12476978"/>
    <w:rsid w:val="125D7C0A"/>
    <w:rsid w:val="12684033"/>
    <w:rsid w:val="127A2DC6"/>
    <w:rsid w:val="12881353"/>
    <w:rsid w:val="12946C0A"/>
    <w:rsid w:val="12990B7B"/>
    <w:rsid w:val="12A077D2"/>
    <w:rsid w:val="12A4622F"/>
    <w:rsid w:val="12A92B49"/>
    <w:rsid w:val="12B51523"/>
    <w:rsid w:val="12DA78E0"/>
    <w:rsid w:val="12EA3553"/>
    <w:rsid w:val="1307555D"/>
    <w:rsid w:val="130B7E0F"/>
    <w:rsid w:val="1318763B"/>
    <w:rsid w:val="131C31E9"/>
    <w:rsid w:val="131D7147"/>
    <w:rsid w:val="13284826"/>
    <w:rsid w:val="13392A06"/>
    <w:rsid w:val="133A011B"/>
    <w:rsid w:val="13420F64"/>
    <w:rsid w:val="134274F4"/>
    <w:rsid w:val="136A71C5"/>
    <w:rsid w:val="13827575"/>
    <w:rsid w:val="138B126A"/>
    <w:rsid w:val="139D6BB0"/>
    <w:rsid w:val="13AF5923"/>
    <w:rsid w:val="13BF34FC"/>
    <w:rsid w:val="13C57D6A"/>
    <w:rsid w:val="13D51A24"/>
    <w:rsid w:val="13E913E3"/>
    <w:rsid w:val="13FA243C"/>
    <w:rsid w:val="140B612B"/>
    <w:rsid w:val="14133828"/>
    <w:rsid w:val="142A3645"/>
    <w:rsid w:val="14373691"/>
    <w:rsid w:val="14384D10"/>
    <w:rsid w:val="1441750B"/>
    <w:rsid w:val="1442504C"/>
    <w:rsid w:val="146F38E4"/>
    <w:rsid w:val="147A02F4"/>
    <w:rsid w:val="14914214"/>
    <w:rsid w:val="14957BF7"/>
    <w:rsid w:val="14994C1B"/>
    <w:rsid w:val="14B32574"/>
    <w:rsid w:val="14B36266"/>
    <w:rsid w:val="14B60057"/>
    <w:rsid w:val="14D40AA8"/>
    <w:rsid w:val="14E40FB7"/>
    <w:rsid w:val="14ED62BE"/>
    <w:rsid w:val="14EF6A94"/>
    <w:rsid w:val="15105291"/>
    <w:rsid w:val="151852AB"/>
    <w:rsid w:val="151C48B2"/>
    <w:rsid w:val="15241104"/>
    <w:rsid w:val="15481273"/>
    <w:rsid w:val="154B0E8D"/>
    <w:rsid w:val="155E1D58"/>
    <w:rsid w:val="15616707"/>
    <w:rsid w:val="158C18A8"/>
    <w:rsid w:val="158D36E7"/>
    <w:rsid w:val="1595527A"/>
    <w:rsid w:val="15AC6A42"/>
    <w:rsid w:val="15BC413A"/>
    <w:rsid w:val="15D11483"/>
    <w:rsid w:val="15D66ED9"/>
    <w:rsid w:val="16134CC5"/>
    <w:rsid w:val="1623311F"/>
    <w:rsid w:val="1628269D"/>
    <w:rsid w:val="162C3E58"/>
    <w:rsid w:val="16526805"/>
    <w:rsid w:val="165A5B56"/>
    <w:rsid w:val="16771303"/>
    <w:rsid w:val="16795A0D"/>
    <w:rsid w:val="16846935"/>
    <w:rsid w:val="16884314"/>
    <w:rsid w:val="168971D4"/>
    <w:rsid w:val="16926810"/>
    <w:rsid w:val="16975775"/>
    <w:rsid w:val="16AD41F8"/>
    <w:rsid w:val="16B404C3"/>
    <w:rsid w:val="16BA3457"/>
    <w:rsid w:val="16C64BF3"/>
    <w:rsid w:val="16C915F6"/>
    <w:rsid w:val="16D76B7A"/>
    <w:rsid w:val="16E01361"/>
    <w:rsid w:val="16E258F3"/>
    <w:rsid w:val="16E62640"/>
    <w:rsid w:val="16F16206"/>
    <w:rsid w:val="16F82485"/>
    <w:rsid w:val="172F1F8E"/>
    <w:rsid w:val="17300044"/>
    <w:rsid w:val="17396257"/>
    <w:rsid w:val="17493966"/>
    <w:rsid w:val="176045C1"/>
    <w:rsid w:val="17654F16"/>
    <w:rsid w:val="177D0FEE"/>
    <w:rsid w:val="17823E8A"/>
    <w:rsid w:val="17833DC4"/>
    <w:rsid w:val="1790046F"/>
    <w:rsid w:val="17A222A5"/>
    <w:rsid w:val="17B2094A"/>
    <w:rsid w:val="17D406B9"/>
    <w:rsid w:val="17D62AD3"/>
    <w:rsid w:val="17DD7B85"/>
    <w:rsid w:val="17E74681"/>
    <w:rsid w:val="17F17407"/>
    <w:rsid w:val="17F708F5"/>
    <w:rsid w:val="18015DE9"/>
    <w:rsid w:val="18024067"/>
    <w:rsid w:val="181063A5"/>
    <w:rsid w:val="18291542"/>
    <w:rsid w:val="184B2284"/>
    <w:rsid w:val="1858550D"/>
    <w:rsid w:val="185939FD"/>
    <w:rsid w:val="1860730F"/>
    <w:rsid w:val="18681E23"/>
    <w:rsid w:val="187859D3"/>
    <w:rsid w:val="187A7FF0"/>
    <w:rsid w:val="188528A7"/>
    <w:rsid w:val="18B43502"/>
    <w:rsid w:val="18BC23BE"/>
    <w:rsid w:val="18CE324A"/>
    <w:rsid w:val="18D52A34"/>
    <w:rsid w:val="18D66CD3"/>
    <w:rsid w:val="18DE4693"/>
    <w:rsid w:val="190118A5"/>
    <w:rsid w:val="191D1FA9"/>
    <w:rsid w:val="192261B3"/>
    <w:rsid w:val="1927493B"/>
    <w:rsid w:val="192D3EC3"/>
    <w:rsid w:val="192F712A"/>
    <w:rsid w:val="194726F7"/>
    <w:rsid w:val="19512C96"/>
    <w:rsid w:val="195B1221"/>
    <w:rsid w:val="1960135E"/>
    <w:rsid w:val="19974604"/>
    <w:rsid w:val="199A4660"/>
    <w:rsid w:val="19B56A9C"/>
    <w:rsid w:val="19CF44D4"/>
    <w:rsid w:val="19D40A83"/>
    <w:rsid w:val="19E27F17"/>
    <w:rsid w:val="19EB5B52"/>
    <w:rsid w:val="1A04793F"/>
    <w:rsid w:val="1A163FC0"/>
    <w:rsid w:val="1A185C46"/>
    <w:rsid w:val="1A1A08AD"/>
    <w:rsid w:val="1A33008A"/>
    <w:rsid w:val="1A351634"/>
    <w:rsid w:val="1A3626C5"/>
    <w:rsid w:val="1A67220E"/>
    <w:rsid w:val="1A6B489B"/>
    <w:rsid w:val="1A8547FC"/>
    <w:rsid w:val="1A8D63C4"/>
    <w:rsid w:val="1A902CCA"/>
    <w:rsid w:val="1A9D59B4"/>
    <w:rsid w:val="1A9F25CF"/>
    <w:rsid w:val="1AA24822"/>
    <w:rsid w:val="1AA3181B"/>
    <w:rsid w:val="1AAB3D8C"/>
    <w:rsid w:val="1AC81F25"/>
    <w:rsid w:val="1AEF5BBB"/>
    <w:rsid w:val="1B0255D2"/>
    <w:rsid w:val="1B057E43"/>
    <w:rsid w:val="1B1800F6"/>
    <w:rsid w:val="1B3B1FFC"/>
    <w:rsid w:val="1B441237"/>
    <w:rsid w:val="1B4C6447"/>
    <w:rsid w:val="1B5B266C"/>
    <w:rsid w:val="1B655C83"/>
    <w:rsid w:val="1B82640E"/>
    <w:rsid w:val="1B990044"/>
    <w:rsid w:val="1BC9447B"/>
    <w:rsid w:val="1BF25722"/>
    <w:rsid w:val="1C1C0E7B"/>
    <w:rsid w:val="1C235A5F"/>
    <w:rsid w:val="1C286A0A"/>
    <w:rsid w:val="1C497C80"/>
    <w:rsid w:val="1C4C2226"/>
    <w:rsid w:val="1C7279BE"/>
    <w:rsid w:val="1C7A1C51"/>
    <w:rsid w:val="1C895F8A"/>
    <w:rsid w:val="1CAF3DCC"/>
    <w:rsid w:val="1CDB0603"/>
    <w:rsid w:val="1CF1513B"/>
    <w:rsid w:val="1D1A2146"/>
    <w:rsid w:val="1D1E6D7A"/>
    <w:rsid w:val="1D206653"/>
    <w:rsid w:val="1D4420A8"/>
    <w:rsid w:val="1D4E7563"/>
    <w:rsid w:val="1D567ECB"/>
    <w:rsid w:val="1D64189E"/>
    <w:rsid w:val="1D84584D"/>
    <w:rsid w:val="1DAE3790"/>
    <w:rsid w:val="1DCE0485"/>
    <w:rsid w:val="1DEA3EB6"/>
    <w:rsid w:val="1DF11E8D"/>
    <w:rsid w:val="1DF31A9E"/>
    <w:rsid w:val="1DFD6138"/>
    <w:rsid w:val="1E145418"/>
    <w:rsid w:val="1E1870E7"/>
    <w:rsid w:val="1E302F1B"/>
    <w:rsid w:val="1E326461"/>
    <w:rsid w:val="1E381088"/>
    <w:rsid w:val="1E4D585F"/>
    <w:rsid w:val="1E5F669F"/>
    <w:rsid w:val="1E740732"/>
    <w:rsid w:val="1E8426B3"/>
    <w:rsid w:val="1E8445D4"/>
    <w:rsid w:val="1E9E1084"/>
    <w:rsid w:val="1EA2645E"/>
    <w:rsid w:val="1EB277E1"/>
    <w:rsid w:val="1EC55F69"/>
    <w:rsid w:val="1EC67904"/>
    <w:rsid w:val="1ECE7D36"/>
    <w:rsid w:val="1EFD360F"/>
    <w:rsid w:val="1F0979D8"/>
    <w:rsid w:val="1F1563AA"/>
    <w:rsid w:val="1F200C4D"/>
    <w:rsid w:val="1F213589"/>
    <w:rsid w:val="1F24491E"/>
    <w:rsid w:val="1F2D7B6A"/>
    <w:rsid w:val="1F404ABB"/>
    <w:rsid w:val="1F491252"/>
    <w:rsid w:val="1F88533B"/>
    <w:rsid w:val="1FA61B90"/>
    <w:rsid w:val="20074387"/>
    <w:rsid w:val="200D34F7"/>
    <w:rsid w:val="2028552E"/>
    <w:rsid w:val="20460195"/>
    <w:rsid w:val="205179EF"/>
    <w:rsid w:val="20520011"/>
    <w:rsid w:val="207E1810"/>
    <w:rsid w:val="208307CA"/>
    <w:rsid w:val="20895274"/>
    <w:rsid w:val="20950A96"/>
    <w:rsid w:val="20AB3B83"/>
    <w:rsid w:val="20B2515E"/>
    <w:rsid w:val="20B42F50"/>
    <w:rsid w:val="20B551ED"/>
    <w:rsid w:val="20BE691B"/>
    <w:rsid w:val="20C50286"/>
    <w:rsid w:val="20C77B4A"/>
    <w:rsid w:val="20CB3E3B"/>
    <w:rsid w:val="20D63E8C"/>
    <w:rsid w:val="20E66D98"/>
    <w:rsid w:val="20F33712"/>
    <w:rsid w:val="20FB70E6"/>
    <w:rsid w:val="20FE55DA"/>
    <w:rsid w:val="21064065"/>
    <w:rsid w:val="2106452A"/>
    <w:rsid w:val="2130749E"/>
    <w:rsid w:val="213561BF"/>
    <w:rsid w:val="21361FD5"/>
    <w:rsid w:val="2145616D"/>
    <w:rsid w:val="21603152"/>
    <w:rsid w:val="216F3605"/>
    <w:rsid w:val="217224B8"/>
    <w:rsid w:val="21732605"/>
    <w:rsid w:val="217544B0"/>
    <w:rsid w:val="217648BA"/>
    <w:rsid w:val="219957D0"/>
    <w:rsid w:val="21B970A6"/>
    <w:rsid w:val="21C01144"/>
    <w:rsid w:val="21C27FEA"/>
    <w:rsid w:val="21D04B49"/>
    <w:rsid w:val="21DB22AA"/>
    <w:rsid w:val="21EE34E9"/>
    <w:rsid w:val="21F03548"/>
    <w:rsid w:val="21F668EA"/>
    <w:rsid w:val="2210086E"/>
    <w:rsid w:val="221A7307"/>
    <w:rsid w:val="22456F78"/>
    <w:rsid w:val="224B5D23"/>
    <w:rsid w:val="22501869"/>
    <w:rsid w:val="2251327B"/>
    <w:rsid w:val="22660947"/>
    <w:rsid w:val="228F5848"/>
    <w:rsid w:val="228F6A75"/>
    <w:rsid w:val="229639F8"/>
    <w:rsid w:val="22A34CA6"/>
    <w:rsid w:val="22B20F66"/>
    <w:rsid w:val="22D60E4A"/>
    <w:rsid w:val="22E954CD"/>
    <w:rsid w:val="22F559D9"/>
    <w:rsid w:val="2319187C"/>
    <w:rsid w:val="232F7105"/>
    <w:rsid w:val="233214E1"/>
    <w:rsid w:val="233415CD"/>
    <w:rsid w:val="234B1DD0"/>
    <w:rsid w:val="23513F1E"/>
    <w:rsid w:val="236B3433"/>
    <w:rsid w:val="23714A56"/>
    <w:rsid w:val="237672F4"/>
    <w:rsid w:val="2387384E"/>
    <w:rsid w:val="2389105D"/>
    <w:rsid w:val="23897791"/>
    <w:rsid w:val="2392161B"/>
    <w:rsid w:val="23C0210B"/>
    <w:rsid w:val="23D44E97"/>
    <w:rsid w:val="23D61660"/>
    <w:rsid w:val="23D74ADF"/>
    <w:rsid w:val="23DA3288"/>
    <w:rsid w:val="23F50BC0"/>
    <w:rsid w:val="23F72030"/>
    <w:rsid w:val="240D7934"/>
    <w:rsid w:val="24194D6D"/>
    <w:rsid w:val="24215E70"/>
    <w:rsid w:val="2437298B"/>
    <w:rsid w:val="243D31F7"/>
    <w:rsid w:val="24402E38"/>
    <w:rsid w:val="24456A12"/>
    <w:rsid w:val="24473BB8"/>
    <w:rsid w:val="247C2342"/>
    <w:rsid w:val="249035C1"/>
    <w:rsid w:val="24961D0D"/>
    <w:rsid w:val="24A37A0E"/>
    <w:rsid w:val="24B421C4"/>
    <w:rsid w:val="24CE7D39"/>
    <w:rsid w:val="24E272C3"/>
    <w:rsid w:val="24EC7B7F"/>
    <w:rsid w:val="25026BBA"/>
    <w:rsid w:val="25175EB4"/>
    <w:rsid w:val="251D6AD9"/>
    <w:rsid w:val="2520168C"/>
    <w:rsid w:val="25213516"/>
    <w:rsid w:val="25330C93"/>
    <w:rsid w:val="25360F6B"/>
    <w:rsid w:val="253B0941"/>
    <w:rsid w:val="254E5DFD"/>
    <w:rsid w:val="25593A78"/>
    <w:rsid w:val="257A353E"/>
    <w:rsid w:val="25A81D9E"/>
    <w:rsid w:val="25B603D1"/>
    <w:rsid w:val="25E13648"/>
    <w:rsid w:val="25F25E97"/>
    <w:rsid w:val="25FC7D18"/>
    <w:rsid w:val="262524D2"/>
    <w:rsid w:val="262757D9"/>
    <w:rsid w:val="263C3F8D"/>
    <w:rsid w:val="263D6DD0"/>
    <w:rsid w:val="26481F6B"/>
    <w:rsid w:val="264B4E7D"/>
    <w:rsid w:val="26787456"/>
    <w:rsid w:val="26852526"/>
    <w:rsid w:val="26BB5300"/>
    <w:rsid w:val="26C6201E"/>
    <w:rsid w:val="26EF6525"/>
    <w:rsid w:val="26F61CFE"/>
    <w:rsid w:val="270206D7"/>
    <w:rsid w:val="270A0721"/>
    <w:rsid w:val="27151C98"/>
    <w:rsid w:val="272E1A98"/>
    <w:rsid w:val="274C5E2C"/>
    <w:rsid w:val="2763320B"/>
    <w:rsid w:val="27674186"/>
    <w:rsid w:val="27A70FDD"/>
    <w:rsid w:val="27C43A09"/>
    <w:rsid w:val="27D25752"/>
    <w:rsid w:val="27DE4CB1"/>
    <w:rsid w:val="280625CC"/>
    <w:rsid w:val="28090E04"/>
    <w:rsid w:val="281331E6"/>
    <w:rsid w:val="281573ED"/>
    <w:rsid w:val="2826293B"/>
    <w:rsid w:val="28334878"/>
    <w:rsid w:val="283916EB"/>
    <w:rsid w:val="283B45EC"/>
    <w:rsid w:val="28590C83"/>
    <w:rsid w:val="28802B0F"/>
    <w:rsid w:val="28946C52"/>
    <w:rsid w:val="289947AE"/>
    <w:rsid w:val="289D1897"/>
    <w:rsid w:val="289F0AC1"/>
    <w:rsid w:val="28A67C55"/>
    <w:rsid w:val="28F2520B"/>
    <w:rsid w:val="28FA281A"/>
    <w:rsid w:val="28FE3B6B"/>
    <w:rsid w:val="290A2D80"/>
    <w:rsid w:val="290A4924"/>
    <w:rsid w:val="290B259E"/>
    <w:rsid w:val="290D7FCC"/>
    <w:rsid w:val="291071F0"/>
    <w:rsid w:val="29123519"/>
    <w:rsid w:val="291A0ACF"/>
    <w:rsid w:val="29374893"/>
    <w:rsid w:val="294A4E4E"/>
    <w:rsid w:val="295B5B3A"/>
    <w:rsid w:val="296D61BD"/>
    <w:rsid w:val="296F161B"/>
    <w:rsid w:val="29735887"/>
    <w:rsid w:val="298A4C3B"/>
    <w:rsid w:val="29A97314"/>
    <w:rsid w:val="29AB4B5E"/>
    <w:rsid w:val="29BE40F1"/>
    <w:rsid w:val="29E16B87"/>
    <w:rsid w:val="29F22A14"/>
    <w:rsid w:val="29F80D74"/>
    <w:rsid w:val="2A027A0A"/>
    <w:rsid w:val="2A196AE1"/>
    <w:rsid w:val="2A1A1161"/>
    <w:rsid w:val="2A241B69"/>
    <w:rsid w:val="2A3E789F"/>
    <w:rsid w:val="2A50742E"/>
    <w:rsid w:val="2A5A456A"/>
    <w:rsid w:val="2A7F4196"/>
    <w:rsid w:val="2A8A4408"/>
    <w:rsid w:val="2A9A71B4"/>
    <w:rsid w:val="2AA12885"/>
    <w:rsid w:val="2AB0505E"/>
    <w:rsid w:val="2ACA7D26"/>
    <w:rsid w:val="2ADB4FDA"/>
    <w:rsid w:val="2B4E031E"/>
    <w:rsid w:val="2B5916DB"/>
    <w:rsid w:val="2B602DF6"/>
    <w:rsid w:val="2B765F40"/>
    <w:rsid w:val="2B792B9F"/>
    <w:rsid w:val="2B845C34"/>
    <w:rsid w:val="2B9B0142"/>
    <w:rsid w:val="2BA206A0"/>
    <w:rsid w:val="2BC62DFC"/>
    <w:rsid w:val="2BCA4777"/>
    <w:rsid w:val="2BCD6ACC"/>
    <w:rsid w:val="2BE054B3"/>
    <w:rsid w:val="2BED736A"/>
    <w:rsid w:val="2C006469"/>
    <w:rsid w:val="2C050744"/>
    <w:rsid w:val="2C0802AB"/>
    <w:rsid w:val="2C155C0E"/>
    <w:rsid w:val="2C215C01"/>
    <w:rsid w:val="2C2B7971"/>
    <w:rsid w:val="2C2C0CD7"/>
    <w:rsid w:val="2C353AB6"/>
    <w:rsid w:val="2C455F58"/>
    <w:rsid w:val="2C4A1FDE"/>
    <w:rsid w:val="2C8C6900"/>
    <w:rsid w:val="2C8E4FB6"/>
    <w:rsid w:val="2C9016BA"/>
    <w:rsid w:val="2C923702"/>
    <w:rsid w:val="2C9A4C22"/>
    <w:rsid w:val="2CBD7073"/>
    <w:rsid w:val="2CC37FFA"/>
    <w:rsid w:val="2CC63F66"/>
    <w:rsid w:val="2CE2637E"/>
    <w:rsid w:val="2CF47CA6"/>
    <w:rsid w:val="2D1905E1"/>
    <w:rsid w:val="2D1E56E4"/>
    <w:rsid w:val="2D2A517C"/>
    <w:rsid w:val="2D5B4419"/>
    <w:rsid w:val="2D5E6230"/>
    <w:rsid w:val="2D6421D4"/>
    <w:rsid w:val="2D756578"/>
    <w:rsid w:val="2D811FCB"/>
    <w:rsid w:val="2D9D0D3E"/>
    <w:rsid w:val="2DAF33BA"/>
    <w:rsid w:val="2DB016B8"/>
    <w:rsid w:val="2DB26071"/>
    <w:rsid w:val="2DB9036C"/>
    <w:rsid w:val="2DD03E91"/>
    <w:rsid w:val="2DD57437"/>
    <w:rsid w:val="2DE408B5"/>
    <w:rsid w:val="2E003AC1"/>
    <w:rsid w:val="2E0E304F"/>
    <w:rsid w:val="2E241756"/>
    <w:rsid w:val="2E40099C"/>
    <w:rsid w:val="2E6062D8"/>
    <w:rsid w:val="2E6E4B18"/>
    <w:rsid w:val="2E856CB6"/>
    <w:rsid w:val="2E8B663D"/>
    <w:rsid w:val="2E8C2BC3"/>
    <w:rsid w:val="2E954C85"/>
    <w:rsid w:val="2E9A0077"/>
    <w:rsid w:val="2E9D471E"/>
    <w:rsid w:val="2EA66FF1"/>
    <w:rsid w:val="2EA9489B"/>
    <w:rsid w:val="2EAD012C"/>
    <w:rsid w:val="2EBD4D55"/>
    <w:rsid w:val="2EFB1DC7"/>
    <w:rsid w:val="2EFD30CE"/>
    <w:rsid w:val="2F055D32"/>
    <w:rsid w:val="2F0F5DF9"/>
    <w:rsid w:val="2F291427"/>
    <w:rsid w:val="2F2F3708"/>
    <w:rsid w:val="2F3C26DA"/>
    <w:rsid w:val="2F425D7A"/>
    <w:rsid w:val="2F4A3458"/>
    <w:rsid w:val="2F54773F"/>
    <w:rsid w:val="2F7432E9"/>
    <w:rsid w:val="2F810777"/>
    <w:rsid w:val="2F921E8D"/>
    <w:rsid w:val="2F9766D5"/>
    <w:rsid w:val="2F9A0E4A"/>
    <w:rsid w:val="2FB14944"/>
    <w:rsid w:val="2FC07D0D"/>
    <w:rsid w:val="2FD42CBD"/>
    <w:rsid w:val="2FE020B5"/>
    <w:rsid w:val="302E351C"/>
    <w:rsid w:val="3034059F"/>
    <w:rsid w:val="30582BFE"/>
    <w:rsid w:val="306215D6"/>
    <w:rsid w:val="30671954"/>
    <w:rsid w:val="306F379F"/>
    <w:rsid w:val="307C79DC"/>
    <w:rsid w:val="30857DAF"/>
    <w:rsid w:val="30BB5FD7"/>
    <w:rsid w:val="30BB7154"/>
    <w:rsid w:val="30BD0D4A"/>
    <w:rsid w:val="30CB1753"/>
    <w:rsid w:val="30E01EBC"/>
    <w:rsid w:val="30F23545"/>
    <w:rsid w:val="30F246D9"/>
    <w:rsid w:val="30F5423F"/>
    <w:rsid w:val="30F55635"/>
    <w:rsid w:val="30FC49BF"/>
    <w:rsid w:val="30FC7511"/>
    <w:rsid w:val="31163064"/>
    <w:rsid w:val="31187121"/>
    <w:rsid w:val="31191142"/>
    <w:rsid w:val="311C27AC"/>
    <w:rsid w:val="31211650"/>
    <w:rsid w:val="312A2AE0"/>
    <w:rsid w:val="3130416C"/>
    <w:rsid w:val="31454EA7"/>
    <w:rsid w:val="3145518C"/>
    <w:rsid w:val="3154295F"/>
    <w:rsid w:val="3180207E"/>
    <w:rsid w:val="318B3F7B"/>
    <w:rsid w:val="318E768B"/>
    <w:rsid w:val="319677F1"/>
    <w:rsid w:val="31975F3C"/>
    <w:rsid w:val="319A65B3"/>
    <w:rsid w:val="31B93D1F"/>
    <w:rsid w:val="31BD5F98"/>
    <w:rsid w:val="31BE34A5"/>
    <w:rsid w:val="31D61618"/>
    <w:rsid w:val="31D72D86"/>
    <w:rsid w:val="31EF3CA4"/>
    <w:rsid w:val="31FF10B7"/>
    <w:rsid w:val="321876AA"/>
    <w:rsid w:val="32197D64"/>
    <w:rsid w:val="321E048A"/>
    <w:rsid w:val="32232170"/>
    <w:rsid w:val="3223673D"/>
    <w:rsid w:val="32284330"/>
    <w:rsid w:val="322D38E1"/>
    <w:rsid w:val="325843B3"/>
    <w:rsid w:val="326458D1"/>
    <w:rsid w:val="326C551F"/>
    <w:rsid w:val="327B5200"/>
    <w:rsid w:val="32853ACD"/>
    <w:rsid w:val="32863FD5"/>
    <w:rsid w:val="32D524A0"/>
    <w:rsid w:val="32DA66DF"/>
    <w:rsid w:val="32DF4956"/>
    <w:rsid w:val="32F221C5"/>
    <w:rsid w:val="32F438E9"/>
    <w:rsid w:val="32F67E7D"/>
    <w:rsid w:val="32FA5AE6"/>
    <w:rsid w:val="32FB4497"/>
    <w:rsid w:val="330003C7"/>
    <w:rsid w:val="331500FD"/>
    <w:rsid w:val="331A1AD7"/>
    <w:rsid w:val="331A61FF"/>
    <w:rsid w:val="331B53B1"/>
    <w:rsid w:val="332F1621"/>
    <w:rsid w:val="332F29F5"/>
    <w:rsid w:val="334E314F"/>
    <w:rsid w:val="33676DA2"/>
    <w:rsid w:val="33BA47C3"/>
    <w:rsid w:val="33C635BA"/>
    <w:rsid w:val="33CE1BE3"/>
    <w:rsid w:val="33D572F9"/>
    <w:rsid w:val="33DC34B5"/>
    <w:rsid w:val="33DE5981"/>
    <w:rsid w:val="33E20644"/>
    <w:rsid w:val="33F627C9"/>
    <w:rsid w:val="34175170"/>
    <w:rsid w:val="341D6A2C"/>
    <w:rsid w:val="343376A7"/>
    <w:rsid w:val="344737F8"/>
    <w:rsid w:val="34575EE5"/>
    <w:rsid w:val="345D7924"/>
    <w:rsid w:val="345F5268"/>
    <w:rsid w:val="34684C15"/>
    <w:rsid w:val="346C52D3"/>
    <w:rsid w:val="347B2CCE"/>
    <w:rsid w:val="347D5979"/>
    <w:rsid w:val="349645C7"/>
    <w:rsid w:val="34AE6374"/>
    <w:rsid w:val="34B066B0"/>
    <w:rsid w:val="34C32C82"/>
    <w:rsid w:val="34C40E43"/>
    <w:rsid w:val="34CA73A7"/>
    <w:rsid w:val="34D126EC"/>
    <w:rsid w:val="34D41B91"/>
    <w:rsid w:val="34DD65E2"/>
    <w:rsid w:val="34DE7D86"/>
    <w:rsid w:val="34EE4EA5"/>
    <w:rsid w:val="34FC49B9"/>
    <w:rsid w:val="35094EA1"/>
    <w:rsid w:val="350D22CE"/>
    <w:rsid w:val="3528302B"/>
    <w:rsid w:val="352E613D"/>
    <w:rsid w:val="35405316"/>
    <w:rsid w:val="354A0E6D"/>
    <w:rsid w:val="355411D0"/>
    <w:rsid w:val="3554251B"/>
    <w:rsid w:val="35785C90"/>
    <w:rsid w:val="35815607"/>
    <w:rsid w:val="358928FD"/>
    <w:rsid w:val="35942299"/>
    <w:rsid w:val="35A16E42"/>
    <w:rsid w:val="35A91A8A"/>
    <w:rsid w:val="35CD63B4"/>
    <w:rsid w:val="35E516C5"/>
    <w:rsid w:val="35FF4E42"/>
    <w:rsid w:val="36070CBD"/>
    <w:rsid w:val="361E373C"/>
    <w:rsid w:val="362C11E9"/>
    <w:rsid w:val="362E71C2"/>
    <w:rsid w:val="36407273"/>
    <w:rsid w:val="36431DC9"/>
    <w:rsid w:val="364A612D"/>
    <w:rsid w:val="36A67471"/>
    <w:rsid w:val="36A91D74"/>
    <w:rsid w:val="36A92B00"/>
    <w:rsid w:val="36D645C8"/>
    <w:rsid w:val="36DE4A45"/>
    <w:rsid w:val="36F46327"/>
    <w:rsid w:val="36F86345"/>
    <w:rsid w:val="37042131"/>
    <w:rsid w:val="371F7736"/>
    <w:rsid w:val="372506A3"/>
    <w:rsid w:val="373E0F57"/>
    <w:rsid w:val="37451F34"/>
    <w:rsid w:val="375D485E"/>
    <w:rsid w:val="37920132"/>
    <w:rsid w:val="3792034D"/>
    <w:rsid w:val="37A81CFE"/>
    <w:rsid w:val="37AD04DC"/>
    <w:rsid w:val="37AF7434"/>
    <w:rsid w:val="37CF368D"/>
    <w:rsid w:val="37DA5FF8"/>
    <w:rsid w:val="37F45D14"/>
    <w:rsid w:val="3800389B"/>
    <w:rsid w:val="38123674"/>
    <w:rsid w:val="3812521A"/>
    <w:rsid w:val="3837248E"/>
    <w:rsid w:val="38504EF2"/>
    <w:rsid w:val="38542D1D"/>
    <w:rsid w:val="385A563B"/>
    <w:rsid w:val="385F7F15"/>
    <w:rsid w:val="387559BD"/>
    <w:rsid w:val="3878298B"/>
    <w:rsid w:val="38824206"/>
    <w:rsid w:val="388858AE"/>
    <w:rsid w:val="389B3E11"/>
    <w:rsid w:val="38A121C0"/>
    <w:rsid w:val="38AF6132"/>
    <w:rsid w:val="38B72026"/>
    <w:rsid w:val="38C72E0E"/>
    <w:rsid w:val="38D57DBA"/>
    <w:rsid w:val="38D71D52"/>
    <w:rsid w:val="38D806FD"/>
    <w:rsid w:val="38DE489E"/>
    <w:rsid w:val="38EF3C8A"/>
    <w:rsid w:val="38F22625"/>
    <w:rsid w:val="38FD6B65"/>
    <w:rsid w:val="39002922"/>
    <w:rsid w:val="390B51AE"/>
    <w:rsid w:val="390F6429"/>
    <w:rsid w:val="393F3A75"/>
    <w:rsid w:val="39447B32"/>
    <w:rsid w:val="394D4CFB"/>
    <w:rsid w:val="394E275F"/>
    <w:rsid w:val="39525463"/>
    <w:rsid w:val="39575F23"/>
    <w:rsid w:val="395D236C"/>
    <w:rsid w:val="395F2EE6"/>
    <w:rsid w:val="39966589"/>
    <w:rsid w:val="399C4144"/>
    <w:rsid w:val="399E127D"/>
    <w:rsid w:val="39A402F7"/>
    <w:rsid w:val="39B60304"/>
    <w:rsid w:val="39C46AEF"/>
    <w:rsid w:val="39D37EB8"/>
    <w:rsid w:val="39E443D3"/>
    <w:rsid w:val="39E817C8"/>
    <w:rsid w:val="39EC4908"/>
    <w:rsid w:val="39EE5BB5"/>
    <w:rsid w:val="3A110CAB"/>
    <w:rsid w:val="3A280E3F"/>
    <w:rsid w:val="3A2A7FCC"/>
    <w:rsid w:val="3A2C0337"/>
    <w:rsid w:val="3A4B1176"/>
    <w:rsid w:val="3A732067"/>
    <w:rsid w:val="3A756D9A"/>
    <w:rsid w:val="3A893080"/>
    <w:rsid w:val="3A8E74A2"/>
    <w:rsid w:val="3A915914"/>
    <w:rsid w:val="3A922F31"/>
    <w:rsid w:val="3AA80797"/>
    <w:rsid w:val="3AB01F97"/>
    <w:rsid w:val="3AB12FA2"/>
    <w:rsid w:val="3AC81298"/>
    <w:rsid w:val="3AC84E76"/>
    <w:rsid w:val="3B03272D"/>
    <w:rsid w:val="3B0572CE"/>
    <w:rsid w:val="3B2C3A55"/>
    <w:rsid w:val="3B482DFF"/>
    <w:rsid w:val="3B5A72F2"/>
    <w:rsid w:val="3B786E6D"/>
    <w:rsid w:val="3B7E1A4B"/>
    <w:rsid w:val="3B9C443B"/>
    <w:rsid w:val="3BA61733"/>
    <w:rsid w:val="3BB965BD"/>
    <w:rsid w:val="3BBC3DDF"/>
    <w:rsid w:val="3BF94C3E"/>
    <w:rsid w:val="3C061692"/>
    <w:rsid w:val="3C0B0CFD"/>
    <w:rsid w:val="3C467737"/>
    <w:rsid w:val="3C4C044D"/>
    <w:rsid w:val="3C4F2B3B"/>
    <w:rsid w:val="3C87699A"/>
    <w:rsid w:val="3C8E31F3"/>
    <w:rsid w:val="3C9C05FB"/>
    <w:rsid w:val="3CA408E8"/>
    <w:rsid w:val="3CA71EFA"/>
    <w:rsid w:val="3CAE244D"/>
    <w:rsid w:val="3CB054DF"/>
    <w:rsid w:val="3CD114A9"/>
    <w:rsid w:val="3CD603F7"/>
    <w:rsid w:val="3CF50AB6"/>
    <w:rsid w:val="3CFA45B5"/>
    <w:rsid w:val="3D065BC2"/>
    <w:rsid w:val="3D1108F8"/>
    <w:rsid w:val="3D153965"/>
    <w:rsid w:val="3D1C6AF3"/>
    <w:rsid w:val="3D433CEC"/>
    <w:rsid w:val="3D4A3E40"/>
    <w:rsid w:val="3D672488"/>
    <w:rsid w:val="3D6C3B0D"/>
    <w:rsid w:val="3D81202C"/>
    <w:rsid w:val="3D883C43"/>
    <w:rsid w:val="3D910916"/>
    <w:rsid w:val="3DA935CE"/>
    <w:rsid w:val="3DA93CD4"/>
    <w:rsid w:val="3DE562F9"/>
    <w:rsid w:val="3DFC348B"/>
    <w:rsid w:val="3E0859E5"/>
    <w:rsid w:val="3E1E0DAE"/>
    <w:rsid w:val="3E3824FA"/>
    <w:rsid w:val="3E590352"/>
    <w:rsid w:val="3E5D100F"/>
    <w:rsid w:val="3E6B3C59"/>
    <w:rsid w:val="3E704DFA"/>
    <w:rsid w:val="3E727114"/>
    <w:rsid w:val="3E970574"/>
    <w:rsid w:val="3E995370"/>
    <w:rsid w:val="3EA85625"/>
    <w:rsid w:val="3EAF3CAF"/>
    <w:rsid w:val="3EB15AD4"/>
    <w:rsid w:val="3EB25D98"/>
    <w:rsid w:val="3EB401E3"/>
    <w:rsid w:val="3EB64A7B"/>
    <w:rsid w:val="3EC50CB9"/>
    <w:rsid w:val="3ED0722A"/>
    <w:rsid w:val="3EEB02A9"/>
    <w:rsid w:val="3EED5BE4"/>
    <w:rsid w:val="3EF36771"/>
    <w:rsid w:val="3EFB201E"/>
    <w:rsid w:val="3F000B4E"/>
    <w:rsid w:val="3F0F7A46"/>
    <w:rsid w:val="3F1E3403"/>
    <w:rsid w:val="3F276D1A"/>
    <w:rsid w:val="3F3126F8"/>
    <w:rsid w:val="3F324988"/>
    <w:rsid w:val="3F36380B"/>
    <w:rsid w:val="3F3C0303"/>
    <w:rsid w:val="3F495857"/>
    <w:rsid w:val="3F5B2EB6"/>
    <w:rsid w:val="3F602C9C"/>
    <w:rsid w:val="3F670C4C"/>
    <w:rsid w:val="3F696545"/>
    <w:rsid w:val="3F7329C3"/>
    <w:rsid w:val="3F872CF7"/>
    <w:rsid w:val="3F8922D7"/>
    <w:rsid w:val="3F8F7699"/>
    <w:rsid w:val="3F982986"/>
    <w:rsid w:val="3FA6040C"/>
    <w:rsid w:val="3FB73EBA"/>
    <w:rsid w:val="3FB81695"/>
    <w:rsid w:val="3FC509F3"/>
    <w:rsid w:val="3FC76C3F"/>
    <w:rsid w:val="3FCD1563"/>
    <w:rsid w:val="3FCF2445"/>
    <w:rsid w:val="3FE33BD8"/>
    <w:rsid w:val="3FE91E36"/>
    <w:rsid w:val="3FEE5CB8"/>
    <w:rsid w:val="3FF91CED"/>
    <w:rsid w:val="3FFE256D"/>
    <w:rsid w:val="40015B0D"/>
    <w:rsid w:val="40041583"/>
    <w:rsid w:val="40050544"/>
    <w:rsid w:val="40210382"/>
    <w:rsid w:val="402B1285"/>
    <w:rsid w:val="403A2C90"/>
    <w:rsid w:val="404008AE"/>
    <w:rsid w:val="40735129"/>
    <w:rsid w:val="407A007C"/>
    <w:rsid w:val="40A70A74"/>
    <w:rsid w:val="40AC6240"/>
    <w:rsid w:val="40B90E06"/>
    <w:rsid w:val="40BD2915"/>
    <w:rsid w:val="40E46280"/>
    <w:rsid w:val="40E57B98"/>
    <w:rsid w:val="40ED2C1B"/>
    <w:rsid w:val="40F32A61"/>
    <w:rsid w:val="41054130"/>
    <w:rsid w:val="41100787"/>
    <w:rsid w:val="41261A63"/>
    <w:rsid w:val="412E5822"/>
    <w:rsid w:val="41463E75"/>
    <w:rsid w:val="41643D9D"/>
    <w:rsid w:val="41765AEA"/>
    <w:rsid w:val="418C77AE"/>
    <w:rsid w:val="41990BB5"/>
    <w:rsid w:val="41A36941"/>
    <w:rsid w:val="41A561A7"/>
    <w:rsid w:val="41AC0C10"/>
    <w:rsid w:val="41AE4407"/>
    <w:rsid w:val="41B84C5E"/>
    <w:rsid w:val="41B91EFD"/>
    <w:rsid w:val="41C96428"/>
    <w:rsid w:val="41CE4DB7"/>
    <w:rsid w:val="41D764F4"/>
    <w:rsid w:val="420E67F7"/>
    <w:rsid w:val="42145A7D"/>
    <w:rsid w:val="42176B77"/>
    <w:rsid w:val="422C2F84"/>
    <w:rsid w:val="422E1E08"/>
    <w:rsid w:val="42456135"/>
    <w:rsid w:val="42460042"/>
    <w:rsid w:val="42470737"/>
    <w:rsid w:val="425D7EB7"/>
    <w:rsid w:val="4272671B"/>
    <w:rsid w:val="42857015"/>
    <w:rsid w:val="4287113F"/>
    <w:rsid w:val="4294460D"/>
    <w:rsid w:val="4298134A"/>
    <w:rsid w:val="42A1745C"/>
    <w:rsid w:val="42C241EC"/>
    <w:rsid w:val="42CC70BF"/>
    <w:rsid w:val="42E128AC"/>
    <w:rsid w:val="42FA5676"/>
    <w:rsid w:val="43014CE6"/>
    <w:rsid w:val="432053AE"/>
    <w:rsid w:val="433C3743"/>
    <w:rsid w:val="433C4EBD"/>
    <w:rsid w:val="4345369B"/>
    <w:rsid w:val="434D0BB8"/>
    <w:rsid w:val="435C5346"/>
    <w:rsid w:val="43792AD9"/>
    <w:rsid w:val="437956CB"/>
    <w:rsid w:val="438E5A20"/>
    <w:rsid w:val="43946F78"/>
    <w:rsid w:val="439B758E"/>
    <w:rsid w:val="439F4331"/>
    <w:rsid w:val="43B1563C"/>
    <w:rsid w:val="43C167ED"/>
    <w:rsid w:val="43D25295"/>
    <w:rsid w:val="43DB3837"/>
    <w:rsid w:val="43F65CFB"/>
    <w:rsid w:val="43F72D0A"/>
    <w:rsid w:val="43FD7AF7"/>
    <w:rsid w:val="44050273"/>
    <w:rsid w:val="441325E0"/>
    <w:rsid w:val="4425431B"/>
    <w:rsid w:val="442A2BE0"/>
    <w:rsid w:val="44304486"/>
    <w:rsid w:val="443C1F90"/>
    <w:rsid w:val="445D65BE"/>
    <w:rsid w:val="446A06FA"/>
    <w:rsid w:val="4475687F"/>
    <w:rsid w:val="447622E8"/>
    <w:rsid w:val="449716BC"/>
    <w:rsid w:val="449A71A0"/>
    <w:rsid w:val="44B81D8B"/>
    <w:rsid w:val="44CB1108"/>
    <w:rsid w:val="44CC089C"/>
    <w:rsid w:val="44D47BEE"/>
    <w:rsid w:val="44D542A9"/>
    <w:rsid w:val="44E37273"/>
    <w:rsid w:val="44EE4791"/>
    <w:rsid w:val="450459DF"/>
    <w:rsid w:val="450813B7"/>
    <w:rsid w:val="451B7775"/>
    <w:rsid w:val="45232FDE"/>
    <w:rsid w:val="4529095A"/>
    <w:rsid w:val="452A40E7"/>
    <w:rsid w:val="45300AF6"/>
    <w:rsid w:val="45346CDF"/>
    <w:rsid w:val="453865FC"/>
    <w:rsid w:val="454D7651"/>
    <w:rsid w:val="45501143"/>
    <w:rsid w:val="45537588"/>
    <w:rsid w:val="4558013A"/>
    <w:rsid w:val="4566143D"/>
    <w:rsid w:val="45686137"/>
    <w:rsid w:val="458425FE"/>
    <w:rsid w:val="45950056"/>
    <w:rsid w:val="45A12EB2"/>
    <w:rsid w:val="45AA67ED"/>
    <w:rsid w:val="45AC3C29"/>
    <w:rsid w:val="45AD2240"/>
    <w:rsid w:val="45C4793E"/>
    <w:rsid w:val="45CA2B4C"/>
    <w:rsid w:val="45CB16F1"/>
    <w:rsid w:val="45CB40BA"/>
    <w:rsid w:val="45CF3F87"/>
    <w:rsid w:val="45E16ACE"/>
    <w:rsid w:val="45F33F3C"/>
    <w:rsid w:val="45FB4860"/>
    <w:rsid w:val="460D5302"/>
    <w:rsid w:val="461916EF"/>
    <w:rsid w:val="461C014F"/>
    <w:rsid w:val="46293AA2"/>
    <w:rsid w:val="4641481F"/>
    <w:rsid w:val="4646138E"/>
    <w:rsid w:val="46573D2A"/>
    <w:rsid w:val="465C0D99"/>
    <w:rsid w:val="46637524"/>
    <w:rsid w:val="466C7132"/>
    <w:rsid w:val="46745A11"/>
    <w:rsid w:val="467947F4"/>
    <w:rsid w:val="46911AEA"/>
    <w:rsid w:val="469C19B3"/>
    <w:rsid w:val="46B104A2"/>
    <w:rsid w:val="46B47755"/>
    <w:rsid w:val="46B67632"/>
    <w:rsid w:val="46BB1B05"/>
    <w:rsid w:val="46CC3460"/>
    <w:rsid w:val="46E01A8A"/>
    <w:rsid w:val="46E4064F"/>
    <w:rsid w:val="46EA0152"/>
    <w:rsid w:val="46EB0DF2"/>
    <w:rsid w:val="46FA4751"/>
    <w:rsid w:val="470D2069"/>
    <w:rsid w:val="47102E6B"/>
    <w:rsid w:val="471259E9"/>
    <w:rsid w:val="471550EC"/>
    <w:rsid w:val="47227322"/>
    <w:rsid w:val="47300D2A"/>
    <w:rsid w:val="47470FC5"/>
    <w:rsid w:val="474A267D"/>
    <w:rsid w:val="4754500A"/>
    <w:rsid w:val="476946C9"/>
    <w:rsid w:val="47721D0E"/>
    <w:rsid w:val="47BC7603"/>
    <w:rsid w:val="47BD2E3B"/>
    <w:rsid w:val="47BE7A5B"/>
    <w:rsid w:val="47C75CAE"/>
    <w:rsid w:val="47CB31E5"/>
    <w:rsid w:val="47CC58C3"/>
    <w:rsid w:val="48042299"/>
    <w:rsid w:val="48072F63"/>
    <w:rsid w:val="4812077E"/>
    <w:rsid w:val="48327EBB"/>
    <w:rsid w:val="48445774"/>
    <w:rsid w:val="48480A48"/>
    <w:rsid w:val="486954B8"/>
    <w:rsid w:val="487478EF"/>
    <w:rsid w:val="487822A5"/>
    <w:rsid w:val="488A10F7"/>
    <w:rsid w:val="48D679AF"/>
    <w:rsid w:val="48E05885"/>
    <w:rsid w:val="48E76DFC"/>
    <w:rsid w:val="48E96EEF"/>
    <w:rsid w:val="48EC6C6F"/>
    <w:rsid w:val="48FE4F86"/>
    <w:rsid w:val="49006273"/>
    <w:rsid w:val="49026614"/>
    <w:rsid w:val="4904364B"/>
    <w:rsid w:val="490B5297"/>
    <w:rsid w:val="495F5F18"/>
    <w:rsid w:val="4985775C"/>
    <w:rsid w:val="49977CF0"/>
    <w:rsid w:val="499C66C1"/>
    <w:rsid w:val="49A20C90"/>
    <w:rsid w:val="49A34D3A"/>
    <w:rsid w:val="49AC203D"/>
    <w:rsid w:val="49B03288"/>
    <w:rsid w:val="49B243FC"/>
    <w:rsid w:val="49DA45A4"/>
    <w:rsid w:val="49E6328C"/>
    <w:rsid w:val="4A0D78C4"/>
    <w:rsid w:val="4A1150A2"/>
    <w:rsid w:val="4A1672C9"/>
    <w:rsid w:val="4A234CCF"/>
    <w:rsid w:val="4A2452A1"/>
    <w:rsid w:val="4A41501F"/>
    <w:rsid w:val="4A491638"/>
    <w:rsid w:val="4A5A301A"/>
    <w:rsid w:val="4A5D3C96"/>
    <w:rsid w:val="4A631014"/>
    <w:rsid w:val="4A70426A"/>
    <w:rsid w:val="4A8C1339"/>
    <w:rsid w:val="4A904E20"/>
    <w:rsid w:val="4A952E37"/>
    <w:rsid w:val="4A9D7D25"/>
    <w:rsid w:val="4AAD45B2"/>
    <w:rsid w:val="4AB50542"/>
    <w:rsid w:val="4AE81E2E"/>
    <w:rsid w:val="4AF05F73"/>
    <w:rsid w:val="4AF57CAF"/>
    <w:rsid w:val="4B0206C0"/>
    <w:rsid w:val="4B112FC3"/>
    <w:rsid w:val="4B12495E"/>
    <w:rsid w:val="4B2A3575"/>
    <w:rsid w:val="4B3B35A6"/>
    <w:rsid w:val="4B516DB4"/>
    <w:rsid w:val="4B54763E"/>
    <w:rsid w:val="4B6A636D"/>
    <w:rsid w:val="4B71072A"/>
    <w:rsid w:val="4B7F0BCA"/>
    <w:rsid w:val="4B834B5D"/>
    <w:rsid w:val="4B9C0419"/>
    <w:rsid w:val="4B9D0146"/>
    <w:rsid w:val="4BA02E79"/>
    <w:rsid w:val="4BAD2157"/>
    <w:rsid w:val="4BBA3844"/>
    <w:rsid w:val="4BC56A86"/>
    <w:rsid w:val="4BE37447"/>
    <w:rsid w:val="4BE7609F"/>
    <w:rsid w:val="4BEF095E"/>
    <w:rsid w:val="4BF4285A"/>
    <w:rsid w:val="4BFB5877"/>
    <w:rsid w:val="4C051716"/>
    <w:rsid w:val="4C0B5EF2"/>
    <w:rsid w:val="4C1A0204"/>
    <w:rsid w:val="4C203C37"/>
    <w:rsid w:val="4C29386B"/>
    <w:rsid w:val="4C3A71EF"/>
    <w:rsid w:val="4C3E2241"/>
    <w:rsid w:val="4C4402AF"/>
    <w:rsid w:val="4C524697"/>
    <w:rsid w:val="4C6360CA"/>
    <w:rsid w:val="4C653401"/>
    <w:rsid w:val="4C7C718B"/>
    <w:rsid w:val="4C8A09F8"/>
    <w:rsid w:val="4CAE4258"/>
    <w:rsid w:val="4CB51029"/>
    <w:rsid w:val="4CD80601"/>
    <w:rsid w:val="4CDE64DD"/>
    <w:rsid w:val="4D077F29"/>
    <w:rsid w:val="4D0B299B"/>
    <w:rsid w:val="4D160949"/>
    <w:rsid w:val="4D235C4E"/>
    <w:rsid w:val="4D3637DE"/>
    <w:rsid w:val="4D36474B"/>
    <w:rsid w:val="4D53613E"/>
    <w:rsid w:val="4D5554A5"/>
    <w:rsid w:val="4D604438"/>
    <w:rsid w:val="4D777873"/>
    <w:rsid w:val="4D7C423A"/>
    <w:rsid w:val="4D825271"/>
    <w:rsid w:val="4D90429C"/>
    <w:rsid w:val="4D975A90"/>
    <w:rsid w:val="4DB2380D"/>
    <w:rsid w:val="4DB743CC"/>
    <w:rsid w:val="4DBF2BD5"/>
    <w:rsid w:val="4DBF5582"/>
    <w:rsid w:val="4DE96683"/>
    <w:rsid w:val="4DF6781D"/>
    <w:rsid w:val="4DFE0F8B"/>
    <w:rsid w:val="4E082152"/>
    <w:rsid w:val="4E127480"/>
    <w:rsid w:val="4E32129C"/>
    <w:rsid w:val="4E6023B2"/>
    <w:rsid w:val="4E7B5A2E"/>
    <w:rsid w:val="4E8A58D4"/>
    <w:rsid w:val="4E9A79BD"/>
    <w:rsid w:val="4EB512D1"/>
    <w:rsid w:val="4EBA687B"/>
    <w:rsid w:val="4ED14718"/>
    <w:rsid w:val="4EEE0138"/>
    <w:rsid w:val="4F0B3585"/>
    <w:rsid w:val="4F141375"/>
    <w:rsid w:val="4F1612C3"/>
    <w:rsid w:val="4F165947"/>
    <w:rsid w:val="4F283FD2"/>
    <w:rsid w:val="4F4B6071"/>
    <w:rsid w:val="4F6603AB"/>
    <w:rsid w:val="4F99287A"/>
    <w:rsid w:val="4FAC597D"/>
    <w:rsid w:val="4FBB59C7"/>
    <w:rsid w:val="4FC155E1"/>
    <w:rsid w:val="4FC45A45"/>
    <w:rsid w:val="4FDD2612"/>
    <w:rsid w:val="4FDE2637"/>
    <w:rsid w:val="4FE22DDB"/>
    <w:rsid w:val="4FFF3F5F"/>
    <w:rsid w:val="50060280"/>
    <w:rsid w:val="5012690B"/>
    <w:rsid w:val="50224090"/>
    <w:rsid w:val="502A0F5B"/>
    <w:rsid w:val="50324627"/>
    <w:rsid w:val="503D47BC"/>
    <w:rsid w:val="503E1D00"/>
    <w:rsid w:val="50527186"/>
    <w:rsid w:val="50635DAA"/>
    <w:rsid w:val="507B60D8"/>
    <w:rsid w:val="509E1C70"/>
    <w:rsid w:val="50A01F45"/>
    <w:rsid w:val="50A76E0E"/>
    <w:rsid w:val="50B129E9"/>
    <w:rsid w:val="50B81D9C"/>
    <w:rsid w:val="50CC6933"/>
    <w:rsid w:val="50D6159A"/>
    <w:rsid w:val="50E43918"/>
    <w:rsid w:val="50E85D28"/>
    <w:rsid w:val="50F54F91"/>
    <w:rsid w:val="510A74EF"/>
    <w:rsid w:val="510F6296"/>
    <w:rsid w:val="5121091F"/>
    <w:rsid w:val="513724DE"/>
    <w:rsid w:val="516E0590"/>
    <w:rsid w:val="516E0E25"/>
    <w:rsid w:val="51745D93"/>
    <w:rsid w:val="517B2107"/>
    <w:rsid w:val="51810DEC"/>
    <w:rsid w:val="51A008CD"/>
    <w:rsid w:val="51D268EF"/>
    <w:rsid w:val="51DA090B"/>
    <w:rsid w:val="51EF47E5"/>
    <w:rsid w:val="51FD0E1F"/>
    <w:rsid w:val="52454049"/>
    <w:rsid w:val="52466271"/>
    <w:rsid w:val="525371D8"/>
    <w:rsid w:val="525A09AD"/>
    <w:rsid w:val="525A7CC8"/>
    <w:rsid w:val="52644F0E"/>
    <w:rsid w:val="52896D30"/>
    <w:rsid w:val="52970D70"/>
    <w:rsid w:val="52A92A0F"/>
    <w:rsid w:val="52B551A5"/>
    <w:rsid w:val="52BA371D"/>
    <w:rsid w:val="52C84ED8"/>
    <w:rsid w:val="52D67FA6"/>
    <w:rsid w:val="52FC73E2"/>
    <w:rsid w:val="53000B16"/>
    <w:rsid w:val="530D53EC"/>
    <w:rsid w:val="531732F1"/>
    <w:rsid w:val="53285977"/>
    <w:rsid w:val="53303D09"/>
    <w:rsid w:val="53304D1D"/>
    <w:rsid w:val="53425EE0"/>
    <w:rsid w:val="53425EF6"/>
    <w:rsid w:val="53591FD4"/>
    <w:rsid w:val="53B2142D"/>
    <w:rsid w:val="53B85D8D"/>
    <w:rsid w:val="53B86E6A"/>
    <w:rsid w:val="53BD5A79"/>
    <w:rsid w:val="53C7318C"/>
    <w:rsid w:val="53C84DB6"/>
    <w:rsid w:val="53D361F2"/>
    <w:rsid w:val="53EB247E"/>
    <w:rsid w:val="53FB4A7F"/>
    <w:rsid w:val="54341878"/>
    <w:rsid w:val="54461456"/>
    <w:rsid w:val="54500E1F"/>
    <w:rsid w:val="54584183"/>
    <w:rsid w:val="54A6188D"/>
    <w:rsid w:val="54B92783"/>
    <w:rsid w:val="54C61997"/>
    <w:rsid w:val="54CA09ED"/>
    <w:rsid w:val="54D30A5D"/>
    <w:rsid w:val="54D67442"/>
    <w:rsid w:val="54EB2652"/>
    <w:rsid w:val="55140BC0"/>
    <w:rsid w:val="55147866"/>
    <w:rsid w:val="551F42DB"/>
    <w:rsid w:val="552261BB"/>
    <w:rsid w:val="5547413E"/>
    <w:rsid w:val="554C7B9C"/>
    <w:rsid w:val="554C7F8C"/>
    <w:rsid w:val="555420A3"/>
    <w:rsid w:val="55562C6F"/>
    <w:rsid w:val="55842345"/>
    <w:rsid w:val="55963E95"/>
    <w:rsid w:val="55AB6FEA"/>
    <w:rsid w:val="55BE190C"/>
    <w:rsid w:val="55C5709B"/>
    <w:rsid w:val="55C81CC7"/>
    <w:rsid w:val="55CB3EF0"/>
    <w:rsid w:val="55E70297"/>
    <w:rsid w:val="55EF70D7"/>
    <w:rsid w:val="55FD0F4D"/>
    <w:rsid w:val="55FD3145"/>
    <w:rsid w:val="560E1B5A"/>
    <w:rsid w:val="56340A6E"/>
    <w:rsid w:val="56386B0F"/>
    <w:rsid w:val="563B476F"/>
    <w:rsid w:val="56445D03"/>
    <w:rsid w:val="5646301D"/>
    <w:rsid w:val="565E2060"/>
    <w:rsid w:val="566341DE"/>
    <w:rsid w:val="566B212B"/>
    <w:rsid w:val="566D2743"/>
    <w:rsid w:val="56793474"/>
    <w:rsid w:val="568124EC"/>
    <w:rsid w:val="56917770"/>
    <w:rsid w:val="56B66E2C"/>
    <w:rsid w:val="56BC3A3D"/>
    <w:rsid w:val="56C26549"/>
    <w:rsid w:val="56C71EC1"/>
    <w:rsid w:val="56C83DE8"/>
    <w:rsid w:val="56E2522C"/>
    <w:rsid w:val="56FB267B"/>
    <w:rsid w:val="57011175"/>
    <w:rsid w:val="57050C5A"/>
    <w:rsid w:val="57164654"/>
    <w:rsid w:val="571D46A9"/>
    <w:rsid w:val="572B4D0F"/>
    <w:rsid w:val="572B5BD8"/>
    <w:rsid w:val="572F2765"/>
    <w:rsid w:val="574C2352"/>
    <w:rsid w:val="57551C24"/>
    <w:rsid w:val="576C2E6F"/>
    <w:rsid w:val="57766E4E"/>
    <w:rsid w:val="579B7288"/>
    <w:rsid w:val="579D57BA"/>
    <w:rsid w:val="57A73558"/>
    <w:rsid w:val="57AF2C05"/>
    <w:rsid w:val="57BE5766"/>
    <w:rsid w:val="57C341C1"/>
    <w:rsid w:val="57F32F26"/>
    <w:rsid w:val="580A02B5"/>
    <w:rsid w:val="584E1228"/>
    <w:rsid w:val="5857796C"/>
    <w:rsid w:val="5858255C"/>
    <w:rsid w:val="58583422"/>
    <w:rsid w:val="58692990"/>
    <w:rsid w:val="586B70B2"/>
    <w:rsid w:val="586F3C15"/>
    <w:rsid w:val="58775B41"/>
    <w:rsid w:val="589F0D32"/>
    <w:rsid w:val="58A823F3"/>
    <w:rsid w:val="58B27CCE"/>
    <w:rsid w:val="58DF62A6"/>
    <w:rsid w:val="58E159EE"/>
    <w:rsid w:val="58E176DC"/>
    <w:rsid w:val="58EE63CC"/>
    <w:rsid w:val="58F44C79"/>
    <w:rsid w:val="590B7D0D"/>
    <w:rsid w:val="590E517E"/>
    <w:rsid w:val="591344A4"/>
    <w:rsid w:val="59241B41"/>
    <w:rsid w:val="59342F0B"/>
    <w:rsid w:val="593B432B"/>
    <w:rsid w:val="59537972"/>
    <w:rsid w:val="595D3FB0"/>
    <w:rsid w:val="59773BB5"/>
    <w:rsid w:val="59835140"/>
    <w:rsid w:val="59B62052"/>
    <w:rsid w:val="59C97F58"/>
    <w:rsid w:val="59D40607"/>
    <w:rsid w:val="59E473FC"/>
    <w:rsid w:val="59EB5122"/>
    <w:rsid w:val="59EE7260"/>
    <w:rsid w:val="59F5387E"/>
    <w:rsid w:val="59F74035"/>
    <w:rsid w:val="59FB63ED"/>
    <w:rsid w:val="5A067638"/>
    <w:rsid w:val="5A1B29C5"/>
    <w:rsid w:val="5A44549F"/>
    <w:rsid w:val="5A4D42EC"/>
    <w:rsid w:val="5A5749FD"/>
    <w:rsid w:val="5A631B11"/>
    <w:rsid w:val="5A843837"/>
    <w:rsid w:val="5A8564FF"/>
    <w:rsid w:val="5A875D6B"/>
    <w:rsid w:val="5AA52527"/>
    <w:rsid w:val="5AA62413"/>
    <w:rsid w:val="5AB76329"/>
    <w:rsid w:val="5ACC5811"/>
    <w:rsid w:val="5AF91B74"/>
    <w:rsid w:val="5B04637C"/>
    <w:rsid w:val="5B0964C0"/>
    <w:rsid w:val="5B0D6B78"/>
    <w:rsid w:val="5B2749EB"/>
    <w:rsid w:val="5B307F08"/>
    <w:rsid w:val="5B3E284D"/>
    <w:rsid w:val="5B433C96"/>
    <w:rsid w:val="5B440AF6"/>
    <w:rsid w:val="5B6750EB"/>
    <w:rsid w:val="5B6A3E52"/>
    <w:rsid w:val="5B8A73CA"/>
    <w:rsid w:val="5BB522F0"/>
    <w:rsid w:val="5BBE7F06"/>
    <w:rsid w:val="5BC1604D"/>
    <w:rsid w:val="5BC91B0B"/>
    <w:rsid w:val="5BE90E9B"/>
    <w:rsid w:val="5BF913EB"/>
    <w:rsid w:val="5BFA549A"/>
    <w:rsid w:val="5C0A3343"/>
    <w:rsid w:val="5C0B2919"/>
    <w:rsid w:val="5C3570FC"/>
    <w:rsid w:val="5C38168E"/>
    <w:rsid w:val="5C3A3A3E"/>
    <w:rsid w:val="5C4A3EF0"/>
    <w:rsid w:val="5C5A68D2"/>
    <w:rsid w:val="5C5E1C69"/>
    <w:rsid w:val="5C6931CF"/>
    <w:rsid w:val="5C6C2D78"/>
    <w:rsid w:val="5C70026C"/>
    <w:rsid w:val="5C763E35"/>
    <w:rsid w:val="5C920778"/>
    <w:rsid w:val="5CA17C3E"/>
    <w:rsid w:val="5CA22FBB"/>
    <w:rsid w:val="5CAE09C6"/>
    <w:rsid w:val="5CF93658"/>
    <w:rsid w:val="5D080CF3"/>
    <w:rsid w:val="5D113688"/>
    <w:rsid w:val="5D1340DC"/>
    <w:rsid w:val="5D276A91"/>
    <w:rsid w:val="5D3325A1"/>
    <w:rsid w:val="5D3B09DE"/>
    <w:rsid w:val="5D5C692C"/>
    <w:rsid w:val="5D6938D6"/>
    <w:rsid w:val="5D7966FD"/>
    <w:rsid w:val="5D8A2ECE"/>
    <w:rsid w:val="5D990980"/>
    <w:rsid w:val="5D9E4ABD"/>
    <w:rsid w:val="5DB948AE"/>
    <w:rsid w:val="5DBF4D0C"/>
    <w:rsid w:val="5DCA6629"/>
    <w:rsid w:val="5DE87BA3"/>
    <w:rsid w:val="5DEB7846"/>
    <w:rsid w:val="5DFC4070"/>
    <w:rsid w:val="5DFD1E5E"/>
    <w:rsid w:val="5E0A2849"/>
    <w:rsid w:val="5E187A9F"/>
    <w:rsid w:val="5E1E5346"/>
    <w:rsid w:val="5E29353C"/>
    <w:rsid w:val="5E2E2231"/>
    <w:rsid w:val="5E302FA8"/>
    <w:rsid w:val="5E324C33"/>
    <w:rsid w:val="5E3340B5"/>
    <w:rsid w:val="5E493E31"/>
    <w:rsid w:val="5E8071A4"/>
    <w:rsid w:val="5E851D6D"/>
    <w:rsid w:val="5E8A5C42"/>
    <w:rsid w:val="5E9678DF"/>
    <w:rsid w:val="5EB04FC2"/>
    <w:rsid w:val="5EC1718C"/>
    <w:rsid w:val="5ED25F53"/>
    <w:rsid w:val="5EE74938"/>
    <w:rsid w:val="5EF30D5D"/>
    <w:rsid w:val="5F021215"/>
    <w:rsid w:val="5F25441A"/>
    <w:rsid w:val="5F2A0ECD"/>
    <w:rsid w:val="5F2D0A09"/>
    <w:rsid w:val="5F2F4B27"/>
    <w:rsid w:val="5F4965EA"/>
    <w:rsid w:val="5F4F746D"/>
    <w:rsid w:val="5F566E9F"/>
    <w:rsid w:val="5F622211"/>
    <w:rsid w:val="5F66559C"/>
    <w:rsid w:val="5F6B6B32"/>
    <w:rsid w:val="5F7E65F0"/>
    <w:rsid w:val="5F8637DF"/>
    <w:rsid w:val="5F8F66B4"/>
    <w:rsid w:val="5FAF4662"/>
    <w:rsid w:val="5FB8037A"/>
    <w:rsid w:val="5FBE1B3D"/>
    <w:rsid w:val="5FC85DB1"/>
    <w:rsid w:val="5FD44E33"/>
    <w:rsid w:val="5FD67E2E"/>
    <w:rsid w:val="5FDF07F4"/>
    <w:rsid w:val="5FE716F5"/>
    <w:rsid w:val="5FEF6FA9"/>
    <w:rsid w:val="600F0A86"/>
    <w:rsid w:val="602D04D8"/>
    <w:rsid w:val="6030212B"/>
    <w:rsid w:val="6038266D"/>
    <w:rsid w:val="603A3079"/>
    <w:rsid w:val="60457191"/>
    <w:rsid w:val="60613802"/>
    <w:rsid w:val="60632F44"/>
    <w:rsid w:val="606926CB"/>
    <w:rsid w:val="606B6EC9"/>
    <w:rsid w:val="606F6D93"/>
    <w:rsid w:val="607E64FD"/>
    <w:rsid w:val="60A212BD"/>
    <w:rsid w:val="60A31489"/>
    <w:rsid w:val="60A43D36"/>
    <w:rsid w:val="60A5557F"/>
    <w:rsid w:val="60A70643"/>
    <w:rsid w:val="60C14B34"/>
    <w:rsid w:val="60C925D1"/>
    <w:rsid w:val="60CC7C8B"/>
    <w:rsid w:val="60D13672"/>
    <w:rsid w:val="60DB3725"/>
    <w:rsid w:val="60E25EE0"/>
    <w:rsid w:val="60F73E62"/>
    <w:rsid w:val="61066529"/>
    <w:rsid w:val="61072F9D"/>
    <w:rsid w:val="612729BB"/>
    <w:rsid w:val="613B1D3F"/>
    <w:rsid w:val="613D1187"/>
    <w:rsid w:val="614E7A59"/>
    <w:rsid w:val="61771CFE"/>
    <w:rsid w:val="617E2E52"/>
    <w:rsid w:val="61861C82"/>
    <w:rsid w:val="61983B9F"/>
    <w:rsid w:val="61A4454B"/>
    <w:rsid w:val="61A96EB2"/>
    <w:rsid w:val="61C70761"/>
    <w:rsid w:val="61C86D9F"/>
    <w:rsid w:val="61D90EB0"/>
    <w:rsid w:val="61EE4AE2"/>
    <w:rsid w:val="6208200F"/>
    <w:rsid w:val="62183CFB"/>
    <w:rsid w:val="623424DA"/>
    <w:rsid w:val="62477C05"/>
    <w:rsid w:val="62522A10"/>
    <w:rsid w:val="626D113F"/>
    <w:rsid w:val="62817D88"/>
    <w:rsid w:val="62826A26"/>
    <w:rsid w:val="62931E48"/>
    <w:rsid w:val="629E3A3C"/>
    <w:rsid w:val="62A0218F"/>
    <w:rsid w:val="62A04B77"/>
    <w:rsid w:val="62A75FD0"/>
    <w:rsid w:val="62C42574"/>
    <w:rsid w:val="62F356CA"/>
    <w:rsid w:val="631513AF"/>
    <w:rsid w:val="63155DAC"/>
    <w:rsid w:val="63243F99"/>
    <w:rsid w:val="634D002B"/>
    <w:rsid w:val="635822A8"/>
    <w:rsid w:val="635B1BAF"/>
    <w:rsid w:val="635C7B9B"/>
    <w:rsid w:val="6387630D"/>
    <w:rsid w:val="638F2E18"/>
    <w:rsid w:val="63906AE8"/>
    <w:rsid w:val="63920503"/>
    <w:rsid w:val="63A11875"/>
    <w:rsid w:val="63C57D37"/>
    <w:rsid w:val="63C86252"/>
    <w:rsid w:val="63CB2F01"/>
    <w:rsid w:val="63DD6731"/>
    <w:rsid w:val="63E26AC5"/>
    <w:rsid w:val="63EA5BED"/>
    <w:rsid w:val="64012DA8"/>
    <w:rsid w:val="64144A10"/>
    <w:rsid w:val="6419746C"/>
    <w:rsid w:val="64207416"/>
    <w:rsid w:val="64322AF9"/>
    <w:rsid w:val="644001BE"/>
    <w:rsid w:val="647432AC"/>
    <w:rsid w:val="64752307"/>
    <w:rsid w:val="64AE1DAE"/>
    <w:rsid w:val="64B01553"/>
    <w:rsid w:val="64B1509A"/>
    <w:rsid w:val="64B96DBC"/>
    <w:rsid w:val="64C24F61"/>
    <w:rsid w:val="64CB6AD3"/>
    <w:rsid w:val="64DB597A"/>
    <w:rsid w:val="64DC1F75"/>
    <w:rsid w:val="64EE49CF"/>
    <w:rsid w:val="64FC710C"/>
    <w:rsid w:val="65217CA4"/>
    <w:rsid w:val="652C5905"/>
    <w:rsid w:val="65681AF7"/>
    <w:rsid w:val="658D7C4D"/>
    <w:rsid w:val="65B57B97"/>
    <w:rsid w:val="65C30C48"/>
    <w:rsid w:val="65D435EF"/>
    <w:rsid w:val="65DD5A59"/>
    <w:rsid w:val="65FE24AC"/>
    <w:rsid w:val="66045839"/>
    <w:rsid w:val="661E3980"/>
    <w:rsid w:val="661E7DB9"/>
    <w:rsid w:val="661F2D78"/>
    <w:rsid w:val="662E7E11"/>
    <w:rsid w:val="66314933"/>
    <w:rsid w:val="663823C1"/>
    <w:rsid w:val="66415276"/>
    <w:rsid w:val="665915A1"/>
    <w:rsid w:val="665F2328"/>
    <w:rsid w:val="665F26F5"/>
    <w:rsid w:val="666822A9"/>
    <w:rsid w:val="667569ED"/>
    <w:rsid w:val="66BE1535"/>
    <w:rsid w:val="66BF628A"/>
    <w:rsid w:val="66CA2D2F"/>
    <w:rsid w:val="66E56ACE"/>
    <w:rsid w:val="66FF6B80"/>
    <w:rsid w:val="6700230E"/>
    <w:rsid w:val="672C10D5"/>
    <w:rsid w:val="672F1A96"/>
    <w:rsid w:val="673062E9"/>
    <w:rsid w:val="67387799"/>
    <w:rsid w:val="67496A8C"/>
    <w:rsid w:val="67695297"/>
    <w:rsid w:val="677454A1"/>
    <w:rsid w:val="679922EE"/>
    <w:rsid w:val="679946EA"/>
    <w:rsid w:val="67A244A8"/>
    <w:rsid w:val="67AE550F"/>
    <w:rsid w:val="67C463D6"/>
    <w:rsid w:val="67E1033D"/>
    <w:rsid w:val="67E52145"/>
    <w:rsid w:val="67F94888"/>
    <w:rsid w:val="67FB55AA"/>
    <w:rsid w:val="68261318"/>
    <w:rsid w:val="68297D70"/>
    <w:rsid w:val="684C105F"/>
    <w:rsid w:val="684D0AE9"/>
    <w:rsid w:val="685858C7"/>
    <w:rsid w:val="68720801"/>
    <w:rsid w:val="687C2750"/>
    <w:rsid w:val="689F3679"/>
    <w:rsid w:val="68AE3637"/>
    <w:rsid w:val="68B24832"/>
    <w:rsid w:val="68B43ADD"/>
    <w:rsid w:val="68B47583"/>
    <w:rsid w:val="68BE64F1"/>
    <w:rsid w:val="68D647F8"/>
    <w:rsid w:val="68DD6B4B"/>
    <w:rsid w:val="68EC1146"/>
    <w:rsid w:val="68F132CB"/>
    <w:rsid w:val="68FE3C6D"/>
    <w:rsid w:val="69011E64"/>
    <w:rsid w:val="69032977"/>
    <w:rsid w:val="690B3A29"/>
    <w:rsid w:val="691141F0"/>
    <w:rsid w:val="69197DE4"/>
    <w:rsid w:val="691D47AD"/>
    <w:rsid w:val="69215F81"/>
    <w:rsid w:val="692C43C4"/>
    <w:rsid w:val="6940119C"/>
    <w:rsid w:val="69502F26"/>
    <w:rsid w:val="695854D4"/>
    <w:rsid w:val="695A4786"/>
    <w:rsid w:val="695B7356"/>
    <w:rsid w:val="699121C5"/>
    <w:rsid w:val="699D27C3"/>
    <w:rsid w:val="69E200FA"/>
    <w:rsid w:val="69E91EAC"/>
    <w:rsid w:val="69FA6DDB"/>
    <w:rsid w:val="6A060843"/>
    <w:rsid w:val="6A0E2D25"/>
    <w:rsid w:val="6A144B8E"/>
    <w:rsid w:val="6A15556F"/>
    <w:rsid w:val="6A1F066F"/>
    <w:rsid w:val="6A561C1C"/>
    <w:rsid w:val="6A5E33D3"/>
    <w:rsid w:val="6A7C4C84"/>
    <w:rsid w:val="6A8546E5"/>
    <w:rsid w:val="6A886993"/>
    <w:rsid w:val="6A94038D"/>
    <w:rsid w:val="6A997B28"/>
    <w:rsid w:val="6AAF4DB7"/>
    <w:rsid w:val="6AB05167"/>
    <w:rsid w:val="6AC9569E"/>
    <w:rsid w:val="6ACA0919"/>
    <w:rsid w:val="6ACE4BFE"/>
    <w:rsid w:val="6AD71161"/>
    <w:rsid w:val="6AD759BE"/>
    <w:rsid w:val="6AE24489"/>
    <w:rsid w:val="6AE854DD"/>
    <w:rsid w:val="6AF127C3"/>
    <w:rsid w:val="6AF8223A"/>
    <w:rsid w:val="6B111CA2"/>
    <w:rsid w:val="6B1A35BB"/>
    <w:rsid w:val="6B273CB9"/>
    <w:rsid w:val="6B43505A"/>
    <w:rsid w:val="6B697E1E"/>
    <w:rsid w:val="6B80355B"/>
    <w:rsid w:val="6B820E86"/>
    <w:rsid w:val="6B8A60C2"/>
    <w:rsid w:val="6BA765AE"/>
    <w:rsid w:val="6BA93A06"/>
    <w:rsid w:val="6BB34431"/>
    <w:rsid w:val="6BB50670"/>
    <w:rsid w:val="6BB90F43"/>
    <w:rsid w:val="6BBB5DF6"/>
    <w:rsid w:val="6BBE4C73"/>
    <w:rsid w:val="6BEF600D"/>
    <w:rsid w:val="6BF84629"/>
    <w:rsid w:val="6C060F44"/>
    <w:rsid w:val="6C0716CC"/>
    <w:rsid w:val="6C0D5278"/>
    <w:rsid w:val="6C1B589F"/>
    <w:rsid w:val="6C4A6FC2"/>
    <w:rsid w:val="6C581335"/>
    <w:rsid w:val="6C5932F4"/>
    <w:rsid w:val="6C5A2BED"/>
    <w:rsid w:val="6C7F3A02"/>
    <w:rsid w:val="6C8A263D"/>
    <w:rsid w:val="6C8C5CB6"/>
    <w:rsid w:val="6CA6644A"/>
    <w:rsid w:val="6CA71B0C"/>
    <w:rsid w:val="6CD04367"/>
    <w:rsid w:val="6CD93936"/>
    <w:rsid w:val="6CF25921"/>
    <w:rsid w:val="6CFA0E56"/>
    <w:rsid w:val="6D006FAF"/>
    <w:rsid w:val="6D213428"/>
    <w:rsid w:val="6D217EFB"/>
    <w:rsid w:val="6D263194"/>
    <w:rsid w:val="6D2A73F0"/>
    <w:rsid w:val="6D402F8A"/>
    <w:rsid w:val="6D5B5FD4"/>
    <w:rsid w:val="6D662156"/>
    <w:rsid w:val="6D6D6269"/>
    <w:rsid w:val="6D8B3860"/>
    <w:rsid w:val="6D8D0DA1"/>
    <w:rsid w:val="6D9D5488"/>
    <w:rsid w:val="6D9F797A"/>
    <w:rsid w:val="6DD91258"/>
    <w:rsid w:val="6DF15781"/>
    <w:rsid w:val="6DFD4E6D"/>
    <w:rsid w:val="6E00215E"/>
    <w:rsid w:val="6E0936B0"/>
    <w:rsid w:val="6E0F5DC5"/>
    <w:rsid w:val="6E2602F1"/>
    <w:rsid w:val="6E2710E9"/>
    <w:rsid w:val="6E66444E"/>
    <w:rsid w:val="6E6672A3"/>
    <w:rsid w:val="6E6C02BD"/>
    <w:rsid w:val="6E7451A0"/>
    <w:rsid w:val="6E7C400D"/>
    <w:rsid w:val="6ECB4016"/>
    <w:rsid w:val="6EF25FD1"/>
    <w:rsid w:val="6EF3682A"/>
    <w:rsid w:val="6EF435A6"/>
    <w:rsid w:val="6EF70B60"/>
    <w:rsid w:val="6EFE381F"/>
    <w:rsid w:val="6F152ED7"/>
    <w:rsid w:val="6F2374C9"/>
    <w:rsid w:val="6F3911E0"/>
    <w:rsid w:val="6F40118D"/>
    <w:rsid w:val="6F4631FA"/>
    <w:rsid w:val="6F5B7A35"/>
    <w:rsid w:val="6F622652"/>
    <w:rsid w:val="6F6A7677"/>
    <w:rsid w:val="6F7430DC"/>
    <w:rsid w:val="6F8C58A2"/>
    <w:rsid w:val="6F933866"/>
    <w:rsid w:val="6F964D12"/>
    <w:rsid w:val="6F9B4DFF"/>
    <w:rsid w:val="6F9C39F7"/>
    <w:rsid w:val="6FB43209"/>
    <w:rsid w:val="6FC031E3"/>
    <w:rsid w:val="6FC3463C"/>
    <w:rsid w:val="6FCA561F"/>
    <w:rsid w:val="6FE33096"/>
    <w:rsid w:val="700211C0"/>
    <w:rsid w:val="700A1532"/>
    <w:rsid w:val="702155B9"/>
    <w:rsid w:val="70254A3C"/>
    <w:rsid w:val="70272F09"/>
    <w:rsid w:val="702D73DB"/>
    <w:rsid w:val="70326C70"/>
    <w:rsid w:val="704031C9"/>
    <w:rsid w:val="704839E5"/>
    <w:rsid w:val="704F55CA"/>
    <w:rsid w:val="70530D49"/>
    <w:rsid w:val="70824F69"/>
    <w:rsid w:val="70841726"/>
    <w:rsid w:val="709B2E8B"/>
    <w:rsid w:val="70A75985"/>
    <w:rsid w:val="70DF7D86"/>
    <w:rsid w:val="70E51CD3"/>
    <w:rsid w:val="70ED53C9"/>
    <w:rsid w:val="70F82261"/>
    <w:rsid w:val="70FF0CCE"/>
    <w:rsid w:val="71040DF7"/>
    <w:rsid w:val="71162922"/>
    <w:rsid w:val="71266B0C"/>
    <w:rsid w:val="7171432D"/>
    <w:rsid w:val="7188452D"/>
    <w:rsid w:val="71CB1520"/>
    <w:rsid w:val="71D43953"/>
    <w:rsid w:val="71D94899"/>
    <w:rsid w:val="71F33BD1"/>
    <w:rsid w:val="72051C2F"/>
    <w:rsid w:val="7216177E"/>
    <w:rsid w:val="721B3292"/>
    <w:rsid w:val="721E4B72"/>
    <w:rsid w:val="7235282A"/>
    <w:rsid w:val="725105EF"/>
    <w:rsid w:val="725325B9"/>
    <w:rsid w:val="727C2941"/>
    <w:rsid w:val="728A39CC"/>
    <w:rsid w:val="729107D9"/>
    <w:rsid w:val="729E6836"/>
    <w:rsid w:val="72A1211D"/>
    <w:rsid w:val="72B45077"/>
    <w:rsid w:val="72D16A45"/>
    <w:rsid w:val="72D35FB0"/>
    <w:rsid w:val="72DE627B"/>
    <w:rsid w:val="72E15E16"/>
    <w:rsid w:val="72E465D9"/>
    <w:rsid w:val="72F75B68"/>
    <w:rsid w:val="72FD004B"/>
    <w:rsid w:val="72FD06DA"/>
    <w:rsid w:val="73134CBF"/>
    <w:rsid w:val="73154AB6"/>
    <w:rsid w:val="731568AD"/>
    <w:rsid w:val="733A035B"/>
    <w:rsid w:val="73426190"/>
    <w:rsid w:val="735111D5"/>
    <w:rsid w:val="735920C0"/>
    <w:rsid w:val="735C1A29"/>
    <w:rsid w:val="73693075"/>
    <w:rsid w:val="737C5A8A"/>
    <w:rsid w:val="73A56ADC"/>
    <w:rsid w:val="73A737E9"/>
    <w:rsid w:val="73B41B63"/>
    <w:rsid w:val="73B50B37"/>
    <w:rsid w:val="73BA63D0"/>
    <w:rsid w:val="73BD1FC1"/>
    <w:rsid w:val="73CE0E97"/>
    <w:rsid w:val="73CE2B29"/>
    <w:rsid w:val="73E66746"/>
    <w:rsid w:val="73EF1B22"/>
    <w:rsid w:val="74062D3C"/>
    <w:rsid w:val="741217C7"/>
    <w:rsid w:val="742532CC"/>
    <w:rsid w:val="74276308"/>
    <w:rsid w:val="744E1E45"/>
    <w:rsid w:val="74633DFD"/>
    <w:rsid w:val="747B3B55"/>
    <w:rsid w:val="74853014"/>
    <w:rsid w:val="74856CFF"/>
    <w:rsid w:val="7490465C"/>
    <w:rsid w:val="7494486A"/>
    <w:rsid w:val="74945FCE"/>
    <w:rsid w:val="749F0C80"/>
    <w:rsid w:val="74AD4C04"/>
    <w:rsid w:val="74E14A55"/>
    <w:rsid w:val="75093C07"/>
    <w:rsid w:val="751A6FC3"/>
    <w:rsid w:val="751B451E"/>
    <w:rsid w:val="75310E97"/>
    <w:rsid w:val="75337F05"/>
    <w:rsid w:val="753736BE"/>
    <w:rsid w:val="753B595A"/>
    <w:rsid w:val="75562658"/>
    <w:rsid w:val="755F57D5"/>
    <w:rsid w:val="756401CB"/>
    <w:rsid w:val="759B2957"/>
    <w:rsid w:val="75A44DD7"/>
    <w:rsid w:val="75B151D1"/>
    <w:rsid w:val="75D46A61"/>
    <w:rsid w:val="75DB30A3"/>
    <w:rsid w:val="75DC71F7"/>
    <w:rsid w:val="76080521"/>
    <w:rsid w:val="760867F2"/>
    <w:rsid w:val="760F284C"/>
    <w:rsid w:val="76244D6A"/>
    <w:rsid w:val="76431371"/>
    <w:rsid w:val="76485526"/>
    <w:rsid w:val="764B5178"/>
    <w:rsid w:val="764C42F5"/>
    <w:rsid w:val="765A45FF"/>
    <w:rsid w:val="765E69E8"/>
    <w:rsid w:val="76660A8A"/>
    <w:rsid w:val="766A574B"/>
    <w:rsid w:val="766C6881"/>
    <w:rsid w:val="76856AB9"/>
    <w:rsid w:val="76857A4A"/>
    <w:rsid w:val="76870334"/>
    <w:rsid w:val="768D7C24"/>
    <w:rsid w:val="76967168"/>
    <w:rsid w:val="76996E92"/>
    <w:rsid w:val="769A6A08"/>
    <w:rsid w:val="76CC7DF7"/>
    <w:rsid w:val="76D857C2"/>
    <w:rsid w:val="76DC4199"/>
    <w:rsid w:val="76E00193"/>
    <w:rsid w:val="76F034D0"/>
    <w:rsid w:val="770D066D"/>
    <w:rsid w:val="772F5D25"/>
    <w:rsid w:val="773F3AED"/>
    <w:rsid w:val="7745460B"/>
    <w:rsid w:val="774871B0"/>
    <w:rsid w:val="774C4FD4"/>
    <w:rsid w:val="778B455F"/>
    <w:rsid w:val="77A35F71"/>
    <w:rsid w:val="77AE32D7"/>
    <w:rsid w:val="77B2220C"/>
    <w:rsid w:val="77BA3547"/>
    <w:rsid w:val="77C07585"/>
    <w:rsid w:val="77C240EC"/>
    <w:rsid w:val="77D05342"/>
    <w:rsid w:val="77D2235B"/>
    <w:rsid w:val="77DD5972"/>
    <w:rsid w:val="77FF40F9"/>
    <w:rsid w:val="78050460"/>
    <w:rsid w:val="78101C9B"/>
    <w:rsid w:val="78171B40"/>
    <w:rsid w:val="782749B2"/>
    <w:rsid w:val="782775E3"/>
    <w:rsid w:val="782D4652"/>
    <w:rsid w:val="782E55B0"/>
    <w:rsid w:val="784548F4"/>
    <w:rsid w:val="784B788E"/>
    <w:rsid w:val="784B7C4E"/>
    <w:rsid w:val="78590CA3"/>
    <w:rsid w:val="7895527E"/>
    <w:rsid w:val="78C5146E"/>
    <w:rsid w:val="78F408A7"/>
    <w:rsid w:val="79004106"/>
    <w:rsid w:val="79147D24"/>
    <w:rsid w:val="79154586"/>
    <w:rsid w:val="79215F20"/>
    <w:rsid w:val="793C4434"/>
    <w:rsid w:val="795A7432"/>
    <w:rsid w:val="796379D2"/>
    <w:rsid w:val="796A3A6D"/>
    <w:rsid w:val="79753737"/>
    <w:rsid w:val="79772954"/>
    <w:rsid w:val="797B37F8"/>
    <w:rsid w:val="797C487F"/>
    <w:rsid w:val="79803803"/>
    <w:rsid w:val="79845F26"/>
    <w:rsid w:val="798F1DF0"/>
    <w:rsid w:val="79970CD9"/>
    <w:rsid w:val="79BF47A0"/>
    <w:rsid w:val="79C46401"/>
    <w:rsid w:val="79CC6DFE"/>
    <w:rsid w:val="79E517E6"/>
    <w:rsid w:val="79EC47A5"/>
    <w:rsid w:val="79F062B4"/>
    <w:rsid w:val="79F95E28"/>
    <w:rsid w:val="79FB092F"/>
    <w:rsid w:val="7A1370BC"/>
    <w:rsid w:val="7A180AF6"/>
    <w:rsid w:val="7A386D71"/>
    <w:rsid w:val="7A4016E7"/>
    <w:rsid w:val="7A764CD8"/>
    <w:rsid w:val="7A8437C4"/>
    <w:rsid w:val="7AA226C2"/>
    <w:rsid w:val="7AA5035E"/>
    <w:rsid w:val="7AB659A5"/>
    <w:rsid w:val="7AD11BBA"/>
    <w:rsid w:val="7AD30260"/>
    <w:rsid w:val="7AEA26CA"/>
    <w:rsid w:val="7B005D4D"/>
    <w:rsid w:val="7B1578BF"/>
    <w:rsid w:val="7B18282D"/>
    <w:rsid w:val="7B1D66AD"/>
    <w:rsid w:val="7B5B212B"/>
    <w:rsid w:val="7B637683"/>
    <w:rsid w:val="7B7D4DC6"/>
    <w:rsid w:val="7B825551"/>
    <w:rsid w:val="7BA52332"/>
    <w:rsid w:val="7BAC2CF9"/>
    <w:rsid w:val="7BB06210"/>
    <w:rsid w:val="7BD5248C"/>
    <w:rsid w:val="7BF72F3E"/>
    <w:rsid w:val="7C2060E4"/>
    <w:rsid w:val="7C2240BD"/>
    <w:rsid w:val="7C320298"/>
    <w:rsid w:val="7C3B014D"/>
    <w:rsid w:val="7C3C4FA4"/>
    <w:rsid w:val="7C445D32"/>
    <w:rsid w:val="7C471B8D"/>
    <w:rsid w:val="7C575E67"/>
    <w:rsid w:val="7C617741"/>
    <w:rsid w:val="7C7213EC"/>
    <w:rsid w:val="7C7F3AF3"/>
    <w:rsid w:val="7C9670D8"/>
    <w:rsid w:val="7CAA3E59"/>
    <w:rsid w:val="7CAD0B17"/>
    <w:rsid w:val="7CAF7D44"/>
    <w:rsid w:val="7CB400A6"/>
    <w:rsid w:val="7CB755A0"/>
    <w:rsid w:val="7CBC5077"/>
    <w:rsid w:val="7CBE4AD3"/>
    <w:rsid w:val="7CC1085B"/>
    <w:rsid w:val="7CD32D23"/>
    <w:rsid w:val="7CD7215E"/>
    <w:rsid w:val="7CE566CC"/>
    <w:rsid w:val="7D0E2625"/>
    <w:rsid w:val="7D284642"/>
    <w:rsid w:val="7D42716F"/>
    <w:rsid w:val="7D4A45B8"/>
    <w:rsid w:val="7D4B1C08"/>
    <w:rsid w:val="7D4C5B80"/>
    <w:rsid w:val="7D56029A"/>
    <w:rsid w:val="7D573284"/>
    <w:rsid w:val="7D6A4DA3"/>
    <w:rsid w:val="7D6C6E48"/>
    <w:rsid w:val="7D6F01CA"/>
    <w:rsid w:val="7D875F3A"/>
    <w:rsid w:val="7DC2721D"/>
    <w:rsid w:val="7DC34F90"/>
    <w:rsid w:val="7DD44E09"/>
    <w:rsid w:val="7DD73413"/>
    <w:rsid w:val="7DDD4E36"/>
    <w:rsid w:val="7DDE45B9"/>
    <w:rsid w:val="7DDE6383"/>
    <w:rsid w:val="7DE43946"/>
    <w:rsid w:val="7DEC3195"/>
    <w:rsid w:val="7DF801CE"/>
    <w:rsid w:val="7E1418FB"/>
    <w:rsid w:val="7E1B2822"/>
    <w:rsid w:val="7E2719D7"/>
    <w:rsid w:val="7E3B0D40"/>
    <w:rsid w:val="7E3B42C6"/>
    <w:rsid w:val="7E4B6C1E"/>
    <w:rsid w:val="7E4D7A75"/>
    <w:rsid w:val="7E4F5A11"/>
    <w:rsid w:val="7E631CFE"/>
    <w:rsid w:val="7E806427"/>
    <w:rsid w:val="7E832FC3"/>
    <w:rsid w:val="7E8F2BCB"/>
    <w:rsid w:val="7E9E2518"/>
    <w:rsid w:val="7EB44FA3"/>
    <w:rsid w:val="7EB50275"/>
    <w:rsid w:val="7EB919F5"/>
    <w:rsid w:val="7EC50A66"/>
    <w:rsid w:val="7ECA5BB7"/>
    <w:rsid w:val="7ECF3701"/>
    <w:rsid w:val="7ED536FE"/>
    <w:rsid w:val="7EE777EE"/>
    <w:rsid w:val="7EF9298A"/>
    <w:rsid w:val="7F2004EF"/>
    <w:rsid w:val="7F267390"/>
    <w:rsid w:val="7F390D88"/>
    <w:rsid w:val="7F441776"/>
    <w:rsid w:val="7F491CAD"/>
    <w:rsid w:val="7F535C8B"/>
    <w:rsid w:val="7F606229"/>
    <w:rsid w:val="7F626B34"/>
    <w:rsid w:val="7F6E3262"/>
    <w:rsid w:val="7F753305"/>
    <w:rsid w:val="7F762528"/>
    <w:rsid w:val="7F7E0423"/>
    <w:rsid w:val="7FA366C3"/>
    <w:rsid w:val="7FAA5BFD"/>
    <w:rsid w:val="7FD27E27"/>
    <w:rsid w:val="7FE47761"/>
    <w:rsid w:val="7FF07C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keepNext/>
      <w:spacing w:line="380" w:lineRule="exact"/>
      <w:jc w:val="center"/>
      <w:outlineLvl w:val="0"/>
    </w:pPr>
    <w:rPr>
      <w:rFonts w:ascii="宋体"/>
      <w:b/>
      <w:bCs/>
      <w:sz w:val="28"/>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9">
    <w:name w:val="Default Paragraph Font"/>
    <w:semiHidden/>
    <w:qFormat/>
    <w:uiPriority w:val="0"/>
  </w:style>
  <w:style w:type="table" w:default="1" w:styleId="2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next w:val="1"/>
    <w:link w:val="64"/>
    <w:autoRedefine/>
    <w:qFormat/>
    <w:uiPriority w:val="0"/>
    <w:pPr>
      <w:ind w:firstLine="420" w:firstLineChars="200"/>
    </w:pPr>
    <w:rPr>
      <w:szCs w:val="24"/>
    </w:rPr>
  </w:style>
  <w:style w:type="paragraph" w:styleId="6">
    <w:name w:val="Document Map"/>
    <w:basedOn w:val="1"/>
    <w:semiHidden/>
    <w:qFormat/>
    <w:uiPriority w:val="0"/>
    <w:pPr>
      <w:shd w:val="clear" w:color="auto" w:fill="000080"/>
    </w:pPr>
  </w:style>
  <w:style w:type="paragraph" w:styleId="7">
    <w:name w:val="annotation text"/>
    <w:basedOn w:val="1"/>
    <w:link w:val="43"/>
    <w:semiHidden/>
    <w:qFormat/>
    <w:uiPriority w:val="0"/>
    <w:pPr>
      <w:jc w:val="left"/>
    </w:pPr>
  </w:style>
  <w:style w:type="paragraph" w:styleId="8">
    <w:name w:val="Body Text"/>
    <w:basedOn w:val="1"/>
    <w:next w:val="1"/>
    <w:link w:val="44"/>
    <w:autoRedefine/>
    <w:qFormat/>
    <w:uiPriority w:val="0"/>
    <w:pPr>
      <w:spacing w:after="120"/>
    </w:pPr>
  </w:style>
  <w:style w:type="paragraph" w:styleId="9">
    <w:name w:val="Body Text Indent"/>
    <w:basedOn w:val="1"/>
    <w:link w:val="45"/>
    <w:autoRedefine/>
    <w:qFormat/>
    <w:uiPriority w:val="0"/>
    <w:pPr>
      <w:spacing w:line="380" w:lineRule="exact"/>
      <w:ind w:firstLine="480"/>
    </w:pPr>
    <w:rPr>
      <w:rFonts w:eastAsia="方正书宋简体"/>
      <w:sz w:val="24"/>
    </w:rPr>
  </w:style>
  <w:style w:type="paragraph" w:styleId="10">
    <w:name w:val="Plain Text"/>
    <w:basedOn w:val="1"/>
    <w:next w:val="1"/>
    <w:link w:val="68"/>
    <w:autoRedefine/>
    <w:qFormat/>
    <w:uiPriority w:val="0"/>
    <w:pPr>
      <w:widowControl/>
      <w:spacing w:before="100" w:beforeAutospacing="1" w:after="100" w:afterAutospacing="1"/>
      <w:jc w:val="left"/>
    </w:pPr>
    <w:rPr>
      <w:rFonts w:ascii="宋体" w:hAnsi="宋体" w:cs="宋体"/>
      <w:color w:val="000000"/>
      <w:kern w:val="0"/>
      <w:sz w:val="24"/>
      <w:szCs w:val="24"/>
    </w:rPr>
  </w:style>
  <w:style w:type="paragraph" w:styleId="11">
    <w:name w:val="Date"/>
    <w:basedOn w:val="1"/>
    <w:next w:val="1"/>
    <w:link w:val="47"/>
    <w:autoRedefine/>
    <w:qFormat/>
    <w:uiPriority w:val="0"/>
    <w:pPr>
      <w:adjustRightInd w:val="0"/>
      <w:spacing w:line="312" w:lineRule="atLeast"/>
      <w:jc w:val="right"/>
      <w:textAlignment w:val="baseline"/>
    </w:pPr>
    <w:rPr>
      <w:rFonts w:ascii="宋体"/>
      <w:kern w:val="0"/>
      <w:sz w:val="24"/>
    </w:rPr>
  </w:style>
  <w:style w:type="paragraph" w:styleId="12">
    <w:name w:val="Body Text Indent 2"/>
    <w:basedOn w:val="1"/>
    <w:autoRedefine/>
    <w:qFormat/>
    <w:uiPriority w:val="0"/>
    <w:pPr>
      <w:spacing w:line="380" w:lineRule="exact"/>
      <w:ind w:left="840" w:hanging="45"/>
    </w:pPr>
    <w:rPr>
      <w:rFonts w:ascii="宋体"/>
      <w:sz w:val="24"/>
    </w:rPr>
  </w:style>
  <w:style w:type="paragraph" w:styleId="13">
    <w:name w:val="Balloon Text"/>
    <w:basedOn w:val="1"/>
    <w:autoRedefine/>
    <w:semiHidden/>
    <w:qFormat/>
    <w:uiPriority w:val="0"/>
    <w:rPr>
      <w:sz w:val="18"/>
      <w:szCs w:val="18"/>
    </w:rPr>
  </w:style>
  <w:style w:type="paragraph" w:styleId="14">
    <w:name w:val="footer"/>
    <w:basedOn w:val="1"/>
    <w:autoRedefine/>
    <w:qFormat/>
    <w:uiPriority w:val="0"/>
    <w:pPr>
      <w:tabs>
        <w:tab w:val="center" w:pos="4153"/>
        <w:tab w:val="right" w:pos="8306"/>
      </w:tabs>
      <w:snapToGrid w:val="0"/>
      <w:jc w:val="left"/>
    </w:pPr>
    <w:rPr>
      <w:sz w:val="18"/>
    </w:rPr>
  </w:style>
  <w:style w:type="paragraph" w:styleId="15">
    <w:name w:val="envelope return"/>
    <w:basedOn w:val="1"/>
    <w:autoRedefine/>
    <w:qFormat/>
    <w:uiPriority w:val="0"/>
    <w:pPr>
      <w:snapToGrid w:val="0"/>
    </w:pPr>
    <w:rPr>
      <w:rFonts w:ascii="Arial" w:hAnsi="Arial"/>
    </w:rPr>
  </w:style>
  <w:style w:type="paragraph" w:styleId="16">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autoRedefine/>
    <w:semiHidden/>
    <w:qFormat/>
    <w:uiPriority w:val="0"/>
  </w:style>
  <w:style w:type="paragraph" w:styleId="18">
    <w:name w:val="toc 6"/>
    <w:basedOn w:val="1"/>
    <w:next w:val="1"/>
    <w:autoRedefine/>
    <w:qFormat/>
    <w:uiPriority w:val="0"/>
    <w:pPr>
      <w:ind w:left="2100" w:leftChars="1000"/>
    </w:pPr>
    <w:rPr>
      <w:szCs w:val="24"/>
    </w:rPr>
  </w:style>
  <w:style w:type="paragraph" w:styleId="19">
    <w:name w:val="Body Text Indent 3"/>
    <w:basedOn w:val="1"/>
    <w:autoRedefine/>
    <w:qFormat/>
    <w:uiPriority w:val="0"/>
    <w:pPr>
      <w:spacing w:line="380" w:lineRule="exact"/>
      <w:ind w:left="525"/>
    </w:pPr>
    <w:rPr>
      <w:rFonts w:ascii="宋体"/>
      <w:sz w:val="24"/>
    </w:rPr>
  </w:style>
  <w:style w:type="paragraph" w:styleId="20">
    <w:name w:val="toc 2"/>
    <w:basedOn w:val="1"/>
    <w:next w:val="1"/>
    <w:autoRedefine/>
    <w:qFormat/>
    <w:uiPriority w:val="99"/>
    <w:pPr>
      <w:tabs>
        <w:tab w:val="right" w:leader="dot" w:pos="9180"/>
      </w:tabs>
      <w:jc w:val="left"/>
    </w:pPr>
    <w:rPr>
      <w:smallCaps/>
    </w:rPr>
  </w:style>
  <w:style w:type="paragraph" w:styleId="21">
    <w:name w:val="HTML Preformatted"/>
    <w:basedOn w:val="1"/>
    <w:autoRedefine/>
    <w:qFormat/>
    <w:uiPriority w:val="0"/>
    <w:rPr>
      <w:rFonts w:ascii="Courier New" w:hAnsi="Courier New" w:eastAsia="仿宋_GB2312"/>
      <w:b/>
      <w:sz w:val="32"/>
      <w:szCs w:val="32"/>
      <w:lang w:val="en-GB"/>
    </w:rPr>
  </w:style>
  <w:style w:type="paragraph" w:styleId="22">
    <w:name w:val="Normal (Web)"/>
    <w:basedOn w:val="1"/>
    <w:autoRedefine/>
    <w:qFormat/>
    <w:uiPriority w:val="99"/>
    <w:pPr>
      <w:spacing w:before="100" w:beforeAutospacing="1" w:after="100" w:afterAutospacing="1"/>
      <w:ind w:left="0" w:right="0"/>
      <w:jc w:val="left"/>
    </w:pPr>
    <w:rPr>
      <w:kern w:val="0"/>
      <w:sz w:val="24"/>
      <w:lang w:val="en-US" w:eastAsia="zh-CN" w:bidi="ar"/>
    </w:rPr>
  </w:style>
  <w:style w:type="paragraph" w:styleId="23">
    <w:name w:val="Title"/>
    <w:basedOn w:val="1"/>
    <w:link w:val="66"/>
    <w:autoRedefine/>
    <w:qFormat/>
    <w:uiPriority w:val="0"/>
    <w:pPr>
      <w:keepNext w:val="0"/>
      <w:keepLines w:val="0"/>
      <w:widowControl w:val="0"/>
      <w:suppressLineNumbers w:val="0"/>
      <w:spacing w:before="240" w:beforeAutospacing="0" w:after="60" w:afterAutospacing="0"/>
      <w:ind w:left="0" w:right="0"/>
      <w:jc w:val="center"/>
      <w:outlineLvl w:val="0"/>
    </w:pPr>
    <w:rPr>
      <w:rFonts w:hint="default" w:ascii="Cambria" w:hAnsi="Cambria" w:eastAsia="宋体" w:cs="Times New Roman"/>
      <w:b/>
      <w:bCs/>
      <w:kern w:val="2"/>
      <w:sz w:val="32"/>
      <w:szCs w:val="32"/>
      <w:lang w:val="en-US" w:eastAsia="zh-CN" w:bidi="ar"/>
    </w:rPr>
  </w:style>
  <w:style w:type="paragraph" w:styleId="24">
    <w:name w:val="annotation subject"/>
    <w:basedOn w:val="7"/>
    <w:next w:val="7"/>
    <w:autoRedefine/>
    <w:semiHidden/>
    <w:qFormat/>
    <w:uiPriority w:val="0"/>
    <w:rPr>
      <w:b/>
      <w:bCs/>
    </w:rPr>
  </w:style>
  <w:style w:type="paragraph" w:styleId="25">
    <w:name w:val="Body Text First Indent"/>
    <w:basedOn w:val="8"/>
    <w:next w:val="18"/>
    <w:autoRedefine/>
    <w:qFormat/>
    <w:uiPriority w:val="0"/>
    <w:pPr>
      <w:ind w:firstLine="420" w:firstLineChars="100"/>
    </w:pPr>
    <w:rPr>
      <w:rFonts w:ascii="Times New Roman" w:hAnsi="Times New Roman"/>
    </w:rPr>
  </w:style>
  <w:style w:type="paragraph" w:styleId="26">
    <w:name w:val="Body Text First Indent 2"/>
    <w:basedOn w:val="9"/>
    <w:next w:val="1"/>
    <w:autoRedefine/>
    <w:unhideWhenUsed/>
    <w:qFormat/>
    <w:uiPriority w:val="99"/>
    <w:pPr>
      <w:ind w:firstLine="420" w:firstLineChars="200"/>
    </w:pPr>
  </w:style>
  <w:style w:type="table" w:styleId="28">
    <w:name w:val="Table Grid"/>
    <w:basedOn w:val="2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autoRedefine/>
    <w:qFormat/>
    <w:uiPriority w:val="0"/>
    <w:rPr>
      <w:b/>
      <w:bCs/>
    </w:rPr>
  </w:style>
  <w:style w:type="character" w:styleId="31">
    <w:name w:val="page number"/>
    <w:autoRedefine/>
    <w:qFormat/>
    <w:uiPriority w:val="0"/>
  </w:style>
  <w:style w:type="character" w:styleId="32">
    <w:name w:val="FollowedHyperlink"/>
    <w:autoRedefine/>
    <w:qFormat/>
    <w:uiPriority w:val="0"/>
    <w:rPr>
      <w:color w:val="333333"/>
      <w:u w:val="none"/>
    </w:rPr>
  </w:style>
  <w:style w:type="character" w:styleId="33">
    <w:name w:val="Hyperlink"/>
    <w:basedOn w:val="29"/>
    <w:autoRedefine/>
    <w:qFormat/>
    <w:uiPriority w:val="0"/>
    <w:rPr>
      <w:color w:val="333333"/>
      <w:u w:val="none"/>
    </w:rPr>
  </w:style>
  <w:style w:type="character" w:styleId="34">
    <w:name w:val="annotation reference"/>
    <w:autoRedefine/>
    <w:semiHidden/>
    <w:qFormat/>
    <w:uiPriority w:val="0"/>
    <w:rPr>
      <w:sz w:val="21"/>
      <w:szCs w:val="21"/>
    </w:rPr>
  </w:style>
  <w:style w:type="character" w:styleId="35">
    <w:name w:val="HTML Cite"/>
    <w:autoRedefine/>
    <w:qFormat/>
    <w:uiPriority w:val="0"/>
  </w:style>
  <w:style w:type="character" w:styleId="36">
    <w:name w:val="HTML Sample"/>
    <w:basedOn w:val="29"/>
    <w:autoRedefine/>
    <w:qFormat/>
    <w:uiPriority w:val="0"/>
    <w:rPr>
      <w:rFonts w:ascii="Courier New" w:hAnsi="Courier New"/>
    </w:rPr>
  </w:style>
  <w:style w:type="paragraph" w:customStyle="1" w:styleId="37">
    <w:name w:val="AONormal"/>
    <w:autoRedefine/>
    <w:qFormat/>
    <w:uiPriority w:val="0"/>
    <w:pPr>
      <w:autoSpaceDE w:val="0"/>
      <w:autoSpaceDN w:val="0"/>
      <w:adjustRightInd w:val="0"/>
      <w:spacing w:line="400" w:lineRule="exact"/>
      <w:ind w:firstLine="440" w:firstLineChars="200"/>
    </w:pPr>
    <w:rPr>
      <w:rFonts w:ascii="华文楷体" w:hAnsi="华文楷体" w:eastAsia="华文楷体" w:cs="华文楷体"/>
      <w:sz w:val="22"/>
      <w:szCs w:val="21"/>
      <w:lang w:val="en-US" w:eastAsia="zh-CN" w:bidi="ar-SA"/>
    </w:rPr>
  </w:style>
  <w:style w:type="paragraph" w:customStyle="1" w:styleId="38">
    <w:name w:val="正文1"/>
    <w:basedOn w:val="1"/>
    <w:autoRedefine/>
    <w:qFormat/>
    <w:uiPriority w:val="0"/>
    <w:pPr>
      <w:adjustRightInd w:val="0"/>
      <w:spacing w:line="318" w:lineRule="atLeast"/>
      <w:ind w:left="369" w:firstLine="369"/>
      <w:textAlignment w:val="baseline"/>
    </w:pPr>
    <w:rPr>
      <w:rFonts w:ascii="宋体"/>
    </w:rPr>
  </w:style>
  <w:style w:type="paragraph" w:customStyle="1" w:styleId="39">
    <w:name w:val="正文首行缩进1"/>
    <w:basedOn w:val="8"/>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40">
    <w:name w:val="首行缩进"/>
    <w:basedOn w:val="1"/>
    <w:autoRedefine/>
    <w:qFormat/>
    <w:uiPriority w:val="0"/>
    <w:pPr>
      <w:spacing w:line="360" w:lineRule="auto"/>
      <w:ind w:firstLine="480" w:firstLineChars="200"/>
    </w:pPr>
    <w:rPr>
      <w:rFonts w:ascii="宋体"/>
      <w:sz w:val="24"/>
      <w:szCs w:val="20"/>
    </w:rPr>
  </w:style>
  <w:style w:type="paragraph" w:customStyle="1" w:styleId="41">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42">
    <w:name w:val="正文 "/>
    <w:basedOn w:val="1"/>
    <w:autoRedefine/>
    <w:qFormat/>
    <w:uiPriority w:val="0"/>
    <w:pPr>
      <w:widowControl w:val="0"/>
      <w:adjustRightInd w:val="0"/>
      <w:spacing w:line="318" w:lineRule="atLeast"/>
      <w:ind w:left="369" w:firstLine="369"/>
      <w:jc w:val="both"/>
      <w:textAlignment w:val="baseline"/>
    </w:pPr>
    <w:rPr>
      <w:rFonts w:ascii="宋体"/>
      <w:sz w:val="21"/>
      <w:szCs w:val="20"/>
    </w:rPr>
  </w:style>
  <w:style w:type="character" w:customStyle="1" w:styleId="43">
    <w:name w:val="批注文字 字符"/>
    <w:link w:val="7"/>
    <w:autoRedefine/>
    <w:semiHidden/>
    <w:qFormat/>
    <w:uiPriority w:val="0"/>
    <w:rPr>
      <w:kern w:val="2"/>
      <w:sz w:val="21"/>
    </w:rPr>
  </w:style>
  <w:style w:type="character" w:customStyle="1" w:styleId="44">
    <w:name w:val="正文文本 字符"/>
    <w:link w:val="8"/>
    <w:autoRedefine/>
    <w:qFormat/>
    <w:uiPriority w:val="0"/>
    <w:rPr>
      <w:kern w:val="2"/>
      <w:sz w:val="21"/>
    </w:rPr>
  </w:style>
  <w:style w:type="character" w:customStyle="1" w:styleId="45">
    <w:name w:val="正文文本缩进 字符1"/>
    <w:link w:val="9"/>
    <w:autoRedefine/>
    <w:qFormat/>
    <w:uiPriority w:val="0"/>
    <w:rPr>
      <w:rFonts w:eastAsia="方正书宋简体"/>
      <w:kern w:val="2"/>
      <w:sz w:val="24"/>
    </w:rPr>
  </w:style>
  <w:style w:type="character" w:customStyle="1" w:styleId="46">
    <w:name w:val="纯文本 字符"/>
    <w:link w:val="10"/>
    <w:autoRedefine/>
    <w:qFormat/>
    <w:uiPriority w:val="0"/>
    <w:rPr>
      <w:rFonts w:ascii="宋体" w:hAnsi="宋体" w:eastAsia="宋体" w:cs="宋体"/>
      <w:color w:val="000000"/>
      <w:sz w:val="24"/>
      <w:szCs w:val="24"/>
      <w:lang w:val="en-US" w:eastAsia="zh-CN" w:bidi="ar-SA"/>
    </w:rPr>
  </w:style>
  <w:style w:type="character" w:customStyle="1" w:styleId="47">
    <w:name w:val="日期 字符"/>
    <w:link w:val="11"/>
    <w:autoRedefine/>
    <w:qFormat/>
    <w:uiPriority w:val="0"/>
    <w:rPr>
      <w:rFonts w:ascii="宋体"/>
      <w:sz w:val="24"/>
    </w:rPr>
  </w:style>
  <w:style w:type="character" w:customStyle="1" w:styleId="48">
    <w:name w:val=" Char Char9"/>
    <w:autoRedefine/>
    <w:qFormat/>
    <w:uiPriority w:val="0"/>
    <w:rPr>
      <w:rFonts w:eastAsia="方正书宋简体"/>
      <w:kern w:val="2"/>
      <w:sz w:val="24"/>
      <w:lang w:val="en-US" w:eastAsia="zh-CN" w:bidi="ar-SA"/>
    </w:rPr>
  </w:style>
  <w:style w:type="character" w:customStyle="1" w:styleId="49">
    <w:name w:val=" Char Char4"/>
    <w:autoRedefine/>
    <w:qFormat/>
    <w:uiPriority w:val="0"/>
    <w:rPr>
      <w:rFonts w:eastAsia="方正书宋简体"/>
      <w:kern w:val="2"/>
      <w:sz w:val="24"/>
      <w:lang w:val="en-US" w:eastAsia="zh-CN" w:bidi="ar-SA"/>
    </w:rPr>
  </w:style>
  <w:style w:type="character" w:customStyle="1" w:styleId="50">
    <w:name w:val="Plain Text Char1"/>
    <w:autoRedefine/>
    <w:qFormat/>
    <w:locked/>
    <w:uiPriority w:val="0"/>
    <w:rPr>
      <w:rFonts w:ascii="宋体" w:hAnsi="Courier New" w:eastAsia="宋体" w:cs="Times New Roman"/>
      <w:kern w:val="2"/>
      <w:sz w:val="21"/>
      <w:lang w:val="en-US" w:eastAsia="zh-CN" w:bidi="ar-SA"/>
    </w:rPr>
  </w:style>
  <w:style w:type="character" w:customStyle="1" w:styleId="51">
    <w:name w:val="bsharetext"/>
    <w:autoRedefine/>
    <w:qFormat/>
    <w:uiPriority w:val="0"/>
  </w:style>
  <w:style w:type="character" w:customStyle="1" w:styleId="52">
    <w:name w:val="正文文字缩进 Char2"/>
    <w:autoRedefine/>
    <w:qFormat/>
    <w:locked/>
    <w:uiPriority w:val="0"/>
    <w:rPr>
      <w:rFonts w:eastAsia="方正书宋简体"/>
      <w:kern w:val="2"/>
      <w:sz w:val="24"/>
      <w:lang w:val="en-US" w:eastAsia="zh-CN" w:bidi="ar-SA"/>
    </w:rPr>
  </w:style>
  <w:style w:type="character" w:customStyle="1" w:styleId="53">
    <w:name w:val="正文文本缩进 字符"/>
    <w:autoRedefine/>
    <w:qFormat/>
    <w:uiPriority w:val="0"/>
    <w:rPr>
      <w:rFonts w:eastAsia="方正书宋简体"/>
      <w:kern w:val="2"/>
      <w:sz w:val="24"/>
      <w:lang w:val="en-US" w:eastAsia="zh-CN" w:bidi="ar-SA"/>
    </w:rPr>
  </w:style>
  <w:style w:type="character" w:customStyle="1" w:styleId="54">
    <w:name w:val="标题 1 Char Char"/>
    <w:autoRedefine/>
    <w:qFormat/>
    <w:uiPriority w:val="0"/>
    <w:rPr>
      <w:rFonts w:eastAsia="宋体"/>
      <w:b/>
      <w:spacing w:val="-2"/>
      <w:sz w:val="24"/>
      <w:lang w:val="en-US" w:eastAsia="zh-CN" w:bidi="ar-SA"/>
    </w:rPr>
  </w:style>
  <w:style w:type="paragraph" w:customStyle="1" w:styleId="55">
    <w:name w:val="List Paragraph"/>
    <w:basedOn w:val="1"/>
    <w:autoRedefine/>
    <w:qFormat/>
    <w:uiPriority w:val="0"/>
    <w:pPr>
      <w:ind w:firstLine="420" w:firstLineChars="200"/>
    </w:pPr>
    <w:rPr>
      <w:rFonts w:ascii="Calibri" w:hAnsi="Calibri"/>
      <w:szCs w:val="22"/>
    </w:rPr>
  </w:style>
  <w:style w:type="paragraph" w:customStyle="1" w:styleId="56">
    <w:name w:val="默认段落字体 Para Char Char Char Char Char Char Char"/>
    <w:basedOn w:val="6"/>
    <w:autoRedefine/>
    <w:qFormat/>
    <w:uiPriority w:val="0"/>
    <w:pPr>
      <w:adjustRightInd w:val="0"/>
      <w:spacing w:line="436" w:lineRule="exact"/>
      <w:ind w:left="357"/>
      <w:jc w:val="left"/>
      <w:outlineLvl w:val="3"/>
    </w:pPr>
    <w:rPr>
      <w:rFonts w:ascii="Tahoma" w:hAnsi="Tahoma"/>
      <w:b/>
      <w:sz w:val="24"/>
      <w:szCs w:val="24"/>
    </w:rPr>
  </w:style>
  <w:style w:type="paragraph" w:customStyle="1" w:styleId="57">
    <w:name w:val="主体"/>
    <w:basedOn w:val="1"/>
    <w:autoRedefine/>
    <w:qFormat/>
    <w:uiPriority w:val="0"/>
    <w:pPr>
      <w:spacing w:line="360" w:lineRule="auto"/>
      <w:ind w:firstLine="480" w:firstLineChars="200"/>
    </w:pPr>
    <w:rPr>
      <w:rFonts w:ascii="宋体" w:hAnsi="宋体"/>
      <w:kern w:val="58"/>
      <w:sz w:val="24"/>
      <w:szCs w:val="24"/>
    </w:rPr>
  </w:style>
  <w:style w:type="paragraph" w:customStyle="1" w:styleId="58">
    <w:name w:val=" Char"/>
    <w:basedOn w:val="6"/>
    <w:autoRedefine/>
    <w:qFormat/>
    <w:uiPriority w:val="0"/>
    <w:pPr>
      <w:adjustRightInd w:val="0"/>
      <w:spacing w:line="436" w:lineRule="exact"/>
      <w:ind w:left="357"/>
      <w:jc w:val="left"/>
      <w:outlineLvl w:val="3"/>
    </w:pPr>
    <w:rPr>
      <w:rFonts w:ascii="Tahoma" w:hAnsi="Tahoma"/>
      <w:b/>
      <w:sz w:val="24"/>
      <w:szCs w:val="24"/>
    </w:rPr>
  </w:style>
  <w:style w:type="paragraph" w:customStyle="1" w:styleId="59">
    <w:name w:val="样式6"/>
    <w:basedOn w:val="1"/>
    <w:autoRedefine/>
    <w:qFormat/>
    <w:uiPriority w:val="0"/>
    <w:pPr>
      <w:spacing w:line="360" w:lineRule="auto"/>
      <w:ind w:firstLine="200" w:firstLineChars="200"/>
      <w:jc w:val="left"/>
    </w:pPr>
    <w:rPr>
      <w:rFonts w:eastAsia="仿宋_GB2312"/>
      <w:sz w:val="24"/>
      <w:szCs w:val="24"/>
    </w:rPr>
  </w:style>
  <w:style w:type="paragraph" w:customStyle="1" w:styleId="60">
    <w:name w:val="列出段落"/>
    <w:basedOn w:val="1"/>
    <w:autoRedefine/>
    <w:qFormat/>
    <w:uiPriority w:val="34"/>
    <w:pPr>
      <w:ind w:firstLine="420" w:firstLineChars="200"/>
    </w:pPr>
    <w:rPr>
      <w:rFonts w:ascii="等线" w:hAnsi="等线" w:eastAsia="等线"/>
      <w:szCs w:val="22"/>
    </w:rPr>
  </w:style>
  <w:style w:type="paragraph" w:customStyle="1" w:styleId="61">
    <w:name w:val="正文段"/>
    <w:basedOn w:val="1"/>
    <w:autoRedefine/>
    <w:qFormat/>
    <w:uiPriority w:val="0"/>
    <w:pPr>
      <w:widowControl/>
      <w:adjustRightInd/>
      <w:snapToGrid w:val="0"/>
      <w:spacing w:after="156" w:afterLines="50" w:line="240" w:lineRule="auto"/>
      <w:ind w:firstLine="200" w:firstLineChars="200"/>
      <w:textAlignment w:val="auto"/>
    </w:pPr>
    <w:rPr>
      <w:rFonts w:ascii="Times New Roman" w:hAnsi="Times New Roman" w:eastAsia="宋体" w:cs="Times New Roman"/>
      <w:sz w:val="24"/>
      <w:szCs w:val="20"/>
    </w:rPr>
  </w:style>
  <w:style w:type="paragraph" w:customStyle="1" w:styleId="62">
    <w:name w:val="正文首行缩进 21"/>
    <w:basedOn w:val="9"/>
    <w:autoRedefine/>
    <w:qFormat/>
    <w:uiPriority w:val="99"/>
    <w:pPr>
      <w:spacing w:line="200" w:lineRule="atLeast"/>
      <w:ind w:firstLine="420"/>
    </w:pPr>
    <w:rPr>
      <w:rFonts w:ascii="宋体" w:hAnsi="Courier New"/>
      <w:spacing w:val="-4"/>
      <w:sz w:val="18"/>
    </w:rPr>
  </w:style>
  <w:style w:type="paragraph" w:customStyle="1" w:styleId="63">
    <w:name w:val="WPS Plain"/>
    <w:autoRedefine/>
    <w:qFormat/>
    <w:uiPriority w:val="0"/>
    <w:rPr>
      <w:rFonts w:ascii="Times New Roman" w:hAnsi="Times New Roman" w:eastAsia="宋体" w:cs="Times New Roman"/>
      <w:lang w:val="en-US" w:eastAsia="zh-CN" w:bidi="ar-SA"/>
    </w:rPr>
  </w:style>
  <w:style w:type="character" w:customStyle="1" w:styleId="64">
    <w:name w:val="正文缩进 字符"/>
    <w:basedOn w:val="29"/>
    <w:link w:val="5"/>
    <w:autoRedefine/>
    <w:qFormat/>
    <w:uiPriority w:val="0"/>
    <w:rPr>
      <w:kern w:val="2"/>
      <w:sz w:val="21"/>
    </w:rPr>
  </w:style>
  <w:style w:type="paragraph" w:customStyle="1" w:styleId="65">
    <w:name w:val="样式3"/>
    <w:basedOn w:val="10"/>
    <w:autoRedefine/>
    <w:qFormat/>
    <w:uiPriority w:val="0"/>
    <w:pPr>
      <w:keepNext w:val="0"/>
      <w:keepLines w:val="0"/>
      <w:widowControl w:val="0"/>
      <w:suppressLineNumbers w:val="0"/>
      <w:spacing w:before="0" w:beforeLines="50" w:beforeAutospacing="0" w:after="0" w:afterAutospacing="0" w:line="0" w:lineRule="atLeast"/>
      <w:ind w:left="0" w:right="0"/>
      <w:jc w:val="both"/>
      <w:outlineLvl w:val="0"/>
    </w:pPr>
    <w:rPr>
      <w:rFonts w:hint="eastAsia" w:ascii="宋体" w:hAnsi="Courier New" w:eastAsia="宋体" w:cs="Times New Roman"/>
      <w:kern w:val="2"/>
      <w:sz w:val="28"/>
      <w:szCs w:val="24"/>
      <w:lang w:val="en-US" w:eastAsia="zh-CN" w:bidi="ar"/>
    </w:rPr>
  </w:style>
  <w:style w:type="character" w:customStyle="1" w:styleId="66">
    <w:name w:val="标题 字符1"/>
    <w:basedOn w:val="29"/>
    <w:link w:val="23"/>
    <w:autoRedefine/>
    <w:qFormat/>
    <w:uiPriority w:val="0"/>
    <w:rPr>
      <w:rFonts w:hint="default" w:ascii="Cambria" w:hAnsi="Cambria" w:eastAsia="Cambria" w:cs="Cambria"/>
      <w:b/>
      <w:bCs/>
      <w:kern w:val="2"/>
      <w:sz w:val="32"/>
      <w:szCs w:val="32"/>
    </w:rPr>
  </w:style>
  <w:style w:type="character" w:customStyle="1" w:styleId="67">
    <w:name w:val="标题 字符"/>
    <w:basedOn w:val="29"/>
    <w:autoRedefine/>
    <w:qFormat/>
    <w:uiPriority w:val="0"/>
    <w:rPr>
      <w:rFonts w:ascii="等线 Light" w:hAnsi="等线 Light" w:eastAsia="等线 Light" w:cs="Times New Roman"/>
      <w:b/>
      <w:bCs/>
      <w:kern w:val="2"/>
      <w:sz w:val="32"/>
      <w:szCs w:val="32"/>
    </w:rPr>
  </w:style>
  <w:style w:type="character" w:customStyle="1" w:styleId="68">
    <w:name w:val="纯文本 字符1"/>
    <w:basedOn w:val="29"/>
    <w:link w:val="10"/>
    <w:autoRedefine/>
    <w:qFormat/>
    <w:uiPriority w:val="0"/>
    <w:rPr>
      <w:rFonts w:hint="eastAsia" w:ascii="宋体" w:hAnsi="Courier New" w:eastAsia="宋体" w:cs="宋体"/>
      <w:kern w:val="2"/>
      <w:sz w:val="24"/>
      <w:szCs w:val="24"/>
    </w:rPr>
  </w:style>
  <w:style w:type="paragraph" w:customStyle="1" w:styleId="69">
    <w:name w:val="样式1-正文描述"/>
    <w:basedOn w:val="1"/>
    <w:autoRedefine/>
    <w:qFormat/>
    <w:uiPriority w:val="0"/>
    <w:pPr>
      <w:spacing w:line="240" w:lineRule="auto"/>
      <w:ind w:firstLine="0" w:firstLineChars="0"/>
    </w:pPr>
    <w:rPr>
      <w:rFonts w:hint="eastAsia" w:ascii="楷体" w:hAnsi="楷体" w:eastAsia="楷体" w:cs="楷体"/>
    </w:rPr>
  </w:style>
  <w:style w:type="character" w:customStyle="1" w:styleId="70">
    <w:name w:val="font21"/>
    <w:basedOn w:val="29"/>
    <w:autoRedefine/>
    <w:qFormat/>
    <w:uiPriority w:val="0"/>
    <w:rPr>
      <w:rFonts w:hint="eastAsia" w:ascii="宋体" w:hAnsi="宋体" w:eastAsia="宋体" w:cs="宋体"/>
      <w:color w:val="000000"/>
      <w:sz w:val="28"/>
      <w:szCs w:val="28"/>
      <w:u w:val="none"/>
    </w:rPr>
  </w:style>
  <w:style w:type="character" w:customStyle="1" w:styleId="71">
    <w:name w:val="font11"/>
    <w:basedOn w:val="29"/>
    <w:autoRedefine/>
    <w:qFormat/>
    <w:uiPriority w:val="0"/>
    <w:rPr>
      <w:rFonts w:ascii="宋体" w:hAnsi="宋体" w:eastAsia="宋体" w:cs="宋体"/>
      <w:color w:val="000000"/>
      <w:sz w:val="28"/>
      <w:szCs w:val="28"/>
      <w:u w:val="none"/>
    </w:rPr>
  </w:style>
  <w:style w:type="table" w:customStyle="1" w:styleId="72">
    <w:name w:val="Table Normal"/>
    <w:autoRedefine/>
    <w:unhideWhenUsed/>
    <w:qFormat/>
    <w:uiPriority w:val="0"/>
    <w:tblPr>
      <w:tblCellMar>
        <w:top w:w="0" w:type="dxa"/>
        <w:left w:w="0" w:type="dxa"/>
        <w:bottom w:w="0" w:type="dxa"/>
        <w:right w:w="0" w:type="dxa"/>
      </w:tblCellMar>
    </w:tblPr>
  </w:style>
  <w:style w:type="character" w:customStyle="1" w:styleId="73">
    <w:name w:val="font51"/>
    <w:basedOn w:val="29"/>
    <w:autoRedefine/>
    <w:qFormat/>
    <w:uiPriority w:val="0"/>
    <w:rPr>
      <w:rFonts w:ascii="宋体" w:hAnsi="宋体" w:eastAsia="宋体" w:cs="宋体"/>
      <w:color w:val="000000"/>
      <w:sz w:val="22"/>
      <w:szCs w:val="22"/>
      <w:u w:val="none"/>
    </w:rPr>
  </w:style>
  <w:style w:type="character" w:customStyle="1" w:styleId="74">
    <w:name w:val="font81"/>
    <w:basedOn w:val="29"/>
    <w:autoRedefine/>
    <w:qFormat/>
    <w:uiPriority w:val="0"/>
    <w:rPr>
      <w:rFonts w:ascii="宋体" w:hAnsi="宋体" w:eastAsia="宋体" w:cs="宋体"/>
      <w:color w:val="000000"/>
      <w:sz w:val="22"/>
      <w:szCs w:val="22"/>
      <w:u w:val="none"/>
    </w:rPr>
  </w:style>
  <w:style w:type="character" w:customStyle="1" w:styleId="75">
    <w:name w:val="font61"/>
    <w:basedOn w:val="29"/>
    <w:autoRedefine/>
    <w:qFormat/>
    <w:uiPriority w:val="0"/>
    <w:rPr>
      <w:rFonts w:hint="eastAsia" w:ascii="宋体" w:hAnsi="宋体" w:eastAsia="宋体" w:cs="宋体"/>
      <w:color w:val="000000"/>
      <w:sz w:val="20"/>
      <w:szCs w:val="20"/>
      <w:u w:val="none"/>
    </w:rPr>
  </w:style>
  <w:style w:type="paragraph" w:customStyle="1" w:styleId="76">
    <w:name w:val="正文2"/>
    <w:basedOn w:val="1"/>
    <w:autoRedefine/>
    <w:qFormat/>
    <w:uiPriority w:val="0"/>
    <w:pPr>
      <w:spacing w:before="156" w:line="360" w:lineRule="auto"/>
      <w:ind w:firstLine="510" w:firstLineChars="200"/>
    </w:pPr>
    <w:rPr>
      <w:sz w:val="24"/>
      <w:szCs w:val="20"/>
    </w:rPr>
  </w:style>
  <w:style w:type="paragraph" w:customStyle="1" w:styleId="77">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78">
    <w:name w:val="纯文本_0_0"/>
    <w:basedOn w:val="1"/>
    <w:autoRedefine/>
    <w:qFormat/>
    <w:uiPriority w:val="0"/>
    <w:pPr>
      <w:adjustRightInd/>
    </w:pPr>
    <w:rPr>
      <w:rFonts w:ascii="宋体" w:hAnsi="Courier New"/>
      <w:szCs w:val="21"/>
    </w:rPr>
  </w:style>
  <w:style w:type="paragraph" w:customStyle="1" w:styleId="7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80">
    <w:name w:val="列出段落1"/>
    <w:basedOn w:val="1"/>
    <w:autoRedefine/>
    <w:qFormat/>
    <w:uiPriority w:val="34"/>
    <w:pPr>
      <w:ind w:firstLine="420" w:firstLineChars="200"/>
    </w:pPr>
    <w:rPr>
      <w:rFonts w:ascii="Calibri" w:hAnsi="Calibri" w:cs="黑体"/>
    </w:rPr>
  </w:style>
  <w:style w:type="paragraph" w:customStyle="1" w:styleId="81">
    <w:name w:val="正文空2格  1."/>
    <w:basedOn w:val="1"/>
    <w:autoRedefine/>
    <w:qFormat/>
    <w:uiPriority w:val="0"/>
    <w:pPr>
      <w:ind w:firstLine="480" w:firstLineChars="200"/>
    </w:pPr>
    <w:rPr>
      <w:rFonts w:cs="宋体"/>
      <w:sz w:val="28"/>
      <w:szCs w:val="20"/>
    </w:rPr>
  </w:style>
  <w:style w:type="character" w:customStyle="1" w:styleId="82">
    <w:name w:val="font71"/>
    <w:basedOn w:val="29"/>
    <w:qFormat/>
    <w:uiPriority w:val="0"/>
    <w:rPr>
      <w:rFonts w:hint="eastAsia" w:ascii="宋体" w:hAnsi="宋体" w:eastAsia="宋体" w:cs="宋体"/>
      <w:color w:val="000000"/>
      <w:sz w:val="21"/>
      <w:szCs w:val="21"/>
      <w:u w:val="none"/>
    </w:rPr>
  </w:style>
  <w:style w:type="character" w:customStyle="1" w:styleId="83">
    <w:name w:val="font112"/>
    <w:basedOn w:val="29"/>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9" Type="http://schemas.openxmlformats.org/officeDocument/2006/relationships/image" Target="media/image81.png"/><Relationship Id="rId98" Type="http://schemas.openxmlformats.org/officeDocument/2006/relationships/image" Target="media/image80.png"/><Relationship Id="rId97" Type="http://schemas.openxmlformats.org/officeDocument/2006/relationships/image" Target="media/image79.png"/><Relationship Id="rId96" Type="http://schemas.openxmlformats.org/officeDocument/2006/relationships/image" Target="media/image78.png"/><Relationship Id="rId95" Type="http://schemas.openxmlformats.org/officeDocument/2006/relationships/image" Target="media/image77.png"/><Relationship Id="rId94" Type="http://schemas.openxmlformats.org/officeDocument/2006/relationships/image" Target="media/image76.png"/><Relationship Id="rId93" Type="http://schemas.openxmlformats.org/officeDocument/2006/relationships/image" Target="media/image75.png"/><Relationship Id="rId92" Type="http://schemas.openxmlformats.org/officeDocument/2006/relationships/image" Target="media/image74.png"/><Relationship Id="rId91" Type="http://schemas.openxmlformats.org/officeDocument/2006/relationships/image" Target="media/image73.png"/><Relationship Id="rId90" Type="http://schemas.openxmlformats.org/officeDocument/2006/relationships/image" Target="media/image72.png"/><Relationship Id="rId9" Type="http://schemas.openxmlformats.org/officeDocument/2006/relationships/footer" Target="footer4.xml"/><Relationship Id="rId89" Type="http://schemas.openxmlformats.org/officeDocument/2006/relationships/image" Target="media/image71.png"/><Relationship Id="rId88" Type="http://schemas.openxmlformats.org/officeDocument/2006/relationships/image" Target="media/image70.png"/><Relationship Id="rId87" Type="http://schemas.openxmlformats.org/officeDocument/2006/relationships/image" Target="media/image69.png"/><Relationship Id="rId86" Type="http://schemas.openxmlformats.org/officeDocument/2006/relationships/image" Target="media/image68.png"/><Relationship Id="rId85" Type="http://schemas.openxmlformats.org/officeDocument/2006/relationships/image" Target="media/image67.png"/><Relationship Id="rId84" Type="http://schemas.openxmlformats.org/officeDocument/2006/relationships/image" Target="media/image66.png"/><Relationship Id="rId83" Type="http://schemas.openxmlformats.org/officeDocument/2006/relationships/image" Target="media/image65.png"/><Relationship Id="rId82" Type="http://schemas.openxmlformats.org/officeDocument/2006/relationships/image" Target="media/image64.png"/><Relationship Id="rId81" Type="http://schemas.openxmlformats.org/officeDocument/2006/relationships/image" Target="media/image63.png"/><Relationship Id="rId80" Type="http://schemas.openxmlformats.org/officeDocument/2006/relationships/image" Target="media/image62.png"/><Relationship Id="rId8" Type="http://schemas.openxmlformats.org/officeDocument/2006/relationships/footer" Target="footer3.xml"/><Relationship Id="rId79" Type="http://schemas.openxmlformats.org/officeDocument/2006/relationships/image" Target="media/image61.png"/><Relationship Id="rId78" Type="http://schemas.openxmlformats.org/officeDocument/2006/relationships/image" Target="media/image60.png"/><Relationship Id="rId77" Type="http://schemas.openxmlformats.org/officeDocument/2006/relationships/image" Target="media/image59.png"/><Relationship Id="rId76" Type="http://schemas.openxmlformats.org/officeDocument/2006/relationships/image" Target="media/image58.png"/><Relationship Id="rId75" Type="http://schemas.openxmlformats.org/officeDocument/2006/relationships/image" Target="media/image57.png"/><Relationship Id="rId74" Type="http://schemas.openxmlformats.org/officeDocument/2006/relationships/image" Target="media/image56.png"/><Relationship Id="rId73" Type="http://schemas.openxmlformats.org/officeDocument/2006/relationships/image" Target="media/image55.png"/><Relationship Id="rId72" Type="http://schemas.openxmlformats.org/officeDocument/2006/relationships/image" Target="media/image54.png"/><Relationship Id="rId71" Type="http://schemas.openxmlformats.org/officeDocument/2006/relationships/image" Target="media/image53.png"/><Relationship Id="rId70" Type="http://schemas.openxmlformats.org/officeDocument/2006/relationships/image" Target="media/image52.png"/><Relationship Id="rId7" Type="http://schemas.openxmlformats.org/officeDocument/2006/relationships/header" Target="header3.xml"/><Relationship Id="rId69" Type="http://schemas.openxmlformats.org/officeDocument/2006/relationships/image" Target="media/image51.png"/><Relationship Id="rId68" Type="http://schemas.openxmlformats.org/officeDocument/2006/relationships/image" Target="media/image50.png"/><Relationship Id="rId67" Type="http://schemas.openxmlformats.org/officeDocument/2006/relationships/image" Target="media/image49.png"/><Relationship Id="rId66" Type="http://schemas.openxmlformats.org/officeDocument/2006/relationships/image" Target="media/image48.png"/><Relationship Id="rId65" Type="http://schemas.openxmlformats.org/officeDocument/2006/relationships/image" Target="media/image47.png"/><Relationship Id="rId64" Type="http://schemas.openxmlformats.org/officeDocument/2006/relationships/image" Target="media/image46.png"/><Relationship Id="rId63" Type="http://schemas.openxmlformats.org/officeDocument/2006/relationships/image" Target="media/image45.png"/><Relationship Id="rId62" Type="http://schemas.openxmlformats.org/officeDocument/2006/relationships/image" Target="media/image44.png"/><Relationship Id="rId61" Type="http://schemas.openxmlformats.org/officeDocument/2006/relationships/image" Target="media/image43.png"/><Relationship Id="rId60" Type="http://schemas.openxmlformats.org/officeDocument/2006/relationships/image" Target="media/image42.png"/><Relationship Id="rId6" Type="http://schemas.openxmlformats.org/officeDocument/2006/relationships/header" Target="header2.xml"/><Relationship Id="rId59" Type="http://schemas.openxmlformats.org/officeDocument/2006/relationships/image" Target="media/image41.png"/><Relationship Id="rId58" Type="http://schemas.openxmlformats.org/officeDocument/2006/relationships/image" Target="media/image40.png"/><Relationship Id="rId57" Type="http://schemas.openxmlformats.org/officeDocument/2006/relationships/image" Target="media/image39.png"/><Relationship Id="rId56" Type="http://schemas.openxmlformats.org/officeDocument/2006/relationships/image" Target="media/image38.png"/><Relationship Id="rId55" Type="http://schemas.openxmlformats.org/officeDocument/2006/relationships/image" Target="media/image37.png"/><Relationship Id="rId54" Type="http://schemas.openxmlformats.org/officeDocument/2006/relationships/image" Target="media/image36.png"/><Relationship Id="rId53" Type="http://schemas.openxmlformats.org/officeDocument/2006/relationships/image" Target="media/image35.png"/><Relationship Id="rId52" Type="http://schemas.openxmlformats.org/officeDocument/2006/relationships/image" Target="media/image34.png"/><Relationship Id="rId51" Type="http://schemas.openxmlformats.org/officeDocument/2006/relationships/image" Target="media/image33.png"/><Relationship Id="rId50" Type="http://schemas.openxmlformats.org/officeDocument/2006/relationships/image" Target="media/image32.png"/><Relationship Id="rId5" Type="http://schemas.openxmlformats.org/officeDocument/2006/relationships/footer" Target="footer2.xml"/><Relationship Id="rId49" Type="http://schemas.openxmlformats.org/officeDocument/2006/relationships/image" Target="media/image31.png"/><Relationship Id="rId48" Type="http://schemas.openxmlformats.org/officeDocument/2006/relationships/image" Target="media/image30.png"/><Relationship Id="rId47" Type="http://schemas.openxmlformats.org/officeDocument/2006/relationships/image" Target="media/image29.png"/><Relationship Id="rId46" Type="http://schemas.openxmlformats.org/officeDocument/2006/relationships/image" Target="media/image28.png"/><Relationship Id="rId45" Type="http://schemas.openxmlformats.org/officeDocument/2006/relationships/image" Target="media/image27.jpeg"/><Relationship Id="rId44" Type="http://schemas.openxmlformats.org/officeDocument/2006/relationships/image" Target="media/image26.png"/><Relationship Id="rId43" Type="http://schemas.openxmlformats.org/officeDocument/2006/relationships/image" Target="media/image25.png"/><Relationship Id="rId42" Type="http://schemas.openxmlformats.org/officeDocument/2006/relationships/image" Target="media/image24.png"/><Relationship Id="rId41" Type="http://schemas.openxmlformats.org/officeDocument/2006/relationships/image" Target="media/image23.png"/><Relationship Id="rId40" Type="http://schemas.openxmlformats.org/officeDocument/2006/relationships/image" Target="media/image22.png"/><Relationship Id="rId4" Type="http://schemas.openxmlformats.org/officeDocument/2006/relationships/footer" Target="footer1.xml"/><Relationship Id="rId39" Type="http://schemas.openxmlformats.org/officeDocument/2006/relationships/image" Target="media/image21.png"/><Relationship Id="rId38" Type="http://schemas.openxmlformats.org/officeDocument/2006/relationships/image" Target="media/image20.png"/><Relationship Id="rId37" Type="http://schemas.openxmlformats.org/officeDocument/2006/relationships/image" Target="media/image19.png"/><Relationship Id="rId36" Type="http://schemas.openxmlformats.org/officeDocument/2006/relationships/image" Target="media/image18.png"/><Relationship Id="rId35" Type="http://schemas.openxmlformats.org/officeDocument/2006/relationships/image" Target="media/image17.png"/><Relationship Id="rId34" Type="http://schemas.openxmlformats.org/officeDocument/2006/relationships/image" Target="media/image16.png"/><Relationship Id="rId33" Type="http://schemas.openxmlformats.org/officeDocument/2006/relationships/image" Target="media/image15.png"/><Relationship Id="rId32" Type="http://schemas.openxmlformats.org/officeDocument/2006/relationships/image" Target="media/image14.png"/><Relationship Id="rId31" Type="http://schemas.openxmlformats.org/officeDocument/2006/relationships/image" Target="media/image13.png"/><Relationship Id="rId30" Type="http://schemas.openxmlformats.org/officeDocument/2006/relationships/image" Target="media/image12.png"/><Relationship Id="rId3" Type="http://schemas.openxmlformats.org/officeDocument/2006/relationships/header" Target="header1.xml"/><Relationship Id="rId29" Type="http://schemas.openxmlformats.org/officeDocument/2006/relationships/image" Target="media/image11.png"/><Relationship Id="rId28" Type="http://schemas.openxmlformats.org/officeDocument/2006/relationships/image" Target="media/image10.png"/><Relationship Id="rId27" Type="http://schemas.openxmlformats.org/officeDocument/2006/relationships/image" Target="media/image9.png"/><Relationship Id="rId26" Type="http://schemas.openxmlformats.org/officeDocument/2006/relationships/image" Target="media/image8.png"/><Relationship Id="rId25" Type="http://schemas.openxmlformats.org/officeDocument/2006/relationships/image" Target="media/image7.png"/><Relationship Id="rId24" Type="http://schemas.openxmlformats.org/officeDocument/2006/relationships/image" Target="media/image6.png"/><Relationship Id="rId23" Type="http://schemas.openxmlformats.org/officeDocument/2006/relationships/image" Target="media/image5.png"/><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9" Type="http://schemas.openxmlformats.org/officeDocument/2006/relationships/fontTable" Target="fontTable.xml"/><Relationship Id="rId108" Type="http://schemas.openxmlformats.org/officeDocument/2006/relationships/numbering" Target="numbering.xml"/><Relationship Id="rId107" Type="http://schemas.openxmlformats.org/officeDocument/2006/relationships/customXml" Target="../customXml/item1.xml"/><Relationship Id="rId106" Type="http://schemas.openxmlformats.org/officeDocument/2006/relationships/image" Target="media/image88.png"/><Relationship Id="rId105" Type="http://schemas.openxmlformats.org/officeDocument/2006/relationships/image" Target="media/image87.png"/><Relationship Id="rId104" Type="http://schemas.openxmlformats.org/officeDocument/2006/relationships/image" Target="media/image86.png"/><Relationship Id="rId103" Type="http://schemas.openxmlformats.org/officeDocument/2006/relationships/image" Target="media/image85.png"/><Relationship Id="rId102" Type="http://schemas.openxmlformats.org/officeDocument/2006/relationships/image" Target="media/image84.png"/><Relationship Id="rId101" Type="http://schemas.openxmlformats.org/officeDocument/2006/relationships/image" Target="media/image83.png"/><Relationship Id="rId100" Type="http://schemas.openxmlformats.org/officeDocument/2006/relationships/image" Target="media/image82.png"/><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79</Pages>
  <Words>45840</Words>
  <Characters>50225</Characters>
  <Lines>235</Lines>
  <Paragraphs>66</Paragraphs>
  <TotalTime>19</TotalTime>
  <ScaleCrop>false</ScaleCrop>
  <LinksUpToDate>false</LinksUpToDate>
  <CharactersWithSpaces>54077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2021-03-22T04:18:00Z</dcterms:created>
  <dc:creator>yujun.fan</dc:creator>
  <cp:lastModifiedBy>WPS_1671501819</cp:lastModifiedBy>
  <cp:lastPrinted>2024-07-01T09:04:00Z</cp:lastPrinted>
  <dcterms:modified xsi:type="dcterms:W3CDTF">2024-07-02T03:16:17Z</dcterms:modified>
  <dc:title>关于政府采购中代理竞争性谈判方式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010657DA483640E789EF8C040DC46D2B_13</vt:lpwstr>
  </property>
</Properties>
</file>