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0" w:rsidRDefault="006A7A23">
      <w:pPr>
        <w:pStyle w:val="a3"/>
        <w:widowControl/>
        <w:spacing w:before="315" w:beforeAutospacing="0" w:after="315" w:afterAutospacing="0" w:line="36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u w:val="single"/>
        </w:rPr>
        <w:t xml:space="preserve">  </w:t>
      </w:r>
      <w:r w:rsidR="000B3952">
        <w:rPr>
          <w:rStyle w:val="a4"/>
          <w:rFonts w:ascii="宋体" w:eastAsia="宋体" w:hAnsi="宋体" w:cs="宋体" w:hint="eastAsia"/>
          <w:color w:val="000000"/>
          <w:sz w:val="36"/>
          <w:szCs w:val="36"/>
          <w:u w:val="single"/>
        </w:rPr>
        <w:t>杨林镇中心小学</w:t>
      </w:r>
      <w:r w:rsidR="000B3952" w:rsidRPr="000B3952">
        <w:rPr>
          <w:rStyle w:val="a4"/>
          <w:rFonts w:ascii="宋体" w:eastAsia="宋体" w:hAnsi="宋体" w:cs="宋体" w:hint="eastAsia"/>
          <w:color w:val="000000"/>
          <w:sz w:val="36"/>
          <w:szCs w:val="36"/>
          <w:u w:val="single"/>
        </w:rPr>
        <w:t>食堂操作间改造、围墙维修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u w:val="single"/>
        </w:rPr>
        <w:t xml:space="preserve">  </w:t>
      </w:r>
      <w:r w:rsidR="000B3952">
        <w:rPr>
          <w:rStyle w:val="a4"/>
          <w:rFonts w:ascii="宋体" w:eastAsia="宋体" w:hAnsi="宋体" w:cs="宋体" w:hint="eastAsia"/>
          <w:color w:val="000000"/>
          <w:sz w:val="36"/>
          <w:szCs w:val="36"/>
          <w:u w:val="single"/>
        </w:rPr>
        <w:t xml:space="preserve"> 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</w:rPr>
        <w:t>采购项目询价公告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Fonts w:ascii="宋体" w:eastAsia="宋体" w:hAnsi="宋体" w:cs="宋体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项目编号：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 w:rsidR="000B3952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YL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2024-001      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Fonts w:ascii="宋体" w:eastAsia="宋体" w:hAnsi="宋体" w:cs="宋体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项目名称：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 w:rsidR="000B3952" w:rsidRPr="000B3952">
        <w:rPr>
          <w:rFonts w:ascii="宋体" w:eastAsia="宋体" w:hAnsi="宋体" w:cs="宋体" w:hint="eastAsia"/>
          <w:bCs/>
          <w:color w:val="000000"/>
          <w:sz w:val="21"/>
          <w:szCs w:val="21"/>
          <w:u w:val="single"/>
        </w:rPr>
        <w:t>杨林镇中心小学食堂操作间改造、围墙维修</w:t>
      </w:r>
      <w:r w:rsidR="000B3952">
        <w:rPr>
          <w:rFonts w:ascii="宋体" w:eastAsia="宋体" w:hAnsi="宋体" w:cs="宋体" w:hint="eastAsia"/>
          <w:bCs/>
          <w:color w:val="000000"/>
          <w:sz w:val="21"/>
          <w:szCs w:val="21"/>
          <w:u w:val="single"/>
        </w:rPr>
        <w:t>工程</w:t>
      </w:r>
      <w:r w:rsidR="000B3952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 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采购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Fonts w:ascii="宋体" w:eastAsia="宋体" w:hAnsi="宋体" w:cs="宋体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</w:t>
      </w:r>
      <w:r w:rsidR="000B3952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杨林镇中心学校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</w:rPr>
        <w:t>计划采购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 w:rsidR="000B3952" w:rsidRPr="000B3952">
        <w:rPr>
          <w:rFonts w:ascii="宋体" w:eastAsia="宋体" w:hAnsi="宋体" w:cs="宋体" w:hint="eastAsia"/>
          <w:bCs/>
          <w:color w:val="000000"/>
          <w:sz w:val="21"/>
          <w:szCs w:val="21"/>
          <w:u w:val="single"/>
        </w:rPr>
        <w:t>杨林镇中心小学食堂操作间改造、围墙维修</w:t>
      </w:r>
      <w:r w:rsidR="000B3952">
        <w:rPr>
          <w:rFonts w:ascii="宋体" w:eastAsia="宋体" w:hAnsi="宋体" w:cs="宋体" w:hint="eastAsia"/>
          <w:bCs/>
          <w:color w:val="000000"/>
          <w:sz w:val="21"/>
          <w:szCs w:val="21"/>
          <w:u w:val="single"/>
        </w:rPr>
        <w:t>工程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</w:rPr>
        <w:t>，本项目含税限价金额：</w:t>
      </w:r>
      <w:r w:rsidR="000B3952" w:rsidRPr="000B3952">
        <w:rPr>
          <w:rFonts w:ascii="宋体" w:eastAsia="宋体" w:hAnsi="宋体" w:cs="宋体"/>
          <w:bCs/>
          <w:color w:val="000000"/>
          <w:sz w:val="21"/>
          <w:szCs w:val="21"/>
          <w:u w:val="single"/>
        </w:rPr>
        <w:t>194678</w:t>
      </w:r>
      <w:r>
        <w:rPr>
          <w:rFonts w:ascii="宋体" w:eastAsia="宋体" w:hAnsi="宋体" w:cs="宋体" w:hint="eastAsia"/>
          <w:bCs/>
          <w:color w:val="000000"/>
          <w:sz w:val="21"/>
          <w:szCs w:val="21"/>
        </w:rPr>
        <w:t>元，</w:t>
      </w:r>
      <w:r>
        <w:rPr>
          <w:rFonts w:ascii="宋体" w:eastAsia="宋体" w:hAnsi="宋体" w:cs="宋体"/>
          <w:bCs/>
          <w:color w:val="000000"/>
          <w:sz w:val="21"/>
          <w:szCs w:val="21"/>
        </w:rPr>
        <w:t>工期：</w:t>
      </w:r>
      <w:r>
        <w:rPr>
          <w:rFonts w:ascii="宋体" w:eastAsia="宋体" w:hAnsi="宋体" w:cs="宋体"/>
          <w:bCs/>
          <w:color w:val="000000"/>
          <w:sz w:val="21"/>
          <w:szCs w:val="21"/>
          <w:u w:val="single"/>
        </w:rPr>
        <w:t xml:space="preserve">     </w:t>
      </w:r>
      <w:r w:rsidR="00922CE3">
        <w:rPr>
          <w:rFonts w:ascii="宋体" w:eastAsia="宋体" w:hAnsi="宋体" w:cs="宋体" w:hint="eastAsia"/>
          <w:bCs/>
          <w:color w:val="000000"/>
          <w:sz w:val="21"/>
          <w:szCs w:val="21"/>
          <w:u w:val="single"/>
        </w:rPr>
        <w:t>50</w:t>
      </w:r>
      <w:r>
        <w:rPr>
          <w:rFonts w:ascii="宋体" w:eastAsia="宋体" w:hAnsi="宋体" w:cs="宋体"/>
          <w:bCs/>
          <w:color w:val="000000"/>
          <w:sz w:val="21"/>
          <w:szCs w:val="21"/>
          <w:u w:val="single"/>
        </w:rPr>
        <w:t xml:space="preserve">    </w:t>
      </w:r>
      <w:r>
        <w:rPr>
          <w:rFonts w:ascii="宋体" w:eastAsia="宋体" w:hAnsi="宋体" w:cs="宋体"/>
          <w:bCs/>
          <w:color w:val="000000"/>
          <w:sz w:val="21"/>
          <w:szCs w:val="21"/>
        </w:rPr>
        <w:t>天，</w:t>
      </w:r>
      <w:r>
        <w:rPr>
          <w:rFonts w:ascii="宋体" w:eastAsia="宋体" w:hAnsi="宋体" w:cs="宋体" w:hint="eastAsia"/>
          <w:bCs/>
          <w:color w:val="000000"/>
          <w:sz w:val="21"/>
          <w:szCs w:val="21"/>
        </w:rPr>
        <w:t>欢迎符合资格条件的供应商积极参与。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Fonts w:ascii="宋体" w:eastAsia="宋体" w:hAnsi="宋体" w:cs="宋体"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</w:rPr>
        <w:t>一、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采购内容及规格要求</w:t>
      </w:r>
    </w:p>
    <w:tbl>
      <w:tblPr>
        <w:tblW w:w="94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3967"/>
        <w:gridCol w:w="960"/>
        <w:gridCol w:w="1620"/>
        <w:gridCol w:w="2088"/>
      </w:tblGrid>
      <w:tr w:rsidR="00282270">
        <w:trPr>
          <w:trHeight w:val="52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预估数量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282270">
        <w:trPr>
          <w:trHeight w:val="643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0B395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B3952">
              <w:rPr>
                <w:rFonts w:ascii="宋体" w:eastAsia="宋体" w:hAnsi="宋体" w:cs="宋体" w:hint="eastAsia"/>
                <w:sz w:val="21"/>
                <w:szCs w:val="21"/>
              </w:rPr>
              <w:t>杨林镇中心小学食堂操作间改造、围墙维修工程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6A7A2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270" w:rsidRDefault="00282270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二、供应商资格要求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1.供应商须在中华人民共和国境内注册，具备独立法人资格；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2.具备开化县县域一体交易平台主体库（A库）企业；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3.项目负责人须具备注册在投标人单位的</w:t>
      </w:r>
      <w:r>
        <w:rPr>
          <w:rStyle w:val="a4"/>
          <w:rFonts w:ascii="宋体" w:eastAsia="宋体" w:hAnsi="宋体" w:cs="宋体" w:hint="eastAsia"/>
          <w:b w:val="0"/>
          <w:bCs/>
          <w:color w:val="0000FF"/>
          <w:sz w:val="21"/>
          <w:szCs w:val="21"/>
        </w:rPr>
        <w:t>建筑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工程专业二级建造师执业资格，具有有效的“三类人员”B类证书。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三、响应文件的递交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1.递交方式：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现场递交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2.递交文件地点：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开化县</w:t>
      </w:r>
      <w:r w:rsidR="000B3952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杨林镇中心小学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3.递交截止时间及开标时间：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2024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年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 w:rsidR="000B3952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7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月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</w:t>
      </w:r>
      <w:r w:rsidR="00F43305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5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日</w:t>
      </w:r>
      <w:r w:rsidR="00F43305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下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午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</w:t>
      </w:r>
      <w:r w:rsidR="00F43305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3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时。逾期送达或未按要求密封的，采购人将予以拒收。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4.携带证件：加盖响应人公章的企业营业执照复印件、企业资质证书复印件、项目负责人二级建造</w:t>
      </w:r>
      <w:proofErr w:type="gramStart"/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师</w:t>
      </w:r>
      <w:r>
        <w:rPr>
          <w:rStyle w:val="a4"/>
          <w:rFonts w:ascii="宋体" w:eastAsia="宋体" w:hAnsi="宋体" w:cs="宋体" w:hint="eastAsia"/>
          <w:b w:val="0"/>
          <w:bCs/>
          <w:color w:val="0000FF"/>
          <w:sz w:val="21"/>
          <w:szCs w:val="21"/>
        </w:rPr>
        <w:t>建筑</w:t>
      </w:r>
      <w:proofErr w:type="gramEnd"/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专业执业资格、“三类人员”B类证书 、法定代表人身份证明、授权委托书、报价函、本人身份证原件等。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5.密封方式：将加盖响应人公章的企业营业执照复印件、企业资质证书复印件、法定代表人身份证明、授权委托书、报价函等装订成册密封在档案袋中，封口处加盖响应人公章。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四、定标方式：设置下浮区间8%-15%，采用低价优先法，若有最高</w:t>
      </w:r>
      <w:proofErr w:type="gramStart"/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下浮率</w:t>
      </w:r>
      <w:proofErr w:type="gramEnd"/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相同的，由采购人摇号确定中标单位。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五、附件材料请自行下载（施工图、工程预算书、法定代表人身份证明、授权委托书、报价函等）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六、采购人联系方式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联系人：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</w:t>
      </w:r>
      <w:r w:rsidR="00765E90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罗学敏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，联系电话：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</w:t>
      </w:r>
      <w:r w:rsidR="00765E90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13957033013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     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 xml:space="preserve">       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地 址：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r w:rsidR="00765E90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开化县杨林镇东坑口村中关路28号 开化县杨林镇中心小学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                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 xml:space="preserve">                 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七、监管部门联系方式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联系人：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赖建恩 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>，联系电话：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</w:t>
      </w:r>
      <w:bookmarkStart w:id="0" w:name="_GoBack"/>
      <w:bookmarkEnd w:id="0"/>
      <w:r w:rsidR="00CB5887"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>629954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   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 xml:space="preserve"> </w:t>
      </w:r>
    </w:p>
    <w:p w:rsidR="00282270" w:rsidRDefault="006A7A23">
      <w:pPr>
        <w:pStyle w:val="a3"/>
        <w:widowControl/>
        <w:spacing w:beforeAutospacing="0" w:afterAutospacing="0" w:line="300" w:lineRule="auto"/>
        <w:ind w:firstLineChars="200" w:firstLine="420"/>
        <w:rPr>
          <w:rStyle w:val="a4"/>
          <w:rFonts w:ascii="宋体" w:eastAsia="宋体" w:hAnsi="宋体" w:cs="宋体"/>
          <w:b w:val="0"/>
          <w:bCs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lastRenderedPageBreak/>
        <w:t>地 址：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  <w:u w:val="single"/>
        </w:rPr>
        <w:t xml:space="preserve">   行政中心4号楼13楼开化县教育局                     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z w:val="21"/>
          <w:szCs w:val="21"/>
        </w:rPr>
        <w:t xml:space="preserve">                   </w:t>
      </w:r>
    </w:p>
    <w:p w:rsidR="00282270" w:rsidRDefault="006A7A23">
      <w:pPr>
        <w:pStyle w:val="a3"/>
        <w:widowControl/>
        <w:spacing w:beforeAutospacing="0" w:afterAutospacing="0" w:line="300" w:lineRule="auto"/>
        <w:jc w:val="righ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 xml:space="preserve">  2024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 xml:space="preserve">   </w:t>
      </w:r>
      <w:r w:rsidR="00765E90"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>7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 xml:space="preserve"> </w:t>
      </w:r>
      <w:r w:rsidR="00765E90"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>2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日</w:t>
      </w:r>
    </w:p>
    <w:p w:rsidR="00282270" w:rsidRDefault="00282270"/>
    <w:sectPr w:rsidR="00282270" w:rsidSect="00282270">
      <w:pgSz w:w="11906" w:h="16838"/>
      <w:pgMar w:top="1304" w:right="1304" w:bottom="1304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BB" w:rsidRDefault="00E171BB" w:rsidP="000B3952">
      <w:r>
        <w:separator/>
      </w:r>
    </w:p>
  </w:endnote>
  <w:endnote w:type="continuationSeparator" w:id="0">
    <w:p w:rsidR="00E171BB" w:rsidRDefault="00E171BB" w:rsidP="000B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BB" w:rsidRDefault="00E171BB" w:rsidP="000B3952">
      <w:r>
        <w:separator/>
      </w:r>
    </w:p>
  </w:footnote>
  <w:footnote w:type="continuationSeparator" w:id="0">
    <w:p w:rsidR="00E171BB" w:rsidRDefault="00E171BB" w:rsidP="000B3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ZlY2M1ZTgwNTA1YmM4ZjhlNGY1ODU2OTg2NWM5MTQifQ=="/>
  </w:docVars>
  <w:rsids>
    <w:rsidRoot w:val="538416A8"/>
    <w:rsid w:val="000B3952"/>
    <w:rsid w:val="00282270"/>
    <w:rsid w:val="00494FE6"/>
    <w:rsid w:val="006A7A23"/>
    <w:rsid w:val="006F6B4B"/>
    <w:rsid w:val="00765E90"/>
    <w:rsid w:val="00893DF2"/>
    <w:rsid w:val="00922CE3"/>
    <w:rsid w:val="00C514BA"/>
    <w:rsid w:val="00CB5887"/>
    <w:rsid w:val="00E171BB"/>
    <w:rsid w:val="00F03C03"/>
    <w:rsid w:val="00F43305"/>
    <w:rsid w:val="056919B1"/>
    <w:rsid w:val="060A22A8"/>
    <w:rsid w:val="17EB22CD"/>
    <w:rsid w:val="20B84AF2"/>
    <w:rsid w:val="25426351"/>
    <w:rsid w:val="2548432F"/>
    <w:rsid w:val="305A14C9"/>
    <w:rsid w:val="4D765AF8"/>
    <w:rsid w:val="4F745784"/>
    <w:rsid w:val="538416A8"/>
    <w:rsid w:val="54E01396"/>
    <w:rsid w:val="5BD747B3"/>
    <w:rsid w:val="76E0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27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82270"/>
    <w:rPr>
      <w:b/>
    </w:rPr>
  </w:style>
  <w:style w:type="character" w:styleId="HTML">
    <w:name w:val="HTML Sample"/>
    <w:basedOn w:val="a0"/>
    <w:qFormat/>
    <w:rsid w:val="00282270"/>
    <w:rPr>
      <w:rFonts w:ascii="Courier New" w:hAnsi="Courier New"/>
    </w:rPr>
  </w:style>
  <w:style w:type="paragraph" w:styleId="a5">
    <w:name w:val="header"/>
    <w:basedOn w:val="a"/>
    <w:link w:val="Char"/>
    <w:rsid w:val="000B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B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段培培</dc:creator>
  <cp:lastModifiedBy>HP</cp:lastModifiedBy>
  <cp:revision>5</cp:revision>
  <cp:lastPrinted>2024-06-05T17:39:00Z</cp:lastPrinted>
  <dcterms:created xsi:type="dcterms:W3CDTF">2024-06-05T15:38:00Z</dcterms:created>
  <dcterms:modified xsi:type="dcterms:W3CDTF">2024-07-02T09:26:00Z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8E32A6028C4E4F278ACF1AB810EF75D7_11</vt:lpwstr>
  </property>
</Properties>
</file>