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087275" w14:textId="77777777" w:rsidR="00D33B6B" w:rsidRPr="007250FE" w:rsidRDefault="00000000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7250FE">
        <w:rPr>
          <w:rFonts w:ascii="Times New Roman" w:eastAsia="方正小标宋_GBK" w:hAnsi="Times New Roman" w:cs="Times New Roman"/>
          <w:sz w:val="44"/>
          <w:szCs w:val="44"/>
        </w:rPr>
        <w:t>新疆工程学院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 xml:space="preserve"> 2024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>年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>8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>月至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>9</w:t>
      </w:r>
      <w:r w:rsidRPr="007250FE">
        <w:rPr>
          <w:rFonts w:ascii="Times New Roman" w:eastAsia="方正小标宋_GBK" w:hAnsi="Times New Roman" w:cs="Times New Roman"/>
          <w:sz w:val="44"/>
          <w:szCs w:val="44"/>
        </w:rPr>
        <w:t>月政府采购意向</w:t>
      </w:r>
    </w:p>
    <w:p w14:paraId="541BECA3" w14:textId="77777777" w:rsidR="00D33B6B" w:rsidRPr="007250FE" w:rsidRDefault="00D33B6B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14:paraId="4E52060D" w14:textId="77777777" w:rsidR="00D33B6B" w:rsidRPr="007250FE" w:rsidRDefault="00000000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7250FE">
        <w:rPr>
          <w:rFonts w:ascii="Times New Roman" w:eastAsia="仿宋_GB2312" w:hAnsi="Times New Roman" w:cs="Times New Roman"/>
          <w:sz w:val="32"/>
          <w:szCs w:val="32"/>
        </w:rPr>
        <w:t>为便于供应商及时了解政府采购信息，根据《财政部关于开展政府采购意向公开工作的通知》（财库〔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2020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〕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10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号）等有关规定，现将新疆工程学院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2024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8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月至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9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月采购意向公开如下：</w:t>
      </w:r>
    </w:p>
    <w:tbl>
      <w:tblPr>
        <w:tblStyle w:val="a9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4111"/>
        <w:gridCol w:w="1559"/>
        <w:gridCol w:w="1701"/>
        <w:gridCol w:w="992"/>
      </w:tblGrid>
      <w:tr w:rsidR="00D33B6B" w:rsidRPr="007250FE" w14:paraId="4782BDF9" w14:textId="77777777">
        <w:tc>
          <w:tcPr>
            <w:tcW w:w="534" w:type="dxa"/>
            <w:vAlign w:val="center"/>
          </w:tcPr>
          <w:p w14:paraId="3BBEFC96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1417" w:type="dxa"/>
            <w:vAlign w:val="center"/>
          </w:tcPr>
          <w:p w14:paraId="28ECD47F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采购项目</w:t>
            </w:r>
          </w:p>
          <w:p w14:paraId="20A0C2FD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4111" w:type="dxa"/>
            <w:vAlign w:val="center"/>
          </w:tcPr>
          <w:p w14:paraId="526515E3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1559" w:type="dxa"/>
            <w:vAlign w:val="center"/>
          </w:tcPr>
          <w:p w14:paraId="0B05853A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预算金额</w:t>
            </w:r>
          </w:p>
          <w:p w14:paraId="6DD4BACA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（万元）</w:t>
            </w:r>
          </w:p>
        </w:tc>
        <w:tc>
          <w:tcPr>
            <w:tcW w:w="1701" w:type="dxa"/>
            <w:vAlign w:val="center"/>
          </w:tcPr>
          <w:p w14:paraId="150EC47B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预计采购时间</w:t>
            </w:r>
          </w:p>
          <w:p w14:paraId="72946824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992" w:type="dxa"/>
            <w:vAlign w:val="center"/>
          </w:tcPr>
          <w:p w14:paraId="426C1587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</w:pPr>
            <w:r w:rsidRPr="007250FE">
              <w:rPr>
                <w:rFonts w:ascii="Times New Roman" w:eastAsiaTheme="majorEastAsia" w:hAnsi="Times New Roman" w:cs="Times New Roman"/>
                <w:b/>
                <w:bCs/>
                <w:sz w:val="24"/>
                <w:szCs w:val="32"/>
              </w:rPr>
              <w:t>备注</w:t>
            </w:r>
          </w:p>
        </w:tc>
      </w:tr>
      <w:tr w:rsidR="00D33B6B" w:rsidRPr="007250FE" w14:paraId="24CEA41F" w14:textId="77777777">
        <w:tc>
          <w:tcPr>
            <w:tcW w:w="534" w:type="dxa"/>
            <w:vAlign w:val="center"/>
          </w:tcPr>
          <w:p w14:paraId="7DBEE2CE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Times New Roman" w:eastAsia="仿宋_GB2312" w:hAnsi="Times New Roman" w:cs="Times New Roman"/>
                <w:sz w:val="24"/>
                <w:szCs w:val="32"/>
              </w:rPr>
            </w:pP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1</w:t>
            </w:r>
          </w:p>
        </w:tc>
        <w:tc>
          <w:tcPr>
            <w:tcW w:w="1417" w:type="dxa"/>
            <w:vAlign w:val="center"/>
          </w:tcPr>
          <w:p w14:paraId="1F0FE183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Times New Roman" w:eastAsia="仿宋_GB2312" w:hAnsi="Times New Roman" w:cs="Times New Roman"/>
                <w:sz w:val="24"/>
                <w:szCs w:val="32"/>
              </w:rPr>
            </w:pP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新疆工程学院天池英才项目</w:t>
            </w:r>
          </w:p>
        </w:tc>
        <w:tc>
          <w:tcPr>
            <w:tcW w:w="4111" w:type="dxa"/>
            <w:vAlign w:val="center"/>
          </w:tcPr>
          <w:p w14:paraId="567483CB" w14:textId="77777777" w:rsidR="007250FE" w:rsidRPr="007250FE" w:rsidRDefault="00000000" w:rsidP="007250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ind w:firstLineChars="200" w:firstLine="480"/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</w:pP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为满足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复杂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能源装备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关键元器件性能检测与健康管理智能运</w:t>
            </w:r>
            <w:proofErr w:type="gramStart"/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维方向</w:t>
            </w:r>
            <w:proofErr w:type="gramEnd"/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的建设需求。支撑《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液压控制系统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》、《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控制工程基础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》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、《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液压元件及系统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》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等课程的建设，解决工程应用中面临的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液压元件及系统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健康管理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与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智能运维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等方面的技术问题。需</w:t>
            </w:r>
            <w:proofErr w:type="gramStart"/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采购</w:t>
            </w:r>
            <w:r w:rsidR="007250FE"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电液伺服</w:t>
            </w:r>
            <w:proofErr w:type="gramEnd"/>
            <w:r w:rsidR="007250FE"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智能测试阀台</w:t>
            </w:r>
            <w:r w:rsidR="007250FE"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和液压静音油源各</w:t>
            </w:r>
            <w:r w:rsidR="007250FE"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1</w:t>
            </w:r>
            <w:r w:rsidR="007250FE"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套</w:t>
            </w:r>
            <w:r w:rsidR="007250FE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。</w:t>
            </w:r>
          </w:p>
          <w:p w14:paraId="7DF913DF" w14:textId="77777777" w:rsidR="007250FE" w:rsidRPr="007250FE" w:rsidRDefault="007250FE" w:rsidP="007250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ind w:firstLineChars="200" w:firstLine="480"/>
              <w:rPr>
                <w:rFonts w:ascii="Times New Roman" w:eastAsia="仿宋" w:hAnsi="Times New Roman" w:cs="Times New Roman"/>
                <w:sz w:val="24"/>
                <w:lang w:bidi="ar"/>
              </w:rPr>
            </w:pPr>
            <w:proofErr w:type="gramStart"/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其中</w:t>
            </w:r>
            <w:r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电液伺服</w:t>
            </w:r>
            <w:proofErr w:type="gramEnd"/>
            <w:r w:rsidRPr="007250FE">
              <w:rPr>
                <w:rFonts w:ascii="Times New Roman" w:eastAsia="仿宋" w:hAnsi="Times New Roman" w:cs="Times New Roman"/>
                <w:b/>
                <w:bCs/>
                <w:color w:val="000000"/>
                <w:position w:val="6"/>
                <w:sz w:val="24"/>
              </w:rPr>
              <w:t>智能测试阀台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包含：</w:t>
            </w:r>
            <w:proofErr w:type="gramStart"/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功能阀组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1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套</w:t>
            </w:r>
            <w:proofErr w:type="gramEnd"/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，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额度流量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120L/min,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工作压力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210bar</w:t>
            </w:r>
            <w:r w:rsidR="00160DA3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，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油口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PTAB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开放并连接测压功能组件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；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测控系统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1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套，能够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实现远程监控、测试台油路切换控制、伺服阀计算机自动测试等功能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，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包括数据采集板块、计算机、打印机等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，配置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伺服阀测试专用软件</w:t>
            </w:r>
            <w:r w:rsidR="00160DA3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；</w:t>
            </w:r>
            <w:r w:rsidR="00133680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伺服阀静态测试仪</w:t>
            </w:r>
            <w:r w:rsidR="00133680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1</w:t>
            </w:r>
            <w:r w:rsidR="00133680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套，</w:t>
            </w:r>
            <w:r w:rsidR="00133680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具有信号发生器功能，并能将计算机发出的控制信号经功率放大后驱动伺服阀</w:t>
            </w:r>
            <w:r w:rsidR="00133680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。</w:t>
            </w:r>
          </w:p>
          <w:p w14:paraId="109E523C" w14:textId="77777777" w:rsidR="007250FE" w:rsidRPr="007250FE" w:rsidRDefault="007250FE" w:rsidP="007250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ind w:firstLineChars="200" w:firstLine="482"/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</w:pPr>
            <w:r w:rsidRPr="007250FE">
              <w:rPr>
                <w:rFonts w:ascii="Times New Roman" w:eastAsia="仿宋" w:hAnsi="Times New Roman" w:cs="Times New Roman"/>
                <w:b/>
                <w:bCs/>
                <w:sz w:val="24"/>
                <w:lang w:bidi="ar"/>
              </w:rPr>
              <w:t>液压静音油源</w:t>
            </w:r>
            <w:r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包含：动力泵电机模块，工作流量</w:t>
            </w:r>
            <w:r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100L</w:t>
            </w:r>
            <w:r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/min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,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工作压力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210bar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，工作噪音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≤72dB@1m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；循环过滤模块，高压过滤器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10μ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，低压过滤器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5μ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；辅助油箱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≥400L</w:t>
            </w:r>
            <w:r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。</w:t>
            </w:r>
          </w:p>
          <w:p w14:paraId="61D5CC33" w14:textId="3056E510" w:rsidR="00D33B6B" w:rsidRPr="007250FE" w:rsidRDefault="00133680" w:rsidP="007250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ind w:firstLineChars="200" w:firstLine="480"/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</w:pPr>
            <w:r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上述设备可支撑</w:t>
            </w:r>
            <w:r w:rsidR="007250FE" w:rsidRPr="007250FE">
              <w:rPr>
                <w:rFonts w:ascii="Times New Roman" w:eastAsia="仿宋" w:hAnsi="Times New Roman" w:cs="Times New Roman"/>
                <w:sz w:val="24"/>
                <w:lang w:bidi="ar"/>
              </w:rPr>
              <w:t>完成</w:t>
            </w:r>
            <w:r w:rsidR="007250FE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复杂能源装备关键元器件</w:t>
            </w:r>
            <w:r w:rsidR="007250FE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性能检测及</w:t>
            </w:r>
            <w:proofErr w:type="gramStart"/>
            <w:r w:rsidR="007250FE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健康运</w:t>
            </w:r>
            <w:proofErr w:type="gramEnd"/>
            <w:r w:rsidR="007250FE" w:rsidRPr="007250FE">
              <w:rPr>
                <w:rFonts w:ascii="Times New Roman" w:eastAsia="仿宋" w:hAnsi="Times New Roman" w:cs="Times New Roman"/>
                <w:color w:val="000000"/>
                <w:position w:val="6"/>
                <w:sz w:val="24"/>
              </w:rPr>
              <w:t>维工作，对支持</w:t>
            </w:r>
            <w:r w:rsidR="007250FE" w:rsidRPr="007250FE">
              <w:rPr>
                <w:rFonts w:ascii="Times New Roman" w:eastAsia="仿宋" w:hAnsi="Times New Roman" w:cs="Times New Roman"/>
                <w:sz w:val="24"/>
              </w:rPr>
              <w:t>本科教学、科学研究、研</w:t>
            </w:r>
            <w:r w:rsidR="007250FE" w:rsidRPr="007250FE">
              <w:rPr>
                <w:rFonts w:ascii="Times New Roman" w:eastAsia="仿宋" w:hAnsi="Times New Roman" w:cs="Times New Roman"/>
                <w:sz w:val="24"/>
              </w:rPr>
              <w:lastRenderedPageBreak/>
              <w:t>究生培养与校企合作等多平台领域</w:t>
            </w:r>
            <w:r w:rsidR="007250FE" w:rsidRPr="007250FE">
              <w:rPr>
                <w:rFonts w:ascii="Times New Roman" w:eastAsia="仿宋" w:hAnsi="Times New Roman" w:cs="Times New Roman"/>
                <w:sz w:val="24"/>
              </w:rPr>
              <w:t>具有重要意义。</w:t>
            </w:r>
          </w:p>
        </w:tc>
        <w:tc>
          <w:tcPr>
            <w:tcW w:w="1559" w:type="dxa"/>
            <w:vAlign w:val="center"/>
          </w:tcPr>
          <w:p w14:paraId="6207A202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Times New Roman" w:eastAsia="仿宋_GB2312" w:hAnsi="Times New Roman" w:cs="Times New Roman"/>
                <w:sz w:val="24"/>
                <w:szCs w:val="32"/>
              </w:rPr>
            </w:pP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lastRenderedPageBreak/>
              <w:t>60</w:t>
            </w: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万元</w:t>
            </w:r>
          </w:p>
        </w:tc>
        <w:tc>
          <w:tcPr>
            <w:tcW w:w="1701" w:type="dxa"/>
            <w:vAlign w:val="center"/>
          </w:tcPr>
          <w:p w14:paraId="59DF0CA1" w14:textId="77777777" w:rsidR="00D33B6B" w:rsidRPr="007250FE" w:rsidRDefault="0000000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Times New Roman" w:eastAsia="仿宋_GB2312" w:hAnsi="Times New Roman" w:cs="Times New Roman"/>
                <w:sz w:val="24"/>
                <w:szCs w:val="32"/>
              </w:rPr>
            </w:pP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2024</w:t>
            </w: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年</w:t>
            </w: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8</w:t>
            </w:r>
            <w:r w:rsidRPr="007250FE">
              <w:rPr>
                <w:rFonts w:ascii="Times New Roman" w:eastAsia="仿宋_GB2312" w:hAnsi="Times New Roman" w:cs="Times New Roman"/>
                <w:sz w:val="24"/>
                <w:szCs w:val="32"/>
              </w:rPr>
              <w:t>月</w:t>
            </w:r>
          </w:p>
        </w:tc>
        <w:tc>
          <w:tcPr>
            <w:tcW w:w="992" w:type="dxa"/>
            <w:vAlign w:val="center"/>
          </w:tcPr>
          <w:p w14:paraId="5CF45786" w14:textId="77777777" w:rsidR="00D33B6B" w:rsidRPr="007250FE" w:rsidRDefault="00D33B6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Times New Roman" w:eastAsia="仿宋_GB2312" w:hAnsi="Times New Roman" w:cs="Times New Roman"/>
                <w:sz w:val="24"/>
                <w:szCs w:val="32"/>
              </w:rPr>
            </w:pPr>
          </w:p>
        </w:tc>
      </w:tr>
    </w:tbl>
    <w:p w14:paraId="267AF714" w14:textId="77777777" w:rsidR="00D33B6B" w:rsidRPr="007250FE" w:rsidRDefault="00000000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7250FE">
        <w:rPr>
          <w:rFonts w:ascii="Times New Roman" w:eastAsia="仿宋_GB2312" w:hAnsi="Times New Roman" w:cs="Times New Roman"/>
          <w:sz w:val="32"/>
          <w:szCs w:val="32"/>
        </w:rPr>
        <w:t>本次公开的采购意向是本单位政府采购工作的初步安排，具体采购项目情况以相关采购公告和采购文件为准。</w:t>
      </w:r>
    </w:p>
    <w:p w14:paraId="56658E7C" w14:textId="77777777" w:rsidR="00D33B6B" w:rsidRPr="007250FE" w:rsidRDefault="00000000">
      <w:pPr>
        <w:tabs>
          <w:tab w:val="left" w:pos="993"/>
          <w:tab w:val="left" w:pos="1134"/>
          <w:tab w:val="left" w:pos="1418"/>
        </w:tabs>
        <w:wordWrap w:val="0"/>
        <w:spacing w:line="600" w:lineRule="exact"/>
        <w:ind w:firstLineChars="300" w:firstLine="960"/>
        <w:jc w:val="right"/>
        <w:rPr>
          <w:rFonts w:ascii="Times New Roman" w:eastAsia="仿宋_GB2312" w:hAnsi="Times New Roman" w:cs="Times New Roman"/>
          <w:sz w:val="32"/>
          <w:szCs w:val="32"/>
        </w:rPr>
      </w:pP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                                                          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新疆工程学院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      </w:t>
      </w:r>
    </w:p>
    <w:p w14:paraId="11180B2F" w14:textId="77777777" w:rsidR="00D33B6B" w:rsidRPr="007250FE" w:rsidRDefault="00000000">
      <w:pPr>
        <w:tabs>
          <w:tab w:val="left" w:pos="993"/>
          <w:tab w:val="left" w:pos="1134"/>
          <w:tab w:val="left" w:pos="1418"/>
        </w:tabs>
        <w:spacing w:line="600" w:lineRule="exact"/>
        <w:ind w:right="480" w:firstLineChars="300" w:firstLine="960"/>
        <w:jc w:val="right"/>
        <w:rPr>
          <w:rFonts w:ascii="Times New Roman" w:eastAsia="仿宋_GB2312" w:hAnsi="Times New Roman" w:cs="Times New Roman"/>
          <w:sz w:val="32"/>
          <w:szCs w:val="32"/>
        </w:rPr>
      </w:pP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2024 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 7 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 10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7250FE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</w:p>
    <w:sectPr w:rsidR="00D33B6B" w:rsidRPr="007250FE">
      <w:pgSz w:w="11906" w:h="16838"/>
      <w:pgMar w:top="1020" w:right="843" w:bottom="698" w:left="763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B58803" w14:textId="77777777" w:rsidR="00E00853" w:rsidRDefault="00E00853" w:rsidP="00160DA3">
      <w:r>
        <w:separator/>
      </w:r>
    </w:p>
  </w:endnote>
  <w:endnote w:type="continuationSeparator" w:id="0">
    <w:p w14:paraId="341C5380" w14:textId="77777777" w:rsidR="00E00853" w:rsidRDefault="00E00853" w:rsidP="00160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charset w:val="86"/>
    <w:family w:val="script"/>
    <w:pitch w:val="default"/>
    <w:sig w:usb0="A00002BF" w:usb1="38CF7CFA" w:usb2="00082016" w:usb3="00000000" w:csb0="00040001" w:csb1="00000000"/>
    <w:embedRegular r:id="rId1" w:subsetted="1" w:fontKey="{154470B3-701B-4B9C-9618-DAFF52F9CBF3}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  <w:embedRegular r:id="rId2" w:subsetted="1" w:fontKey="{BF9B0CBF-05B3-4A16-A8DD-D4E29901A28A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13EF52D9-9C48-457D-8696-80A4B9063E7D}"/>
    <w:embedBold r:id="rId4" w:subsetted="1" w:fontKey="{7EFF5DF5-B516-4CA6-9BB8-63371464EED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14DE96" w14:textId="77777777" w:rsidR="00E00853" w:rsidRDefault="00E00853" w:rsidP="00160DA3">
      <w:r>
        <w:separator/>
      </w:r>
    </w:p>
  </w:footnote>
  <w:footnote w:type="continuationSeparator" w:id="0">
    <w:p w14:paraId="14119EB0" w14:textId="77777777" w:rsidR="00E00853" w:rsidRDefault="00E00853" w:rsidP="00160D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Tk3MzBkZjZmZjMwZDYyZjFkZDliMzRlNWY2MjY4N2MifQ=="/>
  </w:docVars>
  <w:rsids>
    <w:rsidRoot w:val="00B71696"/>
    <w:rsid w:val="0006550E"/>
    <w:rsid w:val="00133680"/>
    <w:rsid w:val="001426C1"/>
    <w:rsid w:val="00160DA3"/>
    <w:rsid w:val="002202B2"/>
    <w:rsid w:val="00254F65"/>
    <w:rsid w:val="00283606"/>
    <w:rsid w:val="002B6B58"/>
    <w:rsid w:val="003A2363"/>
    <w:rsid w:val="0048643C"/>
    <w:rsid w:val="00541173"/>
    <w:rsid w:val="006B19F3"/>
    <w:rsid w:val="007250FE"/>
    <w:rsid w:val="008359A1"/>
    <w:rsid w:val="00866C0D"/>
    <w:rsid w:val="00947E51"/>
    <w:rsid w:val="00951B86"/>
    <w:rsid w:val="009E7112"/>
    <w:rsid w:val="009F3AB8"/>
    <w:rsid w:val="00A41956"/>
    <w:rsid w:val="00AD27EA"/>
    <w:rsid w:val="00B71696"/>
    <w:rsid w:val="00C2448A"/>
    <w:rsid w:val="00C410B9"/>
    <w:rsid w:val="00CC214B"/>
    <w:rsid w:val="00D33B6B"/>
    <w:rsid w:val="00D620DE"/>
    <w:rsid w:val="00E00853"/>
    <w:rsid w:val="00E76505"/>
    <w:rsid w:val="00EE13F4"/>
    <w:rsid w:val="00EE4ED6"/>
    <w:rsid w:val="00F05476"/>
    <w:rsid w:val="00F07753"/>
    <w:rsid w:val="00F570BC"/>
    <w:rsid w:val="00FE1C5D"/>
    <w:rsid w:val="05493D2C"/>
    <w:rsid w:val="0C6B5737"/>
    <w:rsid w:val="0EAF02B5"/>
    <w:rsid w:val="104C5484"/>
    <w:rsid w:val="187D0D21"/>
    <w:rsid w:val="19CC5697"/>
    <w:rsid w:val="1E60589B"/>
    <w:rsid w:val="2A844867"/>
    <w:rsid w:val="30523320"/>
    <w:rsid w:val="31620E47"/>
    <w:rsid w:val="37BD02B3"/>
    <w:rsid w:val="3BC52472"/>
    <w:rsid w:val="404E7555"/>
    <w:rsid w:val="45435F01"/>
    <w:rsid w:val="4D8A5F21"/>
    <w:rsid w:val="4E9F5965"/>
    <w:rsid w:val="5B4B1C53"/>
    <w:rsid w:val="6757721C"/>
    <w:rsid w:val="6BC9429F"/>
    <w:rsid w:val="70FC7D4C"/>
    <w:rsid w:val="7BAC1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18CDE5"/>
  <w15:docId w15:val="{09347C0C-935E-4080-B8C0-24218D6D5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autoRedefine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link w:val="a7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autoRedefine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9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页眉 字符"/>
    <w:basedOn w:val="a0"/>
    <w:link w:val="a6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批注框文本 字符"/>
    <w:basedOn w:val="a0"/>
    <w:link w:val="a3"/>
    <w:autoRedefine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118</Words>
  <Characters>678</Characters>
  <Application>Microsoft Office Word</Application>
  <DocSecurity>0</DocSecurity>
  <Lines>5</Lines>
  <Paragraphs>1</Paragraphs>
  <ScaleCrop>false</ScaleCrop>
  <Company>Home</Company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附：政府采购意向公开参考文本</dc:title>
  <dc:creator>may</dc:creator>
  <cp:lastModifiedBy>桂山 闫</cp:lastModifiedBy>
  <cp:revision>2</cp:revision>
  <dcterms:created xsi:type="dcterms:W3CDTF">2024-07-12T07:41:00Z</dcterms:created>
  <dcterms:modified xsi:type="dcterms:W3CDTF">2024-07-12T07:41:00Z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17FB259DAFDD412896F45C69AB4C49D0</vt:lpwstr>
  </property>
</Properties>
</file>