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A2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关于麦盖提县中小学智慧校园设备设施采购项目</w:t>
      </w:r>
    </w:p>
    <w:p w14:paraId="4DDF0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0"/>
          <w:szCs w:val="40"/>
          <w:lang w:val="en-US" w:eastAsia="zh-CN"/>
        </w:rPr>
        <w:t>三</w:t>
      </w: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次澄清公告</w:t>
      </w:r>
    </w:p>
    <w:p w14:paraId="7F233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EB36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vertAlign w:val="baseline"/>
        </w:rPr>
        <w:t>潜在供应商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 w14:paraId="24C70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麦盖提县中小学智慧校园设备设施采购项目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招标文件以下内容进行更正：</w:t>
      </w:r>
    </w:p>
    <w:p w14:paraId="35F33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1、招标文件评分标准--产品符合性要求（9分）该项取消。</w:t>
      </w:r>
    </w:p>
    <w:p w14:paraId="5B199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招标文件评分标准--总体设计方案：分值由16分变更为24分；“以上内容齐全、描述详细、与本项目需求及实际情况吻合得16分，任意一项内容缺失扣2分，内容存在不足（存在不足是指逻辑不严谨、内容不完整、表述不清晰、实操性不强或不符合项目实际情况）扣1分，扣完为止”更改为“以上内容齐全、描述详细、与本项目需求及实际情况吻合得24分，任意一项内容缺失扣3分，内容存在不足（存在不足是指逻辑不严谨、内容不完整、表述不清晰、实操性不强或不符合项目实际情况）扣1.5分，扣完为止”。</w:t>
      </w:r>
    </w:p>
    <w:p w14:paraId="3F41A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3、招标文件评分标准--质量保障方案：分值由5分变更为6分，内容新增“6.项目风险控制管理”；“最多得5分”更改为“最多得6分”。</w:t>
      </w:r>
    </w:p>
    <w:p w14:paraId="3A68D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4、招标文件评分标准--系统演示：“无演示视频本项不得分”更改为“本项不允许负偏离”。</w:t>
      </w:r>
    </w:p>
    <w:p w14:paraId="4A740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、招标文件评分标准--项目质量保障团队：“项目经理同时具备信息系统高级项目管理师和高级系统架构师的得2分，未提供或提供不全者不得分”变更为“项目经理同时具备高级信息系统项目管理师和高级系统架构师的得2分，只具备一项得1分，未提供不得分。”；“技术人员具有信息安全保障人员认证证书（安全软件方向）每提供一人得0.5分”变更为“技术人员具有信息安全保障人员认证证书（安全软件或安全集成方向）的每提供一人得0.5分”。</w:t>
      </w:r>
    </w:p>
    <w:p w14:paraId="7170C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6、原招标文件获取截止时间：2024年11月26日，现顺延至：2024年12月03日；</w:t>
      </w:r>
    </w:p>
    <w:p w14:paraId="06C0C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7、原开标时间：2024年12月03日11:00，现顺延至：2024年12月17日10:00；</w:t>
      </w:r>
    </w:p>
    <w:p w14:paraId="7C315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8、原评标时间：2024年12月03日13:30，现顺延至：2024年12月17日11:30日。</w:t>
      </w:r>
    </w:p>
    <w:p w14:paraId="02A77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9、原投标保证金缴纳截止时间2024年12月03日11:00，现顺延至：2024年12月17日10:00；</w:t>
      </w:r>
    </w:p>
    <w:p w14:paraId="2FA6B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特此公告。</w:t>
      </w:r>
    </w:p>
    <w:p w14:paraId="3AE29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麦盖提县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政府采购中心</w:t>
      </w:r>
    </w:p>
    <w:p w14:paraId="72309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jc w:val="center"/>
        <w:textAlignment w:val="auto"/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024年1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NDFiMmYzNmNkMGQ2YmZjMTA0NjE5Mzg4NDk1ZGUifQ=="/>
  </w:docVars>
  <w:rsids>
    <w:rsidRoot w:val="33D166EA"/>
    <w:rsid w:val="010B6346"/>
    <w:rsid w:val="02BC6D19"/>
    <w:rsid w:val="04234241"/>
    <w:rsid w:val="0C690E2B"/>
    <w:rsid w:val="18DE3DF2"/>
    <w:rsid w:val="1D5221C8"/>
    <w:rsid w:val="33D166EA"/>
    <w:rsid w:val="36432659"/>
    <w:rsid w:val="39CA2D8A"/>
    <w:rsid w:val="637828E2"/>
    <w:rsid w:val="760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eastAsia="黑体"/>
      <w:b/>
      <w:sz w:val="30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496</Characters>
  <Lines>0</Lines>
  <Paragraphs>0</Paragraphs>
  <TotalTime>0</TotalTime>
  <ScaleCrop>false</ScaleCrop>
  <LinksUpToDate>false</LinksUpToDate>
  <CharactersWithSpaces>496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2024-11-15T03:28:00Z</dcterms:created>
  <dc:creator>西瓜</dc:creator>
  <cp:lastModifiedBy>Administrator</cp:lastModifiedBy>
  <dcterms:modified xsi:type="dcterms:W3CDTF">2024-11-26T10:29:24Z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4CCCAB0F7363429281806C9AAB5D6DFC_13</vt:lpwstr>
  </property>
</Properties>
</file>