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60" w:lineRule="exact"/>
        <w:jc w:val="center"/>
        <w:rPr>
          <w:rFonts w:hint="eastAsia" w:ascii="楷体" w:hAnsi="楷体" w:eastAsia="楷体" w:cs="楷体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sz w:val="36"/>
          <w:szCs w:val="36"/>
          <w:lang w:eastAsia="zh-CN"/>
        </w:rPr>
        <w:t>疏附县GAJ采购2024年新能源汽车租赁项目</w:t>
      </w:r>
    </w:p>
    <w:p>
      <w:pPr>
        <w:pStyle w:val="2"/>
        <w:widowControl/>
        <w:spacing w:beforeAutospacing="0" w:afterAutospacing="0" w:line="460" w:lineRule="exact"/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更正公告</w:t>
      </w:r>
    </w:p>
    <w:p>
      <w:pPr>
        <w:pStyle w:val="13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Autospacing="0" w:afterAutospacing="0" w:line="340" w:lineRule="exact"/>
        <w:jc w:val="both"/>
        <w:textAlignment w:val="auto"/>
        <w:rPr>
          <w:rFonts w:hint="eastAsia" w:ascii="楷体" w:hAnsi="楷体" w:eastAsia="楷体" w:cs="楷体"/>
          <w:sz w:val="22"/>
          <w:szCs w:val="22"/>
        </w:rPr>
      </w:pPr>
      <w:r>
        <w:rPr>
          <w:rStyle w:val="16"/>
          <w:rFonts w:hint="eastAsia" w:ascii="楷体" w:hAnsi="楷体" w:eastAsia="楷体" w:cs="楷体"/>
          <w:color w:val="000000"/>
          <w:sz w:val="22"/>
          <w:szCs w:val="22"/>
        </w:rPr>
        <w:t>一、项目基本情况</w:t>
      </w:r>
    </w:p>
    <w:p>
      <w:pPr>
        <w:pStyle w:val="13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Autospacing="0" w:afterAutospacing="0" w:line="340" w:lineRule="exact"/>
        <w:textAlignment w:val="auto"/>
        <w:rPr>
          <w:rFonts w:hint="eastAsia" w:ascii="楷体" w:hAnsi="楷体" w:eastAsia="楷体" w:cs="楷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2"/>
          <w:szCs w:val="22"/>
        </w:rPr>
        <w:t>原公告的采购项目编号：24LS-(CS)015 </w:t>
      </w:r>
    </w:p>
    <w:p>
      <w:pPr>
        <w:pStyle w:val="13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Autospacing="0" w:afterAutospacing="0" w:line="340" w:lineRule="exact"/>
        <w:textAlignment w:val="auto"/>
        <w:rPr>
          <w:rFonts w:hint="eastAsia" w:ascii="楷体" w:hAnsi="楷体" w:eastAsia="楷体" w:cs="楷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2"/>
          <w:szCs w:val="22"/>
        </w:rPr>
        <w:t>原公告的采购项目名称：</w:t>
      </w:r>
      <w:r>
        <w:rPr>
          <w:rFonts w:hint="eastAsia" w:ascii="楷体" w:hAnsi="楷体" w:eastAsia="楷体" w:cs="楷体"/>
          <w:color w:val="auto"/>
          <w:sz w:val="22"/>
          <w:szCs w:val="22"/>
          <w:highlight w:val="none"/>
          <w:lang w:val="en-US" w:eastAsia="zh-CN"/>
        </w:rPr>
        <w:t>疏附县GAJ采购2024年新能源汽车租赁项目</w:t>
      </w:r>
    </w:p>
    <w:p>
      <w:pPr>
        <w:pStyle w:val="13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Autospacing="0" w:afterAutospacing="0" w:line="340" w:lineRule="exact"/>
        <w:textAlignment w:val="auto"/>
        <w:rPr>
          <w:rFonts w:hint="eastAsia" w:ascii="楷体" w:hAnsi="楷体" w:eastAsia="楷体" w:cs="楷体"/>
          <w:sz w:val="22"/>
          <w:szCs w:val="22"/>
        </w:rPr>
      </w:pPr>
      <w:r>
        <w:rPr>
          <w:rFonts w:hint="eastAsia" w:ascii="楷体" w:hAnsi="楷体" w:eastAsia="楷体" w:cs="楷体"/>
          <w:color w:val="000000"/>
          <w:sz w:val="22"/>
          <w:szCs w:val="22"/>
        </w:rPr>
        <w:t>首次公告日期：2024年</w:t>
      </w:r>
      <w:r>
        <w:rPr>
          <w:rFonts w:hint="eastAsia" w:ascii="楷体" w:hAnsi="楷体" w:eastAsia="楷体" w:cs="楷体"/>
          <w:color w:val="000000"/>
          <w:sz w:val="22"/>
          <w:szCs w:val="22"/>
          <w:lang w:val="en-US" w:eastAsia="zh-CN"/>
        </w:rPr>
        <w:t>09</w:t>
      </w:r>
      <w:r>
        <w:rPr>
          <w:rFonts w:hint="eastAsia" w:ascii="楷体" w:hAnsi="楷体" w:eastAsia="楷体" w:cs="楷体"/>
          <w:color w:val="000000"/>
          <w:sz w:val="22"/>
          <w:szCs w:val="22"/>
        </w:rPr>
        <w:t>月</w:t>
      </w:r>
      <w:r>
        <w:rPr>
          <w:rFonts w:hint="eastAsia" w:ascii="楷体" w:hAnsi="楷体" w:eastAsia="楷体" w:cs="楷体"/>
          <w:color w:val="000000"/>
          <w:sz w:val="22"/>
          <w:szCs w:val="22"/>
          <w:lang w:val="en-US" w:eastAsia="zh-CN"/>
        </w:rPr>
        <w:t>06</w:t>
      </w:r>
      <w:r>
        <w:rPr>
          <w:rFonts w:hint="eastAsia" w:ascii="楷体" w:hAnsi="楷体" w:eastAsia="楷体" w:cs="楷体"/>
          <w:color w:val="000000"/>
          <w:sz w:val="22"/>
          <w:szCs w:val="22"/>
        </w:rPr>
        <w:t>日</w:t>
      </w:r>
    </w:p>
    <w:p>
      <w:pPr>
        <w:pStyle w:val="13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Autospacing="0" w:afterAutospacing="0" w:line="340" w:lineRule="exact"/>
        <w:jc w:val="both"/>
        <w:textAlignment w:val="auto"/>
        <w:rPr>
          <w:rFonts w:hint="eastAsia" w:ascii="楷体" w:hAnsi="楷体" w:eastAsia="楷体" w:cs="楷体"/>
          <w:sz w:val="22"/>
          <w:szCs w:val="22"/>
        </w:rPr>
      </w:pPr>
      <w:r>
        <w:rPr>
          <w:rStyle w:val="16"/>
          <w:rFonts w:hint="eastAsia" w:ascii="楷体" w:hAnsi="楷体" w:eastAsia="楷体" w:cs="楷体"/>
          <w:color w:val="000000"/>
          <w:sz w:val="22"/>
          <w:szCs w:val="22"/>
        </w:rPr>
        <w:t>二、更正信息</w:t>
      </w:r>
    </w:p>
    <w:p>
      <w:pPr>
        <w:pStyle w:val="13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Autospacing="0" w:afterAutospacing="0" w:line="340" w:lineRule="exact"/>
        <w:textAlignment w:val="auto"/>
        <w:rPr>
          <w:rFonts w:hint="eastAsia" w:ascii="楷体" w:hAnsi="楷体" w:eastAsia="楷体" w:cs="楷体"/>
          <w:sz w:val="22"/>
          <w:szCs w:val="22"/>
        </w:rPr>
      </w:pPr>
      <w:r>
        <w:rPr>
          <w:rFonts w:hint="eastAsia" w:ascii="楷体" w:hAnsi="楷体" w:eastAsia="楷体" w:cs="楷体"/>
          <w:color w:val="000000"/>
          <w:sz w:val="22"/>
          <w:szCs w:val="22"/>
        </w:rPr>
        <w:t>更正事项：采购公告,采购文件</w:t>
      </w:r>
    </w:p>
    <w:p>
      <w:pPr>
        <w:pStyle w:val="13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Autospacing="0" w:afterAutospacing="0" w:line="340" w:lineRule="exact"/>
        <w:textAlignment w:val="auto"/>
        <w:rPr>
          <w:rFonts w:hint="eastAsia" w:ascii="楷体" w:hAnsi="楷体" w:eastAsia="楷体" w:cs="楷体"/>
          <w:sz w:val="22"/>
          <w:szCs w:val="22"/>
        </w:rPr>
      </w:pPr>
      <w:r>
        <w:rPr>
          <w:rFonts w:hint="eastAsia" w:ascii="楷体" w:hAnsi="楷体" w:eastAsia="楷体" w:cs="楷体"/>
          <w:color w:val="000000"/>
          <w:sz w:val="22"/>
          <w:szCs w:val="22"/>
        </w:rPr>
        <w:t>更正内容：      </w:t>
      </w:r>
    </w:p>
    <w:tbl>
      <w:tblPr>
        <w:tblStyle w:val="14"/>
        <w:tblW w:w="5751" w:type="pct"/>
        <w:tblInd w:w="-6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2"/>
        <w:gridCol w:w="1359"/>
        <w:gridCol w:w="3857"/>
        <w:gridCol w:w="3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408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91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更正项</w:t>
            </w:r>
          </w:p>
        </w:tc>
        <w:tc>
          <w:tcPr>
            <w:tcW w:w="1961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更正前内容</w:t>
            </w:r>
          </w:p>
        </w:tc>
        <w:tc>
          <w:tcPr>
            <w:tcW w:w="1938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4" w:hRule="atLeast"/>
        </w:trPr>
        <w:tc>
          <w:tcPr>
            <w:tcW w:w="408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340" w:lineRule="exact"/>
              <w:jc w:val="center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1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三、获取采购文件</w:t>
            </w:r>
          </w:p>
        </w:tc>
        <w:tc>
          <w:tcPr>
            <w:tcW w:w="1961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获取采购文件时间：2024年09月07日至2024年09月13日，每天上午10:00至14:00，下午16:00至20:00（北京时间，法定节假日除外）</w:t>
            </w:r>
          </w:p>
        </w:tc>
        <w:tc>
          <w:tcPr>
            <w:tcW w:w="1938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获取采购文件时间：2024年09月09日至2024年09月19日，每天上午10:00至14:00，下午16:00至20:00（北京时间，法定节假日除外）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3" w:hRule="atLeast"/>
        </w:trPr>
        <w:tc>
          <w:tcPr>
            <w:tcW w:w="408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91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3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四、提交投标文件截止时间、开标时间和地点</w:t>
            </w:r>
          </w:p>
        </w:tc>
        <w:tc>
          <w:tcPr>
            <w:tcW w:w="1961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3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提交投标文件截止时间：2024年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9月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日1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:00（北京时间）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3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开标时间：2024年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9月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日1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:00（北京时间）</w:t>
            </w:r>
          </w:p>
        </w:tc>
        <w:tc>
          <w:tcPr>
            <w:tcW w:w="1938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340" w:lineRule="exac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提交投标文件截止时间：2024年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9月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日1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:00（北京时间）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开标时间：2024年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9月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日1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:00（北京时间）</w:t>
            </w:r>
          </w:p>
        </w:tc>
      </w:tr>
    </w:tbl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楷体" w:hAnsi="楷体" w:eastAsia="楷体" w:cs="楷体"/>
          <w:sz w:val="22"/>
          <w:szCs w:val="22"/>
        </w:rPr>
      </w:pPr>
      <w:r>
        <w:rPr>
          <w:rFonts w:hint="eastAsia" w:ascii="楷体" w:hAnsi="楷体" w:eastAsia="楷体" w:cs="楷体"/>
          <w:color w:val="000000"/>
          <w:sz w:val="22"/>
          <w:szCs w:val="22"/>
        </w:rPr>
        <w:t>更正日期：202</w:t>
      </w:r>
      <w:r>
        <w:rPr>
          <w:rFonts w:hint="eastAsia" w:ascii="楷体" w:hAnsi="楷体" w:eastAsia="楷体" w:cs="楷体"/>
          <w:color w:val="000000"/>
          <w:sz w:val="22"/>
          <w:szCs w:val="22"/>
          <w:lang w:val="en-US" w:eastAsia="zh-CN"/>
        </w:rPr>
        <w:t>4</w:t>
      </w:r>
      <w:r>
        <w:rPr>
          <w:rFonts w:hint="eastAsia" w:ascii="楷体" w:hAnsi="楷体" w:eastAsia="楷体" w:cs="楷体"/>
          <w:color w:val="000000"/>
          <w:sz w:val="22"/>
          <w:szCs w:val="22"/>
        </w:rPr>
        <w:t>年</w:t>
      </w:r>
      <w:r>
        <w:rPr>
          <w:rFonts w:hint="eastAsia" w:ascii="楷体" w:hAnsi="楷体" w:eastAsia="楷体" w:cs="楷体"/>
          <w:color w:val="000000"/>
          <w:sz w:val="22"/>
          <w:szCs w:val="22"/>
          <w:lang w:val="en-US" w:eastAsia="zh-CN"/>
        </w:rPr>
        <w:t>09</w:t>
      </w:r>
      <w:r>
        <w:rPr>
          <w:rFonts w:hint="eastAsia" w:ascii="楷体" w:hAnsi="楷体" w:eastAsia="楷体" w:cs="楷体"/>
          <w:color w:val="000000"/>
          <w:sz w:val="22"/>
          <w:szCs w:val="22"/>
        </w:rPr>
        <w:t>月</w:t>
      </w:r>
      <w:r>
        <w:rPr>
          <w:rFonts w:hint="eastAsia" w:ascii="楷体" w:hAnsi="楷体" w:eastAsia="楷体" w:cs="楷体"/>
          <w:color w:val="000000"/>
          <w:sz w:val="22"/>
          <w:szCs w:val="22"/>
          <w:lang w:val="en-US" w:eastAsia="zh-CN"/>
        </w:rPr>
        <w:t>10</w:t>
      </w:r>
      <w:r>
        <w:rPr>
          <w:rFonts w:hint="eastAsia" w:ascii="楷体" w:hAnsi="楷体" w:eastAsia="楷体" w:cs="楷体"/>
          <w:color w:val="000000"/>
          <w:sz w:val="22"/>
          <w:szCs w:val="22"/>
        </w:rPr>
        <w:t>日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jc w:val="both"/>
        <w:textAlignment w:val="auto"/>
        <w:rPr>
          <w:rStyle w:val="16"/>
          <w:rFonts w:hint="eastAsia" w:ascii="楷体" w:hAnsi="楷体" w:eastAsia="楷体" w:cs="楷体"/>
          <w:color w:val="000000"/>
          <w:sz w:val="22"/>
          <w:szCs w:val="22"/>
        </w:rPr>
      </w:pPr>
      <w:r>
        <w:rPr>
          <w:rStyle w:val="16"/>
          <w:rFonts w:hint="eastAsia" w:ascii="楷体" w:hAnsi="楷体" w:eastAsia="楷体" w:cs="楷体"/>
          <w:color w:val="000000"/>
          <w:sz w:val="22"/>
          <w:szCs w:val="22"/>
        </w:rPr>
        <w:t>其他补充事宜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楷体" w:hAnsi="楷体" w:eastAsia="楷体" w:cs="楷体"/>
          <w:color w:val="000000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2"/>
          <w:szCs w:val="22"/>
        </w:rPr>
        <w:t>其余事项不变</w:t>
      </w:r>
      <w:r>
        <w:rPr>
          <w:rFonts w:hint="eastAsia" w:ascii="楷体" w:hAnsi="楷体" w:eastAsia="楷体" w:cs="楷体"/>
          <w:color w:val="000000"/>
          <w:sz w:val="22"/>
          <w:szCs w:val="22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jc w:val="both"/>
        <w:textAlignment w:val="auto"/>
        <w:rPr>
          <w:rStyle w:val="16"/>
          <w:rFonts w:hint="eastAsia" w:ascii="楷体" w:hAnsi="楷体" w:eastAsia="楷体" w:cs="楷体"/>
          <w:color w:val="000000"/>
          <w:sz w:val="22"/>
          <w:szCs w:val="22"/>
        </w:rPr>
      </w:pPr>
      <w:r>
        <w:rPr>
          <w:rStyle w:val="16"/>
          <w:rFonts w:hint="eastAsia" w:ascii="楷体" w:hAnsi="楷体" w:eastAsia="楷体" w:cs="楷体"/>
          <w:color w:val="000000"/>
          <w:sz w:val="22"/>
          <w:szCs w:val="22"/>
        </w:rPr>
        <w:t>对本次采购提出询问，请按以下方式联系。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40" w:lineRule="exact"/>
        <w:ind w:firstLine="4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2"/>
          <w:szCs w:val="22"/>
          <w:lang w:val="en-US" w:eastAsia="zh-CN" w:bidi="ar-SA"/>
        </w:rPr>
        <w:t>1.采购人信息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40" w:lineRule="exact"/>
        <w:ind w:firstLine="4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2"/>
          <w:szCs w:val="22"/>
          <w:lang w:val="en-US" w:eastAsia="zh-CN" w:bidi="ar-SA"/>
        </w:rPr>
        <w:t>名    称：疏附县公安局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40" w:lineRule="exact"/>
        <w:ind w:firstLine="4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2"/>
          <w:szCs w:val="22"/>
          <w:lang w:val="en-US" w:eastAsia="zh-CN" w:bidi="ar-SA"/>
        </w:rPr>
        <w:t>地    址：喀什地区疏附县托克扎克镇人民北路50号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40" w:lineRule="exact"/>
        <w:ind w:firstLine="4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2"/>
          <w:szCs w:val="22"/>
          <w:lang w:val="en-US" w:eastAsia="zh-CN" w:bidi="ar-SA"/>
        </w:rPr>
        <w:t>联 系 人：</w:t>
      </w:r>
      <w:bookmarkStart w:id="0" w:name="_Toc28359086"/>
      <w:bookmarkStart w:id="1" w:name="_Toc28359009"/>
      <w:r>
        <w:rPr>
          <w:rFonts w:hint="eastAsia" w:ascii="楷体" w:hAnsi="楷体" w:eastAsia="楷体" w:cs="楷体"/>
          <w:color w:val="000000"/>
          <w:kern w:val="0"/>
          <w:sz w:val="22"/>
          <w:szCs w:val="22"/>
          <w:lang w:val="en-US" w:eastAsia="zh-CN" w:bidi="ar-SA"/>
        </w:rPr>
        <w:t>蒲亚录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40" w:lineRule="exact"/>
        <w:ind w:firstLine="4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2"/>
          <w:szCs w:val="22"/>
          <w:lang w:val="en-US" w:eastAsia="zh-CN" w:bidi="ar-SA"/>
        </w:rPr>
        <w:t>联系电话：15609973129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40" w:lineRule="exact"/>
        <w:ind w:firstLine="4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2"/>
          <w:szCs w:val="22"/>
          <w:lang w:val="en-US" w:eastAsia="zh-CN" w:bidi="ar-SA"/>
        </w:rPr>
        <w:t>2.代理机构信息</w:t>
      </w:r>
      <w:bookmarkEnd w:id="0"/>
      <w:bookmarkEnd w:id="1"/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40" w:lineRule="exact"/>
        <w:ind w:firstLine="4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2"/>
          <w:szCs w:val="22"/>
          <w:lang w:val="en-US" w:eastAsia="zh-CN" w:bidi="ar-SA"/>
        </w:rPr>
        <w:t>名    称：喀什联胜项目管理有限责任公司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40" w:lineRule="exact"/>
        <w:ind w:firstLine="4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2"/>
          <w:szCs w:val="22"/>
          <w:lang w:val="en-US" w:eastAsia="zh-CN" w:bidi="ar-SA"/>
        </w:rPr>
        <w:t>地　  址：喀什地区莎车县新盛锦绣嘉园 1幢2单元1号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40" w:lineRule="exact"/>
        <w:ind w:firstLine="4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2"/>
          <w:szCs w:val="22"/>
          <w:lang w:val="en-US" w:eastAsia="zh-CN" w:bidi="ar-SA"/>
        </w:rPr>
        <w:t xml:space="preserve">联 系 人：巩丽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40" w:lineRule="exact"/>
        <w:ind w:firstLine="4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2"/>
          <w:szCs w:val="22"/>
          <w:lang w:val="en-US" w:eastAsia="zh-CN" w:bidi="ar-SA"/>
        </w:rPr>
        <w:t>联系电话：19190038815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40" w:lineRule="exact"/>
        <w:ind w:firstLine="4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2"/>
          <w:szCs w:val="22"/>
          <w:lang w:val="en-US" w:eastAsia="zh-CN" w:bidi="ar-SA"/>
        </w:rPr>
        <w:t>3.项目联系方式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40" w:lineRule="exact"/>
        <w:ind w:firstLine="4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2"/>
          <w:szCs w:val="22"/>
          <w:lang w:val="en-US" w:eastAsia="zh-CN" w:bidi="ar-SA"/>
        </w:rPr>
        <w:t>项目联系人：巩丽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40" w:lineRule="exact"/>
        <w:ind w:firstLine="4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2"/>
          <w:szCs w:val="22"/>
          <w:lang w:val="en-US" w:eastAsia="zh-CN" w:bidi="ar-SA"/>
        </w:rPr>
        <w:t>电 话：19190038815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40" w:lineRule="exact"/>
        <w:jc w:val="right"/>
        <w:textAlignment w:val="auto"/>
        <w:rPr>
          <w:rFonts w:hint="eastAsia" w:ascii="楷体" w:hAnsi="楷体" w:eastAsia="楷体" w:cs="楷体"/>
          <w:color w:val="000000"/>
          <w:kern w:val="0"/>
          <w:sz w:val="2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2"/>
          <w:szCs w:val="22"/>
          <w:lang w:val="en-US" w:eastAsia="zh-CN" w:bidi="ar-SA"/>
        </w:rPr>
        <w:t>喀什联胜项目管理有限责任公司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snapToGrid/>
        <w:spacing w:line="340" w:lineRule="exact"/>
        <w:jc w:val="right"/>
        <w:textAlignment w:val="auto"/>
        <w:rPr>
          <w:rFonts w:hint="eastAsia" w:ascii="楷体" w:hAnsi="楷体" w:eastAsia="楷体" w:cs="楷体"/>
          <w:color w:val="000000"/>
          <w:kern w:val="0"/>
          <w:sz w:val="2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2"/>
          <w:szCs w:val="22"/>
          <w:lang w:val="en-US" w:eastAsia="zh-CN" w:bidi="ar-SA"/>
        </w:rPr>
        <w:t>2024年09月10</w:t>
      </w:r>
      <w:bookmarkStart w:id="2" w:name="_GoBack"/>
      <w:bookmarkEnd w:id="2"/>
      <w:r>
        <w:rPr>
          <w:rFonts w:hint="eastAsia" w:ascii="楷体" w:hAnsi="楷体" w:eastAsia="楷体" w:cs="楷体"/>
          <w:color w:val="000000"/>
          <w:kern w:val="0"/>
          <w:sz w:val="22"/>
          <w:szCs w:val="2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E2A234"/>
    <w:multiLevelType w:val="singleLevel"/>
    <w:tmpl w:val="8CE2A23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B806C65"/>
    <w:multiLevelType w:val="singleLevel"/>
    <w:tmpl w:val="9B806C6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ZTFjN2RiYzg5ZDA5MDA4MzBlYWRmOTllMWZjNjYifQ=="/>
  </w:docVars>
  <w:rsids>
    <w:rsidRoot w:val="29F30641"/>
    <w:rsid w:val="003F7A7E"/>
    <w:rsid w:val="00580960"/>
    <w:rsid w:val="00963CC3"/>
    <w:rsid w:val="009D6EF0"/>
    <w:rsid w:val="00B552B2"/>
    <w:rsid w:val="00CF08CE"/>
    <w:rsid w:val="00F473B3"/>
    <w:rsid w:val="01065FE6"/>
    <w:rsid w:val="03A72A04"/>
    <w:rsid w:val="04BE2C85"/>
    <w:rsid w:val="057B0FFA"/>
    <w:rsid w:val="079C0106"/>
    <w:rsid w:val="084C5DA5"/>
    <w:rsid w:val="09886B94"/>
    <w:rsid w:val="0B536D2E"/>
    <w:rsid w:val="0C0423DA"/>
    <w:rsid w:val="0EA77ABC"/>
    <w:rsid w:val="0EDF2CAF"/>
    <w:rsid w:val="0FB15634"/>
    <w:rsid w:val="10234F21"/>
    <w:rsid w:val="11A74070"/>
    <w:rsid w:val="12A3140D"/>
    <w:rsid w:val="13263CF4"/>
    <w:rsid w:val="151729D1"/>
    <w:rsid w:val="17522401"/>
    <w:rsid w:val="17B141C4"/>
    <w:rsid w:val="1BBA65FA"/>
    <w:rsid w:val="1CEE573A"/>
    <w:rsid w:val="1D385349"/>
    <w:rsid w:val="1DB25F41"/>
    <w:rsid w:val="1DB74FE2"/>
    <w:rsid w:val="1DE859FC"/>
    <w:rsid w:val="1DE96BF3"/>
    <w:rsid w:val="252C08C4"/>
    <w:rsid w:val="28BC3D0D"/>
    <w:rsid w:val="297A1C52"/>
    <w:rsid w:val="29F30641"/>
    <w:rsid w:val="2BB64B92"/>
    <w:rsid w:val="2D485B6F"/>
    <w:rsid w:val="2D9C4C25"/>
    <w:rsid w:val="2EB3566E"/>
    <w:rsid w:val="2EFF1B09"/>
    <w:rsid w:val="2FE16174"/>
    <w:rsid w:val="300D1C89"/>
    <w:rsid w:val="3620273F"/>
    <w:rsid w:val="3BC96A15"/>
    <w:rsid w:val="3E0C2BE9"/>
    <w:rsid w:val="3E693B97"/>
    <w:rsid w:val="3EFC3842"/>
    <w:rsid w:val="3F42648E"/>
    <w:rsid w:val="3F4F2C13"/>
    <w:rsid w:val="40107C88"/>
    <w:rsid w:val="41C2067A"/>
    <w:rsid w:val="42571BB2"/>
    <w:rsid w:val="430908AD"/>
    <w:rsid w:val="442B12AC"/>
    <w:rsid w:val="44BA2838"/>
    <w:rsid w:val="48AA51D1"/>
    <w:rsid w:val="49020488"/>
    <w:rsid w:val="49F26522"/>
    <w:rsid w:val="4A845DF5"/>
    <w:rsid w:val="4AD12D42"/>
    <w:rsid w:val="4CA765E2"/>
    <w:rsid w:val="4DE231AB"/>
    <w:rsid w:val="4F2146A3"/>
    <w:rsid w:val="4F7842E5"/>
    <w:rsid w:val="50536CC8"/>
    <w:rsid w:val="50FF014E"/>
    <w:rsid w:val="52932B46"/>
    <w:rsid w:val="568E6439"/>
    <w:rsid w:val="597265D0"/>
    <w:rsid w:val="5A1F63A0"/>
    <w:rsid w:val="5B177824"/>
    <w:rsid w:val="5B6C0954"/>
    <w:rsid w:val="5BD03380"/>
    <w:rsid w:val="5FE01AB3"/>
    <w:rsid w:val="60635BFA"/>
    <w:rsid w:val="60784B5E"/>
    <w:rsid w:val="60F477FF"/>
    <w:rsid w:val="62983A8F"/>
    <w:rsid w:val="629B7F14"/>
    <w:rsid w:val="67E77701"/>
    <w:rsid w:val="68813753"/>
    <w:rsid w:val="6BC216AA"/>
    <w:rsid w:val="6C9610A4"/>
    <w:rsid w:val="70C26FB3"/>
    <w:rsid w:val="712D78A6"/>
    <w:rsid w:val="71C50B09"/>
    <w:rsid w:val="72497ABE"/>
    <w:rsid w:val="72734B4E"/>
    <w:rsid w:val="73D45907"/>
    <w:rsid w:val="7B0B1887"/>
    <w:rsid w:val="7FD6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4">
    <w:name w:val="heading 3"/>
    <w:basedOn w:val="1"/>
    <w:next w:val="1"/>
    <w:autoRedefine/>
    <w:qFormat/>
    <w:uiPriority w:val="0"/>
    <w:pPr>
      <w:spacing w:before="360" w:after="120"/>
      <w:jc w:val="left"/>
      <w:outlineLvl w:val="2"/>
    </w:pPr>
    <w:rPr>
      <w:rFonts w:ascii="宋体"/>
      <w:sz w:val="24"/>
      <w:u w:val="single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toa heading"/>
    <w:basedOn w:val="1"/>
    <w:next w:val="1"/>
    <w:autoRedefine/>
    <w:qFormat/>
    <w:uiPriority w:val="0"/>
    <w:pPr>
      <w:spacing w:before="120"/>
    </w:pPr>
    <w:rPr>
      <w:rFonts w:ascii="Cambria" w:hAnsi="Cambria"/>
      <w:sz w:val="24"/>
    </w:rPr>
  </w:style>
  <w:style w:type="paragraph" w:styleId="7">
    <w:name w:val="Body Text Indent"/>
    <w:basedOn w:val="1"/>
    <w:next w:val="8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8">
    <w:name w:val="Body Text First Indent 2"/>
    <w:basedOn w:val="7"/>
    <w:next w:val="5"/>
    <w:autoRedefine/>
    <w:qFormat/>
    <w:uiPriority w:val="0"/>
    <w:pPr>
      <w:ind w:firstLine="420" w:firstLineChars="200"/>
    </w:pPr>
  </w:style>
  <w:style w:type="paragraph" w:styleId="9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10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13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HTML Sample"/>
    <w:basedOn w:val="15"/>
    <w:autoRedefine/>
    <w:qFormat/>
    <w:uiPriority w:val="0"/>
    <w:rPr>
      <w:rFonts w:ascii="Courier New" w:hAnsi="Courier New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9">
    <w:name w:val="页眉 Char"/>
    <w:basedOn w:val="15"/>
    <w:link w:val="11"/>
    <w:autoRedefine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15"/>
    <w:link w:val="10"/>
    <w:autoRedefine/>
    <w:qFormat/>
    <w:uiPriority w:val="0"/>
    <w:rPr>
      <w:kern w:val="2"/>
      <w:sz w:val="18"/>
      <w:szCs w:val="18"/>
    </w:rPr>
  </w:style>
  <w:style w:type="character" w:customStyle="1" w:styleId="21">
    <w:name w:val="标题 1 字符"/>
    <w:link w:val="2"/>
    <w:autoRedefine/>
    <w:qFormat/>
    <w:uiPriority w:val="0"/>
    <w:rPr>
      <w:rFonts w:hint="eastAsia" w:ascii="宋体" w:hAnsi="宋体"/>
      <w:b/>
      <w:bCs/>
      <w:kern w:val="44"/>
      <w:sz w:val="48"/>
      <w:szCs w:val="48"/>
    </w:r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3">
    <w:name w:val="列出段落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514</Words>
  <Characters>672</Characters>
  <Lines>7</Lines>
  <Paragraphs>2</Paragraphs>
  <TotalTime>11</TotalTime>
  <ScaleCrop>false</ScaleCrop>
  <LinksUpToDate>false</LinksUpToDate>
  <CharactersWithSpaces>701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2023-08-23T05:33:00Z</dcterms:created>
  <dc:creator>dell</dc:creator>
  <cp:lastModifiedBy>大口吃芒果</cp:lastModifiedBy>
  <dcterms:modified xsi:type="dcterms:W3CDTF">2024-09-10T04:11:26Z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768A84D4983049A9873D2864011E2198_13</vt:lpwstr>
  </property>
</Properties>
</file>