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0899"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库尔勒市和什力克乡中心学校大宗食材采购项目</w:t>
      </w:r>
    </w:p>
    <w:p w14:paraId="25C0F7AB"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更正事项</w:t>
      </w:r>
    </w:p>
    <w:p w14:paraId="25482768">
      <w:pPr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一、项目基本情况</w:t>
      </w:r>
    </w:p>
    <w:p w14:paraId="12C5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原公告的采购项目编号：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ZHSSZC(JC）2024-021</w:t>
      </w:r>
      <w:r>
        <w:rPr>
          <w:rFonts w:hint="eastAsia" w:ascii="宋体" w:hAnsi="宋体" w:eastAsia="宋体" w:cs="宋体"/>
          <w:sz w:val="24"/>
          <w:szCs w:val="32"/>
        </w:rPr>
        <w:t> 　　　　　　　　　　　</w:t>
      </w:r>
    </w:p>
    <w:p w14:paraId="12039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原公告的采购项目名称：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库尔勒市和什力克乡中心学校大宗食材采购项目</w:t>
      </w:r>
      <w:r>
        <w:rPr>
          <w:rFonts w:hint="eastAsia" w:ascii="宋体" w:hAnsi="宋体" w:eastAsia="宋体" w:cs="宋体"/>
          <w:sz w:val="24"/>
          <w:szCs w:val="32"/>
        </w:rPr>
        <w:t> 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　</w:t>
      </w:r>
      <w:r>
        <w:rPr>
          <w:rFonts w:hint="eastAsia" w:ascii="宋体" w:hAnsi="宋体" w:eastAsia="宋体" w:cs="宋体"/>
          <w:sz w:val="24"/>
          <w:szCs w:val="32"/>
        </w:rPr>
        <w:t>　　　　　　　　　　　　　　　　</w:t>
      </w:r>
    </w:p>
    <w:p w14:paraId="2D8F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二、更正信息</w:t>
      </w:r>
    </w:p>
    <w:p w14:paraId="092A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更正事项：响应文件递交截止时间及开标时间</w:t>
      </w:r>
      <w:r>
        <w:rPr>
          <w:rFonts w:hint="eastAsia" w:ascii="宋体" w:hAnsi="宋体" w:eastAsia="宋体" w:cs="宋体"/>
          <w:sz w:val="24"/>
          <w:szCs w:val="32"/>
        </w:rPr>
        <w:t xml:space="preserve"> 、投标保证金递交截止时间</w:t>
      </w:r>
      <w:r>
        <w:rPr>
          <w:rFonts w:hint="eastAsia" w:ascii="宋体" w:hAnsi="宋体" w:eastAsia="宋体" w:cs="宋体"/>
          <w:sz w:val="24"/>
          <w:szCs w:val="32"/>
        </w:rPr>
        <w:t>变更</w:t>
      </w:r>
    </w:p>
    <w:p w14:paraId="162C0B0A">
      <w:pPr>
        <w:bidi w:val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更正内容：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36"/>
        </w:rPr>
        <w:t> </w:t>
      </w:r>
      <w:bookmarkStart w:id="0" w:name="_GoBack"/>
      <w:bookmarkEnd w:id="0"/>
    </w:p>
    <w:tbl>
      <w:tblPr>
        <w:tblStyle w:val="5"/>
        <w:tblW w:w="54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3081"/>
        <w:gridCol w:w="2761"/>
        <w:gridCol w:w="2644"/>
      </w:tblGrid>
      <w:tr w14:paraId="51E8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AFB2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D6E4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558F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C4FD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0617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3B1FD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7A2C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响应文件递交截止时间及开标时间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D1FB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2024 年 9 月 6 日 10:30（北京时间）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7C09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2024 年 9 月13日 10:30（北京时间）</w:t>
            </w:r>
          </w:p>
        </w:tc>
      </w:tr>
      <w:tr w14:paraId="6FBE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00D96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82BEF">
            <w:pPr>
              <w:bidi w:val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投标保证金递交截止时间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02D12">
            <w:pPr>
              <w:bidi w:val="0"/>
              <w:jc w:val="center"/>
              <w:rPr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2024 年 9 月 6 日 10:30（北京时间）</w:t>
            </w:r>
          </w:p>
        </w:tc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8CC38">
            <w:pPr>
              <w:bidi w:val="0"/>
              <w:jc w:val="center"/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2024 年 9 月13日 10:30（北京时间）</w:t>
            </w:r>
          </w:p>
        </w:tc>
      </w:tr>
    </w:tbl>
    <w:p w14:paraId="062F749C">
      <w:pPr>
        <w:jc w:val="both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更正日期： 202</w:t>
      </w:r>
      <w:r>
        <w:rPr>
          <w:rFonts w:hint="eastAsia"/>
          <w:b/>
          <w:bCs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sz w:val="28"/>
          <w:szCs w:val="36"/>
          <w:lang w:eastAsia="zh-CN"/>
        </w:rPr>
        <w:t>年</w:t>
      </w:r>
      <w:r>
        <w:rPr>
          <w:rFonts w:hint="eastAsia"/>
          <w:b/>
          <w:bCs/>
          <w:sz w:val="28"/>
          <w:szCs w:val="36"/>
          <w:lang w:val="en-US" w:eastAsia="zh-CN"/>
        </w:rPr>
        <w:t>9</w:t>
      </w:r>
      <w:r>
        <w:rPr>
          <w:rFonts w:hint="eastAsia"/>
          <w:b/>
          <w:bCs/>
          <w:sz w:val="28"/>
          <w:szCs w:val="36"/>
          <w:lang w:eastAsia="zh-CN"/>
        </w:rPr>
        <w:t>月</w:t>
      </w:r>
      <w:r>
        <w:rPr>
          <w:rFonts w:hint="eastAsia"/>
          <w:b/>
          <w:bCs/>
          <w:sz w:val="28"/>
          <w:szCs w:val="36"/>
          <w:lang w:val="en-US" w:eastAsia="zh-CN"/>
        </w:rPr>
        <w:t>5</w:t>
      </w:r>
      <w:r>
        <w:rPr>
          <w:rFonts w:hint="eastAsia"/>
          <w:b/>
          <w:bCs/>
          <w:sz w:val="28"/>
          <w:szCs w:val="36"/>
          <w:lang w:eastAsia="zh-CN"/>
        </w:rPr>
        <w:t>日 </w:t>
      </w:r>
      <w:r>
        <w:rPr>
          <w:rFonts w:hint="eastAsia"/>
          <w:b/>
          <w:bCs/>
          <w:sz w:val="36"/>
          <w:szCs w:val="44"/>
          <w:lang w:eastAsia="zh-CN"/>
        </w:rPr>
        <w:t>　</w:t>
      </w:r>
    </w:p>
    <w:p w14:paraId="72321466"/>
    <w:p w14:paraId="5A8927FA"/>
    <w:p w14:paraId="1D21113F"/>
    <w:p w14:paraId="1F8562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DVhMGVlYmQ5NzhmMzliZmFlNmJlMjE0OGU5MTQifQ=="/>
  </w:docVars>
  <w:rsids>
    <w:rsidRoot w:val="00000000"/>
    <w:rsid w:val="0350464F"/>
    <w:rsid w:val="04D44127"/>
    <w:rsid w:val="0C01505C"/>
    <w:rsid w:val="1D74148C"/>
    <w:rsid w:val="225F3B0E"/>
    <w:rsid w:val="380515AC"/>
    <w:rsid w:val="5DBB1077"/>
    <w:rsid w:val="6601103B"/>
    <w:rsid w:val="705E6FDC"/>
    <w:rsid w:val="7EF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330</Characters>
  <Lines>0</Lines>
  <Paragraphs>0</Paragraphs>
  <TotalTime>1</TotalTime>
  <ScaleCrop>false</ScaleCrop>
  <LinksUpToDate>false</LinksUpToDate>
  <CharactersWithSpaces>372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新疆众禾顺晟工程咨询管理</cp:lastModifiedBy>
  <dcterms:modified xsi:type="dcterms:W3CDTF">2024-09-05T11:00:38Z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C8521222B96B434FB8CE4FA1077C4F24</vt:lpwstr>
  </property>
</Properties>
</file>