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昌吉市机关事务服务中心2024年安保服务采购项目（二次）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更正公告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原公告的采购项目编号：XYK-CJS-2024-GKZB-GK-08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4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原公告的采购项目名称：</w:t>
      </w:r>
      <w:r>
        <w:rPr>
          <w:rFonts w:hint="eastAsia" w:asciiTheme="minorEastAsia" w:hAnsiTheme="minorEastAsia" w:eastAsiaTheme="minorEastAsia" w:cstheme="minorEastAsia"/>
          <w:sz w:val="24"/>
          <w:szCs w:val="21"/>
          <w:highlight w:val="none"/>
          <w:lang w:val="en-US" w:eastAsia="zh-CN"/>
        </w:rPr>
        <w:t>昌吉市机关事务服务中心2024年安保服务采购项目（二次）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首次公告日期：2024年06月</w:t>
      </w:r>
      <w:r>
        <w:rPr>
          <w:rFonts w:hint="eastAsia" w:asciiTheme="minorEastAsia" w:hAnsiTheme="minorEastAsia" w:cstheme="minorEastAsia"/>
          <w:sz w:val="28"/>
          <w:szCs w:val="22"/>
          <w:highlight w:val="none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日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二、更正信息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更正事项：采购公告,采购文件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更正内容：</w:t>
      </w:r>
    </w:p>
    <w:tbl>
      <w:tblPr>
        <w:tblStyle w:val="4"/>
        <w:tblW w:w="535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3390"/>
        <w:gridCol w:w="3202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right="0"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63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  <w:t>更正项</w:t>
            </w:r>
          </w:p>
        </w:tc>
        <w:tc>
          <w:tcPr>
            <w:tcW w:w="15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  <w:t>更正前内容</w:t>
            </w:r>
          </w:p>
        </w:tc>
        <w:tc>
          <w:tcPr>
            <w:tcW w:w="117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2"/>
                <w:highlight w:val="none"/>
                <w:lang w:val="en-US" w:eastAsia="zh-CN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3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  <w:t>招标文件</w:t>
            </w:r>
            <w:r>
              <w:rPr>
                <w:rFonts w:hint="eastAsia" w:asciiTheme="minorEastAsia" w:hAnsiTheme="minorEastAsia" w:cstheme="minorEastAsia"/>
                <w:sz w:val="24"/>
                <w:szCs w:val="21"/>
                <w:highlight w:val="none"/>
                <w:lang w:val="en-US" w:eastAsia="zh-CN"/>
              </w:rPr>
              <w:t>中：具有良好的商业信誉和健全的财务会计制度</w:t>
            </w:r>
          </w:p>
        </w:tc>
        <w:tc>
          <w:tcPr>
            <w:tcW w:w="154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  <w:t>提供信用中国截图、提供（2022年度、2023年度）经会计师事务所或审计机构审计的财务审计报告，包括资产负债表、现金流量表、损益表和财务报表的财务审计报告</w:t>
            </w:r>
          </w:p>
        </w:tc>
        <w:tc>
          <w:tcPr>
            <w:tcW w:w="117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  <w:highlight w:val="none"/>
                <w:lang w:val="en-US" w:eastAsia="zh-CN"/>
              </w:rPr>
              <w:t>提供信用中国截图、提供（2022年度、2023年度）经会计师事务所或审计机构审计的财务审计报告，包括资产负债表、利润表、现金流量表。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更正日期：2024年0</w:t>
      </w:r>
      <w:r>
        <w:rPr>
          <w:rFonts w:hint="eastAsia" w:asciiTheme="minorEastAsia" w:hAnsiTheme="minorEastAsia" w:cstheme="minorEastAsia"/>
          <w:sz w:val="28"/>
          <w:szCs w:val="22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2"/>
          <w:highlight w:val="none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default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三、其他补充事宜</w:t>
      </w:r>
      <w:r>
        <w:rPr>
          <w:rFonts w:hint="eastAsia" w:asciiTheme="minorEastAsia" w:hAnsiTheme="minorEastAsia" w:cstheme="minorEastAsia"/>
          <w:sz w:val="28"/>
          <w:szCs w:val="22"/>
          <w:highlight w:val="none"/>
          <w:lang w:val="en-US" w:eastAsia="zh-CN"/>
        </w:rPr>
        <w:t>：/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对本次采购提出询问，请按以下方式联系。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采购人：昌吉市机关事务服务中心         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联系人：魏先生       联系电话：0994-2596980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招标代理机构：新疆新亿科工程建设项目管理有限公司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联系人：</w:t>
      </w:r>
      <w:r>
        <w:rPr>
          <w:rFonts w:hint="eastAsia" w:asciiTheme="minorEastAsia" w:hAnsiTheme="minorEastAsia" w:cstheme="minorEastAsia"/>
          <w:sz w:val="28"/>
          <w:szCs w:val="22"/>
          <w:highlight w:val="none"/>
          <w:lang w:val="en-US" w:eastAsia="zh-CN"/>
        </w:rPr>
        <w:t>刘</w:t>
      </w:r>
      <w:r>
        <w:rPr>
          <w:rFonts w:hint="eastAsia" w:asciiTheme="minorEastAsia" w:hAnsiTheme="minorEastAsia" w:eastAsiaTheme="minorEastAsia" w:cstheme="minorEastAsia"/>
          <w:sz w:val="28"/>
          <w:szCs w:val="22"/>
          <w:highlight w:val="none"/>
          <w:lang w:val="en-US" w:eastAsia="zh-CN"/>
        </w:rPr>
        <w:t>女士      联系电话：18167756709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ODdlMGU3Yjk0ZTJmYzE2NzE1YmZkOTkxMWE1YTAifQ=="/>
  </w:docVars>
  <w:rsids>
    <w:rsidRoot w:val="00000000"/>
    <w:rsid w:val="24937741"/>
    <w:rsid w:val="5C9471CF"/>
    <w:rsid w:val="6D9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Sample"/>
    <w:basedOn w:val="6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471</Characters>
  <Lines>0</Lines>
  <Paragraphs>0</Paragraphs>
  <TotalTime>0</TotalTime>
  <ScaleCrop>false</ScaleCrop>
  <LinksUpToDate>false</LinksUpToDate>
  <CharactersWithSpaces>498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2024-06-05T08:50:00Z</dcterms:created>
  <dc:creator>Administrator</dc:creator>
  <cp:lastModifiedBy>白晓。</cp:lastModifiedBy>
  <dcterms:modified xsi:type="dcterms:W3CDTF">2024-06-26T05:37:08Z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5A975DFBEC67494AA258E5CA63526DEC_12</vt:lpwstr>
  </property>
</Properties>
</file>