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D78D4" w14:textId="77777777" w:rsidR="00E72B64" w:rsidRDefault="00E72B64">
      <w:pPr>
        <w:autoSpaceDE w:val="0"/>
        <w:autoSpaceDN w:val="0"/>
        <w:adjustRightInd w:val="0"/>
        <w:spacing w:line="360" w:lineRule="auto"/>
        <w:jc w:val="center"/>
        <w:rPr>
          <w:rFonts w:ascii="宋体" w:hAnsi="宋体" w:cs="宋体"/>
          <w:b/>
          <w:bCs/>
          <w:color w:val="000000"/>
          <w:kern w:val="0"/>
          <w:sz w:val="84"/>
          <w:szCs w:val="84"/>
        </w:rPr>
      </w:pPr>
    </w:p>
    <w:p w14:paraId="72215C77" w14:textId="77777777" w:rsidR="00E72B64" w:rsidRDefault="00E72B64">
      <w:pPr>
        <w:autoSpaceDE w:val="0"/>
        <w:autoSpaceDN w:val="0"/>
        <w:adjustRightInd w:val="0"/>
        <w:spacing w:line="360" w:lineRule="auto"/>
        <w:jc w:val="center"/>
        <w:rPr>
          <w:rFonts w:ascii="宋体" w:hAnsi="宋体" w:cs="宋体"/>
          <w:b/>
          <w:bCs/>
          <w:color w:val="000000"/>
          <w:kern w:val="0"/>
          <w:sz w:val="84"/>
          <w:szCs w:val="84"/>
        </w:rPr>
      </w:pPr>
    </w:p>
    <w:p w14:paraId="04E54063" w14:textId="77777777" w:rsidR="00E72B64" w:rsidRDefault="00DF2C20">
      <w:pPr>
        <w:autoSpaceDE w:val="0"/>
        <w:autoSpaceDN w:val="0"/>
        <w:adjustRightInd w:val="0"/>
        <w:spacing w:line="360" w:lineRule="auto"/>
        <w:jc w:val="center"/>
        <w:rPr>
          <w:rFonts w:ascii="宋体" w:hAnsi="宋体" w:cs="宋体"/>
          <w:b/>
          <w:bCs/>
          <w:color w:val="000000"/>
          <w:kern w:val="0"/>
          <w:sz w:val="84"/>
          <w:szCs w:val="84"/>
        </w:rPr>
      </w:pPr>
      <w:r>
        <w:rPr>
          <w:rFonts w:ascii="宋体" w:hAnsi="宋体" w:cs="宋体" w:hint="eastAsia"/>
          <w:b/>
          <w:bCs/>
          <w:color w:val="000000"/>
          <w:kern w:val="0"/>
          <w:sz w:val="84"/>
          <w:szCs w:val="84"/>
          <w:lang w:val="zh-CN"/>
        </w:rPr>
        <w:t>公开招标文件</w:t>
      </w:r>
    </w:p>
    <w:p w14:paraId="69E3D2E1" w14:textId="77777777" w:rsidR="00E72B64" w:rsidRDefault="00E72B64">
      <w:pPr>
        <w:autoSpaceDE w:val="0"/>
        <w:autoSpaceDN w:val="0"/>
        <w:adjustRightInd w:val="0"/>
        <w:spacing w:line="360" w:lineRule="auto"/>
        <w:jc w:val="left"/>
        <w:rPr>
          <w:rFonts w:ascii="宋体" w:hAnsi="宋体" w:cs="宋体"/>
          <w:color w:val="000000"/>
          <w:kern w:val="0"/>
          <w:sz w:val="36"/>
          <w:szCs w:val="36"/>
          <w:u w:val="dotDash"/>
        </w:rPr>
      </w:pPr>
    </w:p>
    <w:p w14:paraId="641DF56D" w14:textId="77777777" w:rsidR="00E72B64" w:rsidRDefault="00E72B64">
      <w:pPr>
        <w:autoSpaceDE w:val="0"/>
        <w:autoSpaceDN w:val="0"/>
        <w:adjustRightInd w:val="0"/>
        <w:spacing w:line="360" w:lineRule="auto"/>
        <w:jc w:val="left"/>
        <w:rPr>
          <w:rFonts w:ascii="宋体" w:hAnsi="宋体" w:cs="宋体"/>
          <w:color w:val="000000"/>
          <w:kern w:val="0"/>
          <w:sz w:val="36"/>
          <w:szCs w:val="36"/>
          <w:u w:val="dotDash"/>
        </w:rPr>
      </w:pPr>
    </w:p>
    <w:p w14:paraId="6C5D41D1" w14:textId="77777777" w:rsidR="00E72B64" w:rsidRDefault="00E72B64">
      <w:pPr>
        <w:autoSpaceDE w:val="0"/>
        <w:autoSpaceDN w:val="0"/>
        <w:adjustRightInd w:val="0"/>
        <w:spacing w:line="360" w:lineRule="auto"/>
        <w:rPr>
          <w:rFonts w:ascii="宋体" w:hAnsi="宋体" w:cs="宋体"/>
          <w:color w:val="000000"/>
          <w:kern w:val="0"/>
          <w:sz w:val="36"/>
          <w:szCs w:val="36"/>
          <w:u w:val="dotDash"/>
        </w:rPr>
      </w:pPr>
    </w:p>
    <w:p w14:paraId="50B2EC5B" w14:textId="77777777" w:rsidR="00E72B64" w:rsidRDefault="00DF2C20">
      <w:pPr>
        <w:autoSpaceDE w:val="0"/>
        <w:autoSpaceDN w:val="0"/>
        <w:adjustRightInd w:val="0"/>
        <w:spacing w:line="360" w:lineRule="auto"/>
        <w:jc w:val="left"/>
        <w:rPr>
          <w:rFonts w:ascii="宋体" w:hAnsi="宋体" w:cs="宋体"/>
          <w:b/>
          <w:bCs/>
          <w:color w:val="000000"/>
          <w:kern w:val="0"/>
          <w:sz w:val="32"/>
          <w:szCs w:val="32"/>
          <w:lang w:val="zh-CN"/>
        </w:rPr>
      </w:pPr>
      <w:r>
        <w:rPr>
          <w:rFonts w:ascii="宋体" w:hAnsi="宋体" w:cs="宋体" w:hint="eastAsia"/>
          <w:b/>
          <w:bCs/>
          <w:color w:val="000000"/>
          <w:kern w:val="0"/>
          <w:sz w:val="32"/>
          <w:szCs w:val="32"/>
          <w:lang w:val="zh-CN"/>
        </w:rPr>
        <w:t>采购项目编号：青海正开公招（货物）2024-036</w:t>
      </w:r>
    </w:p>
    <w:p w14:paraId="7B223B97" w14:textId="77777777" w:rsidR="00E72B64" w:rsidRDefault="00DF2C20">
      <w:pPr>
        <w:autoSpaceDE w:val="0"/>
        <w:autoSpaceDN w:val="0"/>
        <w:adjustRightInd w:val="0"/>
        <w:spacing w:line="360" w:lineRule="auto"/>
        <w:ind w:left="2249" w:hangingChars="700" w:hanging="2249"/>
        <w:jc w:val="left"/>
        <w:rPr>
          <w:rFonts w:ascii="宋体" w:hAnsi="宋体" w:cs="宋体"/>
          <w:b/>
          <w:bCs/>
          <w:color w:val="000000"/>
          <w:kern w:val="0"/>
          <w:sz w:val="32"/>
          <w:szCs w:val="32"/>
          <w:lang w:val="zh-CN"/>
        </w:rPr>
      </w:pPr>
      <w:r>
        <w:rPr>
          <w:rFonts w:ascii="宋体" w:hAnsi="宋体" w:cs="宋体" w:hint="eastAsia"/>
          <w:b/>
          <w:bCs/>
          <w:color w:val="000000"/>
          <w:kern w:val="0"/>
          <w:sz w:val="32"/>
          <w:szCs w:val="32"/>
          <w:lang w:val="zh-CN"/>
        </w:rPr>
        <w:t>采购项目名称：海东市公安局智能感知前段建设项目</w:t>
      </w:r>
    </w:p>
    <w:p w14:paraId="6B551C92" w14:textId="77777777" w:rsidR="00E72B64" w:rsidRDefault="00DF2C20">
      <w:pPr>
        <w:autoSpaceDE w:val="0"/>
        <w:autoSpaceDN w:val="0"/>
        <w:adjustRightInd w:val="0"/>
        <w:spacing w:line="360" w:lineRule="auto"/>
        <w:jc w:val="left"/>
        <w:rPr>
          <w:rFonts w:ascii="宋体" w:hAnsi="宋体" w:cs="宋体"/>
          <w:b/>
          <w:bCs/>
          <w:color w:val="000000"/>
          <w:kern w:val="0"/>
          <w:sz w:val="32"/>
          <w:szCs w:val="32"/>
          <w:lang w:val="zh-CN"/>
        </w:rPr>
      </w:pPr>
      <w:r>
        <w:rPr>
          <w:rFonts w:ascii="宋体" w:hAnsi="宋体" w:cs="宋体" w:hint="eastAsia"/>
          <w:b/>
          <w:bCs/>
          <w:color w:val="000000"/>
          <w:kern w:val="0"/>
          <w:sz w:val="32"/>
          <w:szCs w:val="32"/>
          <w:lang w:val="zh-CN"/>
        </w:rPr>
        <w:t xml:space="preserve">采 </w:t>
      </w:r>
      <w:r>
        <w:rPr>
          <w:rFonts w:ascii="宋体" w:hAnsi="宋体" w:cs="宋体" w:hint="eastAsia"/>
          <w:b/>
          <w:bCs/>
          <w:color w:val="000000"/>
          <w:kern w:val="0"/>
          <w:sz w:val="32"/>
          <w:szCs w:val="32"/>
        </w:rPr>
        <w:t xml:space="preserve">  </w:t>
      </w:r>
      <w:r>
        <w:rPr>
          <w:rFonts w:ascii="宋体" w:hAnsi="宋体" w:cs="宋体" w:hint="eastAsia"/>
          <w:b/>
          <w:bCs/>
          <w:color w:val="000000"/>
          <w:kern w:val="0"/>
          <w:sz w:val="32"/>
          <w:szCs w:val="32"/>
          <w:lang w:val="zh-CN"/>
        </w:rPr>
        <w:t xml:space="preserve">购 </w:t>
      </w:r>
      <w:r>
        <w:rPr>
          <w:rFonts w:ascii="宋体" w:hAnsi="宋体" w:cs="宋体" w:hint="eastAsia"/>
          <w:b/>
          <w:bCs/>
          <w:color w:val="000000"/>
          <w:kern w:val="0"/>
          <w:sz w:val="32"/>
          <w:szCs w:val="32"/>
        </w:rPr>
        <w:t xml:space="preserve">  </w:t>
      </w:r>
      <w:r>
        <w:rPr>
          <w:rFonts w:ascii="宋体" w:hAnsi="宋体" w:cs="宋体" w:hint="eastAsia"/>
          <w:b/>
          <w:bCs/>
          <w:color w:val="000000"/>
          <w:kern w:val="0"/>
          <w:sz w:val="32"/>
          <w:szCs w:val="32"/>
          <w:lang w:val="zh-CN"/>
        </w:rPr>
        <w:t>人：海东市公安局</w:t>
      </w:r>
    </w:p>
    <w:p w14:paraId="1E9F0F36" w14:textId="77777777" w:rsidR="00E72B64" w:rsidRDefault="00E72B64">
      <w:pPr>
        <w:autoSpaceDE w:val="0"/>
        <w:autoSpaceDN w:val="0"/>
        <w:adjustRightInd w:val="0"/>
        <w:spacing w:line="360" w:lineRule="auto"/>
        <w:jc w:val="left"/>
        <w:rPr>
          <w:rFonts w:ascii="宋体" w:hAnsi="宋体" w:cs="宋体"/>
          <w:b/>
          <w:bCs/>
          <w:color w:val="000000"/>
          <w:kern w:val="0"/>
          <w:sz w:val="36"/>
          <w:szCs w:val="36"/>
        </w:rPr>
      </w:pPr>
    </w:p>
    <w:p w14:paraId="57174968" w14:textId="77777777" w:rsidR="00E72B64" w:rsidRDefault="00E72B64">
      <w:pPr>
        <w:autoSpaceDE w:val="0"/>
        <w:autoSpaceDN w:val="0"/>
        <w:adjustRightInd w:val="0"/>
        <w:spacing w:line="360" w:lineRule="auto"/>
        <w:jc w:val="left"/>
        <w:rPr>
          <w:rFonts w:ascii="宋体" w:hAnsi="宋体" w:cs="宋体"/>
          <w:b/>
          <w:bCs/>
          <w:color w:val="000000"/>
          <w:kern w:val="0"/>
          <w:sz w:val="36"/>
          <w:szCs w:val="36"/>
        </w:rPr>
      </w:pPr>
    </w:p>
    <w:p w14:paraId="3367FCDD" w14:textId="77777777" w:rsidR="00E72B64" w:rsidRDefault="00DF2C20">
      <w:pPr>
        <w:autoSpaceDE w:val="0"/>
        <w:autoSpaceDN w:val="0"/>
        <w:adjustRightInd w:val="0"/>
        <w:spacing w:line="360" w:lineRule="auto"/>
        <w:ind w:leftChars="-177" w:left="-46" w:hangingChars="118" w:hanging="379"/>
        <w:jc w:val="center"/>
        <w:rPr>
          <w:rFonts w:ascii="宋体" w:hAnsi="宋体" w:cs="宋体"/>
          <w:b/>
          <w:bCs/>
          <w:color w:val="000000"/>
          <w:kern w:val="0"/>
          <w:sz w:val="28"/>
          <w:szCs w:val="28"/>
          <w:u w:val="single"/>
          <w:lang w:val="zh-CN"/>
        </w:rPr>
      </w:pPr>
      <w:r>
        <w:rPr>
          <w:rFonts w:ascii="宋体" w:hAnsi="宋体" w:cs="宋体" w:hint="eastAsia"/>
          <w:b/>
          <w:bCs/>
          <w:color w:val="000000"/>
          <w:kern w:val="0"/>
          <w:sz w:val="32"/>
          <w:szCs w:val="36"/>
          <w:lang w:val="zh-CN"/>
        </w:rPr>
        <w:t>采购代理机构：青海正开招标代理有限公司</w:t>
      </w:r>
    </w:p>
    <w:p w14:paraId="375C7B35" w14:textId="77777777" w:rsidR="00E72B64" w:rsidRDefault="00DF2C20">
      <w:pPr>
        <w:autoSpaceDE w:val="0"/>
        <w:autoSpaceDN w:val="0"/>
        <w:adjustRightInd w:val="0"/>
        <w:spacing w:line="360" w:lineRule="auto"/>
        <w:jc w:val="center"/>
        <w:rPr>
          <w:rFonts w:ascii="宋体" w:hAnsi="Calibri" w:cs="宋体"/>
          <w:b/>
          <w:bCs/>
          <w:kern w:val="0"/>
          <w:sz w:val="32"/>
          <w:szCs w:val="36"/>
        </w:rPr>
      </w:pPr>
      <w:r>
        <w:rPr>
          <w:rFonts w:ascii="宋体" w:hAnsi="Calibri" w:cs="宋体" w:hint="eastAsia"/>
          <w:b/>
          <w:bCs/>
          <w:kern w:val="0"/>
          <w:sz w:val="32"/>
          <w:szCs w:val="36"/>
        </w:rPr>
        <w:t>2024年08月</w:t>
      </w:r>
    </w:p>
    <w:p w14:paraId="0C28B103" w14:textId="44CFC875" w:rsidR="00E72B64" w:rsidRDefault="00DF2C20">
      <w:pPr>
        <w:jc w:val="center"/>
        <w:rPr>
          <w:rFonts w:ascii="宋体" w:hAnsi="宋体" w:cs="宋体"/>
          <w:b/>
          <w:color w:val="000000"/>
          <w:sz w:val="40"/>
          <w:szCs w:val="30"/>
        </w:rPr>
      </w:pPr>
      <w:r>
        <w:rPr>
          <w:rFonts w:ascii="宋体" w:hAnsi="宋体" w:cs="宋体" w:hint="eastAsia"/>
          <w:b/>
          <w:color w:val="000000"/>
          <w:sz w:val="40"/>
          <w:szCs w:val="30"/>
        </w:rPr>
        <w:lastRenderedPageBreak/>
        <w:t>目  录</w:t>
      </w:r>
    </w:p>
    <w:p w14:paraId="61D5BA3B" w14:textId="3E535279" w:rsidR="002C3601" w:rsidRPr="002C3601" w:rsidRDefault="00DF2C20" w:rsidP="002C3601">
      <w:pPr>
        <w:pStyle w:val="TOC1"/>
        <w:tabs>
          <w:tab w:val="right" w:leader="dot" w:pos="8819"/>
        </w:tabs>
        <w:ind w:leftChars="175" w:left="424" w:hangingChars="2" w:hanging="4"/>
        <w:rPr>
          <w:rStyle w:val="aff3"/>
          <w:rFonts w:ascii="宋体" w:hAnsi="宋体" w:cs="宋体"/>
          <w:noProof/>
          <w:lang w:val="zh-CN"/>
        </w:rPr>
      </w:pPr>
      <w:r>
        <w:rPr>
          <w:rFonts w:ascii="宋体" w:hAnsi="宋体" w:cs="宋体" w:hint="eastAsia"/>
          <w:b w:val="0"/>
          <w:bCs w:val="0"/>
          <w:color w:val="000000"/>
          <w:kern w:val="0"/>
          <w:sz w:val="21"/>
          <w:szCs w:val="21"/>
        </w:rPr>
        <w:fldChar w:fldCharType="begin"/>
      </w:r>
      <w:r>
        <w:rPr>
          <w:rStyle w:val="aff3"/>
          <w:rFonts w:ascii="宋体" w:hAnsi="宋体" w:cs="宋体" w:hint="eastAsia"/>
          <w:b w:val="0"/>
          <w:bCs w:val="0"/>
          <w:kern w:val="0"/>
          <w:sz w:val="21"/>
          <w:szCs w:val="21"/>
        </w:rPr>
        <w:instrText xml:space="preserve"> TOC \o "3-3" \h \z \t "标题 1,2,标题 2,3,标题,1" </w:instrText>
      </w:r>
      <w:r>
        <w:rPr>
          <w:rFonts w:ascii="宋体" w:hAnsi="宋体" w:cs="宋体" w:hint="eastAsia"/>
          <w:b w:val="0"/>
          <w:bCs w:val="0"/>
          <w:color w:val="000000"/>
          <w:kern w:val="0"/>
          <w:sz w:val="21"/>
          <w:szCs w:val="21"/>
        </w:rPr>
        <w:fldChar w:fldCharType="separate"/>
      </w:r>
      <w:hyperlink w:anchor="_Toc173925267" w:history="1">
        <w:r w:rsidR="002C3601" w:rsidRPr="00880E58">
          <w:rPr>
            <w:rStyle w:val="aff3"/>
            <w:rFonts w:ascii="宋体" w:hAnsi="宋体" w:cs="宋体"/>
            <w:noProof/>
            <w:lang w:val="zh-CN"/>
          </w:rPr>
          <w:t>第一部分  投标邀请</w:t>
        </w:r>
        <w:r w:rsidR="002C3601" w:rsidRPr="002C3601">
          <w:rPr>
            <w:rStyle w:val="aff3"/>
            <w:rFonts w:ascii="宋体" w:hAnsi="宋体" w:cs="宋体"/>
            <w:noProof/>
            <w:webHidden/>
            <w:lang w:val="zh-CN"/>
          </w:rPr>
          <w:tab/>
        </w:r>
        <w:r w:rsidR="002C3601" w:rsidRPr="002C3601">
          <w:rPr>
            <w:rStyle w:val="aff3"/>
            <w:rFonts w:ascii="宋体" w:hAnsi="宋体" w:cs="宋体"/>
            <w:noProof/>
            <w:webHidden/>
            <w:lang w:val="zh-CN"/>
          </w:rPr>
          <w:fldChar w:fldCharType="begin"/>
        </w:r>
        <w:r w:rsidR="002C3601" w:rsidRPr="002C3601">
          <w:rPr>
            <w:rStyle w:val="aff3"/>
            <w:rFonts w:ascii="宋体" w:hAnsi="宋体" w:cs="宋体"/>
            <w:noProof/>
            <w:webHidden/>
            <w:lang w:val="zh-CN"/>
          </w:rPr>
          <w:instrText xml:space="preserve"> PAGEREF _Toc173925267 \h </w:instrText>
        </w:r>
        <w:r w:rsidR="002C3601" w:rsidRPr="002C3601">
          <w:rPr>
            <w:rStyle w:val="aff3"/>
            <w:rFonts w:ascii="宋体" w:hAnsi="宋体" w:cs="宋体"/>
            <w:noProof/>
            <w:webHidden/>
            <w:lang w:val="zh-CN"/>
          </w:rPr>
        </w:r>
        <w:r w:rsidR="002C3601" w:rsidRPr="002C3601">
          <w:rPr>
            <w:rStyle w:val="aff3"/>
            <w:rFonts w:ascii="宋体" w:hAnsi="宋体" w:cs="宋体"/>
            <w:noProof/>
            <w:webHidden/>
            <w:lang w:val="zh-CN"/>
          </w:rPr>
          <w:fldChar w:fldCharType="separate"/>
        </w:r>
        <w:r w:rsidR="00B30C77">
          <w:rPr>
            <w:rStyle w:val="aff3"/>
            <w:rFonts w:ascii="宋体" w:hAnsi="宋体" w:cs="宋体"/>
            <w:noProof/>
            <w:webHidden/>
            <w:lang w:val="zh-CN"/>
          </w:rPr>
          <w:t>- 5 -</w:t>
        </w:r>
        <w:r w:rsidR="002C3601" w:rsidRPr="002C3601">
          <w:rPr>
            <w:rStyle w:val="aff3"/>
            <w:rFonts w:ascii="宋体" w:hAnsi="宋体" w:cs="宋体"/>
            <w:noProof/>
            <w:webHidden/>
            <w:lang w:val="zh-CN"/>
          </w:rPr>
          <w:fldChar w:fldCharType="end"/>
        </w:r>
      </w:hyperlink>
    </w:p>
    <w:p w14:paraId="5F5643CC" w14:textId="2CD2753E" w:rsidR="002C3601" w:rsidRPr="002C3601" w:rsidRDefault="002C3601" w:rsidP="002C3601">
      <w:pPr>
        <w:pStyle w:val="TOC1"/>
        <w:tabs>
          <w:tab w:val="right" w:leader="dot" w:pos="8819"/>
        </w:tabs>
        <w:ind w:leftChars="175" w:left="425" w:hangingChars="2" w:hanging="5"/>
        <w:rPr>
          <w:rStyle w:val="aff3"/>
          <w:rFonts w:ascii="宋体" w:hAnsi="宋体" w:cs="宋体"/>
          <w:noProof/>
          <w:lang w:val="zh-CN"/>
        </w:rPr>
      </w:pPr>
      <w:hyperlink w:anchor="_Toc173925268" w:history="1">
        <w:r w:rsidRPr="00880E58">
          <w:rPr>
            <w:rStyle w:val="aff3"/>
            <w:rFonts w:ascii="宋体" w:hAnsi="宋体" w:cs="宋体"/>
            <w:noProof/>
            <w:lang w:val="zh-CN"/>
          </w:rPr>
          <w:t>第二部分  投标人须知</w:t>
        </w:r>
        <w:r w:rsidRPr="002C3601">
          <w:rPr>
            <w:rStyle w:val="aff3"/>
            <w:rFonts w:ascii="宋体" w:hAnsi="宋体" w:cs="宋体"/>
            <w:noProof/>
            <w:webHidden/>
            <w:lang w:val="zh-CN"/>
          </w:rPr>
          <w:tab/>
        </w:r>
        <w:r w:rsidRPr="002C3601">
          <w:rPr>
            <w:rStyle w:val="aff3"/>
            <w:rFonts w:ascii="宋体" w:hAnsi="宋体" w:cs="宋体"/>
            <w:noProof/>
            <w:webHidden/>
            <w:lang w:val="zh-CN"/>
          </w:rPr>
          <w:fldChar w:fldCharType="begin"/>
        </w:r>
        <w:r w:rsidRPr="002C3601">
          <w:rPr>
            <w:rStyle w:val="aff3"/>
            <w:rFonts w:ascii="宋体" w:hAnsi="宋体" w:cs="宋体"/>
            <w:noProof/>
            <w:webHidden/>
            <w:lang w:val="zh-CN"/>
          </w:rPr>
          <w:instrText xml:space="preserve"> PAGEREF _Toc173925268 \h </w:instrText>
        </w:r>
        <w:r w:rsidRPr="002C3601">
          <w:rPr>
            <w:rStyle w:val="aff3"/>
            <w:rFonts w:ascii="宋体" w:hAnsi="宋体" w:cs="宋体"/>
            <w:noProof/>
            <w:webHidden/>
            <w:lang w:val="zh-CN"/>
          </w:rPr>
        </w:r>
        <w:r w:rsidRPr="002C3601">
          <w:rPr>
            <w:rStyle w:val="aff3"/>
            <w:rFonts w:ascii="宋体" w:hAnsi="宋体" w:cs="宋体"/>
            <w:noProof/>
            <w:webHidden/>
            <w:lang w:val="zh-CN"/>
          </w:rPr>
          <w:fldChar w:fldCharType="separate"/>
        </w:r>
        <w:r w:rsidR="00B30C77">
          <w:rPr>
            <w:rStyle w:val="aff3"/>
            <w:rFonts w:ascii="宋体" w:hAnsi="宋体" w:cs="宋体"/>
            <w:noProof/>
            <w:webHidden/>
            <w:lang w:val="zh-CN"/>
          </w:rPr>
          <w:t>- 9 -</w:t>
        </w:r>
        <w:r w:rsidRPr="002C3601">
          <w:rPr>
            <w:rStyle w:val="aff3"/>
            <w:rFonts w:ascii="宋体" w:hAnsi="宋体" w:cs="宋体"/>
            <w:noProof/>
            <w:webHidden/>
            <w:lang w:val="zh-CN"/>
          </w:rPr>
          <w:fldChar w:fldCharType="end"/>
        </w:r>
      </w:hyperlink>
    </w:p>
    <w:p w14:paraId="0B73C533" w14:textId="17D4D5B1" w:rsidR="002C3601" w:rsidRPr="002C3601" w:rsidRDefault="002C3601" w:rsidP="002C3601">
      <w:pPr>
        <w:pStyle w:val="TOC1"/>
        <w:tabs>
          <w:tab w:val="right" w:leader="dot" w:pos="8819"/>
        </w:tabs>
        <w:ind w:leftChars="175" w:left="425" w:hangingChars="2" w:hanging="5"/>
        <w:rPr>
          <w:rStyle w:val="aff3"/>
          <w:rFonts w:ascii="宋体" w:hAnsi="宋体" w:cs="宋体"/>
          <w:noProof/>
          <w:lang w:val="zh-CN"/>
        </w:rPr>
      </w:pPr>
      <w:hyperlink w:anchor="_Toc173925269" w:history="1">
        <w:r w:rsidRPr="00880E58">
          <w:rPr>
            <w:rStyle w:val="aff3"/>
            <w:rFonts w:ascii="宋体" w:hAnsi="宋体" w:cs="宋体"/>
            <w:noProof/>
            <w:lang w:val="zh-CN"/>
          </w:rPr>
          <w:t>一、说明</w:t>
        </w:r>
        <w:r w:rsidRPr="002C3601">
          <w:rPr>
            <w:rStyle w:val="aff3"/>
            <w:rFonts w:ascii="宋体" w:hAnsi="宋体" w:cs="宋体"/>
            <w:noProof/>
            <w:webHidden/>
            <w:lang w:val="zh-CN"/>
          </w:rPr>
          <w:tab/>
        </w:r>
        <w:r w:rsidRPr="002C3601">
          <w:rPr>
            <w:rStyle w:val="aff3"/>
            <w:rFonts w:ascii="宋体" w:hAnsi="宋体" w:cs="宋体"/>
            <w:noProof/>
            <w:webHidden/>
            <w:lang w:val="zh-CN"/>
          </w:rPr>
          <w:fldChar w:fldCharType="begin"/>
        </w:r>
        <w:r w:rsidRPr="002C3601">
          <w:rPr>
            <w:rStyle w:val="aff3"/>
            <w:rFonts w:ascii="宋体" w:hAnsi="宋体" w:cs="宋体"/>
            <w:noProof/>
            <w:webHidden/>
            <w:lang w:val="zh-CN"/>
          </w:rPr>
          <w:instrText xml:space="preserve"> PAGEREF _Toc173925269 \h </w:instrText>
        </w:r>
        <w:r w:rsidRPr="002C3601">
          <w:rPr>
            <w:rStyle w:val="aff3"/>
            <w:rFonts w:ascii="宋体" w:hAnsi="宋体" w:cs="宋体"/>
            <w:noProof/>
            <w:webHidden/>
            <w:lang w:val="zh-CN"/>
          </w:rPr>
        </w:r>
        <w:r w:rsidRPr="002C3601">
          <w:rPr>
            <w:rStyle w:val="aff3"/>
            <w:rFonts w:ascii="宋体" w:hAnsi="宋体" w:cs="宋体"/>
            <w:noProof/>
            <w:webHidden/>
            <w:lang w:val="zh-CN"/>
          </w:rPr>
          <w:fldChar w:fldCharType="separate"/>
        </w:r>
        <w:r w:rsidR="00B30C77">
          <w:rPr>
            <w:rStyle w:val="aff3"/>
            <w:rFonts w:ascii="宋体" w:hAnsi="宋体" w:cs="宋体"/>
            <w:noProof/>
            <w:webHidden/>
            <w:lang w:val="zh-CN"/>
          </w:rPr>
          <w:t>- 9 -</w:t>
        </w:r>
        <w:r w:rsidRPr="002C3601">
          <w:rPr>
            <w:rStyle w:val="aff3"/>
            <w:rFonts w:ascii="宋体" w:hAnsi="宋体" w:cs="宋体"/>
            <w:noProof/>
            <w:webHidden/>
            <w:lang w:val="zh-CN"/>
          </w:rPr>
          <w:fldChar w:fldCharType="end"/>
        </w:r>
      </w:hyperlink>
    </w:p>
    <w:p w14:paraId="7360F211" w14:textId="111C495A" w:rsidR="002C3601" w:rsidRPr="002C3601" w:rsidRDefault="002C3601" w:rsidP="002C3601">
      <w:pPr>
        <w:pStyle w:val="TOC1"/>
        <w:tabs>
          <w:tab w:val="right" w:leader="dot" w:pos="8819"/>
        </w:tabs>
        <w:ind w:leftChars="175" w:left="425" w:hangingChars="2" w:hanging="5"/>
        <w:rPr>
          <w:rStyle w:val="aff3"/>
          <w:rFonts w:ascii="宋体" w:hAnsi="宋体" w:cs="宋体"/>
          <w:noProof/>
          <w:lang w:val="zh-CN"/>
        </w:rPr>
      </w:pPr>
      <w:hyperlink w:anchor="_Toc173925270" w:history="1">
        <w:r w:rsidRPr="00880E58">
          <w:rPr>
            <w:rStyle w:val="aff3"/>
            <w:rFonts w:ascii="宋体" w:hAnsi="宋体" w:cs="宋体"/>
            <w:noProof/>
            <w:lang w:val="zh-CN"/>
          </w:rPr>
          <w:t>1.适用范围</w:t>
        </w:r>
        <w:r w:rsidRPr="002C3601">
          <w:rPr>
            <w:rStyle w:val="aff3"/>
            <w:rFonts w:ascii="宋体" w:hAnsi="宋体" w:cs="宋体"/>
            <w:noProof/>
            <w:webHidden/>
            <w:lang w:val="zh-CN"/>
          </w:rPr>
          <w:tab/>
        </w:r>
        <w:r w:rsidRPr="002C3601">
          <w:rPr>
            <w:rStyle w:val="aff3"/>
            <w:rFonts w:ascii="宋体" w:hAnsi="宋体" w:cs="宋体"/>
            <w:noProof/>
            <w:webHidden/>
            <w:lang w:val="zh-CN"/>
          </w:rPr>
          <w:fldChar w:fldCharType="begin"/>
        </w:r>
        <w:r w:rsidRPr="002C3601">
          <w:rPr>
            <w:rStyle w:val="aff3"/>
            <w:rFonts w:ascii="宋体" w:hAnsi="宋体" w:cs="宋体"/>
            <w:noProof/>
            <w:webHidden/>
            <w:lang w:val="zh-CN"/>
          </w:rPr>
          <w:instrText xml:space="preserve"> PAGEREF _Toc173925270 \h </w:instrText>
        </w:r>
        <w:r w:rsidRPr="002C3601">
          <w:rPr>
            <w:rStyle w:val="aff3"/>
            <w:rFonts w:ascii="宋体" w:hAnsi="宋体" w:cs="宋体"/>
            <w:noProof/>
            <w:webHidden/>
            <w:lang w:val="zh-CN"/>
          </w:rPr>
        </w:r>
        <w:r w:rsidRPr="002C3601">
          <w:rPr>
            <w:rStyle w:val="aff3"/>
            <w:rFonts w:ascii="宋体" w:hAnsi="宋体" w:cs="宋体"/>
            <w:noProof/>
            <w:webHidden/>
            <w:lang w:val="zh-CN"/>
          </w:rPr>
          <w:fldChar w:fldCharType="separate"/>
        </w:r>
        <w:r w:rsidR="00B30C77">
          <w:rPr>
            <w:rStyle w:val="aff3"/>
            <w:rFonts w:ascii="宋体" w:hAnsi="宋体" w:cs="宋体"/>
            <w:noProof/>
            <w:webHidden/>
            <w:lang w:val="zh-CN"/>
          </w:rPr>
          <w:t>- 9 -</w:t>
        </w:r>
        <w:r w:rsidRPr="002C3601">
          <w:rPr>
            <w:rStyle w:val="aff3"/>
            <w:rFonts w:ascii="宋体" w:hAnsi="宋体" w:cs="宋体"/>
            <w:noProof/>
            <w:webHidden/>
            <w:lang w:val="zh-CN"/>
          </w:rPr>
          <w:fldChar w:fldCharType="end"/>
        </w:r>
      </w:hyperlink>
    </w:p>
    <w:p w14:paraId="69336D62" w14:textId="1E66CF72" w:rsidR="002C3601" w:rsidRPr="002C3601" w:rsidRDefault="002C3601" w:rsidP="002C3601">
      <w:pPr>
        <w:pStyle w:val="TOC1"/>
        <w:tabs>
          <w:tab w:val="right" w:leader="dot" w:pos="8819"/>
        </w:tabs>
        <w:ind w:leftChars="175" w:left="425" w:hangingChars="2" w:hanging="5"/>
        <w:rPr>
          <w:rStyle w:val="aff3"/>
          <w:rFonts w:ascii="宋体" w:hAnsi="宋体" w:cs="宋体"/>
          <w:noProof/>
          <w:lang w:val="zh-CN"/>
        </w:rPr>
      </w:pPr>
      <w:hyperlink w:anchor="_Toc173925271" w:history="1">
        <w:r w:rsidRPr="00880E58">
          <w:rPr>
            <w:rStyle w:val="aff3"/>
            <w:rFonts w:ascii="宋体" w:hAnsi="宋体" w:cs="宋体"/>
            <w:noProof/>
            <w:lang w:val="zh-CN"/>
          </w:rPr>
          <w:t>2.采购方式、合格的投标人</w:t>
        </w:r>
        <w:r w:rsidRPr="002C3601">
          <w:rPr>
            <w:rStyle w:val="aff3"/>
            <w:rFonts w:ascii="宋体" w:hAnsi="宋体" w:cs="宋体"/>
            <w:noProof/>
            <w:webHidden/>
            <w:lang w:val="zh-CN"/>
          </w:rPr>
          <w:tab/>
        </w:r>
        <w:r w:rsidRPr="002C3601">
          <w:rPr>
            <w:rStyle w:val="aff3"/>
            <w:rFonts w:ascii="宋体" w:hAnsi="宋体" w:cs="宋体"/>
            <w:noProof/>
            <w:webHidden/>
            <w:lang w:val="zh-CN"/>
          </w:rPr>
          <w:fldChar w:fldCharType="begin"/>
        </w:r>
        <w:r w:rsidRPr="002C3601">
          <w:rPr>
            <w:rStyle w:val="aff3"/>
            <w:rFonts w:ascii="宋体" w:hAnsi="宋体" w:cs="宋体"/>
            <w:noProof/>
            <w:webHidden/>
            <w:lang w:val="zh-CN"/>
          </w:rPr>
          <w:instrText xml:space="preserve"> PAGEREF _Toc173925271 \h </w:instrText>
        </w:r>
        <w:r w:rsidRPr="002C3601">
          <w:rPr>
            <w:rStyle w:val="aff3"/>
            <w:rFonts w:ascii="宋体" w:hAnsi="宋体" w:cs="宋体"/>
            <w:noProof/>
            <w:webHidden/>
            <w:lang w:val="zh-CN"/>
          </w:rPr>
        </w:r>
        <w:r w:rsidRPr="002C3601">
          <w:rPr>
            <w:rStyle w:val="aff3"/>
            <w:rFonts w:ascii="宋体" w:hAnsi="宋体" w:cs="宋体"/>
            <w:noProof/>
            <w:webHidden/>
            <w:lang w:val="zh-CN"/>
          </w:rPr>
          <w:fldChar w:fldCharType="separate"/>
        </w:r>
        <w:r w:rsidR="00B30C77">
          <w:rPr>
            <w:rStyle w:val="aff3"/>
            <w:rFonts w:ascii="宋体" w:hAnsi="宋体" w:cs="宋体"/>
            <w:noProof/>
            <w:webHidden/>
            <w:lang w:val="zh-CN"/>
          </w:rPr>
          <w:t>- 9 -</w:t>
        </w:r>
        <w:r w:rsidRPr="002C3601">
          <w:rPr>
            <w:rStyle w:val="aff3"/>
            <w:rFonts w:ascii="宋体" w:hAnsi="宋体" w:cs="宋体"/>
            <w:noProof/>
            <w:webHidden/>
            <w:lang w:val="zh-CN"/>
          </w:rPr>
          <w:fldChar w:fldCharType="end"/>
        </w:r>
      </w:hyperlink>
    </w:p>
    <w:p w14:paraId="74F84880" w14:textId="17058DF6" w:rsidR="002C3601" w:rsidRPr="002C3601" w:rsidRDefault="002C3601" w:rsidP="002C3601">
      <w:pPr>
        <w:pStyle w:val="TOC1"/>
        <w:tabs>
          <w:tab w:val="right" w:leader="dot" w:pos="8819"/>
        </w:tabs>
        <w:ind w:leftChars="175" w:left="425" w:hangingChars="2" w:hanging="5"/>
        <w:rPr>
          <w:rStyle w:val="aff3"/>
          <w:rFonts w:ascii="宋体" w:hAnsi="宋体" w:cs="宋体"/>
          <w:noProof/>
          <w:lang w:val="zh-CN"/>
        </w:rPr>
      </w:pPr>
      <w:hyperlink w:anchor="_Toc173925272" w:history="1">
        <w:r w:rsidRPr="00880E58">
          <w:rPr>
            <w:rStyle w:val="aff3"/>
            <w:rFonts w:ascii="宋体" w:hAnsi="宋体" w:cs="宋体"/>
            <w:noProof/>
            <w:lang w:val="zh-CN"/>
          </w:rPr>
          <w:t>3.投标费用</w:t>
        </w:r>
        <w:r w:rsidRPr="002C3601">
          <w:rPr>
            <w:rStyle w:val="aff3"/>
            <w:rFonts w:ascii="宋体" w:hAnsi="宋体" w:cs="宋体"/>
            <w:noProof/>
            <w:webHidden/>
            <w:lang w:val="zh-CN"/>
          </w:rPr>
          <w:tab/>
        </w:r>
        <w:r w:rsidRPr="002C3601">
          <w:rPr>
            <w:rStyle w:val="aff3"/>
            <w:rFonts w:ascii="宋体" w:hAnsi="宋体" w:cs="宋体"/>
            <w:noProof/>
            <w:webHidden/>
            <w:lang w:val="zh-CN"/>
          </w:rPr>
          <w:fldChar w:fldCharType="begin"/>
        </w:r>
        <w:r w:rsidRPr="002C3601">
          <w:rPr>
            <w:rStyle w:val="aff3"/>
            <w:rFonts w:ascii="宋体" w:hAnsi="宋体" w:cs="宋体"/>
            <w:noProof/>
            <w:webHidden/>
            <w:lang w:val="zh-CN"/>
          </w:rPr>
          <w:instrText xml:space="preserve"> PAGEREF _Toc173925272 \h </w:instrText>
        </w:r>
        <w:r w:rsidRPr="002C3601">
          <w:rPr>
            <w:rStyle w:val="aff3"/>
            <w:rFonts w:ascii="宋体" w:hAnsi="宋体" w:cs="宋体"/>
            <w:noProof/>
            <w:webHidden/>
            <w:lang w:val="zh-CN"/>
          </w:rPr>
        </w:r>
        <w:r w:rsidRPr="002C3601">
          <w:rPr>
            <w:rStyle w:val="aff3"/>
            <w:rFonts w:ascii="宋体" w:hAnsi="宋体" w:cs="宋体"/>
            <w:noProof/>
            <w:webHidden/>
            <w:lang w:val="zh-CN"/>
          </w:rPr>
          <w:fldChar w:fldCharType="separate"/>
        </w:r>
        <w:r w:rsidR="00B30C77">
          <w:rPr>
            <w:rStyle w:val="aff3"/>
            <w:rFonts w:ascii="宋体" w:hAnsi="宋体" w:cs="宋体"/>
            <w:noProof/>
            <w:webHidden/>
            <w:lang w:val="zh-CN"/>
          </w:rPr>
          <w:t>- 9 -</w:t>
        </w:r>
        <w:r w:rsidRPr="002C3601">
          <w:rPr>
            <w:rStyle w:val="aff3"/>
            <w:rFonts w:ascii="宋体" w:hAnsi="宋体" w:cs="宋体"/>
            <w:noProof/>
            <w:webHidden/>
            <w:lang w:val="zh-CN"/>
          </w:rPr>
          <w:fldChar w:fldCharType="end"/>
        </w:r>
      </w:hyperlink>
    </w:p>
    <w:p w14:paraId="74025906" w14:textId="372E5334" w:rsidR="002C3601" w:rsidRPr="002C3601" w:rsidRDefault="002C3601" w:rsidP="002C3601">
      <w:pPr>
        <w:pStyle w:val="TOC1"/>
        <w:tabs>
          <w:tab w:val="right" w:leader="dot" w:pos="8819"/>
        </w:tabs>
        <w:ind w:leftChars="175" w:left="425" w:hangingChars="2" w:hanging="5"/>
        <w:rPr>
          <w:rStyle w:val="aff3"/>
          <w:rFonts w:ascii="宋体" w:hAnsi="宋体" w:cs="宋体"/>
          <w:noProof/>
          <w:lang w:val="zh-CN"/>
        </w:rPr>
      </w:pPr>
      <w:hyperlink w:anchor="_Toc173925273" w:history="1">
        <w:r w:rsidRPr="00880E58">
          <w:rPr>
            <w:rStyle w:val="aff3"/>
            <w:rFonts w:ascii="宋体" w:hAnsi="宋体" w:cs="宋体"/>
            <w:noProof/>
            <w:lang w:val="zh-CN"/>
          </w:rPr>
          <w:t>二、招标文件说明</w:t>
        </w:r>
        <w:r w:rsidRPr="002C3601">
          <w:rPr>
            <w:rStyle w:val="aff3"/>
            <w:rFonts w:ascii="宋体" w:hAnsi="宋体" w:cs="宋体"/>
            <w:noProof/>
            <w:webHidden/>
            <w:lang w:val="zh-CN"/>
          </w:rPr>
          <w:tab/>
        </w:r>
        <w:r w:rsidRPr="002C3601">
          <w:rPr>
            <w:rStyle w:val="aff3"/>
            <w:rFonts w:ascii="宋体" w:hAnsi="宋体" w:cs="宋体"/>
            <w:noProof/>
            <w:webHidden/>
            <w:lang w:val="zh-CN"/>
          </w:rPr>
          <w:fldChar w:fldCharType="begin"/>
        </w:r>
        <w:r w:rsidRPr="002C3601">
          <w:rPr>
            <w:rStyle w:val="aff3"/>
            <w:rFonts w:ascii="宋体" w:hAnsi="宋体" w:cs="宋体"/>
            <w:noProof/>
            <w:webHidden/>
            <w:lang w:val="zh-CN"/>
          </w:rPr>
          <w:instrText xml:space="preserve"> PAGEREF _Toc173925273 \h </w:instrText>
        </w:r>
        <w:r w:rsidRPr="002C3601">
          <w:rPr>
            <w:rStyle w:val="aff3"/>
            <w:rFonts w:ascii="宋体" w:hAnsi="宋体" w:cs="宋体"/>
            <w:noProof/>
            <w:webHidden/>
            <w:lang w:val="zh-CN"/>
          </w:rPr>
        </w:r>
        <w:r w:rsidRPr="002C3601">
          <w:rPr>
            <w:rStyle w:val="aff3"/>
            <w:rFonts w:ascii="宋体" w:hAnsi="宋体" w:cs="宋体"/>
            <w:noProof/>
            <w:webHidden/>
            <w:lang w:val="zh-CN"/>
          </w:rPr>
          <w:fldChar w:fldCharType="separate"/>
        </w:r>
        <w:r w:rsidR="00B30C77">
          <w:rPr>
            <w:rStyle w:val="aff3"/>
            <w:rFonts w:ascii="宋体" w:hAnsi="宋体" w:cs="宋体"/>
            <w:noProof/>
            <w:webHidden/>
            <w:lang w:val="zh-CN"/>
          </w:rPr>
          <w:t>- 9 -</w:t>
        </w:r>
        <w:r w:rsidRPr="002C3601">
          <w:rPr>
            <w:rStyle w:val="aff3"/>
            <w:rFonts w:ascii="宋体" w:hAnsi="宋体" w:cs="宋体"/>
            <w:noProof/>
            <w:webHidden/>
            <w:lang w:val="zh-CN"/>
          </w:rPr>
          <w:fldChar w:fldCharType="end"/>
        </w:r>
      </w:hyperlink>
    </w:p>
    <w:p w14:paraId="191E2535" w14:textId="72119FDC" w:rsidR="002C3601" w:rsidRPr="002C3601" w:rsidRDefault="002C3601" w:rsidP="002C3601">
      <w:pPr>
        <w:pStyle w:val="TOC1"/>
        <w:tabs>
          <w:tab w:val="right" w:leader="dot" w:pos="8819"/>
        </w:tabs>
        <w:ind w:leftChars="175" w:left="425" w:hangingChars="2" w:hanging="5"/>
        <w:rPr>
          <w:rStyle w:val="aff3"/>
          <w:rFonts w:ascii="宋体" w:hAnsi="宋体" w:cs="宋体"/>
          <w:noProof/>
          <w:lang w:val="zh-CN"/>
        </w:rPr>
      </w:pPr>
      <w:hyperlink w:anchor="_Toc173925274" w:history="1">
        <w:r w:rsidRPr="00880E58">
          <w:rPr>
            <w:rStyle w:val="aff3"/>
            <w:rFonts w:ascii="宋体" w:hAnsi="宋体" w:cs="宋体"/>
            <w:noProof/>
            <w:lang w:val="zh-CN"/>
          </w:rPr>
          <w:t>4.招标文件的构成</w:t>
        </w:r>
        <w:r w:rsidRPr="002C3601">
          <w:rPr>
            <w:rStyle w:val="aff3"/>
            <w:rFonts w:ascii="宋体" w:hAnsi="宋体" w:cs="宋体"/>
            <w:noProof/>
            <w:webHidden/>
            <w:lang w:val="zh-CN"/>
          </w:rPr>
          <w:tab/>
        </w:r>
        <w:r w:rsidRPr="002C3601">
          <w:rPr>
            <w:rStyle w:val="aff3"/>
            <w:rFonts w:ascii="宋体" w:hAnsi="宋体" w:cs="宋体"/>
            <w:noProof/>
            <w:webHidden/>
            <w:lang w:val="zh-CN"/>
          </w:rPr>
          <w:fldChar w:fldCharType="begin"/>
        </w:r>
        <w:r w:rsidRPr="002C3601">
          <w:rPr>
            <w:rStyle w:val="aff3"/>
            <w:rFonts w:ascii="宋体" w:hAnsi="宋体" w:cs="宋体"/>
            <w:noProof/>
            <w:webHidden/>
            <w:lang w:val="zh-CN"/>
          </w:rPr>
          <w:instrText xml:space="preserve"> PAGEREF _Toc173925274 \h </w:instrText>
        </w:r>
        <w:r w:rsidRPr="002C3601">
          <w:rPr>
            <w:rStyle w:val="aff3"/>
            <w:rFonts w:ascii="宋体" w:hAnsi="宋体" w:cs="宋体"/>
            <w:noProof/>
            <w:webHidden/>
            <w:lang w:val="zh-CN"/>
          </w:rPr>
        </w:r>
        <w:r w:rsidRPr="002C3601">
          <w:rPr>
            <w:rStyle w:val="aff3"/>
            <w:rFonts w:ascii="宋体" w:hAnsi="宋体" w:cs="宋体"/>
            <w:noProof/>
            <w:webHidden/>
            <w:lang w:val="zh-CN"/>
          </w:rPr>
          <w:fldChar w:fldCharType="separate"/>
        </w:r>
        <w:r w:rsidR="00B30C77">
          <w:rPr>
            <w:rStyle w:val="aff3"/>
            <w:rFonts w:ascii="宋体" w:hAnsi="宋体" w:cs="宋体"/>
            <w:noProof/>
            <w:webHidden/>
            <w:lang w:val="zh-CN"/>
          </w:rPr>
          <w:t>- 9 -</w:t>
        </w:r>
        <w:r w:rsidRPr="002C3601">
          <w:rPr>
            <w:rStyle w:val="aff3"/>
            <w:rFonts w:ascii="宋体" w:hAnsi="宋体" w:cs="宋体"/>
            <w:noProof/>
            <w:webHidden/>
            <w:lang w:val="zh-CN"/>
          </w:rPr>
          <w:fldChar w:fldCharType="end"/>
        </w:r>
      </w:hyperlink>
    </w:p>
    <w:p w14:paraId="348616A1" w14:textId="7C865DB7" w:rsidR="002C3601" w:rsidRPr="002C3601" w:rsidRDefault="002C3601" w:rsidP="002C3601">
      <w:pPr>
        <w:pStyle w:val="TOC1"/>
        <w:tabs>
          <w:tab w:val="right" w:leader="dot" w:pos="8819"/>
        </w:tabs>
        <w:ind w:leftChars="175" w:left="425" w:hangingChars="2" w:hanging="5"/>
        <w:rPr>
          <w:rStyle w:val="aff3"/>
          <w:rFonts w:ascii="宋体" w:hAnsi="宋体" w:cs="宋体"/>
          <w:noProof/>
          <w:lang w:val="zh-CN"/>
        </w:rPr>
      </w:pPr>
      <w:hyperlink w:anchor="_Toc173925275" w:history="1">
        <w:r w:rsidRPr="00880E58">
          <w:rPr>
            <w:rStyle w:val="aff3"/>
            <w:rFonts w:ascii="宋体" w:hAnsi="宋体" w:cs="宋体"/>
            <w:noProof/>
            <w:lang w:val="zh-CN"/>
          </w:rPr>
          <w:t>5.招标文件、采购活动和中标结果的质疑</w:t>
        </w:r>
        <w:r w:rsidRPr="002C3601">
          <w:rPr>
            <w:rStyle w:val="aff3"/>
            <w:rFonts w:ascii="宋体" w:hAnsi="宋体" w:cs="宋体"/>
            <w:noProof/>
            <w:webHidden/>
            <w:lang w:val="zh-CN"/>
          </w:rPr>
          <w:tab/>
        </w:r>
        <w:r w:rsidRPr="002C3601">
          <w:rPr>
            <w:rStyle w:val="aff3"/>
            <w:rFonts w:ascii="宋体" w:hAnsi="宋体" w:cs="宋体"/>
            <w:noProof/>
            <w:webHidden/>
            <w:lang w:val="zh-CN"/>
          </w:rPr>
          <w:fldChar w:fldCharType="begin"/>
        </w:r>
        <w:r w:rsidRPr="002C3601">
          <w:rPr>
            <w:rStyle w:val="aff3"/>
            <w:rFonts w:ascii="宋体" w:hAnsi="宋体" w:cs="宋体"/>
            <w:noProof/>
            <w:webHidden/>
            <w:lang w:val="zh-CN"/>
          </w:rPr>
          <w:instrText xml:space="preserve"> PAGEREF _Toc173925275 \h </w:instrText>
        </w:r>
        <w:r w:rsidRPr="002C3601">
          <w:rPr>
            <w:rStyle w:val="aff3"/>
            <w:rFonts w:ascii="宋体" w:hAnsi="宋体" w:cs="宋体"/>
            <w:noProof/>
            <w:webHidden/>
            <w:lang w:val="zh-CN"/>
          </w:rPr>
        </w:r>
        <w:r w:rsidRPr="002C3601">
          <w:rPr>
            <w:rStyle w:val="aff3"/>
            <w:rFonts w:ascii="宋体" w:hAnsi="宋体" w:cs="宋体"/>
            <w:noProof/>
            <w:webHidden/>
            <w:lang w:val="zh-CN"/>
          </w:rPr>
          <w:fldChar w:fldCharType="separate"/>
        </w:r>
        <w:r w:rsidR="00B30C77">
          <w:rPr>
            <w:rStyle w:val="aff3"/>
            <w:rFonts w:ascii="宋体" w:hAnsi="宋体" w:cs="宋体"/>
            <w:noProof/>
            <w:webHidden/>
            <w:lang w:val="zh-CN"/>
          </w:rPr>
          <w:t>- 10 -</w:t>
        </w:r>
        <w:r w:rsidRPr="002C3601">
          <w:rPr>
            <w:rStyle w:val="aff3"/>
            <w:rFonts w:ascii="宋体" w:hAnsi="宋体" w:cs="宋体"/>
            <w:noProof/>
            <w:webHidden/>
            <w:lang w:val="zh-CN"/>
          </w:rPr>
          <w:fldChar w:fldCharType="end"/>
        </w:r>
      </w:hyperlink>
    </w:p>
    <w:p w14:paraId="171EF70E" w14:textId="55A159E7" w:rsidR="002C3601" w:rsidRPr="002C3601" w:rsidRDefault="002C3601" w:rsidP="002C3601">
      <w:pPr>
        <w:pStyle w:val="TOC1"/>
        <w:tabs>
          <w:tab w:val="right" w:leader="dot" w:pos="8819"/>
        </w:tabs>
        <w:ind w:leftChars="175" w:left="425" w:hangingChars="2" w:hanging="5"/>
        <w:rPr>
          <w:rStyle w:val="aff3"/>
          <w:rFonts w:ascii="宋体" w:hAnsi="宋体" w:cs="宋体"/>
          <w:noProof/>
          <w:lang w:val="zh-CN"/>
        </w:rPr>
      </w:pPr>
      <w:hyperlink w:anchor="_Toc173925276" w:history="1">
        <w:r w:rsidRPr="00880E58">
          <w:rPr>
            <w:rStyle w:val="aff3"/>
            <w:rFonts w:ascii="宋体" w:hAnsi="宋体" w:cs="宋体"/>
            <w:noProof/>
            <w:lang w:val="zh-CN"/>
          </w:rPr>
          <w:t>6.招标文件的澄清或修改</w:t>
        </w:r>
        <w:r w:rsidRPr="002C3601">
          <w:rPr>
            <w:rStyle w:val="aff3"/>
            <w:rFonts w:ascii="宋体" w:hAnsi="宋体" w:cs="宋体"/>
            <w:noProof/>
            <w:webHidden/>
            <w:lang w:val="zh-CN"/>
          </w:rPr>
          <w:tab/>
        </w:r>
        <w:r w:rsidRPr="002C3601">
          <w:rPr>
            <w:rStyle w:val="aff3"/>
            <w:rFonts w:ascii="宋体" w:hAnsi="宋体" w:cs="宋体"/>
            <w:noProof/>
            <w:webHidden/>
            <w:lang w:val="zh-CN"/>
          </w:rPr>
          <w:fldChar w:fldCharType="begin"/>
        </w:r>
        <w:r w:rsidRPr="002C3601">
          <w:rPr>
            <w:rStyle w:val="aff3"/>
            <w:rFonts w:ascii="宋体" w:hAnsi="宋体" w:cs="宋体"/>
            <w:noProof/>
            <w:webHidden/>
            <w:lang w:val="zh-CN"/>
          </w:rPr>
          <w:instrText xml:space="preserve"> PAGEREF _Toc173925276 \h </w:instrText>
        </w:r>
        <w:r w:rsidRPr="002C3601">
          <w:rPr>
            <w:rStyle w:val="aff3"/>
            <w:rFonts w:ascii="宋体" w:hAnsi="宋体" w:cs="宋体"/>
            <w:noProof/>
            <w:webHidden/>
            <w:lang w:val="zh-CN"/>
          </w:rPr>
        </w:r>
        <w:r w:rsidRPr="002C3601">
          <w:rPr>
            <w:rStyle w:val="aff3"/>
            <w:rFonts w:ascii="宋体" w:hAnsi="宋体" w:cs="宋体"/>
            <w:noProof/>
            <w:webHidden/>
            <w:lang w:val="zh-CN"/>
          </w:rPr>
          <w:fldChar w:fldCharType="separate"/>
        </w:r>
        <w:r w:rsidR="00B30C77">
          <w:rPr>
            <w:rStyle w:val="aff3"/>
            <w:rFonts w:ascii="宋体" w:hAnsi="宋体" w:cs="宋体"/>
            <w:noProof/>
            <w:webHidden/>
            <w:lang w:val="zh-CN"/>
          </w:rPr>
          <w:t>- 10 -</w:t>
        </w:r>
        <w:r w:rsidRPr="002C3601">
          <w:rPr>
            <w:rStyle w:val="aff3"/>
            <w:rFonts w:ascii="宋体" w:hAnsi="宋体" w:cs="宋体"/>
            <w:noProof/>
            <w:webHidden/>
            <w:lang w:val="zh-CN"/>
          </w:rPr>
          <w:fldChar w:fldCharType="end"/>
        </w:r>
      </w:hyperlink>
    </w:p>
    <w:p w14:paraId="19F8A263" w14:textId="4867A0CB" w:rsidR="002C3601" w:rsidRPr="002C3601" w:rsidRDefault="002C3601" w:rsidP="002C3601">
      <w:pPr>
        <w:pStyle w:val="TOC1"/>
        <w:tabs>
          <w:tab w:val="right" w:leader="dot" w:pos="8819"/>
        </w:tabs>
        <w:ind w:leftChars="175" w:left="425" w:hangingChars="2" w:hanging="5"/>
        <w:rPr>
          <w:rStyle w:val="aff3"/>
          <w:rFonts w:ascii="宋体" w:hAnsi="宋体" w:cs="宋体"/>
          <w:noProof/>
          <w:lang w:val="zh-CN"/>
        </w:rPr>
      </w:pPr>
      <w:hyperlink w:anchor="_Toc173925277" w:history="1">
        <w:r w:rsidRPr="00880E58">
          <w:rPr>
            <w:rStyle w:val="aff3"/>
            <w:rFonts w:ascii="宋体" w:hAnsi="宋体" w:cs="宋体"/>
            <w:noProof/>
            <w:lang w:val="zh-CN"/>
          </w:rPr>
          <w:t>三、投标文件的编制</w:t>
        </w:r>
        <w:r w:rsidRPr="002C3601">
          <w:rPr>
            <w:rStyle w:val="aff3"/>
            <w:rFonts w:ascii="宋体" w:hAnsi="宋体" w:cs="宋体"/>
            <w:noProof/>
            <w:webHidden/>
            <w:lang w:val="zh-CN"/>
          </w:rPr>
          <w:tab/>
        </w:r>
        <w:r w:rsidRPr="002C3601">
          <w:rPr>
            <w:rStyle w:val="aff3"/>
            <w:rFonts w:ascii="宋体" w:hAnsi="宋体" w:cs="宋体"/>
            <w:noProof/>
            <w:webHidden/>
            <w:lang w:val="zh-CN"/>
          </w:rPr>
          <w:fldChar w:fldCharType="begin"/>
        </w:r>
        <w:r w:rsidRPr="002C3601">
          <w:rPr>
            <w:rStyle w:val="aff3"/>
            <w:rFonts w:ascii="宋体" w:hAnsi="宋体" w:cs="宋体"/>
            <w:noProof/>
            <w:webHidden/>
            <w:lang w:val="zh-CN"/>
          </w:rPr>
          <w:instrText xml:space="preserve"> PAGEREF _Toc173925277 \h </w:instrText>
        </w:r>
        <w:r w:rsidRPr="002C3601">
          <w:rPr>
            <w:rStyle w:val="aff3"/>
            <w:rFonts w:ascii="宋体" w:hAnsi="宋体" w:cs="宋体"/>
            <w:noProof/>
            <w:webHidden/>
            <w:lang w:val="zh-CN"/>
          </w:rPr>
        </w:r>
        <w:r w:rsidRPr="002C3601">
          <w:rPr>
            <w:rStyle w:val="aff3"/>
            <w:rFonts w:ascii="宋体" w:hAnsi="宋体" w:cs="宋体"/>
            <w:noProof/>
            <w:webHidden/>
            <w:lang w:val="zh-CN"/>
          </w:rPr>
          <w:fldChar w:fldCharType="separate"/>
        </w:r>
        <w:r w:rsidR="00B30C77">
          <w:rPr>
            <w:rStyle w:val="aff3"/>
            <w:rFonts w:ascii="宋体" w:hAnsi="宋体" w:cs="宋体"/>
            <w:noProof/>
            <w:webHidden/>
            <w:lang w:val="zh-CN"/>
          </w:rPr>
          <w:t>- 11 -</w:t>
        </w:r>
        <w:r w:rsidRPr="002C3601">
          <w:rPr>
            <w:rStyle w:val="aff3"/>
            <w:rFonts w:ascii="宋体" w:hAnsi="宋体" w:cs="宋体"/>
            <w:noProof/>
            <w:webHidden/>
            <w:lang w:val="zh-CN"/>
          </w:rPr>
          <w:fldChar w:fldCharType="end"/>
        </w:r>
      </w:hyperlink>
    </w:p>
    <w:p w14:paraId="727A82AF" w14:textId="239B3A61" w:rsidR="002C3601" w:rsidRPr="002C3601" w:rsidRDefault="002C3601" w:rsidP="002C3601">
      <w:pPr>
        <w:pStyle w:val="TOC1"/>
        <w:tabs>
          <w:tab w:val="right" w:leader="dot" w:pos="8819"/>
        </w:tabs>
        <w:ind w:leftChars="175" w:left="425" w:hangingChars="2" w:hanging="5"/>
        <w:rPr>
          <w:rStyle w:val="aff3"/>
          <w:rFonts w:ascii="宋体" w:hAnsi="宋体" w:cs="宋体"/>
          <w:noProof/>
          <w:lang w:val="zh-CN"/>
        </w:rPr>
      </w:pPr>
      <w:hyperlink w:anchor="_Toc173925278" w:history="1">
        <w:r w:rsidRPr="00880E58">
          <w:rPr>
            <w:rStyle w:val="aff3"/>
            <w:rFonts w:ascii="宋体" w:hAnsi="宋体" w:cs="宋体"/>
            <w:noProof/>
            <w:lang w:val="zh-CN"/>
          </w:rPr>
          <w:t>7.投标文件的语言及度量衡单位</w:t>
        </w:r>
        <w:r w:rsidRPr="002C3601">
          <w:rPr>
            <w:rStyle w:val="aff3"/>
            <w:rFonts w:ascii="宋体" w:hAnsi="宋体" w:cs="宋体"/>
            <w:noProof/>
            <w:webHidden/>
            <w:lang w:val="zh-CN"/>
          </w:rPr>
          <w:tab/>
        </w:r>
        <w:r w:rsidRPr="002C3601">
          <w:rPr>
            <w:rStyle w:val="aff3"/>
            <w:rFonts w:ascii="宋体" w:hAnsi="宋体" w:cs="宋体"/>
            <w:noProof/>
            <w:webHidden/>
            <w:lang w:val="zh-CN"/>
          </w:rPr>
          <w:fldChar w:fldCharType="begin"/>
        </w:r>
        <w:r w:rsidRPr="002C3601">
          <w:rPr>
            <w:rStyle w:val="aff3"/>
            <w:rFonts w:ascii="宋体" w:hAnsi="宋体" w:cs="宋体"/>
            <w:noProof/>
            <w:webHidden/>
            <w:lang w:val="zh-CN"/>
          </w:rPr>
          <w:instrText xml:space="preserve"> PAGEREF _Toc173925278 \h </w:instrText>
        </w:r>
        <w:r w:rsidRPr="002C3601">
          <w:rPr>
            <w:rStyle w:val="aff3"/>
            <w:rFonts w:ascii="宋体" w:hAnsi="宋体" w:cs="宋体"/>
            <w:noProof/>
            <w:webHidden/>
            <w:lang w:val="zh-CN"/>
          </w:rPr>
        </w:r>
        <w:r w:rsidRPr="002C3601">
          <w:rPr>
            <w:rStyle w:val="aff3"/>
            <w:rFonts w:ascii="宋体" w:hAnsi="宋体" w:cs="宋体"/>
            <w:noProof/>
            <w:webHidden/>
            <w:lang w:val="zh-CN"/>
          </w:rPr>
          <w:fldChar w:fldCharType="separate"/>
        </w:r>
        <w:r w:rsidR="00B30C77">
          <w:rPr>
            <w:rStyle w:val="aff3"/>
            <w:rFonts w:ascii="宋体" w:hAnsi="宋体" w:cs="宋体"/>
            <w:noProof/>
            <w:webHidden/>
            <w:lang w:val="zh-CN"/>
          </w:rPr>
          <w:t>- 11 -</w:t>
        </w:r>
        <w:r w:rsidRPr="002C3601">
          <w:rPr>
            <w:rStyle w:val="aff3"/>
            <w:rFonts w:ascii="宋体" w:hAnsi="宋体" w:cs="宋体"/>
            <w:noProof/>
            <w:webHidden/>
            <w:lang w:val="zh-CN"/>
          </w:rPr>
          <w:fldChar w:fldCharType="end"/>
        </w:r>
      </w:hyperlink>
    </w:p>
    <w:p w14:paraId="60F461CB" w14:textId="542EAE13" w:rsidR="002C3601" w:rsidRPr="002C3601" w:rsidRDefault="002C3601" w:rsidP="002C3601">
      <w:pPr>
        <w:pStyle w:val="TOC1"/>
        <w:tabs>
          <w:tab w:val="right" w:leader="dot" w:pos="8819"/>
        </w:tabs>
        <w:ind w:leftChars="175" w:left="425" w:hangingChars="2" w:hanging="5"/>
        <w:rPr>
          <w:rStyle w:val="aff3"/>
          <w:rFonts w:ascii="宋体" w:hAnsi="宋体" w:cs="宋体"/>
          <w:noProof/>
          <w:lang w:val="zh-CN"/>
        </w:rPr>
      </w:pPr>
      <w:hyperlink w:anchor="_Toc173925279" w:history="1">
        <w:r w:rsidRPr="00880E58">
          <w:rPr>
            <w:rStyle w:val="aff3"/>
            <w:rFonts w:ascii="宋体" w:hAnsi="宋体" w:cs="宋体"/>
            <w:noProof/>
            <w:lang w:val="zh-CN"/>
          </w:rPr>
          <w:t>8.投标报价及币种</w:t>
        </w:r>
        <w:r w:rsidRPr="002C3601">
          <w:rPr>
            <w:rStyle w:val="aff3"/>
            <w:rFonts w:ascii="宋体" w:hAnsi="宋体" w:cs="宋体"/>
            <w:noProof/>
            <w:webHidden/>
            <w:lang w:val="zh-CN"/>
          </w:rPr>
          <w:tab/>
        </w:r>
        <w:r w:rsidRPr="002C3601">
          <w:rPr>
            <w:rStyle w:val="aff3"/>
            <w:rFonts w:ascii="宋体" w:hAnsi="宋体" w:cs="宋体"/>
            <w:noProof/>
            <w:webHidden/>
            <w:lang w:val="zh-CN"/>
          </w:rPr>
          <w:fldChar w:fldCharType="begin"/>
        </w:r>
        <w:r w:rsidRPr="002C3601">
          <w:rPr>
            <w:rStyle w:val="aff3"/>
            <w:rFonts w:ascii="宋体" w:hAnsi="宋体" w:cs="宋体"/>
            <w:noProof/>
            <w:webHidden/>
            <w:lang w:val="zh-CN"/>
          </w:rPr>
          <w:instrText xml:space="preserve"> PAGEREF _Toc173925279 \h </w:instrText>
        </w:r>
        <w:r w:rsidRPr="002C3601">
          <w:rPr>
            <w:rStyle w:val="aff3"/>
            <w:rFonts w:ascii="宋体" w:hAnsi="宋体" w:cs="宋体"/>
            <w:noProof/>
            <w:webHidden/>
            <w:lang w:val="zh-CN"/>
          </w:rPr>
        </w:r>
        <w:r w:rsidRPr="002C3601">
          <w:rPr>
            <w:rStyle w:val="aff3"/>
            <w:rFonts w:ascii="宋体" w:hAnsi="宋体" w:cs="宋体"/>
            <w:noProof/>
            <w:webHidden/>
            <w:lang w:val="zh-CN"/>
          </w:rPr>
          <w:fldChar w:fldCharType="separate"/>
        </w:r>
        <w:r w:rsidR="00B30C77">
          <w:rPr>
            <w:rStyle w:val="aff3"/>
            <w:rFonts w:ascii="宋体" w:hAnsi="宋体" w:cs="宋体"/>
            <w:noProof/>
            <w:webHidden/>
            <w:lang w:val="zh-CN"/>
          </w:rPr>
          <w:t>- 11 -</w:t>
        </w:r>
        <w:r w:rsidRPr="002C3601">
          <w:rPr>
            <w:rStyle w:val="aff3"/>
            <w:rFonts w:ascii="宋体" w:hAnsi="宋体" w:cs="宋体"/>
            <w:noProof/>
            <w:webHidden/>
            <w:lang w:val="zh-CN"/>
          </w:rPr>
          <w:fldChar w:fldCharType="end"/>
        </w:r>
      </w:hyperlink>
    </w:p>
    <w:p w14:paraId="1A588A15" w14:textId="250C76B5" w:rsidR="002C3601" w:rsidRPr="002C3601" w:rsidRDefault="002C3601" w:rsidP="002C3601">
      <w:pPr>
        <w:pStyle w:val="TOC1"/>
        <w:tabs>
          <w:tab w:val="right" w:leader="dot" w:pos="8819"/>
        </w:tabs>
        <w:ind w:leftChars="175" w:left="425" w:hangingChars="2" w:hanging="5"/>
        <w:rPr>
          <w:rStyle w:val="aff3"/>
          <w:rFonts w:ascii="宋体" w:hAnsi="宋体" w:cs="宋体"/>
          <w:noProof/>
          <w:lang w:val="zh-CN"/>
        </w:rPr>
      </w:pPr>
      <w:hyperlink w:anchor="_Toc173925280" w:history="1">
        <w:r w:rsidRPr="00880E58">
          <w:rPr>
            <w:rStyle w:val="aff3"/>
            <w:rFonts w:ascii="宋体" w:hAnsi="宋体" w:cs="宋体"/>
            <w:noProof/>
            <w:lang w:val="zh-CN"/>
          </w:rPr>
          <w:t>9.投标保证金</w:t>
        </w:r>
        <w:r w:rsidRPr="002C3601">
          <w:rPr>
            <w:rStyle w:val="aff3"/>
            <w:rFonts w:ascii="宋体" w:hAnsi="宋体" w:cs="宋体"/>
            <w:noProof/>
            <w:webHidden/>
            <w:lang w:val="zh-CN"/>
          </w:rPr>
          <w:tab/>
        </w:r>
        <w:r w:rsidRPr="002C3601">
          <w:rPr>
            <w:rStyle w:val="aff3"/>
            <w:rFonts w:ascii="宋体" w:hAnsi="宋体" w:cs="宋体"/>
            <w:noProof/>
            <w:webHidden/>
            <w:lang w:val="zh-CN"/>
          </w:rPr>
          <w:fldChar w:fldCharType="begin"/>
        </w:r>
        <w:r w:rsidRPr="002C3601">
          <w:rPr>
            <w:rStyle w:val="aff3"/>
            <w:rFonts w:ascii="宋体" w:hAnsi="宋体" w:cs="宋体"/>
            <w:noProof/>
            <w:webHidden/>
            <w:lang w:val="zh-CN"/>
          </w:rPr>
          <w:instrText xml:space="preserve"> PAGEREF _Toc173925280 \h </w:instrText>
        </w:r>
        <w:r w:rsidRPr="002C3601">
          <w:rPr>
            <w:rStyle w:val="aff3"/>
            <w:rFonts w:ascii="宋体" w:hAnsi="宋体" w:cs="宋体"/>
            <w:noProof/>
            <w:webHidden/>
            <w:lang w:val="zh-CN"/>
          </w:rPr>
        </w:r>
        <w:r w:rsidRPr="002C3601">
          <w:rPr>
            <w:rStyle w:val="aff3"/>
            <w:rFonts w:ascii="宋体" w:hAnsi="宋体" w:cs="宋体"/>
            <w:noProof/>
            <w:webHidden/>
            <w:lang w:val="zh-CN"/>
          </w:rPr>
          <w:fldChar w:fldCharType="separate"/>
        </w:r>
        <w:r w:rsidR="00B30C77">
          <w:rPr>
            <w:rStyle w:val="aff3"/>
            <w:rFonts w:ascii="宋体" w:hAnsi="宋体" w:cs="宋体"/>
            <w:noProof/>
            <w:webHidden/>
            <w:lang w:val="zh-CN"/>
          </w:rPr>
          <w:t>- 12 -</w:t>
        </w:r>
        <w:r w:rsidRPr="002C3601">
          <w:rPr>
            <w:rStyle w:val="aff3"/>
            <w:rFonts w:ascii="宋体" w:hAnsi="宋体" w:cs="宋体"/>
            <w:noProof/>
            <w:webHidden/>
            <w:lang w:val="zh-CN"/>
          </w:rPr>
          <w:fldChar w:fldCharType="end"/>
        </w:r>
      </w:hyperlink>
    </w:p>
    <w:p w14:paraId="51B5F93B" w14:textId="379A8107" w:rsidR="002C3601" w:rsidRPr="002C3601" w:rsidRDefault="002C3601" w:rsidP="002C3601">
      <w:pPr>
        <w:pStyle w:val="TOC1"/>
        <w:tabs>
          <w:tab w:val="right" w:leader="dot" w:pos="8819"/>
        </w:tabs>
        <w:ind w:leftChars="175" w:left="425" w:hangingChars="2" w:hanging="5"/>
        <w:rPr>
          <w:rStyle w:val="aff3"/>
          <w:rFonts w:ascii="宋体" w:hAnsi="宋体" w:cs="宋体"/>
          <w:noProof/>
          <w:lang w:val="zh-CN"/>
        </w:rPr>
      </w:pPr>
      <w:hyperlink w:anchor="_Toc173925281" w:history="1">
        <w:r w:rsidRPr="00880E58">
          <w:rPr>
            <w:rStyle w:val="aff3"/>
            <w:rFonts w:ascii="宋体" w:hAnsi="宋体" w:cs="宋体"/>
            <w:noProof/>
            <w:lang w:val="zh-CN"/>
          </w:rPr>
          <w:t>10.投标有效期</w:t>
        </w:r>
        <w:r w:rsidRPr="002C3601">
          <w:rPr>
            <w:rStyle w:val="aff3"/>
            <w:rFonts w:ascii="宋体" w:hAnsi="宋体" w:cs="宋体"/>
            <w:noProof/>
            <w:webHidden/>
            <w:lang w:val="zh-CN"/>
          </w:rPr>
          <w:tab/>
        </w:r>
        <w:r w:rsidRPr="002C3601">
          <w:rPr>
            <w:rStyle w:val="aff3"/>
            <w:rFonts w:ascii="宋体" w:hAnsi="宋体" w:cs="宋体"/>
            <w:noProof/>
            <w:webHidden/>
            <w:lang w:val="zh-CN"/>
          </w:rPr>
          <w:fldChar w:fldCharType="begin"/>
        </w:r>
        <w:r w:rsidRPr="002C3601">
          <w:rPr>
            <w:rStyle w:val="aff3"/>
            <w:rFonts w:ascii="宋体" w:hAnsi="宋体" w:cs="宋体"/>
            <w:noProof/>
            <w:webHidden/>
            <w:lang w:val="zh-CN"/>
          </w:rPr>
          <w:instrText xml:space="preserve"> PAGEREF _Toc173925281 \h </w:instrText>
        </w:r>
        <w:r w:rsidRPr="002C3601">
          <w:rPr>
            <w:rStyle w:val="aff3"/>
            <w:rFonts w:ascii="宋体" w:hAnsi="宋体" w:cs="宋体"/>
            <w:noProof/>
            <w:webHidden/>
            <w:lang w:val="zh-CN"/>
          </w:rPr>
        </w:r>
        <w:r w:rsidRPr="002C3601">
          <w:rPr>
            <w:rStyle w:val="aff3"/>
            <w:rFonts w:ascii="宋体" w:hAnsi="宋体" w:cs="宋体"/>
            <w:noProof/>
            <w:webHidden/>
            <w:lang w:val="zh-CN"/>
          </w:rPr>
          <w:fldChar w:fldCharType="separate"/>
        </w:r>
        <w:r w:rsidR="00B30C77">
          <w:rPr>
            <w:rStyle w:val="aff3"/>
            <w:rFonts w:ascii="宋体" w:hAnsi="宋体" w:cs="宋体"/>
            <w:noProof/>
            <w:webHidden/>
            <w:lang w:val="zh-CN"/>
          </w:rPr>
          <w:t>- 13 -</w:t>
        </w:r>
        <w:r w:rsidRPr="002C3601">
          <w:rPr>
            <w:rStyle w:val="aff3"/>
            <w:rFonts w:ascii="宋体" w:hAnsi="宋体" w:cs="宋体"/>
            <w:noProof/>
            <w:webHidden/>
            <w:lang w:val="zh-CN"/>
          </w:rPr>
          <w:fldChar w:fldCharType="end"/>
        </w:r>
      </w:hyperlink>
    </w:p>
    <w:p w14:paraId="4D272FB7" w14:textId="74D8DACD" w:rsidR="002C3601" w:rsidRPr="002C3601" w:rsidRDefault="002C3601" w:rsidP="002C3601">
      <w:pPr>
        <w:pStyle w:val="TOC1"/>
        <w:tabs>
          <w:tab w:val="right" w:leader="dot" w:pos="8819"/>
        </w:tabs>
        <w:ind w:leftChars="175" w:left="425" w:hangingChars="2" w:hanging="5"/>
        <w:rPr>
          <w:rStyle w:val="aff3"/>
          <w:rFonts w:ascii="宋体" w:hAnsi="宋体" w:cs="宋体"/>
          <w:noProof/>
          <w:lang w:val="zh-CN"/>
        </w:rPr>
      </w:pPr>
      <w:hyperlink w:anchor="_Toc173925282" w:history="1">
        <w:r w:rsidRPr="00880E58">
          <w:rPr>
            <w:rStyle w:val="aff3"/>
            <w:rFonts w:ascii="宋体" w:hAnsi="宋体" w:cs="宋体"/>
            <w:noProof/>
            <w:lang w:val="zh-CN"/>
          </w:rPr>
          <w:t>11.投标文件构成</w:t>
        </w:r>
        <w:r w:rsidRPr="002C3601">
          <w:rPr>
            <w:rStyle w:val="aff3"/>
            <w:rFonts w:ascii="宋体" w:hAnsi="宋体" w:cs="宋体"/>
            <w:noProof/>
            <w:webHidden/>
            <w:lang w:val="zh-CN"/>
          </w:rPr>
          <w:tab/>
        </w:r>
        <w:r w:rsidRPr="002C3601">
          <w:rPr>
            <w:rStyle w:val="aff3"/>
            <w:rFonts w:ascii="宋体" w:hAnsi="宋体" w:cs="宋体"/>
            <w:noProof/>
            <w:webHidden/>
            <w:lang w:val="zh-CN"/>
          </w:rPr>
          <w:fldChar w:fldCharType="begin"/>
        </w:r>
        <w:r w:rsidRPr="002C3601">
          <w:rPr>
            <w:rStyle w:val="aff3"/>
            <w:rFonts w:ascii="宋体" w:hAnsi="宋体" w:cs="宋体"/>
            <w:noProof/>
            <w:webHidden/>
            <w:lang w:val="zh-CN"/>
          </w:rPr>
          <w:instrText xml:space="preserve"> PAGEREF _Toc173925282 \h </w:instrText>
        </w:r>
        <w:r w:rsidRPr="002C3601">
          <w:rPr>
            <w:rStyle w:val="aff3"/>
            <w:rFonts w:ascii="宋体" w:hAnsi="宋体" w:cs="宋体"/>
            <w:noProof/>
            <w:webHidden/>
            <w:lang w:val="zh-CN"/>
          </w:rPr>
        </w:r>
        <w:r w:rsidRPr="002C3601">
          <w:rPr>
            <w:rStyle w:val="aff3"/>
            <w:rFonts w:ascii="宋体" w:hAnsi="宋体" w:cs="宋体"/>
            <w:noProof/>
            <w:webHidden/>
            <w:lang w:val="zh-CN"/>
          </w:rPr>
          <w:fldChar w:fldCharType="separate"/>
        </w:r>
        <w:r w:rsidR="00B30C77">
          <w:rPr>
            <w:rStyle w:val="aff3"/>
            <w:rFonts w:ascii="宋体" w:hAnsi="宋体" w:cs="宋体"/>
            <w:noProof/>
            <w:webHidden/>
            <w:lang w:val="zh-CN"/>
          </w:rPr>
          <w:t>- 13 -</w:t>
        </w:r>
        <w:r w:rsidRPr="002C3601">
          <w:rPr>
            <w:rStyle w:val="aff3"/>
            <w:rFonts w:ascii="宋体" w:hAnsi="宋体" w:cs="宋体"/>
            <w:noProof/>
            <w:webHidden/>
            <w:lang w:val="zh-CN"/>
          </w:rPr>
          <w:fldChar w:fldCharType="end"/>
        </w:r>
      </w:hyperlink>
    </w:p>
    <w:p w14:paraId="735E4CCE" w14:textId="72A7F686" w:rsidR="002C3601" w:rsidRPr="002C3601" w:rsidRDefault="002C3601" w:rsidP="002C3601">
      <w:pPr>
        <w:pStyle w:val="TOC1"/>
        <w:tabs>
          <w:tab w:val="right" w:leader="dot" w:pos="8819"/>
        </w:tabs>
        <w:ind w:leftChars="175" w:left="425" w:hangingChars="2" w:hanging="5"/>
        <w:rPr>
          <w:rStyle w:val="aff3"/>
          <w:rFonts w:ascii="宋体" w:hAnsi="宋体" w:cs="宋体"/>
          <w:noProof/>
          <w:lang w:val="zh-CN"/>
        </w:rPr>
      </w:pPr>
      <w:hyperlink w:anchor="_Toc173925283" w:history="1">
        <w:r w:rsidRPr="00880E58">
          <w:rPr>
            <w:rStyle w:val="aff3"/>
            <w:rFonts w:ascii="宋体" w:hAnsi="宋体" w:cs="宋体"/>
            <w:noProof/>
            <w:lang w:val="zh-CN"/>
          </w:rPr>
          <w:t>12.投标文件的编制要求</w:t>
        </w:r>
        <w:r w:rsidRPr="002C3601">
          <w:rPr>
            <w:rStyle w:val="aff3"/>
            <w:rFonts w:ascii="宋体" w:hAnsi="宋体" w:cs="宋体"/>
            <w:noProof/>
            <w:webHidden/>
            <w:lang w:val="zh-CN"/>
          </w:rPr>
          <w:tab/>
        </w:r>
        <w:r w:rsidRPr="002C3601">
          <w:rPr>
            <w:rStyle w:val="aff3"/>
            <w:rFonts w:ascii="宋体" w:hAnsi="宋体" w:cs="宋体"/>
            <w:noProof/>
            <w:webHidden/>
            <w:lang w:val="zh-CN"/>
          </w:rPr>
          <w:fldChar w:fldCharType="begin"/>
        </w:r>
        <w:r w:rsidRPr="002C3601">
          <w:rPr>
            <w:rStyle w:val="aff3"/>
            <w:rFonts w:ascii="宋体" w:hAnsi="宋体" w:cs="宋体"/>
            <w:noProof/>
            <w:webHidden/>
            <w:lang w:val="zh-CN"/>
          </w:rPr>
          <w:instrText xml:space="preserve"> PAGEREF _Toc173925283 \h </w:instrText>
        </w:r>
        <w:r w:rsidRPr="002C3601">
          <w:rPr>
            <w:rStyle w:val="aff3"/>
            <w:rFonts w:ascii="宋体" w:hAnsi="宋体" w:cs="宋体"/>
            <w:noProof/>
            <w:webHidden/>
            <w:lang w:val="zh-CN"/>
          </w:rPr>
        </w:r>
        <w:r w:rsidRPr="002C3601">
          <w:rPr>
            <w:rStyle w:val="aff3"/>
            <w:rFonts w:ascii="宋体" w:hAnsi="宋体" w:cs="宋体"/>
            <w:noProof/>
            <w:webHidden/>
            <w:lang w:val="zh-CN"/>
          </w:rPr>
          <w:fldChar w:fldCharType="separate"/>
        </w:r>
        <w:r w:rsidR="00B30C77">
          <w:rPr>
            <w:rStyle w:val="aff3"/>
            <w:rFonts w:ascii="宋体" w:hAnsi="宋体" w:cs="宋体"/>
            <w:noProof/>
            <w:webHidden/>
            <w:lang w:val="zh-CN"/>
          </w:rPr>
          <w:t>- 15 -</w:t>
        </w:r>
        <w:r w:rsidRPr="002C3601">
          <w:rPr>
            <w:rStyle w:val="aff3"/>
            <w:rFonts w:ascii="宋体" w:hAnsi="宋体" w:cs="宋体"/>
            <w:noProof/>
            <w:webHidden/>
            <w:lang w:val="zh-CN"/>
          </w:rPr>
          <w:fldChar w:fldCharType="end"/>
        </w:r>
      </w:hyperlink>
    </w:p>
    <w:p w14:paraId="03B56610" w14:textId="6CD1DAA4" w:rsidR="002C3601" w:rsidRPr="002C3601" w:rsidRDefault="002C3601" w:rsidP="002C3601">
      <w:pPr>
        <w:pStyle w:val="TOC1"/>
        <w:tabs>
          <w:tab w:val="right" w:leader="dot" w:pos="8819"/>
        </w:tabs>
        <w:ind w:leftChars="175" w:left="425" w:hangingChars="2" w:hanging="5"/>
        <w:rPr>
          <w:rStyle w:val="aff3"/>
          <w:rFonts w:ascii="宋体" w:hAnsi="宋体" w:cs="宋体"/>
          <w:noProof/>
          <w:lang w:val="zh-CN"/>
        </w:rPr>
      </w:pPr>
      <w:hyperlink w:anchor="_Toc173925284" w:history="1">
        <w:r w:rsidRPr="00880E58">
          <w:rPr>
            <w:rStyle w:val="aff3"/>
            <w:rFonts w:ascii="宋体" w:hAnsi="宋体" w:cs="宋体"/>
            <w:noProof/>
            <w:lang w:val="zh-CN"/>
          </w:rPr>
          <w:t>四、投标文件的提交</w:t>
        </w:r>
        <w:r w:rsidRPr="002C3601">
          <w:rPr>
            <w:rStyle w:val="aff3"/>
            <w:rFonts w:ascii="宋体" w:hAnsi="宋体" w:cs="宋体"/>
            <w:noProof/>
            <w:webHidden/>
            <w:lang w:val="zh-CN"/>
          </w:rPr>
          <w:tab/>
        </w:r>
        <w:r w:rsidRPr="002C3601">
          <w:rPr>
            <w:rStyle w:val="aff3"/>
            <w:rFonts w:ascii="宋体" w:hAnsi="宋体" w:cs="宋体"/>
            <w:noProof/>
            <w:webHidden/>
            <w:lang w:val="zh-CN"/>
          </w:rPr>
          <w:fldChar w:fldCharType="begin"/>
        </w:r>
        <w:r w:rsidRPr="002C3601">
          <w:rPr>
            <w:rStyle w:val="aff3"/>
            <w:rFonts w:ascii="宋体" w:hAnsi="宋体" w:cs="宋体"/>
            <w:noProof/>
            <w:webHidden/>
            <w:lang w:val="zh-CN"/>
          </w:rPr>
          <w:instrText xml:space="preserve"> PAGEREF _Toc173925284 \h </w:instrText>
        </w:r>
        <w:r w:rsidRPr="002C3601">
          <w:rPr>
            <w:rStyle w:val="aff3"/>
            <w:rFonts w:ascii="宋体" w:hAnsi="宋体" w:cs="宋体"/>
            <w:noProof/>
            <w:webHidden/>
            <w:lang w:val="zh-CN"/>
          </w:rPr>
        </w:r>
        <w:r w:rsidRPr="002C3601">
          <w:rPr>
            <w:rStyle w:val="aff3"/>
            <w:rFonts w:ascii="宋体" w:hAnsi="宋体" w:cs="宋体"/>
            <w:noProof/>
            <w:webHidden/>
            <w:lang w:val="zh-CN"/>
          </w:rPr>
          <w:fldChar w:fldCharType="separate"/>
        </w:r>
        <w:r w:rsidR="00B30C77">
          <w:rPr>
            <w:rStyle w:val="aff3"/>
            <w:rFonts w:ascii="宋体" w:hAnsi="宋体" w:cs="宋体"/>
            <w:noProof/>
            <w:webHidden/>
            <w:lang w:val="zh-CN"/>
          </w:rPr>
          <w:t>- 15 -</w:t>
        </w:r>
        <w:r w:rsidRPr="002C3601">
          <w:rPr>
            <w:rStyle w:val="aff3"/>
            <w:rFonts w:ascii="宋体" w:hAnsi="宋体" w:cs="宋体"/>
            <w:noProof/>
            <w:webHidden/>
            <w:lang w:val="zh-CN"/>
          </w:rPr>
          <w:fldChar w:fldCharType="end"/>
        </w:r>
      </w:hyperlink>
    </w:p>
    <w:p w14:paraId="61192497" w14:textId="0DA49AA6" w:rsidR="002C3601" w:rsidRPr="002C3601" w:rsidRDefault="002C3601" w:rsidP="002C3601">
      <w:pPr>
        <w:pStyle w:val="TOC1"/>
        <w:tabs>
          <w:tab w:val="right" w:leader="dot" w:pos="8819"/>
        </w:tabs>
        <w:ind w:leftChars="175" w:left="425" w:hangingChars="2" w:hanging="5"/>
        <w:rPr>
          <w:rStyle w:val="aff3"/>
          <w:rFonts w:ascii="宋体" w:hAnsi="宋体" w:cs="宋体"/>
          <w:noProof/>
          <w:lang w:val="zh-CN"/>
        </w:rPr>
      </w:pPr>
      <w:hyperlink w:anchor="_Toc173925285" w:history="1">
        <w:r w:rsidRPr="00880E58">
          <w:rPr>
            <w:rStyle w:val="aff3"/>
            <w:rFonts w:ascii="宋体" w:hAnsi="宋体" w:cs="宋体"/>
            <w:noProof/>
            <w:lang w:val="zh-CN"/>
          </w:rPr>
          <w:t>13.投标文件的密封和标记</w:t>
        </w:r>
        <w:r w:rsidRPr="002C3601">
          <w:rPr>
            <w:rStyle w:val="aff3"/>
            <w:rFonts w:ascii="宋体" w:hAnsi="宋体" w:cs="宋体"/>
            <w:noProof/>
            <w:webHidden/>
            <w:lang w:val="zh-CN"/>
          </w:rPr>
          <w:tab/>
        </w:r>
        <w:r w:rsidRPr="002C3601">
          <w:rPr>
            <w:rStyle w:val="aff3"/>
            <w:rFonts w:ascii="宋体" w:hAnsi="宋体" w:cs="宋体"/>
            <w:noProof/>
            <w:webHidden/>
            <w:lang w:val="zh-CN"/>
          </w:rPr>
          <w:fldChar w:fldCharType="begin"/>
        </w:r>
        <w:r w:rsidRPr="002C3601">
          <w:rPr>
            <w:rStyle w:val="aff3"/>
            <w:rFonts w:ascii="宋体" w:hAnsi="宋体" w:cs="宋体"/>
            <w:noProof/>
            <w:webHidden/>
            <w:lang w:val="zh-CN"/>
          </w:rPr>
          <w:instrText xml:space="preserve"> PAGEREF _Toc173925285 \h </w:instrText>
        </w:r>
        <w:r w:rsidRPr="002C3601">
          <w:rPr>
            <w:rStyle w:val="aff3"/>
            <w:rFonts w:ascii="宋体" w:hAnsi="宋体" w:cs="宋体"/>
            <w:noProof/>
            <w:webHidden/>
            <w:lang w:val="zh-CN"/>
          </w:rPr>
        </w:r>
        <w:r w:rsidRPr="002C3601">
          <w:rPr>
            <w:rStyle w:val="aff3"/>
            <w:rFonts w:ascii="宋体" w:hAnsi="宋体" w:cs="宋体"/>
            <w:noProof/>
            <w:webHidden/>
            <w:lang w:val="zh-CN"/>
          </w:rPr>
          <w:fldChar w:fldCharType="separate"/>
        </w:r>
        <w:r w:rsidR="00B30C77">
          <w:rPr>
            <w:rStyle w:val="aff3"/>
            <w:rFonts w:ascii="宋体" w:hAnsi="宋体" w:cs="宋体"/>
            <w:noProof/>
            <w:webHidden/>
            <w:lang w:val="zh-CN"/>
          </w:rPr>
          <w:t>- 15 -</w:t>
        </w:r>
        <w:r w:rsidRPr="002C3601">
          <w:rPr>
            <w:rStyle w:val="aff3"/>
            <w:rFonts w:ascii="宋体" w:hAnsi="宋体" w:cs="宋体"/>
            <w:noProof/>
            <w:webHidden/>
            <w:lang w:val="zh-CN"/>
          </w:rPr>
          <w:fldChar w:fldCharType="end"/>
        </w:r>
      </w:hyperlink>
    </w:p>
    <w:p w14:paraId="1C9D9836" w14:textId="2EF3AB6C" w:rsidR="002C3601" w:rsidRPr="002C3601" w:rsidRDefault="002C3601" w:rsidP="002C3601">
      <w:pPr>
        <w:pStyle w:val="TOC1"/>
        <w:tabs>
          <w:tab w:val="right" w:leader="dot" w:pos="8819"/>
        </w:tabs>
        <w:ind w:leftChars="175" w:left="425" w:hangingChars="2" w:hanging="5"/>
        <w:rPr>
          <w:rStyle w:val="aff3"/>
          <w:rFonts w:ascii="宋体" w:hAnsi="宋体" w:cs="宋体"/>
          <w:noProof/>
          <w:lang w:val="zh-CN"/>
        </w:rPr>
      </w:pPr>
      <w:hyperlink w:anchor="_Toc173925286" w:history="1">
        <w:r w:rsidRPr="00880E58">
          <w:rPr>
            <w:rStyle w:val="aff3"/>
            <w:rFonts w:ascii="宋体" w:hAnsi="宋体" w:cs="宋体"/>
            <w:noProof/>
            <w:lang w:val="zh-CN"/>
          </w:rPr>
          <w:t>14.提交投标文件的时间、地点、方式</w:t>
        </w:r>
        <w:r w:rsidRPr="002C3601">
          <w:rPr>
            <w:rStyle w:val="aff3"/>
            <w:rFonts w:ascii="宋体" w:hAnsi="宋体" w:cs="宋体"/>
            <w:noProof/>
            <w:webHidden/>
            <w:lang w:val="zh-CN"/>
          </w:rPr>
          <w:tab/>
        </w:r>
        <w:r w:rsidRPr="002C3601">
          <w:rPr>
            <w:rStyle w:val="aff3"/>
            <w:rFonts w:ascii="宋体" w:hAnsi="宋体" w:cs="宋体"/>
            <w:noProof/>
            <w:webHidden/>
            <w:lang w:val="zh-CN"/>
          </w:rPr>
          <w:fldChar w:fldCharType="begin"/>
        </w:r>
        <w:r w:rsidRPr="002C3601">
          <w:rPr>
            <w:rStyle w:val="aff3"/>
            <w:rFonts w:ascii="宋体" w:hAnsi="宋体" w:cs="宋体"/>
            <w:noProof/>
            <w:webHidden/>
            <w:lang w:val="zh-CN"/>
          </w:rPr>
          <w:instrText xml:space="preserve"> PAGEREF _Toc173925286 \h </w:instrText>
        </w:r>
        <w:r w:rsidRPr="002C3601">
          <w:rPr>
            <w:rStyle w:val="aff3"/>
            <w:rFonts w:ascii="宋体" w:hAnsi="宋体" w:cs="宋体"/>
            <w:noProof/>
            <w:webHidden/>
            <w:lang w:val="zh-CN"/>
          </w:rPr>
        </w:r>
        <w:r w:rsidRPr="002C3601">
          <w:rPr>
            <w:rStyle w:val="aff3"/>
            <w:rFonts w:ascii="宋体" w:hAnsi="宋体" w:cs="宋体"/>
            <w:noProof/>
            <w:webHidden/>
            <w:lang w:val="zh-CN"/>
          </w:rPr>
          <w:fldChar w:fldCharType="separate"/>
        </w:r>
        <w:r w:rsidR="00B30C77">
          <w:rPr>
            <w:rStyle w:val="aff3"/>
            <w:rFonts w:ascii="宋体" w:hAnsi="宋体" w:cs="宋体"/>
            <w:noProof/>
            <w:webHidden/>
            <w:lang w:val="zh-CN"/>
          </w:rPr>
          <w:t>- 16 -</w:t>
        </w:r>
        <w:r w:rsidRPr="002C3601">
          <w:rPr>
            <w:rStyle w:val="aff3"/>
            <w:rFonts w:ascii="宋体" w:hAnsi="宋体" w:cs="宋体"/>
            <w:noProof/>
            <w:webHidden/>
            <w:lang w:val="zh-CN"/>
          </w:rPr>
          <w:fldChar w:fldCharType="end"/>
        </w:r>
      </w:hyperlink>
    </w:p>
    <w:p w14:paraId="64E523E9" w14:textId="1A3A8152" w:rsidR="002C3601" w:rsidRPr="002C3601" w:rsidRDefault="002C3601" w:rsidP="002C3601">
      <w:pPr>
        <w:pStyle w:val="TOC1"/>
        <w:tabs>
          <w:tab w:val="right" w:leader="dot" w:pos="8819"/>
        </w:tabs>
        <w:ind w:leftChars="175" w:left="425" w:hangingChars="2" w:hanging="5"/>
        <w:rPr>
          <w:rStyle w:val="aff3"/>
          <w:rFonts w:ascii="宋体" w:hAnsi="宋体" w:cs="宋体"/>
          <w:noProof/>
          <w:lang w:val="zh-CN"/>
        </w:rPr>
      </w:pPr>
      <w:hyperlink w:anchor="_Toc173925287" w:history="1">
        <w:r w:rsidRPr="00880E58">
          <w:rPr>
            <w:rStyle w:val="aff3"/>
            <w:rFonts w:ascii="宋体" w:hAnsi="宋体" w:cs="宋体"/>
            <w:noProof/>
            <w:lang w:val="zh-CN"/>
          </w:rPr>
          <w:t>15.投标文件的补充、修改或者撤回</w:t>
        </w:r>
        <w:r w:rsidRPr="002C3601">
          <w:rPr>
            <w:rStyle w:val="aff3"/>
            <w:rFonts w:ascii="宋体" w:hAnsi="宋体" w:cs="宋体"/>
            <w:noProof/>
            <w:webHidden/>
            <w:lang w:val="zh-CN"/>
          </w:rPr>
          <w:tab/>
        </w:r>
        <w:r w:rsidRPr="002C3601">
          <w:rPr>
            <w:rStyle w:val="aff3"/>
            <w:rFonts w:ascii="宋体" w:hAnsi="宋体" w:cs="宋体"/>
            <w:noProof/>
            <w:webHidden/>
            <w:lang w:val="zh-CN"/>
          </w:rPr>
          <w:fldChar w:fldCharType="begin"/>
        </w:r>
        <w:r w:rsidRPr="002C3601">
          <w:rPr>
            <w:rStyle w:val="aff3"/>
            <w:rFonts w:ascii="宋体" w:hAnsi="宋体" w:cs="宋体"/>
            <w:noProof/>
            <w:webHidden/>
            <w:lang w:val="zh-CN"/>
          </w:rPr>
          <w:instrText xml:space="preserve"> PAGEREF _Toc173925287 \h </w:instrText>
        </w:r>
        <w:r w:rsidRPr="002C3601">
          <w:rPr>
            <w:rStyle w:val="aff3"/>
            <w:rFonts w:ascii="宋体" w:hAnsi="宋体" w:cs="宋体"/>
            <w:noProof/>
            <w:webHidden/>
            <w:lang w:val="zh-CN"/>
          </w:rPr>
        </w:r>
        <w:r w:rsidRPr="002C3601">
          <w:rPr>
            <w:rStyle w:val="aff3"/>
            <w:rFonts w:ascii="宋体" w:hAnsi="宋体" w:cs="宋体"/>
            <w:noProof/>
            <w:webHidden/>
            <w:lang w:val="zh-CN"/>
          </w:rPr>
          <w:fldChar w:fldCharType="separate"/>
        </w:r>
        <w:r w:rsidR="00B30C77">
          <w:rPr>
            <w:rStyle w:val="aff3"/>
            <w:rFonts w:ascii="宋体" w:hAnsi="宋体" w:cs="宋体"/>
            <w:noProof/>
            <w:webHidden/>
            <w:lang w:val="zh-CN"/>
          </w:rPr>
          <w:t>- 16 -</w:t>
        </w:r>
        <w:r w:rsidRPr="002C3601">
          <w:rPr>
            <w:rStyle w:val="aff3"/>
            <w:rFonts w:ascii="宋体" w:hAnsi="宋体" w:cs="宋体"/>
            <w:noProof/>
            <w:webHidden/>
            <w:lang w:val="zh-CN"/>
          </w:rPr>
          <w:fldChar w:fldCharType="end"/>
        </w:r>
      </w:hyperlink>
    </w:p>
    <w:p w14:paraId="459F88BF" w14:textId="323E24DB" w:rsidR="002C3601" w:rsidRPr="002C3601" w:rsidRDefault="002C3601" w:rsidP="002C3601">
      <w:pPr>
        <w:pStyle w:val="TOC1"/>
        <w:tabs>
          <w:tab w:val="right" w:leader="dot" w:pos="8819"/>
        </w:tabs>
        <w:ind w:leftChars="175" w:left="425" w:hangingChars="2" w:hanging="5"/>
        <w:rPr>
          <w:rStyle w:val="aff3"/>
          <w:rFonts w:ascii="宋体" w:hAnsi="宋体" w:cs="宋体"/>
          <w:noProof/>
          <w:lang w:val="zh-CN"/>
        </w:rPr>
      </w:pPr>
      <w:hyperlink w:anchor="_Toc173925288" w:history="1">
        <w:r w:rsidRPr="00880E58">
          <w:rPr>
            <w:rStyle w:val="aff3"/>
            <w:rFonts w:ascii="宋体" w:hAnsi="宋体" w:cs="宋体"/>
            <w:noProof/>
            <w:lang w:val="zh-CN"/>
          </w:rPr>
          <w:t>五、开标</w:t>
        </w:r>
        <w:r w:rsidRPr="002C3601">
          <w:rPr>
            <w:rStyle w:val="aff3"/>
            <w:rFonts w:ascii="宋体" w:hAnsi="宋体" w:cs="宋体"/>
            <w:noProof/>
            <w:webHidden/>
            <w:lang w:val="zh-CN"/>
          </w:rPr>
          <w:tab/>
        </w:r>
        <w:r w:rsidRPr="002C3601">
          <w:rPr>
            <w:rStyle w:val="aff3"/>
            <w:rFonts w:ascii="宋体" w:hAnsi="宋体" w:cs="宋体"/>
            <w:noProof/>
            <w:webHidden/>
            <w:lang w:val="zh-CN"/>
          </w:rPr>
          <w:fldChar w:fldCharType="begin"/>
        </w:r>
        <w:r w:rsidRPr="002C3601">
          <w:rPr>
            <w:rStyle w:val="aff3"/>
            <w:rFonts w:ascii="宋体" w:hAnsi="宋体" w:cs="宋体"/>
            <w:noProof/>
            <w:webHidden/>
            <w:lang w:val="zh-CN"/>
          </w:rPr>
          <w:instrText xml:space="preserve"> PAGEREF _Toc173925288 \h </w:instrText>
        </w:r>
        <w:r w:rsidRPr="002C3601">
          <w:rPr>
            <w:rStyle w:val="aff3"/>
            <w:rFonts w:ascii="宋体" w:hAnsi="宋体" w:cs="宋体"/>
            <w:noProof/>
            <w:webHidden/>
            <w:lang w:val="zh-CN"/>
          </w:rPr>
        </w:r>
        <w:r w:rsidRPr="002C3601">
          <w:rPr>
            <w:rStyle w:val="aff3"/>
            <w:rFonts w:ascii="宋体" w:hAnsi="宋体" w:cs="宋体"/>
            <w:noProof/>
            <w:webHidden/>
            <w:lang w:val="zh-CN"/>
          </w:rPr>
          <w:fldChar w:fldCharType="separate"/>
        </w:r>
        <w:r w:rsidR="00B30C77">
          <w:rPr>
            <w:rStyle w:val="aff3"/>
            <w:rFonts w:ascii="宋体" w:hAnsi="宋体" w:cs="宋体"/>
            <w:noProof/>
            <w:webHidden/>
            <w:lang w:val="zh-CN"/>
          </w:rPr>
          <w:t>- 16 -</w:t>
        </w:r>
        <w:r w:rsidRPr="002C3601">
          <w:rPr>
            <w:rStyle w:val="aff3"/>
            <w:rFonts w:ascii="宋体" w:hAnsi="宋体" w:cs="宋体"/>
            <w:noProof/>
            <w:webHidden/>
            <w:lang w:val="zh-CN"/>
          </w:rPr>
          <w:fldChar w:fldCharType="end"/>
        </w:r>
      </w:hyperlink>
    </w:p>
    <w:p w14:paraId="144DDED5" w14:textId="72033742" w:rsidR="002C3601" w:rsidRPr="002C3601" w:rsidRDefault="002C3601" w:rsidP="002C3601">
      <w:pPr>
        <w:pStyle w:val="TOC1"/>
        <w:tabs>
          <w:tab w:val="right" w:leader="dot" w:pos="8819"/>
        </w:tabs>
        <w:ind w:leftChars="175" w:left="425" w:hangingChars="2" w:hanging="5"/>
        <w:rPr>
          <w:rStyle w:val="aff3"/>
          <w:rFonts w:ascii="宋体" w:hAnsi="宋体" w:cs="宋体"/>
          <w:noProof/>
          <w:lang w:val="zh-CN"/>
        </w:rPr>
      </w:pPr>
      <w:hyperlink w:anchor="_Toc173925289" w:history="1">
        <w:r w:rsidRPr="00880E58">
          <w:rPr>
            <w:rStyle w:val="aff3"/>
            <w:rFonts w:ascii="宋体" w:hAnsi="宋体" w:cs="宋体"/>
            <w:noProof/>
            <w:lang w:val="zh-CN"/>
          </w:rPr>
          <w:t>16.开标</w:t>
        </w:r>
        <w:r w:rsidRPr="002C3601">
          <w:rPr>
            <w:rStyle w:val="aff3"/>
            <w:rFonts w:ascii="宋体" w:hAnsi="宋体" w:cs="宋体"/>
            <w:noProof/>
            <w:webHidden/>
            <w:lang w:val="zh-CN"/>
          </w:rPr>
          <w:tab/>
        </w:r>
        <w:r w:rsidRPr="002C3601">
          <w:rPr>
            <w:rStyle w:val="aff3"/>
            <w:rFonts w:ascii="宋体" w:hAnsi="宋体" w:cs="宋体"/>
            <w:noProof/>
            <w:webHidden/>
            <w:lang w:val="zh-CN"/>
          </w:rPr>
          <w:fldChar w:fldCharType="begin"/>
        </w:r>
        <w:r w:rsidRPr="002C3601">
          <w:rPr>
            <w:rStyle w:val="aff3"/>
            <w:rFonts w:ascii="宋体" w:hAnsi="宋体" w:cs="宋体"/>
            <w:noProof/>
            <w:webHidden/>
            <w:lang w:val="zh-CN"/>
          </w:rPr>
          <w:instrText xml:space="preserve"> PAGEREF _Toc173925289 \h </w:instrText>
        </w:r>
        <w:r w:rsidRPr="002C3601">
          <w:rPr>
            <w:rStyle w:val="aff3"/>
            <w:rFonts w:ascii="宋体" w:hAnsi="宋体" w:cs="宋体"/>
            <w:noProof/>
            <w:webHidden/>
            <w:lang w:val="zh-CN"/>
          </w:rPr>
        </w:r>
        <w:r w:rsidRPr="002C3601">
          <w:rPr>
            <w:rStyle w:val="aff3"/>
            <w:rFonts w:ascii="宋体" w:hAnsi="宋体" w:cs="宋体"/>
            <w:noProof/>
            <w:webHidden/>
            <w:lang w:val="zh-CN"/>
          </w:rPr>
          <w:fldChar w:fldCharType="separate"/>
        </w:r>
        <w:r w:rsidR="00B30C77">
          <w:rPr>
            <w:rStyle w:val="aff3"/>
            <w:rFonts w:ascii="宋体" w:hAnsi="宋体" w:cs="宋体"/>
            <w:noProof/>
            <w:webHidden/>
            <w:lang w:val="zh-CN"/>
          </w:rPr>
          <w:t>- 16 -</w:t>
        </w:r>
        <w:r w:rsidRPr="002C3601">
          <w:rPr>
            <w:rStyle w:val="aff3"/>
            <w:rFonts w:ascii="宋体" w:hAnsi="宋体" w:cs="宋体"/>
            <w:noProof/>
            <w:webHidden/>
            <w:lang w:val="zh-CN"/>
          </w:rPr>
          <w:fldChar w:fldCharType="end"/>
        </w:r>
      </w:hyperlink>
    </w:p>
    <w:p w14:paraId="0A6A43E2" w14:textId="432A52CE" w:rsidR="002C3601" w:rsidRPr="002C3601" w:rsidRDefault="002C3601" w:rsidP="002C3601">
      <w:pPr>
        <w:pStyle w:val="TOC1"/>
        <w:tabs>
          <w:tab w:val="right" w:leader="dot" w:pos="8819"/>
        </w:tabs>
        <w:ind w:leftChars="175" w:left="425" w:hangingChars="2" w:hanging="5"/>
        <w:rPr>
          <w:rStyle w:val="aff3"/>
          <w:rFonts w:ascii="宋体" w:hAnsi="宋体" w:cs="宋体"/>
          <w:noProof/>
          <w:lang w:val="zh-CN"/>
        </w:rPr>
      </w:pPr>
      <w:hyperlink w:anchor="_Toc173925290" w:history="1">
        <w:r w:rsidRPr="002C3601">
          <w:rPr>
            <w:rStyle w:val="aff3"/>
            <w:rFonts w:ascii="宋体" w:hAnsi="宋体" w:cs="宋体"/>
            <w:noProof/>
            <w:lang w:val="zh-CN"/>
          </w:rPr>
          <w:t>六、资格</w:t>
        </w:r>
        <w:r w:rsidRPr="00880E58">
          <w:rPr>
            <w:rStyle w:val="aff3"/>
            <w:rFonts w:ascii="宋体" w:hAnsi="宋体" w:cs="宋体"/>
            <w:noProof/>
            <w:lang w:val="zh-CN"/>
          </w:rPr>
          <w:t>审查</w:t>
        </w:r>
        <w:r w:rsidRPr="002C3601">
          <w:rPr>
            <w:rStyle w:val="aff3"/>
            <w:rFonts w:ascii="宋体" w:hAnsi="宋体" w:cs="宋体"/>
            <w:noProof/>
            <w:lang w:val="zh-CN"/>
          </w:rPr>
          <w:t>程序</w:t>
        </w:r>
        <w:r w:rsidRPr="002C3601">
          <w:rPr>
            <w:rStyle w:val="aff3"/>
            <w:rFonts w:ascii="宋体" w:hAnsi="宋体" w:cs="宋体"/>
            <w:noProof/>
            <w:webHidden/>
            <w:lang w:val="zh-CN"/>
          </w:rPr>
          <w:tab/>
        </w:r>
        <w:r w:rsidRPr="002C3601">
          <w:rPr>
            <w:rStyle w:val="aff3"/>
            <w:rFonts w:ascii="宋体" w:hAnsi="宋体" w:cs="宋体"/>
            <w:noProof/>
            <w:webHidden/>
            <w:lang w:val="zh-CN"/>
          </w:rPr>
          <w:fldChar w:fldCharType="begin"/>
        </w:r>
        <w:r w:rsidRPr="002C3601">
          <w:rPr>
            <w:rStyle w:val="aff3"/>
            <w:rFonts w:ascii="宋体" w:hAnsi="宋体" w:cs="宋体"/>
            <w:noProof/>
            <w:webHidden/>
            <w:lang w:val="zh-CN"/>
          </w:rPr>
          <w:instrText xml:space="preserve"> PAGEREF _Toc173925290 \h </w:instrText>
        </w:r>
        <w:r w:rsidRPr="002C3601">
          <w:rPr>
            <w:rStyle w:val="aff3"/>
            <w:rFonts w:ascii="宋体" w:hAnsi="宋体" w:cs="宋体"/>
            <w:noProof/>
            <w:webHidden/>
            <w:lang w:val="zh-CN"/>
          </w:rPr>
        </w:r>
        <w:r w:rsidRPr="002C3601">
          <w:rPr>
            <w:rStyle w:val="aff3"/>
            <w:rFonts w:ascii="宋体" w:hAnsi="宋体" w:cs="宋体"/>
            <w:noProof/>
            <w:webHidden/>
            <w:lang w:val="zh-CN"/>
          </w:rPr>
          <w:fldChar w:fldCharType="separate"/>
        </w:r>
        <w:r w:rsidR="00B30C77">
          <w:rPr>
            <w:rStyle w:val="aff3"/>
            <w:rFonts w:ascii="宋体" w:hAnsi="宋体" w:cs="宋体"/>
            <w:noProof/>
            <w:webHidden/>
            <w:lang w:val="zh-CN"/>
          </w:rPr>
          <w:t>- 17 -</w:t>
        </w:r>
        <w:r w:rsidRPr="002C3601">
          <w:rPr>
            <w:rStyle w:val="aff3"/>
            <w:rFonts w:ascii="宋体" w:hAnsi="宋体" w:cs="宋体"/>
            <w:noProof/>
            <w:webHidden/>
            <w:lang w:val="zh-CN"/>
          </w:rPr>
          <w:fldChar w:fldCharType="end"/>
        </w:r>
      </w:hyperlink>
    </w:p>
    <w:p w14:paraId="29BAF8EA" w14:textId="2167951D" w:rsidR="002C3601" w:rsidRPr="002C3601" w:rsidRDefault="002C3601" w:rsidP="002C3601">
      <w:pPr>
        <w:pStyle w:val="TOC1"/>
        <w:tabs>
          <w:tab w:val="right" w:leader="dot" w:pos="8819"/>
        </w:tabs>
        <w:ind w:leftChars="175" w:left="425" w:hangingChars="2" w:hanging="5"/>
        <w:rPr>
          <w:rStyle w:val="aff3"/>
          <w:rFonts w:ascii="宋体" w:hAnsi="宋体" w:cs="宋体"/>
          <w:noProof/>
          <w:lang w:val="zh-CN"/>
        </w:rPr>
      </w:pPr>
      <w:hyperlink w:anchor="_Toc173925291" w:history="1">
        <w:r w:rsidRPr="002C3601">
          <w:rPr>
            <w:rStyle w:val="aff3"/>
            <w:rFonts w:ascii="宋体" w:hAnsi="宋体" w:cs="宋体"/>
            <w:noProof/>
            <w:lang w:val="zh-CN"/>
          </w:rPr>
          <w:t>17.资格审查</w:t>
        </w:r>
        <w:r w:rsidRPr="002C3601">
          <w:rPr>
            <w:rStyle w:val="aff3"/>
            <w:rFonts w:ascii="宋体" w:hAnsi="宋体" w:cs="宋体"/>
            <w:noProof/>
            <w:webHidden/>
            <w:lang w:val="zh-CN"/>
          </w:rPr>
          <w:tab/>
        </w:r>
        <w:r w:rsidRPr="002C3601">
          <w:rPr>
            <w:rStyle w:val="aff3"/>
            <w:rFonts w:ascii="宋体" w:hAnsi="宋体" w:cs="宋体"/>
            <w:noProof/>
            <w:webHidden/>
            <w:lang w:val="zh-CN"/>
          </w:rPr>
          <w:fldChar w:fldCharType="begin"/>
        </w:r>
        <w:r w:rsidRPr="002C3601">
          <w:rPr>
            <w:rStyle w:val="aff3"/>
            <w:rFonts w:ascii="宋体" w:hAnsi="宋体" w:cs="宋体"/>
            <w:noProof/>
            <w:webHidden/>
            <w:lang w:val="zh-CN"/>
          </w:rPr>
          <w:instrText xml:space="preserve"> PAGEREF _Toc173925291 \h </w:instrText>
        </w:r>
        <w:r w:rsidRPr="002C3601">
          <w:rPr>
            <w:rStyle w:val="aff3"/>
            <w:rFonts w:ascii="宋体" w:hAnsi="宋体" w:cs="宋体"/>
            <w:noProof/>
            <w:webHidden/>
            <w:lang w:val="zh-CN"/>
          </w:rPr>
        </w:r>
        <w:r w:rsidRPr="002C3601">
          <w:rPr>
            <w:rStyle w:val="aff3"/>
            <w:rFonts w:ascii="宋体" w:hAnsi="宋体" w:cs="宋体"/>
            <w:noProof/>
            <w:webHidden/>
            <w:lang w:val="zh-CN"/>
          </w:rPr>
          <w:fldChar w:fldCharType="separate"/>
        </w:r>
        <w:r w:rsidR="00B30C77">
          <w:rPr>
            <w:rStyle w:val="aff3"/>
            <w:rFonts w:ascii="宋体" w:hAnsi="宋体" w:cs="宋体"/>
            <w:noProof/>
            <w:webHidden/>
            <w:lang w:val="zh-CN"/>
          </w:rPr>
          <w:t>- 17 -</w:t>
        </w:r>
        <w:r w:rsidRPr="002C3601">
          <w:rPr>
            <w:rStyle w:val="aff3"/>
            <w:rFonts w:ascii="宋体" w:hAnsi="宋体" w:cs="宋体"/>
            <w:noProof/>
            <w:webHidden/>
            <w:lang w:val="zh-CN"/>
          </w:rPr>
          <w:fldChar w:fldCharType="end"/>
        </w:r>
      </w:hyperlink>
    </w:p>
    <w:p w14:paraId="04EBEB40" w14:textId="58CE4191" w:rsidR="002C3601" w:rsidRPr="002C3601" w:rsidRDefault="002C3601" w:rsidP="002C3601">
      <w:pPr>
        <w:pStyle w:val="TOC1"/>
        <w:tabs>
          <w:tab w:val="right" w:leader="dot" w:pos="8819"/>
        </w:tabs>
        <w:ind w:leftChars="175" w:left="425" w:hangingChars="2" w:hanging="5"/>
        <w:rPr>
          <w:rStyle w:val="aff3"/>
          <w:rFonts w:ascii="宋体" w:hAnsi="宋体" w:cs="宋体"/>
          <w:noProof/>
          <w:lang w:val="zh-CN"/>
        </w:rPr>
      </w:pPr>
      <w:hyperlink w:anchor="_Toc173925292" w:history="1">
        <w:r w:rsidRPr="00880E58">
          <w:rPr>
            <w:rStyle w:val="aff3"/>
            <w:rFonts w:ascii="宋体" w:hAnsi="宋体" w:cs="宋体"/>
            <w:noProof/>
            <w:lang w:val="zh-CN"/>
          </w:rPr>
          <w:t>七、评审程序及方法</w:t>
        </w:r>
        <w:r w:rsidRPr="002C3601">
          <w:rPr>
            <w:rStyle w:val="aff3"/>
            <w:rFonts w:ascii="宋体" w:hAnsi="宋体" w:cs="宋体"/>
            <w:noProof/>
            <w:webHidden/>
            <w:lang w:val="zh-CN"/>
          </w:rPr>
          <w:tab/>
        </w:r>
        <w:r w:rsidRPr="002C3601">
          <w:rPr>
            <w:rStyle w:val="aff3"/>
            <w:rFonts w:ascii="宋体" w:hAnsi="宋体" w:cs="宋体"/>
            <w:noProof/>
            <w:webHidden/>
            <w:lang w:val="zh-CN"/>
          </w:rPr>
          <w:fldChar w:fldCharType="begin"/>
        </w:r>
        <w:r w:rsidRPr="002C3601">
          <w:rPr>
            <w:rStyle w:val="aff3"/>
            <w:rFonts w:ascii="宋体" w:hAnsi="宋体" w:cs="宋体"/>
            <w:noProof/>
            <w:webHidden/>
            <w:lang w:val="zh-CN"/>
          </w:rPr>
          <w:instrText xml:space="preserve"> PAGEREF _Toc173925292 \h </w:instrText>
        </w:r>
        <w:r w:rsidRPr="002C3601">
          <w:rPr>
            <w:rStyle w:val="aff3"/>
            <w:rFonts w:ascii="宋体" w:hAnsi="宋体" w:cs="宋体"/>
            <w:noProof/>
            <w:webHidden/>
            <w:lang w:val="zh-CN"/>
          </w:rPr>
        </w:r>
        <w:r w:rsidRPr="002C3601">
          <w:rPr>
            <w:rStyle w:val="aff3"/>
            <w:rFonts w:ascii="宋体" w:hAnsi="宋体" w:cs="宋体"/>
            <w:noProof/>
            <w:webHidden/>
            <w:lang w:val="zh-CN"/>
          </w:rPr>
          <w:fldChar w:fldCharType="separate"/>
        </w:r>
        <w:r w:rsidR="00B30C77">
          <w:rPr>
            <w:rStyle w:val="aff3"/>
            <w:rFonts w:ascii="宋体" w:hAnsi="宋体" w:cs="宋体"/>
            <w:noProof/>
            <w:webHidden/>
            <w:lang w:val="zh-CN"/>
          </w:rPr>
          <w:t>- 18 -</w:t>
        </w:r>
        <w:r w:rsidRPr="002C3601">
          <w:rPr>
            <w:rStyle w:val="aff3"/>
            <w:rFonts w:ascii="宋体" w:hAnsi="宋体" w:cs="宋体"/>
            <w:noProof/>
            <w:webHidden/>
            <w:lang w:val="zh-CN"/>
          </w:rPr>
          <w:fldChar w:fldCharType="end"/>
        </w:r>
      </w:hyperlink>
    </w:p>
    <w:p w14:paraId="69AC993D" w14:textId="1ADDC0DD" w:rsidR="002C3601" w:rsidRPr="002C3601" w:rsidRDefault="002C3601" w:rsidP="002C3601">
      <w:pPr>
        <w:pStyle w:val="TOC1"/>
        <w:tabs>
          <w:tab w:val="right" w:leader="dot" w:pos="8819"/>
        </w:tabs>
        <w:ind w:leftChars="175" w:left="425" w:hangingChars="2" w:hanging="5"/>
        <w:rPr>
          <w:rStyle w:val="aff3"/>
          <w:rFonts w:ascii="宋体" w:hAnsi="宋体" w:cs="宋体"/>
          <w:noProof/>
          <w:lang w:val="zh-CN"/>
        </w:rPr>
      </w:pPr>
      <w:hyperlink w:anchor="_Toc173925293" w:history="1">
        <w:r w:rsidRPr="00880E58">
          <w:rPr>
            <w:rStyle w:val="aff3"/>
            <w:rFonts w:ascii="宋体" w:hAnsi="宋体" w:cs="宋体"/>
            <w:noProof/>
            <w:lang w:val="zh-CN"/>
          </w:rPr>
          <w:t>1</w:t>
        </w:r>
        <w:r w:rsidRPr="002C3601">
          <w:rPr>
            <w:rStyle w:val="aff3"/>
            <w:rFonts w:ascii="宋体" w:hAnsi="宋体" w:cs="宋体"/>
            <w:noProof/>
            <w:lang w:val="zh-CN"/>
          </w:rPr>
          <w:t>8</w:t>
        </w:r>
        <w:r w:rsidRPr="00880E58">
          <w:rPr>
            <w:rStyle w:val="aff3"/>
            <w:rFonts w:ascii="宋体" w:hAnsi="宋体" w:cs="宋体"/>
            <w:noProof/>
            <w:lang w:val="zh-CN"/>
          </w:rPr>
          <w:t>.评标委员会</w:t>
        </w:r>
        <w:r w:rsidRPr="002C3601">
          <w:rPr>
            <w:rStyle w:val="aff3"/>
            <w:rFonts w:ascii="宋体" w:hAnsi="宋体" w:cs="宋体"/>
            <w:noProof/>
            <w:webHidden/>
            <w:lang w:val="zh-CN"/>
          </w:rPr>
          <w:tab/>
        </w:r>
        <w:r w:rsidRPr="002C3601">
          <w:rPr>
            <w:rStyle w:val="aff3"/>
            <w:rFonts w:ascii="宋体" w:hAnsi="宋体" w:cs="宋体"/>
            <w:noProof/>
            <w:webHidden/>
            <w:lang w:val="zh-CN"/>
          </w:rPr>
          <w:fldChar w:fldCharType="begin"/>
        </w:r>
        <w:r w:rsidRPr="002C3601">
          <w:rPr>
            <w:rStyle w:val="aff3"/>
            <w:rFonts w:ascii="宋体" w:hAnsi="宋体" w:cs="宋体"/>
            <w:noProof/>
            <w:webHidden/>
            <w:lang w:val="zh-CN"/>
          </w:rPr>
          <w:instrText xml:space="preserve"> PAGEREF _Toc173925293 \h </w:instrText>
        </w:r>
        <w:r w:rsidRPr="002C3601">
          <w:rPr>
            <w:rStyle w:val="aff3"/>
            <w:rFonts w:ascii="宋体" w:hAnsi="宋体" w:cs="宋体"/>
            <w:noProof/>
            <w:webHidden/>
            <w:lang w:val="zh-CN"/>
          </w:rPr>
        </w:r>
        <w:r w:rsidRPr="002C3601">
          <w:rPr>
            <w:rStyle w:val="aff3"/>
            <w:rFonts w:ascii="宋体" w:hAnsi="宋体" w:cs="宋体"/>
            <w:noProof/>
            <w:webHidden/>
            <w:lang w:val="zh-CN"/>
          </w:rPr>
          <w:fldChar w:fldCharType="separate"/>
        </w:r>
        <w:r w:rsidR="00B30C77">
          <w:rPr>
            <w:rStyle w:val="aff3"/>
            <w:rFonts w:ascii="宋体" w:hAnsi="宋体" w:cs="宋体"/>
            <w:noProof/>
            <w:webHidden/>
            <w:lang w:val="zh-CN"/>
          </w:rPr>
          <w:t>- 18 -</w:t>
        </w:r>
        <w:r w:rsidRPr="002C3601">
          <w:rPr>
            <w:rStyle w:val="aff3"/>
            <w:rFonts w:ascii="宋体" w:hAnsi="宋体" w:cs="宋体"/>
            <w:noProof/>
            <w:webHidden/>
            <w:lang w:val="zh-CN"/>
          </w:rPr>
          <w:fldChar w:fldCharType="end"/>
        </w:r>
      </w:hyperlink>
    </w:p>
    <w:p w14:paraId="1D7FB2B2" w14:textId="5A488E20" w:rsidR="002C3601" w:rsidRPr="002C3601" w:rsidRDefault="002C3601" w:rsidP="002C3601">
      <w:pPr>
        <w:pStyle w:val="TOC1"/>
        <w:tabs>
          <w:tab w:val="right" w:leader="dot" w:pos="8819"/>
        </w:tabs>
        <w:ind w:leftChars="175" w:left="425" w:hangingChars="2" w:hanging="5"/>
        <w:rPr>
          <w:rStyle w:val="aff3"/>
          <w:rFonts w:ascii="宋体" w:hAnsi="宋体" w:cs="宋体"/>
          <w:noProof/>
          <w:lang w:val="zh-CN"/>
        </w:rPr>
      </w:pPr>
      <w:hyperlink w:anchor="_Toc173925294" w:history="1">
        <w:r w:rsidRPr="002C3601">
          <w:rPr>
            <w:rStyle w:val="aff3"/>
            <w:rFonts w:ascii="宋体" w:hAnsi="宋体" w:cs="宋体"/>
            <w:noProof/>
            <w:lang w:val="zh-CN"/>
          </w:rPr>
          <w:t>19</w:t>
        </w:r>
        <w:r w:rsidRPr="00880E58">
          <w:rPr>
            <w:rStyle w:val="aff3"/>
            <w:rFonts w:ascii="宋体" w:hAnsi="宋体" w:cs="宋体"/>
            <w:noProof/>
            <w:lang w:val="zh-CN"/>
          </w:rPr>
          <w:t>.评审工作程序</w:t>
        </w:r>
        <w:r w:rsidRPr="002C3601">
          <w:rPr>
            <w:rStyle w:val="aff3"/>
            <w:rFonts w:ascii="宋体" w:hAnsi="宋体" w:cs="宋体"/>
            <w:noProof/>
            <w:webHidden/>
            <w:lang w:val="zh-CN"/>
          </w:rPr>
          <w:tab/>
        </w:r>
        <w:r w:rsidRPr="002C3601">
          <w:rPr>
            <w:rStyle w:val="aff3"/>
            <w:rFonts w:ascii="宋体" w:hAnsi="宋体" w:cs="宋体"/>
            <w:noProof/>
            <w:webHidden/>
            <w:lang w:val="zh-CN"/>
          </w:rPr>
          <w:fldChar w:fldCharType="begin"/>
        </w:r>
        <w:r w:rsidRPr="002C3601">
          <w:rPr>
            <w:rStyle w:val="aff3"/>
            <w:rFonts w:ascii="宋体" w:hAnsi="宋体" w:cs="宋体"/>
            <w:noProof/>
            <w:webHidden/>
            <w:lang w:val="zh-CN"/>
          </w:rPr>
          <w:instrText xml:space="preserve"> PAGEREF _Toc173925294 \h </w:instrText>
        </w:r>
        <w:r w:rsidRPr="002C3601">
          <w:rPr>
            <w:rStyle w:val="aff3"/>
            <w:rFonts w:ascii="宋体" w:hAnsi="宋体" w:cs="宋体"/>
            <w:noProof/>
            <w:webHidden/>
            <w:lang w:val="zh-CN"/>
          </w:rPr>
        </w:r>
        <w:r w:rsidRPr="002C3601">
          <w:rPr>
            <w:rStyle w:val="aff3"/>
            <w:rFonts w:ascii="宋体" w:hAnsi="宋体" w:cs="宋体"/>
            <w:noProof/>
            <w:webHidden/>
            <w:lang w:val="zh-CN"/>
          </w:rPr>
          <w:fldChar w:fldCharType="separate"/>
        </w:r>
        <w:r w:rsidR="00B30C77">
          <w:rPr>
            <w:rStyle w:val="aff3"/>
            <w:rFonts w:ascii="宋体" w:hAnsi="宋体" w:cs="宋体"/>
            <w:noProof/>
            <w:webHidden/>
            <w:lang w:val="zh-CN"/>
          </w:rPr>
          <w:t>- 20 -</w:t>
        </w:r>
        <w:r w:rsidRPr="002C3601">
          <w:rPr>
            <w:rStyle w:val="aff3"/>
            <w:rFonts w:ascii="宋体" w:hAnsi="宋体" w:cs="宋体"/>
            <w:noProof/>
            <w:webHidden/>
            <w:lang w:val="zh-CN"/>
          </w:rPr>
          <w:fldChar w:fldCharType="end"/>
        </w:r>
      </w:hyperlink>
    </w:p>
    <w:p w14:paraId="46F721F8" w14:textId="7859AD4A" w:rsidR="002C3601" w:rsidRPr="002C3601" w:rsidRDefault="002C3601" w:rsidP="002C3601">
      <w:pPr>
        <w:pStyle w:val="TOC1"/>
        <w:tabs>
          <w:tab w:val="right" w:leader="dot" w:pos="8819"/>
        </w:tabs>
        <w:ind w:leftChars="175" w:left="425" w:hangingChars="2" w:hanging="5"/>
        <w:rPr>
          <w:rStyle w:val="aff3"/>
          <w:rFonts w:ascii="宋体" w:hAnsi="宋体" w:cs="宋体"/>
          <w:noProof/>
          <w:lang w:val="zh-CN"/>
        </w:rPr>
      </w:pPr>
      <w:hyperlink w:anchor="_Toc173925295" w:history="1">
        <w:r w:rsidRPr="002C3601">
          <w:rPr>
            <w:rStyle w:val="aff3"/>
            <w:rFonts w:ascii="宋体" w:hAnsi="宋体" w:cs="宋体"/>
            <w:noProof/>
            <w:lang w:val="zh-CN"/>
          </w:rPr>
          <w:t>20</w:t>
        </w:r>
        <w:r w:rsidRPr="00880E58">
          <w:rPr>
            <w:rStyle w:val="aff3"/>
            <w:rFonts w:ascii="宋体" w:hAnsi="宋体" w:cs="宋体"/>
            <w:noProof/>
            <w:lang w:val="zh-CN"/>
          </w:rPr>
          <w:t>.评审方法和标准</w:t>
        </w:r>
        <w:r w:rsidRPr="002C3601">
          <w:rPr>
            <w:rStyle w:val="aff3"/>
            <w:rFonts w:ascii="宋体" w:hAnsi="宋体" w:cs="宋体"/>
            <w:noProof/>
            <w:webHidden/>
            <w:lang w:val="zh-CN"/>
          </w:rPr>
          <w:tab/>
        </w:r>
        <w:r w:rsidRPr="002C3601">
          <w:rPr>
            <w:rStyle w:val="aff3"/>
            <w:rFonts w:ascii="宋体" w:hAnsi="宋体" w:cs="宋体"/>
            <w:noProof/>
            <w:webHidden/>
            <w:lang w:val="zh-CN"/>
          </w:rPr>
          <w:fldChar w:fldCharType="begin"/>
        </w:r>
        <w:r w:rsidRPr="002C3601">
          <w:rPr>
            <w:rStyle w:val="aff3"/>
            <w:rFonts w:ascii="宋体" w:hAnsi="宋体" w:cs="宋体"/>
            <w:noProof/>
            <w:webHidden/>
            <w:lang w:val="zh-CN"/>
          </w:rPr>
          <w:instrText xml:space="preserve"> PAGEREF _Toc173925295 \h </w:instrText>
        </w:r>
        <w:r w:rsidRPr="002C3601">
          <w:rPr>
            <w:rStyle w:val="aff3"/>
            <w:rFonts w:ascii="宋体" w:hAnsi="宋体" w:cs="宋体"/>
            <w:noProof/>
            <w:webHidden/>
            <w:lang w:val="zh-CN"/>
          </w:rPr>
        </w:r>
        <w:r w:rsidRPr="002C3601">
          <w:rPr>
            <w:rStyle w:val="aff3"/>
            <w:rFonts w:ascii="宋体" w:hAnsi="宋体" w:cs="宋体"/>
            <w:noProof/>
            <w:webHidden/>
            <w:lang w:val="zh-CN"/>
          </w:rPr>
          <w:fldChar w:fldCharType="separate"/>
        </w:r>
        <w:r w:rsidR="00B30C77">
          <w:rPr>
            <w:rStyle w:val="aff3"/>
            <w:rFonts w:ascii="宋体" w:hAnsi="宋体" w:cs="宋体"/>
            <w:noProof/>
            <w:webHidden/>
            <w:lang w:val="zh-CN"/>
          </w:rPr>
          <w:t>- 24 -</w:t>
        </w:r>
        <w:r w:rsidRPr="002C3601">
          <w:rPr>
            <w:rStyle w:val="aff3"/>
            <w:rFonts w:ascii="宋体" w:hAnsi="宋体" w:cs="宋体"/>
            <w:noProof/>
            <w:webHidden/>
            <w:lang w:val="zh-CN"/>
          </w:rPr>
          <w:fldChar w:fldCharType="end"/>
        </w:r>
      </w:hyperlink>
    </w:p>
    <w:p w14:paraId="2C2AD08E" w14:textId="4DD7BCAB" w:rsidR="002C3601" w:rsidRPr="002C3601" w:rsidRDefault="002C3601" w:rsidP="002C3601">
      <w:pPr>
        <w:pStyle w:val="TOC1"/>
        <w:tabs>
          <w:tab w:val="right" w:leader="dot" w:pos="8819"/>
        </w:tabs>
        <w:ind w:leftChars="175" w:left="425" w:hangingChars="2" w:hanging="5"/>
        <w:rPr>
          <w:rStyle w:val="aff3"/>
          <w:rFonts w:ascii="宋体" w:hAnsi="宋体" w:cs="宋体"/>
          <w:noProof/>
          <w:lang w:val="zh-CN"/>
        </w:rPr>
      </w:pPr>
      <w:hyperlink w:anchor="_Toc173925375" w:history="1">
        <w:r w:rsidRPr="00880E58">
          <w:rPr>
            <w:rStyle w:val="aff3"/>
            <w:rFonts w:ascii="宋体" w:hAnsi="宋体" w:cs="宋体"/>
            <w:noProof/>
            <w:lang w:val="zh-CN"/>
          </w:rPr>
          <w:t>八、中标</w:t>
        </w:r>
        <w:r w:rsidRPr="002C3601">
          <w:rPr>
            <w:rStyle w:val="aff3"/>
            <w:rFonts w:ascii="宋体" w:hAnsi="宋体" w:cs="宋体"/>
            <w:noProof/>
            <w:webHidden/>
            <w:lang w:val="zh-CN"/>
          </w:rPr>
          <w:tab/>
        </w:r>
        <w:r w:rsidRPr="002C3601">
          <w:rPr>
            <w:rStyle w:val="aff3"/>
            <w:rFonts w:ascii="宋体" w:hAnsi="宋体" w:cs="宋体"/>
            <w:noProof/>
            <w:webHidden/>
            <w:lang w:val="zh-CN"/>
          </w:rPr>
          <w:fldChar w:fldCharType="begin"/>
        </w:r>
        <w:r w:rsidRPr="002C3601">
          <w:rPr>
            <w:rStyle w:val="aff3"/>
            <w:rFonts w:ascii="宋体" w:hAnsi="宋体" w:cs="宋体"/>
            <w:noProof/>
            <w:webHidden/>
            <w:lang w:val="zh-CN"/>
          </w:rPr>
          <w:instrText xml:space="preserve"> PAGEREF _Toc173925375 \h </w:instrText>
        </w:r>
        <w:r w:rsidRPr="002C3601">
          <w:rPr>
            <w:rStyle w:val="aff3"/>
            <w:rFonts w:ascii="宋体" w:hAnsi="宋体" w:cs="宋体"/>
            <w:noProof/>
            <w:webHidden/>
            <w:lang w:val="zh-CN"/>
          </w:rPr>
        </w:r>
        <w:r w:rsidRPr="002C3601">
          <w:rPr>
            <w:rStyle w:val="aff3"/>
            <w:rFonts w:ascii="宋体" w:hAnsi="宋体" w:cs="宋体"/>
            <w:noProof/>
            <w:webHidden/>
            <w:lang w:val="zh-CN"/>
          </w:rPr>
          <w:fldChar w:fldCharType="separate"/>
        </w:r>
        <w:r w:rsidR="00B30C77">
          <w:rPr>
            <w:rStyle w:val="aff3"/>
            <w:rFonts w:ascii="宋体" w:hAnsi="宋体" w:cs="宋体"/>
            <w:noProof/>
            <w:webHidden/>
            <w:lang w:val="zh-CN"/>
          </w:rPr>
          <w:t>- 35 -</w:t>
        </w:r>
        <w:r w:rsidRPr="002C3601">
          <w:rPr>
            <w:rStyle w:val="aff3"/>
            <w:rFonts w:ascii="宋体" w:hAnsi="宋体" w:cs="宋体"/>
            <w:noProof/>
            <w:webHidden/>
            <w:lang w:val="zh-CN"/>
          </w:rPr>
          <w:fldChar w:fldCharType="end"/>
        </w:r>
      </w:hyperlink>
    </w:p>
    <w:p w14:paraId="018F9C99" w14:textId="5641E0AF" w:rsidR="002C3601" w:rsidRPr="002C3601" w:rsidRDefault="002C3601" w:rsidP="002C3601">
      <w:pPr>
        <w:pStyle w:val="TOC1"/>
        <w:tabs>
          <w:tab w:val="right" w:leader="dot" w:pos="8819"/>
        </w:tabs>
        <w:ind w:leftChars="175" w:left="425" w:hangingChars="2" w:hanging="5"/>
        <w:rPr>
          <w:rStyle w:val="aff3"/>
          <w:rFonts w:ascii="宋体" w:hAnsi="宋体" w:cs="宋体"/>
          <w:noProof/>
          <w:lang w:val="zh-CN"/>
        </w:rPr>
      </w:pPr>
      <w:hyperlink w:anchor="_Toc173925376" w:history="1">
        <w:r w:rsidRPr="00880E58">
          <w:rPr>
            <w:rStyle w:val="aff3"/>
            <w:rFonts w:ascii="宋体" w:hAnsi="宋体" w:cs="宋体"/>
            <w:noProof/>
            <w:lang w:val="zh-CN"/>
          </w:rPr>
          <w:t>2</w:t>
        </w:r>
        <w:r w:rsidRPr="002C3601">
          <w:rPr>
            <w:rStyle w:val="aff3"/>
            <w:rFonts w:ascii="宋体" w:hAnsi="宋体" w:cs="宋体"/>
            <w:noProof/>
            <w:lang w:val="zh-CN"/>
          </w:rPr>
          <w:t>1</w:t>
        </w:r>
        <w:r w:rsidRPr="00880E58">
          <w:rPr>
            <w:rStyle w:val="aff3"/>
            <w:rFonts w:ascii="宋体" w:hAnsi="宋体" w:cs="宋体"/>
            <w:noProof/>
            <w:lang w:val="zh-CN"/>
          </w:rPr>
          <w:t>.推荐并确定中标人</w:t>
        </w:r>
        <w:r w:rsidRPr="002C3601">
          <w:rPr>
            <w:rStyle w:val="aff3"/>
            <w:rFonts w:ascii="宋体" w:hAnsi="宋体" w:cs="宋体"/>
            <w:noProof/>
            <w:webHidden/>
            <w:lang w:val="zh-CN"/>
          </w:rPr>
          <w:tab/>
        </w:r>
        <w:r w:rsidRPr="002C3601">
          <w:rPr>
            <w:rStyle w:val="aff3"/>
            <w:rFonts w:ascii="宋体" w:hAnsi="宋体" w:cs="宋体"/>
            <w:noProof/>
            <w:webHidden/>
            <w:lang w:val="zh-CN"/>
          </w:rPr>
          <w:fldChar w:fldCharType="begin"/>
        </w:r>
        <w:r w:rsidRPr="002C3601">
          <w:rPr>
            <w:rStyle w:val="aff3"/>
            <w:rFonts w:ascii="宋体" w:hAnsi="宋体" w:cs="宋体"/>
            <w:noProof/>
            <w:webHidden/>
            <w:lang w:val="zh-CN"/>
          </w:rPr>
          <w:instrText xml:space="preserve"> PAGEREF _Toc173925376 \h </w:instrText>
        </w:r>
        <w:r w:rsidRPr="002C3601">
          <w:rPr>
            <w:rStyle w:val="aff3"/>
            <w:rFonts w:ascii="宋体" w:hAnsi="宋体" w:cs="宋体"/>
            <w:noProof/>
            <w:webHidden/>
            <w:lang w:val="zh-CN"/>
          </w:rPr>
        </w:r>
        <w:r w:rsidRPr="002C3601">
          <w:rPr>
            <w:rStyle w:val="aff3"/>
            <w:rFonts w:ascii="宋体" w:hAnsi="宋体" w:cs="宋体"/>
            <w:noProof/>
            <w:webHidden/>
            <w:lang w:val="zh-CN"/>
          </w:rPr>
          <w:fldChar w:fldCharType="separate"/>
        </w:r>
        <w:r w:rsidR="00B30C77">
          <w:rPr>
            <w:rStyle w:val="aff3"/>
            <w:rFonts w:ascii="宋体" w:hAnsi="宋体" w:cs="宋体"/>
            <w:noProof/>
            <w:webHidden/>
            <w:lang w:val="zh-CN"/>
          </w:rPr>
          <w:t>- 35 -</w:t>
        </w:r>
        <w:r w:rsidRPr="002C3601">
          <w:rPr>
            <w:rStyle w:val="aff3"/>
            <w:rFonts w:ascii="宋体" w:hAnsi="宋体" w:cs="宋体"/>
            <w:noProof/>
            <w:webHidden/>
            <w:lang w:val="zh-CN"/>
          </w:rPr>
          <w:fldChar w:fldCharType="end"/>
        </w:r>
      </w:hyperlink>
    </w:p>
    <w:p w14:paraId="7D775838" w14:textId="443EB864" w:rsidR="002C3601" w:rsidRPr="002C3601" w:rsidRDefault="002C3601" w:rsidP="002C3601">
      <w:pPr>
        <w:pStyle w:val="TOC1"/>
        <w:tabs>
          <w:tab w:val="right" w:leader="dot" w:pos="8819"/>
        </w:tabs>
        <w:ind w:leftChars="175" w:left="425" w:hangingChars="2" w:hanging="5"/>
        <w:rPr>
          <w:rStyle w:val="aff3"/>
          <w:rFonts w:ascii="宋体" w:hAnsi="宋体" w:cs="宋体"/>
          <w:noProof/>
          <w:lang w:val="zh-CN"/>
        </w:rPr>
      </w:pPr>
      <w:hyperlink w:anchor="_Toc173925377" w:history="1">
        <w:r w:rsidRPr="00880E58">
          <w:rPr>
            <w:rStyle w:val="aff3"/>
            <w:rFonts w:ascii="宋体" w:hAnsi="宋体" w:cs="宋体"/>
            <w:noProof/>
            <w:lang w:val="zh-CN"/>
          </w:rPr>
          <w:t>2</w:t>
        </w:r>
        <w:r w:rsidRPr="002C3601">
          <w:rPr>
            <w:rStyle w:val="aff3"/>
            <w:rFonts w:ascii="宋体" w:hAnsi="宋体" w:cs="宋体"/>
            <w:noProof/>
            <w:lang w:val="zh-CN"/>
          </w:rPr>
          <w:t>2</w:t>
        </w:r>
        <w:r w:rsidRPr="00880E58">
          <w:rPr>
            <w:rStyle w:val="aff3"/>
            <w:rFonts w:ascii="宋体" w:hAnsi="宋体" w:cs="宋体"/>
            <w:noProof/>
            <w:lang w:val="zh-CN"/>
          </w:rPr>
          <w:t>.中标通知</w:t>
        </w:r>
        <w:r w:rsidRPr="002C3601">
          <w:rPr>
            <w:rStyle w:val="aff3"/>
            <w:rFonts w:ascii="宋体" w:hAnsi="宋体" w:cs="宋体"/>
            <w:noProof/>
            <w:webHidden/>
            <w:lang w:val="zh-CN"/>
          </w:rPr>
          <w:tab/>
        </w:r>
        <w:r w:rsidRPr="002C3601">
          <w:rPr>
            <w:rStyle w:val="aff3"/>
            <w:rFonts w:ascii="宋体" w:hAnsi="宋体" w:cs="宋体"/>
            <w:noProof/>
            <w:webHidden/>
            <w:lang w:val="zh-CN"/>
          </w:rPr>
          <w:fldChar w:fldCharType="begin"/>
        </w:r>
        <w:r w:rsidRPr="002C3601">
          <w:rPr>
            <w:rStyle w:val="aff3"/>
            <w:rFonts w:ascii="宋体" w:hAnsi="宋体" w:cs="宋体"/>
            <w:noProof/>
            <w:webHidden/>
            <w:lang w:val="zh-CN"/>
          </w:rPr>
          <w:instrText xml:space="preserve"> PAGEREF _Toc173925377 \h </w:instrText>
        </w:r>
        <w:r w:rsidRPr="002C3601">
          <w:rPr>
            <w:rStyle w:val="aff3"/>
            <w:rFonts w:ascii="宋体" w:hAnsi="宋体" w:cs="宋体"/>
            <w:noProof/>
            <w:webHidden/>
            <w:lang w:val="zh-CN"/>
          </w:rPr>
        </w:r>
        <w:r w:rsidRPr="002C3601">
          <w:rPr>
            <w:rStyle w:val="aff3"/>
            <w:rFonts w:ascii="宋体" w:hAnsi="宋体" w:cs="宋体"/>
            <w:noProof/>
            <w:webHidden/>
            <w:lang w:val="zh-CN"/>
          </w:rPr>
          <w:fldChar w:fldCharType="separate"/>
        </w:r>
        <w:r w:rsidR="00B30C77">
          <w:rPr>
            <w:rStyle w:val="aff3"/>
            <w:rFonts w:ascii="宋体" w:hAnsi="宋体" w:cs="宋体"/>
            <w:noProof/>
            <w:webHidden/>
            <w:lang w:val="zh-CN"/>
          </w:rPr>
          <w:t>- 36 -</w:t>
        </w:r>
        <w:r w:rsidRPr="002C3601">
          <w:rPr>
            <w:rStyle w:val="aff3"/>
            <w:rFonts w:ascii="宋体" w:hAnsi="宋体" w:cs="宋体"/>
            <w:noProof/>
            <w:webHidden/>
            <w:lang w:val="zh-CN"/>
          </w:rPr>
          <w:fldChar w:fldCharType="end"/>
        </w:r>
      </w:hyperlink>
    </w:p>
    <w:p w14:paraId="668056DA" w14:textId="41919337" w:rsidR="002C3601" w:rsidRPr="002C3601" w:rsidRDefault="002C3601" w:rsidP="002C3601">
      <w:pPr>
        <w:pStyle w:val="TOC1"/>
        <w:tabs>
          <w:tab w:val="right" w:leader="dot" w:pos="8819"/>
        </w:tabs>
        <w:ind w:leftChars="175" w:left="425" w:hangingChars="2" w:hanging="5"/>
        <w:rPr>
          <w:rStyle w:val="aff3"/>
          <w:rFonts w:ascii="宋体" w:hAnsi="宋体" w:cs="宋体"/>
          <w:noProof/>
          <w:lang w:val="zh-CN"/>
        </w:rPr>
      </w:pPr>
      <w:hyperlink w:anchor="_Toc173925378" w:history="1">
        <w:r w:rsidRPr="00880E58">
          <w:rPr>
            <w:rStyle w:val="aff3"/>
            <w:rFonts w:ascii="宋体" w:hAnsi="宋体" w:cs="宋体"/>
            <w:noProof/>
            <w:lang w:val="zh-CN"/>
          </w:rPr>
          <w:t>九、授予合同</w:t>
        </w:r>
        <w:r w:rsidRPr="002C3601">
          <w:rPr>
            <w:rStyle w:val="aff3"/>
            <w:rFonts w:ascii="宋体" w:hAnsi="宋体" w:cs="宋体"/>
            <w:noProof/>
            <w:webHidden/>
            <w:lang w:val="zh-CN"/>
          </w:rPr>
          <w:tab/>
        </w:r>
        <w:r w:rsidRPr="002C3601">
          <w:rPr>
            <w:rStyle w:val="aff3"/>
            <w:rFonts w:ascii="宋体" w:hAnsi="宋体" w:cs="宋体"/>
            <w:noProof/>
            <w:webHidden/>
            <w:lang w:val="zh-CN"/>
          </w:rPr>
          <w:fldChar w:fldCharType="begin"/>
        </w:r>
        <w:r w:rsidRPr="002C3601">
          <w:rPr>
            <w:rStyle w:val="aff3"/>
            <w:rFonts w:ascii="宋体" w:hAnsi="宋体" w:cs="宋体"/>
            <w:noProof/>
            <w:webHidden/>
            <w:lang w:val="zh-CN"/>
          </w:rPr>
          <w:instrText xml:space="preserve"> PAGEREF _Toc173925378 \h </w:instrText>
        </w:r>
        <w:r w:rsidRPr="002C3601">
          <w:rPr>
            <w:rStyle w:val="aff3"/>
            <w:rFonts w:ascii="宋体" w:hAnsi="宋体" w:cs="宋体"/>
            <w:noProof/>
            <w:webHidden/>
            <w:lang w:val="zh-CN"/>
          </w:rPr>
        </w:r>
        <w:r w:rsidRPr="002C3601">
          <w:rPr>
            <w:rStyle w:val="aff3"/>
            <w:rFonts w:ascii="宋体" w:hAnsi="宋体" w:cs="宋体"/>
            <w:noProof/>
            <w:webHidden/>
            <w:lang w:val="zh-CN"/>
          </w:rPr>
          <w:fldChar w:fldCharType="separate"/>
        </w:r>
        <w:r w:rsidR="00B30C77">
          <w:rPr>
            <w:rStyle w:val="aff3"/>
            <w:rFonts w:ascii="宋体" w:hAnsi="宋体" w:cs="宋体"/>
            <w:noProof/>
            <w:webHidden/>
            <w:lang w:val="zh-CN"/>
          </w:rPr>
          <w:t>- 36 -</w:t>
        </w:r>
        <w:r w:rsidRPr="002C3601">
          <w:rPr>
            <w:rStyle w:val="aff3"/>
            <w:rFonts w:ascii="宋体" w:hAnsi="宋体" w:cs="宋体"/>
            <w:noProof/>
            <w:webHidden/>
            <w:lang w:val="zh-CN"/>
          </w:rPr>
          <w:fldChar w:fldCharType="end"/>
        </w:r>
      </w:hyperlink>
    </w:p>
    <w:p w14:paraId="6490CDF9" w14:textId="34B9F3F9" w:rsidR="002C3601" w:rsidRPr="002C3601" w:rsidRDefault="002C3601" w:rsidP="002C3601">
      <w:pPr>
        <w:pStyle w:val="TOC1"/>
        <w:tabs>
          <w:tab w:val="right" w:leader="dot" w:pos="8819"/>
        </w:tabs>
        <w:ind w:leftChars="175" w:left="425" w:hangingChars="2" w:hanging="5"/>
        <w:rPr>
          <w:rStyle w:val="aff3"/>
          <w:rFonts w:ascii="宋体" w:hAnsi="宋体" w:cs="宋体"/>
          <w:noProof/>
          <w:lang w:val="zh-CN"/>
        </w:rPr>
      </w:pPr>
      <w:hyperlink w:anchor="_Toc173925379" w:history="1">
        <w:r w:rsidRPr="00880E58">
          <w:rPr>
            <w:rStyle w:val="aff3"/>
            <w:rFonts w:ascii="宋体" w:hAnsi="宋体" w:cs="宋体"/>
            <w:noProof/>
            <w:lang w:val="zh-CN"/>
          </w:rPr>
          <w:t>2</w:t>
        </w:r>
        <w:r w:rsidRPr="002C3601">
          <w:rPr>
            <w:rStyle w:val="aff3"/>
            <w:rFonts w:ascii="宋体" w:hAnsi="宋体" w:cs="宋体"/>
            <w:noProof/>
            <w:lang w:val="zh-CN"/>
          </w:rPr>
          <w:t>3</w:t>
        </w:r>
        <w:r w:rsidRPr="00880E58">
          <w:rPr>
            <w:rStyle w:val="aff3"/>
            <w:rFonts w:ascii="宋体" w:hAnsi="宋体" w:cs="宋体"/>
            <w:noProof/>
            <w:lang w:val="zh-CN"/>
          </w:rPr>
          <w:t>.签订合同</w:t>
        </w:r>
        <w:r w:rsidRPr="002C3601">
          <w:rPr>
            <w:rStyle w:val="aff3"/>
            <w:rFonts w:ascii="宋体" w:hAnsi="宋体" w:cs="宋体"/>
            <w:noProof/>
            <w:webHidden/>
            <w:lang w:val="zh-CN"/>
          </w:rPr>
          <w:tab/>
        </w:r>
        <w:r w:rsidRPr="002C3601">
          <w:rPr>
            <w:rStyle w:val="aff3"/>
            <w:rFonts w:ascii="宋体" w:hAnsi="宋体" w:cs="宋体"/>
            <w:noProof/>
            <w:webHidden/>
            <w:lang w:val="zh-CN"/>
          </w:rPr>
          <w:fldChar w:fldCharType="begin"/>
        </w:r>
        <w:r w:rsidRPr="002C3601">
          <w:rPr>
            <w:rStyle w:val="aff3"/>
            <w:rFonts w:ascii="宋体" w:hAnsi="宋体" w:cs="宋体"/>
            <w:noProof/>
            <w:webHidden/>
            <w:lang w:val="zh-CN"/>
          </w:rPr>
          <w:instrText xml:space="preserve"> PAGEREF _Toc173925379 \h </w:instrText>
        </w:r>
        <w:r w:rsidRPr="002C3601">
          <w:rPr>
            <w:rStyle w:val="aff3"/>
            <w:rFonts w:ascii="宋体" w:hAnsi="宋体" w:cs="宋体"/>
            <w:noProof/>
            <w:webHidden/>
            <w:lang w:val="zh-CN"/>
          </w:rPr>
        </w:r>
        <w:r w:rsidRPr="002C3601">
          <w:rPr>
            <w:rStyle w:val="aff3"/>
            <w:rFonts w:ascii="宋体" w:hAnsi="宋体" w:cs="宋体"/>
            <w:noProof/>
            <w:webHidden/>
            <w:lang w:val="zh-CN"/>
          </w:rPr>
          <w:fldChar w:fldCharType="separate"/>
        </w:r>
        <w:r w:rsidR="00B30C77">
          <w:rPr>
            <w:rStyle w:val="aff3"/>
            <w:rFonts w:ascii="宋体" w:hAnsi="宋体" w:cs="宋体"/>
            <w:noProof/>
            <w:webHidden/>
            <w:lang w:val="zh-CN"/>
          </w:rPr>
          <w:t>- 36 -</w:t>
        </w:r>
        <w:r w:rsidRPr="002C3601">
          <w:rPr>
            <w:rStyle w:val="aff3"/>
            <w:rFonts w:ascii="宋体" w:hAnsi="宋体" w:cs="宋体"/>
            <w:noProof/>
            <w:webHidden/>
            <w:lang w:val="zh-CN"/>
          </w:rPr>
          <w:fldChar w:fldCharType="end"/>
        </w:r>
      </w:hyperlink>
    </w:p>
    <w:p w14:paraId="223AAF10" w14:textId="66090F6A" w:rsidR="002C3601" w:rsidRPr="002C3601" w:rsidRDefault="002C3601" w:rsidP="002C3601">
      <w:pPr>
        <w:pStyle w:val="TOC1"/>
        <w:tabs>
          <w:tab w:val="right" w:leader="dot" w:pos="8819"/>
        </w:tabs>
        <w:ind w:leftChars="175" w:left="425" w:hangingChars="2" w:hanging="5"/>
        <w:rPr>
          <w:rStyle w:val="aff3"/>
          <w:rFonts w:ascii="宋体" w:hAnsi="宋体" w:cs="宋体"/>
          <w:noProof/>
          <w:lang w:val="zh-CN"/>
        </w:rPr>
      </w:pPr>
      <w:hyperlink w:anchor="_Toc173925380" w:history="1">
        <w:r w:rsidRPr="00880E58">
          <w:rPr>
            <w:rStyle w:val="aff3"/>
            <w:rFonts w:ascii="宋体" w:hAnsi="宋体" w:cs="宋体"/>
            <w:noProof/>
            <w:lang w:val="zh-CN"/>
          </w:rPr>
          <w:t>十、其他</w:t>
        </w:r>
        <w:r w:rsidRPr="002C3601">
          <w:rPr>
            <w:rStyle w:val="aff3"/>
            <w:rFonts w:ascii="宋体" w:hAnsi="宋体" w:cs="宋体"/>
            <w:noProof/>
            <w:webHidden/>
            <w:lang w:val="zh-CN"/>
          </w:rPr>
          <w:tab/>
        </w:r>
        <w:r w:rsidRPr="002C3601">
          <w:rPr>
            <w:rStyle w:val="aff3"/>
            <w:rFonts w:ascii="宋体" w:hAnsi="宋体" w:cs="宋体"/>
            <w:noProof/>
            <w:webHidden/>
            <w:lang w:val="zh-CN"/>
          </w:rPr>
          <w:fldChar w:fldCharType="begin"/>
        </w:r>
        <w:r w:rsidRPr="002C3601">
          <w:rPr>
            <w:rStyle w:val="aff3"/>
            <w:rFonts w:ascii="宋体" w:hAnsi="宋体" w:cs="宋体"/>
            <w:noProof/>
            <w:webHidden/>
            <w:lang w:val="zh-CN"/>
          </w:rPr>
          <w:instrText xml:space="preserve"> PAGEREF _Toc173925380 \h </w:instrText>
        </w:r>
        <w:r w:rsidRPr="002C3601">
          <w:rPr>
            <w:rStyle w:val="aff3"/>
            <w:rFonts w:ascii="宋体" w:hAnsi="宋体" w:cs="宋体"/>
            <w:noProof/>
            <w:webHidden/>
            <w:lang w:val="zh-CN"/>
          </w:rPr>
        </w:r>
        <w:r w:rsidRPr="002C3601">
          <w:rPr>
            <w:rStyle w:val="aff3"/>
            <w:rFonts w:ascii="宋体" w:hAnsi="宋体" w:cs="宋体"/>
            <w:noProof/>
            <w:webHidden/>
            <w:lang w:val="zh-CN"/>
          </w:rPr>
          <w:fldChar w:fldCharType="separate"/>
        </w:r>
        <w:r w:rsidR="00B30C77">
          <w:rPr>
            <w:rStyle w:val="aff3"/>
            <w:rFonts w:ascii="宋体" w:hAnsi="宋体" w:cs="宋体"/>
            <w:noProof/>
            <w:webHidden/>
            <w:lang w:val="zh-CN"/>
          </w:rPr>
          <w:t>- 37 -</w:t>
        </w:r>
        <w:r w:rsidRPr="002C3601">
          <w:rPr>
            <w:rStyle w:val="aff3"/>
            <w:rFonts w:ascii="宋体" w:hAnsi="宋体" w:cs="宋体"/>
            <w:noProof/>
            <w:webHidden/>
            <w:lang w:val="zh-CN"/>
          </w:rPr>
          <w:fldChar w:fldCharType="end"/>
        </w:r>
      </w:hyperlink>
    </w:p>
    <w:p w14:paraId="405AB7FA" w14:textId="39627B52" w:rsidR="002C3601" w:rsidRPr="002C3601" w:rsidRDefault="002C3601" w:rsidP="002C3601">
      <w:pPr>
        <w:pStyle w:val="TOC1"/>
        <w:tabs>
          <w:tab w:val="right" w:leader="dot" w:pos="8819"/>
        </w:tabs>
        <w:ind w:leftChars="175" w:left="425" w:hangingChars="2" w:hanging="5"/>
        <w:rPr>
          <w:rStyle w:val="aff3"/>
          <w:rFonts w:ascii="宋体" w:hAnsi="宋体" w:cs="宋体"/>
          <w:noProof/>
          <w:lang w:val="zh-CN"/>
        </w:rPr>
      </w:pPr>
      <w:hyperlink w:anchor="_Toc173925381" w:history="1">
        <w:r w:rsidRPr="002C3601">
          <w:rPr>
            <w:rStyle w:val="aff3"/>
            <w:rFonts w:ascii="宋体" w:hAnsi="宋体" w:cs="宋体"/>
            <w:noProof/>
            <w:lang w:val="zh-CN"/>
          </w:rPr>
          <w:t>24. 串通投标的情形</w:t>
        </w:r>
        <w:r w:rsidRPr="002C3601">
          <w:rPr>
            <w:rStyle w:val="aff3"/>
            <w:rFonts w:ascii="宋体" w:hAnsi="宋体" w:cs="宋体"/>
            <w:noProof/>
            <w:webHidden/>
            <w:lang w:val="zh-CN"/>
          </w:rPr>
          <w:tab/>
        </w:r>
        <w:r w:rsidRPr="002C3601">
          <w:rPr>
            <w:rStyle w:val="aff3"/>
            <w:rFonts w:ascii="宋体" w:hAnsi="宋体" w:cs="宋体"/>
            <w:noProof/>
            <w:webHidden/>
            <w:lang w:val="zh-CN"/>
          </w:rPr>
          <w:fldChar w:fldCharType="begin"/>
        </w:r>
        <w:r w:rsidRPr="002C3601">
          <w:rPr>
            <w:rStyle w:val="aff3"/>
            <w:rFonts w:ascii="宋体" w:hAnsi="宋体" w:cs="宋体"/>
            <w:noProof/>
            <w:webHidden/>
            <w:lang w:val="zh-CN"/>
          </w:rPr>
          <w:instrText xml:space="preserve"> PAGEREF _Toc173925381 \h </w:instrText>
        </w:r>
        <w:r w:rsidRPr="002C3601">
          <w:rPr>
            <w:rStyle w:val="aff3"/>
            <w:rFonts w:ascii="宋体" w:hAnsi="宋体" w:cs="宋体"/>
            <w:noProof/>
            <w:webHidden/>
            <w:lang w:val="zh-CN"/>
          </w:rPr>
        </w:r>
        <w:r w:rsidRPr="002C3601">
          <w:rPr>
            <w:rStyle w:val="aff3"/>
            <w:rFonts w:ascii="宋体" w:hAnsi="宋体" w:cs="宋体"/>
            <w:noProof/>
            <w:webHidden/>
            <w:lang w:val="zh-CN"/>
          </w:rPr>
          <w:fldChar w:fldCharType="separate"/>
        </w:r>
        <w:r w:rsidR="00B30C77">
          <w:rPr>
            <w:rStyle w:val="aff3"/>
            <w:rFonts w:ascii="宋体" w:hAnsi="宋体" w:cs="宋体"/>
            <w:noProof/>
            <w:webHidden/>
            <w:lang w:val="zh-CN"/>
          </w:rPr>
          <w:t>- 37 -</w:t>
        </w:r>
        <w:r w:rsidRPr="002C3601">
          <w:rPr>
            <w:rStyle w:val="aff3"/>
            <w:rFonts w:ascii="宋体" w:hAnsi="宋体" w:cs="宋体"/>
            <w:noProof/>
            <w:webHidden/>
            <w:lang w:val="zh-CN"/>
          </w:rPr>
          <w:fldChar w:fldCharType="end"/>
        </w:r>
      </w:hyperlink>
    </w:p>
    <w:p w14:paraId="7350D061" w14:textId="34B47204" w:rsidR="002C3601" w:rsidRPr="002C3601" w:rsidRDefault="002C3601" w:rsidP="002C3601">
      <w:pPr>
        <w:pStyle w:val="TOC1"/>
        <w:tabs>
          <w:tab w:val="right" w:leader="dot" w:pos="8819"/>
        </w:tabs>
        <w:ind w:leftChars="175" w:left="425" w:hangingChars="2" w:hanging="5"/>
        <w:rPr>
          <w:rStyle w:val="aff3"/>
          <w:rFonts w:ascii="宋体" w:hAnsi="宋体" w:cs="宋体"/>
          <w:noProof/>
          <w:lang w:val="zh-CN"/>
        </w:rPr>
      </w:pPr>
      <w:hyperlink w:anchor="_Toc173925382" w:history="1">
        <w:r w:rsidRPr="002C3601">
          <w:rPr>
            <w:rStyle w:val="aff3"/>
            <w:rFonts w:ascii="宋体" w:hAnsi="宋体" w:cs="宋体"/>
            <w:noProof/>
            <w:lang w:val="zh-CN"/>
          </w:rPr>
          <w:t>25. 废标</w:t>
        </w:r>
        <w:r w:rsidRPr="002C3601">
          <w:rPr>
            <w:rStyle w:val="aff3"/>
            <w:rFonts w:ascii="宋体" w:hAnsi="宋体" w:cs="宋体"/>
            <w:noProof/>
            <w:webHidden/>
            <w:lang w:val="zh-CN"/>
          </w:rPr>
          <w:tab/>
        </w:r>
        <w:r w:rsidRPr="002C3601">
          <w:rPr>
            <w:rStyle w:val="aff3"/>
            <w:rFonts w:ascii="宋体" w:hAnsi="宋体" w:cs="宋体"/>
            <w:noProof/>
            <w:webHidden/>
            <w:lang w:val="zh-CN"/>
          </w:rPr>
          <w:fldChar w:fldCharType="begin"/>
        </w:r>
        <w:r w:rsidRPr="002C3601">
          <w:rPr>
            <w:rStyle w:val="aff3"/>
            <w:rFonts w:ascii="宋体" w:hAnsi="宋体" w:cs="宋体"/>
            <w:noProof/>
            <w:webHidden/>
            <w:lang w:val="zh-CN"/>
          </w:rPr>
          <w:instrText xml:space="preserve"> PAGEREF _Toc173925382 \h </w:instrText>
        </w:r>
        <w:r w:rsidRPr="002C3601">
          <w:rPr>
            <w:rStyle w:val="aff3"/>
            <w:rFonts w:ascii="宋体" w:hAnsi="宋体" w:cs="宋体"/>
            <w:noProof/>
            <w:webHidden/>
            <w:lang w:val="zh-CN"/>
          </w:rPr>
        </w:r>
        <w:r w:rsidRPr="002C3601">
          <w:rPr>
            <w:rStyle w:val="aff3"/>
            <w:rFonts w:ascii="宋体" w:hAnsi="宋体" w:cs="宋体"/>
            <w:noProof/>
            <w:webHidden/>
            <w:lang w:val="zh-CN"/>
          </w:rPr>
          <w:fldChar w:fldCharType="separate"/>
        </w:r>
        <w:r w:rsidR="00B30C77">
          <w:rPr>
            <w:rStyle w:val="aff3"/>
            <w:rFonts w:ascii="宋体" w:hAnsi="宋体" w:cs="宋体"/>
            <w:noProof/>
            <w:webHidden/>
            <w:lang w:val="zh-CN"/>
          </w:rPr>
          <w:t>- 38 -</w:t>
        </w:r>
        <w:r w:rsidRPr="002C3601">
          <w:rPr>
            <w:rStyle w:val="aff3"/>
            <w:rFonts w:ascii="宋体" w:hAnsi="宋体" w:cs="宋体"/>
            <w:noProof/>
            <w:webHidden/>
            <w:lang w:val="zh-CN"/>
          </w:rPr>
          <w:fldChar w:fldCharType="end"/>
        </w:r>
      </w:hyperlink>
    </w:p>
    <w:p w14:paraId="7E56FBEA" w14:textId="16B62E7B" w:rsidR="002C3601" w:rsidRPr="002C3601" w:rsidRDefault="002C3601" w:rsidP="002C3601">
      <w:pPr>
        <w:pStyle w:val="TOC1"/>
        <w:tabs>
          <w:tab w:val="right" w:leader="dot" w:pos="8819"/>
        </w:tabs>
        <w:ind w:leftChars="175" w:left="425" w:hangingChars="2" w:hanging="5"/>
        <w:rPr>
          <w:rStyle w:val="aff3"/>
          <w:rFonts w:ascii="宋体" w:hAnsi="宋体" w:cs="宋体"/>
          <w:noProof/>
          <w:lang w:val="zh-CN"/>
        </w:rPr>
      </w:pPr>
      <w:hyperlink w:anchor="_Toc173925383" w:history="1">
        <w:r w:rsidRPr="002C3601">
          <w:rPr>
            <w:rStyle w:val="aff3"/>
            <w:rFonts w:ascii="宋体" w:hAnsi="宋体" w:cs="宋体"/>
            <w:noProof/>
            <w:lang w:val="zh-CN"/>
          </w:rPr>
          <w:t>26. 中标服务费</w:t>
        </w:r>
        <w:r w:rsidRPr="002C3601">
          <w:rPr>
            <w:rStyle w:val="aff3"/>
            <w:rFonts w:ascii="宋体" w:hAnsi="宋体" w:cs="宋体"/>
            <w:noProof/>
            <w:webHidden/>
            <w:lang w:val="zh-CN"/>
          </w:rPr>
          <w:tab/>
        </w:r>
        <w:r w:rsidRPr="002C3601">
          <w:rPr>
            <w:rStyle w:val="aff3"/>
            <w:rFonts w:ascii="宋体" w:hAnsi="宋体" w:cs="宋体"/>
            <w:noProof/>
            <w:webHidden/>
            <w:lang w:val="zh-CN"/>
          </w:rPr>
          <w:fldChar w:fldCharType="begin"/>
        </w:r>
        <w:r w:rsidRPr="002C3601">
          <w:rPr>
            <w:rStyle w:val="aff3"/>
            <w:rFonts w:ascii="宋体" w:hAnsi="宋体" w:cs="宋体"/>
            <w:noProof/>
            <w:webHidden/>
            <w:lang w:val="zh-CN"/>
          </w:rPr>
          <w:instrText xml:space="preserve"> PAGEREF _Toc173925383 \h </w:instrText>
        </w:r>
        <w:r w:rsidRPr="002C3601">
          <w:rPr>
            <w:rStyle w:val="aff3"/>
            <w:rFonts w:ascii="宋体" w:hAnsi="宋体" w:cs="宋体"/>
            <w:noProof/>
            <w:webHidden/>
            <w:lang w:val="zh-CN"/>
          </w:rPr>
        </w:r>
        <w:r w:rsidRPr="002C3601">
          <w:rPr>
            <w:rStyle w:val="aff3"/>
            <w:rFonts w:ascii="宋体" w:hAnsi="宋体" w:cs="宋体"/>
            <w:noProof/>
            <w:webHidden/>
            <w:lang w:val="zh-CN"/>
          </w:rPr>
          <w:fldChar w:fldCharType="separate"/>
        </w:r>
        <w:r w:rsidR="00B30C77">
          <w:rPr>
            <w:rStyle w:val="aff3"/>
            <w:rFonts w:ascii="宋体" w:hAnsi="宋体" w:cs="宋体"/>
            <w:noProof/>
            <w:webHidden/>
            <w:lang w:val="zh-CN"/>
          </w:rPr>
          <w:t>- 39 -</w:t>
        </w:r>
        <w:r w:rsidRPr="002C3601">
          <w:rPr>
            <w:rStyle w:val="aff3"/>
            <w:rFonts w:ascii="宋体" w:hAnsi="宋体" w:cs="宋体"/>
            <w:noProof/>
            <w:webHidden/>
            <w:lang w:val="zh-CN"/>
          </w:rPr>
          <w:fldChar w:fldCharType="end"/>
        </w:r>
      </w:hyperlink>
    </w:p>
    <w:p w14:paraId="6A0B48C0" w14:textId="3C4604DE" w:rsidR="002C3601" w:rsidRPr="002C3601" w:rsidRDefault="002C3601" w:rsidP="002C3601">
      <w:pPr>
        <w:pStyle w:val="TOC1"/>
        <w:tabs>
          <w:tab w:val="right" w:leader="dot" w:pos="8819"/>
        </w:tabs>
        <w:ind w:leftChars="175" w:left="425" w:hangingChars="2" w:hanging="5"/>
        <w:rPr>
          <w:rStyle w:val="aff3"/>
          <w:rFonts w:ascii="宋体" w:hAnsi="宋体" w:cs="宋体"/>
          <w:noProof/>
          <w:lang w:val="zh-CN"/>
        </w:rPr>
      </w:pPr>
      <w:hyperlink w:anchor="_Toc173925384" w:history="1">
        <w:r w:rsidRPr="00880E58">
          <w:rPr>
            <w:rStyle w:val="aff3"/>
            <w:rFonts w:ascii="宋体" w:hAnsi="宋体" w:cs="宋体"/>
            <w:noProof/>
            <w:lang w:val="zh-CN"/>
          </w:rPr>
          <w:t>第三部分 青海省政府采购项目合同书范本</w:t>
        </w:r>
        <w:r w:rsidRPr="002C3601">
          <w:rPr>
            <w:rStyle w:val="aff3"/>
            <w:rFonts w:ascii="宋体" w:hAnsi="宋体" w:cs="宋体"/>
            <w:noProof/>
            <w:webHidden/>
            <w:lang w:val="zh-CN"/>
          </w:rPr>
          <w:tab/>
        </w:r>
        <w:r w:rsidRPr="002C3601">
          <w:rPr>
            <w:rStyle w:val="aff3"/>
            <w:rFonts w:ascii="宋体" w:hAnsi="宋体" w:cs="宋体"/>
            <w:noProof/>
            <w:webHidden/>
            <w:lang w:val="zh-CN"/>
          </w:rPr>
          <w:fldChar w:fldCharType="begin"/>
        </w:r>
        <w:r w:rsidRPr="002C3601">
          <w:rPr>
            <w:rStyle w:val="aff3"/>
            <w:rFonts w:ascii="宋体" w:hAnsi="宋体" w:cs="宋体"/>
            <w:noProof/>
            <w:webHidden/>
            <w:lang w:val="zh-CN"/>
          </w:rPr>
          <w:instrText xml:space="preserve"> PAGEREF _Toc173925384 \h </w:instrText>
        </w:r>
        <w:r w:rsidRPr="002C3601">
          <w:rPr>
            <w:rStyle w:val="aff3"/>
            <w:rFonts w:ascii="宋体" w:hAnsi="宋体" w:cs="宋体"/>
            <w:noProof/>
            <w:webHidden/>
            <w:lang w:val="zh-CN"/>
          </w:rPr>
        </w:r>
        <w:r w:rsidRPr="002C3601">
          <w:rPr>
            <w:rStyle w:val="aff3"/>
            <w:rFonts w:ascii="宋体" w:hAnsi="宋体" w:cs="宋体"/>
            <w:noProof/>
            <w:webHidden/>
            <w:lang w:val="zh-CN"/>
          </w:rPr>
          <w:fldChar w:fldCharType="separate"/>
        </w:r>
        <w:r w:rsidR="00B30C77">
          <w:rPr>
            <w:rStyle w:val="aff3"/>
            <w:rFonts w:ascii="宋体" w:hAnsi="宋体" w:cs="宋体"/>
            <w:noProof/>
            <w:webHidden/>
            <w:lang w:val="zh-CN"/>
          </w:rPr>
          <w:t>- 40 -</w:t>
        </w:r>
        <w:r w:rsidRPr="002C3601">
          <w:rPr>
            <w:rStyle w:val="aff3"/>
            <w:rFonts w:ascii="宋体" w:hAnsi="宋体" w:cs="宋体"/>
            <w:noProof/>
            <w:webHidden/>
            <w:lang w:val="zh-CN"/>
          </w:rPr>
          <w:fldChar w:fldCharType="end"/>
        </w:r>
      </w:hyperlink>
    </w:p>
    <w:p w14:paraId="4DF2DA9F" w14:textId="52DCFB9C" w:rsidR="002C3601" w:rsidRPr="002C3601" w:rsidRDefault="002C3601" w:rsidP="002C3601">
      <w:pPr>
        <w:pStyle w:val="TOC1"/>
        <w:tabs>
          <w:tab w:val="right" w:leader="dot" w:pos="8819"/>
        </w:tabs>
        <w:ind w:leftChars="175" w:left="425" w:hangingChars="2" w:hanging="5"/>
        <w:rPr>
          <w:rStyle w:val="aff3"/>
          <w:rFonts w:ascii="宋体" w:hAnsi="宋体" w:cs="宋体"/>
          <w:noProof/>
          <w:lang w:val="zh-CN"/>
        </w:rPr>
      </w:pPr>
      <w:hyperlink w:anchor="_Toc173925385" w:history="1">
        <w:r w:rsidRPr="00880E58">
          <w:rPr>
            <w:rStyle w:val="aff3"/>
            <w:rFonts w:ascii="宋体" w:hAnsi="宋体" w:cs="宋体"/>
            <w:noProof/>
            <w:lang w:val="zh-CN"/>
          </w:rPr>
          <w:t>第四部分  投标文件格式</w:t>
        </w:r>
        <w:r w:rsidRPr="002C3601">
          <w:rPr>
            <w:rStyle w:val="aff3"/>
            <w:rFonts w:ascii="宋体" w:hAnsi="宋体" w:cs="宋体"/>
            <w:noProof/>
            <w:webHidden/>
            <w:lang w:val="zh-CN"/>
          </w:rPr>
          <w:tab/>
        </w:r>
        <w:r w:rsidRPr="002C3601">
          <w:rPr>
            <w:rStyle w:val="aff3"/>
            <w:rFonts w:ascii="宋体" w:hAnsi="宋体" w:cs="宋体"/>
            <w:noProof/>
            <w:webHidden/>
            <w:lang w:val="zh-CN"/>
          </w:rPr>
          <w:fldChar w:fldCharType="begin"/>
        </w:r>
        <w:r w:rsidRPr="002C3601">
          <w:rPr>
            <w:rStyle w:val="aff3"/>
            <w:rFonts w:ascii="宋体" w:hAnsi="宋体" w:cs="宋体"/>
            <w:noProof/>
            <w:webHidden/>
            <w:lang w:val="zh-CN"/>
          </w:rPr>
          <w:instrText xml:space="preserve"> PAGEREF _Toc173925385 \h </w:instrText>
        </w:r>
        <w:r w:rsidRPr="002C3601">
          <w:rPr>
            <w:rStyle w:val="aff3"/>
            <w:rFonts w:ascii="宋体" w:hAnsi="宋体" w:cs="宋体"/>
            <w:noProof/>
            <w:webHidden/>
            <w:lang w:val="zh-CN"/>
          </w:rPr>
        </w:r>
        <w:r w:rsidRPr="002C3601">
          <w:rPr>
            <w:rStyle w:val="aff3"/>
            <w:rFonts w:ascii="宋体" w:hAnsi="宋体" w:cs="宋体"/>
            <w:noProof/>
            <w:webHidden/>
            <w:lang w:val="zh-CN"/>
          </w:rPr>
          <w:fldChar w:fldCharType="separate"/>
        </w:r>
        <w:r w:rsidR="00B30C77">
          <w:rPr>
            <w:rStyle w:val="aff3"/>
            <w:rFonts w:ascii="宋体" w:hAnsi="宋体" w:cs="宋体"/>
            <w:noProof/>
            <w:webHidden/>
            <w:lang w:val="zh-CN"/>
          </w:rPr>
          <w:t>- 59 -</w:t>
        </w:r>
        <w:r w:rsidRPr="002C3601">
          <w:rPr>
            <w:rStyle w:val="aff3"/>
            <w:rFonts w:ascii="宋体" w:hAnsi="宋体" w:cs="宋体"/>
            <w:noProof/>
            <w:webHidden/>
            <w:lang w:val="zh-CN"/>
          </w:rPr>
          <w:fldChar w:fldCharType="end"/>
        </w:r>
      </w:hyperlink>
    </w:p>
    <w:p w14:paraId="78B9DCAD" w14:textId="5042C8F2" w:rsidR="002C3601" w:rsidRPr="002C3601" w:rsidRDefault="002C3601" w:rsidP="002C3601">
      <w:pPr>
        <w:pStyle w:val="TOC1"/>
        <w:tabs>
          <w:tab w:val="right" w:leader="dot" w:pos="8819"/>
        </w:tabs>
        <w:ind w:leftChars="175" w:left="425" w:hangingChars="2" w:hanging="5"/>
        <w:rPr>
          <w:rStyle w:val="aff3"/>
          <w:rFonts w:ascii="宋体" w:hAnsi="宋体" w:cs="宋体"/>
          <w:noProof/>
          <w:lang w:val="zh-CN"/>
        </w:rPr>
      </w:pPr>
      <w:hyperlink w:anchor="_Toc173925386" w:history="1">
        <w:r w:rsidRPr="00880E58">
          <w:rPr>
            <w:rStyle w:val="aff3"/>
            <w:rFonts w:ascii="宋体" w:hAnsi="宋体" w:cs="宋体"/>
            <w:noProof/>
            <w:lang w:val="zh-CN"/>
          </w:rPr>
          <w:t>封面（上册）</w:t>
        </w:r>
        <w:r w:rsidRPr="002C3601">
          <w:rPr>
            <w:rStyle w:val="aff3"/>
            <w:rFonts w:ascii="宋体" w:hAnsi="宋体" w:cs="宋体"/>
            <w:noProof/>
            <w:webHidden/>
            <w:lang w:val="zh-CN"/>
          </w:rPr>
          <w:tab/>
        </w:r>
        <w:r w:rsidRPr="002C3601">
          <w:rPr>
            <w:rStyle w:val="aff3"/>
            <w:rFonts w:ascii="宋体" w:hAnsi="宋体" w:cs="宋体"/>
            <w:noProof/>
            <w:webHidden/>
            <w:lang w:val="zh-CN"/>
          </w:rPr>
          <w:fldChar w:fldCharType="begin"/>
        </w:r>
        <w:r w:rsidRPr="002C3601">
          <w:rPr>
            <w:rStyle w:val="aff3"/>
            <w:rFonts w:ascii="宋体" w:hAnsi="宋体" w:cs="宋体"/>
            <w:noProof/>
            <w:webHidden/>
            <w:lang w:val="zh-CN"/>
          </w:rPr>
          <w:instrText xml:space="preserve"> PAGEREF _Toc173925386 \h </w:instrText>
        </w:r>
        <w:r w:rsidRPr="002C3601">
          <w:rPr>
            <w:rStyle w:val="aff3"/>
            <w:rFonts w:ascii="宋体" w:hAnsi="宋体" w:cs="宋体"/>
            <w:noProof/>
            <w:webHidden/>
            <w:lang w:val="zh-CN"/>
          </w:rPr>
        </w:r>
        <w:r w:rsidRPr="002C3601">
          <w:rPr>
            <w:rStyle w:val="aff3"/>
            <w:rFonts w:ascii="宋体" w:hAnsi="宋体" w:cs="宋体"/>
            <w:noProof/>
            <w:webHidden/>
            <w:lang w:val="zh-CN"/>
          </w:rPr>
          <w:fldChar w:fldCharType="separate"/>
        </w:r>
        <w:r w:rsidR="00B30C77">
          <w:rPr>
            <w:rStyle w:val="aff3"/>
            <w:rFonts w:ascii="宋体" w:hAnsi="宋体" w:cs="宋体"/>
            <w:noProof/>
            <w:webHidden/>
            <w:lang w:val="zh-CN"/>
          </w:rPr>
          <w:t>- 59 -</w:t>
        </w:r>
        <w:r w:rsidRPr="002C3601">
          <w:rPr>
            <w:rStyle w:val="aff3"/>
            <w:rFonts w:ascii="宋体" w:hAnsi="宋体" w:cs="宋体"/>
            <w:noProof/>
            <w:webHidden/>
            <w:lang w:val="zh-CN"/>
          </w:rPr>
          <w:fldChar w:fldCharType="end"/>
        </w:r>
      </w:hyperlink>
    </w:p>
    <w:p w14:paraId="0D53CDAA" w14:textId="4F835001" w:rsidR="002C3601" w:rsidRPr="002C3601" w:rsidRDefault="002C3601" w:rsidP="002C3601">
      <w:pPr>
        <w:pStyle w:val="TOC1"/>
        <w:tabs>
          <w:tab w:val="right" w:leader="dot" w:pos="8819"/>
        </w:tabs>
        <w:ind w:leftChars="175" w:left="425" w:hangingChars="2" w:hanging="5"/>
        <w:rPr>
          <w:rStyle w:val="aff3"/>
          <w:rFonts w:ascii="宋体" w:hAnsi="宋体" w:cs="宋体"/>
          <w:noProof/>
          <w:lang w:val="zh-CN"/>
        </w:rPr>
      </w:pPr>
      <w:hyperlink w:anchor="_Toc173925387" w:history="1">
        <w:r w:rsidRPr="00880E58">
          <w:rPr>
            <w:rStyle w:val="aff3"/>
            <w:rFonts w:ascii="宋体" w:hAnsi="宋体" w:cs="宋体"/>
            <w:noProof/>
            <w:lang w:val="zh-CN"/>
          </w:rPr>
          <w:t>目录（上册）</w:t>
        </w:r>
        <w:r w:rsidRPr="002C3601">
          <w:rPr>
            <w:rStyle w:val="aff3"/>
            <w:rFonts w:ascii="宋体" w:hAnsi="宋体" w:cs="宋体"/>
            <w:noProof/>
            <w:webHidden/>
            <w:lang w:val="zh-CN"/>
          </w:rPr>
          <w:tab/>
        </w:r>
        <w:r w:rsidRPr="002C3601">
          <w:rPr>
            <w:rStyle w:val="aff3"/>
            <w:rFonts w:ascii="宋体" w:hAnsi="宋体" w:cs="宋体"/>
            <w:noProof/>
            <w:webHidden/>
            <w:lang w:val="zh-CN"/>
          </w:rPr>
          <w:fldChar w:fldCharType="begin"/>
        </w:r>
        <w:r w:rsidRPr="002C3601">
          <w:rPr>
            <w:rStyle w:val="aff3"/>
            <w:rFonts w:ascii="宋体" w:hAnsi="宋体" w:cs="宋体"/>
            <w:noProof/>
            <w:webHidden/>
            <w:lang w:val="zh-CN"/>
          </w:rPr>
          <w:instrText xml:space="preserve"> PAGEREF _Toc173925387 \h </w:instrText>
        </w:r>
        <w:r w:rsidRPr="002C3601">
          <w:rPr>
            <w:rStyle w:val="aff3"/>
            <w:rFonts w:ascii="宋体" w:hAnsi="宋体" w:cs="宋体"/>
            <w:noProof/>
            <w:webHidden/>
            <w:lang w:val="zh-CN"/>
          </w:rPr>
        </w:r>
        <w:r w:rsidRPr="002C3601">
          <w:rPr>
            <w:rStyle w:val="aff3"/>
            <w:rFonts w:ascii="宋体" w:hAnsi="宋体" w:cs="宋体"/>
            <w:noProof/>
            <w:webHidden/>
            <w:lang w:val="zh-CN"/>
          </w:rPr>
          <w:fldChar w:fldCharType="separate"/>
        </w:r>
        <w:r w:rsidR="00B30C77">
          <w:rPr>
            <w:rStyle w:val="aff3"/>
            <w:rFonts w:ascii="宋体" w:hAnsi="宋体" w:cs="宋体"/>
            <w:noProof/>
            <w:webHidden/>
            <w:lang w:val="zh-CN"/>
          </w:rPr>
          <w:t>- 60 -</w:t>
        </w:r>
        <w:r w:rsidRPr="002C3601">
          <w:rPr>
            <w:rStyle w:val="aff3"/>
            <w:rFonts w:ascii="宋体" w:hAnsi="宋体" w:cs="宋体"/>
            <w:noProof/>
            <w:webHidden/>
            <w:lang w:val="zh-CN"/>
          </w:rPr>
          <w:fldChar w:fldCharType="end"/>
        </w:r>
      </w:hyperlink>
    </w:p>
    <w:p w14:paraId="6305AD20" w14:textId="6E561CC8" w:rsidR="002C3601" w:rsidRPr="002C3601" w:rsidRDefault="002C3601" w:rsidP="002C3601">
      <w:pPr>
        <w:pStyle w:val="TOC1"/>
        <w:tabs>
          <w:tab w:val="right" w:leader="dot" w:pos="8819"/>
        </w:tabs>
        <w:ind w:leftChars="175" w:left="425" w:hangingChars="2" w:hanging="5"/>
        <w:rPr>
          <w:rStyle w:val="aff3"/>
          <w:rFonts w:ascii="宋体" w:hAnsi="宋体" w:cs="宋体"/>
          <w:noProof/>
          <w:lang w:val="zh-CN"/>
        </w:rPr>
      </w:pPr>
      <w:hyperlink w:anchor="_Toc173925388" w:history="1">
        <w:r w:rsidRPr="002C3601">
          <w:rPr>
            <w:rStyle w:val="aff3"/>
            <w:rFonts w:ascii="宋体" w:hAnsi="宋体" w:cs="宋体"/>
            <w:noProof/>
            <w:lang w:val="zh-CN"/>
          </w:rPr>
          <w:t>（1）</w:t>
        </w:r>
        <w:r w:rsidRPr="00880E58">
          <w:rPr>
            <w:rStyle w:val="aff3"/>
            <w:rFonts w:ascii="宋体" w:hAnsi="宋体" w:cs="宋体"/>
            <w:noProof/>
            <w:lang w:val="zh-CN"/>
          </w:rPr>
          <w:t>投标函</w:t>
        </w:r>
        <w:r w:rsidRPr="002C3601">
          <w:rPr>
            <w:rStyle w:val="aff3"/>
            <w:rFonts w:ascii="宋体" w:hAnsi="宋体" w:cs="宋体"/>
            <w:noProof/>
            <w:webHidden/>
            <w:lang w:val="zh-CN"/>
          </w:rPr>
          <w:tab/>
        </w:r>
        <w:r w:rsidRPr="002C3601">
          <w:rPr>
            <w:rStyle w:val="aff3"/>
            <w:rFonts w:ascii="宋体" w:hAnsi="宋体" w:cs="宋体"/>
            <w:noProof/>
            <w:webHidden/>
            <w:lang w:val="zh-CN"/>
          </w:rPr>
          <w:fldChar w:fldCharType="begin"/>
        </w:r>
        <w:r w:rsidRPr="002C3601">
          <w:rPr>
            <w:rStyle w:val="aff3"/>
            <w:rFonts w:ascii="宋体" w:hAnsi="宋体" w:cs="宋体"/>
            <w:noProof/>
            <w:webHidden/>
            <w:lang w:val="zh-CN"/>
          </w:rPr>
          <w:instrText xml:space="preserve"> PAGEREF _Toc173925388 \h </w:instrText>
        </w:r>
        <w:r w:rsidRPr="002C3601">
          <w:rPr>
            <w:rStyle w:val="aff3"/>
            <w:rFonts w:ascii="宋体" w:hAnsi="宋体" w:cs="宋体"/>
            <w:noProof/>
            <w:webHidden/>
            <w:lang w:val="zh-CN"/>
          </w:rPr>
        </w:r>
        <w:r w:rsidRPr="002C3601">
          <w:rPr>
            <w:rStyle w:val="aff3"/>
            <w:rFonts w:ascii="宋体" w:hAnsi="宋体" w:cs="宋体"/>
            <w:noProof/>
            <w:webHidden/>
            <w:lang w:val="zh-CN"/>
          </w:rPr>
          <w:fldChar w:fldCharType="separate"/>
        </w:r>
        <w:r w:rsidR="00B30C77">
          <w:rPr>
            <w:rStyle w:val="aff3"/>
            <w:rFonts w:ascii="宋体" w:hAnsi="宋体" w:cs="宋体"/>
            <w:noProof/>
            <w:webHidden/>
            <w:lang w:val="zh-CN"/>
          </w:rPr>
          <w:t>- 61 -</w:t>
        </w:r>
        <w:r w:rsidRPr="002C3601">
          <w:rPr>
            <w:rStyle w:val="aff3"/>
            <w:rFonts w:ascii="宋体" w:hAnsi="宋体" w:cs="宋体"/>
            <w:noProof/>
            <w:webHidden/>
            <w:lang w:val="zh-CN"/>
          </w:rPr>
          <w:fldChar w:fldCharType="end"/>
        </w:r>
      </w:hyperlink>
    </w:p>
    <w:p w14:paraId="6BCF9192" w14:textId="7235656D" w:rsidR="002C3601" w:rsidRPr="002C3601" w:rsidRDefault="002C3601" w:rsidP="002C3601">
      <w:pPr>
        <w:pStyle w:val="TOC1"/>
        <w:tabs>
          <w:tab w:val="right" w:leader="dot" w:pos="8819"/>
        </w:tabs>
        <w:ind w:leftChars="175" w:left="425" w:hangingChars="2" w:hanging="5"/>
        <w:rPr>
          <w:rStyle w:val="aff3"/>
          <w:rFonts w:ascii="宋体" w:hAnsi="宋体" w:cs="宋体"/>
          <w:noProof/>
          <w:lang w:val="zh-CN"/>
        </w:rPr>
      </w:pPr>
      <w:hyperlink w:anchor="_Toc173925389" w:history="1">
        <w:r w:rsidRPr="002C3601">
          <w:rPr>
            <w:rStyle w:val="aff3"/>
            <w:rFonts w:ascii="宋体" w:hAnsi="宋体" w:cs="宋体"/>
            <w:noProof/>
            <w:lang w:val="zh-CN"/>
          </w:rPr>
          <w:t>（2）法定代表人证明书</w:t>
        </w:r>
        <w:r w:rsidRPr="002C3601">
          <w:rPr>
            <w:rStyle w:val="aff3"/>
            <w:rFonts w:ascii="宋体" w:hAnsi="宋体" w:cs="宋体"/>
            <w:noProof/>
            <w:webHidden/>
            <w:lang w:val="zh-CN"/>
          </w:rPr>
          <w:tab/>
        </w:r>
        <w:r w:rsidRPr="002C3601">
          <w:rPr>
            <w:rStyle w:val="aff3"/>
            <w:rFonts w:ascii="宋体" w:hAnsi="宋体" w:cs="宋体"/>
            <w:noProof/>
            <w:webHidden/>
            <w:lang w:val="zh-CN"/>
          </w:rPr>
          <w:fldChar w:fldCharType="begin"/>
        </w:r>
        <w:r w:rsidRPr="002C3601">
          <w:rPr>
            <w:rStyle w:val="aff3"/>
            <w:rFonts w:ascii="宋体" w:hAnsi="宋体" w:cs="宋体"/>
            <w:noProof/>
            <w:webHidden/>
            <w:lang w:val="zh-CN"/>
          </w:rPr>
          <w:instrText xml:space="preserve"> PAGEREF _Toc173925389 \h </w:instrText>
        </w:r>
        <w:r w:rsidRPr="002C3601">
          <w:rPr>
            <w:rStyle w:val="aff3"/>
            <w:rFonts w:ascii="宋体" w:hAnsi="宋体" w:cs="宋体"/>
            <w:noProof/>
            <w:webHidden/>
            <w:lang w:val="zh-CN"/>
          </w:rPr>
        </w:r>
        <w:r w:rsidRPr="002C3601">
          <w:rPr>
            <w:rStyle w:val="aff3"/>
            <w:rFonts w:ascii="宋体" w:hAnsi="宋体" w:cs="宋体"/>
            <w:noProof/>
            <w:webHidden/>
            <w:lang w:val="zh-CN"/>
          </w:rPr>
          <w:fldChar w:fldCharType="separate"/>
        </w:r>
        <w:r w:rsidR="00B30C77">
          <w:rPr>
            <w:rStyle w:val="aff3"/>
            <w:rFonts w:ascii="宋体" w:hAnsi="宋体" w:cs="宋体"/>
            <w:noProof/>
            <w:webHidden/>
            <w:lang w:val="zh-CN"/>
          </w:rPr>
          <w:t>- 62 -</w:t>
        </w:r>
        <w:r w:rsidRPr="002C3601">
          <w:rPr>
            <w:rStyle w:val="aff3"/>
            <w:rFonts w:ascii="宋体" w:hAnsi="宋体" w:cs="宋体"/>
            <w:noProof/>
            <w:webHidden/>
            <w:lang w:val="zh-CN"/>
          </w:rPr>
          <w:fldChar w:fldCharType="end"/>
        </w:r>
      </w:hyperlink>
    </w:p>
    <w:p w14:paraId="15106BED" w14:textId="3FBB5191" w:rsidR="002C3601" w:rsidRPr="002C3601" w:rsidRDefault="002C3601" w:rsidP="002C3601">
      <w:pPr>
        <w:pStyle w:val="TOC1"/>
        <w:tabs>
          <w:tab w:val="right" w:leader="dot" w:pos="8819"/>
        </w:tabs>
        <w:ind w:leftChars="175" w:left="425" w:hangingChars="2" w:hanging="5"/>
        <w:rPr>
          <w:rStyle w:val="aff3"/>
          <w:rFonts w:ascii="宋体" w:hAnsi="宋体" w:cs="宋体"/>
          <w:noProof/>
          <w:lang w:val="zh-CN"/>
        </w:rPr>
      </w:pPr>
      <w:hyperlink w:anchor="_Toc173925390" w:history="1">
        <w:r w:rsidRPr="002C3601">
          <w:rPr>
            <w:rStyle w:val="aff3"/>
            <w:rFonts w:ascii="宋体" w:hAnsi="宋体" w:cs="宋体"/>
            <w:noProof/>
            <w:lang w:val="zh-CN"/>
          </w:rPr>
          <w:t>（3）</w:t>
        </w:r>
        <w:r w:rsidRPr="00880E58">
          <w:rPr>
            <w:rStyle w:val="aff3"/>
            <w:rFonts w:ascii="宋体" w:hAnsi="宋体" w:cs="宋体"/>
            <w:noProof/>
            <w:lang w:val="zh-CN"/>
          </w:rPr>
          <w:t>法定代表人授权书</w:t>
        </w:r>
        <w:r w:rsidRPr="002C3601">
          <w:rPr>
            <w:rStyle w:val="aff3"/>
            <w:rFonts w:ascii="宋体" w:hAnsi="宋体" w:cs="宋体"/>
            <w:noProof/>
            <w:webHidden/>
            <w:lang w:val="zh-CN"/>
          </w:rPr>
          <w:tab/>
        </w:r>
        <w:r w:rsidRPr="002C3601">
          <w:rPr>
            <w:rStyle w:val="aff3"/>
            <w:rFonts w:ascii="宋体" w:hAnsi="宋体" w:cs="宋体"/>
            <w:noProof/>
            <w:webHidden/>
            <w:lang w:val="zh-CN"/>
          </w:rPr>
          <w:fldChar w:fldCharType="begin"/>
        </w:r>
        <w:r w:rsidRPr="002C3601">
          <w:rPr>
            <w:rStyle w:val="aff3"/>
            <w:rFonts w:ascii="宋体" w:hAnsi="宋体" w:cs="宋体"/>
            <w:noProof/>
            <w:webHidden/>
            <w:lang w:val="zh-CN"/>
          </w:rPr>
          <w:instrText xml:space="preserve"> PAGEREF _Toc173925390 \h </w:instrText>
        </w:r>
        <w:r w:rsidRPr="002C3601">
          <w:rPr>
            <w:rStyle w:val="aff3"/>
            <w:rFonts w:ascii="宋体" w:hAnsi="宋体" w:cs="宋体"/>
            <w:noProof/>
            <w:webHidden/>
            <w:lang w:val="zh-CN"/>
          </w:rPr>
        </w:r>
        <w:r w:rsidRPr="002C3601">
          <w:rPr>
            <w:rStyle w:val="aff3"/>
            <w:rFonts w:ascii="宋体" w:hAnsi="宋体" w:cs="宋体"/>
            <w:noProof/>
            <w:webHidden/>
            <w:lang w:val="zh-CN"/>
          </w:rPr>
          <w:fldChar w:fldCharType="separate"/>
        </w:r>
        <w:r w:rsidR="00B30C77">
          <w:rPr>
            <w:rStyle w:val="aff3"/>
            <w:rFonts w:ascii="宋体" w:hAnsi="宋体" w:cs="宋体"/>
            <w:noProof/>
            <w:webHidden/>
            <w:lang w:val="zh-CN"/>
          </w:rPr>
          <w:t>- 63 -</w:t>
        </w:r>
        <w:r w:rsidRPr="002C3601">
          <w:rPr>
            <w:rStyle w:val="aff3"/>
            <w:rFonts w:ascii="宋体" w:hAnsi="宋体" w:cs="宋体"/>
            <w:noProof/>
            <w:webHidden/>
            <w:lang w:val="zh-CN"/>
          </w:rPr>
          <w:fldChar w:fldCharType="end"/>
        </w:r>
      </w:hyperlink>
    </w:p>
    <w:p w14:paraId="32092D81" w14:textId="5DD287C0" w:rsidR="002C3601" w:rsidRPr="002C3601" w:rsidRDefault="002C3601" w:rsidP="002C3601">
      <w:pPr>
        <w:pStyle w:val="TOC1"/>
        <w:tabs>
          <w:tab w:val="right" w:leader="dot" w:pos="8819"/>
        </w:tabs>
        <w:ind w:leftChars="175" w:left="425" w:hangingChars="2" w:hanging="5"/>
        <w:rPr>
          <w:rStyle w:val="aff3"/>
          <w:rFonts w:ascii="宋体" w:hAnsi="宋体" w:cs="宋体"/>
          <w:noProof/>
          <w:lang w:val="zh-CN"/>
        </w:rPr>
      </w:pPr>
      <w:hyperlink w:anchor="_Toc173925391" w:history="1">
        <w:r w:rsidRPr="002C3601">
          <w:rPr>
            <w:rStyle w:val="aff3"/>
            <w:rFonts w:ascii="宋体" w:hAnsi="宋体" w:cs="宋体"/>
            <w:noProof/>
            <w:lang w:val="zh-CN"/>
          </w:rPr>
          <w:t>（4）</w:t>
        </w:r>
        <w:r w:rsidRPr="00880E58">
          <w:rPr>
            <w:rStyle w:val="aff3"/>
            <w:rFonts w:ascii="宋体" w:hAnsi="宋体" w:cs="宋体"/>
            <w:noProof/>
            <w:lang w:val="zh-CN"/>
          </w:rPr>
          <w:t>投标人承诺函</w:t>
        </w:r>
        <w:r w:rsidRPr="002C3601">
          <w:rPr>
            <w:rStyle w:val="aff3"/>
            <w:rFonts w:ascii="宋体" w:hAnsi="宋体" w:cs="宋体"/>
            <w:noProof/>
            <w:webHidden/>
            <w:lang w:val="zh-CN"/>
          </w:rPr>
          <w:tab/>
        </w:r>
        <w:r w:rsidRPr="002C3601">
          <w:rPr>
            <w:rStyle w:val="aff3"/>
            <w:rFonts w:ascii="宋体" w:hAnsi="宋体" w:cs="宋体"/>
            <w:noProof/>
            <w:webHidden/>
            <w:lang w:val="zh-CN"/>
          </w:rPr>
          <w:fldChar w:fldCharType="begin"/>
        </w:r>
        <w:r w:rsidRPr="002C3601">
          <w:rPr>
            <w:rStyle w:val="aff3"/>
            <w:rFonts w:ascii="宋体" w:hAnsi="宋体" w:cs="宋体"/>
            <w:noProof/>
            <w:webHidden/>
            <w:lang w:val="zh-CN"/>
          </w:rPr>
          <w:instrText xml:space="preserve"> PAGEREF _Toc173925391 \h </w:instrText>
        </w:r>
        <w:r w:rsidRPr="002C3601">
          <w:rPr>
            <w:rStyle w:val="aff3"/>
            <w:rFonts w:ascii="宋体" w:hAnsi="宋体" w:cs="宋体"/>
            <w:noProof/>
            <w:webHidden/>
            <w:lang w:val="zh-CN"/>
          </w:rPr>
        </w:r>
        <w:r w:rsidRPr="002C3601">
          <w:rPr>
            <w:rStyle w:val="aff3"/>
            <w:rFonts w:ascii="宋体" w:hAnsi="宋体" w:cs="宋体"/>
            <w:noProof/>
            <w:webHidden/>
            <w:lang w:val="zh-CN"/>
          </w:rPr>
          <w:fldChar w:fldCharType="separate"/>
        </w:r>
        <w:r w:rsidR="00B30C77">
          <w:rPr>
            <w:rStyle w:val="aff3"/>
            <w:rFonts w:ascii="宋体" w:hAnsi="宋体" w:cs="宋体"/>
            <w:noProof/>
            <w:webHidden/>
            <w:lang w:val="zh-CN"/>
          </w:rPr>
          <w:t>- 64 -</w:t>
        </w:r>
        <w:r w:rsidRPr="002C3601">
          <w:rPr>
            <w:rStyle w:val="aff3"/>
            <w:rFonts w:ascii="宋体" w:hAnsi="宋体" w:cs="宋体"/>
            <w:noProof/>
            <w:webHidden/>
            <w:lang w:val="zh-CN"/>
          </w:rPr>
          <w:fldChar w:fldCharType="end"/>
        </w:r>
      </w:hyperlink>
    </w:p>
    <w:p w14:paraId="25236F81" w14:textId="7B796A7E" w:rsidR="002C3601" w:rsidRPr="002C3601" w:rsidRDefault="002C3601" w:rsidP="002C3601">
      <w:pPr>
        <w:pStyle w:val="TOC1"/>
        <w:tabs>
          <w:tab w:val="right" w:leader="dot" w:pos="8819"/>
        </w:tabs>
        <w:ind w:leftChars="175" w:left="425" w:hangingChars="2" w:hanging="5"/>
        <w:rPr>
          <w:rStyle w:val="aff3"/>
          <w:rFonts w:ascii="宋体" w:hAnsi="宋体" w:cs="宋体"/>
          <w:noProof/>
          <w:lang w:val="zh-CN"/>
        </w:rPr>
      </w:pPr>
      <w:hyperlink w:anchor="_Toc173925392" w:history="1">
        <w:r w:rsidRPr="002C3601">
          <w:rPr>
            <w:rStyle w:val="aff3"/>
            <w:rFonts w:ascii="宋体" w:hAnsi="宋体" w:cs="宋体"/>
            <w:noProof/>
            <w:lang w:val="zh-CN"/>
          </w:rPr>
          <w:t>（5）</w:t>
        </w:r>
        <w:r w:rsidRPr="00880E58">
          <w:rPr>
            <w:rStyle w:val="aff3"/>
            <w:rFonts w:ascii="宋体" w:hAnsi="宋体" w:cs="宋体"/>
            <w:noProof/>
            <w:lang w:val="zh-CN"/>
          </w:rPr>
          <w:t>投标人诚信承诺书</w:t>
        </w:r>
        <w:r w:rsidRPr="002C3601">
          <w:rPr>
            <w:rStyle w:val="aff3"/>
            <w:rFonts w:ascii="宋体" w:hAnsi="宋体" w:cs="宋体"/>
            <w:noProof/>
            <w:webHidden/>
            <w:lang w:val="zh-CN"/>
          </w:rPr>
          <w:tab/>
        </w:r>
        <w:r w:rsidRPr="002C3601">
          <w:rPr>
            <w:rStyle w:val="aff3"/>
            <w:rFonts w:ascii="宋体" w:hAnsi="宋体" w:cs="宋体"/>
            <w:noProof/>
            <w:webHidden/>
            <w:lang w:val="zh-CN"/>
          </w:rPr>
          <w:fldChar w:fldCharType="begin"/>
        </w:r>
        <w:r w:rsidRPr="002C3601">
          <w:rPr>
            <w:rStyle w:val="aff3"/>
            <w:rFonts w:ascii="宋体" w:hAnsi="宋体" w:cs="宋体"/>
            <w:noProof/>
            <w:webHidden/>
            <w:lang w:val="zh-CN"/>
          </w:rPr>
          <w:instrText xml:space="preserve"> PAGEREF _Toc173925392 \h </w:instrText>
        </w:r>
        <w:r w:rsidRPr="002C3601">
          <w:rPr>
            <w:rStyle w:val="aff3"/>
            <w:rFonts w:ascii="宋体" w:hAnsi="宋体" w:cs="宋体"/>
            <w:noProof/>
            <w:webHidden/>
            <w:lang w:val="zh-CN"/>
          </w:rPr>
        </w:r>
        <w:r w:rsidRPr="002C3601">
          <w:rPr>
            <w:rStyle w:val="aff3"/>
            <w:rFonts w:ascii="宋体" w:hAnsi="宋体" w:cs="宋体"/>
            <w:noProof/>
            <w:webHidden/>
            <w:lang w:val="zh-CN"/>
          </w:rPr>
          <w:fldChar w:fldCharType="separate"/>
        </w:r>
        <w:r w:rsidR="00B30C77">
          <w:rPr>
            <w:rStyle w:val="aff3"/>
            <w:rFonts w:ascii="宋体" w:hAnsi="宋体" w:cs="宋体"/>
            <w:noProof/>
            <w:webHidden/>
            <w:lang w:val="zh-CN"/>
          </w:rPr>
          <w:t>- 65 -</w:t>
        </w:r>
        <w:r w:rsidRPr="002C3601">
          <w:rPr>
            <w:rStyle w:val="aff3"/>
            <w:rFonts w:ascii="宋体" w:hAnsi="宋体" w:cs="宋体"/>
            <w:noProof/>
            <w:webHidden/>
            <w:lang w:val="zh-CN"/>
          </w:rPr>
          <w:fldChar w:fldCharType="end"/>
        </w:r>
      </w:hyperlink>
    </w:p>
    <w:p w14:paraId="5B795FD5" w14:textId="5D363A65" w:rsidR="002C3601" w:rsidRPr="002C3601" w:rsidRDefault="002C3601" w:rsidP="002C3601">
      <w:pPr>
        <w:pStyle w:val="TOC1"/>
        <w:tabs>
          <w:tab w:val="right" w:leader="dot" w:pos="8819"/>
        </w:tabs>
        <w:ind w:leftChars="175" w:left="425" w:hangingChars="2" w:hanging="5"/>
        <w:rPr>
          <w:rStyle w:val="aff3"/>
          <w:rFonts w:ascii="宋体" w:hAnsi="宋体" w:cs="宋体"/>
          <w:noProof/>
          <w:lang w:val="zh-CN"/>
        </w:rPr>
      </w:pPr>
      <w:hyperlink w:anchor="_Toc173925393" w:history="1">
        <w:r w:rsidRPr="002C3601">
          <w:rPr>
            <w:rStyle w:val="aff3"/>
            <w:rFonts w:ascii="宋体" w:hAnsi="宋体" w:cs="宋体"/>
            <w:noProof/>
            <w:lang w:val="zh-CN"/>
          </w:rPr>
          <w:t>（6）</w:t>
        </w:r>
        <w:r w:rsidRPr="00880E58">
          <w:rPr>
            <w:rStyle w:val="aff3"/>
            <w:rFonts w:ascii="宋体" w:hAnsi="宋体" w:cs="宋体"/>
            <w:noProof/>
            <w:lang w:val="zh-CN"/>
          </w:rPr>
          <w:t>资格证明材料</w:t>
        </w:r>
        <w:r w:rsidRPr="002C3601">
          <w:rPr>
            <w:rStyle w:val="aff3"/>
            <w:rFonts w:ascii="宋体" w:hAnsi="宋体" w:cs="宋体"/>
            <w:noProof/>
            <w:webHidden/>
            <w:lang w:val="zh-CN"/>
          </w:rPr>
          <w:tab/>
        </w:r>
        <w:r w:rsidRPr="002C3601">
          <w:rPr>
            <w:rStyle w:val="aff3"/>
            <w:rFonts w:ascii="宋体" w:hAnsi="宋体" w:cs="宋体"/>
            <w:noProof/>
            <w:webHidden/>
            <w:lang w:val="zh-CN"/>
          </w:rPr>
          <w:fldChar w:fldCharType="begin"/>
        </w:r>
        <w:r w:rsidRPr="002C3601">
          <w:rPr>
            <w:rStyle w:val="aff3"/>
            <w:rFonts w:ascii="宋体" w:hAnsi="宋体" w:cs="宋体"/>
            <w:noProof/>
            <w:webHidden/>
            <w:lang w:val="zh-CN"/>
          </w:rPr>
          <w:instrText xml:space="preserve"> PAGEREF _Toc173925393 \h </w:instrText>
        </w:r>
        <w:r w:rsidRPr="002C3601">
          <w:rPr>
            <w:rStyle w:val="aff3"/>
            <w:rFonts w:ascii="宋体" w:hAnsi="宋体" w:cs="宋体"/>
            <w:noProof/>
            <w:webHidden/>
            <w:lang w:val="zh-CN"/>
          </w:rPr>
        </w:r>
        <w:r w:rsidRPr="002C3601">
          <w:rPr>
            <w:rStyle w:val="aff3"/>
            <w:rFonts w:ascii="宋体" w:hAnsi="宋体" w:cs="宋体"/>
            <w:noProof/>
            <w:webHidden/>
            <w:lang w:val="zh-CN"/>
          </w:rPr>
          <w:fldChar w:fldCharType="separate"/>
        </w:r>
        <w:r w:rsidR="00B30C77">
          <w:rPr>
            <w:rStyle w:val="aff3"/>
            <w:rFonts w:ascii="宋体" w:hAnsi="宋体" w:cs="宋体"/>
            <w:noProof/>
            <w:webHidden/>
            <w:lang w:val="zh-CN"/>
          </w:rPr>
          <w:t>- 66 -</w:t>
        </w:r>
        <w:r w:rsidRPr="002C3601">
          <w:rPr>
            <w:rStyle w:val="aff3"/>
            <w:rFonts w:ascii="宋体" w:hAnsi="宋体" w:cs="宋体"/>
            <w:noProof/>
            <w:webHidden/>
            <w:lang w:val="zh-CN"/>
          </w:rPr>
          <w:fldChar w:fldCharType="end"/>
        </w:r>
      </w:hyperlink>
    </w:p>
    <w:p w14:paraId="5A5E6284" w14:textId="1961515C" w:rsidR="002C3601" w:rsidRPr="002C3601" w:rsidRDefault="002C3601" w:rsidP="002C3601">
      <w:pPr>
        <w:pStyle w:val="TOC1"/>
        <w:tabs>
          <w:tab w:val="right" w:leader="dot" w:pos="8819"/>
        </w:tabs>
        <w:ind w:leftChars="175" w:left="425" w:hangingChars="2" w:hanging="5"/>
        <w:rPr>
          <w:rStyle w:val="aff3"/>
          <w:rFonts w:ascii="宋体" w:hAnsi="宋体" w:cs="宋体"/>
          <w:noProof/>
          <w:lang w:val="zh-CN"/>
        </w:rPr>
      </w:pPr>
      <w:hyperlink w:anchor="_Toc173925394" w:history="1">
        <w:r w:rsidRPr="002C3601">
          <w:rPr>
            <w:rStyle w:val="aff3"/>
            <w:rFonts w:ascii="宋体" w:hAnsi="宋体" w:cs="宋体"/>
            <w:noProof/>
            <w:lang w:val="zh-CN"/>
          </w:rPr>
          <w:t>（7）</w:t>
        </w:r>
        <w:r w:rsidRPr="00880E58">
          <w:rPr>
            <w:rStyle w:val="aff3"/>
            <w:rFonts w:ascii="宋体" w:hAnsi="宋体" w:cs="宋体"/>
            <w:noProof/>
            <w:lang w:val="zh-CN"/>
          </w:rPr>
          <w:t>财务状况报告，依法缴纳税收和社会保障资金的相关材料</w:t>
        </w:r>
        <w:r w:rsidRPr="002C3601">
          <w:rPr>
            <w:rStyle w:val="aff3"/>
            <w:rFonts w:ascii="宋体" w:hAnsi="宋体" w:cs="宋体"/>
            <w:noProof/>
            <w:webHidden/>
            <w:lang w:val="zh-CN"/>
          </w:rPr>
          <w:tab/>
        </w:r>
        <w:r w:rsidRPr="002C3601">
          <w:rPr>
            <w:rStyle w:val="aff3"/>
            <w:rFonts w:ascii="宋体" w:hAnsi="宋体" w:cs="宋体"/>
            <w:noProof/>
            <w:webHidden/>
            <w:lang w:val="zh-CN"/>
          </w:rPr>
          <w:fldChar w:fldCharType="begin"/>
        </w:r>
        <w:r w:rsidRPr="002C3601">
          <w:rPr>
            <w:rStyle w:val="aff3"/>
            <w:rFonts w:ascii="宋体" w:hAnsi="宋体" w:cs="宋体"/>
            <w:noProof/>
            <w:webHidden/>
            <w:lang w:val="zh-CN"/>
          </w:rPr>
          <w:instrText xml:space="preserve"> PAGEREF _Toc173925394 \h </w:instrText>
        </w:r>
        <w:r w:rsidRPr="002C3601">
          <w:rPr>
            <w:rStyle w:val="aff3"/>
            <w:rFonts w:ascii="宋体" w:hAnsi="宋体" w:cs="宋体"/>
            <w:noProof/>
            <w:webHidden/>
            <w:lang w:val="zh-CN"/>
          </w:rPr>
        </w:r>
        <w:r w:rsidRPr="002C3601">
          <w:rPr>
            <w:rStyle w:val="aff3"/>
            <w:rFonts w:ascii="宋体" w:hAnsi="宋体" w:cs="宋体"/>
            <w:noProof/>
            <w:webHidden/>
            <w:lang w:val="zh-CN"/>
          </w:rPr>
          <w:fldChar w:fldCharType="separate"/>
        </w:r>
        <w:r w:rsidR="00B30C77">
          <w:rPr>
            <w:rStyle w:val="aff3"/>
            <w:rFonts w:ascii="宋体" w:hAnsi="宋体" w:cs="宋体"/>
            <w:noProof/>
            <w:webHidden/>
            <w:lang w:val="zh-CN"/>
          </w:rPr>
          <w:t>- 67 -</w:t>
        </w:r>
        <w:r w:rsidRPr="002C3601">
          <w:rPr>
            <w:rStyle w:val="aff3"/>
            <w:rFonts w:ascii="宋体" w:hAnsi="宋体" w:cs="宋体"/>
            <w:noProof/>
            <w:webHidden/>
            <w:lang w:val="zh-CN"/>
          </w:rPr>
          <w:fldChar w:fldCharType="end"/>
        </w:r>
      </w:hyperlink>
    </w:p>
    <w:p w14:paraId="71F6509F" w14:textId="16A2B748" w:rsidR="002C3601" w:rsidRPr="002C3601" w:rsidRDefault="002C3601" w:rsidP="002C3601">
      <w:pPr>
        <w:pStyle w:val="TOC1"/>
        <w:tabs>
          <w:tab w:val="right" w:leader="dot" w:pos="8819"/>
        </w:tabs>
        <w:ind w:leftChars="175" w:left="425" w:hangingChars="2" w:hanging="5"/>
        <w:rPr>
          <w:rStyle w:val="aff3"/>
          <w:rFonts w:ascii="宋体" w:hAnsi="宋体" w:cs="宋体"/>
          <w:noProof/>
          <w:lang w:val="zh-CN"/>
        </w:rPr>
      </w:pPr>
      <w:hyperlink w:anchor="_Toc173925395" w:history="1">
        <w:r w:rsidRPr="002C3601">
          <w:rPr>
            <w:rStyle w:val="aff3"/>
            <w:rFonts w:ascii="宋体" w:hAnsi="宋体" w:cs="宋体"/>
            <w:noProof/>
            <w:lang w:val="zh-CN"/>
          </w:rPr>
          <w:t>（8）</w:t>
        </w:r>
        <w:r w:rsidRPr="00880E58">
          <w:rPr>
            <w:rStyle w:val="aff3"/>
            <w:rFonts w:ascii="宋体" w:hAnsi="宋体" w:cs="宋体"/>
            <w:noProof/>
            <w:lang w:val="zh-CN"/>
          </w:rPr>
          <w:t>具备履行合同所必需的设备和专业技术能力的证明材料</w:t>
        </w:r>
        <w:r w:rsidRPr="002C3601">
          <w:rPr>
            <w:rStyle w:val="aff3"/>
            <w:rFonts w:ascii="宋体" w:hAnsi="宋体" w:cs="宋体"/>
            <w:noProof/>
            <w:webHidden/>
            <w:lang w:val="zh-CN"/>
          </w:rPr>
          <w:tab/>
        </w:r>
        <w:r w:rsidRPr="002C3601">
          <w:rPr>
            <w:rStyle w:val="aff3"/>
            <w:rFonts w:ascii="宋体" w:hAnsi="宋体" w:cs="宋体"/>
            <w:noProof/>
            <w:webHidden/>
            <w:lang w:val="zh-CN"/>
          </w:rPr>
          <w:fldChar w:fldCharType="begin"/>
        </w:r>
        <w:r w:rsidRPr="002C3601">
          <w:rPr>
            <w:rStyle w:val="aff3"/>
            <w:rFonts w:ascii="宋体" w:hAnsi="宋体" w:cs="宋体"/>
            <w:noProof/>
            <w:webHidden/>
            <w:lang w:val="zh-CN"/>
          </w:rPr>
          <w:instrText xml:space="preserve"> PAGEREF _Toc173925395 \h </w:instrText>
        </w:r>
        <w:r w:rsidRPr="002C3601">
          <w:rPr>
            <w:rStyle w:val="aff3"/>
            <w:rFonts w:ascii="宋体" w:hAnsi="宋体" w:cs="宋体"/>
            <w:noProof/>
            <w:webHidden/>
            <w:lang w:val="zh-CN"/>
          </w:rPr>
        </w:r>
        <w:r w:rsidRPr="002C3601">
          <w:rPr>
            <w:rStyle w:val="aff3"/>
            <w:rFonts w:ascii="宋体" w:hAnsi="宋体" w:cs="宋体"/>
            <w:noProof/>
            <w:webHidden/>
            <w:lang w:val="zh-CN"/>
          </w:rPr>
          <w:fldChar w:fldCharType="separate"/>
        </w:r>
        <w:r w:rsidR="00B30C77">
          <w:rPr>
            <w:rStyle w:val="aff3"/>
            <w:rFonts w:ascii="宋体" w:hAnsi="宋体" w:cs="宋体"/>
            <w:noProof/>
            <w:webHidden/>
            <w:lang w:val="zh-CN"/>
          </w:rPr>
          <w:t>- 68 -</w:t>
        </w:r>
        <w:r w:rsidRPr="002C3601">
          <w:rPr>
            <w:rStyle w:val="aff3"/>
            <w:rFonts w:ascii="宋体" w:hAnsi="宋体" w:cs="宋体"/>
            <w:noProof/>
            <w:webHidden/>
            <w:lang w:val="zh-CN"/>
          </w:rPr>
          <w:fldChar w:fldCharType="end"/>
        </w:r>
      </w:hyperlink>
    </w:p>
    <w:p w14:paraId="117FC878" w14:textId="62038EE6" w:rsidR="002C3601" w:rsidRPr="002C3601" w:rsidRDefault="002C3601" w:rsidP="002C3601">
      <w:pPr>
        <w:pStyle w:val="TOC1"/>
        <w:tabs>
          <w:tab w:val="right" w:leader="dot" w:pos="8819"/>
        </w:tabs>
        <w:ind w:leftChars="175" w:left="425" w:hangingChars="2" w:hanging="5"/>
        <w:rPr>
          <w:rStyle w:val="aff3"/>
          <w:rFonts w:ascii="宋体" w:hAnsi="宋体" w:cs="宋体"/>
          <w:noProof/>
          <w:lang w:val="zh-CN"/>
        </w:rPr>
      </w:pPr>
      <w:hyperlink w:anchor="_Toc173925396" w:history="1">
        <w:r w:rsidRPr="002C3601">
          <w:rPr>
            <w:rStyle w:val="aff3"/>
            <w:rFonts w:ascii="宋体" w:hAnsi="宋体" w:cs="宋体"/>
            <w:noProof/>
            <w:lang w:val="zh-CN"/>
          </w:rPr>
          <w:t>（9）</w:t>
        </w:r>
        <w:r w:rsidRPr="00880E58">
          <w:rPr>
            <w:rStyle w:val="aff3"/>
            <w:rFonts w:ascii="宋体" w:hAnsi="宋体" w:cs="宋体"/>
            <w:noProof/>
            <w:lang w:val="zh-CN"/>
          </w:rPr>
          <w:t>无重大违法记录声明</w:t>
        </w:r>
        <w:r w:rsidRPr="002C3601">
          <w:rPr>
            <w:rStyle w:val="aff3"/>
            <w:rFonts w:ascii="宋体" w:hAnsi="宋体" w:cs="宋体"/>
            <w:noProof/>
            <w:webHidden/>
            <w:lang w:val="zh-CN"/>
          </w:rPr>
          <w:tab/>
        </w:r>
        <w:r w:rsidRPr="002C3601">
          <w:rPr>
            <w:rStyle w:val="aff3"/>
            <w:rFonts w:ascii="宋体" w:hAnsi="宋体" w:cs="宋体"/>
            <w:noProof/>
            <w:webHidden/>
            <w:lang w:val="zh-CN"/>
          </w:rPr>
          <w:fldChar w:fldCharType="begin"/>
        </w:r>
        <w:r w:rsidRPr="002C3601">
          <w:rPr>
            <w:rStyle w:val="aff3"/>
            <w:rFonts w:ascii="宋体" w:hAnsi="宋体" w:cs="宋体"/>
            <w:noProof/>
            <w:webHidden/>
            <w:lang w:val="zh-CN"/>
          </w:rPr>
          <w:instrText xml:space="preserve"> PAGEREF _Toc173925396 \h </w:instrText>
        </w:r>
        <w:r w:rsidRPr="002C3601">
          <w:rPr>
            <w:rStyle w:val="aff3"/>
            <w:rFonts w:ascii="宋体" w:hAnsi="宋体" w:cs="宋体"/>
            <w:noProof/>
            <w:webHidden/>
            <w:lang w:val="zh-CN"/>
          </w:rPr>
        </w:r>
        <w:r w:rsidRPr="002C3601">
          <w:rPr>
            <w:rStyle w:val="aff3"/>
            <w:rFonts w:ascii="宋体" w:hAnsi="宋体" w:cs="宋体"/>
            <w:noProof/>
            <w:webHidden/>
            <w:lang w:val="zh-CN"/>
          </w:rPr>
          <w:fldChar w:fldCharType="separate"/>
        </w:r>
        <w:r w:rsidR="00B30C77">
          <w:rPr>
            <w:rStyle w:val="aff3"/>
            <w:rFonts w:ascii="宋体" w:hAnsi="宋体" w:cs="宋体"/>
            <w:noProof/>
            <w:webHidden/>
            <w:lang w:val="zh-CN"/>
          </w:rPr>
          <w:t>- 69 -</w:t>
        </w:r>
        <w:r w:rsidRPr="002C3601">
          <w:rPr>
            <w:rStyle w:val="aff3"/>
            <w:rFonts w:ascii="宋体" w:hAnsi="宋体" w:cs="宋体"/>
            <w:noProof/>
            <w:webHidden/>
            <w:lang w:val="zh-CN"/>
          </w:rPr>
          <w:fldChar w:fldCharType="end"/>
        </w:r>
      </w:hyperlink>
    </w:p>
    <w:p w14:paraId="6E3A5BDD" w14:textId="084EDB3B" w:rsidR="002C3601" w:rsidRPr="002C3601" w:rsidRDefault="002C3601" w:rsidP="002C3601">
      <w:pPr>
        <w:pStyle w:val="TOC1"/>
        <w:tabs>
          <w:tab w:val="right" w:leader="dot" w:pos="8819"/>
        </w:tabs>
        <w:ind w:leftChars="175" w:left="425" w:hangingChars="2" w:hanging="5"/>
        <w:rPr>
          <w:rStyle w:val="aff3"/>
          <w:rFonts w:ascii="宋体" w:hAnsi="宋体" w:cs="宋体"/>
          <w:noProof/>
          <w:lang w:val="zh-CN"/>
        </w:rPr>
      </w:pPr>
      <w:hyperlink w:anchor="_Toc173925397" w:history="1">
        <w:r w:rsidRPr="002C3601">
          <w:rPr>
            <w:rStyle w:val="aff3"/>
            <w:rFonts w:ascii="宋体" w:hAnsi="宋体" w:cs="宋体"/>
            <w:noProof/>
            <w:lang w:val="zh-CN"/>
          </w:rPr>
          <w:t>（10）</w:t>
        </w:r>
        <w:r w:rsidRPr="00880E58">
          <w:rPr>
            <w:rStyle w:val="aff3"/>
            <w:rFonts w:ascii="宋体" w:hAnsi="宋体" w:cs="宋体"/>
            <w:noProof/>
            <w:lang w:val="zh-CN"/>
          </w:rPr>
          <w:t>投标保证金证明</w:t>
        </w:r>
        <w:r w:rsidRPr="002C3601">
          <w:rPr>
            <w:rStyle w:val="aff3"/>
            <w:rFonts w:ascii="宋体" w:hAnsi="宋体" w:cs="宋体"/>
            <w:noProof/>
            <w:webHidden/>
            <w:lang w:val="zh-CN"/>
          </w:rPr>
          <w:tab/>
        </w:r>
        <w:r w:rsidRPr="002C3601">
          <w:rPr>
            <w:rStyle w:val="aff3"/>
            <w:rFonts w:ascii="宋体" w:hAnsi="宋体" w:cs="宋体"/>
            <w:noProof/>
            <w:webHidden/>
            <w:lang w:val="zh-CN"/>
          </w:rPr>
          <w:fldChar w:fldCharType="begin"/>
        </w:r>
        <w:r w:rsidRPr="002C3601">
          <w:rPr>
            <w:rStyle w:val="aff3"/>
            <w:rFonts w:ascii="宋体" w:hAnsi="宋体" w:cs="宋体"/>
            <w:noProof/>
            <w:webHidden/>
            <w:lang w:val="zh-CN"/>
          </w:rPr>
          <w:instrText xml:space="preserve"> PAGEREF _Toc173925397 \h </w:instrText>
        </w:r>
        <w:r w:rsidRPr="002C3601">
          <w:rPr>
            <w:rStyle w:val="aff3"/>
            <w:rFonts w:ascii="宋体" w:hAnsi="宋体" w:cs="宋体"/>
            <w:noProof/>
            <w:webHidden/>
            <w:lang w:val="zh-CN"/>
          </w:rPr>
        </w:r>
        <w:r w:rsidRPr="002C3601">
          <w:rPr>
            <w:rStyle w:val="aff3"/>
            <w:rFonts w:ascii="宋体" w:hAnsi="宋体" w:cs="宋体"/>
            <w:noProof/>
            <w:webHidden/>
            <w:lang w:val="zh-CN"/>
          </w:rPr>
          <w:fldChar w:fldCharType="separate"/>
        </w:r>
        <w:r w:rsidR="00B30C77">
          <w:rPr>
            <w:rStyle w:val="aff3"/>
            <w:rFonts w:ascii="宋体" w:hAnsi="宋体" w:cs="宋体"/>
            <w:noProof/>
            <w:webHidden/>
            <w:lang w:val="zh-CN"/>
          </w:rPr>
          <w:t>- 70 -</w:t>
        </w:r>
        <w:r w:rsidRPr="002C3601">
          <w:rPr>
            <w:rStyle w:val="aff3"/>
            <w:rFonts w:ascii="宋体" w:hAnsi="宋体" w:cs="宋体"/>
            <w:noProof/>
            <w:webHidden/>
            <w:lang w:val="zh-CN"/>
          </w:rPr>
          <w:fldChar w:fldCharType="end"/>
        </w:r>
      </w:hyperlink>
    </w:p>
    <w:p w14:paraId="4FE316EF" w14:textId="4482AF10" w:rsidR="002C3601" w:rsidRPr="002C3601" w:rsidRDefault="002C3601" w:rsidP="002C3601">
      <w:pPr>
        <w:pStyle w:val="TOC1"/>
        <w:tabs>
          <w:tab w:val="right" w:leader="dot" w:pos="8819"/>
        </w:tabs>
        <w:ind w:leftChars="175" w:left="425" w:hangingChars="2" w:hanging="5"/>
        <w:rPr>
          <w:rStyle w:val="aff3"/>
          <w:rFonts w:ascii="宋体" w:hAnsi="宋体" w:cs="宋体"/>
          <w:noProof/>
          <w:lang w:val="zh-CN"/>
        </w:rPr>
      </w:pPr>
      <w:hyperlink w:anchor="_Toc173925398" w:history="1">
        <w:r w:rsidRPr="00880E58">
          <w:rPr>
            <w:rStyle w:val="aff3"/>
            <w:rFonts w:ascii="宋体" w:hAnsi="宋体" w:cs="宋体"/>
            <w:noProof/>
            <w:lang w:val="zh-CN"/>
          </w:rPr>
          <w:t>（下册）</w:t>
        </w:r>
        <w:r w:rsidRPr="002C3601">
          <w:rPr>
            <w:rStyle w:val="aff3"/>
            <w:rFonts w:ascii="宋体" w:hAnsi="宋体" w:cs="宋体"/>
            <w:noProof/>
            <w:webHidden/>
            <w:lang w:val="zh-CN"/>
          </w:rPr>
          <w:tab/>
        </w:r>
        <w:r w:rsidRPr="002C3601">
          <w:rPr>
            <w:rStyle w:val="aff3"/>
            <w:rFonts w:ascii="宋体" w:hAnsi="宋体" w:cs="宋体"/>
            <w:noProof/>
            <w:webHidden/>
            <w:lang w:val="zh-CN"/>
          </w:rPr>
          <w:fldChar w:fldCharType="begin"/>
        </w:r>
        <w:r w:rsidRPr="002C3601">
          <w:rPr>
            <w:rStyle w:val="aff3"/>
            <w:rFonts w:ascii="宋体" w:hAnsi="宋体" w:cs="宋体"/>
            <w:noProof/>
            <w:webHidden/>
            <w:lang w:val="zh-CN"/>
          </w:rPr>
          <w:instrText xml:space="preserve"> PAGEREF _Toc173925398 \h </w:instrText>
        </w:r>
        <w:r w:rsidRPr="002C3601">
          <w:rPr>
            <w:rStyle w:val="aff3"/>
            <w:rFonts w:ascii="宋体" w:hAnsi="宋体" w:cs="宋体"/>
            <w:noProof/>
            <w:webHidden/>
            <w:lang w:val="zh-CN"/>
          </w:rPr>
        </w:r>
        <w:r w:rsidRPr="002C3601">
          <w:rPr>
            <w:rStyle w:val="aff3"/>
            <w:rFonts w:ascii="宋体" w:hAnsi="宋体" w:cs="宋体"/>
            <w:noProof/>
            <w:webHidden/>
            <w:lang w:val="zh-CN"/>
          </w:rPr>
          <w:fldChar w:fldCharType="separate"/>
        </w:r>
        <w:r w:rsidR="00B30C77">
          <w:rPr>
            <w:rStyle w:val="aff3"/>
            <w:rFonts w:ascii="宋体" w:hAnsi="宋体" w:cs="宋体"/>
            <w:noProof/>
            <w:webHidden/>
            <w:lang w:val="zh-CN"/>
          </w:rPr>
          <w:t>- 71 -</w:t>
        </w:r>
        <w:r w:rsidRPr="002C3601">
          <w:rPr>
            <w:rStyle w:val="aff3"/>
            <w:rFonts w:ascii="宋体" w:hAnsi="宋体" w:cs="宋体"/>
            <w:noProof/>
            <w:webHidden/>
            <w:lang w:val="zh-CN"/>
          </w:rPr>
          <w:fldChar w:fldCharType="end"/>
        </w:r>
      </w:hyperlink>
    </w:p>
    <w:p w14:paraId="55F3AD28" w14:textId="0817B685" w:rsidR="002C3601" w:rsidRPr="002C3601" w:rsidRDefault="002C3601" w:rsidP="002C3601">
      <w:pPr>
        <w:pStyle w:val="TOC1"/>
        <w:tabs>
          <w:tab w:val="right" w:leader="dot" w:pos="8819"/>
        </w:tabs>
        <w:ind w:leftChars="175" w:left="425" w:hangingChars="2" w:hanging="5"/>
        <w:rPr>
          <w:rStyle w:val="aff3"/>
          <w:rFonts w:ascii="宋体" w:hAnsi="宋体" w:cs="宋体"/>
          <w:noProof/>
          <w:lang w:val="zh-CN"/>
        </w:rPr>
      </w:pPr>
      <w:hyperlink w:anchor="_Toc173925399" w:history="1">
        <w:r w:rsidRPr="00880E58">
          <w:rPr>
            <w:rStyle w:val="aff3"/>
            <w:rFonts w:ascii="宋体" w:hAnsi="宋体" w:cs="宋体"/>
            <w:noProof/>
            <w:lang w:val="zh-CN"/>
          </w:rPr>
          <w:t>目录（下册）</w:t>
        </w:r>
        <w:r w:rsidRPr="002C3601">
          <w:rPr>
            <w:rStyle w:val="aff3"/>
            <w:rFonts w:ascii="宋体" w:hAnsi="宋体" w:cs="宋体"/>
            <w:noProof/>
            <w:webHidden/>
            <w:lang w:val="zh-CN"/>
          </w:rPr>
          <w:tab/>
        </w:r>
        <w:r w:rsidRPr="002C3601">
          <w:rPr>
            <w:rStyle w:val="aff3"/>
            <w:rFonts w:ascii="宋体" w:hAnsi="宋体" w:cs="宋体"/>
            <w:noProof/>
            <w:webHidden/>
            <w:lang w:val="zh-CN"/>
          </w:rPr>
          <w:fldChar w:fldCharType="begin"/>
        </w:r>
        <w:r w:rsidRPr="002C3601">
          <w:rPr>
            <w:rStyle w:val="aff3"/>
            <w:rFonts w:ascii="宋体" w:hAnsi="宋体" w:cs="宋体"/>
            <w:noProof/>
            <w:webHidden/>
            <w:lang w:val="zh-CN"/>
          </w:rPr>
          <w:instrText xml:space="preserve"> PAGEREF _Toc173925399 \h </w:instrText>
        </w:r>
        <w:r w:rsidRPr="002C3601">
          <w:rPr>
            <w:rStyle w:val="aff3"/>
            <w:rFonts w:ascii="宋体" w:hAnsi="宋体" w:cs="宋体"/>
            <w:noProof/>
            <w:webHidden/>
            <w:lang w:val="zh-CN"/>
          </w:rPr>
        </w:r>
        <w:r w:rsidRPr="002C3601">
          <w:rPr>
            <w:rStyle w:val="aff3"/>
            <w:rFonts w:ascii="宋体" w:hAnsi="宋体" w:cs="宋体"/>
            <w:noProof/>
            <w:webHidden/>
            <w:lang w:val="zh-CN"/>
          </w:rPr>
          <w:fldChar w:fldCharType="separate"/>
        </w:r>
        <w:r w:rsidR="00B30C77">
          <w:rPr>
            <w:rStyle w:val="aff3"/>
            <w:rFonts w:ascii="宋体" w:hAnsi="宋体" w:cs="宋体"/>
            <w:noProof/>
            <w:webHidden/>
            <w:lang w:val="zh-CN"/>
          </w:rPr>
          <w:t>- 72 -</w:t>
        </w:r>
        <w:r w:rsidRPr="002C3601">
          <w:rPr>
            <w:rStyle w:val="aff3"/>
            <w:rFonts w:ascii="宋体" w:hAnsi="宋体" w:cs="宋体"/>
            <w:noProof/>
            <w:webHidden/>
            <w:lang w:val="zh-CN"/>
          </w:rPr>
          <w:fldChar w:fldCharType="end"/>
        </w:r>
      </w:hyperlink>
    </w:p>
    <w:p w14:paraId="0046CBAD" w14:textId="7271F13A" w:rsidR="002C3601" w:rsidRPr="002C3601" w:rsidRDefault="002C3601" w:rsidP="002C3601">
      <w:pPr>
        <w:pStyle w:val="TOC1"/>
        <w:tabs>
          <w:tab w:val="right" w:leader="dot" w:pos="8819"/>
        </w:tabs>
        <w:ind w:leftChars="175" w:left="425" w:hangingChars="2" w:hanging="5"/>
        <w:rPr>
          <w:rStyle w:val="aff3"/>
          <w:rFonts w:ascii="宋体" w:hAnsi="宋体" w:cs="宋体"/>
          <w:noProof/>
          <w:lang w:val="zh-CN"/>
        </w:rPr>
      </w:pPr>
      <w:hyperlink w:anchor="_Toc173925400" w:history="1">
        <w:r w:rsidRPr="002C3601">
          <w:rPr>
            <w:rStyle w:val="aff3"/>
            <w:rFonts w:ascii="宋体" w:hAnsi="宋体" w:cs="宋体"/>
            <w:noProof/>
            <w:lang w:val="zh-CN"/>
          </w:rPr>
          <w:t>（11）</w:t>
        </w:r>
        <w:r w:rsidRPr="00880E58">
          <w:rPr>
            <w:rStyle w:val="aff3"/>
            <w:rFonts w:ascii="宋体" w:hAnsi="宋体" w:cs="宋体"/>
            <w:noProof/>
            <w:lang w:val="zh-CN"/>
          </w:rPr>
          <w:t>评分对照表</w:t>
        </w:r>
        <w:r w:rsidRPr="002C3601">
          <w:rPr>
            <w:rStyle w:val="aff3"/>
            <w:rFonts w:ascii="宋体" w:hAnsi="宋体" w:cs="宋体"/>
            <w:noProof/>
            <w:webHidden/>
            <w:lang w:val="zh-CN"/>
          </w:rPr>
          <w:tab/>
        </w:r>
        <w:r w:rsidRPr="002C3601">
          <w:rPr>
            <w:rStyle w:val="aff3"/>
            <w:rFonts w:ascii="宋体" w:hAnsi="宋体" w:cs="宋体"/>
            <w:noProof/>
            <w:webHidden/>
            <w:lang w:val="zh-CN"/>
          </w:rPr>
          <w:fldChar w:fldCharType="begin"/>
        </w:r>
        <w:r w:rsidRPr="002C3601">
          <w:rPr>
            <w:rStyle w:val="aff3"/>
            <w:rFonts w:ascii="宋体" w:hAnsi="宋体" w:cs="宋体"/>
            <w:noProof/>
            <w:webHidden/>
            <w:lang w:val="zh-CN"/>
          </w:rPr>
          <w:instrText xml:space="preserve"> PAGEREF _Toc173925400 \h </w:instrText>
        </w:r>
        <w:r w:rsidRPr="002C3601">
          <w:rPr>
            <w:rStyle w:val="aff3"/>
            <w:rFonts w:ascii="宋体" w:hAnsi="宋体" w:cs="宋体"/>
            <w:noProof/>
            <w:webHidden/>
            <w:lang w:val="zh-CN"/>
          </w:rPr>
        </w:r>
        <w:r w:rsidRPr="002C3601">
          <w:rPr>
            <w:rStyle w:val="aff3"/>
            <w:rFonts w:ascii="宋体" w:hAnsi="宋体" w:cs="宋体"/>
            <w:noProof/>
            <w:webHidden/>
            <w:lang w:val="zh-CN"/>
          </w:rPr>
          <w:fldChar w:fldCharType="separate"/>
        </w:r>
        <w:r w:rsidR="00B30C77">
          <w:rPr>
            <w:rStyle w:val="aff3"/>
            <w:rFonts w:ascii="宋体" w:hAnsi="宋体" w:cs="宋体"/>
            <w:noProof/>
            <w:webHidden/>
            <w:lang w:val="zh-CN"/>
          </w:rPr>
          <w:t>- 73 -</w:t>
        </w:r>
        <w:r w:rsidRPr="002C3601">
          <w:rPr>
            <w:rStyle w:val="aff3"/>
            <w:rFonts w:ascii="宋体" w:hAnsi="宋体" w:cs="宋体"/>
            <w:noProof/>
            <w:webHidden/>
            <w:lang w:val="zh-CN"/>
          </w:rPr>
          <w:fldChar w:fldCharType="end"/>
        </w:r>
      </w:hyperlink>
    </w:p>
    <w:p w14:paraId="37004DCB" w14:textId="735CD847" w:rsidR="002C3601" w:rsidRPr="002C3601" w:rsidRDefault="002C3601" w:rsidP="002C3601">
      <w:pPr>
        <w:pStyle w:val="TOC1"/>
        <w:tabs>
          <w:tab w:val="right" w:leader="dot" w:pos="8819"/>
        </w:tabs>
        <w:ind w:leftChars="175" w:left="425" w:hangingChars="2" w:hanging="5"/>
        <w:rPr>
          <w:rStyle w:val="aff3"/>
          <w:rFonts w:ascii="宋体" w:hAnsi="宋体" w:cs="宋体"/>
          <w:noProof/>
          <w:lang w:val="zh-CN"/>
        </w:rPr>
      </w:pPr>
      <w:hyperlink w:anchor="_Toc173925401" w:history="1">
        <w:r w:rsidRPr="002C3601">
          <w:rPr>
            <w:rStyle w:val="aff3"/>
            <w:rFonts w:ascii="宋体" w:hAnsi="宋体" w:cs="宋体"/>
            <w:noProof/>
            <w:lang w:val="zh-CN"/>
          </w:rPr>
          <w:t>（12）</w:t>
        </w:r>
        <w:r w:rsidRPr="00880E58">
          <w:rPr>
            <w:rStyle w:val="aff3"/>
            <w:rFonts w:ascii="宋体" w:hAnsi="宋体" w:cs="宋体"/>
            <w:noProof/>
            <w:lang w:val="zh-CN"/>
          </w:rPr>
          <w:t>开标一览表（报价表）</w:t>
        </w:r>
        <w:r w:rsidRPr="002C3601">
          <w:rPr>
            <w:rStyle w:val="aff3"/>
            <w:rFonts w:ascii="宋体" w:hAnsi="宋体" w:cs="宋体"/>
            <w:noProof/>
            <w:webHidden/>
            <w:lang w:val="zh-CN"/>
          </w:rPr>
          <w:tab/>
        </w:r>
        <w:r w:rsidRPr="002C3601">
          <w:rPr>
            <w:rStyle w:val="aff3"/>
            <w:rFonts w:ascii="宋体" w:hAnsi="宋体" w:cs="宋体"/>
            <w:noProof/>
            <w:webHidden/>
            <w:lang w:val="zh-CN"/>
          </w:rPr>
          <w:fldChar w:fldCharType="begin"/>
        </w:r>
        <w:r w:rsidRPr="002C3601">
          <w:rPr>
            <w:rStyle w:val="aff3"/>
            <w:rFonts w:ascii="宋体" w:hAnsi="宋体" w:cs="宋体"/>
            <w:noProof/>
            <w:webHidden/>
            <w:lang w:val="zh-CN"/>
          </w:rPr>
          <w:instrText xml:space="preserve"> PAGEREF _Toc173925401 \h </w:instrText>
        </w:r>
        <w:r w:rsidRPr="002C3601">
          <w:rPr>
            <w:rStyle w:val="aff3"/>
            <w:rFonts w:ascii="宋体" w:hAnsi="宋体" w:cs="宋体"/>
            <w:noProof/>
            <w:webHidden/>
            <w:lang w:val="zh-CN"/>
          </w:rPr>
        </w:r>
        <w:r w:rsidRPr="002C3601">
          <w:rPr>
            <w:rStyle w:val="aff3"/>
            <w:rFonts w:ascii="宋体" w:hAnsi="宋体" w:cs="宋体"/>
            <w:noProof/>
            <w:webHidden/>
            <w:lang w:val="zh-CN"/>
          </w:rPr>
          <w:fldChar w:fldCharType="separate"/>
        </w:r>
        <w:r w:rsidR="00B30C77">
          <w:rPr>
            <w:rStyle w:val="aff3"/>
            <w:rFonts w:ascii="宋体" w:hAnsi="宋体" w:cs="宋体"/>
            <w:noProof/>
            <w:webHidden/>
            <w:lang w:val="zh-CN"/>
          </w:rPr>
          <w:t>- 74 -</w:t>
        </w:r>
        <w:r w:rsidRPr="002C3601">
          <w:rPr>
            <w:rStyle w:val="aff3"/>
            <w:rFonts w:ascii="宋体" w:hAnsi="宋体" w:cs="宋体"/>
            <w:noProof/>
            <w:webHidden/>
            <w:lang w:val="zh-CN"/>
          </w:rPr>
          <w:fldChar w:fldCharType="end"/>
        </w:r>
      </w:hyperlink>
    </w:p>
    <w:p w14:paraId="21B52317" w14:textId="3AE60824" w:rsidR="002C3601" w:rsidRPr="002C3601" w:rsidRDefault="002C3601" w:rsidP="002C3601">
      <w:pPr>
        <w:pStyle w:val="TOC1"/>
        <w:tabs>
          <w:tab w:val="right" w:leader="dot" w:pos="8819"/>
        </w:tabs>
        <w:ind w:leftChars="175" w:left="425" w:hangingChars="2" w:hanging="5"/>
        <w:rPr>
          <w:rStyle w:val="aff3"/>
          <w:rFonts w:ascii="宋体" w:hAnsi="宋体" w:cs="宋体"/>
          <w:noProof/>
          <w:lang w:val="zh-CN"/>
        </w:rPr>
      </w:pPr>
      <w:hyperlink w:anchor="_Toc173925402" w:history="1">
        <w:r w:rsidRPr="002C3601">
          <w:rPr>
            <w:rStyle w:val="aff3"/>
            <w:rFonts w:ascii="宋体" w:hAnsi="宋体" w:cs="宋体"/>
            <w:noProof/>
            <w:lang w:val="zh-CN"/>
          </w:rPr>
          <w:t>（13）</w:t>
        </w:r>
        <w:r w:rsidRPr="00880E58">
          <w:rPr>
            <w:rStyle w:val="aff3"/>
            <w:rFonts w:ascii="宋体" w:hAnsi="宋体" w:cs="宋体"/>
            <w:noProof/>
            <w:lang w:val="zh-CN"/>
          </w:rPr>
          <w:t>分项报价表</w:t>
        </w:r>
        <w:r w:rsidRPr="002C3601">
          <w:rPr>
            <w:rStyle w:val="aff3"/>
            <w:rFonts w:ascii="宋体" w:hAnsi="宋体" w:cs="宋体"/>
            <w:noProof/>
            <w:webHidden/>
            <w:lang w:val="zh-CN"/>
          </w:rPr>
          <w:tab/>
        </w:r>
        <w:r w:rsidRPr="002C3601">
          <w:rPr>
            <w:rStyle w:val="aff3"/>
            <w:rFonts w:ascii="宋体" w:hAnsi="宋体" w:cs="宋体"/>
            <w:noProof/>
            <w:webHidden/>
            <w:lang w:val="zh-CN"/>
          </w:rPr>
          <w:fldChar w:fldCharType="begin"/>
        </w:r>
        <w:r w:rsidRPr="002C3601">
          <w:rPr>
            <w:rStyle w:val="aff3"/>
            <w:rFonts w:ascii="宋体" w:hAnsi="宋体" w:cs="宋体"/>
            <w:noProof/>
            <w:webHidden/>
            <w:lang w:val="zh-CN"/>
          </w:rPr>
          <w:instrText xml:space="preserve"> PAGEREF _Toc173925402 \h </w:instrText>
        </w:r>
        <w:r w:rsidRPr="002C3601">
          <w:rPr>
            <w:rStyle w:val="aff3"/>
            <w:rFonts w:ascii="宋体" w:hAnsi="宋体" w:cs="宋体"/>
            <w:noProof/>
            <w:webHidden/>
            <w:lang w:val="zh-CN"/>
          </w:rPr>
        </w:r>
        <w:r w:rsidRPr="002C3601">
          <w:rPr>
            <w:rStyle w:val="aff3"/>
            <w:rFonts w:ascii="宋体" w:hAnsi="宋体" w:cs="宋体"/>
            <w:noProof/>
            <w:webHidden/>
            <w:lang w:val="zh-CN"/>
          </w:rPr>
          <w:fldChar w:fldCharType="separate"/>
        </w:r>
        <w:r w:rsidR="00B30C77">
          <w:rPr>
            <w:rStyle w:val="aff3"/>
            <w:rFonts w:ascii="宋体" w:hAnsi="宋体" w:cs="宋体"/>
            <w:noProof/>
            <w:webHidden/>
            <w:lang w:val="zh-CN"/>
          </w:rPr>
          <w:t>- 75 -</w:t>
        </w:r>
        <w:r w:rsidRPr="002C3601">
          <w:rPr>
            <w:rStyle w:val="aff3"/>
            <w:rFonts w:ascii="宋体" w:hAnsi="宋体" w:cs="宋体"/>
            <w:noProof/>
            <w:webHidden/>
            <w:lang w:val="zh-CN"/>
          </w:rPr>
          <w:fldChar w:fldCharType="end"/>
        </w:r>
      </w:hyperlink>
    </w:p>
    <w:p w14:paraId="3D0FF003" w14:textId="31BC6935" w:rsidR="002C3601" w:rsidRPr="002C3601" w:rsidRDefault="002C3601" w:rsidP="002C3601">
      <w:pPr>
        <w:pStyle w:val="TOC3"/>
        <w:ind w:leftChars="175" w:left="425" w:hangingChars="2" w:hanging="5"/>
        <w:rPr>
          <w:rStyle w:val="aff3"/>
          <w:rFonts w:ascii="宋体" w:hAnsi="宋体" w:cs="宋体"/>
          <w:b/>
          <w:bCs/>
          <w:caps/>
          <w:noProof/>
          <w:sz w:val="24"/>
          <w:lang w:val="zh-CN"/>
        </w:rPr>
      </w:pPr>
      <w:hyperlink w:anchor="_Toc173925403" w:history="1">
        <w:r w:rsidRPr="002C3601">
          <w:rPr>
            <w:rStyle w:val="aff3"/>
            <w:rFonts w:ascii="宋体" w:hAnsi="宋体" w:cs="宋体"/>
            <w:b/>
            <w:bCs/>
            <w:i w:val="0"/>
            <w:iCs w:val="0"/>
            <w:caps/>
            <w:noProof/>
            <w:sz w:val="24"/>
            <w:lang w:val="zh-CN"/>
          </w:rPr>
          <w:t>（14）技术规格响应表</w:t>
        </w:r>
        <w:r w:rsidRPr="002C3601">
          <w:rPr>
            <w:rStyle w:val="aff3"/>
            <w:rFonts w:ascii="宋体" w:hAnsi="宋体" w:cs="宋体"/>
            <w:b/>
            <w:bCs/>
            <w:i w:val="0"/>
            <w:iCs w:val="0"/>
            <w:caps/>
            <w:noProof/>
            <w:webHidden/>
            <w:sz w:val="24"/>
            <w:lang w:val="zh-CN"/>
          </w:rPr>
          <w:tab/>
        </w:r>
        <w:r w:rsidRPr="002C3601">
          <w:rPr>
            <w:rStyle w:val="aff3"/>
            <w:rFonts w:ascii="宋体" w:hAnsi="宋体" w:cs="宋体"/>
            <w:b/>
            <w:bCs/>
            <w:i w:val="0"/>
            <w:iCs w:val="0"/>
            <w:caps/>
            <w:noProof/>
            <w:webHidden/>
            <w:sz w:val="24"/>
            <w:lang w:val="zh-CN"/>
          </w:rPr>
          <w:fldChar w:fldCharType="begin"/>
        </w:r>
        <w:r w:rsidRPr="002C3601">
          <w:rPr>
            <w:rStyle w:val="aff3"/>
            <w:rFonts w:ascii="宋体" w:hAnsi="宋体" w:cs="宋体"/>
            <w:b/>
            <w:bCs/>
            <w:i w:val="0"/>
            <w:iCs w:val="0"/>
            <w:caps/>
            <w:noProof/>
            <w:webHidden/>
            <w:sz w:val="24"/>
            <w:lang w:val="zh-CN"/>
          </w:rPr>
          <w:instrText xml:space="preserve"> PAGEREF _Toc173925403 \h </w:instrText>
        </w:r>
        <w:r w:rsidRPr="002C3601">
          <w:rPr>
            <w:rStyle w:val="aff3"/>
            <w:rFonts w:ascii="宋体" w:hAnsi="宋体" w:cs="宋体"/>
            <w:b/>
            <w:bCs/>
            <w:i w:val="0"/>
            <w:iCs w:val="0"/>
            <w:caps/>
            <w:noProof/>
            <w:webHidden/>
            <w:sz w:val="24"/>
            <w:lang w:val="zh-CN"/>
          </w:rPr>
        </w:r>
        <w:r w:rsidRPr="002C3601">
          <w:rPr>
            <w:rStyle w:val="aff3"/>
            <w:rFonts w:ascii="宋体" w:hAnsi="宋体" w:cs="宋体"/>
            <w:b/>
            <w:bCs/>
            <w:i w:val="0"/>
            <w:iCs w:val="0"/>
            <w:caps/>
            <w:noProof/>
            <w:webHidden/>
            <w:sz w:val="24"/>
            <w:lang w:val="zh-CN"/>
          </w:rPr>
          <w:fldChar w:fldCharType="separate"/>
        </w:r>
        <w:r w:rsidR="00B30C77">
          <w:rPr>
            <w:rStyle w:val="aff3"/>
            <w:rFonts w:ascii="宋体" w:hAnsi="宋体" w:cs="宋体"/>
            <w:b/>
            <w:bCs/>
            <w:i w:val="0"/>
            <w:iCs w:val="0"/>
            <w:caps/>
            <w:noProof/>
            <w:webHidden/>
            <w:sz w:val="24"/>
            <w:lang w:val="zh-CN"/>
          </w:rPr>
          <w:t>- 76 -</w:t>
        </w:r>
        <w:r w:rsidRPr="002C3601">
          <w:rPr>
            <w:rStyle w:val="aff3"/>
            <w:rFonts w:ascii="宋体" w:hAnsi="宋体" w:cs="宋体"/>
            <w:b/>
            <w:bCs/>
            <w:i w:val="0"/>
            <w:iCs w:val="0"/>
            <w:caps/>
            <w:noProof/>
            <w:webHidden/>
            <w:sz w:val="24"/>
            <w:lang w:val="zh-CN"/>
          </w:rPr>
          <w:fldChar w:fldCharType="end"/>
        </w:r>
      </w:hyperlink>
    </w:p>
    <w:p w14:paraId="277787F2" w14:textId="024B1BE4" w:rsidR="002C3601" w:rsidRPr="002C3601" w:rsidRDefault="002C3601" w:rsidP="002C3601">
      <w:pPr>
        <w:pStyle w:val="TOC3"/>
        <w:ind w:leftChars="175" w:left="425" w:hangingChars="2" w:hanging="5"/>
        <w:rPr>
          <w:rStyle w:val="aff3"/>
          <w:rFonts w:ascii="宋体" w:hAnsi="宋体" w:cs="宋体"/>
          <w:b/>
          <w:bCs/>
          <w:caps/>
          <w:noProof/>
          <w:sz w:val="24"/>
          <w:lang w:val="zh-CN"/>
        </w:rPr>
      </w:pPr>
      <w:hyperlink w:anchor="_Toc173925404" w:history="1">
        <w:r w:rsidRPr="002C3601">
          <w:rPr>
            <w:rStyle w:val="aff3"/>
            <w:rFonts w:ascii="宋体" w:hAnsi="宋体" w:cs="宋体"/>
            <w:b/>
            <w:bCs/>
            <w:i w:val="0"/>
            <w:iCs w:val="0"/>
            <w:caps/>
            <w:noProof/>
            <w:sz w:val="24"/>
            <w:lang w:val="zh-CN"/>
          </w:rPr>
          <w:t>（15）商务应答表</w:t>
        </w:r>
        <w:r w:rsidRPr="002C3601">
          <w:rPr>
            <w:rStyle w:val="aff3"/>
            <w:rFonts w:ascii="宋体" w:hAnsi="宋体" w:cs="宋体"/>
            <w:b/>
            <w:bCs/>
            <w:i w:val="0"/>
            <w:iCs w:val="0"/>
            <w:caps/>
            <w:noProof/>
            <w:webHidden/>
            <w:sz w:val="24"/>
            <w:lang w:val="zh-CN"/>
          </w:rPr>
          <w:tab/>
        </w:r>
        <w:r w:rsidRPr="002C3601">
          <w:rPr>
            <w:rStyle w:val="aff3"/>
            <w:rFonts w:ascii="宋体" w:hAnsi="宋体" w:cs="宋体"/>
            <w:b/>
            <w:bCs/>
            <w:i w:val="0"/>
            <w:iCs w:val="0"/>
            <w:caps/>
            <w:noProof/>
            <w:webHidden/>
            <w:sz w:val="24"/>
            <w:lang w:val="zh-CN"/>
          </w:rPr>
          <w:fldChar w:fldCharType="begin"/>
        </w:r>
        <w:r w:rsidRPr="002C3601">
          <w:rPr>
            <w:rStyle w:val="aff3"/>
            <w:rFonts w:ascii="宋体" w:hAnsi="宋体" w:cs="宋体"/>
            <w:b/>
            <w:bCs/>
            <w:i w:val="0"/>
            <w:iCs w:val="0"/>
            <w:caps/>
            <w:noProof/>
            <w:webHidden/>
            <w:sz w:val="24"/>
            <w:lang w:val="zh-CN"/>
          </w:rPr>
          <w:instrText xml:space="preserve"> PAGEREF _Toc173925404 \h </w:instrText>
        </w:r>
        <w:r w:rsidRPr="002C3601">
          <w:rPr>
            <w:rStyle w:val="aff3"/>
            <w:rFonts w:ascii="宋体" w:hAnsi="宋体" w:cs="宋体"/>
            <w:b/>
            <w:bCs/>
            <w:i w:val="0"/>
            <w:iCs w:val="0"/>
            <w:caps/>
            <w:noProof/>
            <w:webHidden/>
            <w:sz w:val="24"/>
            <w:lang w:val="zh-CN"/>
          </w:rPr>
        </w:r>
        <w:r w:rsidRPr="002C3601">
          <w:rPr>
            <w:rStyle w:val="aff3"/>
            <w:rFonts w:ascii="宋体" w:hAnsi="宋体" w:cs="宋体"/>
            <w:b/>
            <w:bCs/>
            <w:i w:val="0"/>
            <w:iCs w:val="0"/>
            <w:caps/>
            <w:noProof/>
            <w:webHidden/>
            <w:sz w:val="24"/>
            <w:lang w:val="zh-CN"/>
          </w:rPr>
          <w:fldChar w:fldCharType="separate"/>
        </w:r>
        <w:r w:rsidR="00B30C77">
          <w:rPr>
            <w:rStyle w:val="aff3"/>
            <w:rFonts w:ascii="宋体" w:hAnsi="宋体" w:cs="宋体"/>
            <w:b/>
            <w:bCs/>
            <w:i w:val="0"/>
            <w:iCs w:val="0"/>
            <w:caps/>
            <w:noProof/>
            <w:webHidden/>
            <w:sz w:val="24"/>
            <w:lang w:val="zh-CN"/>
          </w:rPr>
          <w:t>- 77 -</w:t>
        </w:r>
        <w:r w:rsidRPr="002C3601">
          <w:rPr>
            <w:rStyle w:val="aff3"/>
            <w:rFonts w:ascii="宋体" w:hAnsi="宋体" w:cs="宋体"/>
            <w:b/>
            <w:bCs/>
            <w:i w:val="0"/>
            <w:iCs w:val="0"/>
            <w:caps/>
            <w:noProof/>
            <w:webHidden/>
            <w:sz w:val="24"/>
            <w:lang w:val="zh-CN"/>
          </w:rPr>
          <w:fldChar w:fldCharType="end"/>
        </w:r>
      </w:hyperlink>
    </w:p>
    <w:p w14:paraId="2FA71520" w14:textId="53E3878E" w:rsidR="002C3601" w:rsidRPr="002C3601" w:rsidRDefault="002C3601" w:rsidP="002C3601">
      <w:pPr>
        <w:pStyle w:val="TOC3"/>
        <w:ind w:leftChars="175" w:left="425" w:hangingChars="2" w:hanging="5"/>
        <w:rPr>
          <w:rStyle w:val="aff3"/>
          <w:rFonts w:ascii="宋体" w:hAnsi="宋体" w:cs="宋体"/>
          <w:b/>
          <w:bCs/>
          <w:caps/>
          <w:noProof/>
          <w:sz w:val="24"/>
          <w:lang w:val="zh-CN"/>
        </w:rPr>
      </w:pPr>
      <w:hyperlink w:anchor="_Toc173925405" w:history="1">
        <w:r w:rsidRPr="002C3601">
          <w:rPr>
            <w:rStyle w:val="aff3"/>
            <w:rFonts w:ascii="宋体" w:hAnsi="宋体" w:cs="宋体"/>
            <w:b/>
            <w:bCs/>
            <w:i w:val="0"/>
            <w:iCs w:val="0"/>
            <w:caps/>
            <w:noProof/>
            <w:sz w:val="24"/>
            <w:lang w:val="zh-CN"/>
          </w:rPr>
          <w:t>（16）投标产品相关资料</w:t>
        </w:r>
        <w:r w:rsidRPr="002C3601">
          <w:rPr>
            <w:rStyle w:val="aff3"/>
            <w:rFonts w:ascii="宋体" w:hAnsi="宋体" w:cs="宋体"/>
            <w:b/>
            <w:bCs/>
            <w:i w:val="0"/>
            <w:iCs w:val="0"/>
            <w:caps/>
            <w:noProof/>
            <w:webHidden/>
            <w:sz w:val="24"/>
            <w:lang w:val="zh-CN"/>
          </w:rPr>
          <w:tab/>
        </w:r>
        <w:r w:rsidRPr="002C3601">
          <w:rPr>
            <w:rStyle w:val="aff3"/>
            <w:rFonts w:ascii="宋体" w:hAnsi="宋体" w:cs="宋体"/>
            <w:b/>
            <w:bCs/>
            <w:i w:val="0"/>
            <w:iCs w:val="0"/>
            <w:caps/>
            <w:noProof/>
            <w:webHidden/>
            <w:sz w:val="24"/>
            <w:lang w:val="zh-CN"/>
          </w:rPr>
          <w:fldChar w:fldCharType="begin"/>
        </w:r>
        <w:r w:rsidRPr="002C3601">
          <w:rPr>
            <w:rStyle w:val="aff3"/>
            <w:rFonts w:ascii="宋体" w:hAnsi="宋体" w:cs="宋体"/>
            <w:b/>
            <w:bCs/>
            <w:i w:val="0"/>
            <w:iCs w:val="0"/>
            <w:caps/>
            <w:noProof/>
            <w:webHidden/>
            <w:sz w:val="24"/>
            <w:lang w:val="zh-CN"/>
          </w:rPr>
          <w:instrText xml:space="preserve"> PAGEREF _Toc173925405 \h </w:instrText>
        </w:r>
        <w:r w:rsidRPr="002C3601">
          <w:rPr>
            <w:rStyle w:val="aff3"/>
            <w:rFonts w:ascii="宋体" w:hAnsi="宋体" w:cs="宋体"/>
            <w:b/>
            <w:bCs/>
            <w:i w:val="0"/>
            <w:iCs w:val="0"/>
            <w:caps/>
            <w:noProof/>
            <w:webHidden/>
            <w:sz w:val="24"/>
            <w:lang w:val="zh-CN"/>
          </w:rPr>
        </w:r>
        <w:r w:rsidRPr="002C3601">
          <w:rPr>
            <w:rStyle w:val="aff3"/>
            <w:rFonts w:ascii="宋体" w:hAnsi="宋体" w:cs="宋体"/>
            <w:b/>
            <w:bCs/>
            <w:i w:val="0"/>
            <w:iCs w:val="0"/>
            <w:caps/>
            <w:noProof/>
            <w:webHidden/>
            <w:sz w:val="24"/>
            <w:lang w:val="zh-CN"/>
          </w:rPr>
          <w:fldChar w:fldCharType="separate"/>
        </w:r>
        <w:r w:rsidR="00B30C77">
          <w:rPr>
            <w:rStyle w:val="aff3"/>
            <w:rFonts w:ascii="宋体" w:hAnsi="宋体" w:cs="宋体"/>
            <w:b/>
            <w:bCs/>
            <w:i w:val="0"/>
            <w:iCs w:val="0"/>
            <w:caps/>
            <w:noProof/>
            <w:webHidden/>
            <w:sz w:val="24"/>
            <w:lang w:val="zh-CN"/>
          </w:rPr>
          <w:t>- 78 -</w:t>
        </w:r>
        <w:r w:rsidRPr="002C3601">
          <w:rPr>
            <w:rStyle w:val="aff3"/>
            <w:rFonts w:ascii="宋体" w:hAnsi="宋体" w:cs="宋体"/>
            <w:b/>
            <w:bCs/>
            <w:i w:val="0"/>
            <w:iCs w:val="0"/>
            <w:caps/>
            <w:noProof/>
            <w:webHidden/>
            <w:sz w:val="24"/>
            <w:lang w:val="zh-CN"/>
          </w:rPr>
          <w:fldChar w:fldCharType="end"/>
        </w:r>
      </w:hyperlink>
    </w:p>
    <w:p w14:paraId="37E227AB" w14:textId="18C4A2C1" w:rsidR="002C3601" w:rsidRPr="002C3601" w:rsidRDefault="002C3601" w:rsidP="002C3601">
      <w:pPr>
        <w:pStyle w:val="TOC1"/>
        <w:tabs>
          <w:tab w:val="right" w:leader="dot" w:pos="8819"/>
        </w:tabs>
        <w:ind w:leftChars="175" w:left="425" w:hangingChars="2" w:hanging="5"/>
        <w:rPr>
          <w:rStyle w:val="aff3"/>
          <w:rFonts w:ascii="宋体" w:hAnsi="宋体" w:cs="宋体"/>
          <w:noProof/>
          <w:lang w:val="zh-CN"/>
        </w:rPr>
      </w:pPr>
      <w:hyperlink w:anchor="_Toc173925406" w:history="1">
        <w:r w:rsidRPr="002C3601">
          <w:rPr>
            <w:rStyle w:val="aff3"/>
            <w:rFonts w:ascii="宋体" w:hAnsi="宋体" w:cs="宋体"/>
            <w:noProof/>
            <w:lang w:val="zh-CN"/>
          </w:rPr>
          <w:t>（17）</w:t>
        </w:r>
        <w:r w:rsidRPr="00880E58">
          <w:rPr>
            <w:rStyle w:val="aff3"/>
            <w:rFonts w:ascii="宋体" w:hAnsi="宋体" w:cs="宋体"/>
            <w:noProof/>
            <w:lang w:val="zh-CN"/>
          </w:rPr>
          <w:t>投标人的类似业绩证明材料</w:t>
        </w:r>
        <w:r w:rsidRPr="002C3601">
          <w:rPr>
            <w:rStyle w:val="aff3"/>
            <w:rFonts w:ascii="宋体" w:hAnsi="宋体" w:cs="宋体"/>
            <w:noProof/>
            <w:webHidden/>
            <w:lang w:val="zh-CN"/>
          </w:rPr>
          <w:tab/>
        </w:r>
        <w:r w:rsidRPr="002C3601">
          <w:rPr>
            <w:rStyle w:val="aff3"/>
            <w:rFonts w:ascii="宋体" w:hAnsi="宋体" w:cs="宋体"/>
            <w:noProof/>
            <w:webHidden/>
            <w:lang w:val="zh-CN"/>
          </w:rPr>
          <w:fldChar w:fldCharType="begin"/>
        </w:r>
        <w:r w:rsidRPr="002C3601">
          <w:rPr>
            <w:rStyle w:val="aff3"/>
            <w:rFonts w:ascii="宋体" w:hAnsi="宋体" w:cs="宋体"/>
            <w:noProof/>
            <w:webHidden/>
            <w:lang w:val="zh-CN"/>
          </w:rPr>
          <w:instrText xml:space="preserve"> PAGEREF _Toc173925406 \h </w:instrText>
        </w:r>
        <w:r w:rsidRPr="002C3601">
          <w:rPr>
            <w:rStyle w:val="aff3"/>
            <w:rFonts w:ascii="宋体" w:hAnsi="宋体" w:cs="宋体"/>
            <w:noProof/>
            <w:webHidden/>
            <w:lang w:val="zh-CN"/>
          </w:rPr>
        </w:r>
        <w:r w:rsidRPr="002C3601">
          <w:rPr>
            <w:rStyle w:val="aff3"/>
            <w:rFonts w:ascii="宋体" w:hAnsi="宋体" w:cs="宋体"/>
            <w:noProof/>
            <w:webHidden/>
            <w:lang w:val="zh-CN"/>
          </w:rPr>
          <w:fldChar w:fldCharType="separate"/>
        </w:r>
        <w:r w:rsidR="00B30C77">
          <w:rPr>
            <w:rStyle w:val="aff3"/>
            <w:rFonts w:ascii="宋体" w:hAnsi="宋体" w:cs="宋体"/>
            <w:noProof/>
            <w:webHidden/>
            <w:lang w:val="zh-CN"/>
          </w:rPr>
          <w:t>- 79 -</w:t>
        </w:r>
        <w:r w:rsidRPr="002C3601">
          <w:rPr>
            <w:rStyle w:val="aff3"/>
            <w:rFonts w:ascii="宋体" w:hAnsi="宋体" w:cs="宋体"/>
            <w:noProof/>
            <w:webHidden/>
            <w:lang w:val="zh-CN"/>
          </w:rPr>
          <w:fldChar w:fldCharType="end"/>
        </w:r>
      </w:hyperlink>
    </w:p>
    <w:p w14:paraId="7A18AA0D" w14:textId="260F828B" w:rsidR="002C3601" w:rsidRPr="002C3601" w:rsidRDefault="002C3601" w:rsidP="002C3601">
      <w:pPr>
        <w:pStyle w:val="TOC1"/>
        <w:tabs>
          <w:tab w:val="right" w:leader="dot" w:pos="8819"/>
        </w:tabs>
        <w:ind w:leftChars="175" w:left="425" w:hangingChars="2" w:hanging="5"/>
        <w:rPr>
          <w:rStyle w:val="aff3"/>
          <w:rFonts w:ascii="宋体" w:hAnsi="宋体" w:cs="宋体"/>
          <w:noProof/>
          <w:lang w:val="zh-CN"/>
        </w:rPr>
      </w:pPr>
      <w:hyperlink w:anchor="_Toc173925407" w:history="1">
        <w:r w:rsidRPr="002C3601">
          <w:rPr>
            <w:rStyle w:val="aff3"/>
            <w:rFonts w:ascii="宋体" w:hAnsi="宋体" w:cs="宋体"/>
            <w:noProof/>
            <w:lang w:val="zh-CN"/>
          </w:rPr>
          <w:t>（18）</w:t>
        </w:r>
        <w:r w:rsidRPr="00880E58">
          <w:rPr>
            <w:rStyle w:val="aff3"/>
            <w:rFonts w:ascii="宋体" w:hAnsi="宋体" w:cs="宋体"/>
            <w:noProof/>
            <w:lang w:val="zh-CN"/>
          </w:rPr>
          <w:t>中小企业声明函（货物）</w:t>
        </w:r>
        <w:r w:rsidRPr="002C3601">
          <w:rPr>
            <w:rStyle w:val="aff3"/>
            <w:rFonts w:ascii="宋体" w:hAnsi="宋体" w:cs="宋体"/>
            <w:noProof/>
            <w:webHidden/>
            <w:lang w:val="zh-CN"/>
          </w:rPr>
          <w:tab/>
        </w:r>
        <w:r w:rsidRPr="002C3601">
          <w:rPr>
            <w:rStyle w:val="aff3"/>
            <w:rFonts w:ascii="宋体" w:hAnsi="宋体" w:cs="宋体"/>
            <w:noProof/>
            <w:webHidden/>
            <w:lang w:val="zh-CN"/>
          </w:rPr>
          <w:fldChar w:fldCharType="begin"/>
        </w:r>
        <w:r w:rsidRPr="002C3601">
          <w:rPr>
            <w:rStyle w:val="aff3"/>
            <w:rFonts w:ascii="宋体" w:hAnsi="宋体" w:cs="宋体"/>
            <w:noProof/>
            <w:webHidden/>
            <w:lang w:val="zh-CN"/>
          </w:rPr>
          <w:instrText xml:space="preserve"> PAGEREF _Toc173925407 \h </w:instrText>
        </w:r>
        <w:r w:rsidRPr="002C3601">
          <w:rPr>
            <w:rStyle w:val="aff3"/>
            <w:rFonts w:ascii="宋体" w:hAnsi="宋体" w:cs="宋体"/>
            <w:noProof/>
            <w:webHidden/>
            <w:lang w:val="zh-CN"/>
          </w:rPr>
        </w:r>
        <w:r w:rsidRPr="002C3601">
          <w:rPr>
            <w:rStyle w:val="aff3"/>
            <w:rFonts w:ascii="宋体" w:hAnsi="宋体" w:cs="宋体"/>
            <w:noProof/>
            <w:webHidden/>
            <w:lang w:val="zh-CN"/>
          </w:rPr>
          <w:fldChar w:fldCharType="separate"/>
        </w:r>
        <w:r w:rsidR="00B30C77">
          <w:rPr>
            <w:rStyle w:val="aff3"/>
            <w:rFonts w:ascii="宋体" w:hAnsi="宋体" w:cs="宋体"/>
            <w:noProof/>
            <w:webHidden/>
            <w:lang w:val="zh-CN"/>
          </w:rPr>
          <w:t>- 80 -</w:t>
        </w:r>
        <w:r w:rsidRPr="002C3601">
          <w:rPr>
            <w:rStyle w:val="aff3"/>
            <w:rFonts w:ascii="宋体" w:hAnsi="宋体" w:cs="宋体"/>
            <w:noProof/>
            <w:webHidden/>
            <w:lang w:val="zh-CN"/>
          </w:rPr>
          <w:fldChar w:fldCharType="end"/>
        </w:r>
      </w:hyperlink>
    </w:p>
    <w:p w14:paraId="1F40BA3F" w14:textId="45182D8A" w:rsidR="002C3601" w:rsidRPr="002C3601" w:rsidRDefault="002C3601" w:rsidP="002C3601">
      <w:pPr>
        <w:pStyle w:val="TOC1"/>
        <w:tabs>
          <w:tab w:val="right" w:leader="dot" w:pos="8819"/>
        </w:tabs>
        <w:ind w:leftChars="175" w:left="425" w:hangingChars="2" w:hanging="5"/>
        <w:rPr>
          <w:rStyle w:val="aff3"/>
          <w:rFonts w:ascii="宋体" w:hAnsi="宋体" w:cs="宋体"/>
          <w:noProof/>
          <w:lang w:val="zh-CN"/>
        </w:rPr>
      </w:pPr>
      <w:hyperlink w:anchor="_Toc173925408" w:history="1">
        <w:r w:rsidRPr="00880E58">
          <w:rPr>
            <w:rStyle w:val="aff3"/>
            <w:rFonts w:ascii="宋体" w:hAnsi="宋体" w:cs="宋体"/>
            <w:noProof/>
            <w:lang w:val="zh-CN"/>
          </w:rPr>
          <w:t>（19）残疾人福利性单位声明函</w:t>
        </w:r>
        <w:r w:rsidRPr="002C3601">
          <w:rPr>
            <w:rStyle w:val="aff3"/>
            <w:rFonts w:ascii="宋体" w:hAnsi="宋体" w:cs="宋体"/>
            <w:noProof/>
            <w:webHidden/>
            <w:lang w:val="zh-CN"/>
          </w:rPr>
          <w:tab/>
        </w:r>
        <w:r w:rsidRPr="002C3601">
          <w:rPr>
            <w:rStyle w:val="aff3"/>
            <w:rFonts w:ascii="宋体" w:hAnsi="宋体" w:cs="宋体"/>
            <w:noProof/>
            <w:webHidden/>
            <w:lang w:val="zh-CN"/>
          </w:rPr>
          <w:fldChar w:fldCharType="begin"/>
        </w:r>
        <w:r w:rsidRPr="002C3601">
          <w:rPr>
            <w:rStyle w:val="aff3"/>
            <w:rFonts w:ascii="宋体" w:hAnsi="宋体" w:cs="宋体"/>
            <w:noProof/>
            <w:webHidden/>
            <w:lang w:val="zh-CN"/>
          </w:rPr>
          <w:instrText xml:space="preserve"> PAGEREF _Toc173925408 \h </w:instrText>
        </w:r>
        <w:r w:rsidRPr="002C3601">
          <w:rPr>
            <w:rStyle w:val="aff3"/>
            <w:rFonts w:ascii="宋体" w:hAnsi="宋体" w:cs="宋体"/>
            <w:noProof/>
            <w:webHidden/>
            <w:lang w:val="zh-CN"/>
          </w:rPr>
        </w:r>
        <w:r w:rsidRPr="002C3601">
          <w:rPr>
            <w:rStyle w:val="aff3"/>
            <w:rFonts w:ascii="宋体" w:hAnsi="宋体" w:cs="宋体"/>
            <w:noProof/>
            <w:webHidden/>
            <w:lang w:val="zh-CN"/>
          </w:rPr>
          <w:fldChar w:fldCharType="separate"/>
        </w:r>
        <w:r w:rsidR="00B30C77">
          <w:rPr>
            <w:rStyle w:val="aff3"/>
            <w:rFonts w:ascii="宋体" w:hAnsi="宋体" w:cs="宋体"/>
            <w:noProof/>
            <w:webHidden/>
            <w:lang w:val="zh-CN"/>
          </w:rPr>
          <w:t>- 81 -</w:t>
        </w:r>
        <w:r w:rsidRPr="002C3601">
          <w:rPr>
            <w:rStyle w:val="aff3"/>
            <w:rFonts w:ascii="宋体" w:hAnsi="宋体" w:cs="宋体"/>
            <w:noProof/>
            <w:webHidden/>
            <w:lang w:val="zh-CN"/>
          </w:rPr>
          <w:fldChar w:fldCharType="end"/>
        </w:r>
      </w:hyperlink>
    </w:p>
    <w:p w14:paraId="1135D0BE" w14:textId="1ECC290B" w:rsidR="002C3601" w:rsidRPr="002C3601" w:rsidRDefault="002C3601" w:rsidP="002C3601">
      <w:pPr>
        <w:pStyle w:val="TOC1"/>
        <w:tabs>
          <w:tab w:val="right" w:leader="dot" w:pos="8819"/>
        </w:tabs>
        <w:ind w:leftChars="175" w:left="425" w:hangingChars="2" w:hanging="5"/>
        <w:rPr>
          <w:rStyle w:val="aff3"/>
          <w:rFonts w:ascii="宋体" w:hAnsi="宋体" w:cs="宋体"/>
          <w:noProof/>
          <w:lang w:val="zh-CN"/>
        </w:rPr>
      </w:pPr>
      <w:hyperlink w:anchor="_Toc173925409" w:history="1">
        <w:r w:rsidRPr="002C3601">
          <w:rPr>
            <w:rStyle w:val="aff3"/>
            <w:rFonts w:ascii="宋体" w:hAnsi="宋体" w:cs="宋体"/>
            <w:noProof/>
            <w:lang w:val="zh-CN"/>
          </w:rPr>
          <w:t>（20）</w:t>
        </w:r>
        <w:r w:rsidRPr="00880E58">
          <w:rPr>
            <w:rStyle w:val="aff3"/>
            <w:rFonts w:ascii="宋体" w:hAnsi="宋体" w:cs="宋体"/>
            <w:noProof/>
            <w:lang w:val="zh-CN"/>
          </w:rPr>
          <w:t>投标人认为在其他方面有必要说明的事项</w:t>
        </w:r>
        <w:r w:rsidRPr="002C3601">
          <w:rPr>
            <w:rStyle w:val="aff3"/>
            <w:rFonts w:ascii="宋体" w:hAnsi="宋体" w:cs="宋体"/>
            <w:noProof/>
            <w:webHidden/>
            <w:lang w:val="zh-CN"/>
          </w:rPr>
          <w:tab/>
        </w:r>
        <w:r w:rsidRPr="002C3601">
          <w:rPr>
            <w:rStyle w:val="aff3"/>
            <w:rFonts w:ascii="宋体" w:hAnsi="宋体" w:cs="宋体"/>
            <w:noProof/>
            <w:webHidden/>
            <w:lang w:val="zh-CN"/>
          </w:rPr>
          <w:fldChar w:fldCharType="begin"/>
        </w:r>
        <w:r w:rsidRPr="002C3601">
          <w:rPr>
            <w:rStyle w:val="aff3"/>
            <w:rFonts w:ascii="宋体" w:hAnsi="宋体" w:cs="宋体"/>
            <w:noProof/>
            <w:webHidden/>
            <w:lang w:val="zh-CN"/>
          </w:rPr>
          <w:instrText xml:space="preserve"> PAGEREF _Toc173925409 \h </w:instrText>
        </w:r>
        <w:r w:rsidRPr="002C3601">
          <w:rPr>
            <w:rStyle w:val="aff3"/>
            <w:rFonts w:ascii="宋体" w:hAnsi="宋体" w:cs="宋体"/>
            <w:noProof/>
            <w:webHidden/>
            <w:lang w:val="zh-CN"/>
          </w:rPr>
        </w:r>
        <w:r w:rsidRPr="002C3601">
          <w:rPr>
            <w:rStyle w:val="aff3"/>
            <w:rFonts w:ascii="宋体" w:hAnsi="宋体" w:cs="宋体"/>
            <w:noProof/>
            <w:webHidden/>
            <w:lang w:val="zh-CN"/>
          </w:rPr>
          <w:fldChar w:fldCharType="separate"/>
        </w:r>
        <w:r w:rsidR="00B30C77">
          <w:rPr>
            <w:rStyle w:val="aff3"/>
            <w:rFonts w:ascii="宋体" w:hAnsi="宋体" w:cs="宋体"/>
            <w:noProof/>
            <w:webHidden/>
            <w:lang w:val="zh-CN"/>
          </w:rPr>
          <w:t>- 82 -</w:t>
        </w:r>
        <w:r w:rsidRPr="002C3601">
          <w:rPr>
            <w:rStyle w:val="aff3"/>
            <w:rFonts w:ascii="宋体" w:hAnsi="宋体" w:cs="宋体"/>
            <w:noProof/>
            <w:webHidden/>
            <w:lang w:val="zh-CN"/>
          </w:rPr>
          <w:fldChar w:fldCharType="end"/>
        </w:r>
      </w:hyperlink>
    </w:p>
    <w:p w14:paraId="5895B1EF" w14:textId="10F6EFCE" w:rsidR="002C3601" w:rsidRPr="002C3601" w:rsidRDefault="002C3601" w:rsidP="002C3601">
      <w:pPr>
        <w:pStyle w:val="TOC1"/>
        <w:tabs>
          <w:tab w:val="right" w:leader="dot" w:pos="8819"/>
        </w:tabs>
        <w:ind w:leftChars="175" w:left="425" w:hangingChars="2" w:hanging="5"/>
        <w:rPr>
          <w:rStyle w:val="aff3"/>
          <w:rFonts w:ascii="宋体" w:hAnsi="宋体" w:cs="宋体"/>
          <w:noProof/>
          <w:lang w:val="zh-CN"/>
        </w:rPr>
      </w:pPr>
      <w:hyperlink w:anchor="_Toc173925410" w:history="1">
        <w:r w:rsidRPr="00880E58">
          <w:rPr>
            <w:rStyle w:val="aff3"/>
            <w:rFonts w:ascii="宋体" w:hAnsi="宋体" w:cs="宋体"/>
            <w:noProof/>
            <w:lang w:val="zh-CN"/>
          </w:rPr>
          <w:t>第五部分  采购项目要求及技术参数</w:t>
        </w:r>
        <w:r w:rsidRPr="002C3601">
          <w:rPr>
            <w:rStyle w:val="aff3"/>
            <w:rFonts w:ascii="宋体" w:hAnsi="宋体" w:cs="宋体"/>
            <w:noProof/>
            <w:webHidden/>
            <w:lang w:val="zh-CN"/>
          </w:rPr>
          <w:tab/>
        </w:r>
        <w:r w:rsidRPr="002C3601">
          <w:rPr>
            <w:rStyle w:val="aff3"/>
            <w:rFonts w:ascii="宋体" w:hAnsi="宋体" w:cs="宋体"/>
            <w:noProof/>
            <w:webHidden/>
            <w:lang w:val="zh-CN"/>
          </w:rPr>
          <w:fldChar w:fldCharType="begin"/>
        </w:r>
        <w:r w:rsidRPr="002C3601">
          <w:rPr>
            <w:rStyle w:val="aff3"/>
            <w:rFonts w:ascii="宋体" w:hAnsi="宋体" w:cs="宋体"/>
            <w:noProof/>
            <w:webHidden/>
            <w:lang w:val="zh-CN"/>
          </w:rPr>
          <w:instrText xml:space="preserve"> PAGEREF _Toc173925410 \h </w:instrText>
        </w:r>
        <w:r w:rsidRPr="002C3601">
          <w:rPr>
            <w:rStyle w:val="aff3"/>
            <w:rFonts w:ascii="宋体" w:hAnsi="宋体" w:cs="宋体"/>
            <w:noProof/>
            <w:webHidden/>
            <w:lang w:val="zh-CN"/>
          </w:rPr>
        </w:r>
        <w:r w:rsidRPr="002C3601">
          <w:rPr>
            <w:rStyle w:val="aff3"/>
            <w:rFonts w:ascii="宋体" w:hAnsi="宋体" w:cs="宋体"/>
            <w:noProof/>
            <w:webHidden/>
            <w:lang w:val="zh-CN"/>
          </w:rPr>
          <w:fldChar w:fldCharType="separate"/>
        </w:r>
        <w:r w:rsidR="00B30C77">
          <w:rPr>
            <w:rStyle w:val="aff3"/>
            <w:rFonts w:ascii="宋体" w:hAnsi="宋体" w:cs="宋体"/>
            <w:noProof/>
            <w:webHidden/>
            <w:lang w:val="zh-CN"/>
          </w:rPr>
          <w:t>- 83 -</w:t>
        </w:r>
        <w:r w:rsidRPr="002C3601">
          <w:rPr>
            <w:rStyle w:val="aff3"/>
            <w:rFonts w:ascii="宋体" w:hAnsi="宋体" w:cs="宋体"/>
            <w:noProof/>
            <w:webHidden/>
            <w:lang w:val="zh-CN"/>
          </w:rPr>
          <w:fldChar w:fldCharType="end"/>
        </w:r>
      </w:hyperlink>
    </w:p>
    <w:p w14:paraId="01D7FE69" w14:textId="61EACB5F" w:rsidR="002C3601" w:rsidRPr="002C3601" w:rsidRDefault="002C3601" w:rsidP="002C3601">
      <w:pPr>
        <w:pStyle w:val="TOC1"/>
        <w:tabs>
          <w:tab w:val="right" w:leader="dot" w:pos="8819"/>
        </w:tabs>
        <w:ind w:leftChars="175" w:left="425" w:hangingChars="2" w:hanging="5"/>
        <w:rPr>
          <w:rStyle w:val="aff3"/>
          <w:rFonts w:ascii="宋体" w:hAnsi="宋体" w:cs="宋体"/>
          <w:noProof/>
          <w:lang w:val="zh-CN"/>
        </w:rPr>
      </w:pPr>
      <w:hyperlink w:anchor="_Toc173925411" w:history="1">
        <w:r w:rsidRPr="00880E58">
          <w:rPr>
            <w:rStyle w:val="aff3"/>
            <w:rFonts w:ascii="宋体" w:hAnsi="宋体" w:cs="宋体"/>
            <w:noProof/>
            <w:lang w:val="zh-CN"/>
          </w:rPr>
          <w:t>（一）投标要求</w:t>
        </w:r>
        <w:r w:rsidRPr="002C3601">
          <w:rPr>
            <w:rStyle w:val="aff3"/>
            <w:rFonts w:ascii="宋体" w:hAnsi="宋体" w:cs="宋体"/>
            <w:noProof/>
            <w:webHidden/>
            <w:lang w:val="zh-CN"/>
          </w:rPr>
          <w:tab/>
        </w:r>
        <w:r w:rsidRPr="002C3601">
          <w:rPr>
            <w:rStyle w:val="aff3"/>
            <w:rFonts w:ascii="宋体" w:hAnsi="宋体" w:cs="宋体"/>
            <w:noProof/>
            <w:webHidden/>
            <w:lang w:val="zh-CN"/>
          </w:rPr>
          <w:fldChar w:fldCharType="begin"/>
        </w:r>
        <w:r w:rsidRPr="002C3601">
          <w:rPr>
            <w:rStyle w:val="aff3"/>
            <w:rFonts w:ascii="宋体" w:hAnsi="宋体" w:cs="宋体"/>
            <w:noProof/>
            <w:webHidden/>
            <w:lang w:val="zh-CN"/>
          </w:rPr>
          <w:instrText xml:space="preserve"> PAGEREF _Toc173925411 \h </w:instrText>
        </w:r>
        <w:r w:rsidRPr="002C3601">
          <w:rPr>
            <w:rStyle w:val="aff3"/>
            <w:rFonts w:ascii="宋体" w:hAnsi="宋体" w:cs="宋体"/>
            <w:noProof/>
            <w:webHidden/>
            <w:lang w:val="zh-CN"/>
          </w:rPr>
        </w:r>
        <w:r w:rsidRPr="002C3601">
          <w:rPr>
            <w:rStyle w:val="aff3"/>
            <w:rFonts w:ascii="宋体" w:hAnsi="宋体" w:cs="宋体"/>
            <w:noProof/>
            <w:webHidden/>
            <w:lang w:val="zh-CN"/>
          </w:rPr>
          <w:fldChar w:fldCharType="separate"/>
        </w:r>
        <w:r w:rsidR="00B30C77">
          <w:rPr>
            <w:rStyle w:val="aff3"/>
            <w:rFonts w:ascii="宋体" w:hAnsi="宋体" w:cs="宋体"/>
            <w:noProof/>
            <w:webHidden/>
            <w:lang w:val="zh-CN"/>
          </w:rPr>
          <w:t>- 83 -</w:t>
        </w:r>
        <w:r w:rsidRPr="002C3601">
          <w:rPr>
            <w:rStyle w:val="aff3"/>
            <w:rFonts w:ascii="宋体" w:hAnsi="宋体" w:cs="宋体"/>
            <w:noProof/>
            <w:webHidden/>
            <w:lang w:val="zh-CN"/>
          </w:rPr>
          <w:fldChar w:fldCharType="end"/>
        </w:r>
      </w:hyperlink>
    </w:p>
    <w:p w14:paraId="5647BACA" w14:textId="2B3383EA" w:rsidR="002C3601" w:rsidRPr="002C3601" w:rsidRDefault="002C3601" w:rsidP="002C3601">
      <w:pPr>
        <w:pStyle w:val="TOC1"/>
        <w:tabs>
          <w:tab w:val="right" w:leader="dot" w:pos="8819"/>
        </w:tabs>
        <w:ind w:leftChars="175" w:left="425" w:hangingChars="2" w:hanging="5"/>
        <w:rPr>
          <w:rStyle w:val="aff3"/>
          <w:rFonts w:ascii="宋体" w:hAnsi="宋体" w:cs="宋体"/>
          <w:noProof/>
          <w:lang w:val="zh-CN"/>
        </w:rPr>
      </w:pPr>
      <w:hyperlink w:anchor="_Toc173925412" w:history="1">
        <w:r w:rsidRPr="00880E58">
          <w:rPr>
            <w:rStyle w:val="aff3"/>
            <w:rFonts w:ascii="宋体" w:hAnsi="宋体" w:cs="宋体"/>
            <w:noProof/>
            <w:lang w:val="zh-CN"/>
          </w:rPr>
          <w:t>1.投标说明</w:t>
        </w:r>
        <w:r w:rsidRPr="002C3601">
          <w:rPr>
            <w:rStyle w:val="aff3"/>
            <w:rFonts w:ascii="宋体" w:hAnsi="宋体" w:cs="宋体"/>
            <w:noProof/>
            <w:webHidden/>
            <w:lang w:val="zh-CN"/>
          </w:rPr>
          <w:tab/>
        </w:r>
        <w:r w:rsidRPr="002C3601">
          <w:rPr>
            <w:rStyle w:val="aff3"/>
            <w:rFonts w:ascii="宋体" w:hAnsi="宋体" w:cs="宋体"/>
            <w:noProof/>
            <w:webHidden/>
            <w:lang w:val="zh-CN"/>
          </w:rPr>
          <w:fldChar w:fldCharType="begin"/>
        </w:r>
        <w:r w:rsidRPr="002C3601">
          <w:rPr>
            <w:rStyle w:val="aff3"/>
            <w:rFonts w:ascii="宋体" w:hAnsi="宋体" w:cs="宋体"/>
            <w:noProof/>
            <w:webHidden/>
            <w:lang w:val="zh-CN"/>
          </w:rPr>
          <w:instrText xml:space="preserve"> PAGEREF _Toc173925412 \h </w:instrText>
        </w:r>
        <w:r w:rsidRPr="002C3601">
          <w:rPr>
            <w:rStyle w:val="aff3"/>
            <w:rFonts w:ascii="宋体" w:hAnsi="宋体" w:cs="宋体"/>
            <w:noProof/>
            <w:webHidden/>
            <w:lang w:val="zh-CN"/>
          </w:rPr>
        </w:r>
        <w:r w:rsidRPr="002C3601">
          <w:rPr>
            <w:rStyle w:val="aff3"/>
            <w:rFonts w:ascii="宋体" w:hAnsi="宋体" w:cs="宋体"/>
            <w:noProof/>
            <w:webHidden/>
            <w:lang w:val="zh-CN"/>
          </w:rPr>
          <w:fldChar w:fldCharType="separate"/>
        </w:r>
        <w:r w:rsidR="00B30C77">
          <w:rPr>
            <w:rStyle w:val="aff3"/>
            <w:rFonts w:ascii="宋体" w:hAnsi="宋体" w:cs="宋体"/>
            <w:noProof/>
            <w:webHidden/>
            <w:lang w:val="zh-CN"/>
          </w:rPr>
          <w:t>- 83 -</w:t>
        </w:r>
        <w:r w:rsidRPr="002C3601">
          <w:rPr>
            <w:rStyle w:val="aff3"/>
            <w:rFonts w:ascii="宋体" w:hAnsi="宋体" w:cs="宋体"/>
            <w:noProof/>
            <w:webHidden/>
            <w:lang w:val="zh-CN"/>
          </w:rPr>
          <w:fldChar w:fldCharType="end"/>
        </w:r>
      </w:hyperlink>
    </w:p>
    <w:p w14:paraId="18D5BD84" w14:textId="47DEFA7D" w:rsidR="002C3601" w:rsidRPr="002C3601" w:rsidRDefault="002C3601" w:rsidP="002C3601">
      <w:pPr>
        <w:pStyle w:val="TOC1"/>
        <w:tabs>
          <w:tab w:val="right" w:leader="dot" w:pos="8819"/>
        </w:tabs>
        <w:ind w:leftChars="175" w:left="425" w:hangingChars="2" w:hanging="5"/>
        <w:rPr>
          <w:rStyle w:val="aff3"/>
          <w:rFonts w:ascii="宋体" w:hAnsi="宋体" w:cs="宋体"/>
          <w:noProof/>
          <w:lang w:val="zh-CN"/>
        </w:rPr>
      </w:pPr>
      <w:hyperlink w:anchor="_Toc173925413" w:history="1">
        <w:r w:rsidRPr="002C3601">
          <w:rPr>
            <w:rStyle w:val="aff3"/>
            <w:rFonts w:ascii="宋体" w:hAnsi="宋体" w:cs="宋体"/>
            <w:noProof/>
            <w:lang w:val="zh-CN"/>
          </w:rPr>
          <w:t>2.</w:t>
        </w:r>
        <w:r w:rsidRPr="00880E58">
          <w:rPr>
            <w:rStyle w:val="aff3"/>
            <w:rFonts w:ascii="宋体" w:hAnsi="宋体" w:cs="宋体"/>
            <w:noProof/>
            <w:lang w:val="zh-CN"/>
          </w:rPr>
          <w:t>重要指标</w:t>
        </w:r>
        <w:r w:rsidRPr="002C3601">
          <w:rPr>
            <w:rStyle w:val="aff3"/>
            <w:rFonts w:ascii="宋体" w:hAnsi="宋体" w:cs="宋体"/>
            <w:noProof/>
            <w:webHidden/>
            <w:lang w:val="zh-CN"/>
          </w:rPr>
          <w:tab/>
        </w:r>
        <w:r w:rsidRPr="002C3601">
          <w:rPr>
            <w:rStyle w:val="aff3"/>
            <w:rFonts w:ascii="宋体" w:hAnsi="宋体" w:cs="宋体"/>
            <w:noProof/>
            <w:webHidden/>
            <w:lang w:val="zh-CN"/>
          </w:rPr>
          <w:fldChar w:fldCharType="begin"/>
        </w:r>
        <w:r w:rsidRPr="002C3601">
          <w:rPr>
            <w:rStyle w:val="aff3"/>
            <w:rFonts w:ascii="宋体" w:hAnsi="宋体" w:cs="宋体"/>
            <w:noProof/>
            <w:webHidden/>
            <w:lang w:val="zh-CN"/>
          </w:rPr>
          <w:instrText xml:space="preserve"> PAGEREF _Toc173925413 \h </w:instrText>
        </w:r>
        <w:r w:rsidRPr="002C3601">
          <w:rPr>
            <w:rStyle w:val="aff3"/>
            <w:rFonts w:ascii="宋体" w:hAnsi="宋体" w:cs="宋体"/>
            <w:noProof/>
            <w:webHidden/>
            <w:lang w:val="zh-CN"/>
          </w:rPr>
        </w:r>
        <w:r w:rsidRPr="002C3601">
          <w:rPr>
            <w:rStyle w:val="aff3"/>
            <w:rFonts w:ascii="宋体" w:hAnsi="宋体" w:cs="宋体"/>
            <w:noProof/>
            <w:webHidden/>
            <w:lang w:val="zh-CN"/>
          </w:rPr>
          <w:fldChar w:fldCharType="separate"/>
        </w:r>
        <w:r w:rsidR="00B30C77">
          <w:rPr>
            <w:rStyle w:val="aff3"/>
            <w:rFonts w:ascii="宋体" w:hAnsi="宋体" w:cs="宋体"/>
            <w:noProof/>
            <w:webHidden/>
            <w:lang w:val="zh-CN"/>
          </w:rPr>
          <w:t>- 83 -</w:t>
        </w:r>
        <w:r w:rsidRPr="002C3601">
          <w:rPr>
            <w:rStyle w:val="aff3"/>
            <w:rFonts w:ascii="宋体" w:hAnsi="宋体" w:cs="宋体"/>
            <w:noProof/>
            <w:webHidden/>
            <w:lang w:val="zh-CN"/>
          </w:rPr>
          <w:fldChar w:fldCharType="end"/>
        </w:r>
      </w:hyperlink>
    </w:p>
    <w:p w14:paraId="5AD42B2C" w14:textId="371B61E4" w:rsidR="002C3601" w:rsidRPr="002C3601" w:rsidRDefault="002C3601" w:rsidP="002C3601">
      <w:pPr>
        <w:pStyle w:val="TOC1"/>
        <w:tabs>
          <w:tab w:val="right" w:leader="dot" w:pos="8819"/>
        </w:tabs>
        <w:ind w:leftChars="175" w:left="425" w:hangingChars="2" w:hanging="5"/>
        <w:rPr>
          <w:rStyle w:val="aff3"/>
          <w:rFonts w:ascii="宋体" w:hAnsi="宋体" w:cs="宋体"/>
          <w:noProof/>
          <w:lang w:val="zh-CN"/>
        </w:rPr>
      </w:pPr>
      <w:hyperlink w:anchor="_Toc173925414" w:history="1">
        <w:r w:rsidRPr="002C3601">
          <w:rPr>
            <w:rStyle w:val="aff3"/>
            <w:rFonts w:ascii="宋体" w:hAnsi="宋体" w:cs="宋体"/>
            <w:noProof/>
            <w:lang w:val="zh-CN"/>
          </w:rPr>
          <w:t>3</w:t>
        </w:r>
        <w:r w:rsidRPr="00880E58">
          <w:rPr>
            <w:rStyle w:val="aff3"/>
            <w:rFonts w:ascii="宋体" w:hAnsi="宋体" w:cs="宋体"/>
            <w:noProof/>
            <w:lang w:val="zh-CN"/>
          </w:rPr>
          <w:t>.商务要求</w:t>
        </w:r>
        <w:r w:rsidRPr="002C3601">
          <w:rPr>
            <w:rStyle w:val="aff3"/>
            <w:rFonts w:ascii="宋体" w:hAnsi="宋体" w:cs="宋体"/>
            <w:noProof/>
            <w:webHidden/>
            <w:lang w:val="zh-CN"/>
          </w:rPr>
          <w:tab/>
        </w:r>
        <w:r w:rsidRPr="002C3601">
          <w:rPr>
            <w:rStyle w:val="aff3"/>
            <w:rFonts w:ascii="宋体" w:hAnsi="宋体" w:cs="宋体"/>
            <w:noProof/>
            <w:webHidden/>
            <w:lang w:val="zh-CN"/>
          </w:rPr>
          <w:fldChar w:fldCharType="begin"/>
        </w:r>
        <w:r w:rsidRPr="002C3601">
          <w:rPr>
            <w:rStyle w:val="aff3"/>
            <w:rFonts w:ascii="宋体" w:hAnsi="宋体" w:cs="宋体"/>
            <w:noProof/>
            <w:webHidden/>
            <w:lang w:val="zh-CN"/>
          </w:rPr>
          <w:instrText xml:space="preserve"> PAGEREF _Toc173925414 \h </w:instrText>
        </w:r>
        <w:r w:rsidRPr="002C3601">
          <w:rPr>
            <w:rStyle w:val="aff3"/>
            <w:rFonts w:ascii="宋体" w:hAnsi="宋体" w:cs="宋体"/>
            <w:noProof/>
            <w:webHidden/>
            <w:lang w:val="zh-CN"/>
          </w:rPr>
        </w:r>
        <w:r w:rsidRPr="002C3601">
          <w:rPr>
            <w:rStyle w:val="aff3"/>
            <w:rFonts w:ascii="宋体" w:hAnsi="宋体" w:cs="宋体"/>
            <w:noProof/>
            <w:webHidden/>
            <w:lang w:val="zh-CN"/>
          </w:rPr>
          <w:fldChar w:fldCharType="separate"/>
        </w:r>
        <w:r w:rsidR="00B30C77">
          <w:rPr>
            <w:rStyle w:val="aff3"/>
            <w:rFonts w:ascii="宋体" w:hAnsi="宋体" w:cs="宋体"/>
            <w:noProof/>
            <w:webHidden/>
            <w:lang w:val="zh-CN"/>
          </w:rPr>
          <w:t>- 84 -</w:t>
        </w:r>
        <w:r w:rsidRPr="002C3601">
          <w:rPr>
            <w:rStyle w:val="aff3"/>
            <w:rFonts w:ascii="宋体" w:hAnsi="宋体" w:cs="宋体"/>
            <w:noProof/>
            <w:webHidden/>
            <w:lang w:val="zh-CN"/>
          </w:rPr>
          <w:fldChar w:fldCharType="end"/>
        </w:r>
      </w:hyperlink>
    </w:p>
    <w:p w14:paraId="188915FF" w14:textId="4D9369F3" w:rsidR="002C3601" w:rsidRPr="002C3601" w:rsidRDefault="002C3601" w:rsidP="002C3601">
      <w:pPr>
        <w:pStyle w:val="TOC3"/>
        <w:ind w:leftChars="175" w:left="425" w:hangingChars="2" w:hanging="5"/>
        <w:rPr>
          <w:rStyle w:val="aff3"/>
          <w:rFonts w:ascii="宋体" w:hAnsi="宋体" w:cs="宋体"/>
          <w:b/>
          <w:bCs/>
          <w:caps/>
          <w:noProof/>
          <w:sz w:val="24"/>
          <w:lang w:val="zh-CN"/>
        </w:rPr>
      </w:pPr>
      <w:hyperlink w:anchor="_Toc173925415" w:history="1">
        <w:r w:rsidRPr="002C3601">
          <w:rPr>
            <w:rStyle w:val="aff3"/>
            <w:rFonts w:ascii="宋体" w:hAnsi="宋体" w:cs="宋体"/>
            <w:b/>
            <w:bCs/>
            <w:i w:val="0"/>
            <w:iCs w:val="0"/>
            <w:caps/>
            <w:noProof/>
            <w:sz w:val="24"/>
            <w:lang w:val="zh-CN"/>
          </w:rPr>
          <w:t>4.产品交付说明</w:t>
        </w:r>
        <w:r w:rsidRPr="002C3601">
          <w:rPr>
            <w:rStyle w:val="aff3"/>
            <w:rFonts w:ascii="宋体" w:hAnsi="宋体" w:cs="宋体"/>
            <w:b/>
            <w:bCs/>
            <w:i w:val="0"/>
            <w:iCs w:val="0"/>
            <w:caps/>
            <w:noProof/>
            <w:webHidden/>
            <w:sz w:val="24"/>
            <w:lang w:val="zh-CN"/>
          </w:rPr>
          <w:tab/>
        </w:r>
        <w:r w:rsidRPr="002C3601">
          <w:rPr>
            <w:rStyle w:val="aff3"/>
            <w:rFonts w:ascii="宋体" w:hAnsi="宋体" w:cs="宋体"/>
            <w:b/>
            <w:bCs/>
            <w:i w:val="0"/>
            <w:iCs w:val="0"/>
            <w:caps/>
            <w:noProof/>
            <w:webHidden/>
            <w:sz w:val="24"/>
            <w:lang w:val="zh-CN"/>
          </w:rPr>
          <w:fldChar w:fldCharType="begin"/>
        </w:r>
        <w:r w:rsidRPr="002C3601">
          <w:rPr>
            <w:rStyle w:val="aff3"/>
            <w:rFonts w:ascii="宋体" w:hAnsi="宋体" w:cs="宋体"/>
            <w:b/>
            <w:bCs/>
            <w:i w:val="0"/>
            <w:iCs w:val="0"/>
            <w:caps/>
            <w:noProof/>
            <w:webHidden/>
            <w:sz w:val="24"/>
            <w:lang w:val="zh-CN"/>
          </w:rPr>
          <w:instrText xml:space="preserve"> PAGEREF _Toc173925415 \h </w:instrText>
        </w:r>
        <w:r w:rsidRPr="002C3601">
          <w:rPr>
            <w:rStyle w:val="aff3"/>
            <w:rFonts w:ascii="宋体" w:hAnsi="宋体" w:cs="宋体"/>
            <w:b/>
            <w:bCs/>
            <w:i w:val="0"/>
            <w:iCs w:val="0"/>
            <w:caps/>
            <w:noProof/>
            <w:webHidden/>
            <w:sz w:val="24"/>
            <w:lang w:val="zh-CN"/>
          </w:rPr>
        </w:r>
        <w:r w:rsidRPr="002C3601">
          <w:rPr>
            <w:rStyle w:val="aff3"/>
            <w:rFonts w:ascii="宋体" w:hAnsi="宋体" w:cs="宋体"/>
            <w:b/>
            <w:bCs/>
            <w:i w:val="0"/>
            <w:iCs w:val="0"/>
            <w:caps/>
            <w:noProof/>
            <w:webHidden/>
            <w:sz w:val="24"/>
            <w:lang w:val="zh-CN"/>
          </w:rPr>
          <w:fldChar w:fldCharType="separate"/>
        </w:r>
        <w:r w:rsidR="00B30C77">
          <w:rPr>
            <w:rStyle w:val="aff3"/>
            <w:rFonts w:ascii="宋体" w:hAnsi="宋体" w:cs="宋体"/>
            <w:b/>
            <w:bCs/>
            <w:i w:val="0"/>
            <w:iCs w:val="0"/>
            <w:caps/>
            <w:noProof/>
            <w:webHidden/>
            <w:sz w:val="24"/>
            <w:lang w:val="zh-CN"/>
          </w:rPr>
          <w:t>- 85 -</w:t>
        </w:r>
        <w:r w:rsidRPr="002C3601">
          <w:rPr>
            <w:rStyle w:val="aff3"/>
            <w:rFonts w:ascii="宋体" w:hAnsi="宋体" w:cs="宋体"/>
            <w:b/>
            <w:bCs/>
            <w:i w:val="0"/>
            <w:iCs w:val="0"/>
            <w:caps/>
            <w:noProof/>
            <w:webHidden/>
            <w:sz w:val="24"/>
            <w:lang w:val="zh-CN"/>
          </w:rPr>
          <w:fldChar w:fldCharType="end"/>
        </w:r>
      </w:hyperlink>
    </w:p>
    <w:p w14:paraId="5E1D9766" w14:textId="6376515B" w:rsidR="002C3601" w:rsidRPr="002C3601" w:rsidRDefault="002C3601" w:rsidP="002C3601">
      <w:pPr>
        <w:pStyle w:val="TOC1"/>
        <w:tabs>
          <w:tab w:val="right" w:leader="dot" w:pos="8819"/>
        </w:tabs>
        <w:ind w:leftChars="175" w:left="425" w:hangingChars="2" w:hanging="5"/>
        <w:rPr>
          <w:rStyle w:val="aff3"/>
          <w:rFonts w:ascii="宋体" w:hAnsi="宋体" w:cs="宋体"/>
          <w:noProof/>
          <w:lang w:val="zh-CN"/>
        </w:rPr>
      </w:pPr>
      <w:hyperlink w:anchor="_Toc173925416" w:history="1">
        <w:r w:rsidRPr="002C3601">
          <w:rPr>
            <w:rStyle w:val="aff3"/>
            <w:rFonts w:ascii="宋体" w:hAnsi="宋体" w:cs="宋体"/>
            <w:noProof/>
            <w:lang w:val="zh-CN"/>
          </w:rPr>
          <w:t>5</w:t>
        </w:r>
        <w:r w:rsidRPr="00880E58">
          <w:rPr>
            <w:rStyle w:val="aff3"/>
            <w:rFonts w:ascii="宋体" w:hAnsi="宋体" w:cs="宋体"/>
            <w:noProof/>
            <w:lang w:val="zh-CN"/>
          </w:rPr>
          <w:t>.履约验收</w:t>
        </w:r>
        <w:r w:rsidRPr="002C3601">
          <w:rPr>
            <w:rStyle w:val="aff3"/>
            <w:rFonts w:ascii="宋体" w:hAnsi="宋体" w:cs="宋体"/>
            <w:noProof/>
            <w:webHidden/>
            <w:lang w:val="zh-CN"/>
          </w:rPr>
          <w:tab/>
        </w:r>
        <w:r w:rsidRPr="002C3601">
          <w:rPr>
            <w:rStyle w:val="aff3"/>
            <w:rFonts w:ascii="宋体" w:hAnsi="宋体" w:cs="宋体"/>
            <w:noProof/>
            <w:webHidden/>
            <w:lang w:val="zh-CN"/>
          </w:rPr>
          <w:fldChar w:fldCharType="begin"/>
        </w:r>
        <w:r w:rsidRPr="002C3601">
          <w:rPr>
            <w:rStyle w:val="aff3"/>
            <w:rFonts w:ascii="宋体" w:hAnsi="宋体" w:cs="宋体"/>
            <w:noProof/>
            <w:webHidden/>
            <w:lang w:val="zh-CN"/>
          </w:rPr>
          <w:instrText xml:space="preserve"> PAGEREF _Toc173925416 \h </w:instrText>
        </w:r>
        <w:r w:rsidRPr="002C3601">
          <w:rPr>
            <w:rStyle w:val="aff3"/>
            <w:rFonts w:ascii="宋体" w:hAnsi="宋体" w:cs="宋体"/>
            <w:noProof/>
            <w:webHidden/>
            <w:lang w:val="zh-CN"/>
          </w:rPr>
        </w:r>
        <w:r w:rsidRPr="002C3601">
          <w:rPr>
            <w:rStyle w:val="aff3"/>
            <w:rFonts w:ascii="宋体" w:hAnsi="宋体" w:cs="宋体"/>
            <w:noProof/>
            <w:webHidden/>
            <w:lang w:val="zh-CN"/>
          </w:rPr>
          <w:fldChar w:fldCharType="separate"/>
        </w:r>
        <w:r w:rsidR="00B30C77">
          <w:rPr>
            <w:rStyle w:val="aff3"/>
            <w:rFonts w:ascii="宋体" w:hAnsi="宋体" w:cs="宋体"/>
            <w:noProof/>
            <w:webHidden/>
            <w:lang w:val="zh-CN"/>
          </w:rPr>
          <w:t>- 85 -</w:t>
        </w:r>
        <w:r w:rsidRPr="002C3601">
          <w:rPr>
            <w:rStyle w:val="aff3"/>
            <w:rFonts w:ascii="宋体" w:hAnsi="宋体" w:cs="宋体"/>
            <w:noProof/>
            <w:webHidden/>
            <w:lang w:val="zh-CN"/>
          </w:rPr>
          <w:fldChar w:fldCharType="end"/>
        </w:r>
      </w:hyperlink>
    </w:p>
    <w:p w14:paraId="30461400" w14:textId="482471F6" w:rsidR="002C3601" w:rsidRPr="002C3601" w:rsidRDefault="002C3601" w:rsidP="002C3601">
      <w:pPr>
        <w:pStyle w:val="TOC1"/>
        <w:tabs>
          <w:tab w:val="right" w:leader="dot" w:pos="8819"/>
        </w:tabs>
        <w:ind w:leftChars="175" w:left="425" w:hangingChars="2" w:hanging="5"/>
        <w:rPr>
          <w:rStyle w:val="aff3"/>
          <w:rFonts w:ascii="宋体" w:hAnsi="宋体" w:cs="宋体"/>
          <w:noProof/>
          <w:lang w:val="zh-CN"/>
        </w:rPr>
      </w:pPr>
      <w:hyperlink w:anchor="_Toc173925417" w:history="1">
        <w:r w:rsidRPr="002C3601">
          <w:rPr>
            <w:rStyle w:val="aff3"/>
            <w:rFonts w:ascii="宋体" w:hAnsi="宋体" w:cs="宋体"/>
            <w:noProof/>
            <w:lang w:val="zh-CN"/>
          </w:rPr>
          <w:t>6、安装、调试</w:t>
        </w:r>
        <w:r w:rsidRPr="002C3601">
          <w:rPr>
            <w:rStyle w:val="aff3"/>
            <w:rFonts w:ascii="宋体" w:hAnsi="宋体" w:cs="宋体"/>
            <w:noProof/>
            <w:webHidden/>
            <w:lang w:val="zh-CN"/>
          </w:rPr>
          <w:tab/>
        </w:r>
        <w:r w:rsidRPr="002C3601">
          <w:rPr>
            <w:rStyle w:val="aff3"/>
            <w:rFonts w:ascii="宋体" w:hAnsi="宋体" w:cs="宋体"/>
            <w:noProof/>
            <w:webHidden/>
            <w:lang w:val="zh-CN"/>
          </w:rPr>
          <w:fldChar w:fldCharType="begin"/>
        </w:r>
        <w:r w:rsidRPr="002C3601">
          <w:rPr>
            <w:rStyle w:val="aff3"/>
            <w:rFonts w:ascii="宋体" w:hAnsi="宋体" w:cs="宋体"/>
            <w:noProof/>
            <w:webHidden/>
            <w:lang w:val="zh-CN"/>
          </w:rPr>
          <w:instrText xml:space="preserve"> PAGEREF _Toc173925417 \h </w:instrText>
        </w:r>
        <w:r w:rsidRPr="002C3601">
          <w:rPr>
            <w:rStyle w:val="aff3"/>
            <w:rFonts w:ascii="宋体" w:hAnsi="宋体" w:cs="宋体"/>
            <w:noProof/>
            <w:webHidden/>
            <w:lang w:val="zh-CN"/>
          </w:rPr>
        </w:r>
        <w:r w:rsidRPr="002C3601">
          <w:rPr>
            <w:rStyle w:val="aff3"/>
            <w:rFonts w:ascii="宋体" w:hAnsi="宋体" w:cs="宋体"/>
            <w:noProof/>
            <w:webHidden/>
            <w:lang w:val="zh-CN"/>
          </w:rPr>
          <w:fldChar w:fldCharType="separate"/>
        </w:r>
        <w:r w:rsidR="00B30C77">
          <w:rPr>
            <w:rStyle w:val="aff3"/>
            <w:rFonts w:ascii="宋体" w:hAnsi="宋体" w:cs="宋体"/>
            <w:noProof/>
            <w:webHidden/>
            <w:lang w:val="zh-CN"/>
          </w:rPr>
          <w:t>- 86 -</w:t>
        </w:r>
        <w:r w:rsidRPr="002C3601">
          <w:rPr>
            <w:rStyle w:val="aff3"/>
            <w:rFonts w:ascii="宋体" w:hAnsi="宋体" w:cs="宋体"/>
            <w:noProof/>
            <w:webHidden/>
            <w:lang w:val="zh-CN"/>
          </w:rPr>
          <w:fldChar w:fldCharType="end"/>
        </w:r>
      </w:hyperlink>
    </w:p>
    <w:p w14:paraId="0B7A05B7" w14:textId="37F07B95" w:rsidR="002C3601" w:rsidRPr="002C3601" w:rsidRDefault="002C3601" w:rsidP="002C3601">
      <w:pPr>
        <w:pStyle w:val="TOC1"/>
        <w:tabs>
          <w:tab w:val="right" w:leader="dot" w:pos="8819"/>
        </w:tabs>
        <w:ind w:leftChars="175" w:left="425" w:hangingChars="2" w:hanging="5"/>
        <w:rPr>
          <w:rStyle w:val="aff3"/>
          <w:rFonts w:ascii="宋体" w:hAnsi="宋体" w:cs="宋体"/>
          <w:noProof/>
          <w:lang w:val="zh-CN"/>
        </w:rPr>
      </w:pPr>
      <w:hyperlink w:anchor="_Toc173925418" w:history="1">
        <w:r w:rsidRPr="002C3601">
          <w:rPr>
            <w:rStyle w:val="aff3"/>
            <w:rFonts w:ascii="宋体" w:hAnsi="宋体" w:cs="宋体"/>
            <w:noProof/>
            <w:lang w:val="zh-CN"/>
          </w:rPr>
          <w:t>7、维护服务和技术支持</w:t>
        </w:r>
        <w:r w:rsidRPr="002C3601">
          <w:rPr>
            <w:rStyle w:val="aff3"/>
            <w:rFonts w:ascii="宋体" w:hAnsi="宋体" w:cs="宋体"/>
            <w:noProof/>
            <w:webHidden/>
            <w:lang w:val="zh-CN"/>
          </w:rPr>
          <w:tab/>
        </w:r>
        <w:r w:rsidRPr="002C3601">
          <w:rPr>
            <w:rStyle w:val="aff3"/>
            <w:rFonts w:ascii="宋体" w:hAnsi="宋体" w:cs="宋体"/>
            <w:noProof/>
            <w:webHidden/>
            <w:lang w:val="zh-CN"/>
          </w:rPr>
          <w:fldChar w:fldCharType="begin"/>
        </w:r>
        <w:r w:rsidRPr="002C3601">
          <w:rPr>
            <w:rStyle w:val="aff3"/>
            <w:rFonts w:ascii="宋体" w:hAnsi="宋体" w:cs="宋体"/>
            <w:noProof/>
            <w:webHidden/>
            <w:lang w:val="zh-CN"/>
          </w:rPr>
          <w:instrText xml:space="preserve"> PAGEREF _Toc173925418 \h </w:instrText>
        </w:r>
        <w:r w:rsidRPr="002C3601">
          <w:rPr>
            <w:rStyle w:val="aff3"/>
            <w:rFonts w:ascii="宋体" w:hAnsi="宋体" w:cs="宋体"/>
            <w:noProof/>
            <w:webHidden/>
            <w:lang w:val="zh-CN"/>
          </w:rPr>
        </w:r>
        <w:r w:rsidRPr="002C3601">
          <w:rPr>
            <w:rStyle w:val="aff3"/>
            <w:rFonts w:ascii="宋体" w:hAnsi="宋体" w:cs="宋体"/>
            <w:noProof/>
            <w:webHidden/>
            <w:lang w:val="zh-CN"/>
          </w:rPr>
          <w:fldChar w:fldCharType="separate"/>
        </w:r>
        <w:r w:rsidR="00B30C77">
          <w:rPr>
            <w:rStyle w:val="aff3"/>
            <w:rFonts w:ascii="宋体" w:hAnsi="宋体" w:cs="宋体"/>
            <w:noProof/>
            <w:webHidden/>
            <w:lang w:val="zh-CN"/>
          </w:rPr>
          <w:t>- 87 -</w:t>
        </w:r>
        <w:r w:rsidRPr="002C3601">
          <w:rPr>
            <w:rStyle w:val="aff3"/>
            <w:rFonts w:ascii="宋体" w:hAnsi="宋体" w:cs="宋体"/>
            <w:noProof/>
            <w:webHidden/>
            <w:lang w:val="zh-CN"/>
          </w:rPr>
          <w:fldChar w:fldCharType="end"/>
        </w:r>
      </w:hyperlink>
    </w:p>
    <w:p w14:paraId="6339FC6B" w14:textId="6A723155" w:rsidR="002C3601" w:rsidRPr="002C3601" w:rsidRDefault="002C3601" w:rsidP="002C3601">
      <w:pPr>
        <w:pStyle w:val="TOC3"/>
        <w:ind w:leftChars="175" w:left="425" w:hangingChars="2" w:hanging="5"/>
        <w:rPr>
          <w:rStyle w:val="aff3"/>
          <w:rFonts w:ascii="宋体" w:hAnsi="宋体" w:cs="宋体"/>
          <w:b/>
          <w:bCs/>
          <w:caps/>
          <w:noProof/>
          <w:sz w:val="24"/>
          <w:lang w:val="zh-CN"/>
        </w:rPr>
      </w:pPr>
      <w:hyperlink w:anchor="_Toc173925419" w:history="1">
        <w:r w:rsidRPr="002C3601">
          <w:rPr>
            <w:rStyle w:val="aff3"/>
            <w:rFonts w:ascii="宋体" w:hAnsi="宋体" w:cs="宋体"/>
            <w:b/>
            <w:bCs/>
            <w:i w:val="0"/>
            <w:iCs w:val="0"/>
            <w:caps/>
            <w:noProof/>
            <w:sz w:val="24"/>
            <w:lang w:val="zh-CN"/>
          </w:rPr>
          <w:t>8、项目说明</w:t>
        </w:r>
        <w:r w:rsidRPr="002C3601">
          <w:rPr>
            <w:rStyle w:val="aff3"/>
            <w:rFonts w:ascii="宋体" w:hAnsi="宋体" w:cs="宋体"/>
            <w:b/>
            <w:bCs/>
            <w:i w:val="0"/>
            <w:iCs w:val="0"/>
            <w:caps/>
            <w:noProof/>
            <w:webHidden/>
            <w:sz w:val="24"/>
            <w:lang w:val="zh-CN"/>
          </w:rPr>
          <w:tab/>
        </w:r>
        <w:r w:rsidRPr="002C3601">
          <w:rPr>
            <w:rStyle w:val="aff3"/>
            <w:rFonts w:ascii="宋体" w:hAnsi="宋体" w:cs="宋体"/>
            <w:b/>
            <w:bCs/>
            <w:i w:val="0"/>
            <w:iCs w:val="0"/>
            <w:caps/>
            <w:noProof/>
            <w:webHidden/>
            <w:sz w:val="24"/>
            <w:lang w:val="zh-CN"/>
          </w:rPr>
          <w:fldChar w:fldCharType="begin"/>
        </w:r>
        <w:r w:rsidRPr="002C3601">
          <w:rPr>
            <w:rStyle w:val="aff3"/>
            <w:rFonts w:ascii="宋体" w:hAnsi="宋体" w:cs="宋体"/>
            <w:b/>
            <w:bCs/>
            <w:i w:val="0"/>
            <w:iCs w:val="0"/>
            <w:caps/>
            <w:noProof/>
            <w:webHidden/>
            <w:sz w:val="24"/>
            <w:lang w:val="zh-CN"/>
          </w:rPr>
          <w:instrText xml:space="preserve"> PAGEREF _Toc173925419 \h </w:instrText>
        </w:r>
        <w:r w:rsidRPr="002C3601">
          <w:rPr>
            <w:rStyle w:val="aff3"/>
            <w:rFonts w:ascii="宋体" w:hAnsi="宋体" w:cs="宋体"/>
            <w:b/>
            <w:bCs/>
            <w:i w:val="0"/>
            <w:iCs w:val="0"/>
            <w:caps/>
            <w:noProof/>
            <w:webHidden/>
            <w:sz w:val="24"/>
            <w:lang w:val="zh-CN"/>
          </w:rPr>
        </w:r>
        <w:r w:rsidRPr="002C3601">
          <w:rPr>
            <w:rStyle w:val="aff3"/>
            <w:rFonts w:ascii="宋体" w:hAnsi="宋体" w:cs="宋体"/>
            <w:b/>
            <w:bCs/>
            <w:i w:val="0"/>
            <w:iCs w:val="0"/>
            <w:caps/>
            <w:noProof/>
            <w:webHidden/>
            <w:sz w:val="24"/>
            <w:lang w:val="zh-CN"/>
          </w:rPr>
          <w:fldChar w:fldCharType="separate"/>
        </w:r>
        <w:r w:rsidR="00B30C77">
          <w:rPr>
            <w:rStyle w:val="aff3"/>
            <w:rFonts w:ascii="宋体" w:hAnsi="宋体" w:cs="宋体"/>
            <w:b/>
            <w:bCs/>
            <w:i w:val="0"/>
            <w:iCs w:val="0"/>
            <w:caps/>
            <w:noProof/>
            <w:webHidden/>
            <w:sz w:val="24"/>
            <w:lang w:val="zh-CN"/>
          </w:rPr>
          <w:t>- 87 -</w:t>
        </w:r>
        <w:r w:rsidRPr="002C3601">
          <w:rPr>
            <w:rStyle w:val="aff3"/>
            <w:rFonts w:ascii="宋体" w:hAnsi="宋体" w:cs="宋体"/>
            <w:b/>
            <w:bCs/>
            <w:i w:val="0"/>
            <w:iCs w:val="0"/>
            <w:caps/>
            <w:noProof/>
            <w:webHidden/>
            <w:sz w:val="24"/>
            <w:lang w:val="zh-CN"/>
          </w:rPr>
          <w:fldChar w:fldCharType="end"/>
        </w:r>
      </w:hyperlink>
    </w:p>
    <w:p w14:paraId="429584E4" w14:textId="35F11D71" w:rsidR="002C3601" w:rsidRDefault="002C3601" w:rsidP="002C3601">
      <w:pPr>
        <w:pStyle w:val="TOC1"/>
        <w:tabs>
          <w:tab w:val="right" w:leader="dot" w:pos="8819"/>
        </w:tabs>
        <w:ind w:leftChars="175" w:left="425" w:hangingChars="2" w:hanging="5"/>
        <w:rPr>
          <w:rFonts w:asciiTheme="minorHAnsi" w:eastAsiaTheme="minorEastAsia" w:hAnsiTheme="minorHAnsi" w:cstheme="minorBidi"/>
          <w:b w:val="0"/>
          <w:bCs w:val="0"/>
          <w:caps w:val="0"/>
          <w:noProof/>
          <w:sz w:val="21"/>
          <w:szCs w:val="22"/>
        </w:rPr>
      </w:pPr>
      <w:hyperlink w:anchor="_Toc173925420" w:history="1">
        <w:r w:rsidRPr="00880E58">
          <w:rPr>
            <w:rStyle w:val="aff3"/>
            <w:rFonts w:ascii="宋体" w:hAnsi="宋体" w:cs="宋体"/>
            <w:noProof/>
            <w:lang w:val="zh-CN"/>
          </w:rPr>
          <w:t>（二）技术参数</w:t>
        </w:r>
        <w:r w:rsidRPr="002C3601">
          <w:rPr>
            <w:rStyle w:val="aff3"/>
            <w:rFonts w:ascii="宋体" w:hAnsi="宋体" w:cs="宋体"/>
            <w:noProof/>
            <w:webHidden/>
            <w:lang w:val="zh-CN"/>
          </w:rPr>
          <w:tab/>
        </w:r>
        <w:r w:rsidRPr="002C3601">
          <w:rPr>
            <w:rStyle w:val="aff3"/>
            <w:rFonts w:ascii="宋体" w:hAnsi="宋体" w:cs="宋体"/>
            <w:noProof/>
            <w:webHidden/>
            <w:lang w:val="zh-CN"/>
          </w:rPr>
          <w:fldChar w:fldCharType="begin"/>
        </w:r>
        <w:r w:rsidRPr="002C3601">
          <w:rPr>
            <w:rStyle w:val="aff3"/>
            <w:rFonts w:ascii="宋体" w:hAnsi="宋体" w:cs="宋体"/>
            <w:noProof/>
            <w:webHidden/>
            <w:lang w:val="zh-CN"/>
          </w:rPr>
          <w:instrText xml:space="preserve"> PAGEREF _Toc173925420 \h </w:instrText>
        </w:r>
        <w:r w:rsidRPr="002C3601">
          <w:rPr>
            <w:rStyle w:val="aff3"/>
            <w:rFonts w:ascii="宋体" w:hAnsi="宋体" w:cs="宋体"/>
            <w:noProof/>
            <w:webHidden/>
            <w:lang w:val="zh-CN"/>
          </w:rPr>
        </w:r>
        <w:r w:rsidRPr="002C3601">
          <w:rPr>
            <w:rStyle w:val="aff3"/>
            <w:rFonts w:ascii="宋体" w:hAnsi="宋体" w:cs="宋体"/>
            <w:noProof/>
            <w:webHidden/>
            <w:lang w:val="zh-CN"/>
          </w:rPr>
          <w:fldChar w:fldCharType="separate"/>
        </w:r>
        <w:r w:rsidR="00B30C77">
          <w:rPr>
            <w:rStyle w:val="aff3"/>
            <w:rFonts w:ascii="宋体" w:hAnsi="宋体" w:cs="宋体"/>
            <w:noProof/>
            <w:webHidden/>
            <w:lang w:val="zh-CN"/>
          </w:rPr>
          <w:t>- 87 -</w:t>
        </w:r>
        <w:r w:rsidRPr="002C3601">
          <w:rPr>
            <w:rStyle w:val="aff3"/>
            <w:rFonts w:ascii="宋体" w:hAnsi="宋体" w:cs="宋体"/>
            <w:noProof/>
            <w:webHidden/>
            <w:lang w:val="zh-CN"/>
          </w:rPr>
          <w:fldChar w:fldCharType="end"/>
        </w:r>
      </w:hyperlink>
    </w:p>
    <w:p w14:paraId="008D9B5D" w14:textId="19867125" w:rsidR="00E72B64" w:rsidRPr="00F8005F" w:rsidRDefault="00DF2C20" w:rsidP="00F8005F">
      <w:pPr>
        <w:spacing w:line="360" w:lineRule="auto"/>
        <w:jc w:val="center"/>
        <w:rPr>
          <w:rFonts w:ascii="宋体" w:eastAsiaTheme="minorEastAsia" w:hAnsi="宋体" w:cs="宋体"/>
          <w:b/>
          <w:bCs/>
          <w:color w:val="000000"/>
          <w:sz w:val="36"/>
          <w:szCs w:val="36"/>
          <w:lang w:val="zh-CN"/>
        </w:rPr>
      </w:pPr>
      <w:r>
        <w:rPr>
          <w:rFonts w:ascii="宋体" w:hAnsi="宋体" w:cs="宋体" w:hint="eastAsia"/>
          <w:color w:val="000000"/>
          <w:szCs w:val="21"/>
        </w:rPr>
        <w:fldChar w:fldCharType="end"/>
      </w:r>
      <w:r>
        <w:rPr>
          <w:rFonts w:ascii="宋体" w:hAnsi="宋体" w:cs="宋体" w:hint="eastAsia"/>
          <w:color w:val="000000"/>
        </w:rPr>
        <w:br w:type="page"/>
      </w:r>
      <w:bookmarkStart w:id="0" w:name="_Toc173925267"/>
      <w:r w:rsidRPr="00F8005F">
        <w:rPr>
          <w:rFonts w:ascii="宋体" w:eastAsiaTheme="minorEastAsia" w:hAnsi="宋体" w:cs="宋体" w:hint="eastAsia"/>
          <w:b/>
          <w:bCs/>
          <w:color w:val="000000"/>
          <w:sz w:val="36"/>
          <w:szCs w:val="36"/>
          <w:lang w:val="zh-CN"/>
        </w:rPr>
        <w:lastRenderedPageBreak/>
        <w:t>第一部分  投标邀请</w:t>
      </w:r>
      <w:bookmarkEnd w:id="0"/>
    </w:p>
    <w:p w14:paraId="538DFC3A" w14:textId="77777777" w:rsidR="00E72B64" w:rsidRDefault="00DF2C20">
      <w:pPr>
        <w:autoSpaceDE w:val="0"/>
        <w:autoSpaceDN w:val="0"/>
        <w:adjustRightInd w:val="0"/>
        <w:spacing w:line="360" w:lineRule="auto"/>
        <w:ind w:firstLineChars="200" w:firstLine="480"/>
        <w:jc w:val="left"/>
        <w:rPr>
          <w:rFonts w:ascii="宋体" w:hAnsi="宋体" w:cs="宋体"/>
          <w:color w:val="000000"/>
          <w:kern w:val="0"/>
          <w:lang w:val="zh-CN"/>
        </w:rPr>
      </w:pPr>
      <w:r>
        <w:rPr>
          <w:rFonts w:ascii="宋体" w:hAnsi="宋体" w:cs="宋体" w:hint="eastAsia"/>
          <w:color w:val="000000"/>
          <w:kern w:val="0"/>
          <w:lang w:val="zh-CN"/>
        </w:rPr>
        <w:t>青海正开招标代理有限公司（以下均简称“采购代理机构”）受海东市公安局（以下均简称“采购人”）委托,拟对</w:t>
      </w:r>
      <w:r>
        <w:rPr>
          <w:rFonts w:ascii="宋体" w:hAnsi="宋体" w:cs="仿宋" w:hint="eastAsia"/>
        </w:rPr>
        <w:t>海东市公安局智能感知前段建设项目</w:t>
      </w:r>
      <w:r>
        <w:rPr>
          <w:rFonts w:ascii="宋体" w:hAnsi="宋体" w:cs="宋体" w:hint="eastAsia"/>
          <w:color w:val="000000"/>
          <w:kern w:val="0"/>
          <w:lang w:val="zh-CN"/>
        </w:rPr>
        <w:t>进行国内公开招标，现予以公告，欢迎潜在的投标人参加本次政府采购活动。</w:t>
      </w:r>
    </w:p>
    <w:tbl>
      <w:tblPr>
        <w:tblW w:w="9133" w:type="dxa"/>
        <w:jc w:val="center"/>
        <w:tblLayout w:type="fixed"/>
        <w:tblLook w:val="04A0" w:firstRow="1" w:lastRow="0" w:firstColumn="1" w:lastColumn="0" w:noHBand="0" w:noVBand="1"/>
      </w:tblPr>
      <w:tblGrid>
        <w:gridCol w:w="2409"/>
        <w:gridCol w:w="6724"/>
      </w:tblGrid>
      <w:tr w:rsidR="00E72B64" w14:paraId="66CDC616" w14:textId="77777777">
        <w:trPr>
          <w:trHeight w:val="23"/>
          <w:jc w:val="center"/>
        </w:trPr>
        <w:tc>
          <w:tcPr>
            <w:tcW w:w="2409" w:type="dxa"/>
            <w:tcBorders>
              <w:top w:val="single" w:sz="6" w:space="0" w:color="000000"/>
              <w:left w:val="single" w:sz="6" w:space="0" w:color="000000"/>
              <w:bottom w:val="single" w:sz="6" w:space="0" w:color="000000"/>
              <w:right w:val="single" w:sz="6" w:space="0" w:color="000000"/>
            </w:tcBorders>
            <w:vAlign w:val="center"/>
          </w:tcPr>
          <w:p w14:paraId="091214D1" w14:textId="77777777" w:rsidR="00E72B64" w:rsidRDefault="00DF2C20">
            <w:pPr>
              <w:autoSpaceDE w:val="0"/>
              <w:autoSpaceDN w:val="0"/>
              <w:adjustRightInd w:val="0"/>
              <w:spacing w:line="360" w:lineRule="auto"/>
              <w:rPr>
                <w:rFonts w:ascii="宋体" w:hAnsi="宋体" w:cs="宋体"/>
                <w:color w:val="000000"/>
                <w:kern w:val="0"/>
                <w:lang w:val="zh-CN"/>
              </w:rPr>
            </w:pPr>
            <w:r>
              <w:rPr>
                <w:rFonts w:ascii="宋体" w:hAnsi="宋体" w:cs="宋体" w:hint="eastAsia"/>
                <w:color w:val="000000"/>
                <w:kern w:val="0"/>
                <w:lang w:val="zh-CN"/>
              </w:rPr>
              <w:t>采购项目编号</w:t>
            </w:r>
          </w:p>
        </w:tc>
        <w:tc>
          <w:tcPr>
            <w:tcW w:w="6724" w:type="dxa"/>
            <w:tcBorders>
              <w:top w:val="single" w:sz="6" w:space="0" w:color="000000"/>
              <w:left w:val="single" w:sz="6" w:space="0" w:color="000000"/>
              <w:bottom w:val="single" w:sz="6" w:space="0" w:color="000000"/>
              <w:right w:val="single" w:sz="6" w:space="0" w:color="000000"/>
            </w:tcBorders>
            <w:vAlign w:val="center"/>
          </w:tcPr>
          <w:p w14:paraId="15B54968" w14:textId="77777777" w:rsidR="00E72B64" w:rsidRDefault="00DF2C20">
            <w:pPr>
              <w:autoSpaceDE w:val="0"/>
              <w:autoSpaceDN w:val="0"/>
              <w:adjustRightInd w:val="0"/>
              <w:spacing w:line="360" w:lineRule="auto"/>
              <w:rPr>
                <w:rFonts w:ascii="宋体" w:hAnsi="Calibri" w:cs="宋体"/>
                <w:kern w:val="0"/>
                <w:lang w:val="zh-CN"/>
              </w:rPr>
            </w:pPr>
            <w:r>
              <w:rPr>
                <w:rFonts w:ascii="宋体" w:hAnsi="Calibri" w:cs="宋体" w:hint="eastAsia"/>
                <w:kern w:val="0"/>
                <w:lang w:val="zh-CN"/>
              </w:rPr>
              <w:t>青海正开公招（货物）2024-036</w:t>
            </w:r>
          </w:p>
        </w:tc>
      </w:tr>
      <w:tr w:rsidR="00E72B64" w14:paraId="523DACC9" w14:textId="77777777">
        <w:trPr>
          <w:trHeight w:val="23"/>
          <w:jc w:val="center"/>
        </w:trPr>
        <w:tc>
          <w:tcPr>
            <w:tcW w:w="2409" w:type="dxa"/>
            <w:tcBorders>
              <w:top w:val="single" w:sz="6" w:space="0" w:color="000000"/>
              <w:left w:val="single" w:sz="6" w:space="0" w:color="000000"/>
              <w:bottom w:val="single" w:sz="6" w:space="0" w:color="000000"/>
              <w:right w:val="single" w:sz="6" w:space="0" w:color="000000"/>
            </w:tcBorders>
            <w:vAlign w:val="center"/>
          </w:tcPr>
          <w:p w14:paraId="7F3539BE" w14:textId="77777777" w:rsidR="00E72B64" w:rsidRDefault="00DF2C20">
            <w:pPr>
              <w:autoSpaceDE w:val="0"/>
              <w:autoSpaceDN w:val="0"/>
              <w:adjustRightInd w:val="0"/>
              <w:spacing w:line="360" w:lineRule="auto"/>
              <w:rPr>
                <w:rFonts w:ascii="宋体" w:hAnsi="宋体" w:cs="宋体"/>
                <w:color w:val="000000"/>
                <w:kern w:val="0"/>
                <w:lang w:val="zh-CN"/>
              </w:rPr>
            </w:pPr>
            <w:r>
              <w:rPr>
                <w:rFonts w:ascii="宋体" w:hAnsi="宋体" w:cs="宋体" w:hint="eastAsia"/>
                <w:color w:val="000000"/>
                <w:kern w:val="0"/>
                <w:lang w:val="zh-CN"/>
              </w:rPr>
              <w:t>采购项目名称</w:t>
            </w:r>
          </w:p>
        </w:tc>
        <w:tc>
          <w:tcPr>
            <w:tcW w:w="6724" w:type="dxa"/>
            <w:tcBorders>
              <w:top w:val="single" w:sz="6" w:space="0" w:color="000000"/>
              <w:left w:val="single" w:sz="6" w:space="0" w:color="000000"/>
              <w:bottom w:val="single" w:sz="6" w:space="0" w:color="000000"/>
              <w:right w:val="single" w:sz="6" w:space="0" w:color="000000"/>
            </w:tcBorders>
            <w:vAlign w:val="center"/>
          </w:tcPr>
          <w:p w14:paraId="37F5229D" w14:textId="77777777" w:rsidR="00E72B64" w:rsidRDefault="00DF2C20">
            <w:pPr>
              <w:autoSpaceDE w:val="0"/>
              <w:autoSpaceDN w:val="0"/>
              <w:adjustRightInd w:val="0"/>
              <w:spacing w:line="360" w:lineRule="auto"/>
              <w:rPr>
                <w:rFonts w:ascii="宋体" w:hAnsi="Calibri" w:cs="宋体"/>
                <w:kern w:val="0"/>
                <w:lang w:val="zh-CN"/>
              </w:rPr>
            </w:pPr>
            <w:r>
              <w:rPr>
                <w:rFonts w:ascii="宋体" w:hAnsi="Calibri" w:cs="宋体" w:hint="eastAsia"/>
                <w:kern w:val="0"/>
                <w:lang w:val="zh-CN"/>
              </w:rPr>
              <w:t>海东市公安局智能感知前段建设项目</w:t>
            </w:r>
          </w:p>
        </w:tc>
      </w:tr>
      <w:tr w:rsidR="00E72B64" w14:paraId="45F5FBDB" w14:textId="77777777">
        <w:trPr>
          <w:trHeight w:val="496"/>
          <w:jc w:val="center"/>
        </w:trPr>
        <w:tc>
          <w:tcPr>
            <w:tcW w:w="2409" w:type="dxa"/>
            <w:tcBorders>
              <w:top w:val="single" w:sz="6" w:space="0" w:color="000000"/>
              <w:left w:val="single" w:sz="6" w:space="0" w:color="000000"/>
              <w:bottom w:val="single" w:sz="6" w:space="0" w:color="000000"/>
              <w:right w:val="single" w:sz="6" w:space="0" w:color="000000"/>
            </w:tcBorders>
            <w:vAlign w:val="center"/>
          </w:tcPr>
          <w:p w14:paraId="231A8D5D" w14:textId="77777777" w:rsidR="00E72B64" w:rsidRDefault="00DF2C20">
            <w:pPr>
              <w:autoSpaceDE w:val="0"/>
              <w:autoSpaceDN w:val="0"/>
              <w:adjustRightInd w:val="0"/>
              <w:spacing w:line="360" w:lineRule="auto"/>
              <w:rPr>
                <w:rFonts w:ascii="宋体" w:hAnsi="宋体" w:cs="宋体"/>
                <w:color w:val="000000"/>
                <w:kern w:val="0"/>
                <w:lang w:val="zh-CN"/>
              </w:rPr>
            </w:pPr>
            <w:r>
              <w:rPr>
                <w:rFonts w:ascii="宋体" w:hAnsi="宋体" w:cs="宋体" w:hint="eastAsia"/>
                <w:color w:val="000000"/>
                <w:kern w:val="0"/>
                <w:lang w:val="zh-CN"/>
              </w:rPr>
              <w:t>采购方式</w:t>
            </w:r>
          </w:p>
        </w:tc>
        <w:tc>
          <w:tcPr>
            <w:tcW w:w="6724" w:type="dxa"/>
            <w:tcBorders>
              <w:top w:val="single" w:sz="6" w:space="0" w:color="000000"/>
              <w:left w:val="single" w:sz="6" w:space="0" w:color="000000"/>
              <w:bottom w:val="single" w:sz="6" w:space="0" w:color="000000"/>
              <w:right w:val="single" w:sz="6" w:space="0" w:color="000000"/>
            </w:tcBorders>
            <w:vAlign w:val="center"/>
          </w:tcPr>
          <w:p w14:paraId="4CADE34E" w14:textId="77777777" w:rsidR="00E72B64" w:rsidRDefault="00DF2C20">
            <w:pPr>
              <w:autoSpaceDE w:val="0"/>
              <w:autoSpaceDN w:val="0"/>
              <w:adjustRightInd w:val="0"/>
              <w:spacing w:line="360" w:lineRule="auto"/>
              <w:rPr>
                <w:rFonts w:ascii="宋体" w:hAnsi="Calibri" w:cs="宋体"/>
                <w:kern w:val="0"/>
                <w:lang w:val="zh-CN"/>
              </w:rPr>
            </w:pPr>
            <w:r>
              <w:rPr>
                <w:rFonts w:ascii="宋体" w:hAnsi="Calibri" w:cs="宋体" w:hint="eastAsia"/>
                <w:kern w:val="0"/>
                <w:lang w:val="zh-CN"/>
              </w:rPr>
              <w:t>公开招标</w:t>
            </w:r>
          </w:p>
        </w:tc>
      </w:tr>
      <w:tr w:rsidR="00E72B64" w14:paraId="0ED32B16" w14:textId="77777777">
        <w:trPr>
          <w:trHeight w:val="23"/>
          <w:jc w:val="center"/>
        </w:trPr>
        <w:tc>
          <w:tcPr>
            <w:tcW w:w="2409" w:type="dxa"/>
            <w:tcBorders>
              <w:top w:val="single" w:sz="6" w:space="0" w:color="000000"/>
              <w:left w:val="single" w:sz="6" w:space="0" w:color="000000"/>
              <w:bottom w:val="single" w:sz="6" w:space="0" w:color="000000"/>
              <w:right w:val="single" w:sz="6" w:space="0" w:color="000000"/>
            </w:tcBorders>
            <w:vAlign w:val="center"/>
          </w:tcPr>
          <w:p w14:paraId="08CBD635" w14:textId="77777777" w:rsidR="00E72B64" w:rsidRDefault="00DF2C20">
            <w:pPr>
              <w:autoSpaceDE w:val="0"/>
              <w:autoSpaceDN w:val="0"/>
              <w:adjustRightInd w:val="0"/>
              <w:spacing w:line="360" w:lineRule="auto"/>
              <w:rPr>
                <w:rFonts w:ascii="宋体" w:hAnsi="宋体" w:cs="宋体"/>
                <w:color w:val="000000"/>
                <w:kern w:val="0"/>
                <w:lang w:val="zh-CN"/>
              </w:rPr>
            </w:pPr>
            <w:r>
              <w:rPr>
                <w:rFonts w:ascii="宋体" w:hAnsi="宋体" w:cs="宋体" w:hint="eastAsia"/>
                <w:color w:val="000000"/>
                <w:kern w:val="0"/>
                <w:lang w:val="zh-CN"/>
              </w:rPr>
              <w:t>采购预算额度</w:t>
            </w:r>
          </w:p>
        </w:tc>
        <w:tc>
          <w:tcPr>
            <w:tcW w:w="6724" w:type="dxa"/>
            <w:tcBorders>
              <w:top w:val="single" w:sz="6" w:space="0" w:color="000000"/>
              <w:left w:val="single" w:sz="6" w:space="0" w:color="000000"/>
              <w:bottom w:val="single" w:sz="6" w:space="0" w:color="000000"/>
              <w:right w:val="single" w:sz="6" w:space="0" w:color="000000"/>
            </w:tcBorders>
            <w:vAlign w:val="center"/>
          </w:tcPr>
          <w:p w14:paraId="0EE553F9" w14:textId="77777777" w:rsidR="00E72B64" w:rsidRDefault="00DF2C20">
            <w:pPr>
              <w:autoSpaceDE w:val="0"/>
              <w:autoSpaceDN w:val="0"/>
              <w:adjustRightInd w:val="0"/>
              <w:spacing w:line="360" w:lineRule="auto"/>
              <w:rPr>
                <w:rFonts w:ascii="宋体" w:hAnsi="Calibri" w:cs="宋体"/>
                <w:kern w:val="0"/>
                <w:lang w:val="zh-CN"/>
              </w:rPr>
            </w:pPr>
            <w:r>
              <w:rPr>
                <w:rFonts w:ascii="宋体" w:hAnsi="Calibri" w:cs="宋体"/>
                <w:kern w:val="0"/>
              </w:rPr>
              <w:t>9293961</w:t>
            </w:r>
            <w:r>
              <w:rPr>
                <w:rFonts w:ascii="宋体" w:hAnsi="Calibri" w:cs="宋体" w:hint="eastAsia"/>
                <w:kern w:val="0"/>
              </w:rPr>
              <w:t>.</w:t>
            </w:r>
            <w:r>
              <w:rPr>
                <w:rFonts w:ascii="宋体" w:hAnsi="Calibri" w:cs="宋体"/>
                <w:kern w:val="0"/>
              </w:rPr>
              <w:t>37</w:t>
            </w:r>
            <w:r>
              <w:rPr>
                <w:rFonts w:ascii="宋体" w:hAnsi="Calibri" w:cs="宋体" w:hint="eastAsia"/>
                <w:kern w:val="0"/>
              </w:rPr>
              <w:t>元</w:t>
            </w:r>
          </w:p>
        </w:tc>
      </w:tr>
      <w:tr w:rsidR="00E72B64" w14:paraId="376D6AAD" w14:textId="77777777">
        <w:trPr>
          <w:trHeight w:val="23"/>
          <w:jc w:val="center"/>
        </w:trPr>
        <w:tc>
          <w:tcPr>
            <w:tcW w:w="2409" w:type="dxa"/>
            <w:tcBorders>
              <w:top w:val="single" w:sz="6" w:space="0" w:color="000000"/>
              <w:left w:val="single" w:sz="6" w:space="0" w:color="000000"/>
              <w:bottom w:val="single" w:sz="6" w:space="0" w:color="000000"/>
              <w:right w:val="single" w:sz="6" w:space="0" w:color="000000"/>
            </w:tcBorders>
            <w:vAlign w:val="center"/>
          </w:tcPr>
          <w:p w14:paraId="5628A43D" w14:textId="77777777" w:rsidR="00E72B64" w:rsidRDefault="00DF2C20">
            <w:pPr>
              <w:autoSpaceDE w:val="0"/>
              <w:autoSpaceDN w:val="0"/>
              <w:adjustRightInd w:val="0"/>
              <w:spacing w:line="360" w:lineRule="auto"/>
              <w:rPr>
                <w:rFonts w:ascii="宋体" w:hAnsi="宋体" w:cs="宋体"/>
                <w:color w:val="000000"/>
                <w:kern w:val="0"/>
                <w:lang w:val="zh-CN"/>
              </w:rPr>
            </w:pPr>
            <w:r>
              <w:rPr>
                <w:rFonts w:ascii="宋体" w:hAnsi="宋体" w:cs="宋体" w:hint="eastAsia"/>
                <w:color w:val="000000"/>
                <w:kern w:val="0"/>
                <w:lang w:val="zh-CN"/>
              </w:rPr>
              <w:t>项目分包个数</w:t>
            </w:r>
          </w:p>
        </w:tc>
        <w:tc>
          <w:tcPr>
            <w:tcW w:w="6724" w:type="dxa"/>
            <w:tcBorders>
              <w:top w:val="single" w:sz="6" w:space="0" w:color="000000"/>
              <w:left w:val="single" w:sz="6" w:space="0" w:color="000000"/>
              <w:bottom w:val="single" w:sz="6" w:space="0" w:color="000000"/>
              <w:right w:val="single" w:sz="6" w:space="0" w:color="000000"/>
            </w:tcBorders>
            <w:vAlign w:val="center"/>
          </w:tcPr>
          <w:p w14:paraId="7031894E" w14:textId="77777777" w:rsidR="00E72B64" w:rsidRDefault="00DF2C20">
            <w:pPr>
              <w:autoSpaceDE w:val="0"/>
              <w:autoSpaceDN w:val="0"/>
              <w:adjustRightInd w:val="0"/>
              <w:spacing w:line="360" w:lineRule="auto"/>
              <w:rPr>
                <w:rFonts w:ascii="宋体" w:hAnsi="Calibri" w:cs="宋体"/>
                <w:kern w:val="0"/>
              </w:rPr>
            </w:pPr>
            <w:r>
              <w:rPr>
                <w:rFonts w:ascii="宋体" w:hAnsi="Calibri" w:cs="宋体" w:hint="eastAsia"/>
                <w:kern w:val="0"/>
              </w:rPr>
              <w:t>无</w:t>
            </w:r>
          </w:p>
        </w:tc>
      </w:tr>
      <w:tr w:rsidR="00E72B64" w14:paraId="4635BDD3" w14:textId="77777777">
        <w:trPr>
          <w:trHeight w:val="740"/>
          <w:jc w:val="center"/>
        </w:trPr>
        <w:tc>
          <w:tcPr>
            <w:tcW w:w="2409" w:type="dxa"/>
            <w:tcBorders>
              <w:top w:val="single" w:sz="6" w:space="0" w:color="000000"/>
              <w:left w:val="single" w:sz="6" w:space="0" w:color="000000"/>
              <w:bottom w:val="single" w:sz="6" w:space="0" w:color="000000"/>
              <w:right w:val="single" w:sz="6" w:space="0" w:color="000000"/>
            </w:tcBorders>
            <w:vAlign w:val="center"/>
          </w:tcPr>
          <w:p w14:paraId="7BA233B4" w14:textId="77777777" w:rsidR="00E72B64" w:rsidRDefault="00DF2C20" w:rsidP="00025BDE">
            <w:pPr>
              <w:rPr>
                <w:rFonts w:ascii="宋体" w:hAnsi="宋体" w:cs="宋体"/>
                <w:color w:val="000000"/>
                <w:kern w:val="0"/>
                <w:lang w:val="zh-CN"/>
              </w:rPr>
            </w:pPr>
            <w:r>
              <w:rPr>
                <w:rFonts w:ascii="宋体" w:hAnsi="宋体" w:cs="宋体" w:hint="eastAsia"/>
                <w:color w:val="000000"/>
                <w:kern w:val="0"/>
                <w:lang w:val="zh-CN"/>
              </w:rPr>
              <w:t>采购内容</w:t>
            </w:r>
          </w:p>
        </w:tc>
        <w:tc>
          <w:tcPr>
            <w:tcW w:w="6724" w:type="dxa"/>
            <w:tcBorders>
              <w:top w:val="single" w:sz="6" w:space="0" w:color="000000"/>
              <w:left w:val="single" w:sz="6" w:space="0" w:color="000000"/>
              <w:bottom w:val="single" w:sz="6" w:space="0" w:color="000000"/>
              <w:right w:val="single" w:sz="6" w:space="0" w:color="000000"/>
            </w:tcBorders>
            <w:vAlign w:val="center"/>
          </w:tcPr>
          <w:p w14:paraId="18A67DD3" w14:textId="77777777" w:rsidR="00E72B64" w:rsidRDefault="00DF2C20" w:rsidP="00025BDE">
            <w:bookmarkStart w:id="1" w:name="_Toc108769608"/>
            <w:bookmarkStart w:id="2" w:name="_Toc173342771"/>
            <w:r>
              <w:rPr>
                <w:rFonts w:ascii="宋体" w:hAnsi="宋体" w:cs="仿宋" w:hint="eastAsia"/>
              </w:rPr>
              <w:t>具体内容详见《招标文件》</w:t>
            </w:r>
            <w:bookmarkEnd w:id="1"/>
            <w:r>
              <w:rPr>
                <w:rFonts w:ascii="宋体" w:hAnsi="宋体" w:cs="仿宋" w:hint="eastAsia"/>
              </w:rPr>
              <w:t>中“技术参数”</w:t>
            </w:r>
            <w:bookmarkEnd w:id="2"/>
          </w:p>
        </w:tc>
      </w:tr>
      <w:tr w:rsidR="00E72B64" w14:paraId="664C699E" w14:textId="77777777">
        <w:trPr>
          <w:trHeight w:val="23"/>
          <w:jc w:val="center"/>
        </w:trPr>
        <w:tc>
          <w:tcPr>
            <w:tcW w:w="2409" w:type="dxa"/>
            <w:tcBorders>
              <w:top w:val="single" w:sz="6" w:space="0" w:color="000000"/>
              <w:left w:val="single" w:sz="6" w:space="0" w:color="000000"/>
              <w:bottom w:val="single" w:sz="6" w:space="0" w:color="000000"/>
              <w:right w:val="single" w:sz="6" w:space="0" w:color="000000"/>
            </w:tcBorders>
            <w:vAlign w:val="center"/>
          </w:tcPr>
          <w:p w14:paraId="16C02E02" w14:textId="77777777" w:rsidR="00E72B64" w:rsidRDefault="00DF2C20">
            <w:pPr>
              <w:autoSpaceDE w:val="0"/>
              <w:autoSpaceDN w:val="0"/>
              <w:adjustRightInd w:val="0"/>
              <w:spacing w:line="360" w:lineRule="auto"/>
              <w:rPr>
                <w:rFonts w:ascii="宋体" w:hAnsi="宋体" w:cs="宋体"/>
                <w:color w:val="000000"/>
                <w:kern w:val="0"/>
                <w:lang w:val="zh-CN"/>
              </w:rPr>
            </w:pPr>
            <w:r>
              <w:rPr>
                <w:rFonts w:ascii="宋体" w:hAnsi="宋体" w:cs="宋体" w:hint="eastAsia"/>
                <w:color w:val="000000"/>
                <w:kern w:val="0"/>
                <w:lang w:val="zh-CN"/>
              </w:rPr>
              <w:t>投标人资格要求</w:t>
            </w:r>
          </w:p>
        </w:tc>
        <w:tc>
          <w:tcPr>
            <w:tcW w:w="6724" w:type="dxa"/>
            <w:tcBorders>
              <w:top w:val="single" w:sz="6" w:space="0" w:color="000000"/>
              <w:left w:val="single" w:sz="6" w:space="0" w:color="000000"/>
              <w:bottom w:val="single" w:sz="6" w:space="0" w:color="000000"/>
              <w:right w:val="single" w:sz="6" w:space="0" w:color="000000"/>
            </w:tcBorders>
            <w:vAlign w:val="center"/>
          </w:tcPr>
          <w:p w14:paraId="3EFAC738" w14:textId="77777777" w:rsidR="00E31987" w:rsidRPr="00E31987" w:rsidRDefault="00E31987" w:rsidP="00E31987">
            <w:pPr>
              <w:autoSpaceDE w:val="0"/>
              <w:autoSpaceDN w:val="0"/>
              <w:adjustRightInd w:val="0"/>
              <w:spacing w:after="0" w:line="360" w:lineRule="auto"/>
              <w:rPr>
                <w:rFonts w:ascii="宋体" w:hAnsi="Calibri" w:cs="宋体"/>
                <w:kern w:val="0"/>
              </w:rPr>
            </w:pPr>
            <w:r w:rsidRPr="00E31987">
              <w:rPr>
                <w:rFonts w:ascii="宋体" w:hAnsi="Calibri" w:cs="宋体" w:hint="eastAsia"/>
                <w:kern w:val="0"/>
              </w:rPr>
              <w:t>1、 符合《政府采购法》第22条条件，并提供下列材料：</w:t>
            </w:r>
          </w:p>
          <w:p w14:paraId="35B9758D" w14:textId="77777777" w:rsidR="00E31987" w:rsidRPr="00E31987" w:rsidRDefault="00E31987" w:rsidP="00E31987">
            <w:pPr>
              <w:autoSpaceDE w:val="0"/>
              <w:autoSpaceDN w:val="0"/>
              <w:adjustRightInd w:val="0"/>
              <w:spacing w:after="0" w:line="360" w:lineRule="auto"/>
              <w:rPr>
                <w:rFonts w:ascii="宋体" w:hAnsi="Calibri" w:cs="宋体"/>
                <w:kern w:val="0"/>
              </w:rPr>
            </w:pPr>
            <w:r w:rsidRPr="00E31987">
              <w:rPr>
                <w:rFonts w:ascii="宋体" w:hAnsi="Calibri" w:cs="宋体" w:hint="eastAsia"/>
                <w:kern w:val="0"/>
              </w:rPr>
              <w:t>&lt;1&gt;投标人的营业执照等证明文件，自然人的身份证明。</w:t>
            </w:r>
          </w:p>
          <w:p w14:paraId="26DF83A2" w14:textId="77777777" w:rsidR="00E31987" w:rsidRPr="00E31987" w:rsidRDefault="00E31987" w:rsidP="00E31987">
            <w:pPr>
              <w:autoSpaceDE w:val="0"/>
              <w:autoSpaceDN w:val="0"/>
              <w:adjustRightInd w:val="0"/>
              <w:spacing w:after="0" w:line="360" w:lineRule="auto"/>
              <w:rPr>
                <w:rFonts w:ascii="宋体" w:hAnsi="Calibri" w:cs="宋体"/>
                <w:kern w:val="0"/>
              </w:rPr>
            </w:pPr>
            <w:r w:rsidRPr="00E31987">
              <w:rPr>
                <w:rFonts w:ascii="宋体" w:hAnsi="Calibri" w:cs="宋体" w:hint="eastAsia"/>
                <w:kern w:val="0"/>
              </w:rPr>
              <w:t>&lt;2&gt;财务状况报告，依法缴纳税收和社会保障资金的相关材料。</w:t>
            </w:r>
          </w:p>
          <w:p w14:paraId="67C9966C" w14:textId="77777777" w:rsidR="00E31987" w:rsidRPr="00E31987" w:rsidRDefault="00E31987" w:rsidP="00E31987">
            <w:pPr>
              <w:autoSpaceDE w:val="0"/>
              <w:autoSpaceDN w:val="0"/>
              <w:adjustRightInd w:val="0"/>
              <w:spacing w:after="0" w:line="360" w:lineRule="auto"/>
              <w:rPr>
                <w:rFonts w:ascii="宋体" w:hAnsi="Calibri" w:cs="宋体"/>
                <w:kern w:val="0"/>
              </w:rPr>
            </w:pPr>
            <w:r w:rsidRPr="00E31987">
              <w:rPr>
                <w:rFonts w:ascii="宋体" w:hAnsi="Calibri" w:cs="宋体" w:hint="eastAsia"/>
                <w:kern w:val="0"/>
              </w:rPr>
              <w:t>&lt;3&gt;具备履行合同所必需的设备和专业技术能力的证明材料。</w:t>
            </w:r>
          </w:p>
          <w:p w14:paraId="3B9C8C65" w14:textId="77777777" w:rsidR="00E31987" w:rsidRPr="00E31987" w:rsidRDefault="00E31987" w:rsidP="00E31987">
            <w:pPr>
              <w:autoSpaceDE w:val="0"/>
              <w:autoSpaceDN w:val="0"/>
              <w:adjustRightInd w:val="0"/>
              <w:spacing w:after="0" w:line="360" w:lineRule="auto"/>
              <w:rPr>
                <w:rFonts w:ascii="宋体" w:hAnsi="Calibri" w:cs="宋体"/>
                <w:kern w:val="0"/>
              </w:rPr>
            </w:pPr>
            <w:r w:rsidRPr="00E31987">
              <w:rPr>
                <w:rFonts w:ascii="宋体" w:hAnsi="Calibri" w:cs="宋体" w:hint="eastAsia"/>
                <w:kern w:val="0"/>
              </w:rPr>
              <w:t>&lt;4&gt;参加政府采购活动前3年内在经营活动中没有重大违法记录的书面声明。</w:t>
            </w:r>
          </w:p>
          <w:p w14:paraId="7FC2CC63" w14:textId="77777777" w:rsidR="00E31987" w:rsidRPr="00E31987" w:rsidRDefault="00E31987" w:rsidP="00E31987">
            <w:pPr>
              <w:autoSpaceDE w:val="0"/>
              <w:autoSpaceDN w:val="0"/>
              <w:adjustRightInd w:val="0"/>
              <w:spacing w:after="0" w:line="360" w:lineRule="auto"/>
              <w:rPr>
                <w:rFonts w:ascii="宋体" w:hAnsi="Calibri" w:cs="宋体"/>
                <w:kern w:val="0"/>
              </w:rPr>
            </w:pPr>
            <w:r w:rsidRPr="00E31987">
              <w:rPr>
                <w:rFonts w:ascii="宋体" w:hAnsi="Calibri" w:cs="宋体" w:hint="eastAsia"/>
                <w:kern w:val="0"/>
              </w:rPr>
              <w:t>&lt;5&gt;具备法律、行政法规规定的其他条件的证明材料。</w:t>
            </w:r>
          </w:p>
          <w:p w14:paraId="6F280007" w14:textId="77777777" w:rsidR="00E31987" w:rsidRPr="00E31987" w:rsidRDefault="00E31987" w:rsidP="00E31987">
            <w:pPr>
              <w:autoSpaceDE w:val="0"/>
              <w:autoSpaceDN w:val="0"/>
              <w:adjustRightInd w:val="0"/>
              <w:spacing w:after="0" w:line="360" w:lineRule="auto"/>
              <w:rPr>
                <w:rFonts w:ascii="宋体" w:hAnsi="Calibri" w:cs="宋体"/>
                <w:kern w:val="0"/>
              </w:rPr>
            </w:pPr>
            <w:r w:rsidRPr="00E31987">
              <w:rPr>
                <w:rFonts w:ascii="宋体" w:hAnsi="Calibri" w:cs="宋体" w:hint="eastAsia"/>
                <w:kern w:val="0"/>
              </w:rPr>
              <w:t>2、 经信用中国（www.creditchina.gov.cn）、中国政府采购网（www.ccgp.gov.cn）等渠道查询后，列入失信被执行人、重大税收违法案件当事人名单、政府采购严重违法失信行为记录</w:t>
            </w:r>
            <w:r w:rsidRPr="00E31987">
              <w:rPr>
                <w:rFonts w:ascii="宋体" w:hAnsi="Calibri" w:cs="宋体" w:hint="eastAsia"/>
                <w:kern w:val="0"/>
              </w:rPr>
              <w:lastRenderedPageBreak/>
              <w:t>名单的，取消投标资格。（提供“信用中国”网站的查询截图，时间为投标截止时间前20天内）；</w:t>
            </w:r>
          </w:p>
          <w:p w14:paraId="6C95F55E" w14:textId="77777777" w:rsidR="00E31987" w:rsidRPr="00E31987" w:rsidRDefault="00E31987" w:rsidP="00E31987">
            <w:pPr>
              <w:autoSpaceDE w:val="0"/>
              <w:autoSpaceDN w:val="0"/>
              <w:adjustRightInd w:val="0"/>
              <w:spacing w:after="0" w:line="360" w:lineRule="auto"/>
              <w:rPr>
                <w:rFonts w:ascii="宋体" w:hAnsi="Calibri" w:cs="宋体"/>
                <w:kern w:val="0"/>
              </w:rPr>
            </w:pPr>
            <w:r w:rsidRPr="00E31987">
              <w:rPr>
                <w:rFonts w:ascii="宋体" w:hAnsi="Calibri" w:cs="宋体" w:hint="eastAsia"/>
                <w:kern w:val="0"/>
              </w:rPr>
              <w:t>3、单位负责人为同一人或者存在直接控股、管理关系的不同投标人，不得参加同一合同项下的政府采购活动。否则，</w:t>
            </w:r>
            <w:proofErr w:type="gramStart"/>
            <w:r w:rsidRPr="00E31987">
              <w:rPr>
                <w:rFonts w:ascii="宋体" w:hAnsi="Calibri" w:cs="宋体" w:hint="eastAsia"/>
                <w:kern w:val="0"/>
              </w:rPr>
              <w:t>皆取消</w:t>
            </w:r>
            <w:proofErr w:type="gramEnd"/>
            <w:r w:rsidRPr="00E31987">
              <w:rPr>
                <w:rFonts w:ascii="宋体" w:hAnsi="Calibri" w:cs="宋体" w:hint="eastAsia"/>
                <w:kern w:val="0"/>
              </w:rPr>
              <w:t>投标资格；</w:t>
            </w:r>
          </w:p>
          <w:p w14:paraId="4FF2F57C" w14:textId="77777777" w:rsidR="00E31987" w:rsidRPr="00E31987" w:rsidRDefault="00E31987" w:rsidP="00E31987">
            <w:pPr>
              <w:autoSpaceDE w:val="0"/>
              <w:autoSpaceDN w:val="0"/>
              <w:adjustRightInd w:val="0"/>
              <w:spacing w:after="0" w:line="360" w:lineRule="auto"/>
              <w:rPr>
                <w:rFonts w:ascii="宋体" w:hAnsi="Calibri" w:cs="宋体"/>
                <w:kern w:val="0"/>
              </w:rPr>
            </w:pPr>
            <w:r w:rsidRPr="00E31987">
              <w:rPr>
                <w:rFonts w:ascii="宋体" w:hAnsi="Calibri" w:cs="宋体" w:hint="eastAsia"/>
                <w:kern w:val="0"/>
              </w:rPr>
              <w:t>4、为本采购项目提供整体设计、规范编制或者项目管理、监理、检测等服务的投标人，不得再参加该采购项目的其他采购活动；</w:t>
            </w:r>
          </w:p>
          <w:p w14:paraId="6199D9FB" w14:textId="36C063E6" w:rsidR="00E72B64" w:rsidRDefault="00E31987" w:rsidP="00E31987">
            <w:pPr>
              <w:autoSpaceDE w:val="0"/>
              <w:autoSpaceDN w:val="0"/>
              <w:adjustRightInd w:val="0"/>
              <w:spacing w:after="0" w:line="360" w:lineRule="auto"/>
              <w:rPr>
                <w:rFonts w:ascii="宋体" w:hAnsi="Calibri" w:cs="宋体"/>
                <w:kern w:val="0"/>
              </w:rPr>
            </w:pPr>
            <w:r w:rsidRPr="00E31987">
              <w:rPr>
                <w:rFonts w:ascii="宋体" w:hAnsi="Calibri" w:cs="宋体" w:hint="eastAsia"/>
                <w:kern w:val="0"/>
              </w:rPr>
              <w:t>5、本项目不接受投标人以联合体方式进行投标；</w:t>
            </w:r>
          </w:p>
        </w:tc>
      </w:tr>
      <w:tr w:rsidR="00E72B64" w14:paraId="78C127CF" w14:textId="77777777">
        <w:trPr>
          <w:trHeight w:val="23"/>
          <w:jc w:val="center"/>
        </w:trPr>
        <w:tc>
          <w:tcPr>
            <w:tcW w:w="2409" w:type="dxa"/>
            <w:tcBorders>
              <w:top w:val="single" w:sz="6" w:space="0" w:color="000000"/>
              <w:left w:val="single" w:sz="6" w:space="0" w:color="000000"/>
              <w:bottom w:val="single" w:sz="6" w:space="0" w:color="000000"/>
              <w:right w:val="single" w:sz="6" w:space="0" w:color="000000"/>
            </w:tcBorders>
            <w:vAlign w:val="center"/>
          </w:tcPr>
          <w:p w14:paraId="1C7CC0C5" w14:textId="77777777" w:rsidR="00E72B64" w:rsidRDefault="00DF2C20">
            <w:pPr>
              <w:autoSpaceDE w:val="0"/>
              <w:autoSpaceDN w:val="0"/>
              <w:adjustRightInd w:val="0"/>
              <w:spacing w:line="360" w:lineRule="auto"/>
              <w:rPr>
                <w:rFonts w:ascii="宋体" w:hAnsi="宋体" w:cs="宋体"/>
                <w:color w:val="000000"/>
                <w:kern w:val="0"/>
                <w:lang w:val="zh-CN"/>
              </w:rPr>
            </w:pPr>
            <w:r>
              <w:rPr>
                <w:rFonts w:ascii="宋体" w:hAnsi="宋体" w:cs="宋体" w:hint="eastAsia"/>
                <w:color w:val="000000"/>
                <w:kern w:val="0"/>
                <w:lang w:val="zh-CN"/>
              </w:rPr>
              <w:lastRenderedPageBreak/>
              <w:t>公告发布时间</w:t>
            </w:r>
          </w:p>
        </w:tc>
        <w:tc>
          <w:tcPr>
            <w:tcW w:w="6724" w:type="dxa"/>
            <w:tcBorders>
              <w:top w:val="single" w:sz="6" w:space="0" w:color="000000"/>
              <w:left w:val="single" w:sz="6" w:space="0" w:color="000000"/>
              <w:bottom w:val="single" w:sz="6" w:space="0" w:color="000000"/>
              <w:right w:val="single" w:sz="6" w:space="0" w:color="000000"/>
            </w:tcBorders>
            <w:vAlign w:val="center"/>
          </w:tcPr>
          <w:p w14:paraId="78FC0E65" w14:textId="77777777" w:rsidR="00E72B64" w:rsidRDefault="00DF2C20">
            <w:pPr>
              <w:autoSpaceDE w:val="0"/>
              <w:autoSpaceDN w:val="0"/>
              <w:adjustRightInd w:val="0"/>
              <w:spacing w:line="360" w:lineRule="auto"/>
              <w:rPr>
                <w:rFonts w:ascii="宋体" w:hAnsi="宋体" w:cs="宋体"/>
                <w:color w:val="000000"/>
                <w:kern w:val="0"/>
                <w:u w:val="dashDotHeavy"/>
              </w:rPr>
            </w:pPr>
            <w:r>
              <w:rPr>
                <w:rFonts w:ascii="宋体" w:hAnsi="Calibri" w:cs="宋体" w:hint="eastAsia"/>
                <w:kern w:val="0"/>
              </w:rPr>
              <w:t>2024年08月</w:t>
            </w:r>
            <w:r>
              <w:rPr>
                <w:rFonts w:ascii="宋体" w:hAnsi="Calibri" w:cs="宋体"/>
                <w:kern w:val="0"/>
              </w:rPr>
              <w:t>01</w:t>
            </w:r>
            <w:r>
              <w:rPr>
                <w:rFonts w:ascii="宋体" w:hAnsi="Calibri" w:cs="宋体" w:hint="eastAsia"/>
                <w:kern w:val="0"/>
              </w:rPr>
              <w:t>日</w:t>
            </w:r>
          </w:p>
        </w:tc>
      </w:tr>
      <w:tr w:rsidR="00E72B64" w14:paraId="45771B9A" w14:textId="77777777">
        <w:trPr>
          <w:trHeight w:val="23"/>
          <w:jc w:val="center"/>
        </w:trPr>
        <w:tc>
          <w:tcPr>
            <w:tcW w:w="2409" w:type="dxa"/>
            <w:tcBorders>
              <w:top w:val="single" w:sz="6" w:space="0" w:color="000000"/>
              <w:left w:val="single" w:sz="6" w:space="0" w:color="000000"/>
              <w:bottom w:val="single" w:sz="6" w:space="0" w:color="000000"/>
              <w:right w:val="single" w:sz="6" w:space="0" w:color="000000"/>
            </w:tcBorders>
            <w:vAlign w:val="center"/>
          </w:tcPr>
          <w:p w14:paraId="2521186D" w14:textId="77777777" w:rsidR="00E72B64" w:rsidRDefault="00DF2C20">
            <w:pPr>
              <w:autoSpaceDE w:val="0"/>
              <w:autoSpaceDN w:val="0"/>
              <w:adjustRightInd w:val="0"/>
              <w:spacing w:line="360" w:lineRule="auto"/>
              <w:rPr>
                <w:rFonts w:ascii="宋体" w:hAnsi="宋体" w:cs="宋体"/>
                <w:color w:val="000000"/>
                <w:kern w:val="0"/>
                <w:lang w:val="zh-CN"/>
              </w:rPr>
            </w:pPr>
            <w:r>
              <w:rPr>
                <w:rFonts w:ascii="宋体" w:hAnsi="宋体" w:cs="宋体" w:hint="eastAsia"/>
                <w:color w:val="000000"/>
                <w:kern w:val="0"/>
                <w:lang w:val="zh-CN"/>
              </w:rPr>
              <w:t>获取招标文件的时间期限</w:t>
            </w:r>
          </w:p>
        </w:tc>
        <w:tc>
          <w:tcPr>
            <w:tcW w:w="6724" w:type="dxa"/>
            <w:tcBorders>
              <w:top w:val="single" w:sz="6" w:space="0" w:color="000000"/>
              <w:left w:val="single" w:sz="6" w:space="0" w:color="000000"/>
              <w:bottom w:val="single" w:sz="6" w:space="0" w:color="000000"/>
              <w:right w:val="single" w:sz="6" w:space="0" w:color="000000"/>
            </w:tcBorders>
            <w:vAlign w:val="center"/>
          </w:tcPr>
          <w:p w14:paraId="01B2DA8E" w14:textId="77777777" w:rsidR="00E72B64" w:rsidRDefault="00DF2C20">
            <w:pPr>
              <w:autoSpaceDE w:val="0"/>
              <w:autoSpaceDN w:val="0"/>
              <w:adjustRightInd w:val="0"/>
              <w:spacing w:line="360" w:lineRule="auto"/>
              <w:rPr>
                <w:rFonts w:ascii="宋体" w:hAnsi="宋体" w:cs="宋体"/>
                <w:color w:val="000000"/>
                <w:kern w:val="0"/>
                <w:u w:val="dashDotHeavy"/>
                <w:lang w:val="zh-CN"/>
              </w:rPr>
            </w:pPr>
            <w:r>
              <w:rPr>
                <w:rFonts w:ascii="宋体" w:hAnsi="Calibri" w:cs="宋体" w:hint="eastAsia"/>
                <w:kern w:val="0"/>
              </w:rPr>
              <w:t>2024年08月</w:t>
            </w:r>
            <w:r>
              <w:rPr>
                <w:rFonts w:ascii="宋体" w:hAnsi="Calibri" w:cs="宋体"/>
                <w:kern w:val="0"/>
              </w:rPr>
              <w:t>01</w:t>
            </w:r>
            <w:r>
              <w:rPr>
                <w:rFonts w:ascii="宋体" w:hAnsi="Calibri" w:cs="宋体" w:hint="eastAsia"/>
                <w:kern w:val="0"/>
              </w:rPr>
              <w:t>日</w:t>
            </w:r>
            <w:r>
              <w:rPr>
                <w:rFonts w:ascii="宋体" w:hAnsi="宋体" w:cs="宋体" w:hint="eastAsia"/>
                <w:color w:val="000000"/>
                <w:kern w:val="0"/>
                <w:lang w:val="zh-CN"/>
              </w:rPr>
              <w:t>至</w:t>
            </w:r>
            <w:r>
              <w:rPr>
                <w:rFonts w:ascii="宋体" w:hAnsi="Calibri" w:cs="宋体" w:hint="eastAsia"/>
                <w:kern w:val="0"/>
              </w:rPr>
              <w:t>2024年08月</w:t>
            </w:r>
            <w:r>
              <w:rPr>
                <w:rFonts w:ascii="宋体" w:hAnsi="Calibri" w:cs="宋体"/>
                <w:kern w:val="0"/>
              </w:rPr>
              <w:t>08</w:t>
            </w:r>
            <w:r>
              <w:rPr>
                <w:rFonts w:ascii="宋体" w:hAnsi="Calibri" w:cs="宋体" w:hint="eastAsia"/>
                <w:kern w:val="0"/>
              </w:rPr>
              <w:t>日</w:t>
            </w:r>
            <w:r>
              <w:rPr>
                <w:rFonts w:ascii="宋体" w:hAnsi="宋体" w:cs="宋体" w:hint="eastAsia"/>
                <w:color w:val="000000"/>
                <w:kern w:val="0"/>
                <w:lang w:val="zh-CN"/>
              </w:rPr>
              <w:t>，每天上午</w:t>
            </w:r>
            <w:r>
              <w:rPr>
                <w:rFonts w:ascii="宋体" w:hAnsi="宋体" w:cs="宋体"/>
                <w:color w:val="000000"/>
                <w:kern w:val="0"/>
              </w:rPr>
              <w:t>00</w:t>
            </w:r>
            <w:r>
              <w:rPr>
                <w:rFonts w:ascii="宋体" w:hAnsi="宋体" w:cs="宋体" w:hint="eastAsia"/>
                <w:color w:val="000000"/>
                <w:kern w:val="0"/>
              </w:rPr>
              <w:t>:</w:t>
            </w:r>
            <w:r>
              <w:rPr>
                <w:rFonts w:ascii="宋体" w:hAnsi="宋体" w:cs="宋体"/>
                <w:color w:val="000000"/>
                <w:kern w:val="0"/>
              </w:rPr>
              <w:t>00</w:t>
            </w:r>
            <w:r>
              <w:rPr>
                <w:rFonts w:ascii="宋体" w:hAnsi="宋体" w:cs="宋体" w:hint="eastAsia"/>
                <w:color w:val="000000"/>
                <w:kern w:val="0"/>
                <w:lang w:val="zh-CN"/>
              </w:rPr>
              <w:t>-12:00,下午</w:t>
            </w:r>
            <w:r>
              <w:rPr>
                <w:rFonts w:ascii="宋体" w:hAnsi="宋体" w:cs="宋体"/>
                <w:color w:val="000000"/>
                <w:kern w:val="0"/>
                <w:lang w:val="zh-CN"/>
              </w:rPr>
              <w:t>12</w:t>
            </w:r>
            <w:r>
              <w:rPr>
                <w:rFonts w:ascii="宋体" w:hAnsi="宋体" w:cs="宋体" w:hint="eastAsia"/>
                <w:color w:val="000000"/>
                <w:kern w:val="0"/>
                <w:lang w:val="zh-CN"/>
              </w:rPr>
              <w:t>:</w:t>
            </w:r>
            <w:r>
              <w:rPr>
                <w:rFonts w:ascii="宋体" w:hAnsi="宋体" w:cs="宋体"/>
                <w:color w:val="000000"/>
                <w:kern w:val="0"/>
                <w:lang w:val="zh-CN"/>
              </w:rPr>
              <w:t>0</w:t>
            </w:r>
            <w:r>
              <w:rPr>
                <w:rFonts w:ascii="宋体" w:hAnsi="宋体" w:cs="宋体" w:hint="eastAsia"/>
                <w:color w:val="000000"/>
                <w:kern w:val="0"/>
                <w:lang w:val="zh-CN"/>
              </w:rPr>
              <w:t>0-</w:t>
            </w:r>
            <w:r>
              <w:rPr>
                <w:rFonts w:ascii="宋体" w:hAnsi="宋体" w:cs="宋体"/>
                <w:color w:val="000000"/>
                <w:kern w:val="0"/>
              </w:rPr>
              <w:t>23</w:t>
            </w:r>
            <w:r>
              <w:rPr>
                <w:rFonts w:ascii="宋体" w:hAnsi="宋体" w:cs="宋体" w:hint="eastAsia"/>
                <w:color w:val="000000"/>
                <w:kern w:val="0"/>
                <w:lang w:val="zh-CN"/>
              </w:rPr>
              <w:t>:</w:t>
            </w:r>
            <w:r>
              <w:rPr>
                <w:rFonts w:ascii="宋体" w:hAnsi="宋体" w:cs="宋体"/>
                <w:color w:val="000000"/>
                <w:kern w:val="0"/>
              </w:rPr>
              <w:t>5</w:t>
            </w:r>
            <w:r>
              <w:rPr>
                <w:rFonts w:ascii="宋体" w:hAnsi="宋体" w:cs="宋体"/>
                <w:color w:val="000000"/>
                <w:kern w:val="0"/>
                <w:lang w:val="zh-CN"/>
              </w:rPr>
              <w:t>9</w:t>
            </w:r>
            <w:r>
              <w:rPr>
                <w:rFonts w:ascii="宋体" w:hAnsi="宋体" w:cs="宋体" w:hint="eastAsia"/>
                <w:color w:val="000000"/>
                <w:kern w:val="0"/>
                <w:lang w:val="zh-CN"/>
              </w:rPr>
              <w:t>（节假日除外）</w:t>
            </w:r>
          </w:p>
        </w:tc>
      </w:tr>
      <w:tr w:rsidR="00E72B64" w14:paraId="33E315F7" w14:textId="77777777">
        <w:trPr>
          <w:trHeight w:val="23"/>
          <w:jc w:val="center"/>
        </w:trPr>
        <w:tc>
          <w:tcPr>
            <w:tcW w:w="2409" w:type="dxa"/>
            <w:tcBorders>
              <w:top w:val="single" w:sz="6" w:space="0" w:color="000000"/>
              <w:left w:val="single" w:sz="6" w:space="0" w:color="000000"/>
              <w:bottom w:val="single" w:sz="6" w:space="0" w:color="000000"/>
              <w:right w:val="single" w:sz="6" w:space="0" w:color="000000"/>
            </w:tcBorders>
            <w:vAlign w:val="center"/>
          </w:tcPr>
          <w:p w14:paraId="056ACEA0" w14:textId="77777777" w:rsidR="00E72B64" w:rsidRDefault="00DF2C20">
            <w:pPr>
              <w:autoSpaceDE w:val="0"/>
              <w:autoSpaceDN w:val="0"/>
              <w:adjustRightInd w:val="0"/>
              <w:spacing w:line="360" w:lineRule="auto"/>
              <w:rPr>
                <w:rFonts w:ascii="宋体" w:hAnsi="宋体" w:cs="宋体"/>
                <w:color w:val="000000"/>
                <w:kern w:val="0"/>
                <w:lang w:val="zh-CN"/>
              </w:rPr>
            </w:pPr>
            <w:r>
              <w:rPr>
                <w:rFonts w:ascii="宋体" w:hAnsi="宋体" w:cs="宋体" w:hint="eastAsia"/>
                <w:color w:val="000000"/>
                <w:kern w:val="0"/>
                <w:lang w:val="zh-CN"/>
              </w:rPr>
              <w:t>获取招标文件方式</w:t>
            </w:r>
          </w:p>
        </w:tc>
        <w:tc>
          <w:tcPr>
            <w:tcW w:w="6724" w:type="dxa"/>
            <w:tcBorders>
              <w:top w:val="single" w:sz="6" w:space="0" w:color="000000"/>
              <w:left w:val="single" w:sz="6" w:space="0" w:color="000000"/>
              <w:bottom w:val="single" w:sz="6" w:space="0" w:color="000000"/>
              <w:right w:val="single" w:sz="6" w:space="0" w:color="000000"/>
            </w:tcBorders>
            <w:vAlign w:val="center"/>
          </w:tcPr>
          <w:p w14:paraId="6D8574EA" w14:textId="77777777" w:rsidR="00E72B64" w:rsidRDefault="00DF2C20">
            <w:pPr>
              <w:autoSpaceDE w:val="0"/>
              <w:autoSpaceDN w:val="0"/>
              <w:adjustRightInd w:val="0"/>
              <w:spacing w:line="360" w:lineRule="auto"/>
              <w:rPr>
                <w:rFonts w:ascii="宋体" w:hAnsi="宋体" w:cs="宋体"/>
                <w:color w:val="000000"/>
                <w:kern w:val="0"/>
                <w:lang w:val="zh-CN"/>
              </w:rPr>
            </w:pPr>
            <w:r>
              <w:rPr>
                <w:rFonts w:ascii="宋体" w:hAnsi="宋体" w:cs="宋体" w:hint="eastAsia"/>
                <w:color w:val="000000"/>
                <w:kern w:val="0"/>
                <w:lang w:val="zh-CN"/>
              </w:rPr>
              <w:t>投标人登录政</w:t>
            </w:r>
            <w:proofErr w:type="gramStart"/>
            <w:r>
              <w:rPr>
                <w:rFonts w:ascii="宋体" w:hAnsi="宋体" w:cs="宋体" w:hint="eastAsia"/>
                <w:color w:val="000000"/>
                <w:kern w:val="0"/>
                <w:lang w:val="zh-CN"/>
              </w:rPr>
              <w:t>采云</w:t>
            </w:r>
            <w:proofErr w:type="gramEnd"/>
            <w:r>
              <w:rPr>
                <w:rFonts w:ascii="宋体" w:hAnsi="宋体" w:cs="宋体" w:hint="eastAsia"/>
                <w:color w:val="000000"/>
                <w:kern w:val="0"/>
                <w:lang w:val="zh-CN"/>
              </w:rPr>
              <w:t>平台https://www.zcygov.cn/在线申请获取采购文件（进入“项目采购”应用，在获取采购文件菜单中选择项目，申请获取采购文件）</w:t>
            </w:r>
          </w:p>
        </w:tc>
      </w:tr>
      <w:tr w:rsidR="00E72B64" w14:paraId="3BEFA4E2" w14:textId="77777777">
        <w:trPr>
          <w:trHeight w:val="23"/>
          <w:jc w:val="center"/>
        </w:trPr>
        <w:tc>
          <w:tcPr>
            <w:tcW w:w="2409" w:type="dxa"/>
            <w:tcBorders>
              <w:top w:val="single" w:sz="6" w:space="0" w:color="000000"/>
              <w:left w:val="single" w:sz="6" w:space="0" w:color="000000"/>
              <w:bottom w:val="single" w:sz="6" w:space="0" w:color="000000"/>
              <w:right w:val="single" w:sz="6" w:space="0" w:color="000000"/>
            </w:tcBorders>
            <w:vAlign w:val="center"/>
          </w:tcPr>
          <w:p w14:paraId="29CE805F" w14:textId="77777777" w:rsidR="00E72B64" w:rsidRDefault="00DF2C20">
            <w:pPr>
              <w:autoSpaceDE w:val="0"/>
              <w:autoSpaceDN w:val="0"/>
              <w:adjustRightInd w:val="0"/>
              <w:spacing w:line="360" w:lineRule="auto"/>
              <w:rPr>
                <w:rFonts w:ascii="宋体" w:hAnsi="宋体" w:cs="宋体"/>
                <w:color w:val="000000"/>
                <w:kern w:val="0"/>
                <w:lang w:val="zh-CN"/>
              </w:rPr>
            </w:pPr>
            <w:r>
              <w:rPr>
                <w:rFonts w:ascii="宋体" w:hAnsi="宋体" w:cs="宋体" w:hint="eastAsia"/>
                <w:color w:val="000000"/>
                <w:kern w:val="0"/>
                <w:lang w:val="zh-CN"/>
              </w:rPr>
              <w:t>获取招标文件时应提供材料</w:t>
            </w:r>
          </w:p>
        </w:tc>
        <w:tc>
          <w:tcPr>
            <w:tcW w:w="6724" w:type="dxa"/>
            <w:tcBorders>
              <w:top w:val="single" w:sz="6" w:space="0" w:color="000000"/>
              <w:left w:val="single" w:sz="6" w:space="0" w:color="000000"/>
              <w:bottom w:val="single" w:sz="6" w:space="0" w:color="000000"/>
              <w:right w:val="single" w:sz="6" w:space="0" w:color="000000"/>
            </w:tcBorders>
            <w:vAlign w:val="center"/>
          </w:tcPr>
          <w:p w14:paraId="721F759B" w14:textId="77777777" w:rsidR="00E72B64" w:rsidRDefault="00DF2C20">
            <w:pPr>
              <w:pStyle w:val="a6"/>
              <w:spacing w:line="360" w:lineRule="auto"/>
              <w:rPr>
                <w:rFonts w:ascii="宋体" w:hAnsi="宋体" w:cs="宋体"/>
                <w:color w:val="000000"/>
                <w:kern w:val="0"/>
                <w:lang w:val="zh-CN"/>
              </w:rPr>
            </w:pPr>
            <w:r>
              <w:rPr>
                <w:rFonts w:ascii="宋体" w:hAnsi="宋体" w:cs="宋体" w:hint="eastAsia"/>
                <w:color w:val="000000"/>
                <w:kern w:val="0"/>
                <w:lang w:val="zh-CN"/>
              </w:rPr>
              <w:t>注：投标人登录政</w:t>
            </w:r>
            <w:proofErr w:type="gramStart"/>
            <w:r>
              <w:rPr>
                <w:rFonts w:ascii="宋体" w:hAnsi="宋体" w:cs="宋体" w:hint="eastAsia"/>
                <w:color w:val="000000"/>
                <w:kern w:val="0"/>
                <w:lang w:val="zh-CN"/>
              </w:rPr>
              <w:t>采云</w:t>
            </w:r>
            <w:proofErr w:type="gramEnd"/>
            <w:r>
              <w:rPr>
                <w:rFonts w:ascii="宋体" w:hAnsi="宋体" w:cs="宋体" w:hint="eastAsia"/>
                <w:color w:val="000000"/>
                <w:kern w:val="0"/>
                <w:lang w:val="zh-CN"/>
              </w:rPr>
              <w:t>平台https://www.zcygov.cn/在线申请获取采购文件（进入“项目采购”应用，在获取采购文件菜单中选择项目，申请获取采购文件）；请潜在投标人报名前务必完成网上企业注册及CA</w:t>
            </w:r>
            <w:proofErr w:type="gramStart"/>
            <w:r>
              <w:rPr>
                <w:rFonts w:ascii="宋体" w:hAnsi="宋体" w:cs="宋体" w:hint="eastAsia"/>
                <w:color w:val="000000"/>
                <w:kern w:val="0"/>
                <w:lang w:val="zh-CN"/>
              </w:rPr>
              <w:t>锁办理</w:t>
            </w:r>
            <w:proofErr w:type="gramEnd"/>
            <w:r>
              <w:rPr>
                <w:rFonts w:ascii="宋体" w:hAnsi="宋体" w:cs="宋体" w:hint="eastAsia"/>
                <w:color w:val="000000"/>
                <w:kern w:val="0"/>
                <w:lang w:val="zh-CN"/>
              </w:rPr>
              <w:t>等手续；具体操作详见公告附件中的操作指南。 投标人需准备系统及软件操作所必需的硬件设备包括电脑（版本 win7 64位及以上）、耳麦、摄像头、CA证书等。建议使用同一台电脑完成投标文件递交、解密、公开招标等相关事宜，推荐安装 google chrome 浏览器，且解密</w:t>
            </w:r>
            <w:r>
              <w:rPr>
                <w:rFonts w:ascii="宋体" w:hAnsi="宋体" w:cs="宋体" w:hint="eastAsia"/>
                <w:color w:val="000000"/>
                <w:kern w:val="0"/>
                <w:lang w:val="zh-CN"/>
              </w:rPr>
              <w:lastRenderedPageBreak/>
              <w:t>CA必须和加密CA为同一把。</w:t>
            </w:r>
          </w:p>
        </w:tc>
      </w:tr>
      <w:tr w:rsidR="00E72B64" w14:paraId="079309D1" w14:textId="77777777">
        <w:trPr>
          <w:trHeight w:val="395"/>
          <w:jc w:val="center"/>
        </w:trPr>
        <w:tc>
          <w:tcPr>
            <w:tcW w:w="2409" w:type="dxa"/>
            <w:tcBorders>
              <w:top w:val="single" w:sz="6" w:space="0" w:color="000000"/>
              <w:left w:val="single" w:sz="6" w:space="0" w:color="000000"/>
              <w:bottom w:val="single" w:sz="6" w:space="0" w:color="000000"/>
              <w:right w:val="single" w:sz="6" w:space="0" w:color="000000"/>
            </w:tcBorders>
            <w:vAlign w:val="center"/>
          </w:tcPr>
          <w:p w14:paraId="73954964" w14:textId="77777777" w:rsidR="00E72B64" w:rsidRDefault="00DF2C20">
            <w:pPr>
              <w:autoSpaceDE w:val="0"/>
              <w:autoSpaceDN w:val="0"/>
              <w:adjustRightInd w:val="0"/>
              <w:spacing w:line="360" w:lineRule="auto"/>
              <w:rPr>
                <w:rFonts w:ascii="宋体" w:hAnsi="宋体" w:cs="宋体"/>
                <w:color w:val="000000"/>
                <w:kern w:val="0"/>
                <w:lang w:val="zh-CN"/>
              </w:rPr>
            </w:pPr>
            <w:r>
              <w:rPr>
                <w:rFonts w:ascii="宋体" w:hAnsi="宋体" w:cs="宋体" w:hint="eastAsia"/>
                <w:color w:val="000000"/>
                <w:kern w:val="0"/>
                <w:lang w:val="zh-CN"/>
              </w:rPr>
              <w:t>投标截止</w:t>
            </w:r>
            <w:r>
              <w:rPr>
                <w:rFonts w:ascii="宋体" w:hAnsi="宋体" w:cs="宋体" w:hint="eastAsia"/>
                <w:color w:val="000000"/>
                <w:kern w:val="0"/>
              </w:rPr>
              <w:t>及</w:t>
            </w:r>
            <w:r>
              <w:rPr>
                <w:rFonts w:ascii="宋体" w:hAnsi="宋体" w:cs="宋体" w:hint="eastAsia"/>
                <w:color w:val="000000"/>
                <w:kern w:val="0"/>
                <w:lang w:val="zh-CN"/>
              </w:rPr>
              <w:t>开标时间</w:t>
            </w:r>
          </w:p>
        </w:tc>
        <w:tc>
          <w:tcPr>
            <w:tcW w:w="6724" w:type="dxa"/>
            <w:tcBorders>
              <w:top w:val="single" w:sz="6" w:space="0" w:color="000000"/>
              <w:left w:val="single" w:sz="6" w:space="0" w:color="000000"/>
              <w:bottom w:val="single" w:sz="6" w:space="0" w:color="000000"/>
              <w:right w:val="single" w:sz="6" w:space="0" w:color="000000"/>
            </w:tcBorders>
            <w:vAlign w:val="center"/>
          </w:tcPr>
          <w:p w14:paraId="412D729F" w14:textId="77777777" w:rsidR="00E72B64" w:rsidRDefault="00DF2C20">
            <w:pPr>
              <w:autoSpaceDE w:val="0"/>
              <w:autoSpaceDN w:val="0"/>
              <w:adjustRightInd w:val="0"/>
              <w:spacing w:line="360" w:lineRule="auto"/>
            </w:pPr>
            <w:r>
              <w:rPr>
                <w:rFonts w:hint="eastAsia"/>
                <w:lang w:val="zh-CN"/>
              </w:rPr>
              <w:t>202</w:t>
            </w:r>
            <w:r>
              <w:rPr>
                <w:lang w:val="zh-CN"/>
              </w:rPr>
              <w:t>4</w:t>
            </w:r>
            <w:r>
              <w:rPr>
                <w:rFonts w:hint="eastAsia"/>
              </w:rPr>
              <w:t>年</w:t>
            </w:r>
            <w:r>
              <w:t>08</w:t>
            </w:r>
            <w:r>
              <w:rPr>
                <w:rFonts w:hint="eastAsia"/>
              </w:rPr>
              <w:t>月</w:t>
            </w:r>
            <w:r>
              <w:t>22</w:t>
            </w:r>
            <w:r>
              <w:rPr>
                <w:rFonts w:hint="eastAsia"/>
              </w:rPr>
              <w:t>日上午</w:t>
            </w:r>
            <w:r>
              <w:t>09</w:t>
            </w:r>
            <w:r>
              <w:rPr>
                <w:rFonts w:hint="eastAsia"/>
              </w:rPr>
              <w:t>时</w:t>
            </w:r>
            <w:r>
              <w:rPr>
                <w:rFonts w:hint="eastAsia"/>
                <w:lang w:val="zh-CN"/>
              </w:rPr>
              <w:t>00</w:t>
            </w:r>
            <w:r>
              <w:rPr>
                <w:rFonts w:hint="eastAsia"/>
              </w:rPr>
              <w:t>分（北京时间）</w:t>
            </w:r>
          </w:p>
        </w:tc>
      </w:tr>
      <w:tr w:rsidR="00E72B64" w14:paraId="33915C4D" w14:textId="77777777">
        <w:trPr>
          <w:trHeight w:val="301"/>
          <w:jc w:val="center"/>
        </w:trPr>
        <w:tc>
          <w:tcPr>
            <w:tcW w:w="2409" w:type="dxa"/>
            <w:tcBorders>
              <w:top w:val="single" w:sz="6" w:space="0" w:color="000000"/>
              <w:left w:val="single" w:sz="6" w:space="0" w:color="000000"/>
              <w:bottom w:val="single" w:sz="6" w:space="0" w:color="000000"/>
              <w:right w:val="single" w:sz="6" w:space="0" w:color="000000"/>
            </w:tcBorders>
            <w:vAlign w:val="center"/>
          </w:tcPr>
          <w:p w14:paraId="2EEC586A" w14:textId="77777777" w:rsidR="00E72B64" w:rsidRDefault="00DF2C20">
            <w:pPr>
              <w:autoSpaceDE w:val="0"/>
              <w:autoSpaceDN w:val="0"/>
              <w:adjustRightInd w:val="0"/>
              <w:spacing w:line="360" w:lineRule="auto"/>
              <w:rPr>
                <w:rFonts w:ascii="宋体" w:hAnsi="宋体" w:cs="宋体"/>
                <w:color w:val="000000"/>
                <w:kern w:val="0"/>
                <w:lang w:val="zh-CN"/>
              </w:rPr>
            </w:pPr>
            <w:r>
              <w:rPr>
                <w:rFonts w:ascii="宋体" w:hAnsi="宋体" w:cs="宋体" w:hint="eastAsia"/>
                <w:color w:val="000000"/>
                <w:kern w:val="0"/>
                <w:lang w:val="zh-CN"/>
              </w:rPr>
              <w:t>投标及开标地点</w:t>
            </w:r>
          </w:p>
        </w:tc>
        <w:tc>
          <w:tcPr>
            <w:tcW w:w="6724" w:type="dxa"/>
            <w:tcBorders>
              <w:top w:val="single" w:sz="6" w:space="0" w:color="000000"/>
              <w:left w:val="single" w:sz="6" w:space="0" w:color="000000"/>
              <w:bottom w:val="single" w:sz="6" w:space="0" w:color="000000"/>
              <w:right w:val="single" w:sz="6" w:space="0" w:color="000000"/>
            </w:tcBorders>
            <w:vAlign w:val="center"/>
          </w:tcPr>
          <w:p w14:paraId="3C08AAE8" w14:textId="77777777" w:rsidR="00E72B64" w:rsidRDefault="00DF2C20">
            <w:pPr>
              <w:autoSpaceDE w:val="0"/>
              <w:autoSpaceDN w:val="0"/>
              <w:adjustRightInd w:val="0"/>
              <w:spacing w:line="360" w:lineRule="auto"/>
              <w:rPr>
                <w:rFonts w:ascii="宋体" w:hAnsi="宋体" w:cs="宋体"/>
                <w:color w:val="000000"/>
                <w:kern w:val="0"/>
                <w:lang w:val="zh-CN"/>
              </w:rPr>
            </w:pPr>
            <w:r>
              <w:rPr>
                <w:rFonts w:ascii="宋体" w:hAnsi="宋体" w:cs="宋体" w:hint="eastAsia"/>
                <w:color w:val="000000"/>
                <w:kern w:val="0"/>
                <w:lang w:val="zh-CN"/>
              </w:rPr>
              <w:t>投标人制作并上传投标文件后登录政</w:t>
            </w:r>
            <w:proofErr w:type="gramStart"/>
            <w:r>
              <w:rPr>
                <w:rFonts w:ascii="宋体" w:hAnsi="宋体" w:cs="宋体" w:hint="eastAsia"/>
                <w:color w:val="000000"/>
                <w:kern w:val="0"/>
                <w:lang w:val="zh-CN"/>
              </w:rPr>
              <w:t>采云</w:t>
            </w:r>
            <w:proofErr w:type="gramEnd"/>
            <w:r>
              <w:rPr>
                <w:rFonts w:ascii="宋体" w:hAnsi="宋体" w:cs="宋体" w:hint="eastAsia"/>
                <w:color w:val="000000"/>
                <w:kern w:val="0"/>
                <w:lang w:val="zh-CN"/>
              </w:rPr>
              <w:t>平台</w:t>
            </w:r>
            <w:r>
              <w:fldChar w:fldCharType="begin"/>
            </w:r>
            <w:r>
              <w:instrText xml:space="preserve"> HYPERLINK "https://www.zcygov.cn/" </w:instrText>
            </w:r>
            <w:r>
              <w:fldChar w:fldCharType="separate"/>
            </w:r>
            <w:r>
              <w:rPr>
                <w:rStyle w:val="aff3"/>
                <w:rFonts w:ascii="宋体" w:hAnsi="宋体" w:cs="宋体" w:hint="eastAsia"/>
                <w:kern w:val="0"/>
                <w:lang w:val="zh-CN"/>
              </w:rPr>
              <w:t>https://www.zcygov.cn/</w:t>
            </w:r>
            <w:r>
              <w:rPr>
                <w:rStyle w:val="aff3"/>
                <w:rFonts w:ascii="宋体" w:hAnsi="宋体" w:cs="宋体"/>
                <w:kern w:val="0"/>
                <w:lang w:val="zh-CN"/>
              </w:rPr>
              <w:fldChar w:fldCharType="end"/>
            </w:r>
            <w:r>
              <w:rPr>
                <w:rFonts w:ascii="宋体" w:hAnsi="宋体" w:cs="宋体" w:hint="eastAsia"/>
                <w:color w:val="000000"/>
                <w:kern w:val="0"/>
                <w:lang w:val="zh-CN"/>
              </w:rPr>
              <w:t>进入开标大厅进行开标</w:t>
            </w:r>
          </w:p>
        </w:tc>
      </w:tr>
      <w:tr w:rsidR="00E72B64" w14:paraId="73D1FF7A" w14:textId="77777777">
        <w:trPr>
          <w:trHeight w:val="23"/>
          <w:jc w:val="center"/>
        </w:trPr>
        <w:tc>
          <w:tcPr>
            <w:tcW w:w="2409" w:type="dxa"/>
            <w:tcBorders>
              <w:top w:val="single" w:sz="6" w:space="0" w:color="000000"/>
              <w:left w:val="single" w:sz="6" w:space="0" w:color="000000"/>
              <w:bottom w:val="single" w:sz="6" w:space="0" w:color="000000"/>
              <w:right w:val="single" w:sz="6" w:space="0" w:color="000000"/>
            </w:tcBorders>
            <w:vAlign w:val="center"/>
          </w:tcPr>
          <w:p w14:paraId="6A8EBD87" w14:textId="77777777" w:rsidR="00E72B64" w:rsidRDefault="00DF2C20">
            <w:pPr>
              <w:autoSpaceDE w:val="0"/>
              <w:autoSpaceDN w:val="0"/>
              <w:adjustRightInd w:val="0"/>
              <w:spacing w:line="360" w:lineRule="auto"/>
              <w:rPr>
                <w:rFonts w:ascii="宋体" w:hAnsi="宋体" w:cs="宋体"/>
                <w:color w:val="000000"/>
                <w:kern w:val="0"/>
                <w:lang w:val="zh-CN"/>
              </w:rPr>
            </w:pPr>
            <w:r>
              <w:rPr>
                <w:rFonts w:ascii="宋体" w:hAnsi="宋体" w:cs="宋体" w:hint="eastAsia"/>
                <w:color w:val="000000"/>
                <w:kern w:val="0"/>
                <w:lang w:val="zh-CN"/>
              </w:rPr>
              <w:t>采购人联系</w:t>
            </w:r>
            <w:r>
              <w:rPr>
                <w:rFonts w:ascii="宋体" w:hAnsi="宋体" w:cs="宋体" w:hint="eastAsia"/>
                <w:color w:val="000000"/>
                <w:kern w:val="0"/>
              </w:rPr>
              <w:t>人</w:t>
            </w:r>
          </w:p>
        </w:tc>
        <w:tc>
          <w:tcPr>
            <w:tcW w:w="6724" w:type="dxa"/>
            <w:tcBorders>
              <w:top w:val="single" w:sz="6" w:space="0" w:color="000000"/>
              <w:left w:val="single" w:sz="6" w:space="0" w:color="000000"/>
              <w:bottom w:val="single" w:sz="6" w:space="0" w:color="000000"/>
              <w:right w:val="single" w:sz="6" w:space="0" w:color="000000"/>
            </w:tcBorders>
            <w:vAlign w:val="center"/>
          </w:tcPr>
          <w:p w14:paraId="0109CFCB" w14:textId="77777777" w:rsidR="00E72B64" w:rsidRDefault="00DF2C20">
            <w:pPr>
              <w:autoSpaceDE w:val="0"/>
              <w:autoSpaceDN w:val="0"/>
              <w:adjustRightInd w:val="0"/>
              <w:spacing w:line="360" w:lineRule="auto"/>
              <w:rPr>
                <w:rFonts w:ascii="宋体" w:hAnsi="宋体" w:cs="宋体"/>
                <w:color w:val="000000"/>
                <w:kern w:val="0"/>
              </w:rPr>
            </w:pPr>
            <w:r>
              <w:rPr>
                <w:rFonts w:ascii="宋体" w:hAnsi="宋体" w:cs="宋体" w:hint="eastAsia"/>
                <w:color w:val="000000"/>
                <w:kern w:val="0"/>
              </w:rPr>
              <w:t>采 购 人：海东市公安局</w:t>
            </w:r>
          </w:p>
          <w:p w14:paraId="707559DD" w14:textId="77777777" w:rsidR="00E72B64" w:rsidRDefault="00DF2C20">
            <w:pPr>
              <w:autoSpaceDE w:val="0"/>
              <w:autoSpaceDN w:val="0"/>
              <w:adjustRightInd w:val="0"/>
              <w:spacing w:line="360" w:lineRule="auto"/>
              <w:rPr>
                <w:rFonts w:ascii="宋体" w:hAnsi="宋体" w:cs="宋体"/>
                <w:color w:val="000000"/>
                <w:kern w:val="0"/>
              </w:rPr>
            </w:pPr>
            <w:r>
              <w:rPr>
                <w:rFonts w:ascii="宋体" w:hAnsi="宋体" w:cs="宋体" w:hint="eastAsia"/>
                <w:color w:val="000000"/>
                <w:kern w:val="0"/>
              </w:rPr>
              <w:t>联 系 人：</w:t>
            </w:r>
            <w:proofErr w:type="gramStart"/>
            <w:r>
              <w:rPr>
                <w:rFonts w:ascii="宋体" w:hAnsi="宋体" w:cs="宋体" w:hint="eastAsia"/>
                <w:color w:val="000000"/>
                <w:kern w:val="0"/>
              </w:rPr>
              <w:t>冶先生</w:t>
            </w:r>
            <w:proofErr w:type="gramEnd"/>
          </w:p>
          <w:p w14:paraId="61055930" w14:textId="77777777" w:rsidR="00E72B64" w:rsidRDefault="00DF2C20">
            <w:pPr>
              <w:autoSpaceDE w:val="0"/>
              <w:autoSpaceDN w:val="0"/>
              <w:adjustRightInd w:val="0"/>
              <w:spacing w:line="360" w:lineRule="auto"/>
              <w:rPr>
                <w:rFonts w:ascii="宋体" w:hAnsi="宋体" w:cs="宋体"/>
                <w:color w:val="000000"/>
                <w:kern w:val="0"/>
              </w:rPr>
            </w:pPr>
            <w:r>
              <w:rPr>
                <w:rFonts w:ascii="宋体" w:hAnsi="宋体" w:cs="宋体" w:hint="eastAsia"/>
                <w:color w:val="000000"/>
                <w:kern w:val="0"/>
              </w:rPr>
              <w:t>联系电话：</w:t>
            </w:r>
            <w:r>
              <w:rPr>
                <w:rFonts w:ascii="宋体" w:hAnsi="宋体" w:cs="宋体"/>
                <w:color w:val="000000"/>
                <w:kern w:val="0"/>
              </w:rPr>
              <w:t>0972-8683031</w:t>
            </w:r>
          </w:p>
          <w:p w14:paraId="253B6D04" w14:textId="77777777" w:rsidR="00E72B64" w:rsidRDefault="00DF2C20">
            <w:pPr>
              <w:autoSpaceDE w:val="0"/>
              <w:autoSpaceDN w:val="0"/>
              <w:adjustRightInd w:val="0"/>
              <w:spacing w:line="360" w:lineRule="auto"/>
              <w:rPr>
                <w:rFonts w:ascii="宋体" w:hAnsi="宋体" w:cs="宋体"/>
                <w:color w:val="000000"/>
                <w:kern w:val="0"/>
              </w:rPr>
            </w:pPr>
            <w:r>
              <w:rPr>
                <w:rFonts w:ascii="宋体" w:hAnsi="宋体" w:cs="宋体" w:hint="eastAsia"/>
                <w:color w:val="000000"/>
                <w:kern w:val="0"/>
              </w:rPr>
              <w:t>联系地址：海东市平安区平安大道</w:t>
            </w:r>
          </w:p>
        </w:tc>
      </w:tr>
      <w:tr w:rsidR="00E72B64" w14:paraId="7964159C" w14:textId="77777777">
        <w:trPr>
          <w:trHeight w:val="23"/>
          <w:jc w:val="center"/>
        </w:trPr>
        <w:tc>
          <w:tcPr>
            <w:tcW w:w="2409" w:type="dxa"/>
            <w:tcBorders>
              <w:top w:val="single" w:sz="6" w:space="0" w:color="000000"/>
              <w:left w:val="single" w:sz="6" w:space="0" w:color="000000"/>
              <w:bottom w:val="single" w:sz="6" w:space="0" w:color="000000"/>
              <w:right w:val="single" w:sz="6" w:space="0" w:color="000000"/>
            </w:tcBorders>
            <w:vAlign w:val="center"/>
          </w:tcPr>
          <w:p w14:paraId="5A42E108" w14:textId="77777777" w:rsidR="00E72B64" w:rsidRDefault="00DF2C20">
            <w:pPr>
              <w:autoSpaceDE w:val="0"/>
              <w:autoSpaceDN w:val="0"/>
              <w:adjustRightInd w:val="0"/>
              <w:spacing w:line="360" w:lineRule="auto"/>
              <w:rPr>
                <w:rFonts w:ascii="宋体" w:hAnsi="宋体" w:cs="宋体"/>
                <w:color w:val="000000"/>
                <w:kern w:val="0"/>
                <w:lang w:val="zh-CN"/>
              </w:rPr>
            </w:pPr>
            <w:r>
              <w:rPr>
                <w:rFonts w:ascii="宋体" w:hAnsi="宋体" w:cs="宋体" w:hint="eastAsia"/>
                <w:color w:val="000000"/>
                <w:kern w:val="0"/>
                <w:lang w:val="zh-CN"/>
              </w:rPr>
              <w:t>代理机构联系人</w:t>
            </w:r>
          </w:p>
        </w:tc>
        <w:tc>
          <w:tcPr>
            <w:tcW w:w="6724" w:type="dxa"/>
            <w:tcBorders>
              <w:top w:val="single" w:sz="6" w:space="0" w:color="000000"/>
              <w:left w:val="single" w:sz="6" w:space="0" w:color="000000"/>
              <w:bottom w:val="single" w:sz="6" w:space="0" w:color="000000"/>
              <w:right w:val="single" w:sz="6" w:space="0" w:color="000000"/>
            </w:tcBorders>
            <w:vAlign w:val="center"/>
          </w:tcPr>
          <w:p w14:paraId="52BFD788" w14:textId="77777777" w:rsidR="00E72B64" w:rsidRDefault="00DF2C20">
            <w:pPr>
              <w:autoSpaceDE w:val="0"/>
              <w:autoSpaceDN w:val="0"/>
              <w:adjustRightInd w:val="0"/>
              <w:spacing w:line="360" w:lineRule="auto"/>
              <w:rPr>
                <w:rFonts w:ascii="宋体" w:hAnsi="宋体" w:cs="仿宋"/>
                <w:lang w:val="zh-CN"/>
              </w:rPr>
            </w:pPr>
            <w:r>
              <w:rPr>
                <w:rFonts w:ascii="宋体" w:hAnsi="宋体" w:cs="仿宋" w:hint="eastAsia"/>
                <w:lang w:val="zh-CN"/>
              </w:rPr>
              <w:t>青海正开招标代理有限公司</w:t>
            </w:r>
          </w:p>
          <w:p w14:paraId="24BC5E44" w14:textId="77777777" w:rsidR="00E72B64" w:rsidRDefault="00DF2C20">
            <w:pPr>
              <w:autoSpaceDE w:val="0"/>
              <w:autoSpaceDN w:val="0"/>
              <w:adjustRightInd w:val="0"/>
              <w:spacing w:line="360" w:lineRule="auto"/>
              <w:rPr>
                <w:rFonts w:ascii="宋体" w:hAnsi="宋体" w:cs="仿宋"/>
              </w:rPr>
            </w:pPr>
            <w:r>
              <w:rPr>
                <w:rFonts w:ascii="宋体" w:hAnsi="宋体" w:cs="仿宋" w:hint="eastAsia"/>
                <w:lang w:val="zh-CN"/>
              </w:rPr>
              <w:t>联系人：</w:t>
            </w:r>
            <w:r>
              <w:rPr>
                <w:rFonts w:ascii="宋体" w:hAnsi="宋体" w:cs="宋体" w:hint="eastAsia"/>
                <w:color w:val="000000"/>
                <w:kern w:val="0"/>
                <w:lang w:val="zh-CN"/>
              </w:rPr>
              <w:t>许先生</w:t>
            </w:r>
          </w:p>
          <w:p w14:paraId="697912B8" w14:textId="77777777" w:rsidR="00E72B64" w:rsidRDefault="00DF2C20">
            <w:pPr>
              <w:autoSpaceDE w:val="0"/>
              <w:autoSpaceDN w:val="0"/>
              <w:adjustRightInd w:val="0"/>
              <w:spacing w:line="360" w:lineRule="auto"/>
              <w:rPr>
                <w:rFonts w:ascii="宋体" w:hAnsi="宋体" w:cs="仿宋"/>
              </w:rPr>
            </w:pPr>
            <w:r>
              <w:rPr>
                <w:rFonts w:ascii="宋体" w:hAnsi="宋体" w:cs="仿宋" w:hint="eastAsia"/>
              </w:rPr>
              <w:t>联系电话：</w:t>
            </w:r>
            <w:r>
              <w:rPr>
                <w:rFonts w:ascii="宋体" w:hAnsi="Calibri" w:cs="宋体" w:hint="eastAsia"/>
                <w:kern w:val="0"/>
                <w:lang w:val="zh-CN"/>
              </w:rPr>
              <w:t>0971-8820040</w:t>
            </w:r>
          </w:p>
          <w:p w14:paraId="64D009A3" w14:textId="77777777" w:rsidR="00E72B64" w:rsidRDefault="00DF2C20">
            <w:pPr>
              <w:autoSpaceDE w:val="0"/>
              <w:autoSpaceDN w:val="0"/>
              <w:adjustRightInd w:val="0"/>
              <w:spacing w:line="360" w:lineRule="auto"/>
              <w:rPr>
                <w:rFonts w:ascii="宋体" w:hAnsi="宋体" w:cs="仿宋"/>
              </w:rPr>
            </w:pPr>
            <w:r>
              <w:rPr>
                <w:rFonts w:ascii="宋体" w:hAnsi="宋体" w:cs="仿宋" w:hint="eastAsia"/>
              </w:rPr>
              <w:t>邮箱地址：zkzb2020@163.com</w:t>
            </w:r>
          </w:p>
          <w:p w14:paraId="1C0EA887" w14:textId="77777777" w:rsidR="00E72B64" w:rsidRDefault="00DF2C20">
            <w:pPr>
              <w:autoSpaceDE w:val="0"/>
              <w:autoSpaceDN w:val="0"/>
              <w:adjustRightInd w:val="0"/>
              <w:spacing w:line="360" w:lineRule="auto"/>
              <w:rPr>
                <w:rFonts w:ascii="宋体" w:hAnsi="宋体" w:cs="宋体"/>
                <w:color w:val="000000"/>
                <w:kern w:val="0"/>
              </w:rPr>
            </w:pPr>
            <w:r>
              <w:rPr>
                <w:rFonts w:ascii="宋体" w:hAnsi="宋体" w:cs="仿宋" w:hint="eastAsia"/>
                <w:lang w:val="zh-CN"/>
              </w:rPr>
              <w:t>联系地址</w:t>
            </w:r>
            <w:r>
              <w:rPr>
                <w:rFonts w:ascii="宋体" w:hAnsi="宋体" w:cs="仿宋" w:hint="eastAsia"/>
              </w:rPr>
              <w:t>：西宁市生物园区经三路7号金安大厦B座5楼</w:t>
            </w:r>
          </w:p>
        </w:tc>
      </w:tr>
      <w:tr w:rsidR="00E72B64" w14:paraId="1210D838" w14:textId="77777777">
        <w:trPr>
          <w:trHeight w:val="23"/>
          <w:jc w:val="center"/>
        </w:trPr>
        <w:tc>
          <w:tcPr>
            <w:tcW w:w="2409" w:type="dxa"/>
            <w:tcBorders>
              <w:top w:val="single" w:sz="6" w:space="0" w:color="000000"/>
              <w:left w:val="single" w:sz="6" w:space="0" w:color="000000"/>
              <w:bottom w:val="single" w:sz="6" w:space="0" w:color="000000"/>
              <w:right w:val="single" w:sz="6" w:space="0" w:color="000000"/>
            </w:tcBorders>
            <w:vAlign w:val="center"/>
          </w:tcPr>
          <w:p w14:paraId="0F9E0852" w14:textId="77777777" w:rsidR="00E72B64" w:rsidRDefault="00DF2C20">
            <w:pPr>
              <w:autoSpaceDE w:val="0"/>
              <w:autoSpaceDN w:val="0"/>
              <w:adjustRightInd w:val="0"/>
              <w:spacing w:line="360" w:lineRule="auto"/>
              <w:rPr>
                <w:rFonts w:ascii="宋体" w:hAnsi="宋体" w:cs="宋体"/>
                <w:color w:val="000000"/>
                <w:kern w:val="0"/>
                <w:lang w:val="zh-CN"/>
              </w:rPr>
            </w:pPr>
            <w:r>
              <w:rPr>
                <w:rFonts w:ascii="宋体" w:hAnsi="宋体" w:cs="宋体" w:hint="eastAsia"/>
                <w:color w:val="000000"/>
                <w:kern w:val="0"/>
                <w:lang w:val="zh-CN"/>
              </w:rPr>
              <w:t>保证金账户开户行</w:t>
            </w:r>
          </w:p>
        </w:tc>
        <w:tc>
          <w:tcPr>
            <w:tcW w:w="6724" w:type="dxa"/>
            <w:tcBorders>
              <w:top w:val="single" w:sz="6" w:space="0" w:color="000000"/>
              <w:left w:val="single" w:sz="6" w:space="0" w:color="000000"/>
              <w:bottom w:val="single" w:sz="6" w:space="0" w:color="000000"/>
              <w:right w:val="single" w:sz="6" w:space="0" w:color="000000"/>
            </w:tcBorders>
            <w:vAlign w:val="center"/>
          </w:tcPr>
          <w:p w14:paraId="3CB1F500" w14:textId="77777777" w:rsidR="00E72B64" w:rsidRDefault="00DF2C20">
            <w:pPr>
              <w:autoSpaceDE w:val="0"/>
              <w:autoSpaceDN w:val="0"/>
              <w:adjustRightInd w:val="0"/>
              <w:spacing w:line="360" w:lineRule="auto"/>
              <w:rPr>
                <w:rFonts w:ascii="宋体" w:hAnsi="宋体" w:cs="宋体"/>
                <w:color w:val="000000"/>
                <w:kern w:val="0"/>
                <w:highlight w:val="yellow"/>
                <w:lang w:val="zh-CN"/>
              </w:rPr>
            </w:pPr>
            <w:bookmarkStart w:id="3" w:name="_Hlk173422067"/>
            <w:r>
              <w:rPr>
                <w:rFonts w:ascii="宋体" w:hAnsi="宋体" w:cs="仿宋" w:hint="eastAsia"/>
              </w:rPr>
              <w:t>青海西宁农村商业银行股份有限公司市民中心支行</w:t>
            </w:r>
            <w:bookmarkEnd w:id="3"/>
          </w:p>
        </w:tc>
      </w:tr>
      <w:tr w:rsidR="00E72B64" w14:paraId="5B3F82B4" w14:textId="77777777">
        <w:trPr>
          <w:trHeight w:val="23"/>
          <w:jc w:val="center"/>
        </w:trPr>
        <w:tc>
          <w:tcPr>
            <w:tcW w:w="2409" w:type="dxa"/>
            <w:tcBorders>
              <w:top w:val="single" w:sz="6" w:space="0" w:color="000000"/>
              <w:left w:val="single" w:sz="6" w:space="0" w:color="000000"/>
              <w:bottom w:val="single" w:sz="6" w:space="0" w:color="000000"/>
              <w:right w:val="single" w:sz="6" w:space="0" w:color="000000"/>
            </w:tcBorders>
            <w:vAlign w:val="center"/>
          </w:tcPr>
          <w:p w14:paraId="2B43A04E" w14:textId="77777777" w:rsidR="00E72B64" w:rsidRDefault="00DF2C20">
            <w:pPr>
              <w:autoSpaceDE w:val="0"/>
              <w:autoSpaceDN w:val="0"/>
              <w:adjustRightInd w:val="0"/>
              <w:spacing w:line="360" w:lineRule="auto"/>
              <w:rPr>
                <w:rFonts w:ascii="宋体" w:hAnsi="宋体" w:cs="宋体"/>
                <w:color w:val="000000"/>
                <w:kern w:val="0"/>
                <w:lang w:val="zh-CN"/>
              </w:rPr>
            </w:pPr>
            <w:r>
              <w:rPr>
                <w:rFonts w:ascii="宋体" w:hAnsi="宋体" w:cs="宋体" w:hint="eastAsia"/>
                <w:color w:val="000000"/>
                <w:kern w:val="0"/>
                <w:lang w:val="zh-CN"/>
              </w:rPr>
              <w:t>保证金户名</w:t>
            </w:r>
          </w:p>
        </w:tc>
        <w:tc>
          <w:tcPr>
            <w:tcW w:w="6724" w:type="dxa"/>
            <w:tcBorders>
              <w:top w:val="single" w:sz="6" w:space="0" w:color="000000"/>
              <w:left w:val="single" w:sz="6" w:space="0" w:color="000000"/>
              <w:bottom w:val="single" w:sz="6" w:space="0" w:color="000000"/>
              <w:right w:val="single" w:sz="6" w:space="0" w:color="000000"/>
            </w:tcBorders>
            <w:vAlign w:val="center"/>
          </w:tcPr>
          <w:p w14:paraId="5C69A082" w14:textId="77777777" w:rsidR="00E72B64" w:rsidRDefault="00DF2C20">
            <w:pPr>
              <w:autoSpaceDE w:val="0"/>
              <w:autoSpaceDN w:val="0"/>
              <w:adjustRightInd w:val="0"/>
              <w:spacing w:line="360" w:lineRule="auto"/>
              <w:rPr>
                <w:rFonts w:ascii="宋体" w:hAnsi="宋体" w:cs="宋体"/>
                <w:color w:val="000000"/>
                <w:kern w:val="0"/>
                <w:highlight w:val="yellow"/>
                <w:lang w:val="zh-CN"/>
              </w:rPr>
            </w:pPr>
            <w:r>
              <w:rPr>
                <w:rFonts w:ascii="宋体" w:hAnsi="Calibri" w:cs="宋体" w:hint="eastAsia"/>
                <w:kern w:val="0"/>
                <w:lang w:val="zh-CN"/>
              </w:rPr>
              <w:t>青海正开招标代理有限公司</w:t>
            </w:r>
          </w:p>
        </w:tc>
      </w:tr>
      <w:tr w:rsidR="00E72B64" w14:paraId="2035D5BC" w14:textId="77777777">
        <w:trPr>
          <w:trHeight w:val="847"/>
          <w:jc w:val="center"/>
        </w:trPr>
        <w:tc>
          <w:tcPr>
            <w:tcW w:w="2409" w:type="dxa"/>
            <w:tcBorders>
              <w:top w:val="single" w:sz="6" w:space="0" w:color="000000"/>
              <w:left w:val="single" w:sz="6" w:space="0" w:color="000000"/>
              <w:bottom w:val="single" w:sz="6" w:space="0" w:color="000000"/>
              <w:right w:val="single" w:sz="6" w:space="0" w:color="000000"/>
            </w:tcBorders>
            <w:vAlign w:val="center"/>
          </w:tcPr>
          <w:p w14:paraId="2E860750" w14:textId="77777777" w:rsidR="00E72B64" w:rsidRDefault="00DF2C20">
            <w:pPr>
              <w:autoSpaceDE w:val="0"/>
              <w:autoSpaceDN w:val="0"/>
              <w:adjustRightInd w:val="0"/>
              <w:spacing w:line="360" w:lineRule="auto"/>
              <w:rPr>
                <w:rFonts w:ascii="宋体" w:hAnsi="宋体" w:cs="宋体"/>
                <w:color w:val="000000"/>
                <w:kern w:val="0"/>
                <w:lang w:val="zh-CN"/>
              </w:rPr>
            </w:pPr>
            <w:r>
              <w:rPr>
                <w:rFonts w:ascii="宋体" w:hAnsi="宋体" w:cs="宋体" w:hint="eastAsia"/>
                <w:color w:val="000000"/>
                <w:kern w:val="0"/>
                <w:lang w:val="zh-CN"/>
              </w:rPr>
              <w:t>银行账号</w:t>
            </w:r>
          </w:p>
        </w:tc>
        <w:tc>
          <w:tcPr>
            <w:tcW w:w="6724" w:type="dxa"/>
            <w:tcBorders>
              <w:top w:val="single" w:sz="6" w:space="0" w:color="000000"/>
              <w:left w:val="single" w:sz="6" w:space="0" w:color="000000"/>
              <w:bottom w:val="single" w:sz="6" w:space="0" w:color="000000"/>
              <w:right w:val="single" w:sz="6" w:space="0" w:color="000000"/>
            </w:tcBorders>
            <w:vAlign w:val="center"/>
          </w:tcPr>
          <w:p w14:paraId="66D34C52" w14:textId="77777777" w:rsidR="00E72B64" w:rsidRDefault="00DF2C20">
            <w:pPr>
              <w:autoSpaceDE w:val="0"/>
              <w:autoSpaceDN w:val="0"/>
              <w:adjustRightInd w:val="0"/>
              <w:spacing w:line="360" w:lineRule="auto"/>
              <w:rPr>
                <w:rFonts w:ascii="宋体" w:hAnsi="Calibri" w:cs="宋体"/>
                <w:kern w:val="0"/>
                <w:lang w:val="zh-CN"/>
              </w:rPr>
            </w:pPr>
            <w:r>
              <w:rPr>
                <w:rFonts w:ascii="宋体" w:hAnsi="Calibri" w:cs="宋体" w:hint="eastAsia"/>
                <w:kern w:val="0"/>
                <w:lang w:val="zh-CN"/>
              </w:rPr>
              <w:t>82010000000632866（汇款时请备注项目编号）</w:t>
            </w:r>
          </w:p>
          <w:p w14:paraId="5323D1D6" w14:textId="77777777" w:rsidR="00E72B64" w:rsidRDefault="00DF2C20">
            <w:pPr>
              <w:autoSpaceDE w:val="0"/>
              <w:autoSpaceDN w:val="0"/>
              <w:adjustRightInd w:val="0"/>
              <w:spacing w:line="360" w:lineRule="auto"/>
              <w:rPr>
                <w:rFonts w:ascii="宋体" w:hAnsi="宋体" w:cs="宋体"/>
                <w:color w:val="000000"/>
                <w:kern w:val="0"/>
                <w:lang w:val="zh-CN"/>
              </w:rPr>
            </w:pPr>
            <w:r>
              <w:rPr>
                <w:rFonts w:ascii="宋体" w:hAnsi="Calibri" w:cs="宋体" w:hint="eastAsia"/>
                <w:kern w:val="0"/>
                <w:lang w:val="zh-CN"/>
              </w:rPr>
              <w:t>行号：</w:t>
            </w:r>
            <w:r>
              <w:rPr>
                <w:rFonts w:ascii="宋体" w:hAnsi="Calibri" w:cs="宋体"/>
                <w:kern w:val="0"/>
                <w:lang w:val="zh-CN"/>
              </w:rPr>
              <w:t>402851020412</w:t>
            </w:r>
          </w:p>
        </w:tc>
      </w:tr>
      <w:tr w:rsidR="00E72B64" w14:paraId="055B0B80" w14:textId="77777777">
        <w:trPr>
          <w:trHeight w:val="1146"/>
          <w:jc w:val="center"/>
        </w:trPr>
        <w:tc>
          <w:tcPr>
            <w:tcW w:w="2409" w:type="dxa"/>
            <w:tcBorders>
              <w:top w:val="single" w:sz="6" w:space="0" w:color="000000"/>
              <w:left w:val="single" w:sz="6" w:space="0" w:color="000000"/>
              <w:bottom w:val="single" w:sz="6" w:space="0" w:color="000000"/>
              <w:right w:val="single" w:sz="6" w:space="0" w:color="000000"/>
            </w:tcBorders>
            <w:vAlign w:val="center"/>
          </w:tcPr>
          <w:p w14:paraId="4C5562B7" w14:textId="77777777" w:rsidR="00E72B64" w:rsidRDefault="00DF2C20">
            <w:pPr>
              <w:autoSpaceDE w:val="0"/>
              <w:autoSpaceDN w:val="0"/>
              <w:adjustRightInd w:val="0"/>
              <w:spacing w:line="360" w:lineRule="auto"/>
              <w:rPr>
                <w:rFonts w:ascii="宋体" w:hAnsi="宋体" w:cs="宋体"/>
                <w:color w:val="000000"/>
                <w:kern w:val="0"/>
                <w:lang w:val="zh-CN"/>
              </w:rPr>
            </w:pPr>
            <w:r>
              <w:rPr>
                <w:rFonts w:ascii="宋体" w:hAnsi="宋体" w:cs="宋体" w:hint="eastAsia"/>
                <w:color w:val="000000"/>
                <w:kern w:val="0"/>
                <w:lang w:val="zh-CN"/>
              </w:rPr>
              <w:lastRenderedPageBreak/>
              <w:t>其他事项</w:t>
            </w:r>
          </w:p>
        </w:tc>
        <w:tc>
          <w:tcPr>
            <w:tcW w:w="6724" w:type="dxa"/>
            <w:tcBorders>
              <w:top w:val="single" w:sz="6" w:space="0" w:color="000000"/>
              <w:left w:val="single" w:sz="6" w:space="0" w:color="000000"/>
              <w:bottom w:val="single" w:sz="6" w:space="0" w:color="000000"/>
              <w:right w:val="single" w:sz="6" w:space="0" w:color="000000"/>
            </w:tcBorders>
            <w:vAlign w:val="center"/>
          </w:tcPr>
          <w:p w14:paraId="02B8E305" w14:textId="77777777" w:rsidR="00E72B64" w:rsidRDefault="00DF2C20">
            <w:pPr>
              <w:autoSpaceDE w:val="0"/>
              <w:autoSpaceDN w:val="0"/>
              <w:adjustRightInd w:val="0"/>
              <w:spacing w:line="360" w:lineRule="auto"/>
              <w:rPr>
                <w:rFonts w:ascii="宋体" w:hAnsi="Calibri" w:cs="宋体"/>
                <w:kern w:val="0"/>
                <w:lang w:val="zh-CN"/>
              </w:rPr>
            </w:pPr>
            <w:r>
              <w:rPr>
                <w:rFonts w:ascii="宋体" w:hAnsi="Calibri" w:cs="宋体" w:hint="eastAsia"/>
                <w:kern w:val="0"/>
                <w:lang w:val="zh-CN"/>
              </w:rPr>
              <w:t>投标文件必须在投标截止时间前上传至政</w:t>
            </w:r>
            <w:proofErr w:type="gramStart"/>
            <w:r>
              <w:rPr>
                <w:rFonts w:ascii="宋体" w:hAnsi="Calibri" w:cs="宋体" w:hint="eastAsia"/>
                <w:kern w:val="0"/>
                <w:lang w:val="zh-CN"/>
              </w:rPr>
              <w:t>采云</w:t>
            </w:r>
            <w:proofErr w:type="gramEnd"/>
            <w:r>
              <w:rPr>
                <w:rFonts w:ascii="宋体" w:hAnsi="Calibri" w:cs="宋体" w:hint="eastAsia"/>
                <w:kern w:val="0"/>
                <w:lang w:val="zh-CN"/>
              </w:rPr>
              <w:t>平台；</w:t>
            </w:r>
          </w:p>
          <w:p w14:paraId="09E9F6CF" w14:textId="77777777" w:rsidR="00E72B64" w:rsidRDefault="00DF2C20">
            <w:pPr>
              <w:autoSpaceDE w:val="0"/>
              <w:autoSpaceDN w:val="0"/>
              <w:adjustRightInd w:val="0"/>
              <w:spacing w:line="360" w:lineRule="auto"/>
              <w:rPr>
                <w:rFonts w:ascii="宋体" w:hAnsi="Calibri" w:cs="宋体"/>
                <w:kern w:val="0"/>
                <w:lang w:val="zh-CN"/>
              </w:rPr>
            </w:pPr>
            <w:r>
              <w:rPr>
                <w:rFonts w:ascii="宋体" w:hAnsi="Calibri" w:cs="宋体" w:hint="eastAsia"/>
                <w:kern w:val="0"/>
                <w:lang w:val="zh-CN"/>
              </w:rPr>
              <w:t>公告期限：自青海政府采购网发布之日起5个工作日；</w:t>
            </w:r>
          </w:p>
          <w:p w14:paraId="6FAE1B52" w14:textId="77777777" w:rsidR="00E72B64" w:rsidRDefault="00DF2C20">
            <w:pPr>
              <w:autoSpaceDE w:val="0"/>
              <w:autoSpaceDN w:val="0"/>
              <w:adjustRightInd w:val="0"/>
              <w:spacing w:line="360" w:lineRule="auto"/>
              <w:rPr>
                <w:rFonts w:ascii="宋体" w:hAnsi="宋体" w:cs="宋体"/>
                <w:color w:val="000000"/>
                <w:kern w:val="0"/>
                <w:lang w:val="zh-CN"/>
              </w:rPr>
            </w:pPr>
            <w:r>
              <w:rPr>
                <w:rFonts w:ascii="宋体" w:hAnsi="Calibri" w:cs="宋体" w:hint="eastAsia"/>
                <w:kern w:val="0"/>
                <w:lang w:val="zh-CN"/>
              </w:rPr>
              <w:t>公告内容以青海政府采购网发布信息为准。</w:t>
            </w:r>
          </w:p>
        </w:tc>
      </w:tr>
      <w:tr w:rsidR="00E72B64" w14:paraId="40AF3C38" w14:textId="77777777">
        <w:trPr>
          <w:trHeight w:val="553"/>
          <w:jc w:val="center"/>
        </w:trPr>
        <w:tc>
          <w:tcPr>
            <w:tcW w:w="2409" w:type="dxa"/>
            <w:tcBorders>
              <w:top w:val="single" w:sz="6" w:space="0" w:color="000000"/>
              <w:left w:val="single" w:sz="6" w:space="0" w:color="000000"/>
              <w:bottom w:val="single" w:sz="6" w:space="0" w:color="000000"/>
              <w:right w:val="single" w:sz="6" w:space="0" w:color="000000"/>
            </w:tcBorders>
            <w:vAlign w:val="center"/>
          </w:tcPr>
          <w:p w14:paraId="10D4D54A" w14:textId="77777777" w:rsidR="00E72B64" w:rsidRDefault="00DF2C20">
            <w:pPr>
              <w:autoSpaceDE w:val="0"/>
              <w:autoSpaceDN w:val="0"/>
              <w:adjustRightInd w:val="0"/>
              <w:spacing w:line="360" w:lineRule="auto"/>
              <w:rPr>
                <w:rFonts w:ascii="宋体" w:hAnsi="宋体" w:cs="宋体"/>
                <w:color w:val="000000"/>
                <w:kern w:val="0"/>
                <w:lang w:val="zh-CN"/>
              </w:rPr>
            </w:pPr>
            <w:r>
              <w:rPr>
                <w:rFonts w:ascii="宋体" w:hAnsi="宋体" w:cs="宋体" w:hint="eastAsia"/>
                <w:color w:val="000000"/>
                <w:kern w:val="0"/>
                <w:lang w:val="zh-CN"/>
              </w:rPr>
              <w:t>财政监督部门及电话</w:t>
            </w:r>
          </w:p>
        </w:tc>
        <w:tc>
          <w:tcPr>
            <w:tcW w:w="6724" w:type="dxa"/>
            <w:tcBorders>
              <w:top w:val="single" w:sz="6" w:space="0" w:color="000000"/>
              <w:left w:val="single" w:sz="6" w:space="0" w:color="000000"/>
              <w:bottom w:val="single" w:sz="6" w:space="0" w:color="000000"/>
              <w:right w:val="single" w:sz="6" w:space="0" w:color="000000"/>
            </w:tcBorders>
            <w:vAlign w:val="center"/>
          </w:tcPr>
          <w:p w14:paraId="50073CAB" w14:textId="77777777" w:rsidR="00E72B64" w:rsidRDefault="00DF2C20">
            <w:pPr>
              <w:autoSpaceDE w:val="0"/>
              <w:autoSpaceDN w:val="0"/>
              <w:adjustRightInd w:val="0"/>
              <w:spacing w:line="360" w:lineRule="auto"/>
              <w:rPr>
                <w:rFonts w:ascii="宋体" w:hAnsi="宋体" w:cs="宋体"/>
                <w:color w:val="000000"/>
                <w:kern w:val="0"/>
                <w:lang w:val="zh-CN"/>
              </w:rPr>
            </w:pPr>
            <w:r>
              <w:rPr>
                <w:rFonts w:ascii="宋体" w:hAnsi="宋体" w:cs="宋体" w:hint="eastAsia"/>
              </w:rPr>
              <w:t>监督单位：海东市财政局     联系电话：</w:t>
            </w:r>
            <w:r>
              <w:rPr>
                <w:rFonts w:ascii="宋体" w:hAnsi="宋体" w:cs="宋体"/>
              </w:rPr>
              <w:t>0972-8613242</w:t>
            </w:r>
          </w:p>
        </w:tc>
      </w:tr>
    </w:tbl>
    <w:p w14:paraId="1DA610DB" w14:textId="77777777" w:rsidR="00E72B64" w:rsidRDefault="00DF2C20">
      <w:pPr>
        <w:pStyle w:val="afd"/>
        <w:spacing w:before="0" w:after="0" w:line="360" w:lineRule="auto"/>
        <w:rPr>
          <w:rFonts w:ascii="宋体" w:hAnsi="宋体" w:cs="宋体"/>
          <w:color w:val="000000"/>
          <w:szCs w:val="36"/>
        </w:rPr>
      </w:pPr>
      <w:bookmarkStart w:id="4" w:name="_Toc428180535"/>
      <w:r>
        <w:rPr>
          <w:rFonts w:ascii="宋体" w:hAnsi="宋体" w:cs="宋体" w:hint="eastAsia"/>
          <w:color w:val="000000"/>
          <w:lang w:val="zh-CN"/>
        </w:rPr>
        <w:br w:type="page"/>
      </w:r>
      <w:bookmarkStart w:id="5" w:name="_Toc173925268"/>
      <w:bookmarkEnd w:id="4"/>
      <w:r>
        <w:rPr>
          <w:rFonts w:ascii="宋体" w:hAnsi="宋体" w:cs="宋体" w:hint="eastAsia"/>
          <w:color w:val="000000"/>
          <w:szCs w:val="36"/>
          <w:lang w:val="zh-CN"/>
        </w:rPr>
        <w:lastRenderedPageBreak/>
        <w:t>第二部分  投标人须知</w:t>
      </w:r>
      <w:bookmarkEnd w:id="5"/>
    </w:p>
    <w:p w14:paraId="06E1533D" w14:textId="77777777" w:rsidR="00E72B64" w:rsidRDefault="00DF2C20">
      <w:pPr>
        <w:pStyle w:val="afd"/>
        <w:spacing w:before="0" w:after="0" w:line="360" w:lineRule="auto"/>
        <w:rPr>
          <w:rFonts w:ascii="宋体" w:hAnsi="宋体" w:cs="宋体"/>
          <w:color w:val="000000"/>
        </w:rPr>
      </w:pPr>
      <w:bookmarkStart w:id="6" w:name="_Toc173925269"/>
      <w:r>
        <w:rPr>
          <w:rFonts w:ascii="宋体" w:hAnsi="宋体" w:cs="宋体" w:hint="eastAsia"/>
          <w:color w:val="000000"/>
          <w:lang w:val="zh-CN"/>
        </w:rPr>
        <w:t>一、说明</w:t>
      </w:r>
      <w:bookmarkEnd w:id="6"/>
    </w:p>
    <w:p w14:paraId="0D430F0C" w14:textId="77777777" w:rsidR="00E72B64" w:rsidRDefault="00DF2C20">
      <w:pPr>
        <w:pStyle w:val="afd"/>
        <w:spacing w:before="0" w:after="0" w:line="360" w:lineRule="auto"/>
        <w:jc w:val="left"/>
        <w:rPr>
          <w:rFonts w:ascii="宋体" w:hAnsi="宋体" w:cs="宋体"/>
          <w:color w:val="000000"/>
          <w:lang w:val="zh-CN"/>
        </w:rPr>
      </w:pPr>
      <w:bookmarkStart w:id="7" w:name="_Toc173925270"/>
      <w:r>
        <w:rPr>
          <w:rFonts w:ascii="宋体" w:hAnsi="宋体" w:cs="宋体" w:hint="eastAsia"/>
          <w:color w:val="000000"/>
          <w:sz w:val="28"/>
          <w:szCs w:val="28"/>
          <w:lang w:val="zh-CN"/>
        </w:rPr>
        <w:t>1.适用范围</w:t>
      </w:r>
      <w:bookmarkEnd w:id="7"/>
    </w:p>
    <w:p w14:paraId="60A50890" w14:textId="77777777" w:rsidR="00E72B64" w:rsidRDefault="00DF2C20">
      <w:pPr>
        <w:autoSpaceDE w:val="0"/>
        <w:autoSpaceDN w:val="0"/>
        <w:spacing w:line="360" w:lineRule="auto"/>
        <w:ind w:firstLineChars="150" w:firstLine="360"/>
        <w:rPr>
          <w:rFonts w:ascii="宋体" w:hAnsi="宋体" w:cs="宋体"/>
          <w:color w:val="000000"/>
          <w:kern w:val="0"/>
          <w:lang w:val="zh-CN"/>
        </w:rPr>
      </w:pPr>
      <w:r>
        <w:rPr>
          <w:rFonts w:ascii="宋体" w:hAnsi="宋体" w:cs="宋体" w:hint="eastAsia"/>
          <w:color w:val="000000"/>
          <w:kern w:val="0"/>
          <w:lang w:val="zh-CN"/>
        </w:rPr>
        <w:t>本次招标依据采购人的采购计划，仅适用于本招标文件中所叙述的项目。</w:t>
      </w:r>
    </w:p>
    <w:p w14:paraId="364667E9" w14:textId="77777777" w:rsidR="00E72B64" w:rsidRDefault="00DF2C20">
      <w:pPr>
        <w:pStyle w:val="afd"/>
        <w:spacing w:before="0" w:after="0" w:line="360" w:lineRule="auto"/>
        <w:jc w:val="left"/>
        <w:rPr>
          <w:rFonts w:ascii="宋体" w:hAnsi="宋体" w:cs="宋体"/>
          <w:color w:val="000000"/>
          <w:lang w:val="zh-CN"/>
        </w:rPr>
      </w:pPr>
      <w:bookmarkStart w:id="8" w:name="_Toc173925271"/>
      <w:r>
        <w:rPr>
          <w:rFonts w:ascii="宋体" w:hAnsi="宋体" w:cs="宋体" w:hint="eastAsia"/>
          <w:color w:val="000000"/>
          <w:sz w:val="28"/>
          <w:szCs w:val="28"/>
          <w:lang w:val="zh-CN"/>
        </w:rPr>
        <w:t>2.采购方式、合格的投标人</w:t>
      </w:r>
      <w:bookmarkEnd w:id="8"/>
    </w:p>
    <w:p w14:paraId="460D2931" w14:textId="77777777" w:rsidR="00E72B64" w:rsidRDefault="00DF2C20">
      <w:pPr>
        <w:autoSpaceDE w:val="0"/>
        <w:autoSpaceDN w:val="0"/>
        <w:spacing w:line="360" w:lineRule="auto"/>
        <w:ind w:firstLineChars="150" w:firstLine="360"/>
        <w:rPr>
          <w:rFonts w:ascii="宋体" w:hAnsi="宋体" w:cs="宋体"/>
          <w:b/>
          <w:bCs/>
          <w:color w:val="000000"/>
          <w:kern w:val="0"/>
          <w:lang w:val="zh-CN"/>
        </w:rPr>
      </w:pPr>
      <w:r>
        <w:rPr>
          <w:rFonts w:ascii="宋体" w:hAnsi="宋体" w:cs="宋体" w:hint="eastAsia"/>
          <w:color w:val="000000"/>
          <w:kern w:val="0"/>
          <w:lang w:val="zh-CN"/>
        </w:rPr>
        <w:t>2.1本次招标采取公开招标方式。</w:t>
      </w:r>
    </w:p>
    <w:p w14:paraId="01F20496" w14:textId="77777777" w:rsidR="00E72B64" w:rsidRDefault="00DF2C20">
      <w:pPr>
        <w:autoSpaceDE w:val="0"/>
        <w:autoSpaceDN w:val="0"/>
        <w:spacing w:line="360" w:lineRule="auto"/>
        <w:ind w:firstLineChars="150" w:firstLine="360"/>
        <w:rPr>
          <w:rFonts w:ascii="宋体" w:hAnsi="宋体" w:cs="宋体"/>
          <w:color w:val="000000"/>
          <w:kern w:val="0"/>
          <w:lang w:val="zh-CN"/>
        </w:rPr>
      </w:pPr>
      <w:r>
        <w:rPr>
          <w:rFonts w:ascii="宋体" w:hAnsi="宋体" w:cs="宋体" w:hint="eastAsia"/>
          <w:color w:val="000000"/>
          <w:kern w:val="0"/>
          <w:lang w:val="zh-CN"/>
        </w:rPr>
        <w:t>2.2合格的投标人：详见第一部分</w:t>
      </w:r>
      <w:r>
        <w:rPr>
          <w:rFonts w:ascii="宋体" w:hAnsi="宋体" w:cs="宋体" w:hint="eastAsia"/>
          <w:color w:val="000000"/>
          <w:kern w:val="0"/>
        </w:rPr>
        <w:t>“</w:t>
      </w:r>
      <w:r>
        <w:rPr>
          <w:rFonts w:ascii="宋体" w:hAnsi="宋体" w:cs="宋体" w:hint="eastAsia"/>
          <w:color w:val="000000"/>
          <w:kern w:val="0"/>
          <w:lang w:val="zh-CN"/>
        </w:rPr>
        <w:t>各包投标人资格要求</w:t>
      </w:r>
      <w:r>
        <w:rPr>
          <w:rFonts w:ascii="宋体" w:hAnsi="宋体" w:cs="宋体" w:hint="eastAsia"/>
          <w:color w:val="000000"/>
          <w:kern w:val="0"/>
        </w:rPr>
        <w:t>”。</w:t>
      </w:r>
    </w:p>
    <w:p w14:paraId="3CA6A26B" w14:textId="77777777" w:rsidR="00E72B64" w:rsidRDefault="00DF2C20">
      <w:pPr>
        <w:pStyle w:val="afd"/>
        <w:spacing w:before="0" w:after="0" w:line="360" w:lineRule="auto"/>
        <w:jc w:val="left"/>
        <w:rPr>
          <w:rFonts w:ascii="宋体" w:hAnsi="宋体" w:cs="宋体"/>
          <w:color w:val="000000"/>
          <w:lang w:val="zh-CN"/>
        </w:rPr>
      </w:pPr>
      <w:bookmarkStart w:id="9" w:name="_Toc173925272"/>
      <w:r>
        <w:rPr>
          <w:rFonts w:ascii="宋体" w:hAnsi="宋体" w:cs="宋体" w:hint="eastAsia"/>
          <w:color w:val="000000"/>
          <w:sz w:val="28"/>
          <w:szCs w:val="28"/>
          <w:lang w:val="zh-CN"/>
        </w:rPr>
        <w:t>3.投标费用</w:t>
      </w:r>
      <w:bookmarkEnd w:id="9"/>
    </w:p>
    <w:p w14:paraId="5FB1B7FE" w14:textId="77777777" w:rsidR="00E72B64" w:rsidRDefault="00DF2C20">
      <w:p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投标人应自愿承担与参加本次投标有关的费用。采购代理机构对投标人发生的费用不承担任何责任。</w:t>
      </w:r>
    </w:p>
    <w:p w14:paraId="3FEC62F1" w14:textId="77777777" w:rsidR="00E72B64" w:rsidRDefault="00DF2C20">
      <w:pPr>
        <w:pStyle w:val="afd"/>
        <w:spacing w:before="0" w:after="0" w:line="360" w:lineRule="auto"/>
        <w:rPr>
          <w:rFonts w:ascii="宋体" w:hAnsi="宋体" w:cs="宋体"/>
          <w:color w:val="000000"/>
        </w:rPr>
      </w:pPr>
      <w:bookmarkStart w:id="10" w:name="_Toc173925273"/>
      <w:r>
        <w:rPr>
          <w:rFonts w:ascii="宋体" w:hAnsi="宋体" w:cs="宋体" w:hint="eastAsia"/>
          <w:color w:val="000000"/>
          <w:lang w:val="zh-CN"/>
        </w:rPr>
        <w:t>二、招标文件说明</w:t>
      </w:r>
      <w:bookmarkEnd w:id="10"/>
    </w:p>
    <w:p w14:paraId="6A9C7EF5" w14:textId="77777777" w:rsidR="00E72B64" w:rsidRDefault="00DF2C20">
      <w:pPr>
        <w:pStyle w:val="afd"/>
        <w:spacing w:before="0" w:after="0" w:line="360" w:lineRule="auto"/>
        <w:jc w:val="left"/>
        <w:rPr>
          <w:rFonts w:ascii="宋体" w:hAnsi="宋体" w:cs="宋体"/>
          <w:color w:val="000000"/>
          <w:lang w:val="zh-CN"/>
        </w:rPr>
      </w:pPr>
      <w:bookmarkStart w:id="11" w:name="_Toc173925274"/>
      <w:r>
        <w:rPr>
          <w:rFonts w:ascii="宋体" w:hAnsi="宋体" w:cs="宋体" w:hint="eastAsia"/>
          <w:color w:val="000000"/>
          <w:sz w:val="28"/>
          <w:szCs w:val="28"/>
          <w:lang w:val="zh-CN"/>
        </w:rPr>
        <w:t>4.招标文件的构成</w:t>
      </w:r>
      <w:bookmarkEnd w:id="11"/>
    </w:p>
    <w:p w14:paraId="10BF5AD1" w14:textId="77777777" w:rsidR="00E72B64" w:rsidRDefault="00DF2C20">
      <w:pPr>
        <w:autoSpaceDE w:val="0"/>
        <w:autoSpaceDN w:val="0"/>
        <w:spacing w:line="360" w:lineRule="auto"/>
        <w:ind w:firstLineChars="150" w:firstLine="360"/>
        <w:rPr>
          <w:rFonts w:ascii="宋体" w:hAnsi="宋体" w:cs="宋体"/>
          <w:color w:val="000000"/>
          <w:kern w:val="0"/>
          <w:lang w:val="zh-CN"/>
        </w:rPr>
      </w:pPr>
      <w:r>
        <w:rPr>
          <w:rFonts w:ascii="宋体" w:hAnsi="宋体" w:cs="宋体" w:hint="eastAsia"/>
          <w:color w:val="000000"/>
          <w:kern w:val="0"/>
          <w:lang w:val="zh-CN"/>
        </w:rPr>
        <w:t>4.1招标文件包括：</w:t>
      </w:r>
    </w:p>
    <w:p w14:paraId="180BC74A" w14:textId="77777777" w:rsidR="00E72B64" w:rsidRDefault="00DF2C20">
      <w:p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（1）投标邀请</w:t>
      </w:r>
    </w:p>
    <w:p w14:paraId="16E920AD" w14:textId="77777777" w:rsidR="00E72B64" w:rsidRDefault="00DF2C20">
      <w:p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w:t>
      </w:r>
      <w:r>
        <w:rPr>
          <w:rFonts w:ascii="宋体" w:hAnsi="宋体" w:cs="宋体" w:hint="eastAsia"/>
          <w:color w:val="000000"/>
          <w:kern w:val="0"/>
        </w:rPr>
        <w:t>2</w:t>
      </w:r>
      <w:r>
        <w:rPr>
          <w:rFonts w:ascii="宋体" w:hAnsi="宋体" w:cs="宋体" w:hint="eastAsia"/>
          <w:color w:val="000000"/>
          <w:kern w:val="0"/>
          <w:lang w:val="zh-CN"/>
        </w:rPr>
        <w:t>）投标人须知</w:t>
      </w:r>
    </w:p>
    <w:p w14:paraId="08974892" w14:textId="77777777" w:rsidR="00E72B64" w:rsidRDefault="00DF2C20">
      <w:p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w:t>
      </w:r>
      <w:r>
        <w:rPr>
          <w:rFonts w:ascii="宋体" w:hAnsi="宋体" w:cs="宋体" w:hint="eastAsia"/>
          <w:color w:val="000000"/>
          <w:kern w:val="0"/>
        </w:rPr>
        <w:t>3</w:t>
      </w:r>
      <w:r>
        <w:rPr>
          <w:rFonts w:ascii="宋体" w:hAnsi="宋体" w:cs="宋体" w:hint="eastAsia"/>
          <w:color w:val="000000"/>
          <w:kern w:val="0"/>
          <w:lang w:val="zh-CN"/>
        </w:rPr>
        <w:t>）青海省政府采购项目合同书范本</w:t>
      </w:r>
    </w:p>
    <w:p w14:paraId="2EC7B39A" w14:textId="77777777" w:rsidR="00E72B64" w:rsidRDefault="00DF2C20">
      <w:p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w:t>
      </w:r>
      <w:r>
        <w:rPr>
          <w:rFonts w:ascii="宋体" w:hAnsi="宋体" w:cs="宋体" w:hint="eastAsia"/>
          <w:color w:val="000000"/>
          <w:kern w:val="0"/>
        </w:rPr>
        <w:t>4</w:t>
      </w:r>
      <w:r>
        <w:rPr>
          <w:rFonts w:ascii="宋体" w:hAnsi="宋体" w:cs="宋体" w:hint="eastAsia"/>
          <w:color w:val="000000"/>
          <w:kern w:val="0"/>
          <w:lang w:val="zh-CN"/>
        </w:rPr>
        <w:t>）投标文件格式</w:t>
      </w:r>
    </w:p>
    <w:p w14:paraId="3E41D504" w14:textId="77777777" w:rsidR="00E72B64" w:rsidRDefault="00DF2C20">
      <w:p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w:t>
      </w:r>
      <w:r>
        <w:rPr>
          <w:rFonts w:ascii="宋体" w:hAnsi="宋体" w:cs="宋体" w:hint="eastAsia"/>
          <w:color w:val="000000"/>
          <w:kern w:val="0"/>
        </w:rPr>
        <w:t>5</w:t>
      </w:r>
      <w:r>
        <w:rPr>
          <w:rFonts w:ascii="宋体" w:hAnsi="宋体" w:cs="宋体" w:hint="eastAsia"/>
          <w:color w:val="000000"/>
          <w:kern w:val="0"/>
          <w:lang w:val="zh-CN"/>
        </w:rPr>
        <w:t>）采购项目要求及技术参数</w:t>
      </w:r>
    </w:p>
    <w:p w14:paraId="7E95CB86" w14:textId="77777777" w:rsidR="00E72B64" w:rsidRDefault="00DF2C20">
      <w:p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w:t>
      </w:r>
      <w:r>
        <w:rPr>
          <w:rFonts w:ascii="宋体" w:hAnsi="宋体" w:cs="宋体" w:hint="eastAsia"/>
          <w:color w:val="000000"/>
          <w:kern w:val="0"/>
        </w:rPr>
        <w:t>6</w:t>
      </w:r>
      <w:r>
        <w:rPr>
          <w:rFonts w:ascii="宋体" w:hAnsi="宋体" w:cs="宋体" w:hint="eastAsia"/>
          <w:color w:val="000000"/>
          <w:kern w:val="0"/>
          <w:lang w:val="zh-CN"/>
        </w:rPr>
        <w:t>）采购过程中发生的澄清、变更和补充文件</w:t>
      </w:r>
    </w:p>
    <w:p w14:paraId="53ADC20C" w14:textId="77777777" w:rsidR="00E72B64" w:rsidRDefault="00DF2C20">
      <w:p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lastRenderedPageBreak/>
        <w:t xml:space="preserve">4.2 </w:t>
      </w:r>
      <w:r>
        <w:rPr>
          <w:rFonts w:ascii="宋体" w:hAnsi="宋体" w:cs="宋体" w:hint="eastAsia"/>
          <w:kern w:val="0"/>
        </w:rPr>
        <w:t>投标人应当按照招标文件的要求编制投标文件。投标文件应当对招标文件提出的要求和条件</w:t>
      </w:r>
      <w:proofErr w:type="gramStart"/>
      <w:r>
        <w:rPr>
          <w:rFonts w:ascii="宋体" w:hAnsi="宋体" w:cs="宋体" w:hint="eastAsia"/>
          <w:kern w:val="0"/>
        </w:rPr>
        <w:t>作出</w:t>
      </w:r>
      <w:proofErr w:type="gramEnd"/>
      <w:r>
        <w:rPr>
          <w:rFonts w:ascii="宋体" w:hAnsi="宋体" w:cs="宋体" w:hint="eastAsia"/>
          <w:kern w:val="0"/>
        </w:rPr>
        <w:t>明确响应。</w:t>
      </w:r>
    </w:p>
    <w:p w14:paraId="4BFA35A1" w14:textId="77777777" w:rsidR="00E72B64" w:rsidRDefault="00DF2C20">
      <w:pPr>
        <w:pStyle w:val="afd"/>
        <w:spacing w:before="0" w:after="0" w:line="360" w:lineRule="auto"/>
        <w:jc w:val="left"/>
        <w:rPr>
          <w:rFonts w:ascii="宋体" w:hAnsi="宋体" w:cs="宋体"/>
          <w:color w:val="000000"/>
          <w:sz w:val="28"/>
          <w:szCs w:val="28"/>
          <w:lang w:val="zh-CN"/>
        </w:rPr>
      </w:pPr>
      <w:bookmarkStart w:id="12" w:name="_Toc173925275"/>
      <w:r>
        <w:rPr>
          <w:rFonts w:ascii="宋体" w:hAnsi="宋体" w:cs="宋体" w:hint="eastAsia"/>
          <w:color w:val="000000"/>
          <w:sz w:val="28"/>
          <w:szCs w:val="28"/>
          <w:lang w:val="zh-CN"/>
        </w:rPr>
        <w:t>5.招标文件、采购活动和中标结果的质疑</w:t>
      </w:r>
      <w:bookmarkEnd w:id="12"/>
    </w:p>
    <w:p w14:paraId="58E83136" w14:textId="77777777" w:rsidR="00E72B64" w:rsidRDefault="00DF2C20">
      <w:p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投标人认为招标文件、采购过程和中标结果使自己的权益受到损害的，可以在知道或者应知其权益受到损害之日起7个工作日内以书面形式（如信件、传真等）向采购人或者采购代理机构提出质疑，不接受匿名质疑。</w:t>
      </w:r>
      <w:r>
        <w:rPr>
          <w:rFonts w:ascii="Arial" w:hAnsi="Arial" w:cs="Arial"/>
          <w:color w:val="000000"/>
        </w:rPr>
        <w:t>潜在</w:t>
      </w:r>
      <w:r>
        <w:rPr>
          <w:rFonts w:ascii="Arial" w:hAnsi="Arial" w:cs="Arial" w:hint="eastAsia"/>
          <w:color w:val="000000"/>
        </w:rPr>
        <w:t>投标人</w:t>
      </w:r>
      <w:r>
        <w:rPr>
          <w:rFonts w:ascii="Arial" w:hAnsi="Arial" w:cs="Arial"/>
          <w:color w:val="000000"/>
        </w:rPr>
        <w:t>已依法获取其可质疑的采购文件的，可以对该文件提出质疑</w:t>
      </w:r>
      <w:r>
        <w:rPr>
          <w:rFonts w:ascii="Arial" w:hAnsi="Arial" w:cs="Arial" w:hint="eastAsia"/>
          <w:color w:val="000000"/>
        </w:rPr>
        <w:t>，</w:t>
      </w:r>
      <w:r>
        <w:rPr>
          <w:rFonts w:ascii="Arial" w:hAnsi="Arial" w:cs="Arial"/>
          <w:color w:val="000000"/>
        </w:rPr>
        <w:t>对采购文件提出质疑的，应当在获取采购文件或者采购文件公告期限届满之日起</w:t>
      </w:r>
      <w:r>
        <w:rPr>
          <w:rFonts w:ascii="宋体" w:hAnsi="宋体" w:cs="宋体" w:hint="eastAsia"/>
          <w:color w:val="000000"/>
          <w:kern w:val="0"/>
          <w:lang w:val="zh-CN"/>
        </w:rPr>
        <w:t>7</w:t>
      </w:r>
      <w:r>
        <w:rPr>
          <w:rFonts w:ascii="Arial" w:hAnsi="Arial" w:cs="Arial"/>
          <w:color w:val="000000"/>
        </w:rPr>
        <w:t>个工作日内提出</w:t>
      </w:r>
      <w:r>
        <w:rPr>
          <w:rFonts w:ascii="宋体" w:hAnsi="宋体" w:cs="宋体" w:hint="eastAsia"/>
          <w:color w:val="000000"/>
          <w:kern w:val="0"/>
        </w:rPr>
        <w:t>。</w:t>
      </w:r>
      <w:r>
        <w:rPr>
          <w:rFonts w:ascii="Arial" w:hAnsi="Arial" w:cs="Arial" w:hint="eastAsia"/>
          <w:color w:val="000000"/>
        </w:rPr>
        <w:t>投标人须</w:t>
      </w:r>
      <w:r>
        <w:rPr>
          <w:rFonts w:ascii="Arial" w:hAnsi="Arial" w:cs="Arial"/>
          <w:color w:val="000000"/>
        </w:rPr>
        <w:t>在法定质疑期内一次性提出针对同一采购程序环节的质疑。</w:t>
      </w:r>
      <w:r>
        <w:rPr>
          <w:rFonts w:ascii="宋体" w:hAnsi="宋体" w:cs="宋体" w:hint="eastAsia"/>
          <w:color w:val="000000"/>
          <w:kern w:val="0"/>
          <w:lang w:val="zh-CN"/>
        </w:rPr>
        <w:t>采购人或采购代理机构在收到书面</w:t>
      </w:r>
      <w:r>
        <w:rPr>
          <w:rFonts w:ascii="Arial" w:hAnsi="Arial" w:cs="Arial"/>
          <w:color w:val="000000"/>
        </w:rPr>
        <w:t>质疑函后</w:t>
      </w:r>
      <w:r>
        <w:rPr>
          <w:rFonts w:ascii="Arial" w:hAnsi="Arial" w:cs="Arial"/>
          <w:color w:val="000000"/>
        </w:rPr>
        <w:t>7</w:t>
      </w:r>
      <w:r>
        <w:rPr>
          <w:rFonts w:ascii="Arial" w:hAnsi="Arial" w:cs="Arial"/>
          <w:color w:val="000000"/>
        </w:rPr>
        <w:t>个工作日内</w:t>
      </w:r>
      <w:proofErr w:type="gramStart"/>
      <w:r>
        <w:rPr>
          <w:rFonts w:ascii="Arial" w:hAnsi="Arial" w:cs="Arial"/>
          <w:color w:val="000000"/>
        </w:rPr>
        <w:t>作出</w:t>
      </w:r>
      <w:proofErr w:type="gramEnd"/>
      <w:r>
        <w:rPr>
          <w:rFonts w:ascii="Arial" w:hAnsi="Arial" w:cs="Arial"/>
          <w:color w:val="000000"/>
        </w:rPr>
        <w:t>答复</w:t>
      </w:r>
      <w:r>
        <w:rPr>
          <w:rFonts w:ascii="宋体" w:hAnsi="宋体" w:cs="宋体" w:hint="eastAsia"/>
          <w:color w:val="000000"/>
          <w:kern w:val="0"/>
          <w:lang w:val="zh-CN"/>
        </w:rPr>
        <w:t>。</w:t>
      </w:r>
    </w:p>
    <w:p w14:paraId="5EB4C8A5" w14:textId="77777777" w:rsidR="00E72B64" w:rsidRDefault="00DF2C20">
      <w:p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参与采购活动的投标人对评审过程或者结果提出质疑的，采购人、采购代理机构可以组织原评审委员会协助答复质疑。质疑事项处理完成后，采购人或采购代理机构应按照规定填写《青海省政府采购投标人质疑处理情况表》，并在15日内报同级政府采购监督管理部门备案。</w:t>
      </w:r>
    </w:p>
    <w:p w14:paraId="58824E96" w14:textId="77777777" w:rsidR="00E72B64" w:rsidRDefault="00DF2C20">
      <w:p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投标人应知其权益受到损害之日，是指：</w:t>
      </w:r>
    </w:p>
    <w:p w14:paraId="1A0DB8DF" w14:textId="77777777" w:rsidR="00E72B64" w:rsidRDefault="00DF2C20">
      <w:p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（一）对可以质疑的招标文件提出质疑的，为收到招标文件之日或者招标文件公告期限届满之日；</w:t>
      </w:r>
    </w:p>
    <w:p w14:paraId="1B79F777" w14:textId="77777777" w:rsidR="00E72B64" w:rsidRDefault="00DF2C20">
      <w:p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（二）对采购过程提出质疑的，为各采购程序环节结束之日；</w:t>
      </w:r>
    </w:p>
    <w:p w14:paraId="31174967" w14:textId="77777777" w:rsidR="00E72B64" w:rsidRDefault="00DF2C20">
      <w:p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（三）对中标结果提出质疑的，为中标结果公告期限届满之日。</w:t>
      </w:r>
    </w:p>
    <w:p w14:paraId="6567BE98" w14:textId="77777777" w:rsidR="00E72B64" w:rsidRDefault="00DF2C20">
      <w:pPr>
        <w:pStyle w:val="afd"/>
        <w:spacing w:before="0" w:after="0" w:line="360" w:lineRule="auto"/>
        <w:jc w:val="left"/>
        <w:rPr>
          <w:rFonts w:ascii="宋体" w:hAnsi="宋体" w:cs="宋体"/>
          <w:color w:val="000000"/>
          <w:lang w:val="zh-CN"/>
        </w:rPr>
      </w:pPr>
      <w:bookmarkStart w:id="13" w:name="_Toc173925276"/>
      <w:r>
        <w:rPr>
          <w:rFonts w:ascii="宋体" w:hAnsi="宋体" w:cs="宋体" w:hint="eastAsia"/>
          <w:color w:val="000000"/>
          <w:sz w:val="28"/>
          <w:szCs w:val="28"/>
          <w:lang w:val="zh-CN"/>
        </w:rPr>
        <w:t>6.招标文件的澄清或修改</w:t>
      </w:r>
      <w:bookmarkEnd w:id="13"/>
    </w:p>
    <w:p w14:paraId="5807C6AD" w14:textId="77777777" w:rsidR="00E72B64" w:rsidRDefault="00DF2C20">
      <w:p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6.1 采购人或者采购代理机构可以对已发出的招标文件进行必要的澄清或者修</w:t>
      </w:r>
      <w:r>
        <w:rPr>
          <w:rFonts w:ascii="宋体" w:hAnsi="宋体" w:cs="宋体" w:hint="eastAsia"/>
          <w:color w:val="000000"/>
          <w:kern w:val="0"/>
          <w:lang w:val="zh-CN"/>
        </w:rPr>
        <w:lastRenderedPageBreak/>
        <w:t>改，但不得改变采购标的和资格条件。澄清或者修改应当在原公告发布媒体上发布澄清公告。澄清或者修改的内容为招标文件的组成部分。</w:t>
      </w:r>
    </w:p>
    <w:p w14:paraId="3D5DC58C" w14:textId="77777777" w:rsidR="00E72B64" w:rsidRDefault="00DF2C20">
      <w:p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6.2 澄清或者修改的内容可能影响投标文件编制的，采购人或者采购代理机构应当在投标截止时间至少15日前，以书面形式通知所有获取招标文件的潜在投标人，并在发布本次招标公告的网站上发布变更公告；不足15日的，采购人或者采购代理机构应当顺延提交投标文件的截止时间。</w:t>
      </w:r>
    </w:p>
    <w:p w14:paraId="51705883" w14:textId="77777777" w:rsidR="00E72B64" w:rsidRDefault="00DF2C20">
      <w:pPr>
        <w:pStyle w:val="afd"/>
        <w:spacing w:before="0" w:after="0" w:line="360" w:lineRule="auto"/>
        <w:rPr>
          <w:rFonts w:ascii="宋体" w:hAnsi="宋体" w:cs="宋体"/>
          <w:color w:val="000000"/>
        </w:rPr>
      </w:pPr>
      <w:bookmarkStart w:id="14" w:name="_Toc173925277"/>
      <w:r>
        <w:rPr>
          <w:rFonts w:ascii="宋体" w:hAnsi="宋体" w:cs="宋体" w:hint="eastAsia"/>
          <w:color w:val="000000"/>
          <w:lang w:val="zh-CN"/>
        </w:rPr>
        <w:t>三、投标文件的编制</w:t>
      </w:r>
      <w:bookmarkEnd w:id="14"/>
    </w:p>
    <w:p w14:paraId="5E006C76" w14:textId="77777777" w:rsidR="00E72B64" w:rsidRDefault="00DF2C20">
      <w:pPr>
        <w:pStyle w:val="afd"/>
        <w:spacing w:before="0" w:after="0" w:line="360" w:lineRule="auto"/>
        <w:jc w:val="left"/>
        <w:rPr>
          <w:rFonts w:ascii="宋体" w:hAnsi="宋体" w:cs="宋体"/>
          <w:color w:val="000000"/>
          <w:lang w:val="zh-CN"/>
        </w:rPr>
      </w:pPr>
      <w:bookmarkStart w:id="15" w:name="_Toc173925278"/>
      <w:r>
        <w:rPr>
          <w:rFonts w:ascii="宋体" w:hAnsi="宋体" w:cs="宋体" w:hint="eastAsia"/>
          <w:color w:val="000000"/>
          <w:sz w:val="28"/>
          <w:szCs w:val="28"/>
          <w:lang w:val="zh-CN"/>
        </w:rPr>
        <w:t>7.投标文件的语言及度量衡单位</w:t>
      </w:r>
      <w:bookmarkEnd w:id="15"/>
    </w:p>
    <w:p w14:paraId="514DC0A9" w14:textId="77777777" w:rsidR="00E72B64" w:rsidRDefault="00DF2C20">
      <w:p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7.1投标人提交的投标文件以及投标人与采购代理机构就此投标发生的所有来往函电均应使用简体中文。</w:t>
      </w:r>
      <w:r>
        <w:rPr>
          <w:rFonts w:ascii="宋体" w:hAnsi="宋体" w:cs="宋体" w:hint="eastAsia"/>
          <w:color w:val="000000"/>
        </w:rPr>
        <w:t>除签名、盖章、专用名称等特殊情形外，以中文汉语以外的文字表述的投标文件视同未提供。</w:t>
      </w:r>
    </w:p>
    <w:p w14:paraId="2EE4EC69" w14:textId="77777777" w:rsidR="00E72B64" w:rsidRDefault="00DF2C20">
      <w:p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7.2 除招标文件中另有规定外，投标文件所使用的度量衡单位，均须采用国家法定计量单位。</w:t>
      </w:r>
    </w:p>
    <w:p w14:paraId="1F4E49E5" w14:textId="77777777" w:rsidR="00E72B64" w:rsidRDefault="00DF2C20">
      <w:p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7.3 附有外文资料的须翻译成中文，并加盖投标人公章，如果翻译的中文资料与外文资料出现差异与矛盾时，以中文为准，其准确性由投标人负责。</w:t>
      </w:r>
    </w:p>
    <w:p w14:paraId="19759030" w14:textId="77777777" w:rsidR="00E72B64" w:rsidRDefault="00DF2C20">
      <w:pPr>
        <w:pStyle w:val="afd"/>
        <w:spacing w:before="0" w:after="0" w:line="360" w:lineRule="auto"/>
        <w:jc w:val="left"/>
        <w:rPr>
          <w:rFonts w:ascii="宋体" w:hAnsi="宋体" w:cs="宋体"/>
          <w:color w:val="000000"/>
          <w:lang w:val="zh-CN"/>
        </w:rPr>
      </w:pPr>
      <w:bookmarkStart w:id="16" w:name="_Toc173925279"/>
      <w:r>
        <w:rPr>
          <w:rFonts w:ascii="宋体" w:hAnsi="宋体" w:cs="宋体" w:hint="eastAsia"/>
          <w:color w:val="000000"/>
          <w:sz w:val="28"/>
          <w:szCs w:val="28"/>
          <w:lang w:val="zh-CN"/>
        </w:rPr>
        <w:t>8.投标报价及币种</w:t>
      </w:r>
      <w:bookmarkEnd w:id="16"/>
    </w:p>
    <w:p w14:paraId="4E294B8B" w14:textId="77777777" w:rsidR="00E72B64" w:rsidRDefault="00DF2C20">
      <w:p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8.1投标报价为投标总价。投标报价必须包括：产品费、验收费、手续费、包装费、运输费、保险费、安装费、调试费、培训费、售前、售中、售后服务费、招标代理费、税金及不可预见费等全部费用。</w:t>
      </w:r>
    </w:p>
    <w:p w14:paraId="2143DFA0" w14:textId="77777777" w:rsidR="00E72B64" w:rsidRDefault="00DF2C20">
      <w:p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8.2投标报价有效期与投标有效期一致。</w:t>
      </w:r>
    </w:p>
    <w:p w14:paraId="43E6C595" w14:textId="77777777" w:rsidR="00E72B64" w:rsidRDefault="00DF2C20">
      <w:p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8.</w:t>
      </w:r>
      <w:r>
        <w:rPr>
          <w:rFonts w:ascii="宋体" w:hAnsi="宋体" w:cs="宋体" w:hint="eastAsia"/>
          <w:color w:val="000000"/>
          <w:kern w:val="0"/>
        </w:rPr>
        <w:t xml:space="preserve">3 </w:t>
      </w:r>
      <w:r>
        <w:rPr>
          <w:rFonts w:ascii="宋体" w:hAnsi="宋体" w:cs="宋体" w:hint="eastAsia"/>
          <w:color w:val="000000"/>
          <w:kern w:val="0"/>
          <w:lang w:val="zh-CN"/>
        </w:rPr>
        <w:t>投标报价为闭口价，即中标后在合同有效期内价格不变。</w:t>
      </w:r>
    </w:p>
    <w:p w14:paraId="0736B169" w14:textId="77777777" w:rsidR="00E72B64" w:rsidRDefault="00DF2C20">
      <w:p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lastRenderedPageBreak/>
        <w:t>8.</w:t>
      </w:r>
      <w:r>
        <w:rPr>
          <w:rFonts w:ascii="宋体" w:hAnsi="宋体" w:cs="宋体" w:hint="eastAsia"/>
          <w:color w:val="000000"/>
          <w:kern w:val="0"/>
        </w:rPr>
        <w:t xml:space="preserve">4 </w:t>
      </w:r>
      <w:r>
        <w:rPr>
          <w:rFonts w:ascii="宋体" w:hAnsi="宋体" w:cs="宋体" w:hint="eastAsia"/>
          <w:color w:val="000000"/>
          <w:kern w:val="0"/>
          <w:lang w:val="zh-CN"/>
        </w:rPr>
        <w:t>投标币种是人民币。</w:t>
      </w:r>
    </w:p>
    <w:p w14:paraId="5840B92C" w14:textId="77777777" w:rsidR="00E72B64" w:rsidRDefault="00DF2C20">
      <w:pPr>
        <w:pStyle w:val="afd"/>
        <w:spacing w:before="0" w:after="0" w:line="360" w:lineRule="auto"/>
        <w:jc w:val="left"/>
        <w:rPr>
          <w:rFonts w:ascii="宋体" w:hAnsi="宋体" w:cs="宋体"/>
          <w:color w:val="000000"/>
          <w:lang w:val="zh-CN"/>
        </w:rPr>
      </w:pPr>
      <w:bookmarkStart w:id="17" w:name="_Toc173925280"/>
      <w:r>
        <w:rPr>
          <w:rFonts w:ascii="宋体" w:hAnsi="宋体" w:cs="宋体" w:hint="eastAsia"/>
          <w:color w:val="000000"/>
          <w:sz w:val="28"/>
          <w:szCs w:val="28"/>
          <w:lang w:val="zh-CN"/>
        </w:rPr>
        <w:t>9.投标保证金</w:t>
      </w:r>
      <w:bookmarkEnd w:id="17"/>
    </w:p>
    <w:p w14:paraId="460CB762" w14:textId="77777777" w:rsidR="00E72B64" w:rsidRDefault="00DF2C20">
      <w:p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9.1投标人须在投标截止期前按以下要求交纳投标保证金（说明：收取的投标保证金不得超过采购项目预算金额的2%）：</w:t>
      </w:r>
    </w:p>
    <w:p w14:paraId="70E401BE" w14:textId="77777777" w:rsidR="00E72B64" w:rsidRDefault="00DF2C20">
      <w:pPr>
        <w:autoSpaceDE w:val="0"/>
        <w:autoSpaceDN w:val="0"/>
        <w:spacing w:line="360" w:lineRule="auto"/>
        <w:ind w:firstLineChars="200" w:firstLine="482"/>
        <w:rPr>
          <w:rFonts w:ascii="宋体" w:hAnsi="宋体" w:cs="宋体"/>
          <w:b/>
          <w:bCs/>
          <w:color w:val="000000"/>
          <w:kern w:val="0"/>
        </w:rPr>
      </w:pPr>
      <w:r>
        <w:rPr>
          <w:rFonts w:ascii="宋体" w:hAnsi="宋体" w:cs="宋体" w:hint="eastAsia"/>
          <w:b/>
          <w:bCs/>
          <w:color w:val="000000"/>
          <w:kern w:val="0"/>
          <w:lang w:val="zh-CN"/>
        </w:rPr>
        <w:t>投标保证金：</w:t>
      </w:r>
      <w:r>
        <w:rPr>
          <w:rFonts w:ascii="宋体" w:hAnsi="宋体" w:cs="宋体" w:hint="eastAsia"/>
          <w:b/>
          <w:bCs/>
          <w:color w:val="000000"/>
          <w:kern w:val="0"/>
        </w:rPr>
        <w:t xml:space="preserve"> </w:t>
      </w:r>
    </w:p>
    <w:p w14:paraId="7623B960" w14:textId="77777777" w:rsidR="00E72B64" w:rsidRDefault="00DF2C20">
      <w:pPr>
        <w:autoSpaceDE w:val="0"/>
        <w:autoSpaceDN w:val="0"/>
        <w:spacing w:line="360" w:lineRule="auto"/>
        <w:ind w:firstLineChars="200" w:firstLine="482"/>
        <w:rPr>
          <w:rFonts w:ascii="宋体" w:hAnsi="宋体" w:cs="宋体"/>
          <w:b/>
          <w:bCs/>
          <w:color w:val="000000"/>
          <w:kern w:val="0"/>
          <w:lang w:val="zh-CN"/>
        </w:rPr>
      </w:pPr>
      <w:r>
        <w:rPr>
          <w:rFonts w:ascii="宋体" w:hAnsi="宋体" w:cs="宋体"/>
          <w:b/>
          <w:bCs/>
          <w:color w:val="000000"/>
          <w:kern w:val="0"/>
        </w:rPr>
        <w:t>180000</w:t>
      </w:r>
      <w:r>
        <w:rPr>
          <w:rFonts w:ascii="宋体" w:hAnsi="宋体" w:cs="宋体" w:hint="eastAsia"/>
          <w:b/>
          <w:bCs/>
          <w:color w:val="000000"/>
          <w:kern w:val="0"/>
        </w:rPr>
        <w:t xml:space="preserve">元整 </w:t>
      </w:r>
      <w:r>
        <w:rPr>
          <w:rFonts w:ascii="宋体" w:hAnsi="宋体" w:cs="宋体" w:hint="eastAsia"/>
          <w:b/>
          <w:bCs/>
          <w:color w:val="000000"/>
          <w:kern w:val="0"/>
          <w:lang w:val="zh-CN"/>
        </w:rPr>
        <w:t>（人民币大写：</w:t>
      </w:r>
      <w:r>
        <w:rPr>
          <w:rFonts w:ascii="宋体" w:hAnsi="宋体" w:cs="宋体" w:hint="eastAsia"/>
          <w:b/>
          <w:bCs/>
          <w:color w:val="000000"/>
          <w:kern w:val="0"/>
        </w:rPr>
        <w:t>壹拾捌万元整</w:t>
      </w:r>
      <w:r>
        <w:rPr>
          <w:rFonts w:ascii="宋体" w:hAnsi="宋体" w:cs="宋体" w:hint="eastAsia"/>
          <w:b/>
          <w:bCs/>
          <w:color w:val="000000"/>
          <w:kern w:val="0"/>
          <w:lang w:val="zh-CN"/>
        </w:rPr>
        <w:t>）；</w:t>
      </w:r>
    </w:p>
    <w:p w14:paraId="538B92AE" w14:textId="77777777" w:rsidR="00E72B64" w:rsidRDefault="00E72B64">
      <w:pPr>
        <w:autoSpaceDE w:val="0"/>
        <w:autoSpaceDN w:val="0"/>
        <w:spacing w:line="360" w:lineRule="auto"/>
        <w:ind w:firstLineChars="200" w:firstLine="482"/>
        <w:rPr>
          <w:rFonts w:ascii="宋体" w:hAnsi="宋体" w:cs="宋体"/>
          <w:b/>
          <w:bCs/>
          <w:color w:val="000000"/>
          <w:kern w:val="0"/>
        </w:rPr>
      </w:pPr>
    </w:p>
    <w:p w14:paraId="2C871253" w14:textId="77777777" w:rsidR="00E72B64" w:rsidRDefault="00DF2C20">
      <w:pPr>
        <w:autoSpaceDE w:val="0"/>
        <w:autoSpaceDN w:val="0"/>
        <w:spacing w:line="360" w:lineRule="auto"/>
        <w:ind w:firstLineChars="200" w:firstLine="482"/>
        <w:rPr>
          <w:rFonts w:ascii="宋体" w:hAnsi="宋体" w:cs="宋体"/>
          <w:b/>
          <w:bCs/>
          <w:color w:val="000000"/>
          <w:kern w:val="0"/>
        </w:rPr>
      </w:pPr>
      <w:r>
        <w:rPr>
          <w:rFonts w:ascii="宋体" w:hAnsi="宋体" w:cs="宋体" w:hint="eastAsia"/>
          <w:b/>
          <w:bCs/>
          <w:color w:val="000000"/>
          <w:kern w:val="0"/>
        </w:rPr>
        <w:t>交款方式：保证金可以以转账、支票、汇票、本票或者金融机构出具的保函等非现金形式提交，所有递交方式均以到帐时间为准。</w:t>
      </w:r>
    </w:p>
    <w:p w14:paraId="54D6D052" w14:textId="77777777" w:rsidR="00E72B64" w:rsidRDefault="00DF2C20">
      <w:pPr>
        <w:widowControl/>
        <w:autoSpaceDE w:val="0"/>
        <w:autoSpaceDN w:val="0"/>
        <w:spacing w:line="360" w:lineRule="auto"/>
        <w:ind w:firstLineChars="200" w:firstLine="482"/>
        <w:jc w:val="left"/>
        <w:rPr>
          <w:rFonts w:ascii="宋体" w:hAnsi="宋体" w:cs="宋体"/>
          <w:b/>
          <w:bCs/>
          <w:color w:val="000000"/>
          <w:kern w:val="0"/>
        </w:rPr>
      </w:pPr>
      <w:r>
        <w:rPr>
          <w:rFonts w:ascii="宋体" w:hAnsi="宋体" w:cs="宋体" w:hint="eastAsia"/>
          <w:b/>
          <w:bCs/>
          <w:color w:val="000000"/>
          <w:kern w:val="0"/>
        </w:rPr>
        <w:t>保证金账号：</w:t>
      </w:r>
    </w:p>
    <w:p w14:paraId="5002AF48" w14:textId="77777777" w:rsidR="00E72B64" w:rsidRDefault="00DF2C20">
      <w:pPr>
        <w:widowControl/>
        <w:autoSpaceDE w:val="0"/>
        <w:autoSpaceDN w:val="0"/>
        <w:spacing w:line="360" w:lineRule="auto"/>
        <w:ind w:firstLineChars="200" w:firstLine="482"/>
        <w:jc w:val="left"/>
        <w:rPr>
          <w:rFonts w:ascii="宋体" w:hAnsi="宋体" w:cs="宋体"/>
          <w:b/>
          <w:bCs/>
          <w:color w:val="000000"/>
          <w:kern w:val="0"/>
          <w:lang w:val="zh-CN"/>
        </w:rPr>
      </w:pPr>
      <w:r>
        <w:rPr>
          <w:rFonts w:ascii="宋体" w:hAnsi="宋体" w:cs="宋体" w:hint="eastAsia"/>
          <w:b/>
          <w:bCs/>
          <w:color w:val="000000"/>
          <w:kern w:val="0"/>
          <w:lang w:val="zh-CN"/>
        </w:rPr>
        <w:t>户名：青海正开招标代理有限公司</w:t>
      </w:r>
    </w:p>
    <w:p w14:paraId="120B40AA" w14:textId="77777777" w:rsidR="00E72B64" w:rsidRDefault="00DF2C20">
      <w:pPr>
        <w:widowControl/>
        <w:autoSpaceDE w:val="0"/>
        <w:autoSpaceDN w:val="0"/>
        <w:spacing w:line="360" w:lineRule="auto"/>
        <w:ind w:firstLineChars="200" w:firstLine="482"/>
        <w:jc w:val="left"/>
        <w:rPr>
          <w:rFonts w:ascii="宋体" w:hAnsi="宋体" w:cs="宋体"/>
          <w:b/>
          <w:bCs/>
          <w:color w:val="000000"/>
          <w:kern w:val="0"/>
          <w:lang w:val="zh-CN"/>
        </w:rPr>
      </w:pPr>
      <w:r>
        <w:rPr>
          <w:rFonts w:ascii="宋体" w:hAnsi="宋体" w:cs="宋体" w:hint="eastAsia"/>
          <w:b/>
          <w:bCs/>
          <w:color w:val="000000"/>
          <w:kern w:val="0"/>
          <w:lang w:val="zh-CN"/>
        </w:rPr>
        <w:t>开 户 行：</w:t>
      </w:r>
      <w:r>
        <w:rPr>
          <w:rFonts w:ascii="宋体" w:hAnsi="宋体" w:cs="宋体" w:hint="eastAsia"/>
          <w:b/>
          <w:bCs/>
          <w:kern w:val="0"/>
          <w:lang w:val="zh-CN"/>
        </w:rPr>
        <w:t>青海西宁农村商业银行股份有限公司市民中心支行</w:t>
      </w:r>
    </w:p>
    <w:p w14:paraId="54BC75A0" w14:textId="77777777" w:rsidR="00E72B64" w:rsidRDefault="00DF2C20">
      <w:pPr>
        <w:widowControl/>
        <w:autoSpaceDE w:val="0"/>
        <w:autoSpaceDN w:val="0"/>
        <w:spacing w:line="360" w:lineRule="auto"/>
        <w:ind w:firstLineChars="200" w:firstLine="482"/>
        <w:jc w:val="left"/>
        <w:rPr>
          <w:rFonts w:ascii="宋体" w:hAnsi="宋体" w:cs="宋体"/>
          <w:b/>
          <w:bCs/>
          <w:color w:val="000000"/>
          <w:kern w:val="0"/>
          <w:lang w:val="zh-CN"/>
        </w:rPr>
      </w:pPr>
      <w:r>
        <w:rPr>
          <w:rFonts w:ascii="宋体" w:hAnsi="宋体" w:cs="宋体" w:hint="eastAsia"/>
          <w:b/>
          <w:bCs/>
          <w:color w:val="000000"/>
          <w:kern w:val="0"/>
          <w:lang w:val="zh-CN"/>
        </w:rPr>
        <w:t>银行账号：82010000000632866（汇款时请备注项目编号）</w:t>
      </w:r>
    </w:p>
    <w:p w14:paraId="5CF959FC" w14:textId="77777777" w:rsidR="00E72B64" w:rsidRDefault="00DF2C20">
      <w:pPr>
        <w:widowControl/>
        <w:autoSpaceDE w:val="0"/>
        <w:autoSpaceDN w:val="0"/>
        <w:spacing w:line="360" w:lineRule="auto"/>
        <w:ind w:firstLineChars="200" w:firstLine="482"/>
        <w:jc w:val="left"/>
        <w:rPr>
          <w:rFonts w:ascii="宋体" w:hAnsi="宋体" w:cs="宋体"/>
          <w:b/>
          <w:bCs/>
          <w:color w:val="000000"/>
          <w:kern w:val="0"/>
          <w:lang w:val="zh-CN"/>
        </w:rPr>
      </w:pPr>
      <w:r>
        <w:rPr>
          <w:rFonts w:ascii="宋体" w:hAnsi="宋体" w:cs="宋体" w:hint="eastAsia"/>
          <w:b/>
          <w:bCs/>
          <w:color w:val="000000"/>
          <w:kern w:val="0"/>
          <w:lang w:val="zh-CN"/>
        </w:rPr>
        <w:t>行号：</w:t>
      </w:r>
      <w:r>
        <w:rPr>
          <w:rFonts w:ascii="宋体" w:hAnsi="宋体" w:cs="宋体"/>
          <w:b/>
          <w:bCs/>
          <w:color w:val="000000"/>
          <w:kern w:val="0"/>
          <w:lang w:val="zh-CN"/>
        </w:rPr>
        <w:t>402851020412</w:t>
      </w:r>
    </w:p>
    <w:p w14:paraId="64FDF0BC" w14:textId="77777777" w:rsidR="00E72B64" w:rsidRDefault="00DF2C20">
      <w:pPr>
        <w:autoSpaceDE w:val="0"/>
        <w:autoSpaceDN w:val="0"/>
        <w:spacing w:line="360" w:lineRule="auto"/>
        <w:ind w:firstLineChars="200" w:firstLine="482"/>
        <w:rPr>
          <w:rFonts w:ascii="宋体" w:hAnsi="宋体" w:cs="宋体"/>
          <w:color w:val="000000"/>
          <w:kern w:val="0"/>
          <w:lang w:val="zh-CN"/>
        </w:rPr>
      </w:pPr>
      <w:r>
        <w:rPr>
          <w:rFonts w:ascii="宋体" w:hAnsi="宋体" w:cs="宋体" w:hint="eastAsia"/>
          <w:b/>
          <w:bCs/>
          <w:color w:val="000000"/>
          <w:kern w:val="0"/>
          <w:lang w:val="zh-CN"/>
        </w:rPr>
        <w:t>交纳时间：投标截止时间</w:t>
      </w:r>
      <w:r>
        <w:rPr>
          <w:rFonts w:ascii="宋体" w:hAnsi="宋体" w:cs="宋体" w:hint="eastAsia"/>
          <w:b/>
          <w:bCs/>
          <w:kern w:val="0"/>
          <w:lang w:val="zh-CN"/>
        </w:rPr>
        <w:t>前，</w:t>
      </w:r>
      <w:r>
        <w:rPr>
          <w:rFonts w:ascii="宋体" w:hAnsi="宋体" w:cs="宋体" w:hint="eastAsia"/>
          <w:b/>
          <w:bCs/>
          <w:color w:val="000000"/>
          <w:kern w:val="0"/>
          <w:lang w:val="zh-CN"/>
        </w:rPr>
        <w:t>以银行到账时间为准。</w:t>
      </w:r>
    </w:p>
    <w:p w14:paraId="7D09547A" w14:textId="77777777" w:rsidR="00E72B64" w:rsidRDefault="00DF2C20">
      <w:p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如采购项目变更开标时间，则保证金交纳时间相应顺延。</w:t>
      </w:r>
    </w:p>
    <w:p w14:paraId="69FADA02" w14:textId="77777777" w:rsidR="00E72B64" w:rsidRDefault="00DF2C20">
      <w:p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9.2</w:t>
      </w:r>
      <w:r>
        <w:rPr>
          <w:rFonts w:ascii="宋体" w:hAnsi="宋体" w:cs="宋体" w:hint="eastAsia"/>
          <w:color w:val="000000"/>
          <w:kern w:val="0"/>
        </w:rPr>
        <w:t>缴费方式：投标保证金应当以支票、汇票、本票或者金融机构、担保机构出具的保函等非现金形式提交。</w:t>
      </w:r>
    </w:p>
    <w:p w14:paraId="578A6B26" w14:textId="77777777" w:rsidR="00E72B64" w:rsidRDefault="00DF2C20">
      <w:p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9.3投标保证金退还：投标人在投标截止时间前撤回已提交的投标文件的，采购</w:t>
      </w:r>
      <w:r>
        <w:rPr>
          <w:rFonts w:ascii="宋体" w:hAnsi="宋体" w:cs="宋体" w:hint="eastAsia"/>
          <w:color w:val="000000"/>
          <w:kern w:val="0"/>
          <w:lang w:val="zh-CN"/>
        </w:rPr>
        <w:lastRenderedPageBreak/>
        <w:t>代理机构应当自收到投标人书面撤回通知之日起5个工作日内，退还已收取的投标保证金，但因投标人自身原因导致无法及时退还的除外。</w:t>
      </w:r>
    </w:p>
    <w:p w14:paraId="743D6446" w14:textId="77777777" w:rsidR="00E72B64" w:rsidRDefault="00DF2C20">
      <w:p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采购代理机构应当自中标通知书发出之日起5个工作日内退还未中标人的投标保证金，自采购合同签订之日起5个工作日内退还中标人的投标保证金或者转为中标人的履约保证金。</w:t>
      </w:r>
    </w:p>
    <w:p w14:paraId="723CB89A" w14:textId="77777777" w:rsidR="00E72B64" w:rsidRDefault="00DF2C20">
      <w:p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采购代理机构逾期退还投标保证金的，除应当退还投标保证金本金外，还应当按中国人民银行同期贷款基准利率上浮20％后的利率支付超期资金占用费，但因投标人自身原因导致无法及时退还的除外。</w:t>
      </w:r>
    </w:p>
    <w:p w14:paraId="1E82F0CC" w14:textId="77777777" w:rsidR="00E72B64" w:rsidRDefault="00DF2C20">
      <w:p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9.4 投标有效期内投标人撤销投标文件的，采购人或者采购代理机构可以不退还投标保证金。</w:t>
      </w:r>
    </w:p>
    <w:p w14:paraId="205C7789" w14:textId="77777777" w:rsidR="00E72B64" w:rsidRDefault="00DF2C20">
      <w:pPr>
        <w:pStyle w:val="afd"/>
        <w:spacing w:before="0" w:after="0" w:line="360" w:lineRule="auto"/>
        <w:jc w:val="left"/>
        <w:rPr>
          <w:rFonts w:ascii="宋体" w:hAnsi="宋体" w:cs="宋体"/>
          <w:color w:val="000000"/>
          <w:lang w:val="zh-CN"/>
        </w:rPr>
      </w:pPr>
      <w:bookmarkStart w:id="18" w:name="_Toc173925281"/>
      <w:r>
        <w:rPr>
          <w:rFonts w:ascii="宋体" w:hAnsi="宋体" w:cs="宋体" w:hint="eastAsia"/>
          <w:color w:val="000000"/>
          <w:sz w:val="28"/>
          <w:szCs w:val="28"/>
          <w:lang w:val="zh-CN"/>
        </w:rPr>
        <w:t>10.投标有效期</w:t>
      </w:r>
      <w:bookmarkEnd w:id="18"/>
    </w:p>
    <w:p w14:paraId="166289CE" w14:textId="77777777" w:rsidR="00E72B64" w:rsidRDefault="00DF2C20">
      <w:p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shd w:val="clear" w:color="auto" w:fill="FFFFFF"/>
        </w:rPr>
        <w:t>从提交投标文件的截止之日</w:t>
      </w:r>
      <w:r>
        <w:rPr>
          <w:rFonts w:ascii="宋体" w:hAnsi="宋体" w:cs="宋体" w:hint="eastAsia"/>
          <w:color w:val="000000"/>
          <w:kern w:val="0"/>
          <w:lang w:val="zh-CN"/>
        </w:rPr>
        <w:t>起</w:t>
      </w:r>
      <w:r>
        <w:rPr>
          <w:rFonts w:ascii="宋体" w:hAnsi="宋体" w:cs="宋体" w:hint="eastAsia"/>
          <w:b/>
          <w:bCs/>
          <w:color w:val="000000"/>
          <w:kern w:val="0"/>
          <w:lang w:val="zh-CN"/>
        </w:rPr>
        <w:t>90日历日</w:t>
      </w:r>
      <w:r>
        <w:rPr>
          <w:rFonts w:ascii="宋体" w:hAnsi="宋体" w:cs="宋体" w:hint="eastAsia"/>
          <w:color w:val="000000"/>
          <w:kern w:val="0"/>
          <w:lang w:val="zh-CN"/>
        </w:rPr>
        <w:t>。投标文件中承诺的投标有效期应当不少于招标文件中载明的投标有效期。投标有效期内投标人撤销投标文件的，采购人或者采购代理机构可以不退还投标保证金。</w:t>
      </w:r>
    </w:p>
    <w:p w14:paraId="5D4D5ECE" w14:textId="77777777" w:rsidR="00E72B64" w:rsidRDefault="00DF2C20">
      <w:pPr>
        <w:pStyle w:val="afd"/>
        <w:spacing w:before="0" w:after="0" w:line="360" w:lineRule="auto"/>
        <w:jc w:val="left"/>
        <w:rPr>
          <w:rFonts w:ascii="宋体" w:hAnsi="宋体" w:cs="宋体"/>
          <w:color w:val="000000"/>
          <w:lang w:val="zh-CN"/>
        </w:rPr>
      </w:pPr>
      <w:bookmarkStart w:id="19" w:name="_Toc173925282"/>
      <w:r>
        <w:rPr>
          <w:rFonts w:ascii="宋体" w:hAnsi="宋体" w:cs="宋体" w:hint="eastAsia"/>
          <w:color w:val="000000"/>
          <w:sz w:val="28"/>
          <w:szCs w:val="28"/>
          <w:lang w:val="zh-CN"/>
        </w:rPr>
        <w:t>11.投标文件构成</w:t>
      </w:r>
      <w:bookmarkEnd w:id="19"/>
    </w:p>
    <w:p w14:paraId="7C3ADCCC" w14:textId="77777777" w:rsidR="00E72B64" w:rsidRDefault="00DF2C20">
      <w:p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投标人应提交相关证明材料，作为其参加投标和中标后有能力履行合同的证明。编写的投标文件</w:t>
      </w:r>
      <w:proofErr w:type="gramStart"/>
      <w:r>
        <w:rPr>
          <w:rFonts w:ascii="宋体" w:hAnsi="宋体" w:cs="宋体" w:hint="eastAsia"/>
          <w:color w:val="000000"/>
          <w:kern w:val="0"/>
          <w:lang w:val="zh-CN"/>
        </w:rPr>
        <w:t>须包括</w:t>
      </w:r>
      <w:proofErr w:type="gramEnd"/>
      <w:r>
        <w:rPr>
          <w:rFonts w:ascii="宋体" w:hAnsi="宋体" w:cs="宋体" w:hint="eastAsia"/>
          <w:color w:val="000000"/>
          <w:kern w:val="0"/>
          <w:lang w:val="zh-CN"/>
        </w:rPr>
        <w:t>以下内容（格式见招标文件第四部分）：</w:t>
      </w:r>
    </w:p>
    <w:p w14:paraId="793587C0" w14:textId="77777777" w:rsidR="00E72B64" w:rsidRDefault="00DF2C20">
      <w:pPr>
        <w:autoSpaceDE w:val="0"/>
        <w:autoSpaceDN w:val="0"/>
        <w:spacing w:line="360" w:lineRule="auto"/>
        <w:ind w:firstLineChars="200" w:firstLine="482"/>
        <w:rPr>
          <w:rFonts w:ascii="宋体" w:hAnsi="宋体" w:cs="宋体"/>
          <w:color w:val="000000"/>
        </w:rPr>
      </w:pPr>
      <w:r>
        <w:rPr>
          <w:rFonts w:ascii="宋体" w:hAnsi="宋体" w:cs="宋体" w:hint="eastAsia"/>
          <w:b/>
          <w:bCs/>
          <w:color w:val="000000"/>
          <w:kern w:val="0"/>
        </w:rPr>
        <w:t>11.1</w:t>
      </w:r>
      <w:r>
        <w:rPr>
          <w:rFonts w:ascii="宋体" w:hAnsi="宋体" w:cs="宋体" w:hint="eastAsia"/>
          <w:b/>
          <w:bCs/>
          <w:color w:val="000000"/>
          <w:kern w:val="0"/>
          <w:lang w:val="zh-CN"/>
        </w:rPr>
        <w:t>、投标文件（上册）（资格审查）</w:t>
      </w:r>
    </w:p>
    <w:p w14:paraId="15A5C484" w14:textId="77777777" w:rsidR="00E72B64" w:rsidRDefault="00DF2C20">
      <w:pPr>
        <w:numPr>
          <w:ilvl w:val="0"/>
          <w:numId w:val="1"/>
        </w:num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投标函</w:t>
      </w:r>
    </w:p>
    <w:p w14:paraId="1370C7DC" w14:textId="77777777" w:rsidR="00E72B64" w:rsidRDefault="00DF2C20">
      <w:pPr>
        <w:numPr>
          <w:ilvl w:val="0"/>
          <w:numId w:val="1"/>
        </w:num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法定代表人证明书</w:t>
      </w:r>
    </w:p>
    <w:p w14:paraId="68AFF678" w14:textId="77777777" w:rsidR="00E72B64" w:rsidRDefault="00DF2C20">
      <w:pPr>
        <w:numPr>
          <w:ilvl w:val="0"/>
          <w:numId w:val="1"/>
        </w:num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lastRenderedPageBreak/>
        <w:t>法定代表人授权书</w:t>
      </w:r>
    </w:p>
    <w:p w14:paraId="418F5899" w14:textId="77777777" w:rsidR="00E72B64" w:rsidRDefault="00DF2C20">
      <w:pPr>
        <w:numPr>
          <w:ilvl w:val="0"/>
          <w:numId w:val="1"/>
        </w:num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投标人承诺函</w:t>
      </w:r>
    </w:p>
    <w:p w14:paraId="3346BADA" w14:textId="77777777" w:rsidR="00E72B64" w:rsidRDefault="00DF2C20">
      <w:pPr>
        <w:numPr>
          <w:ilvl w:val="0"/>
          <w:numId w:val="1"/>
        </w:num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投标人诚信承诺书</w:t>
      </w:r>
    </w:p>
    <w:p w14:paraId="3B7B0BCC" w14:textId="77777777" w:rsidR="00E72B64" w:rsidRDefault="00DF2C20">
      <w:pPr>
        <w:numPr>
          <w:ilvl w:val="0"/>
          <w:numId w:val="1"/>
        </w:num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资格证明材料</w:t>
      </w:r>
    </w:p>
    <w:p w14:paraId="7A805956" w14:textId="77777777" w:rsidR="00E72B64" w:rsidRDefault="00DF2C20">
      <w:pPr>
        <w:numPr>
          <w:ilvl w:val="0"/>
          <w:numId w:val="1"/>
        </w:num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财务状况报告，依法缴纳税收和社会保障资金的相关材料</w:t>
      </w:r>
    </w:p>
    <w:p w14:paraId="28F03C58" w14:textId="77777777" w:rsidR="00E72B64" w:rsidRDefault="00DF2C20">
      <w:pPr>
        <w:numPr>
          <w:ilvl w:val="0"/>
          <w:numId w:val="1"/>
        </w:num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具备履行合同所必需的设备和专业技术能力的证明材料</w:t>
      </w:r>
    </w:p>
    <w:p w14:paraId="2347B870" w14:textId="77777777" w:rsidR="00E72B64" w:rsidRDefault="00DF2C20">
      <w:pPr>
        <w:numPr>
          <w:ilvl w:val="0"/>
          <w:numId w:val="1"/>
        </w:num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无重大违法记录声明</w:t>
      </w:r>
    </w:p>
    <w:p w14:paraId="117B6A92" w14:textId="77777777" w:rsidR="00E72B64" w:rsidRDefault="00DF2C20">
      <w:pPr>
        <w:numPr>
          <w:ilvl w:val="0"/>
          <w:numId w:val="1"/>
        </w:num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投标保证金证明</w:t>
      </w:r>
    </w:p>
    <w:p w14:paraId="46B41A43" w14:textId="77777777" w:rsidR="00E72B64" w:rsidRDefault="00DF2C20">
      <w:pPr>
        <w:autoSpaceDE w:val="0"/>
        <w:autoSpaceDN w:val="0"/>
        <w:spacing w:line="360" w:lineRule="auto"/>
        <w:ind w:firstLineChars="200" w:firstLine="482"/>
        <w:rPr>
          <w:rFonts w:ascii="宋体" w:hAnsi="宋体" w:cs="宋体"/>
          <w:color w:val="000000"/>
          <w:kern w:val="0"/>
          <w:lang w:val="zh-CN"/>
        </w:rPr>
      </w:pPr>
      <w:r>
        <w:rPr>
          <w:rFonts w:ascii="宋体" w:hAnsi="宋体" w:cs="宋体" w:hint="eastAsia"/>
          <w:b/>
          <w:bCs/>
          <w:color w:val="000000"/>
          <w:kern w:val="0"/>
        </w:rPr>
        <w:t xml:space="preserve">11.2 </w:t>
      </w:r>
      <w:r>
        <w:rPr>
          <w:rFonts w:ascii="宋体" w:hAnsi="宋体" w:cs="宋体" w:hint="eastAsia"/>
          <w:b/>
          <w:bCs/>
          <w:color w:val="000000"/>
          <w:kern w:val="0"/>
          <w:lang w:val="zh-CN"/>
        </w:rPr>
        <w:t>投标文件（下册）</w:t>
      </w:r>
    </w:p>
    <w:p w14:paraId="0660512A" w14:textId="77777777" w:rsidR="00E72B64" w:rsidRDefault="00DF2C20">
      <w:pPr>
        <w:numPr>
          <w:ilvl w:val="0"/>
          <w:numId w:val="1"/>
        </w:numPr>
        <w:autoSpaceDE w:val="0"/>
        <w:autoSpaceDN w:val="0"/>
        <w:spacing w:line="360" w:lineRule="auto"/>
        <w:ind w:firstLineChars="186" w:firstLine="446"/>
        <w:rPr>
          <w:rFonts w:ascii="宋体" w:hAnsi="宋体" w:cs="宋体"/>
          <w:color w:val="000000"/>
          <w:kern w:val="0"/>
          <w:lang w:val="zh-CN"/>
        </w:rPr>
      </w:pPr>
      <w:r>
        <w:rPr>
          <w:rFonts w:ascii="宋体" w:hAnsi="宋体" w:cs="宋体" w:hint="eastAsia"/>
          <w:color w:val="000000"/>
          <w:kern w:val="0"/>
          <w:lang w:val="zh-CN"/>
        </w:rPr>
        <w:t>评分对照表</w:t>
      </w:r>
    </w:p>
    <w:p w14:paraId="38165D0C" w14:textId="77777777" w:rsidR="00E72B64" w:rsidRDefault="00DF2C20">
      <w:pPr>
        <w:pStyle w:val="a0"/>
        <w:ind w:firstLineChars="186" w:firstLine="446"/>
        <w:rPr>
          <w:rFonts w:eastAsia="宋体" w:cs="宋体"/>
          <w:kern w:val="0"/>
          <w:szCs w:val="24"/>
        </w:rPr>
      </w:pPr>
      <w:r>
        <w:rPr>
          <w:rFonts w:eastAsia="宋体" w:cs="宋体" w:hint="eastAsia"/>
          <w:kern w:val="0"/>
          <w:szCs w:val="24"/>
        </w:rPr>
        <w:t>开标一览表（报价表）</w:t>
      </w:r>
    </w:p>
    <w:p w14:paraId="4CFC7651" w14:textId="77777777" w:rsidR="00E72B64" w:rsidRDefault="00DF2C20">
      <w:pPr>
        <w:pStyle w:val="a0"/>
        <w:ind w:firstLineChars="186" w:firstLine="446"/>
        <w:rPr>
          <w:rFonts w:eastAsia="宋体" w:cs="宋体"/>
          <w:kern w:val="0"/>
          <w:szCs w:val="24"/>
        </w:rPr>
      </w:pPr>
      <w:r>
        <w:rPr>
          <w:rFonts w:eastAsia="宋体" w:cs="宋体" w:hint="eastAsia"/>
          <w:kern w:val="0"/>
          <w:szCs w:val="24"/>
        </w:rPr>
        <w:t>分项报价表</w:t>
      </w:r>
    </w:p>
    <w:p w14:paraId="0C53DCEB" w14:textId="77777777" w:rsidR="00E72B64" w:rsidRDefault="00DF2C20">
      <w:pPr>
        <w:pStyle w:val="a0"/>
        <w:ind w:firstLineChars="186" w:firstLine="446"/>
        <w:rPr>
          <w:rFonts w:eastAsia="宋体" w:cs="宋体"/>
          <w:kern w:val="0"/>
          <w:szCs w:val="24"/>
        </w:rPr>
      </w:pPr>
      <w:r>
        <w:rPr>
          <w:rFonts w:eastAsia="宋体" w:cs="宋体" w:hint="eastAsia"/>
          <w:kern w:val="0"/>
          <w:szCs w:val="24"/>
        </w:rPr>
        <w:t>技术规格响应表</w:t>
      </w:r>
    </w:p>
    <w:p w14:paraId="084ECE89" w14:textId="77777777" w:rsidR="00E72B64" w:rsidRDefault="00DF2C20">
      <w:pPr>
        <w:pStyle w:val="a0"/>
        <w:ind w:firstLineChars="186" w:firstLine="446"/>
        <w:rPr>
          <w:rFonts w:eastAsia="宋体" w:cs="宋体"/>
          <w:kern w:val="0"/>
          <w:szCs w:val="24"/>
        </w:rPr>
      </w:pPr>
      <w:r>
        <w:rPr>
          <w:rFonts w:eastAsia="宋体" w:cs="宋体" w:hint="eastAsia"/>
          <w:kern w:val="0"/>
          <w:szCs w:val="24"/>
        </w:rPr>
        <w:t>商务应答表</w:t>
      </w:r>
    </w:p>
    <w:p w14:paraId="525602DC" w14:textId="77777777" w:rsidR="00E72B64" w:rsidRDefault="00DF2C20">
      <w:pPr>
        <w:pStyle w:val="a0"/>
        <w:ind w:firstLineChars="186" w:firstLine="446"/>
        <w:rPr>
          <w:rFonts w:eastAsia="宋体" w:cs="宋体"/>
          <w:kern w:val="0"/>
          <w:szCs w:val="24"/>
        </w:rPr>
      </w:pPr>
      <w:r>
        <w:rPr>
          <w:rFonts w:eastAsia="宋体" w:cs="宋体" w:hint="eastAsia"/>
          <w:kern w:val="0"/>
          <w:szCs w:val="24"/>
        </w:rPr>
        <w:t>投标产品相关资料</w:t>
      </w:r>
    </w:p>
    <w:p w14:paraId="48B88864" w14:textId="77777777" w:rsidR="00E72B64" w:rsidRDefault="00DF2C20">
      <w:pPr>
        <w:pStyle w:val="a0"/>
        <w:ind w:firstLineChars="186" w:firstLine="446"/>
        <w:rPr>
          <w:rFonts w:eastAsia="宋体" w:cs="宋体"/>
          <w:kern w:val="0"/>
          <w:szCs w:val="24"/>
        </w:rPr>
      </w:pPr>
      <w:r>
        <w:rPr>
          <w:rFonts w:eastAsia="宋体" w:cs="宋体" w:hint="eastAsia"/>
          <w:kern w:val="0"/>
          <w:szCs w:val="24"/>
        </w:rPr>
        <w:t>投标人的类似业绩证明材料</w:t>
      </w:r>
    </w:p>
    <w:p w14:paraId="6A552F54" w14:textId="77777777" w:rsidR="00E72B64" w:rsidRDefault="00DF2C20">
      <w:pPr>
        <w:pStyle w:val="a0"/>
        <w:ind w:firstLineChars="186" w:firstLine="446"/>
        <w:rPr>
          <w:rFonts w:eastAsia="宋体" w:cs="宋体"/>
          <w:kern w:val="0"/>
          <w:szCs w:val="24"/>
        </w:rPr>
      </w:pPr>
      <w:r>
        <w:rPr>
          <w:rFonts w:eastAsia="宋体" w:cs="宋体" w:hint="eastAsia"/>
          <w:kern w:val="0"/>
          <w:szCs w:val="24"/>
        </w:rPr>
        <w:t>中小企业声明函（货物）</w:t>
      </w:r>
    </w:p>
    <w:p w14:paraId="6105A2E6" w14:textId="77777777" w:rsidR="00E72B64" w:rsidRDefault="00DF2C20">
      <w:pPr>
        <w:pStyle w:val="a0"/>
        <w:ind w:firstLineChars="186" w:firstLine="446"/>
        <w:rPr>
          <w:rFonts w:eastAsia="宋体" w:cs="宋体"/>
          <w:kern w:val="0"/>
          <w:szCs w:val="24"/>
        </w:rPr>
      </w:pPr>
      <w:r>
        <w:rPr>
          <w:rFonts w:eastAsia="宋体" w:cs="宋体" w:hint="eastAsia"/>
          <w:kern w:val="0"/>
          <w:szCs w:val="24"/>
        </w:rPr>
        <w:t>残疾人福利性单位声明函</w:t>
      </w:r>
    </w:p>
    <w:p w14:paraId="30473549" w14:textId="77777777" w:rsidR="00E72B64" w:rsidRDefault="00DF2C20">
      <w:pPr>
        <w:pStyle w:val="a0"/>
        <w:ind w:firstLineChars="186" w:firstLine="446"/>
        <w:rPr>
          <w:rFonts w:eastAsia="宋体" w:cs="宋体"/>
          <w:kern w:val="0"/>
          <w:szCs w:val="24"/>
        </w:rPr>
      </w:pPr>
      <w:r>
        <w:rPr>
          <w:rFonts w:eastAsia="宋体" w:cs="宋体" w:hint="eastAsia"/>
          <w:kern w:val="0"/>
          <w:szCs w:val="24"/>
        </w:rPr>
        <w:lastRenderedPageBreak/>
        <w:t>投标人认为在其他方面有必要说明的事项</w:t>
      </w:r>
    </w:p>
    <w:p w14:paraId="36D4024B" w14:textId="77777777" w:rsidR="00E72B64" w:rsidRDefault="00DF2C20">
      <w:pPr>
        <w:rPr>
          <w:rFonts w:ascii="宋体" w:hAnsi="宋体" w:cs="宋体"/>
          <w:color w:val="000000"/>
          <w:kern w:val="0"/>
          <w:lang w:val="zh-CN"/>
        </w:rPr>
      </w:pPr>
      <w:r>
        <w:rPr>
          <w:rFonts w:ascii="宋体" w:hAnsi="宋体" w:cs="宋体" w:hint="eastAsia"/>
          <w:color w:val="000000"/>
          <w:kern w:val="0"/>
          <w:lang w:val="zh-CN"/>
        </w:rPr>
        <w:t>注：</w:t>
      </w:r>
      <w:r>
        <w:rPr>
          <w:rFonts w:ascii="宋体" w:hAnsi="宋体" w:cs="宋体" w:hint="eastAsia"/>
          <w:color w:val="000000"/>
          <w:kern w:val="0"/>
        </w:rPr>
        <w:t>1.</w:t>
      </w:r>
      <w:r>
        <w:rPr>
          <w:rFonts w:ascii="宋体" w:hAnsi="宋体" w:cs="宋体" w:hint="eastAsia"/>
          <w:color w:val="000000"/>
          <w:kern w:val="0"/>
          <w:lang w:val="zh-CN"/>
        </w:rPr>
        <w:t>投标人须按上述内容、顺序和格式编制投标文件，并按要求编制目录、页码，并保证所提供的全部资料真实可信，自愿承担相应责任。</w:t>
      </w:r>
    </w:p>
    <w:p w14:paraId="7E68C9BD" w14:textId="77777777" w:rsidR="00E72B64" w:rsidRDefault="00DF2C20">
      <w:pPr>
        <w:autoSpaceDE w:val="0"/>
        <w:autoSpaceDN w:val="0"/>
        <w:spacing w:line="360" w:lineRule="auto"/>
        <w:ind w:firstLineChars="250" w:firstLine="600"/>
        <w:rPr>
          <w:rFonts w:ascii="宋体" w:hAnsi="宋体" w:cs="宋体"/>
          <w:color w:val="000000"/>
          <w:kern w:val="0"/>
          <w:lang w:val="zh-CN"/>
        </w:rPr>
      </w:pPr>
      <w:r>
        <w:rPr>
          <w:rFonts w:ascii="宋体" w:hAnsi="宋体" w:cs="宋体" w:hint="eastAsia"/>
          <w:color w:val="000000"/>
          <w:kern w:val="0"/>
        </w:rPr>
        <w:t>2.为保证项目进度，投标人须提供按时供货保证书并由法定代表人签字加盖公章，否则，评审小组将会对其递交的投标文件不予认可，投标文件无效。</w:t>
      </w:r>
    </w:p>
    <w:p w14:paraId="15105757" w14:textId="77777777" w:rsidR="00E72B64" w:rsidRDefault="00DF2C20">
      <w:pPr>
        <w:pStyle w:val="afd"/>
        <w:spacing w:before="0" w:after="0" w:line="360" w:lineRule="auto"/>
        <w:jc w:val="left"/>
        <w:rPr>
          <w:rFonts w:ascii="宋体" w:hAnsi="宋体" w:cs="宋体"/>
          <w:color w:val="000000"/>
          <w:lang w:val="zh-CN"/>
        </w:rPr>
      </w:pPr>
      <w:bookmarkStart w:id="20" w:name="_Toc173925283"/>
      <w:r>
        <w:rPr>
          <w:rFonts w:ascii="宋体" w:hAnsi="宋体" w:cs="宋体" w:hint="eastAsia"/>
          <w:color w:val="000000"/>
          <w:sz w:val="28"/>
          <w:szCs w:val="28"/>
          <w:lang w:val="zh-CN"/>
        </w:rPr>
        <w:t>12.投标文件的编制要求</w:t>
      </w:r>
      <w:bookmarkEnd w:id="20"/>
    </w:p>
    <w:p w14:paraId="2EF36BDD" w14:textId="77777777" w:rsidR="00E72B64" w:rsidRDefault="00DF2C20">
      <w:p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12.1投标人应按照招标文件所提供的投标文件格式，分别填写招标文件第四部分的内容，应分别注明所提供货物的名称、技术配置及参数、数量和价格等内容；招标文件要求签字、盖章的地方必须由投标人的法定代表人或委托代理人按要求签字、盖章。</w:t>
      </w:r>
    </w:p>
    <w:p w14:paraId="4B7DCD29" w14:textId="77777777" w:rsidR="00E72B64" w:rsidRDefault="00DF2C20">
      <w:p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12.2投标人应根据《项目采购委托采购操作指南》下载“政</w:t>
      </w:r>
      <w:proofErr w:type="gramStart"/>
      <w:r>
        <w:rPr>
          <w:rFonts w:ascii="宋体" w:hAnsi="宋体" w:cs="宋体" w:hint="eastAsia"/>
          <w:color w:val="000000"/>
          <w:kern w:val="0"/>
          <w:lang w:val="zh-CN"/>
        </w:rPr>
        <w:t>采云</w:t>
      </w:r>
      <w:proofErr w:type="gramEnd"/>
      <w:r>
        <w:rPr>
          <w:rFonts w:ascii="宋体" w:hAnsi="宋体" w:cs="宋体" w:hint="eastAsia"/>
          <w:color w:val="000000"/>
          <w:kern w:val="0"/>
          <w:lang w:val="zh-CN"/>
        </w:rPr>
        <w:t>投标客户端”制作投标文件，投标文件统一使用A4幅面制作，其他方式制作的投标文件一概不予接受。</w:t>
      </w:r>
    </w:p>
    <w:p w14:paraId="34346980" w14:textId="77777777" w:rsidR="00E72B64" w:rsidRDefault="00DF2C20">
      <w:p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12.3</w:t>
      </w:r>
      <w:r>
        <w:rPr>
          <w:rFonts w:ascii="宋体" w:hAnsi="宋体" w:cs="宋体"/>
          <w:color w:val="000000"/>
          <w:kern w:val="0"/>
        </w:rPr>
        <w:t>报价一览表</w:t>
      </w:r>
      <w:r>
        <w:rPr>
          <w:rFonts w:ascii="宋体" w:hAnsi="宋体" w:cs="宋体" w:hint="eastAsia"/>
          <w:color w:val="000000"/>
          <w:kern w:val="0"/>
          <w:lang w:val="zh-CN"/>
        </w:rPr>
        <w:t>必须和投标文件正本中</w:t>
      </w:r>
      <w:r>
        <w:rPr>
          <w:rFonts w:ascii="宋体" w:hAnsi="宋体" w:cs="宋体"/>
          <w:color w:val="000000"/>
          <w:kern w:val="0"/>
          <w:lang w:val="zh-CN"/>
        </w:rPr>
        <w:t>报价一览表</w:t>
      </w:r>
      <w:r>
        <w:rPr>
          <w:rFonts w:ascii="宋体" w:hAnsi="宋体" w:cs="宋体" w:hint="eastAsia"/>
          <w:color w:val="000000"/>
          <w:kern w:val="0"/>
          <w:lang w:val="zh-CN"/>
        </w:rPr>
        <w:t>一致，电子文档采用不可修改文档格式（如：PDF格式）。</w:t>
      </w:r>
    </w:p>
    <w:p w14:paraId="59C0118A" w14:textId="77777777" w:rsidR="00E72B64" w:rsidRDefault="00DF2C20">
      <w:p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12.4 投标文件中不得行间插字、涂改或增删，如有修改错漏处，须由投标人法定代表人或其委托代理人签字、加盖公章。</w:t>
      </w:r>
    </w:p>
    <w:p w14:paraId="386DC442" w14:textId="77777777" w:rsidR="00E72B64" w:rsidRDefault="00DF2C20">
      <w:pPr>
        <w:pStyle w:val="afd"/>
        <w:spacing w:before="0" w:after="0" w:line="360" w:lineRule="auto"/>
        <w:rPr>
          <w:rFonts w:ascii="宋体" w:hAnsi="宋体" w:cs="宋体"/>
          <w:color w:val="000000"/>
        </w:rPr>
      </w:pPr>
      <w:bookmarkStart w:id="21" w:name="_Toc173925284"/>
      <w:r>
        <w:rPr>
          <w:rFonts w:ascii="宋体" w:hAnsi="宋体" w:cs="宋体" w:hint="eastAsia"/>
          <w:color w:val="000000"/>
          <w:lang w:val="zh-CN"/>
        </w:rPr>
        <w:t>四、投标文件的提交</w:t>
      </w:r>
      <w:bookmarkEnd w:id="21"/>
    </w:p>
    <w:p w14:paraId="660EEBBF" w14:textId="77777777" w:rsidR="00E72B64" w:rsidRDefault="00DF2C20">
      <w:pPr>
        <w:pStyle w:val="afd"/>
        <w:spacing w:before="0" w:after="0" w:line="360" w:lineRule="auto"/>
        <w:jc w:val="left"/>
        <w:rPr>
          <w:rFonts w:ascii="宋体" w:hAnsi="宋体" w:cs="宋体"/>
          <w:color w:val="000000"/>
          <w:lang w:val="zh-CN"/>
        </w:rPr>
      </w:pPr>
      <w:bookmarkStart w:id="22" w:name="_Toc173925285"/>
      <w:r>
        <w:rPr>
          <w:rFonts w:ascii="宋体" w:hAnsi="宋体" w:cs="宋体" w:hint="eastAsia"/>
          <w:color w:val="000000"/>
          <w:sz w:val="28"/>
          <w:szCs w:val="28"/>
          <w:lang w:val="zh-CN"/>
        </w:rPr>
        <w:t>13.投标文件的密封和标记</w:t>
      </w:r>
      <w:bookmarkEnd w:id="22"/>
    </w:p>
    <w:p w14:paraId="6576DB12" w14:textId="77777777" w:rsidR="00E72B64" w:rsidRDefault="00DF2C20">
      <w:p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13.1投标人在使用“政</w:t>
      </w:r>
      <w:proofErr w:type="gramStart"/>
      <w:r>
        <w:rPr>
          <w:rFonts w:ascii="宋体" w:hAnsi="宋体" w:cs="宋体" w:hint="eastAsia"/>
          <w:color w:val="000000"/>
          <w:kern w:val="0"/>
          <w:lang w:val="zh-CN"/>
        </w:rPr>
        <w:t>采云</w:t>
      </w:r>
      <w:proofErr w:type="gramEnd"/>
      <w:r>
        <w:rPr>
          <w:rFonts w:ascii="宋体" w:hAnsi="宋体" w:cs="宋体" w:hint="eastAsia"/>
          <w:color w:val="000000"/>
          <w:kern w:val="0"/>
          <w:lang w:val="zh-CN"/>
        </w:rPr>
        <w:t>投标客户端”将投标文件制作完成后前往“政</w:t>
      </w:r>
      <w:proofErr w:type="gramStart"/>
      <w:r>
        <w:rPr>
          <w:rFonts w:ascii="宋体" w:hAnsi="宋体" w:cs="宋体" w:hint="eastAsia"/>
          <w:color w:val="000000"/>
          <w:kern w:val="0"/>
          <w:lang w:val="zh-CN"/>
        </w:rPr>
        <w:t>采云</w:t>
      </w:r>
      <w:proofErr w:type="gramEnd"/>
      <w:r>
        <w:rPr>
          <w:rFonts w:ascii="宋体" w:hAnsi="宋体" w:cs="宋体" w:hint="eastAsia"/>
          <w:color w:val="000000"/>
          <w:kern w:val="0"/>
          <w:lang w:val="zh-CN"/>
        </w:rPr>
        <w:t>平台” 上传投标文件。</w:t>
      </w:r>
    </w:p>
    <w:p w14:paraId="1BBF35D5" w14:textId="77777777" w:rsidR="00E72B64" w:rsidRDefault="00DF2C20">
      <w:pPr>
        <w:autoSpaceDE w:val="0"/>
        <w:autoSpaceDN w:val="0"/>
        <w:spacing w:line="360" w:lineRule="auto"/>
        <w:ind w:firstLineChars="200" w:firstLine="480"/>
        <w:rPr>
          <w:rFonts w:ascii="宋体" w:hAnsi="宋体" w:cs="宋体"/>
          <w:color w:val="000000"/>
          <w:sz w:val="28"/>
          <w:szCs w:val="28"/>
          <w:lang w:val="zh-CN"/>
        </w:rPr>
      </w:pPr>
      <w:r>
        <w:rPr>
          <w:rFonts w:ascii="宋体" w:hAnsi="宋体" w:cs="宋体" w:hint="eastAsia"/>
          <w:color w:val="000000"/>
          <w:kern w:val="0"/>
          <w:lang w:val="zh-CN"/>
        </w:rPr>
        <w:t>13.2 请详细阅读《项目采购委托采购操作指南》进行加密投标文件的上传提交</w:t>
      </w:r>
      <w:r>
        <w:rPr>
          <w:rFonts w:ascii="宋体" w:hAnsi="宋体" w:cs="宋体" w:hint="eastAsia"/>
          <w:color w:val="000000"/>
        </w:rPr>
        <w:t>。</w:t>
      </w:r>
    </w:p>
    <w:p w14:paraId="1180DC43" w14:textId="77777777" w:rsidR="00E72B64" w:rsidRDefault="00DF2C20">
      <w:pPr>
        <w:pStyle w:val="afd"/>
        <w:spacing w:before="0" w:after="0" w:line="360" w:lineRule="auto"/>
        <w:jc w:val="left"/>
        <w:rPr>
          <w:rFonts w:ascii="宋体" w:hAnsi="宋体" w:cs="宋体"/>
          <w:color w:val="000000"/>
          <w:lang w:val="zh-CN"/>
        </w:rPr>
      </w:pPr>
      <w:bookmarkStart w:id="23" w:name="_Toc173925286"/>
      <w:r>
        <w:rPr>
          <w:rFonts w:ascii="宋体" w:hAnsi="宋体" w:cs="宋体" w:hint="eastAsia"/>
          <w:color w:val="000000"/>
          <w:sz w:val="28"/>
          <w:szCs w:val="28"/>
          <w:lang w:val="zh-CN"/>
        </w:rPr>
        <w:lastRenderedPageBreak/>
        <w:t>14.提交投标文件的时间、地点、方式</w:t>
      </w:r>
      <w:bookmarkEnd w:id="23"/>
    </w:p>
    <w:p w14:paraId="178EAC71" w14:textId="77777777" w:rsidR="00E72B64" w:rsidRDefault="00DF2C20">
      <w:p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14.1投标人应当在招标文件要求提交投标文件的截止时间前，将加密的投标文件上传至“政</w:t>
      </w:r>
      <w:proofErr w:type="gramStart"/>
      <w:r>
        <w:rPr>
          <w:rFonts w:ascii="宋体" w:hAnsi="宋体" w:cs="宋体" w:hint="eastAsia"/>
          <w:color w:val="000000"/>
          <w:kern w:val="0"/>
          <w:lang w:val="zh-CN"/>
        </w:rPr>
        <w:t>采云</w:t>
      </w:r>
      <w:proofErr w:type="gramEnd"/>
      <w:r>
        <w:rPr>
          <w:rFonts w:ascii="宋体" w:hAnsi="宋体" w:cs="宋体" w:hint="eastAsia"/>
          <w:color w:val="000000"/>
          <w:kern w:val="0"/>
          <w:lang w:val="zh-CN"/>
        </w:rPr>
        <w:t>平台”</w:t>
      </w:r>
      <w:r>
        <w:rPr>
          <w:rFonts w:ascii="宋体" w:hAnsi="宋体" w:cs="宋体"/>
          <w:color w:val="000000"/>
          <w:kern w:val="0"/>
          <w:lang w:val="zh-CN"/>
        </w:rPr>
        <w:t>并按要求递交投标文件</w:t>
      </w:r>
      <w:r>
        <w:rPr>
          <w:rFonts w:ascii="宋体" w:hAnsi="宋体" w:cs="宋体" w:hint="eastAsia"/>
          <w:color w:val="000000"/>
          <w:kern w:val="0"/>
          <w:lang w:val="zh-CN"/>
        </w:rPr>
        <w:t>，</w:t>
      </w:r>
      <w:r>
        <w:rPr>
          <w:rFonts w:ascii="宋体" w:hAnsi="宋体" w:cs="宋体" w:hint="eastAsia"/>
        </w:rPr>
        <w:t>在截止时间后送达的，采购人、集中采购机构或者评标委员会应当拒收。</w:t>
      </w:r>
      <w:r>
        <w:rPr>
          <w:rFonts w:ascii="宋体" w:hAnsi="宋体" w:cs="宋体" w:hint="eastAsia"/>
          <w:color w:val="000000"/>
          <w:kern w:val="0"/>
          <w:lang w:val="zh-CN"/>
        </w:rPr>
        <w:t>任何单位和个人不得在开标前开启投标文件。</w:t>
      </w:r>
    </w:p>
    <w:p w14:paraId="577A2412" w14:textId="77777777" w:rsidR="00E72B64" w:rsidRDefault="00DF2C20">
      <w:p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rPr>
        <w:t xml:space="preserve">14.2 </w:t>
      </w:r>
      <w:r>
        <w:rPr>
          <w:rFonts w:ascii="宋体" w:hAnsi="宋体" w:cs="宋体" w:hint="eastAsia"/>
          <w:color w:val="000000"/>
          <w:kern w:val="0"/>
          <w:lang w:val="zh-CN"/>
        </w:rPr>
        <w:t>逾期送达或者未按照招标文件第13.1-1</w:t>
      </w:r>
      <w:r>
        <w:rPr>
          <w:rFonts w:ascii="宋体" w:hAnsi="宋体" w:cs="宋体" w:hint="eastAsia"/>
          <w:color w:val="000000"/>
          <w:kern w:val="0"/>
        </w:rPr>
        <w:t>3</w:t>
      </w:r>
      <w:r>
        <w:rPr>
          <w:rFonts w:ascii="宋体" w:hAnsi="宋体" w:cs="宋体" w:hint="eastAsia"/>
          <w:color w:val="000000"/>
          <w:kern w:val="0"/>
          <w:lang w:val="zh-CN"/>
        </w:rPr>
        <w:t>.</w:t>
      </w:r>
      <w:r>
        <w:rPr>
          <w:rFonts w:ascii="宋体" w:hAnsi="宋体" w:cs="宋体" w:hint="eastAsia"/>
          <w:color w:val="000000"/>
          <w:kern w:val="0"/>
        </w:rPr>
        <w:t>2</w:t>
      </w:r>
      <w:r>
        <w:rPr>
          <w:rFonts w:ascii="宋体" w:hAnsi="宋体" w:cs="宋体" w:hint="eastAsia"/>
          <w:color w:val="000000"/>
          <w:kern w:val="0"/>
          <w:lang w:val="zh-CN"/>
        </w:rPr>
        <w:t>条要求提交的投标文件，采购人、采购代理机构应当拒收。</w:t>
      </w:r>
    </w:p>
    <w:p w14:paraId="03C6A926" w14:textId="77777777" w:rsidR="00E72B64" w:rsidRDefault="00DF2C20">
      <w:pPr>
        <w:pStyle w:val="afd"/>
        <w:spacing w:before="0" w:after="0" w:line="360" w:lineRule="auto"/>
        <w:jc w:val="left"/>
        <w:rPr>
          <w:rFonts w:ascii="宋体" w:hAnsi="宋体" w:cs="宋体"/>
          <w:color w:val="000000"/>
          <w:lang w:val="zh-CN"/>
        </w:rPr>
      </w:pPr>
      <w:bookmarkStart w:id="24" w:name="_Toc173925287"/>
      <w:r>
        <w:rPr>
          <w:rFonts w:ascii="宋体" w:hAnsi="宋体" w:cs="宋体" w:hint="eastAsia"/>
          <w:color w:val="000000"/>
          <w:sz w:val="28"/>
          <w:szCs w:val="28"/>
          <w:lang w:val="zh-CN"/>
        </w:rPr>
        <w:t>15.投标文件的补充、修改或者撤回</w:t>
      </w:r>
      <w:bookmarkEnd w:id="24"/>
    </w:p>
    <w:p w14:paraId="7753CBC7" w14:textId="77777777" w:rsidR="00E72B64" w:rsidRDefault="00DF2C20">
      <w:pPr>
        <w:autoSpaceDE w:val="0"/>
        <w:autoSpaceDN w:val="0"/>
        <w:spacing w:line="360" w:lineRule="auto"/>
        <w:ind w:firstLineChars="200" w:firstLine="480"/>
        <w:rPr>
          <w:rFonts w:ascii="宋体" w:hAnsi="宋体" w:cs="宋体"/>
          <w:color w:val="000000"/>
          <w:kern w:val="0"/>
        </w:rPr>
      </w:pPr>
      <w:r>
        <w:rPr>
          <w:rFonts w:ascii="宋体" w:hAnsi="宋体" w:cs="宋体" w:hint="eastAsia"/>
          <w:color w:val="000000"/>
          <w:kern w:val="0"/>
          <w:lang w:val="zh-CN"/>
        </w:rPr>
        <w:t>15.1</w:t>
      </w:r>
      <w:r>
        <w:rPr>
          <w:rFonts w:ascii="宋体" w:hAnsi="宋体" w:cs="宋体" w:hint="eastAsia"/>
          <w:color w:val="000000"/>
          <w:kern w:val="0"/>
        </w:rPr>
        <w:t xml:space="preserve"> 投标人在投标截止时间前，可以对所递交的投标文件进行补充、修改或者撤回，并书面通知采购人或者采购代理机构。补充、修改的内容应当按照招标文件要求签署、盖章、密封后，作为投标文件的组成部分。</w:t>
      </w:r>
    </w:p>
    <w:p w14:paraId="64BD7B3D" w14:textId="77777777" w:rsidR="00E72B64" w:rsidRDefault="00E72B64">
      <w:pPr>
        <w:autoSpaceDE w:val="0"/>
        <w:autoSpaceDN w:val="0"/>
        <w:spacing w:line="360" w:lineRule="auto"/>
        <w:ind w:firstLineChars="200" w:firstLine="480"/>
        <w:rPr>
          <w:rFonts w:ascii="宋体" w:hAnsi="宋体" w:cs="宋体"/>
          <w:color w:val="000000"/>
          <w:kern w:val="0"/>
          <w:lang w:val="zh-CN"/>
        </w:rPr>
      </w:pPr>
    </w:p>
    <w:p w14:paraId="542DCD5E" w14:textId="77777777" w:rsidR="00E72B64" w:rsidRDefault="00DF2C20">
      <w:pPr>
        <w:pStyle w:val="afd"/>
        <w:spacing w:before="0" w:after="0" w:line="360" w:lineRule="auto"/>
        <w:rPr>
          <w:rFonts w:ascii="宋体" w:hAnsi="宋体" w:cs="宋体"/>
          <w:color w:val="000000"/>
          <w:highlight w:val="green"/>
        </w:rPr>
      </w:pPr>
      <w:bookmarkStart w:id="25" w:name="_Toc173925288"/>
      <w:r>
        <w:rPr>
          <w:rFonts w:ascii="宋体" w:hAnsi="宋体" w:cs="宋体" w:hint="eastAsia"/>
          <w:color w:val="000000"/>
          <w:lang w:val="zh-CN"/>
        </w:rPr>
        <w:t>五、开标</w:t>
      </w:r>
      <w:bookmarkEnd w:id="25"/>
    </w:p>
    <w:p w14:paraId="7C2C72CD" w14:textId="77777777" w:rsidR="00E72B64" w:rsidRDefault="00DF2C20">
      <w:pPr>
        <w:pStyle w:val="afd"/>
        <w:spacing w:before="0" w:after="0" w:line="360" w:lineRule="auto"/>
        <w:jc w:val="left"/>
        <w:rPr>
          <w:rFonts w:ascii="宋体" w:hAnsi="宋体" w:cs="宋体"/>
          <w:color w:val="000000"/>
          <w:lang w:val="zh-CN"/>
        </w:rPr>
      </w:pPr>
      <w:bookmarkStart w:id="26" w:name="_Toc173925289"/>
      <w:r>
        <w:rPr>
          <w:rFonts w:ascii="宋体" w:hAnsi="宋体" w:cs="宋体" w:hint="eastAsia"/>
          <w:color w:val="000000"/>
          <w:sz w:val="28"/>
          <w:szCs w:val="28"/>
          <w:lang w:val="zh-CN"/>
        </w:rPr>
        <w:t>16.开标</w:t>
      </w:r>
      <w:bookmarkEnd w:id="26"/>
    </w:p>
    <w:p w14:paraId="503D12A4" w14:textId="77777777" w:rsidR="00E72B64" w:rsidRDefault="00DF2C20">
      <w:p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16.1开标应当在招标文件确定的提交投标文件截止时间的同一时间进行。采购人或采购代理机构应当按本文件中确定的时间和地点组织开标活动。</w:t>
      </w:r>
    </w:p>
    <w:p w14:paraId="5200F445" w14:textId="77777777" w:rsidR="00E72B64" w:rsidRDefault="00DF2C20">
      <w:p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采购人或者采购代理机构应当对开标、评标现场活动进行全程录音录像。录音录像应当清晰可辨，音像资料作为采购文件一并存档。</w:t>
      </w:r>
    </w:p>
    <w:p w14:paraId="09A7DAFA" w14:textId="77777777" w:rsidR="00E72B64" w:rsidRDefault="00DF2C20">
      <w:p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16.2 开标由采购人或采购代理机构主持，邀请投标人参加。评标委员会成员不得参加开标活动。</w:t>
      </w:r>
    </w:p>
    <w:p w14:paraId="07886F7B" w14:textId="77777777" w:rsidR="00E72B64" w:rsidRDefault="00DF2C20">
      <w:p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16.3 开标时，应当由投标人或者其推选的代表检查投标文件的密封情况；经确认无误后，由采购人或者采购代理机构工作人员当众拆封，宣布投标人名称、投标价</w:t>
      </w:r>
      <w:r>
        <w:rPr>
          <w:rFonts w:ascii="宋体" w:hAnsi="宋体" w:cs="宋体" w:hint="eastAsia"/>
          <w:color w:val="000000"/>
          <w:kern w:val="0"/>
          <w:lang w:val="zh-CN"/>
        </w:rPr>
        <w:lastRenderedPageBreak/>
        <w:t>格和其他主要内容。</w:t>
      </w:r>
    </w:p>
    <w:p w14:paraId="1829802D" w14:textId="77777777" w:rsidR="00E72B64" w:rsidRDefault="00DF2C20">
      <w:p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投标人不足3家的，不得开标。</w:t>
      </w:r>
    </w:p>
    <w:p w14:paraId="0B27048F" w14:textId="77777777" w:rsidR="00E72B64" w:rsidRDefault="00DF2C20">
      <w:p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16.4 开标过程应当由采购人或者采购代理机构负责记录，由参加开标的各投标人代表和相关工作人员签字确认后随采购文件一并存档。</w:t>
      </w:r>
    </w:p>
    <w:p w14:paraId="72E69CFD" w14:textId="77777777" w:rsidR="00E72B64" w:rsidRDefault="00DF2C20">
      <w:pPr>
        <w:autoSpaceDE w:val="0"/>
        <w:autoSpaceDN w:val="0"/>
        <w:spacing w:line="360" w:lineRule="auto"/>
        <w:ind w:firstLineChars="200" w:firstLine="480"/>
        <w:rPr>
          <w:rFonts w:ascii="宋体" w:hAnsi="宋体" w:cs="宋体"/>
          <w:color w:val="000000"/>
          <w:kern w:val="0"/>
        </w:rPr>
      </w:pPr>
      <w:r>
        <w:rPr>
          <w:rFonts w:ascii="宋体" w:hAnsi="宋体" w:cs="宋体" w:hint="eastAsia"/>
          <w:color w:val="000000"/>
          <w:kern w:val="0"/>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14:paraId="14219B36" w14:textId="77777777" w:rsidR="00E72B64" w:rsidRDefault="00DF2C20">
      <w:pPr>
        <w:autoSpaceDE w:val="0"/>
        <w:autoSpaceDN w:val="0"/>
        <w:spacing w:line="360" w:lineRule="auto"/>
        <w:ind w:firstLineChars="200" w:firstLine="480"/>
        <w:rPr>
          <w:rFonts w:ascii="宋体" w:hAnsi="宋体" w:cs="宋体"/>
          <w:color w:val="000000"/>
          <w:kern w:val="0"/>
        </w:rPr>
      </w:pPr>
      <w:r>
        <w:rPr>
          <w:rFonts w:ascii="宋体" w:hAnsi="宋体" w:cs="宋体" w:hint="eastAsia"/>
          <w:color w:val="000000"/>
          <w:kern w:val="0"/>
        </w:rPr>
        <w:t>投标人未参加开标的，视同认可开标结果。</w:t>
      </w:r>
    </w:p>
    <w:p w14:paraId="684C1F7C" w14:textId="77777777" w:rsidR="00E72B64" w:rsidRDefault="00E72B64">
      <w:pPr>
        <w:autoSpaceDE w:val="0"/>
        <w:autoSpaceDN w:val="0"/>
        <w:spacing w:line="360" w:lineRule="auto"/>
        <w:ind w:firstLineChars="200" w:firstLine="480"/>
        <w:rPr>
          <w:rFonts w:ascii="宋体" w:hAnsi="宋体" w:cs="宋体"/>
          <w:color w:val="000000"/>
          <w:kern w:val="0"/>
        </w:rPr>
      </w:pPr>
    </w:p>
    <w:p w14:paraId="4B60D314" w14:textId="77777777" w:rsidR="00E72B64" w:rsidRDefault="00DF2C20">
      <w:pPr>
        <w:pStyle w:val="afd"/>
        <w:spacing w:before="0" w:after="0" w:line="360" w:lineRule="auto"/>
        <w:rPr>
          <w:rFonts w:ascii="宋体" w:hAnsi="宋体" w:cs="宋体"/>
          <w:color w:val="000000"/>
          <w:kern w:val="0"/>
        </w:rPr>
      </w:pPr>
      <w:bookmarkStart w:id="27" w:name="_Toc496004006"/>
      <w:bookmarkStart w:id="28" w:name="_Toc173925290"/>
      <w:r>
        <w:rPr>
          <w:rFonts w:ascii="宋体" w:hAnsi="宋体" w:cs="宋体" w:hint="eastAsia"/>
          <w:kern w:val="0"/>
          <w:szCs w:val="36"/>
        </w:rPr>
        <w:t>六、资格</w:t>
      </w:r>
      <w:r>
        <w:rPr>
          <w:rFonts w:ascii="宋体" w:hAnsi="宋体" w:cs="宋体" w:hint="eastAsia"/>
          <w:color w:val="000000"/>
          <w:lang w:val="zh-CN"/>
        </w:rPr>
        <w:t>审查</w:t>
      </w:r>
      <w:r>
        <w:rPr>
          <w:rFonts w:ascii="宋体" w:hAnsi="宋体" w:cs="宋体" w:hint="eastAsia"/>
          <w:kern w:val="0"/>
          <w:szCs w:val="36"/>
        </w:rPr>
        <w:t>程序</w:t>
      </w:r>
      <w:bookmarkEnd w:id="27"/>
      <w:bookmarkEnd w:id="28"/>
    </w:p>
    <w:p w14:paraId="5C8E89D8" w14:textId="77777777" w:rsidR="00E72B64" w:rsidRDefault="00DF2C20">
      <w:pPr>
        <w:pStyle w:val="afd"/>
        <w:spacing w:before="0" w:after="0" w:line="360" w:lineRule="auto"/>
        <w:jc w:val="left"/>
        <w:rPr>
          <w:rFonts w:ascii="宋体" w:hAnsi="宋体" w:cs="宋体"/>
          <w:color w:val="000000"/>
          <w:sz w:val="28"/>
          <w:szCs w:val="28"/>
        </w:rPr>
      </w:pPr>
      <w:bookmarkStart w:id="29" w:name="_Toc173925291"/>
      <w:r>
        <w:rPr>
          <w:rFonts w:ascii="宋体" w:hAnsi="宋体" w:cs="宋体" w:hint="eastAsia"/>
          <w:color w:val="000000"/>
          <w:sz w:val="28"/>
          <w:szCs w:val="28"/>
        </w:rPr>
        <w:t>17.资格审查</w:t>
      </w:r>
      <w:bookmarkEnd w:id="29"/>
    </w:p>
    <w:p w14:paraId="634B0CAB" w14:textId="77777777" w:rsidR="00E72B64" w:rsidRDefault="00DF2C20">
      <w:pPr>
        <w:autoSpaceDE w:val="0"/>
        <w:autoSpaceDN w:val="0"/>
        <w:spacing w:line="360" w:lineRule="auto"/>
        <w:ind w:firstLineChars="200" w:firstLine="480"/>
        <w:rPr>
          <w:rFonts w:ascii="宋体" w:hAnsi="宋体" w:cs="宋体"/>
          <w:color w:val="000000"/>
          <w:kern w:val="0"/>
        </w:rPr>
      </w:pPr>
      <w:r>
        <w:rPr>
          <w:rFonts w:ascii="宋体" w:hAnsi="宋体" w:cs="宋体" w:hint="eastAsia"/>
          <w:color w:val="000000"/>
          <w:kern w:val="0"/>
        </w:rPr>
        <w:t>17.1 开标结束后，采购人或者采购代理机构应当依法对投标人的资格性审查文件（上册）进行审查。</w:t>
      </w:r>
    </w:p>
    <w:p w14:paraId="5131D6DC" w14:textId="77777777" w:rsidR="00E72B64" w:rsidRDefault="00DF2C20">
      <w:pPr>
        <w:autoSpaceDE w:val="0"/>
        <w:autoSpaceDN w:val="0"/>
        <w:spacing w:line="360" w:lineRule="auto"/>
        <w:ind w:firstLineChars="200" w:firstLine="480"/>
        <w:rPr>
          <w:rFonts w:ascii="宋体" w:hAnsi="宋体" w:cs="宋体"/>
          <w:color w:val="000000"/>
          <w:kern w:val="0"/>
        </w:rPr>
      </w:pPr>
      <w:r>
        <w:rPr>
          <w:rFonts w:ascii="宋体" w:hAnsi="宋体" w:cs="宋体" w:hint="eastAsia"/>
          <w:color w:val="000000"/>
          <w:kern w:val="0"/>
        </w:rPr>
        <w:t>17.2 合格投标人不足3家的，不得评标。</w:t>
      </w:r>
    </w:p>
    <w:p w14:paraId="000C8E7E" w14:textId="77777777" w:rsidR="00E72B64" w:rsidRDefault="00DF2C20">
      <w:pPr>
        <w:autoSpaceDE w:val="0"/>
        <w:autoSpaceDN w:val="0"/>
        <w:spacing w:line="360" w:lineRule="auto"/>
        <w:ind w:firstLineChars="200" w:firstLine="480"/>
        <w:rPr>
          <w:rFonts w:ascii="宋体" w:hAnsi="宋体" w:cs="宋体"/>
          <w:color w:val="000000"/>
          <w:sz w:val="28"/>
          <w:szCs w:val="28"/>
        </w:rPr>
      </w:pPr>
      <w:bookmarkStart w:id="30" w:name="_Toc497503249"/>
      <w:bookmarkStart w:id="31" w:name="_Toc497503516"/>
      <w:bookmarkStart w:id="32" w:name="_Toc497503449"/>
      <w:bookmarkStart w:id="33" w:name="_Toc497503315"/>
      <w:bookmarkStart w:id="34" w:name="_Toc30809"/>
      <w:r>
        <w:rPr>
          <w:rFonts w:ascii="宋体" w:hAnsi="宋体" w:cs="宋体" w:hint="eastAsia"/>
          <w:color w:val="000000"/>
          <w:kern w:val="0"/>
        </w:rPr>
        <w:t>17.3 资格审查时，投标人存在下列情况之一的，按无效投标处理：</w:t>
      </w:r>
      <w:bookmarkEnd w:id="30"/>
      <w:bookmarkEnd w:id="31"/>
      <w:bookmarkEnd w:id="32"/>
      <w:bookmarkEnd w:id="33"/>
      <w:bookmarkEnd w:id="34"/>
    </w:p>
    <w:p w14:paraId="7CC31FB5" w14:textId="77777777" w:rsidR="00E72B64" w:rsidRDefault="00DF2C20">
      <w:pPr>
        <w:numPr>
          <w:ilvl w:val="0"/>
          <w:numId w:val="3"/>
        </w:numPr>
        <w:tabs>
          <w:tab w:val="left" w:pos="960"/>
        </w:tabs>
        <w:autoSpaceDE w:val="0"/>
        <w:autoSpaceDN w:val="0"/>
        <w:spacing w:line="360" w:lineRule="auto"/>
        <w:ind w:firstLine="480"/>
        <w:rPr>
          <w:rFonts w:ascii="宋体" w:hAnsi="宋体" w:cs="宋体"/>
          <w:color w:val="000000"/>
          <w:kern w:val="0"/>
        </w:rPr>
      </w:pPr>
      <w:r>
        <w:rPr>
          <w:rFonts w:ascii="宋体" w:hAnsi="宋体" w:cs="宋体" w:hint="eastAsia"/>
          <w:color w:val="000000"/>
          <w:shd w:val="clear" w:color="auto" w:fill="FFFFFF"/>
        </w:rPr>
        <w:t>不具备第一部分“投标邀请”中各包投标人资格要求的；</w:t>
      </w:r>
    </w:p>
    <w:p w14:paraId="64A45BD6" w14:textId="77777777" w:rsidR="00E72B64" w:rsidRDefault="00DF2C20">
      <w:pPr>
        <w:numPr>
          <w:ilvl w:val="0"/>
          <w:numId w:val="3"/>
        </w:numPr>
        <w:tabs>
          <w:tab w:val="left" w:pos="960"/>
        </w:tabs>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未按招标文件要求交纳或未足额交纳投标保证金的；</w:t>
      </w:r>
    </w:p>
    <w:p w14:paraId="10641CC0" w14:textId="77777777" w:rsidR="00E72B64" w:rsidRDefault="00DF2C20">
      <w:pPr>
        <w:numPr>
          <w:ilvl w:val="0"/>
          <w:numId w:val="3"/>
        </w:numPr>
        <w:tabs>
          <w:tab w:val="left" w:pos="960"/>
        </w:tabs>
        <w:autoSpaceDE w:val="0"/>
        <w:autoSpaceDN w:val="0"/>
        <w:spacing w:line="360" w:lineRule="auto"/>
        <w:ind w:firstLineChars="200" w:firstLine="480"/>
        <w:rPr>
          <w:rFonts w:ascii="宋体" w:hAnsi="宋体" w:cs="宋体"/>
          <w:color w:val="000000"/>
          <w:kern w:val="0"/>
        </w:rPr>
      </w:pPr>
      <w:r>
        <w:rPr>
          <w:rFonts w:ascii="宋体" w:hAnsi="宋体" w:cs="宋体" w:hint="eastAsia"/>
          <w:color w:val="000000"/>
          <w:kern w:val="0"/>
        </w:rPr>
        <w:t>未按第11.1要求提供相关资料的；</w:t>
      </w:r>
    </w:p>
    <w:p w14:paraId="6BAFBCD3" w14:textId="77777777" w:rsidR="00E72B64" w:rsidRDefault="00DF2C20">
      <w:pPr>
        <w:numPr>
          <w:ilvl w:val="0"/>
          <w:numId w:val="3"/>
        </w:numPr>
        <w:tabs>
          <w:tab w:val="left" w:pos="960"/>
        </w:tabs>
        <w:autoSpaceDE w:val="0"/>
        <w:autoSpaceDN w:val="0"/>
        <w:spacing w:line="360" w:lineRule="auto"/>
        <w:ind w:firstLineChars="200" w:firstLine="480"/>
        <w:rPr>
          <w:rFonts w:ascii="宋体" w:hAnsi="宋体" w:cs="宋体"/>
          <w:color w:val="000000"/>
          <w:shd w:val="clear" w:color="auto" w:fill="FFFFFF"/>
        </w:rPr>
      </w:pPr>
      <w:r>
        <w:rPr>
          <w:rFonts w:ascii="宋体" w:hAnsi="宋体" w:cs="宋体" w:hint="eastAsia"/>
          <w:color w:val="000000"/>
          <w:kern w:val="0"/>
        </w:rPr>
        <w:t>资格性审查文件未按招标文件规定和要求签字、盖章的；</w:t>
      </w:r>
    </w:p>
    <w:p w14:paraId="4FEBEB01" w14:textId="77777777" w:rsidR="00E72B64" w:rsidRDefault="00DF2C20">
      <w:pPr>
        <w:numPr>
          <w:ilvl w:val="0"/>
          <w:numId w:val="3"/>
        </w:numPr>
        <w:tabs>
          <w:tab w:val="left" w:pos="960"/>
        </w:tabs>
        <w:autoSpaceDE w:val="0"/>
        <w:autoSpaceDN w:val="0"/>
        <w:spacing w:line="360" w:lineRule="auto"/>
        <w:ind w:firstLineChars="200" w:firstLine="480"/>
        <w:rPr>
          <w:rFonts w:ascii="宋体" w:hAnsi="宋体" w:cs="宋体"/>
          <w:color w:val="000000"/>
          <w:shd w:val="clear" w:color="auto" w:fill="FFFFFF"/>
        </w:rPr>
      </w:pPr>
      <w:r>
        <w:rPr>
          <w:rFonts w:ascii="宋体" w:hAnsi="宋体" w:cs="宋体" w:hint="eastAsia"/>
          <w:color w:val="000000"/>
          <w:shd w:val="clear" w:color="auto" w:fill="FFFFFF"/>
        </w:rPr>
        <w:lastRenderedPageBreak/>
        <w:t>报价超过招标文件中规定的预算金额或者最高限价的；</w:t>
      </w:r>
    </w:p>
    <w:p w14:paraId="28A3650C" w14:textId="77777777" w:rsidR="00E72B64" w:rsidRDefault="00DF2C20">
      <w:pPr>
        <w:numPr>
          <w:ilvl w:val="0"/>
          <w:numId w:val="3"/>
        </w:numPr>
        <w:tabs>
          <w:tab w:val="left" w:pos="960"/>
        </w:tabs>
        <w:autoSpaceDE w:val="0"/>
        <w:autoSpaceDN w:val="0"/>
        <w:spacing w:line="360" w:lineRule="auto"/>
        <w:ind w:firstLineChars="200" w:firstLine="480"/>
        <w:rPr>
          <w:rFonts w:ascii="宋体" w:hAnsi="宋体" w:cs="宋体"/>
          <w:color w:val="000000"/>
          <w:shd w:val="clear" w:color="auto" w:fill="FFFFFF"/>
        </w:rPr>
      </w:pPr>
      <w:r>
        <w:rPr>
          <w:rFonts w:ascii="宋体" w:hAnsi="宋体" w:cs="宋体" w:hint="eastAsia"/>
          <w:color w:val="000000"/>
          <w:kern w:val="0"/>
          <w:lang w:val="zh-CN"/>
        </w:rPr>
        <w:t>投标有效期不能满足招标文件要求的；</w:t>
      </w:r>
    </w:p>
    <w:p w14:paraId="1F68557A" w14:textId="77777777" w:rsidR="00E72B64" w:rsidRDefault="00DF2C20">
      <w:pPr>
        <w:numPr>
          <w:ilvl w:val="0"/>
          <w:numId w:val="3"/>
        </w:numPr>
        <w:tabs>
          <w:tab w:val="left" w:pos="960"/>
        </w:tabs>
        <w:autoSpaceDE w:val="0"/>
        <w:autoSpaceDN w:val="0"/>
        <w:spacing w:line="360" w:lineRule="auto"/>
        <w:ind w:firstLineChars="200" w:firstLine="480"/>
        <w:rPr>
          <w:rFonts w:ascii="宋体" w:hAnsi="宋体" w:cs="宋体"/>
          <w:color w:val="000000"/>
          <w:kern w:val="0"/>
        </w:rPr>
      </w:pPr>
      <w:r>
        <w:rPr>
          <w:rFonts w:ascii="宋体" w:hAnsi="宋体" w:cs="宋体" w:hint="eastAsia"/>
          <w:color w:val="000000"/>
          <w:kern w:val="0"/>
        </w:rPr>
        <w:t>未按照招标文件要求提供电子文档</w:t>
      </w:r>
      <w:r>
        <w:rPr>
          <w:rFonts w:ascii="宋体" w:hAnsi="宋体" w:cs="宋体" w:hint="eastAsia"/>
          <w:color w:val="000000"/>
          <w:kern w:val="0"/>
          <w:lang w:val="zh-CN"/>
        </w:rPr>
        <w:t>的。</w:t>
      </w:r>
    </w:p>
    <w:p w14:paraId="00A3F42E" w14:textId="77777777" w:rsidR="00E72B64" w:rsidRDefault="00DF2C20">
      <w:pPr>
        <w:pStyle w:val="afd"/>
        <w:spacing w:before="0" w:after="0" w:line="360" w:lineRule="auto"/>
        <w:rPr>
          <w:rFonts w:ascii="宋体" w:hAnsi="宋体" w:cs="宋体"/>
          <w:color w:val="000000"/>
        </w:rPr>
      </w:pPr>
      <w:bookmarkStart w:id="35" w:name="_Toc173925292"/>
      <w:r>
        <w:rPr>
          <w:rFonts w:ascii="宋体" w:hAnsi="宋体" w:cs="宋体" w:hint="eastAsia"/>
          <w:color w:val="000000"/>
          <w:lang w:val="zh-CN"/>
        </w:rPr>
        <w:t>七、评审程序及方法</w:t>
      </w:r>
      <w:bookmarkEnd w:id="35"/>
    </w:p>
    <w:p w14:paraId="2CDB276F" w14:textId="77777777" w:rsidR="00E72B64" w:rsidRDefault="00DF2C20">
      <w:pPr>
        <w:pStyle w:val="afd"/>
        <w:spacing w:before="0" w:after="0" w:line="360" w:lineRule="auto"/>
        <w:jc w:val="left"/>
        <w:rPr>
          <w:rFonts w:ascii="宋体" w:hAnsi="宋体" w:cs="宋体"/>
          <w:color w:val="000000"/>
          <w:lang w:val="zh-CN"/>
        </w:rPr>
      </w:pPr>
      <w:bookmarkStart w:id="36" w:name="_Toc173925293"/>
      <w:r>
        <w:rPr>
          <w:rFonts w:ascii="宋体" w:hAnsi="宋体" w:cs="宋体" w:hint="eastAsia"/>
          <w:color w:val="000000"/>
          <w:sz w:val="28"/>
          <w:szCs w:val="28"/>
          <w:lang w:val="zh-CN"/>
        </w:rPr>
        <w:t>1</w:t>
      </w:r>
      <w:r>
        <w:rPr>
          <w:rFonts w:ascii="宋体" w:hAnsi="宋体" w:cs="宋体" w:hint="eastAsia"/>
          <w:color w:val="000000"/>
          <w:sz w:val="28"/>
          <w:szCs w:val="28"/>
        </w:rPr>
        <w:t>8</w:t>
      </w:r>
      <w:r>
        <w:rPr>
          <w:rFonts w:ascii="宋体" w:hAnsi="宋体" w:cs="宋体" w:hint="eastAsia"/>
          <w:color w:val="000000"/>
          <w:sz w:val="28"/>
          <w:szCs w:val="28"/>
          <w:lang w:val="zh-CN"/>
        </w:rPr>
        <w:t>.评标委员会</w:t>
      </w:r>
      <w:bookmarkEnd w:id="36"/>
    </w:p>
    <w:p w14:paraId="6E8492EE" w14:textId="77777777" w:rsidR="00E72B64" w:rsidRDefault="00DF2C20">
      <w:p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rPr>
        <w:t>18.1</w:t>
      </w:r>
      <w:r>
        <w:rPr>
          <w:rFonts w:ascii="宋体" w:hAnsi="宋体" w:cs="宋体" w:hint="eastAsia"/>
          <w:color w:val="000000"/>
          <w:kern w:val="0"/>
          <w:lang w:val="zh-CN"/>
        </w:rPr>
        <w:t xml:space="preserve"> 采购人或采购代理机构负责组织评标工作，并履行下列职责：</w:t>
      </w:r>
    </w:p>
    <w:p w14:paraId="6F05B659" w14:textId="77777777" w:rsidR="00E72B64" w:rsidRDefault="00DF2C20">
      <w:p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w:t>
      </w:r>
      <w:r>
        <w:rPr>
          <w:rFonts w:ascii="宋体" w:hAnsi="宋体" w:cs="宋体" w:hint="eastAsia"/>
          <w:color w:val="000000"/>
          <w:kern w:val="0"/>
        </w:rPr>
        <w:t>1</w:t>
      </w:r>
      <w:r>
        <w:rPr>
          <w:rFonts w:ascii="宋体" w:hAnsi="宋体" w:cs="宋体" w:hint="eastAsia"/>
          <w:color w:val="000000"/>
          <w:kern w:val="0"/>
          <w:lang w:val="zh-CN"/>
        </w:rPr>
        <w:t>）核对评审专家身份和采购人代表授权函，对评审专家在政府采购活动中的职责履行情况予以记录，并及时将有关违法违规行为向财政部门报告；</w:t>
      </w:r>
    </w:p>
    <w:p w14:paraId="49315C8F" w14:textId="77777777" w:rsidR="00E72B64" w:rsidRDefault="00DF2C20">
      <w:p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w:t>
      </w:r>
      <w:r>
        <w:rPr>
          <w:rFonts w:ascii="宋体" w:hAnsi="宋体" w:cs="宋体" w:hint="eastAsia"/>
          <w:color w:val="000000"/>
          <w:kern w:val="0"/>
        </w:rPr>
        <w:t>2</w:t>
      </w:r>
      <w:r>
        <w:rPr>
          <w:rFonts w:ascii="宋体" w:hAnsi="宋体" w:cs="宋体" w:hint="eastAsia"/>
          <w:color w:val="000000"/>
          <w:kern w:val="0"/>
          <w:lang w:val="zh-CN"/>
        </w:rPr>
        <w:t>）宣布评标纪律；</w:t>
      </w:r>
    </w:p>
    <w:p w14:paraId="05B8A6E8" w14:textId="77777777" w:rsidR="00E72B64" w:rsidRDefault="00DF2C20">
      <w:p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w:t>
      </w:r>
      <w:r>
        <w:rPr>
          <w:rFonts w:ascii="宋体" w:hAnsi="宋体" w:cs="宋体" w:hint="eastAsia"/>
          <w:color w:val="000000"/>
          <w:kern w:val="0"/>
        </w:rPr>
        <w:t>3</w:t>
      </w:r>
      <w:r>
        <w:rPr>
          <w:rFonts w:ascii="宋体" w:hAnsi="宋体" w:cs="宋体" w:hint="eastAsia"/>
          <w:color w:val="000000"/>
          <w:kern w:val="0"/>
          <w:lang w:val="zh-CN"/>
        </w:rPr>
        <w:t>）公布投标人名单，告知评审专家应当回避的情形；</w:t>
      </w:r>
    </w:p>
    <w:p w14:paraId="17E7B44D" w14:textId="77777777" w:rsidR="00E72B64" w:rsidRDefault="00DF2C20">
      <w:p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w:t>
      </w:r>
      <w:r>
        <w:rPr>
          <w:rFonts w:ascii="宋体" w:hAnsi="宋体" w:cs="宋体" w:hint="eastAsia"/>
          <w:color w:val="000000"/>
          <w:kern w:val="0"/>
        </w:rPr>
        <w:t>4</w:t>
      </w:r>
      <w:r>
        <w:rPr>
          <w:rFonts w:ascii="宋体" w:hAnsi="宋体" w:cs="宋体" w:hint="eastAsia"/>
          <w:color w:val="000000"/>
          <w:kern w:val="0"/>
          <w:lang w:val="zh-CN"/>
        </w:rPr>
        <w:t>）组织评标委员会推选评标组长，采购人代表不得担任组长；</w:t>
      </w:r>
    </w:p>
    <w:p w14:paraId="2EFCB348" w14:textId="77777777" w:rsidR="00E72B64" w:rsidRDefault="00DF2C20">
      <w:p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w:t>
      </w:r>
      <w:r>
        <w:rPr>
          <w:rFonts w:ascii="宋体" w:hAnsi="宋体" w:cs="宋体" w:hint="eastAsia"/>
          <w:color w:val="000000"/>
          <w:kern w:val="0"/>
        </w:rPr>
        <w:t>5</w:t>
      </w:r>
      <w:r>
        <w:rPr>
          <w:rFonts w:ascii="宋体" w:hAnsi="宋体" w:cs="宋体" w:hint="eastAsia"/>
          <w:color w:val="000000"/>
          <w:kern w:val="0"/>
          <w:lang w:val="zh-CN"/>
        </w:rPr>
        <w:t>）在评标期间采取必要的通讯管理措施，保证评标活动不受外界干扰；</w:t>
      </w:r>
    </w:p>
    <w:p w14:paraId="2F76ABAC" w14:textId="77777777" w:rsidR="00E72B64" w:rsidRDefault="00DF2C20">
      <w:p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w:t>
      </w:r>
      <w:r>
        <w:rPr>
          <w:rFonts w:ascii="宋体" w:hAnsi="宋体" w:cs="宋体" w:hint="eastAsia"/>
          <w:color w:val="000000"/>
          <w:kern w:val="0"/>
        </w:rPr>
        <w:t>6</w:t>
      </w:r>
      <w:r>
        <w:rPr>
          <w:rFonts w:ascii="宋体" w:hAnsi="宋体" w:cs="宋体" w:hint="eastAsia"/>
          <w:color w:val="000000"/>
          <w:kern w:val="0"/>
          <w:lang w:val="zh-CN"/>
        </w:rPr>
        <w:t>）根据评标委员会的要求介绍政府采购相关政策法规、招标文件；</w:t>
      </w:r>
    </w:p>
    <w:p w14:paraId="76A4A924" w14:textId="77777777" w:rsidR="00E72B64" w:rsidRDefault="00DF2C20">
      <w:p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w:t>
      </w:r>
      <w:r>
        <w:rPr>
          <w:rFonts w:ascii="宋体" w:hAnsi="宋体" w:cs="宋体" w:hint="eastAsia"/>
          <w:color w:val="000000"/>
          <w:kern w:val="0"/>
        </w:rPr>
        <w:t>7</w:t>
      </w:r>
      <w:r>
        <w:rPr>
          <w:rFonts w:ascii="宋体" w:hAnsi="宋体" w:cs="宋体" w:hint="eastAsia"/>
          <w:color w:val="000000"/>
          <w:kern w:val="0"/>
          <w:lang w:val="zh-CN"/>
        </w:rPr>
        <w:t>）维护评标秩序，监督评标委员会依照招标文件规定的评标程序、方法和标准进行独立评审，及时制止和纠正采购人代表、评审专家的倾向性言论或者违法违规行为；</w:t>
      </w:r>
    </w:p>
    <w:p w14:paraId="25F9CB1B" w14:textId="77777777" w:rsidR="00E72B64" w:rsidRDefault="00DF2C20">
      <w:p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w:t>
      </w:r>
      <w:r>
        <w:rPr>
          <w:rFonts w:ascii="宋体" w:hAnsi="宋体" w:cs="宋体" w:hint="eastAsia"/>
          <w:color w:val="000000"/>
          <w:kern w:val="0"/>
        </w:rPr>
        <w:t>8</w:t>
      </w:r>
      <w:r>
        <w:rPr>
          <w:rFonts w:ascii="宋体" w:hAnsi="宋体" w:cs="宋体" w:hint="eastAsia"/>
          <w:color w:val="000000"/>
          <w:kern w:val="0"/>
          <w:lang w:val="zh-CN"/>
        </w:rPr>
        <w:t>）核对评标结果，有</w:t>
      </w:r>
      <w:r>
        <w:rPr>
          <w:rFonts w:ascii="宋体" w:hAnsi="宋体" w:cs="宋体" w:hint="eastAsia"/>
          <w:color w:val="000000"/>
          <w:kern w:val="0"/>
        </w:rPr>
        <w:t>20.4</w:t>
      </w:r>
      <w:r>
        <w:rPr>
          <w:rFonts w:ascii="宋体" w:hAnsi="宋体" w:cs="宋体" w:hint="eastAsia"/>
          <w:color w:val="000000"/>
          <w:kern w:val="0"/>
          <w:lang w:val="zh-CN"/>
        </w:rPr>
        <w:t>规定情形的，要求评标委员会复核或者书面说明理由，评标委员会拒绝的，应予记录并向本级财政部门报告；</w:t>
      </w:r>
    </w:p>
    <w:p w14:paraId="7AF19C8D" w14:textId="77777777" w:rsidR="00E72B64" w:rsidRDefault="00DF2C20">
      <w:p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w:t>
      </w:r>
      <w:r>
        <w:rPr>
          <w:rFonts w:ascii="宋体" w:hAnsi="宋体" w:cs="宋体" w:hint="eastAsia"/>
          <w:color w:val="000000"/>
          <w:kern w:val="0"/>
        </w:rPr>
        <w:t>9</w:t>
      </w:r>
      <w:r>
        <w:rPr>
          <w:rFonts w:ascii="宋体" w:hAnsi="宋体" w:cs="宋体" w:hint="eastAsia"/>
          <w:color w:val="000000"/>
          <w:kern w:val="0"/>
          <w:lang w:val="zh-CN"/>
        </w:rPr>
        <w:t>）评审工作完成后，按照规定由采购人向评审专家支付劳务报酬和异地评审</w:t>
      </w:r>
      <w:r>
        <w:rPr>
          <w:rFonts w:ascii="宋体" w:hAnsi="宋体" w:cs="宋体" w:hint="eastAsia"/>
          <w:color w:val="000000"/>
          <w:kern w:val="0"/>
          <w:lang w:val="zh-CN"/>
        </w:rPr>
        <w:lastRenderedPageBreak/>
        <w:t>差旅费，不得向评审专家以外的其他人员支付评审劳务报酬；</w:t>
      </w:r>
    </w:p>
    <w:p w14:paraId="220FD3F2" w14:textId="77777777" w:rsidR="00E72B64" w:rsidRDefault="00DF2C20">
      <w:p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w:t>
      </w:r>
      <w:r>
        <w:rPr>
          <w:rFonts w:ascii="宋体" w:hAnsi="宋体" w:cs="宋体" w:hint="eastAsia"/>
          <w:color w:val="000000"/>
          <w:kern w:val="0"/>
        </w:rPr>
        <w:t>10</w:t>
      </w:r>
      <w:r>
        <w:rPr>
          <w:rFonts w:ascii="宋体" w:hAnsi="宋体" w:cs="宋体" w:hint="eastAsia"/>
          <w:color w:val="000000"/>
          <w:kern w:val="0"/>
          <w:lang w:val="zh-CN"/>
        </w:rPr>
        <w:t>）处理与评标有关的其他事项。</w:t>
      </w:r>
    </w:p>
    <w:p w14:paraId="5442B52B" w14:textId="77777777" w:rsidR="00E72B64" w:rsidRDefault="00DF2C20">
      <w:pPr>
        <w:autoSpaceDE w:val="0"/>
        <w:autoSpaceDN w:val="0"/>
        <w:spacing w:line="360" w:lineRule="auto"/>
        <w:ind w:firstLineChars="200" w:firstLine="480"/>
        <w:rPr>
          <w:rFonts w:ascii="宋体" w:hAnsi="宋体" w:cs="宋体"/>
          <w:color w:val="000000"/>
          <w:kern w:val="0"/>
        </w:rPr>
      </w:pPr>
      <w:r>
        <w:rPr>
          <w:rFonts w:ascii="宋体" w:hAnsi="宋体" w:cs="宋体" w:hint="eastAsia"/>
          <w:color w:val="000000"/>
          <w:kern w:val="0"/>
          <w:lang w:val="zh-CN"/>
        </w:rPr>
        <w:t>采购人可以在评标前说明项目背景和采购需求，说明内容不得含有歧视性、倾向性意见，不得超出招标文件所述范围。说明应当提交书面材料，并随采购文件一并存档。</w:t>
      </w:r>
    </w:p>
    <w:p w14:paraId="1E2D0CB0" w14:textId="77777777" w:rsidR="00E72B64" w:rsidRDefault="00DF2C20">
      <w:pPr>
        <w:autoSpaceDE w:val="0"/>
        <w:autoSpaceDN w:val="0"/>
        <w:spacing w:line="360" w:lineRule="auto"/>
        <w:ind w:firstLineChars="200" w:firstLine="480"/>
        <w:rPr>
          <w:rFonts w:ascii="宋体" w:hAnsi="宋体" w:cs="宋体"/>
          <w:color w:val="000000"/>
          <w:kern w:val="0"/>
        </w:rPr>
      </w:pPr>
      <w:r>
        <w:rPr>
          <w:rFonts w:ascii="宋体" w:hAnsi="宋体" w:cs="宋体" w:hint="eastAsia"/>
          <w:color w:val="000000"/>
          <w:kern w:val="0"/>
        </w:rPr>
        <w:t>18.2 评标委员会负责具体评标事务，并独立履行下列职责：</w:t>
      </w:r>
    </w:p>
    <w:p w14:paraId="414C7C27" w14:textId="77777777" w:rsidR="00E72B64" w:rsidRDefault="00DF2C20">
      <w:pPr>
        <w:numPr>
          <w:ilvl w:val="0"/>
          <w:numId w:val="4"/>
        </w:numPr>
        <w:autoSpaceDE w:val="0"/>
        <w:autoSpaceDN w:val="0"/>
        <w:spacing w:line="360" w:lineRule="auto"/>
        <w:ind w:firstLineChars="200" w:firstLine="480"/>
        <w:rPr>
          <w:rFonts w:ascii="宋体" w:hAnsi="宋体" w:cs="宋体"/>
          <w:color w:val="000000"/>
          <w:kern w:val="0"/>
        </w:rPr>
      </w:pPr>
      <w:r>
        <w:rPr>
          <w:rFonts w:ascii="宋体" w:hAnsi="宋体" w:cs="宋体" w:hint="eastAsia"/>
          <w:color w:val="000000"/>
          <w:kern w:val="0"/>
        </w:rPr>
        <w:t>严格遵守评审工作纪律,按照客观、公正、审慎的原则,根据采购文件规定的评审程序、评审方法和评审标准进行独立评审</w:t>
      </w:r>
      <w:r>
        <w:rPr>
          <w:rFonts w:ascii="宋体" w:hAnsi="宋体" w:cs="宋体" w:hint="eastAsia"/>
          <w:color w:val="000000"/>
          <w:kern w:val="0"/>
          <w:lang w:val="zh-CN"/>
        </w:rPr>
        <w:t>；</w:t>
      </w:r>
    </w:p>
    <w:p w14:paraId="2E43B132" w14:textId="77777777" w:rsidR="00E72B64" w:rsidRDefault="00DF2C20">
      <w:pPr>
        <w:numPr>
          <w:ilvl w:val="0"/>
          <w:numId w:val="4"/>
        </w:numPr>
        <w:autoSpaceDE w:val="0"/>
        <w:autoSpaceDN w:val="0"/>
        <w:spacing w:line="360" w:lineRule="auto"/>
        <w:ind w:firstLineChars="200" w:firstLine="480"/>
        <w:rPr>
          <w:rFonts w:ascii="宋体" w:hAnsi="宋体" w:cs="宋体"/>
          <w:color w:val="000000"/>
          <w:kern w:val="0"/>
        </w:rPr>
      </w:pPr>
      <w:r>
        <w:rPr>
          <w:rFonts w:ascii="宋体" w:hAnsi="宋体" w:cs="宋体" w:hint="eastAsia"/>
          <w:color w:val="000000"/>
          <w:kern w:val="0"/>
        </w:rPr>
        <w:t>现采购文件内容违反国家有关强制性规定或者采购文件存在歧义、重大缺陷导致评审工作无法进行时,应当停止评审并向采购人或者采购代理机构书面说明情况</w:t>
      </w:r>
      <w:r>
        <w:rPr>
          <w:rFonts w:ascii="宋体" w:hAnsi="宋体" w:cs="宋体" w:hint="eastAsia"/>
          <w:color w:val="000000"/>
          <w:kern w:val="0"/>
          <w:lang w:val="zh-CN"/>
        </w:rPr>
        <w:t>；</w:t>
      </w:r>
    </w:p>
    <w:p w14:paraId="75F19A83" w14:textId="77777777" w:rsidR="00E72B64" w:rsidRDefault="00DF2C20">
      <w:pPr>
        <w:numPr>
          <w:ilvl w:val="0"/>
          <w:numId w:val="4"/>
        </w:numPr>
        <w:autoSpaceDE w:val="0"/>
        <w:autoSpaceDN w:val="0"/>
        <w:spacing w:line="360" w:lineRule="auto"/>
        <w:ind w:firstLineChars="200" w:firstLine="480"/>
        <w:rPr>
          <w:rFonts w:ascii="宋体" w:hAnsi="宋体" w:cs="宋体"/>
          <w:color w:val="000000"/>
          <w:kern w:val="0"/>
        </w:rPr>
      </w:pPr>
      <w:r>
        <w:rPr>
          <w:rFonts w:ascii="宋体" w:hAnsi="宋体" w:cs="宋体" w:hint="eastAsia"/>
          <w:color w:val="000000"/>
          <w:kern w:val="0"/>
        </w:rPr>
        <w:t>审查、评价投标文件是否符合招标文件的商务、技术等实质性要求</w:t>
      </w:r>
      <w:r>
        <w:rPr>
          <w:rFonts w:ascii="宋体" w:hAnsi="宋体" w:cs="宋体" w:hint="eastAsia"/>
          <w:color w:val="000000"/>
          <w:kern w:val="0"/>
          <w:lang w:val="zh-CN"/>
        </w:rPr>
        <w:t>；</w:t>
      </w:r>
    </w:p>
    <w:p w14:paraId="50C17B24" w14:textId="77777777" w:rsidR="00E72B64" w:rsidRDefault="00DF2C20">
      <w:pPr>
        <w:numPr>
          <w:ilvl w:val="0"/>
          <w:numId w:val="4"/>
        </w:numPr>
        <w:autoSpaceDE w:val="0"/>
        <w:autoSpaceDN w:val="0"/>
        <w:spacing w:line="360" w:lineRule="auto"/>
        <w:ind w:firstLineChars="200" w:firstLine="480"/>
        <w:rPr>
          <w:rFonts w:ascii="宋体" w:hAnsi="宋体" w:cs="宋体"/>
          <w:color w:val="000000"/>
          <w:kern w:val="0"/>
        </w:rPr>
      </w:pPr>
      <w:r>
        <w:rPr>
          <w:rFonts w:ascii="宋体" w:hAnsi="宋体" w:cs="宋体" w:hint="eastAsia"/>
          <w:color w:val="000000"/>
          <w:kern w:val="0"/>
        </w:rPr>
        <w:t>要求投标人对投标文件有关事项</w:t>
      </w:r>
      <w:proofErr w:type="gramStart"/>
      <w:r>
        <w:rPr>
          <w:rFonts w:ascii="宋体" w:hAnsi="宋体" w:cs="宋体" w:hint="eastAsia"/>
          <w:color w:val="000000"/>
          <w:kern w:val="0"/>
        </w:rPr>
        <w:t>作出</w:t>
      </w:r>
      <w:proofErr w:type="gramEnd"/>
      <w:r>
        <w:rPr>
          <w:rFonts w:ascii="宋体" w:hAnsi="宋体" w:cs="宋体" w:hint="eastAsia"/>
          <w:color w:val="000000"/>
          <w:kern w:val="0"/>
        </w:rPr>
        <w:t>澄清或者说明；</w:t>
      </w:r>
    </w:p>
    <w:p w14:paraId="299DEF1E" w14:textId="77777777" w:rsidR="00E72B64" w:rsidRDefault="00DF2C20">
      <w:pPr>
        <w:numPr>
          <w:ilvl w:val="0"/>
          <w:numId w:val="4"/>
        </w:numPr>
        <w:autoSpaceDE w:val="0"/>
        <w:autoSpaceDN w:val="0"/>
        <w:spacing w:line="360" w:lineRule="auto"/>
        <w:ind w:firstLineChars="200" w:firstLine="480"/>
        <w:rPr>
          <w:rFonts w:ascii="宋体" w:hAnsi="宋体" w:cs="宋体"/>
          <w:color w:val="000000"/>
          <w:kern w:val="0"/>
        </w:rPr>
      </w:pPr>
      <w:r>
        <w:rPr>
          <w:rFonts w:ascii="宋体" w:hAnsi="宋体" w:cs="宋体" w:hint="eastAsia"/>
          <w:color w:val="000000"/>
          <w:kern w:val="0"/>
        </w:rPr>
        <w:t>对投标文件进行比较和评价；</w:t>
      </w:r>
    </w:p>
    <w:p w14:paraId="2AEB1FFA" w14:textId="77777777" w:rsidR="00E72B64" w:rsidRDefault="00DF2C20">
      <w:pPr>
        <w:numPr>
          <w:ilvl w:val="0"/>
          <w:numId w:val="4"/>
        </w:numPr>
        <w:autoSpaceDE w:val="0"/>
        <w:autoSpaceDN w:val="0"/>
        <w:spacing w:line="360" w:lineRule="auto"/>
        <w:ind w:firstLineChars="200" w:firstLine="480"/>
        <w:rPr>
          <w:rFonts w:ascii="宋体" w:hAnsi="宋体" w:cs="宋体"/>
          <w:color w:val="000000"/>
          <w:kern w:val="0"/>
        </w:rPr>
      </w:pPr>
      <w:r>
        <w:rPr>
          <w:rFonts w:ascii="宋体" w:hAnsi="宋体" w:cs="宋体" w:hint="eastAsia"/>
          <w:color w:val="000000"/>
          <w:kern w:val="0"/>
        </w:rPr>
        <w:t>确定中标候选人名单，以及根据采购人委托直接确定中标人；</w:t>
      </w:r>
    </w:p>
    <w:p w14:paraId="193677A4" w14:textId="77777777" w:rsidR="00E72B64" w:rsidRDefault="00DF2C20">
      <w:pPr>
        <w:numPr>
          <w:ilvl w:val="0"/>
          <w:numId w:val="4"/>
        </w:numPr>
        <w:autoSpaceDE w:val="0"/>
        <w:autoSpaceDN w:val="0"/>
        <w:spacing w:line="360" w:lineRule="auto"/>
        <w:ind w:firstLineChars="200" w:firstLine="480"/>
        <w:rPr>
          <w:rFonts w:ascii="宋体" w:hAnsi="宋体" w:cs="宋体"/>
          <w:color w:val="000000"/>
          <w:kern w:val="0"/>
        </w:rPr>
      </w:pPr>
      <w:r>
        <w:rPr>
          <w:rFonts w:ascii="宋体" w:hAnsi="宋体" w:cs="宋体" w:hint="eastAsia"/>
          <w:color w:val="000000"/>
          <w:kern w:val="0"/>
        </w:rPr>
        <w:t>配合答复</w:t>
      </w:r>
      <w:r>
        <w:rPr>
          <w:rFonts w:ascii="Arial" w:hAnsi="Arial" w:cs="Arial" w:hint="eastAsia"/>
          <w:color w:val="000000"/>
        </w:rPr>
        <w:t>投标人</w:t>
      </w:r>
      <w:r>
        <w:rPr>
          <w:rFonts w:ascii="宋体" w:hAnsi="宋体" w:cs="宋体" w:hint="eastAsia"/>
          <w:color w:val="000000"/>
          <w:kern w:val="0"/>
        </w:rPr>
        <w:t>的询问、质疑和投诉等事项,不得泄露评审文件、评审情况和在评审过程中获悉的商业秘密</w:t>
      </w:r>
      <w:r>
        <w:rPr>
          <w:rFonts w:ascii="宋体" w:hAnsi="宋体" w:cs="宋体" w:hint="eastAsia"/>
          <w:color w:val="000000"/>
          <w:kern w:val="0"/>
          <w:lang w:val="zh-CN"/>
        </w:rPr>
        <w:t>；</w:t>
      </w:r>
    </w:p>
    <w:p w14:paraId="59987C6F" w14:textId="77777777" w:rsidR="00E72B64" w:rsidRDefault="00DF2C20">
      <w:pPr>
        <w:numPr>
          <w:ilvl w:val="0"/>
          <w:numId w:val="4"/>
        </w:numPr>
        <w:autoSpaceDE w:val="0"/>
        <w:autoSpaceDN w:val="0"/>
        <w:spacing w:line="360" w:lineRule="auto"/>
        <w:ind w:firstLineChars="200" w:firstLine="480"/>
        <w:rPr>
          <w:rFonts w:ascii="宋体" w:hAnsi="宋体" w:cs="宋体"/>
          <w:color w:val="000000"/>
          <w:kern w:val="0"/>
        </w:rPr>
      </w:pPr>
      <w:r>
        <w:rPr>
          <w:rFonts w:ascii="宋体" w:hAnsi="宋体" w:cs="宋体" w:hint="eastAsia"/>
          <w:color w:val="000000"/>
          <w:kern w:val="0"/>
        </w:rPr>
        <w:t>向采购人、采购代理机构或者有关部门报告评标中发现的违法行为。</w:t>
      </w:r>
    </w:p>
    <w:p w14:paraId="49EA8E75" w14:textId="77777777" w:rsidR="00E72B64" w:rsidRDefault="00DF2C20">
      <w:pPr>
        <w:autoSpaceDE w:val="0"/>
        <w:autoSpaceDN w:val="0"/>
        <w:spacing w:line="360" w:lineRule="auto"/>
        <w:ind w:firstLineChars="200" w:firstLine="480"/>
        <w:rPr>
          <w:rFonts w:ascii="宋体" w:hAnsi="宋体" w:cs="宋体"/>
          <w:color w:val="000000"/>
          <w:kern w:val="0"/>
        </w:rPr>
      </w:pPr>
      <w:r>
        <w:rPr>
          <w:rFonts w:ascii="宋体" w:hAnsi="宋体" w:cs="宋体" w:hint="eastAsia"/>
          <w:color w:val="000000"/>
          <w:kern w:val="0"/>
        </w:rPr>
        <w:t>18.3 评标委员会由采购人代表和评审专家组成，成员人数应当为5人以上单数，其中评审专家不得少于成员总数的三分之二。</w:t>
      </w:r>
    </w:p>
    <w:p w14:paraId="4667FA11" w14:textId="77777777" w:rsidR="00E72B64" w:rsidRDefault="00DF2C20">
      <w:pPr>
        <w:autoSpaceDE w:val="0"/>
        <w:autoSpaceDN w:val="0"/>
        <w:spacing w:line="360" w:lineRule="auto"/>
        <w:ind w:firstLineChars="200" w:firstLine="480"/>
        <w:rPr>
          <w:rFonts w:ascii="宋体" w:hAnsi="宋体" w:cs="宋体"/>
          <w:color w:val="000000"/>
          <w:kern w:val="0"/>
        </w:rPr>
      </w:pPr>
      <w:r>
        <w:rPr>
          <w:rFonts w:ascii="宋体" w:hAnsi="宋体" w:cs="宋体" w:hint="eastAsia"/>
          <w:color w:val="000000"/>
          <w:kern w:val="0"/>
        </w:rPr>
        <w:lastRenderedPageBreak/>
        <w:t>采购项目符合下列情形之一的，评标委员会成员人数应当为7人以上单数：</w:t>
      </w:r>
    </w:p>
    <w:p w14:paraId="1DF136AB" w14:textId="77777777" w:rsidR="00E72B64" w:rsidRDefault="00DF2C20">
      <w:pPr>
        <w:autoSpaceDE w:val="0"/>
        <w:autoSpaceDN w:val="0"/>
        <w:spacing w:line="360" w:lineRule="auto"/>
        <w:ind w:firstLineChars="200" w:firstLine="480"/>
        <w:rPr>
          <w:rFonts w:ascii="宋体" w:hAnsi="宋体" w:cs="宋体"/>
          <w:color w:val="000000"/>
          <w:kern w:val="0"/>
        </w:rPr>
      </w:pPr>
      <w:r>
        <w:rPr>
          <w:rFonts w:ascii="宋体" w:hAnsi="宋体" w:cs="宋体" w:hint="eastAsia"/>
          <w:color w:val="000000"/>
          <w:kern w:val="0"/>
        </w:rPr>
        <w:t>（1）采购预算金额</w:t>
      </w:r>
      <w:r>
        <w:rPr>
          <w:rFonts w:ascii="宋体" w:hAnsi="宋体" w:cs="宋体" w:hint="eastAsia"/>
          <w:kern w:val="0"/>
        </w:rPr>
        <w:t>在1000万元以上</w:t>
      </w:r>
      <w:r>
        <w:rPr>
          <w:rFonts w:ascii="宋体" w:hAnsi="宋体" w:cs="宋体" w:hint="eastAsia"/>
          <w:color w:val="000000"/>
          <w:kern w:val="0"/>
        </w:rPr>
        <w:t>；</w:t>
      </w:r>
    </w:p>
    <w:p w14:paraId="49CB0574" w14:textId="77777777" w:rsidR="00E72B64" w:rsidRDefault="00DF2C20">
      <w:pPr>
        <w:autoSpaceDE w:val="0"/>
        <w:autoSpaceDN w:val="0"/>
        <w:spacing w:line="360" w:lineRule="auto"/>
        <w:ind w:firstLineChars="200" w:firstLine="480"/>
        <w:rPr>
          <w:rFonts w:ascii="宋体" w:hAnsi="宋体" w:cs="宋体"/>
          <w:color w:val="000000"/>
          <w:kern w:val="0"/>
        </w:rPr>
      </w:pPr>
      <w:r>
        <w:rPr>
          <w:rFonts w:ascii="宋体" w:hAnsi="宋体" w:cs="宋体" w:hint="eastAsia"/>
          <w:color w:val="000000"/>
          <w:kern w:val="0"/>
        </w:rPr>
        <w:t>（2）技术复杂；</w:t>
      </w:r>
    </w:p>
    <w:p w14:paraId="0C9D09FC" w14:textId="77777777" w:rsidR="00E72B64" w:rsidRDefault="00DF2C20">
      <w:pPr>
        <w:autoSpaceDE w:val="0"/>
        <w:autoSpaceDN w:val="0"/>
        <w:spacing w:line="360" w:lineRule="auto"/>
        <w:ind w:firstLineChars="200" w:firstLine="480"/>
        <w:rPr>
          <w:rFonts w:ascii="宋体" w:hAnsi="宋体" w:cs="宋体"/>
          <w:color w:val="000000"/>
          <w:kern w:val="0"/>
        </w:rPr>
      </w:pPr>
      <w:r>
        <w:rPr>
          <w:rFonts w:ascii="宋体" w:hAnsi="宋体" w:cs="宋体" w:hint="eastAsia"/>
          <w:color w:val="000000"/>
          <w:kern w:val="0"/>
        </w:rPr>
        <w:t>（3）社会影响较大。</w:t>
      </w:r>
    </w:p>
    <w:p w14:paraId="7F94D006" w14:textId="77777777" w:rsidR="00E72B64" w:rsidRDefault="00DF2C20">
      <w:pPr>
        <w:autoSpaceDE w:val="0"/>
        <w:autoSpaceDN w:val="0"/>
        <w:spacing w:line="360" w:lineRule="auto"/>
        <w:ind w:firstLineChars="200" w:firstLine="480"/>
        <w:rPr>
          <w:rFonts w:ascii="宋体" w:hAnsi="宋体" w:cs="宋体"/>
          <w:color w:val="000000"/>
          <w:kern w:val="0"/>
        </w:rPr>
      </w:pPr>
      <w:r>
        <w:rPr>
          <w:rFonts w:ascii="宋体" w:hAnsi="宋体" w:cs="宋体" w:hint="eastAsia"/>
          <w:color w:val="000000"/>
          <w:kern w:val="0"/>
        </w:rPr>
        <w:t>评审专家对本单位的采购项目只能作为采购人代表参与评标。采购代理机构工作人员不得参加由本机构代理的政府采购项目的评标。</w:t>
      </w:r>
    </w:p>
    <w:p w14:paraId="0AFD8153" w14:textId="77777777" w:rsidR="00E72B64" w:rsidRDefault="00DF2C20">
      <w:pPr>
        <w:autoSpaceDE w:val="0"/>
        <w:autoSpaceDN w:val="0"/>
        <w:spacing w:line="360" w:lineRule="auto"/>
        <w:ind w:firstLineChars="200" w:firstLine="480"/>
        <w:rPr>
          <w:rFonts w:ascii="宋体" w:hAnsi="宋体" w:cs="宋体"/>
          <w:color w:val="000000"/>
          <w:kern w:val="0"/>
        </w:rPr>
      </w:pPr>
      <w:r>
        <w:rPr>
          <w:rFonts w:ascii="宋体" w:hAnsi="宋体" w:cs="宋体" w:hint="eastAsia"/>
          <w:color w:val="000000"/>
          <w:kern w:val="0"/>
        </w:rPr>
        <w:t>评标委员会成员名单在评标结果公告前应当保密。</w:t>
      </w:r>
    </w:p>
    <w:p w14:paraId="3A570C78" w14:textId="77777777" w:rsidR="00E72B64" w:rsidRDefault="00DF2C20">
      <w:pPr>
        <w:autoSpaceDE w:val="0"/>
        <w:autoSpaceDN w:val="0"/>
        <w:spacing w:line="360" w:lineRule="auto"/>
        <w:ind w:firstLineChars="200" w:firstLine="480"/>
        <w:rPr>
          <w:rFonts w:ascii="宋体" w:hAnsi="宋体" w:cs="宋体"/>
          <w:color w:val="000000"/>
          <w:kern w:val="0"/>
        </w:rPr>
      </w:pPr>
      <w:r>
        <w:rPr>
          <w:rFonts w:ascii="宋体" w:hAnsi="宋体" w:cs="宋体" w:hint="eastAsia"/>
          <w:color w:val="000000"/>
          <w:kern w:val="0"/>
        </w:rPr>
        <w:t>18.4 采购人或采购代理机构应当从省级以上财政部门设立的政府采购评审专家库中，通过随机方式抽取评审专家。对技术复杂、专业性强的采购项目，通过随机方式难以确定合适评审专家的，经主管预算单位同意，采购人可以自行选定相应专业领域的评审专家。自行选定评审专家的，应当优先选择本单位以外的评审专家。</w:t>
      </w:r>
    </w:p>
    <w:p w14:paraId="38861DBA" w14:textId="77777777" w:rsidR="00E72B64" w:rsidRDefault="00DF2C20">
      <w:pPr>
        <w:autoSpaceDE w:val="0"/>
        <w:autoSpaceDN w:val="0"/>
        <w:spacing w:line="360" w:lineRule="auto"/>
        <w:ind w:firstLineChars="200" w:firstLine="480"/>
        <w:rPr>
          <w:rFonts w:ascii="宋体" w:hAnsi="宋体" w:cs="宋体"/>
          <w:color w:val="000000"/>
          <w:kern w:val="0"/>
        </w:rPr>
      </w:pPr>
      <w:r>
        <w:rPr>
          <w:rFonts w:ascii="宋体" w:hAnsi="宋体" w:cs="宋体" w:hint="eastAsia"/>
          <w:color w:val="000000"/>
          <w:kern w:val="0"/>
          <w:lang w:val="zh-CN"/>
        </w:rPr>
        <w:t>1</w:t>
      </w:r>
      <w:r>
        <w:rPr>
          <w:rFonts w:ascii="宋体" w:hAnsi="宋体" w:cs="宋体" w:hint="eastAsia"/>
          <w:color w:val="000000"/>
          <w:kern w:val="0"/>
        </w:rPr>
        <w:t>8</w:t>
      </w:r>
      <w:r>
        <w:rPr>
          <w:rFonts w:ascii="宋体" w:hAnsi="宋体" w:cs="宋体" w:hint="eastAsia"/>
          <w:color w:val="000000"/>
          <w:kern w:val="0"/>
          <w:lang w:val="zh-CN"/>
        </w:rPr>
        <w:t>.</w:t>
      </w:r>
      <w:r>
        <w:rPr>
          <w:rFonts w:ascii="宋体" w:hAnsi="宋体" w:cs="宋体" w:hint="eastAsia"/>
          <w:color w:val="000000"/>
          <w:kern w:val="0"/>
        </w:rPr>
        <w:t>5 评标中因评标委员会成员缺席、回避或者健康等特殊原因导致评标委员会组成不符合规定的，采购人或者采购代理机构应当依法补足后继续评标。被更换的评标委员会成员所</w:t>
      </w:r>
      <w:proofErr w:type="gramStart"/>
      <w:r>
        <w:rPr>
          <w:rFonts w:ascii="宋体" w:hAnsi="宋体" w:cs="宋体" w:hint="eastAsia"/>
          <w:color w:val="000000"/>
          <w:kern w:val="0"/>
        </w:rPr>
        <w:t>作出</w:t>
      </w:r>
      <w:proofErr w:type="gramEnd"/>
      <w:r>
        <w:rPr>
          <w:rFonts w:ascii="宋体" w:hAnsi="宋体" w:cs="宋体" w:hint="eastAsia"/>
          <w:color w:val="000000"/>
          <w:kern w:val="0"/>
        </w:rPr>
        <w:t>的评标意见无效。无法及时补足评标委员会成员的，采购代理机构应当停止评标活动，封存所有投标文件和开标、评标资料，依法重新组建评标委员会进行评标。原评标委员会所</w:t>
      </w:r>
      <w:proofErr w:type="gramStart"/>
      <w:r>
        <w:rPr>
          <w:rFonts w:ascii="宋体" w:hAnsi="宋体" w:cs="宋体" w:hint="eastAsia"/>
          <w:color w:val="000000"/>
          <w:kern w:val="0"/>
        </w:rPr>
        <w:t>作出</w:t>
      </w:r>
      <w:proofErr w:type="gramEnd"/>
      <w:r>
        <w:rPr>
          <w:rFonts w:ascii="宋体" w:hAnsi="宋体" w:cs="宋体" w:hint="eastAsia"/>
          <w:color w:val="000000"/>
          <w:kern w:val="0"/>
        </w:rPr>
        <w:t>的评标意见无效。</w:t>
      </w:r>
    </w:p>
    <w:p w14:paraId="0C2F4303" w14:textId="77777777" w:rsidR="00E72B64" w:rsidRDefault="00DF2C20">
      <w:p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rPr>
        <w:t>采购人或采购代理机构应当将变更、重新组建评标委员会的情况予以记录，并随采购文件一并存档。</w:t>
      </w:r>
    </w:p>
    <w:p w14:paraId="0C2A86C9" w14:textId="77777777" w:rsidR="00E72B64" w:rsidRDefault="00DF2C20">
      <w:pPr>
        <w:pStyle w:val="afd"/>
        <w:spacing w:before="0" w:after="0" w:line="360" w:lineRule="auto"/>
        <w:jc w:val="left"/>
        <w:rPr>
          <w:rFonts w:ascii="宋体" w:hAnsi="宋体" w:cs="宋体"/>
          <w:color w:val="000000"/>
          <w:lang w:val="zh-CN"/>
        </w:rPr>
      </w:pPr>
      <w:bookmarkStart w:id="37" w:name="_Toc173925294"/>
      <w:r>
        <w:rPr>
          <w:rFonts w:ascii="宋体" w:hAnsi="宋体" w:cs="宋体" w:hint="eastAsia"/>
          <w:color w:val="000000"/>
          <w:sz w:val="28"/>
          <w:szCs w:val="28"/>
        </w:rPr>
        <w:t>19</w:t>
      </w:r>
      <w:r>
        <w:rPr>
          <w:rFonts w:ascii="宋体" w:hAnsi="宋体" w:cs="宋体" w:hint="eastAsia"/>
          <w:color w:val="000000"/>
          <w:sz w:val="28"/>
          <w:szCs w:val="28"/>
          <w:lang w:val="zh-CN"/>
        </w:rPr>
        <w:t>.评审工作程序</w:t>
      </w:r>
      <w:bookmarkEnd w:id="37"/>
    </w:p>
    <w:p w14:paraId="56818571" w14:textId="77777777" w:rsidR="00E72B64" w:rsidRDefault="00DF2C20">
      <w:pPr>
        <w:autoSpaceDE w:val="0"/>
        <w:autoSpaceDN w:val="0"/>
        <w:spacing w:line="360" w:lineRule="auto"/>
        <w:ind w:firstLineChars="200" w:firstLine="482"/>
        <w:rPr>
          <w:rFonts w:ascii="宋体" w:hAnsi="宋体" w:cs="宋体"/>
          <w:color w:val="000000"/>
          <w:kern w:val="0"/>
          <w:lang w:val="zh-CN"/>
        </w:rPr>
      </w:pPr>
      <w:r>
        <w:rPr>
          <w:rFonts w:ascii="宋体" w:hAnsi="宋体" w:cs="宋体" w:hint="eastAsia"/>
          <w:b/>
          <w:bCs/>
          <w:color w:val="000000"/>
          <w:kern w:val="0"/>
          <w:lang w:val="zh-CN"/>
        </w:rPr>
        <w:t>1</w:t>
      </w:r>
      <w:r>
        <w:rPr>
          <w:rFonts w:ascii="宋体" w:hAnsi="宋体" w:cs="宋体" w:hint="eastAsia"/>
          <w:b/>
          <w:bCs/>
          <w:color w:val="000000"/>
          <w:kern w:val="0"/>
        </w:rPr>
        <w:t>9</w:t>
      </w:r>
      <w:r>
        <w:rPr>
          <w:rFonts w:ascii="宋体" w:hAnsi="宋体" w:cs="宋体" w:hint="eastAsia"/>
          <w:b/>
          <w:bCs/>
          <w:color w:val="000000"/>
          <w:kern w:val="0"/>
          <w:lang w:val="zh-CN"/>
        </w:rPr>
        <w:t>.1</w:t>
      </w:r>
      <w:r>
        <w:rPr>
          <w:rFonts w:ascii="宋体" w:hAnsi="宋体" w:cs="宋体" w:hint="eastAsia"/>
          <w:color w:val="000000"/>
          <w:kern w:val="0"/>
          <w:lang w:val="zh-CN"/>
        </w:rPr>
        <w:t>评标委员会应当对符合资格的投标人的符合性文件进行审查，以确定其是否</w:t>
      </w:r>
      <w:r>
        <w:rPr>
          <w:rFonts w:ascii="宋体" w:hAnsi="宋体" w:cs="宋体" w:hint="eastAsia"/>
          <w:color w:val="000000"/>
          <w:kern w:val="0"/>
          <w:lang w:val="zh-CN"/>
        </w:rPr>
        <w:lastRenderedPageBreak/>
        <w:t>满足招标文件的实质性要求。</w:t>
      </w:r>
    </w:p>
    <w:p w14:paraId="41E91146" w14:textId="77777777" w:rsidR="00E72B64" w:rsidRDefault="00DF2C20">
      <w:p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rPr>
        <w:t>19.1.1</w:t>
      </w:r>
      <w:r>
        <w:rPr>
          <w:rFonts w:ascii="宋体" w:hAnsi="宋体" w:cs="宋体" w:hint="eastAsia"/>
          <w:color w:val="000000"/>
          <w:kern w:val="0"/>
          <w:lang w:val="zh-CN"/>
        </w:rPr>
        <w:t>投标文件中含义不明确、同类问题表述不一致或者有明显文字和计算错误的内容，评标委员会应当以书面形式要求投标人</w:t>
      </w:r>
      <w:proofErr w:type="gramStart"/>
      <w:r>
        <w:rPr>
          <w:rFonts w:ascii="宋体" w:hAnsi="宋体" w:cs="宋体" w:hint="eastAsia"/>
          <w:color w:val="000000"/>
          <w:kern w:val="0"/>
          <w:lang w:val="zh-CN"/>
        </w:rPr>
        <w:t>作出</w:t>
      </w:r>
      <w:proofErr w:type="gramEnd"/>
      <w:r>
        <w:rPr>
          <w:rFonts w:ascii="宋体" w:hAnsi="宋体" w:cs="宋体" w:hint="eastAsia"/>
          <w:color w:val="000000"/>
          <w:kern w:val="0"/>
          <w:lang w:val="zh-CN"/>
        </w:rPr>
        <w:t>必要的澄清、说明或者补正。</w:t>
      </w:r>
    </w:p>
    <w:p w14:paraId="25488060" w14:textId="77777777" w:rsidR="00E72B64" w:rsidRDefault="00DF2C20">
      <w:pPr>
        <w:autoSpaceDE w:val="0"/>
        <w:autoSpaceDN w:val="0"/>
        <w:spacing w:line="360" w:lineRule="auto"/>
        <w:ind w:firstLineChars="200" w:firstLine="480"/>
        <w:rPr>
          <w:rFonts w:ascii="宋体" w:hAnsi="宋体" w:cs="宋体"/>
          <w:b/>
          <w:bCs/>
          <w:color w:val="000000"/>
          <w:kern w:val="0"/>
        </w:rPr>
      </w:pPr>
      <w:r>
        <w:rPr>
          <w:rFonts w:ascii="宋体" w:hAnsi="宋体" w:cs="宋体" w:hint="eastAsia"/>
          <w:color w:val="000000"/>
          <w:kern w:val="0"/>
          <w:lang w:val="zh-CN"/>
        </w:rPr>
        <w:t>投标人的澄清、说明或者补正应当采用书面形式，并加盖公章，或者由法定代表人或其授权的代表签字。投标人的澄清、说明或者补正不得超出投标文件的范围或者改变投标文件的实质性内容。</w:t>
      </w:r>
    </w:p>
    <w:p w14:paraId="6971A376" w14:textId="77777777" w:rsidR="00E72B64" w:rsidRDefault="00DF2C20">
      <w:p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1</w:t>
      </w:r>
      <w:r>
        <w:rPr>
          <w:rFonts w:ascii="宋体" w:hAnsi="宋体" w:cs="宋体" w:hint="eastAsia"/>
          <w:color w:val="000000"/>
          <w:kern w:val="0"/>
        </w:rPr>
        <w:t>9</w:t>
      </w:r>
      <w:r>
        <w:rPr>
          <w:rFonts w:ascii="宋体" w:hAnsi="宋体" w:cs="宋体" w:hint="eastAsia"/>
          <w:color w:val="000000"/>
          <w:kern w:val="0"/>
          <w:lang w:val="zh-CN"/>
        </w:rPr>
        <w:t>.</w:t>
      </w:r>
      <w:r>
        <w:rPr>
          <w:rFonts w:ascii="宋体" w:hAnsi="宋体" w:cs="宋体" w:hint="eastAsia"/>
          <w:color w:val="000000"/>
          <w:kern w:val="0"/>
        </w:rPr>
        <w:t>1</w:t>
      </w:r>
      <w:r>
        <w:rPr>
          <w:rFonts w:ascii="宋体" w:hAnsi="宋体" w:cs="宋体" w:hint="eastAsia"/>
          <w:color w:val="000000"/>
          <w:kern w:val="0"/>
          <w:lang w:val="zh-CN"/>
        </w:rPr>
        <w:t>.2投标人存在下列情况之一的，投标无效:</w:t>
      </w:r>
    </w:p>
    <w:p w14:paraId="4798D5BC" w14:textId="77777777" w:rsidR="00E72B64" w:rsidRDefault="00DF2C20">
      <w:pPr>
        <w:numPr>
          <w:ilvl w:val="0"/>
          <w:numId w:val="5"/>
        </w:num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符合性审查文件未按招标文件要求签署、盖章的；</w:t>
      </w:r>
    </w:p>
    <w:p w14:paraId="4D4C6E67" w14:textId="77777777" w:rsidR="00E72B64" w:rsidRDefault="00DF2C20">
      <w:pPr>
        <w:numPr>
          <w:ilvl w:val="0"/>
          <w:numId w:val="5"/>
        </w:num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lang w:val="zh-CN"/>
        </w:rPr>
        <w:t>未按第11</w:t>
      </w:r>
      <w:r>
        <w:rPr>
          <w:rFonts w:ascii="宋体" w:hAnsi="宋体" w:cs="宋体" w:hint="eastAsia"/>
          <w:color w:val="000000"/>
        </w:rPr>
        <w:t>.</w:t>
      </w:r>
      <w:r>
        <w:rPr>
          <w:rFonts w:ascii="宋体" w:hAnsi="宋体" w:cs="宋体" w:hint="eastAsia"/>
          <w:color w:val="000000"/>
          <w:lang w:val="zh-CN"/>
        </w:rPr>
        <w:t>2（11）</w:t>
      </w:r>
      <w:r>
        <w:rPr>
          <w:rFonts w:ascii="宋体" w:hAnsi="宋体" w:cs="楷体_GB2312" w:hint="eastAsia"/>
          <w:color w:val="000000"/>
          <w:lang w:val="zh-CN"/>
        </w:rPr>
        <w:t>-</w:t>
      </w:r>
      <w:r>
        <w:rPr>
          <w:rFonts w:ascii="宋体" w:hAnsi="宋体" w:cs="宋体"/>
          <w:color w:val="000000"/>
          <w:lang w:val="zh-CN"/>
        </w:rPr>
        <w:t>（</w:t>
      </w:r>
      <w:r>
        <w:rPr>
          <w:rFonts w:ascii="宋体" w:hAnsi="宋体" w:cs="宋体" w:hint="eastAsia"/>
          <w:color w:val="000000"/>
          <w:lang w:val="zh-CN"/>
        </w:rPr>
        <w:t>15</w:t>
      </w:r>
      <w:r>
        <w:rPr>
          <w:rFonts w:ascii="宋体" w:hAnsi="宋体" w:cs="宋体"/>
          <w:color w:val="000000"/>
          <w:lang w:val="zh-CN"/>
        </w:rPr>
        <w:t>）</w:t>
      </w:r>
      <w:r>
        <w:rPr>
          <w:rFonts w:ascii="宋体" w:hAnsi="宋体" w:cs="宋体" w:hint="eastAsia"/>
          <w:color w:val="000000"/>
          <w:lang w:val="zh-CN"/>
        </w:rPr>
        <w:t>款要求提供相关资料的；</w:t>
      </w:r>
    </w:p>
    <w:p w14:paraId="08344ED9" w14:textId="77777777" w:rsidR="00E72B64" w:rsidRDefault="00DF2C20">
      <w:pPr>
        <w:numPr>
          <w:ilvl w:val="0"/>
          <w:numId w:val="5"/>
        </w:numPr>
        <w:autoSpaceDE w:val="0"/>
        <w:autoSpaceDN w:val="0"/>
        <w:spacing w:line="360" w:lineRule="auto"/>
        <w:ind w:firstLineChars="200" w:firstLine="480"/>
        <w:rPr>
          <w:rFonts w:ascii="宋体" w:hAnsi="宋体" w:cs="宋体"/>
          <w:color w:val="000000"/>
          <w:shd w:val="clear" w:color="auto" w:fill="FFFFFF"/>
        </w:rPr>
      </w:pPr>
      <w:r>
        <w:rPr>
          <w:rFonts w:ascii="宋体" w:hAnsi="宋体" w:cs="宋体" w:hint="eastAsia"/>
          <w:color w:val="000000"/>
          <w:shd w:val="clear" w:color="auto" w:fill="FFFFFF"/>
        </w:rPr>
        <w:t>投标文件含有采购人不能接受的附加条件的；</w:t>
      </w:r>
    </w:p>
    <w:p w14:paraId="59C17DBF" w14:textId="77777777" w:rsidR="00E72B64" w:rsidRDefault="00DF2C20">
      <w:pPr>
        <w:numPr>
          <w:ilvl w:val="0"/>
          <w:numId w:val="5"/>
        </w:num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产品交货期不能满足招标文件要求的；</w:t>
      </w:r>
    </w:p>
    <w:p w14:paraId="6F01FAF3" w14:textId="77777777" w:rsidR="00E72B64" w:rsidRDefault="00DF2C20">
      <w:pPr>
        <w:numPr>
          <w:ilvl w:val="0"/>
          <w:numId w:val="5"/>
        </w:numPr>
        <w:autoSpaceDE w:val="0"/>
        <w:autoSpaceDN w:val="0"/>
        <w:spacing w:line="360" w:lineRule="auto"/>
        <w:ind w:firstLineChars="200" w:firstLine="480"/>
        <w:rPr>
          <w:rFonts w:ascii="宋体" w:hAnsi="宋体" w:cs="宋体"/>
          <w:color w:val="000000"/>
          <w:kern w:val="0"/>
          <w:lang w:val="zh-CN"/>
        </w:rPr>
      </w:pPr>
      <w:r>
        <w:rPr>
          <w:rFonts w:ascii="宋体" w:hAnsi="宋体" w:hint="eastAsia"/>
          <w:color w:val="000000"/>
        </w:rPr>
        <w:t>投标总报价超过招标文件规定的采购预算额度或者最高限价的；</w:t>
      </w:r>
    </w:p>
    <w:p w14:paraId="3A053211" w14:textId="77777777" w:rsidR="00E72B64" w:rsidRDefault="00DF2C20">
      <w:pPr>
        <w:numPr>
          <w:ilvl w:val="0"/>
          <w:numId w:val="5"/>
        </w:numPr>
        <w:autoSpaceDE w:val="0"/>
        <w:autoSpaceDN w:val="0"/>
        <w:spacing w:line="360" w:lineRule="auto"/>
        <w:ind w:firstLineChars="200" w:firstLine="480"/>
        <w:rPr>
          <w:rFonts w:ascii="宋体" w:hAnsi="宋体" w:cs="宋体"/>
          <w:color w:val="000000"/>
          <w:kern w:val="0"/>
          <w:lang w:val="zh-CN"/>
        </w:rPr>
      </w:pPr>
      <w:r>
        <w:rPr>
          <w:rFonts w:ascii="宋体" w:hAnsi="宋体" w:hint="eastAsia"/>
          <w:color w:val="000000"/>
        </w:rPr>
        <w:t>投标产品的技术规格、技术标准明显不符合采购项目要求的；</w:t>
      </w:r>
    </w:p>
    <w:p w14:paraId="745E7E54" w14:textId="77777777" w:rsidR="00E72B64" w:rsidRDefault="00DF2C20">
      <w:pPr>
        <w:numPr>
          <w:ilvl w:val="0"/>
          <w:numId w:val="5"/>
        </w:numPr>
        <w:autoSpaceDE w:val="0"/>
        <w:autoSpaceDN w:val="0"/>
        <w:spacing w:line="360" w:lineRule="auto"/>
        <w:ind w:firstLineChars="200" w:firstLine="480"/>
        <w:rPr>
          <w:rFonts w:ascii="宋体" w:hAnsi="宋体" w:cs="宋体"/>
          <w:color w:val="000000"/>
          <w:kern w:val="0"/>
          <w:lang w:val="zh-CN"/>
        </w:rPr>
      </w:pPr>
      <w:r>
        <w:rPr>
          <w:rFonts w:ascii="宋体" w:hAnsi="宋体" w:hint="eastAsia"/>
          <w:color w:val="000000"/>
        </w:rPr>
        <w:t>投标产品未完全满足招标文件确定的重要技术指标、参数的；</w:t>
      </w:r>
    </w:p>
    <w:p w14:paraId="682159A5" w14:textId="77777777" w:rsidR="00E72B64" w:rsidRDefault="00DF2C20">
      <w:pPr>
        <w:numPr>
          <w:ilvl w:val="0"/>
          <w:numId w:val="5"/>
        </w:num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存在串通投标行为；</w:t>
      </w:r>
    </w:p>
    <w:p w14:paraId="6278F5F7" w14:textId="77777777" w:rsidR="00E72B64" w:rsidRDefault="00DF2C20">
      <w:pPr>
        <w:numPr>
          <w:ilvl w:val="0"/>
          <w:numId w:val="5"/>
        </w:numPr>
        <w:autoSpaceDE w:val="0"/>
        <w:autoSpaceDN w:val="0"/>
        <w:spacing w:line="360" w:lineRule="auto"/>
        <w:ind w:firstLineChars="200" w:firstLine="480"/>
        <w:rPr>
          <w:rFonts w:ascii="宋体" w:hAnsi="宋体" w:cs="宋体"/>
          <w:color w:val="000000"/>
          <w:kern w:val="0"/>
          <w:lang w:val="zh-CN"/>
        </w:rPr>
      </w:pPr>
      <w:r>
        <w:rPr>
          <w:rFonts w:ascii="宋体" w:hAnsi="宋体" w:hint="eastAsia"/>
          <w:color w:val="000000"/>
        </w:rPr>
        <w:t>投标报价出现前后不一致</w:t>
      </w:r>
      <w:r>
        <w:rPr>
          <w:rFonts w:ascii="宋体" w:hAnsi="宋体"/>
          <w:color w:val="000000"/>
        </w:rPr>
        <w:t>，</w:t>
      </w:r>
      <w:r>
        <w:rPr>
          <w:rFonts w:ascii="宋体" w:hAnsi="宋体" w:hint="eastAsia"/>
          <w:color w:val="000000"/>
        </w:rPr>
        <w:t>又不按19.1.1进行确认</w:t>
      </w:r>
      <w:r>
        <w:rPr>
          <w:rFonts w:ascii="宋体" w:hAnsi="宋体"/>
          <w:color w:val="000000"/>
        </w:rPr>
        <w:t>的；</w:t>
      </w:r>
    </w:p>
    <w:p w14:paraId="5580FB91" w14:textId="77777777" w:rsidR="00E72B64" w:rsidRDefault="00DF2C20">
      <w:pPr>
        <w:numPr>
          <w:ilvl w:val="0"/>
          <w:numId w:val="5"/>
        </w:numPr>
        <w:autoSpaceDE w:val="0"/>
        <w:autoSpaceDN w:val="0"/>
        <w:spacing w:line="360" w:lineRule="auto"/>
        <w:ind w:firstLineChars="200" w:firstLine="480"/>
        <w:rPr>
          <w:rFonts w:ascii="宋体" w:hAnsi="宋体" w:cs="宋体"/>
          <w:color w:val="000000"/>
          <w:kern w:val="0"/>
          <w:lang w:val="zh-CN"/>
        </w:rPr>
      </w:pPr>
      <w:r>
        <w:rPr>
          <w:rFonts w:ascii="宋体" w:hAnsi="宋体" w:hint="eastAsia"/>
          <w:color w:val="000000"/>
        </w:rPr>
        <w:t>评标委员会认为应按无效投标处理的其他情况；</w:t>
      </w:r>
    </w:p>
    <w:p w14:paraId="503FC6A9" w14:textId="77777777" w:rsidR="00E72B64" w:rsidRDefault="00DF2C20">
      <w:pPr>
        <w:numPr>
          <w:ilvl w:val="0"/>
          <w:numId w:val="5"/>
        </w:num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法律、法规和招标文件规定的其他无效情形。</w:t>
      </w:r>
    </w:p>
    <w:p w14:paraId="39B52B32" w14:textId="77777777" w:rsidR="00E72B64" w:rsidRDefault="00DF2C20">
      <w:pPr>
        <w:autoSpaceDE w:val="0"/>
        <w:autoSpaceDN w:val="0"/>
        <w:spacing w:line="360" w:lineRule="auto"/>
        <w:ind w:firstLineChars="200" w:firstLine="480"/>
        <w:rPr>
          <w:rFonts w:ascii="宋体" w:hAnsi="宋体" w:cs="宋体"/>
          <w:color w:val="000000"/>
          <w:kern w:val="0"/>
        </w:rPr>
      </w:pPr>
      <w:r>
        <w:rPr>
          <w:rFonts w:ascii="宋体" w:hAnsi="宋体" w:cs="宋体" w:hint="eastAsia"/>
          <w:color w:val="000000"/>
          <w:kern w:val="0"/>
        </w:rPr>
        <w:t>19.1.3 投标文件报价出现前后不一致的，按照下列规定修正：</w:t>
      </w:r>
    </w:p>
    <w:p w14:paraId="7646E2EB" w14:textId="77777777" w:rsidR="00E72B64" w:rsidRDefault="00DF2C20">
      <w:pPr>
        <w:autoSpaceDE w:val="0"/>
        <w:autoSpaceDN w:val="0"/>
        <w:spacing w:line="360" w:lineRule="auto"/>
        <w:ind w:firstLineChars="200" w:firstLine="480"/>
        <w:rPr>
          <w:rFonts w:ascii="宋体" w:hAnsi="宋体" w:cs="宋体"/>
          <w:color w:val="000000"/>
          <w:kern w:val="0"/>
        </w:rPr>
      </w:pPr>
      <w:r>
        <w:rPr>
          <w:rFonts w:ascii="宋体" w:hAnsi="宋体" w:cs="宋体" w:hint="eastAsia"/>
          <w:color w:val="000000"/>
          <w:kern w:val="0"/>
        </w:rPr>
        <w:lastRenderedPageBreak/>
        <w:t>（1）投标文件中开标一览表（报价表）内容与投标文件中相应内容不一致的，以开标一览表（报价表）为准；</w:t>
      </w:r>
    </w:p>
    <w:p w14:paraId="187C55B2" w14:textId="77777777" w:rsidR="00E72B64" w:rsidRDefault="00DF2C20">
      <w:pPr>
        <w:autoSpaceDE w:val="0"/>
        <w:autoSpaceDN w:val="0"/>
        <w:spacing w:line="360" w:lineRule="auto"/>
        <w:ind w:firstLineChars="200" w:firstLine="480"/>
        <w:rPr>
          <w:rFonts w:ascii="宋体" w:hAnsi="宋体" w:cs="宋体"/>
          <w:color w:val="000000"/>
          <w:kern w:val="0"/>
        </w:rPr>
      </w:pPr>
      <w:r>
        <w:rPr>
          <w:rFonts w:ascii="宋体" w:hAnsi="宋体" w:cs="宋体" w:hint="eastAsia"/>
          <w:color w:val="000000"/>
          <w:kern w:val="0"/>
        </w:rPr>
        <w:t>（2）大写金额和小写金额不一致的，以大写金额为准；</w:t>
      </w:r>
    </w:p>
    <w:p w14:paraId="74F05F1C" w14:textId="77777777" w:rsidR="00E72B64" w:rsidRDefault="00DF2C20">
      <w:pPr>
        <w:autoSpaceDE w:val="0"/>
        <w:autoSpaceDN w:val="0"/>
        <w:spacing w:line="360" w:lineRule="auto"/>
        <w:ind w:firstLineChars="200" w:firstLine="480"/>
        <w:rPr>
          <w:rFonts w:ascii="宋体" w:hAnsi="宋体" w:cs="宋体"/>
          <w:color w:val="000000"/>
          <w:kern w:val="0"/>
        </w:rPr>
      </w:pPr>
      <w:r>
        <w:rPr>
          <w:rFonts w:ascii="宋体" w:hAnsi="宋体" w:cs="宋体" w:hint="eastAsia"/>
          <w:color w:val="000000"/>
          <w:kern w:val="0"/>
        </w:rPr>
        <w:t>（3）单价金额小数点或者百分比有明显错位的，以开标一览表的总价为准，并修改单价；</w:t>
      </w:r>
    </w:p>
    <w:p w14:paraId="447DA005" w14:textId="77777777" w:rsidR="00E72B64" w:rsidRDefault="00DF2C20">
      <w:pPr>
        <w:autoSpaceDE w:val="0"/>
        <w:autoSpaceDN w:val="0"/>
        <w:spacing w:line="360" w:lineRule="auto"/>
        <w:ind w:firstLineChars="200" w:firstLine="480"/>
        <w:rPr>
          <w:rFonts w:ascii="宋体" w:hAnsi="宋体" w:cs="宋体"/>
          <w:color w:val="000000"/>
          <w:kern w:val="0"/>
        </w:rPr>
      </w:pPr>
      <w:r>
        <w:rPr>
          <w:rFonts w:ascii="宋体" w:hAnsi="宋体" w:cs="宋体" w:hint="eastAsia"/>
          <w:color w:val="000000"/>
          <w:kern w:val="0"/>
        </w:rPr>
        <w:t>（4）总价金额与按单价汇总金额不一致的，以单价金额计算结果为准。</w:t>
      </w:r>
    </w:p>
    <w:p w14:paraId="2270BA8F" w14:textId="77777777" w:rsidR="00E72B64" w:rsidRDefault="00DF2C20">
      <w:pPr>
        <w:autoSpaceDE w:val="0"/>
        <w:autoSpaceDN w:val="0"/>
        <w:spacing w:line="360" w:lineRule="auto"/>
        <w:ind w:firstLineChars="200" w:firstLine="480"/>
        <w:rPr>
          <w:rFonts w:ascii="宋体" w:hAnsi="宋体" w:cs="宋体"/>
          <w:color w:val="000000"/>
          <w:kern w:val="0"/>
        </w:rPr>
      </w:pPr>
      <w:r>
        <w:rPr>
          <w:rFonts w:ascii="宋体" w:hAnsi="宋体" w:cs="宋体" w:hint="eastAsia"/>
          <w:color w:val="000000"/>
          <w:kern w:val="0"/>
        </w:rPr>
        <w:t>同时出现两种以上不一致的，按照前款规定的顺序修正。修正后的报价按19.1.1第二款的规定经投标人确认后产生约束力，投标人不确认的，其投标无效。</w:t>
      </w:r>
    </w:p>
    <w:p w14:paraId="59B1B226" w14:textId="77777777" w:rsidR="00E72B64" w:rsidRDefault="00DF2C20">
      <w:p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rPr>
        <w:t xml:space="preserve">19.2 </w:t>
      </w:r>
      <w:r>
        <w:rPr>
          <w:rFonts w:ascii="宋体" w:hAnsi="宋体" w:cs="宋体" w:hint="eastAsia"/>
          <w:color w:val="000000"/>
          <w:kern w:val="0"/>
          <w:lang w:val="zh-CN"/>
        </w:rPr>
        <w:t>评审过程中，在同等条件下，优先采购具有环境标志、节能、自主创新的产品。（注：环境标志产品是指由财政部、国家环境保护总局颁布的“环境标志产品政府采购清单”中的有效期内的产品；节能产品是指由财政部、国家发展改革委颁布的“节能产品政府采购清单”中的有效期内的产品。）</w:t>
      </w:r>
    </w:p>
    <w:p w14:paraId="110C5079" w14:textId="77777777" w:rsidR="00E72B64" w:rsidRDefault="00DF2C20">
      <w:p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根据《政府采购促进中小企业发展暂行办法》，属小型、微型企业制造的货物（产品），投标人须提供该制造（生产）企业出具的《小型、微型企业声明函》，其划型标准严格按照国家工信部、国家统计局、</w:t>
      </w:r>
      <w:proofErr w:type="gramStart"/>
      <w:r>
        <w:rPr>
          <w:rFonts w:ascii="宋体" w:hAnsi="宋体" w:cs="宋体" w:hint="eastAsia"/>
          <w:color w:val="000000"/>
          <w:kern w:val="0"/>
          <w:lang w:val="zh-CN"/>
        </w:rPr>
        <w:t>国家发改委</w:t>
      </w:r>
      <w:proofErr w:type="gramEnd"/>
      <w:r>
        <w:rPr>
          <w:rFonts w:ascii="宋体" w:hAnsi="宋体" w:cs="宋体" w:hint="eastAsia"/>
          <w:color w:val="000000"/>
          <w:kern w:val="0"/>
          <w:lang w:val="zh-CN"/>
        </w:rPr>
        <w:t>、财政部出台的《中小企业划型标准规定》（工信部联企业[2011]300号）执行。投标人提供的《小型、微型企业声明函》资料必须真实，否则，按照有关规定予以处理。</w:t>
      </w:r>
    </w:p>
    <w:p w14:paraId="2077DE51" w14:textId="77777777" w:rsidR="00E72B64" w:rsidRDefault="00DF2C20">
      <w:p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根据财政部、民政部、中国残疾人联合会出台的《关于促进残疾人就业政府采购政策的通知》（财库[2017]141号），属残疾人福利性单位的，投标人须提供《残疾人福利性单位声明函》（详见附件</w:t>
      </w:r>
      <w:r>
        <w:rPr>
          <w:rFonts w:ascii="宋体" w:hAnsi="宋体" w:cs="宋体" w:hint="eastAsia"/>
          <w:color w:val="000000"/>
          <w:kern w:val="0"/>
        </w:rPr>
        <w:t>18</w:t>
      </w:r>
      <w:r>
        <w:rPr>
          <w:rFonts w:ascii="宋体" w:hAnsi="宋体" w:cs="宋体" w:hint="eastAsia"/>
          <w:color w:val="000000"/>
          <w:kern w:val="0"/>
          <w:lang w:val="zh-CN"/>
        </w:rPr>
        <w:t>），并由投标人加盖公章，残疾人福利性单位视同小型、微型企业，享受预留份额、评标中价格扣除等促进中小企业发展的政府采购</w:t>
      </w:r>
      <w:r>
        <w:rPr>
          <w:rFonts w:ascii="宋体" w:hAnsi="宋体" w:cs="宋体" w:hint="eastAsia"/>
          <w:color w:val="000000"/>
          <w:kern w:val="0"/>
          <w:lang w:val="zh-CN"/>
        </w:rPr>
        <w:lastRenderedPageBreak/>
        <w:t>政策。向残疾人福利性单位采购的金额，计入面向中小企业采购的统计数据。投标人提供的《残疾人福利性单位声明函》资料必须真实，否则，按照有关规定予以处理。</w:t>
      </w:r>
    </w:p>
    <w:p w14:paraId="31989149" w14:textId="77777777" w:rsidR="00E72B64" w:rsidRDefault="00DF2C20">
      <w:p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rPr>
        <w:t xml:space="preserve">19.3 </w:t>
      </w:r>
      <w:r>
        <w:rPr>
          <w:rFonts w:ascii="宋体" w:hAnsi="宋体" w:cs="宋体" w:hint="eastAsia"/>
          <w:color w:val="000000"/>
          <w:kern w:val="0"/>
          <w:lang w:val="zh-CN"/>
        </w:rPr>
        <w:t>在评审过程中，</w:t>
      </w:r>
      <w:r>
        <w:rPr>
          <w:rFonts w:ascii="宋体" w:hAnsi="宋体" w:cs="宋体" w:hint="eastAsia"/>
          <w:color w:val="000000"/>
          <w:shd w:val="clear" w:color="auto" w:fill="FFFFFF"/>
        </w:rPr>
        <w:t>评标委员会成员对需要共同认定的事项存在争议的，应当按照少数服从多数的原则</w:t>
      </w:r>
      <w:proofErr w:type="gramStart"/>
      <w:r>
        <w:rPr>
          <w:rFonts w:ascii="宋体" w:hAnsi="宋体" w:cs="宋体" w:hint="eastAsia"/>
          <w:color w:val="000000"/>
          <w:shd w:val="clear" w:color="auto" w:fill="FFFFFF"/>
        </w:rPr>
        <w:t>作出</w:t>
      </w:r>
      <w:proofErr w:type="gramEnd"/>
      <w:r>
        <w:rPr>
          <w:rFonts w:ascii="宋体" w:hAnsi="宋体" w:cs="宋体" w:hint="eastAsia"/>
          <w:color w:val="000000"/>
          <w:shd w:val="clear" w:color="auto" w:fill="FFFFFF"/>
        </w:rPr>
        <w:t>结论。持不同意见的评标委员会成员应当在评标报告上签署不同意见及理由，否则视为同意评标报告。</w:t>
      </w:r>
    </w:p>
    <w:p w14:paraId="450A586A" w14:textId="77777777" w:rsidR="00E72B64" w:rsidRDefault="00DF2C20">
      <w:p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1</w:t>
      </w:r>
      <w:r>
        <w:rPr>
          <w:rFonts w:ascii="宋体" w:hAnsi="宋体" w:cs="宋体" w:hint="eastAsia"/>
          <w:color w:val="000000"/>
          <w:kern w:val="0"/>
        </w:rPr>
        <w:t>9</w:t>
      </w:r>
      <w:r>
        <w:rPr>
          <w:rFonts w:ascii="宋体" w:hAnsi="宋体" w:cs="宋体" w:hint="eastAsia"/>
          <w:color w:val="000000"/>
          <w:kern w:val="0"/>
          <w:lang w:val="zh-CN"/>
        </w:rPr>
        <w:t>.</w:t>
      </w:r>
      <w:r>
        <w:rPr>
          <w:rFonts w:ascii="宋体" w:hAnsi="宋体" w:cs="宋体" w:hint="eastAsia"/>
          <w:color w:val="000000"/>
          <w:kern w:val="0"/>
        </w:rPr>
        <w:t>4</w:t>
      </w:r>
      <w:r>
        <w:rPr>
          <w:rFonts w:ascii="宋体" w:hAnsi="宋体" w:cs="宋体" w:hint="eastAsia"/>
          <w:color w:val="000000"/>
          <w:shd w:val="clear" w:color="auto" w:fill="FFFFFF"/>
        </w:rPr>
        <w:t>评标委员会应当按照招标文件中规定的评标方法和标准，对符合性审查合格的投标文件进行商务和技术评估，综合比较与评价。</w:t>
      </w:r>
    </w:p>
    <w:p w14:paraId="38EEAB82" w14:textId="77777777" w:rsidR="00E72B64" w:rsidRDefault="00DF2C20">
      <w:pPr>
        <w:autoSpaceDE w:val="0"/>
        <w:autoSpaceDN w:val="0"/>
        <w:spacing w:line="360" w:lineRule="auto"/>
        <w:ind w:firstLineChars="200" w:firstLine="480"/>
        <w:rPr>
          <w:rFonts w:ascii="宋体" w:hAnsi="宋体" w:cs="宋体"/>
          <w:color w:val="000000"/>
          <w:kern w:val="0"/>
        </w:rPr>
      </w:pPr>
      <w:r>
        <w:rPr>
          <w:rFonts w:ascii="宋体" w:hAnsi="宋体" w:cs="宋体" w:hint="eastAsia"/>
          <w:color w:val="000000"/>
          <w:kern w:val="0"/>
          <w:lang w:val="zh-CN"/>
        </w:rPr>
        <w:t>1</w:t>
      </w:r>
      <w:r>
        <w:rPr>
          <w:rFonts w:ascii="宋体" w:hAnsi="宋体" w:cs="宋体" w:hint="eastAsia"/>
          <w:color w:val="000000"/>
          <w:kern w:val="0"/>
        </w:rPr>
        <w:t>9</w:t>
      </w:r>
      <w:r>
        <w:rPr>
          <w:rFonts w:ascii="宋体" w:hAnsi="宋体" w:cs="宋体" w:hint="eastAsia"/>
          <w:color w:val="000000"/>
          <w:kern w:val="0"/>
          <w:lang w:val="zh-CN"/>
        </w:rPr>
        <w:t>.</w:t>
      </w:r>
      <w:r>
        <w:rPr>
          <w:rFonts w:ascii="宋体" w:hAnsi="宋体" w:cs="宋体" w:hint="eastAsia"/>
          <w:color w:val="000000"/>
          <w:kern w:val="0"/>
        </w:rPr>
        <w:t xml:space="preserve">5 </w:t>
      </w:r>
      <w:r>
        <w:rPr>
          <w:rFonts w:ascii="宋体" w:hAnsi="宋体" w:cs="宋体" w:hint="eastAsia"/>
          <w:color w:val="000000"/>
          <w:shd w:val="clear" w:color="auto" w:fill="FFFFFF"/>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37365B44" w14:textId="77777777" w:rsidR="00E72B64" w:rsidRDefault="00DF2C20">
      <w:pPr>
        <w:autoSpaceDE w:val="0"/>
        <w:autoSpaceDN w:val="0"/>
        <w:spacing w:line="360" w:lineRule="auto"/>
        <w:ind w:firstLineChars="200" w:firstLine="480"/>
        <w:rPr>
          <w:rFonts w:ascii="宋体" w:hAnsi="宋体" w:cs="宋体"/>
          <w:color w:val="000000"/>
          <w:shd w:val="clear" w:color="auto" w:fill="FFFFFF"/>
        </w:rPr>
      </w:pPr>
      <w:r>
        <w:rPr>
          <w:rFonts w:ascii="宋体" w:hAnsi="宋体" w:cs="宋体" w:hint="eastAsia"/>
          <w:color w:val="000000"/>
          <w:kern w:val="0"/>
        </w:rPr>
        <w:t xml:space="preserve">19.6 </w:t>
      </w:r>
      <w:r>
        <w:rPr>
          <w:rFonts w:ascii="宋体" w:hAnsi="宋体" w:cs="宋体" w:hint="eastAsia"/>
          <w:color w:val="000000"/>
          <w:shd w:val="clear" w:color="auto" w:fill="FFFFFF"/>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3B580CA8" w14:textId="77777777" w:rsidR="00E72B64" w:rsidRDefault="00DF2C20">
      <w:pPr>
        <w:autoSpaceDE w:val="0"/>
        <w:autoSpaceDN w:val="0"/>
        <w:spacing w:line="360" w:lineRule="auto"/>
        <w:ind w:firstLineChars="200" w:firstLine="480"/>
        <w:rPr>
          <w:rFonts w:ascii="宋体" w:hAnsi="宋体" w:cs="宋体"/>
          <w:color w:val="000000"/>
          <w:shd w:val="clear" w:color="auto" w:fill="FFFFFF"/>
        </w:rPr>
      </w:pPr>
      <w:r>
        <w:rPr>
          <w:rFonts w:ascii="宋体" w:hAnsi="宋体" w:cs="宋体" w:hint="eastAsia"/>
          <w:color w:val="000000"/>
          <w:shd w:val="clear" w:color="auto" w:fill="FFFFFF"/>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非单一产品采购项目，采购人应当根据采购项目技术构成、产品价格比重等合理确定核心产品，并在招标文件中载明。多家投标人提供的核心产品品牌相同的，按前两款规定处理。</w:t>
      </w:r>
    </w:p>
    <w:p w14:paraId="3BEA516A" w14:textId="77777777" w:rsidR="00E72B64" w:rsidRDefault="00DF2C20">
      <w:pPr>
        <w:pStyle w:val="afd"/>
        <w:spacing w:before="0" w:after="0" w:line="360" w:lineRule="auto"/>
        <w:jc w:val="left"/>
        <w:rPr>
          <w:rFonts w:ascii="宋体" w:hAnsi="宋体" w:cs="宋体"/>
          <w:color w:val="000000"/>
          <w:sz w:val="28"/>
          <w:szCs w:val="28"/>
          <w:lang w:val="zh-CN"/>
        </w:rPr>
      </w:pPr>
      <w:bookmarkStart w:id="38" w:name="_Toc173925295"/>
      <w:r>
        <w:rPr>
          <w:rFonts w:ascii="宋体" w:hAnsi="宋体" w:cs="宋体" w:hint="eastAsia"/>
          <w:color w:val="000000"/>
          <w:sz w:val="28"/>
          <w:szCs w:val="28"/>
        </w:rPr>
        <w:lastRenderedPageBreak/>
        <w:t>20</w:t>
      </w:r>
      <w:r>
        <w:rPr>
          <w:rFonts w:ascii="宋体" w:hAnsi="宋体" w:cs="宋体" w:hint="eastAsia"/>
          <w:color w:val="000000"/>
          <w:sz w:val="28"/>
          <w:szCs w:val="28"/>
          <w:lang w:val="zh-CN"/>
        </w:rPr>
        <w:t>.评审方法和标准</w:t>
      </w:r>
      <w:bookmarkEnd w:id="38"/>
    </w:p>
    <w:p w14:paraId="274214D1" w14:textId="77777777" w:rsidR="00E72B64" w:rsidRDefault="00DF2C20">
      <w:p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rPr>
        <w:t>20</w:t>
      </w:r>
      <w:r>
        <w:rPr>
          <w:rFonts w:ascii="宋体" w:hAnsi="宋体" w:cs="宋体" w:hint="eastAsia"/>
          <w:color w:val="000000"/>
          <w:kern w:val="0"/>
          <w:lang w:val="zh-CN"/>
        </w:rPr>
        <w:t>.1依照《中华人民共和国政府采购法》、《中华人民共和国政府采购法实施条例》、《政府采购货物和服务招投标管理办法》等法律法规的规定，结合该项目的特点制定本评审办法。</w:t>
      </w:r>
    </w:p>
    <w:p w14:paraId="2D257071" w14:textId="77777777" w:rsidR="00E72B64" w:rsidRDefault="00DF2C20">
      <w:pPr>
        <w:autoSpaceDE w:val="0"/>
        <w:autoSpaceDN w:val="0"/>
        <w:spacing w:line="360" w:lineRule="auto"/>
        <w:ind w:firstLineChars="200" w:firstLine="480"/>
        <w:rPr>
          <w:rFonts w:ascii="宋体" w:hAnsi="宋体" w:cs="宋体"/>
          <w:color w:val="000000"/>
          <w:kern w:val="0"/>
          <w:u w:val="dashDotHeavy"/>
        </w:rPr>
      </w:pPr>
      <w:r>
        <w:rPr>
          <w:rFonts w:ascii="宋体" w:hAnsi="宋体" w:cs="宋体" w:hint="eastAsia"/>
          <w:color w:val="000000"/>
          <w:kern w:val="0"/>
        </w:rPr>
        <w:t>20</w:t>
      </w:r>
      <w:r>
        <w:rPr>
          <w:rFonts w:ascii="宋体" w:hAnsi="宋体" w:cs="宋体" w:hint="eastAsia"/>
          <w:color w:val="000000"/>
          <w:kern w:val="0"/>
          <w:lang w:val="zh-CN"/>
        </w:rPr>
        <w:t>.2本次评审方法采用</w:t>
      </w:r>
      <w:r>
        <w:rPr>
          <w:rFonts w:ascii="宋体" w:hAnsi="宋体" w:cs="宋体" w:hint="eastAsia"/>
          <w:b/>
          <w:bCs/>
          <w:color w:val="000000"/>
          <w:sz w:val="28"/>
          <w:szCs w:val="28"/>
          <w:lang w:val="zh-CN"/>
        </w:rPr>
        <w:t>综合评分法。</w:t>
      </w:r>
    </w:p>
    <w:p w14:paraId="105762B7" w14:textId="77777777" w:rsidR="00E72B64" w:rsidRDefault="00DF2C20">
      <w:pPr>
        <w:autoSpaceDE w:val="0"/>
        <w:autoSpaceDN w:val="0"/>
        <w:spacing w:line="360" w:lineRule="auto"/>
        <w:ind w:firstLineChars="200" w:firstLine="482"/>
        <w:rPr>
          <w:rFonts w:ascii="宋体" w:hAnsi="宋体" w:cs="宋体"/>
          <w:b/>
          <w:bCs/>
          <w:color w:val="000000"/>
          <w:szCs w:val="28"/>
          <w:lang w:val="zh-CN"/>
        </w:rPr>
      </w:pPr>
      <w:r>
        <w:rPr>
          <w:rFonts w:ascii="宋体" w:hAnsi="宋体" w:cs="宋体" w:hint="eastAsia"/>
          <w:b/>
          <w:bCs/>
          <w:color w:val="000000"/>
          <w:szCs w:val="28"/>
          <w:lang w:val="zh-CN"/>
        </w:rPr>
        <w:t>评审方法：采用综合评分法</w:t>
      </w:r>
    </w:p>
    <w:p w14:paraId="0372BAC9" w14:textId="77777777" w:rsidR="00E72B64" w:rsidRDefault="00DF2C20">
      <w:p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shd w:val="clear" w:color="auto" w:fill="FFFFFF"/>
        </w:rPr>
        <w:t>综合评分法，是指投标文件满足招标文件全部实质性要求，</w:t>
      </w:r>
      <w:proofErr w:type="gramStart"/>
      <w:r>
        <w:rPr>
          <w:rFonts w:ascii="宋体" w:hAnsi="宋体" w:cs="宋体" w:hint="eastAsia"/>
          <w:color w:val="000000"/>
          <w:shd w:val="clear" w:color="auto" w:fill="FFFFFF"/>
        </w:rPr>
        <w:t>且按照</w:t>
      </w:r>
      <w:proofErr w:type="gramEnd"/>
      <w:r>
        <w:rPr>
          <w:rFonts w:ascii="宋体" w:hAnsi="宋体" w:cs="宋体" w:hint="eastAsia"/>
          <w:color w:val="000000"/>
          <w:shd w:val="clear" w:color="auto" w:fill="FFFFFF"/>
        </w:rPr>
        <w:t>评审因素的量化指标评审得分最高的投标人为中标候选人的评标方法</w:t>
      </w:r>
      <w:r>
        <w:rPr>
          <w:rFonts w:ascii="宋体" w:hAnsi="宋体" w:cs="宋体" w:hint="eastAsia"/>
          <w:color w:val="000000"/>
          <w:kern w:val="0"/>
          <w:lang w:val="zh-CN"/>
        </w:rPr>
        <w:t>。</w:t>
      </w:r>
    </w:p>
    <w:p w14:paraId="63745C40" w14:textId="77777777" w:rsidR="00E72B64" w:rsidRDefault="00DF2C20">
      <w:pPr>
        <w:autoSpaceDE w:val="0"/>
        <w:autoSpaceDN w:val="0"/>
        <w:spacing w:line="360" w:lineRule="auto"/>
        <w:ind w:firstLineChars="200" w:firstLine="480"/>
        <w:rPr>
          <w:rFonts w:ascii="宋体" w:hAnsi="宋体" w:cs="宋体"/>
          <w:color w:val="000000"/>
          <w:shd w:val="clear" w:color="auto" w:fill="FFFFFF"/>
        </w:rPr>
      </w:pPr>
      <w:r>
        <w:rPr>
          <w:rFonts w:ascii="宋体" w:hAnsi="宋体" w:cs="宋体" w:hint="eastAsia"/>
          <w:color w:val="000000"/>
          <w:shd w:val="clear" w:color="auto" w:fill="FFFFFF"/>
        </w:rPr>
        <w:t>评审因素的设定应当与投标人所提供货物服务的质量相关，包括</w:t>
      </w:r>
      <w:r>
        <w:rPr>
          <w:rFonts w:ascii="宋体" w:hAnsi="宋体" w:cs="宋体" w:hint="eastAsia"/>
          <w:b/>
          <w:bCs/>
          <w:color w:val="000000"/>
          <w:shd w:val="clear" w:color="auto" w:fill="FFFFFF"/>
        </w:rPr>
        <w:t>投标报价、技术或者服务水平、履约能力、售后服务</w:t>
      </w:r>
      <w:r>
        <w:rPr>
          <w:rFonts w:ascii="宋体" w:hAnsi="宋体" w:cs="宋体" w:hint="eastAsia"/>
          <w:color w:val="000000"/>
          <w:shd w:val="clear" w:color="auto" w:fill="FFFFFF"/>
        </w:rPr>
        <w:t>等。资格条件不得作为评审因素。</w:t>
      </w:r>
    </w:p>
    <w:p w14:paraId="0203FC0A" w14:textId="77777777" w:rsidR="00E72B64" w:rsidRDefault="00DF2C20">
      <w:pPr>
        <w:autoSpaceDE w:val="0"/>
        <w:autoSpaceDN w:val="0"/>
        <w:spacing w:line="360" w:lineRule="auto"/>
        <w:ind w:firstLineChars="200" w:firstLine="480"/>
        <w:rPr>
          <w:rFonts w:ascii="宋体" w:hAnsi="宋体" w:cs="宋体"/>
          <w:color w:val="000000"/>
          <w:shd w:val="clear" w:color="auto" w:fill="FFFFFF"/>
        </w:rPr>
      </w:pPr>
      <w:r>
        <w:rPr>
          <w:rFonts w:ascii="宋体" w:hAnsi="宋体" w:cs="宋体" w:hint="eastAsia"/>
          <w:color w:val="000000"/>
          <w:shd w:val="clear" w:color="auto" w:fill="FFFFFF"/>
        </w:rPr>
        <w:t>评审因素应当细化和量化，且与相应的商务条件和采购需求对应。商务条件和采购需求指标有区间规定的，评审因素应当量化到相应区间，并设置各区间对应的不同分值。</w:t>
      </w:r>
    </w:p>
    <w:p w14:paraId="6DE8B79D" w14:textId="77777777" w:rsidR="00E72B64" w:rsidRDefault="00DF2C20" w:rsidP="00941F3D">
      <w:pPr>
        <w:pStyle w:val="1"/>
      </w:pPr>
      <w:bookmarkStart w:id="39" w:name="_Toc173925296"/>
      <w:r>
        <w:rPr>
          <w:rFonts w:ascii="宋体" w:hAnsi="宋体" w:cs="宋体" w:hint="eastAsia"/>
          <w:color w:val="000000"/>
          <w:shd w:val="clear" w:color="auto" w:fill="FFFFFF"/>
        </w:rPr>
        <w:lastRenderedPageBreak/>
        <w:t>评分细则：</w:t>
      </w:r>
      <w:bookmarkEnd w:id="39"/>
    </w:p>
    <w:tbl>
      <w:tblPr>
        <w:tblW w:w="8430" w:type="dxa"/>
        <w:jc w:val="center"/>
        <w:tblLayout w:type="fixed"/>
        <w:tblLook w:val="04A0" w:firstRow="1" w:lastRow="0" w:firstColumn="1" w:lastColumn="0" w:noHBand="0" w:noVBand="1"/>
      </w:tblPr>
      <w:tblGrid>
        <w:gridCol w:w="1275"/>
        <w:gridCol w:w="1275"/>
        <w:gridCol w:w="5880"/>
      </w:tblGrid>
      <w:tr w:rsidR="00E72B64" w14:paraId="279FDDFC" w14:textId="77777777">
        <w:trPr>
          <w:trHeight w:val="415"/>
          <w:jc w:val="center"/>
        </w:trPr>
        <w:tc>
          <w:tcPr>
            <w:tcW w:w="1275" w:type="dxa"/>
            <w:tcBorders>
              <w:top w:val="single" w:sz="6" w:space="0" w:color="000000"/>
              <w:left w:val="single" w:sz="6" w:space="0" w:color="000000"/>
              <w:bottom w:val="single" w:sz="6" w:space="0" w:color="000000"/>
              <w:right w:val="single" w:sz="6" w:space="0" w:color="000000"/>
            </w:tcBorders>
            <w:vAlign w:val="center"/>
          </w:tcPr>
          <w:p w14:paraId="13D8F3C8" w14:textId="77777777" w:rsidR="00E72B64" w:rsidRDefault="00DF2C20" w:rsidP="00941F3D">
            <w:pPr>
              <w:pStyle w:val="1"/>
              <w:rPr>
                <w:rFonts w:ascii="仿宋" w:eastAsia="仿宋" w:hAnsi="仿宋" w:cs="宋体"/>
                <w:b w:val="0"/>
                <w:sz w:val="22"/>
                <w:szCs w:val="22"/>
              </w:rPr>
            </w:pPr>
            <w:bookmarkStart w:id="40" w:name="_Toc173925297"/>
            <w:r>
              <w:rPr>
                <w:rFonts w:ascii="仿宋" w:eastAsia="仿宋" w:hAnsi="仿宋" w:cs="宋体" w:hint="eastAsia"/>
                <w:sz w:val="22"/>
                <w:szCs w:val="22"/>
              </w:rPr>
              <w:t>序号</w:t>
            </w:r>
            <w:bookmarkEnd w:id="40"/>
          </w:p>
        </w:tc>
        <w:tc>
          <w:tcPr>
            <w:tcW w:w="1275" w:type="dxa"/>
            <w:tcBorders>
              <w:top w:val="single" w:sz="6" w:space="0" w:color="000000"/>
              <w:left w:val="single" w:sz="6" w:space="0" w:color="000000"/>
              <w:bottom w:val="single" w:sz="6" w:space="0" w:color="000000"/>
              <w:right w:val="single" w:sz="6" w:space="0" w:color="000000"/>
            </w:tcBorders>
            <w:vAlign w:val="center"/>
          </w:tcPr>
          <w:p w14:paraId="050CFFE0" w14:textId="77777777" w:rsidR="00E72B64" w:rsidRDefault="00DF2C20" w:rsidP="00941F3D">
            <w:pPr>
              <w:pStyle w:val="1"/>
              <w:rPr>
                <w:rFonts w:ascii="仿宋" w:eastAsia="仿宋" w:hAnsi="仿宋" w:cs="宋体"/>
                <w:b w:val="0"/>
                <w:sz w:val="22"/>
                <w:szCs w:val="22"/>
              </w:rPr>
            </w:pPr>
            <w:bookmarkStart w:id="41" w:name="_Toc173925298"/>
            <w:r>
              <w:rPr>
                <w:rFonts w:ascii="仿宋" w:eastAsia="仿宋" w:hAnsi="仿宋" w:cs="宋体" w:hint="eastAsia"/>
                <w:sz w:val="22"/>
                <w:szCs w:val="22"/>
              </w:rPr>
              <w:t>评审因素</w:t>
            </w:r>
            <w:bookmarkEnd w:id="41"/>
          </w:p>
        </w:tc>
        <w:tc>
          <w:tcPr>
            <w:tcW w:w="5880" w:type="dxa"/>
            <w:tcBorders>
              <w:top w:val="single" w:sz="6" w:space="0" w:color="000000"/>
              <w:left w:val="single" w:sz="6" w:space="0" w:color="000000"/>
              <w:bottom w:val="single" w:sz="6" w:space="0" w:color="000000"/>
              <w:right w:val="single" w:sz="6" w:space="0" w:color="000000"/>
            </w:tcBorders>
            <w:vAlign w:val="center"/>
          </w:tcPr>
          <w:p w14:paraId="5EC0DB09" w14:textId="77777777" w:rsidR="00E72B64" w:rsidRDefault="00DF2C20" w:rsidP="00941F3D">
            <w:pPr>
              <w:pStyle w:val="1"/>
              <w:rPr>
                <w:rFonts w:ascii="仿宋" w:eastAsia="仿宋" w:hAnsi="仿宋" w:cs="宋体"/>
                <w:b w:val="0"/>
                <w:sz w:val="22"/>
                <w:szCs w:val="22"/>
              </w:rPr>
            </w:pPr>
            <w:bookmarkStart w:id="42" w:name="_Toc173925299"/>
            <w:r>
              <w:rPr>
                <w:rFonts w:ascii="仿宋" w:eastAsia="仿宋" w:hAnsi="仿宋" w:cs="宋体" w:hint="eastAsia"/>
                <w:sz w:val="22"/>
                <w:szCs w:val="22"/>
              </w:rPr>
              <w:t>评审标准</w:t>
            </w:r>
            <w:bookmarkEnd w:id="42"/>
          </w:p>
        </w:tc>
      </w:tr>
      <w:tr w:rsidR="00E72B64" w14:paraId="34602058" w14:textId="77777777">
        <w:trPr>
          <w:trHeight w:val="415"/>
          <w:jc w:val="center"/>
        </w:trPr>
        <w:tc>
          <w:tcPr>
            <w:tcW w:w="1275" w:type="dxa"/>
            <w:tcBorders>
              <w:top w:val="single" w:sz="6" w:space="0" w:color="000000"/>
              <w:left w:val="single" w:sz="6" w:space="0" w:color="000000"/>
              <w:bottom w:val="single" w:sz="6" w:space="0" w:color="000000"/>
              <w:right w:val="single" w:sz="6" w:space="0" w:color="000000"/>
            </w:tcBorders>
            <w:vAlign w:val="center"/>
          </w:tcPr>
          <w:p w14:paraId="3B13CDBC" w14:textId="77777777" w:rsidR="00E72B64" w:rsidRDefault="00DF2C20" w:rsidP="00941F3D">
            <w:pPr>
              <w:pStyle w:val="1"/>
              <w:rPr>
                <w:rFonts w:ascii="仿宋" w:eastAsia="仿宋" w:hAnsi="仿宋" w:cs="宋体"/>
                <w:b w:val="0"/>
                <w:bCs w:val="0"/>
                <w:sz w:val="22"/>
                <w:szCs w:val="22"/>
              </w:rPr>
            </w:pPr>
            <w:bookmarkStart w:id="43" w:name="_Toc173925300"/>
            <w:r>
              <w:rPr>
                <w:rFonts w:ascii="仿宋" w:eastAsia="仿宋" w:hAnsi="仿宋" w:cs="宋体" w:hint="eastAsia"/>
                <w:sz w:val="22"/>
                <w:szCs w:val="22"/>
              </w:rPr>
              <w:t>1</w:t>
            </w:r>
            <w:bookmarkEnd w:id="43"/>
          </w:p>
        </w:tc>
        <w:tc>
          <w:tcPr>
            <w:tcW w:w="1275" w:type="dxa"/>
            <w:tcBorders>
              <w:top w:val="single" w:sz="6" w:space="0" w:color="000000"/>
              <w:left w:val="single" w:sz="6" w:space="0" w:color="000000"/>
              <w:bottom w:val="single" w:sz="6" w:space="0" w:color="000000"/>
              <w:right w:val="single" w:sz="6" w:space="0" w:color="000000"/>
            </w:tcBorders>
            <w:vAlign w:val="center"/>
          </w:tcPr>
          <w:p w14:paraId="01C88030" w14:textId="77777777" w:rsidR="00E72B64" w:rsidRDefault="00DF2C20" w:rsidP="00941F3D">
            <w:pPr>
              <w:pStyle w:val="1"/>
              <w:rPr>
                <w:rFonts w:ascii="仿宋" w:eastAsia="仿宋" w:hAnsi="仿宋" w:cs="宋体"/>
                <w:b w:val="0"/>
                <w:bCs w:val="0"/>
                <w:sz w:val="22"/>
                <w:szCs w:val="22"/>
                <w:shd w:val="clear" w:color="auto" w:fill="FFFFFF"/>
              </w:rPr>
            </w:pPr>
            <w:bookmarkStart w:id="44" w:name="_Toc173925301"/>
            <w:r>
              <w:rPr>
                <w:rFonts w:ascii="仿宋" w:eastAsia="仿宋" w:hAnsi="仿宋" w:cs="宋体" w:hint="eastAsia"/>
                <w:sz w:val="22"/>
                <w:szCs w:val="22"/>
                <w:shd w:val="clear" w:color="auto" w:fill="FFFFFF"/>
              </w:rPr>
              <w:t>投标报价</w:t>
            </w:r>
            <w:bookmarkEnd w:id="44"/>
          </w:p>
          <w:p w14:paraId="03EA7195" w14:textId="77777777" w:rsidR="00E72B64" w:rsidRDefault="00DF2C20" w:rsidP="00941F3D">
            <w:pPr>
              <w:pStyle w:val="1"/>
              <w:rPr>
                <w:rFonts w:ascii="仿宋" w:eastAsia="仿宋" w:hAnsi="仿宋" w:cs="宋体"/>
                <w:b w:val="0"/>
                <w:bCs w:val="0"/>
                <w:sz w:val="22"/>
                <w:szCs w:val="22"/>
              </w:rPr>
            </w:pPr>
            <w:bookmarkStart w:id="45" w:name="_Toc173925302"/>
            <w:r>
              <w:rPr>
                <w:rFonts w:ascii="仿宋" w:eastAsia="仿宋" w:hAnsi="仿宋" w:cs="宋体" w:hint="eastAsia"/>
                <w:sz w:val="22"/>
                <w:szCs w:val="22"/>
                <w:shd w:val="clear" w:color="auto" w:fill="FFFFFF"/>
              </w:rPr>
              <w:t>(</w:t>
            </w:r>
            <w:r>
              <w:rPr>
                <w:rFonts w:ascii="仿宋" w:eastAsia="仿宋" w:hAnsi="仿宋" w:cs="宋体" w:hint="eastAsia"/>
                <w:sz w:val="22"/>
                <w:szCs w:val="22"/>
              </w:rPr>
              <w:t>30%</w:t>
            </w:r>
            <w:r>
              <w:rPr>
                <w:rFonts w:ascii="仿宋" w:eastAsia="仿宋" w:hAnsi="仿宋" w:cs="宋体" w:hint="eastAsia"/>
                <w:sz w:val="22"/>
                <w:szCs w:val="22"/>
                <w:shd w:val="clear" w:color="auto" w:fill="FFFFFF"/>
              </w:rPr>
              <w:t>)</w:t>
            </w:r>
            <w:bookmarkEnd w:id="45"/>
          </w:p>
        </w:tc>
        <w:tc>
          <w:tcPr>
            <w:tcW w:w="5880" w:type="dxa"/>
            <w:tcBorders>
              <w:top w:val="single" w:sz="6" w:space="0" w:color="000000"/>
              <w:left w:val="single" w:sz="6" w:space="0" w:color="000000"/>
              <w:bottom w:val="single" w:sz="6" w:space="0" w:color="000000"/>
              <w:right w:val="single" w:sz="6" w:space="0" w:color="000000"/>
            </w:tcBorders>
            <w:vAlign w:val="center"/>
          </w:tcPr>
          <w:p w14:paraId="541400D3" w14:textId="77777777" w:rsidR="00E72B64" w:rsidRDefault="00DF2C20" w:rsidP="00941F3D">
            <w:pPr>
              <w:pStyle w:val="1"/>
              <w:rPr>
                <w:rFonts w:ascii="仿宋" w:eastAsia="仿宋" w:hAnsi="仿宋" w:cs="宋体"/>
                <w:sz w:val="22"/>
                <w:szCs w:val="22"/>
                <w:shd w:val="clear" w:color="auto" w:fill="FFFFFF"/>
              </w:rPr>
            </w:pPr>
            <w:bookmarkStart w:id="46" w:name="_Toc173925303"/>
            <w:r>
              <w:rPr>
                <w:rFonts w:ascii="仿宋" w:eastAsia="仿宋" w:hAnsi="仿宋" w:cs="宋体" w:hint="eastAsia"/>
                <w:sz w:val="22"/>
                <w:szCs w:val="22"/>
                <w:shd w:val="clear" w:color="auto" w:fill="FFFFFF"/>
              </w:rPr>
              <w:t>在所有的有效投标报价中，以最低投标报价为基准价，其价格分为满分。其他</w:t>
            </w:r>
            <w:bookmarkStart w:id="47" w:name="_Hlk173415310"/>
            <w:r>
              <w:rPr>
                <w:rFonts w:ascii="仿宋" w:eastAsia="仿宋" w:hAnsi="仿宋" w:cs="宋体" w:hint="eastAsia"/>
                <w:sz w:val="22"/>
                <w:szCs w:val="22"/>
                <w:shd w:val="clear" w:color="auto" w:fill="FFFFFF"/>
              </w:rPr>
              <w:t>投标人</w:t>
            </w:r>
            <w:bookmarkEnd w:id="47"/>
            <w:r>
              <w:rPr>
                <w:rFonts w:ascii="仿宋" w:eastAsia="仿宋" w:hAnsi="仿宋" w:cs="宋体" w:hint="eastAsia"/>
                <w:sz w:val="22"/>
                <w:szCs w:val="22"/>
                <w:shd w:val="clear" w:color="auto" w:fill="FFFFFF"/>
              </w:rPr>
              <w:t>的报价</w:t>
            </w:r>
            <w:proofErr w:type="gramStart"/>
            <w:r>
              <w:rPr>
                <w:rFonts w:ascii="仿宋" w:eastAsia="仿宋" w:hAnsi="仿宋" w:cs="宋体" w:hint="eastAsia"/>
                <w:sz w:val="22"/>
                <w:szCs w:val="22"/>
                <w:shd w:val="clear" w:color="auto" w:fill="FFFFFF"/>
              </w:rPr>
              <w:t>分统一</w:t>
            </w:r>
            <w:proofErr w:type="gramEnd"/>
            <w:r>
              <w:rPr>
                <w:rFonts w:ascii="仿宋" w:eastAsia="仿宋" w:hAnsi="仿宋" w:cs="宋体" w:hint="eastAsia"/>
                <w:sz w:val="22"/>
                <w:szCs w:val="22"/>
                <w:shd w:val="clear" w:color="auto" w:fill="FFFFFF"/>
              </w:rPr>
              <w:t>按下列公式计算：投标报价得分=(评标基准价／投标报价)×</w:t>
            </w:r>
            <w:proofErr w:type="gramStart"/>
            <w:r>
              <w:rPr>
                <w:rFonts w:ascii="仿宋" w:eastAsia="仿宋" w:hAnsi="仿宋" w:cs="宋体" w:hint="eastAsia"/>
                <w:sz w:val="22"/>
                <w:szCs w:val="22"/>
                <w:shd w:val="clear" w:color="auto" w:fill="FFFFFF"/>
              </w:rPr>
              <w:t>价格权</w:t>
            </w:r>
            <w:proofErr w:type="gramEnd"/>
            <w:r>
              <w:rPr>
                <w:rFonts w:ascii="仿宋" w:eastAsia="仿宋" w:hAnsi="仿宋" w:cs="宋体" w:hint="eastAsia"/>
                <w:sz w:val="22"/>
                <w:szCs w:val="22"/>
                <w:shd w:val="clear" w:color="auto" w:fill="FFFFFF"/>
              </w:rPr>
              <w:t>值（30%）×100（四舍五入后保留小数点后两位）。</w:t>
            </w:r>
            <w:bookmarkEnd w:id="46"/>
          </w:p>
          <w:p w14:paraId="1E70891E" w14:textId="77777777" w:rsidR="00E72B64" w:rsidRDefault="00DF2C20" w:rsidP="00941F3D">
            <w:pPr>
              <w:pStyle w:val="1"/>
              <w:rPr>
                <w:rFonts w:ascii="仿宋" w:eastAsia="仿宋" w:hAnsi="仿宋" w:cs="宋体"/>
                <w:sz w:val="22"/>
                <w:szCs w:val="22"/>
                <w:shd w:val="clear" w:color="auto" w:fill="FFFFFF"/>
              </w:rPr>
            </w:pPr>
            <w:bookmarkStart w:id="48" w:name="_Toc173925304"/>
            <w:r>
              <w:rPr>
                <w:rFonts w:ascii="仿宋" w:eastAsia="仿宋" w:hAnsi="仿宋" w:cs="宋体" w:hint="eastAsia"/>
                <w:sz w:val="22"/>
                <w:szCs w:val="22"/>
                <w:shd w:val="clear" w:color="auto" w:fill="FFFFFF"/>
              </w:rPr>
              <w:t>注：根据《政府采购促进中小企业发展暂行办法》的相关规定，对小型和微型企业、监狱企业、残疾人福利性单位制造（生产）产品的价格给予10%的扣除，用扣除后的价格参与评审（附中小企业声明函及相关证明材料）。</w:t>
            </w:r>
            <w:bookmarkEnd w:id="48"/>
          </w:p>
          <w:p w14:paraId="5E4912B9" w14:textId="77777777" w:rsidR="00E72B64" w:rsidRDefault="00DF2C20" w:rsidP="00941F3D">
            <w:pPr>
              <w:pStyle w:val="1"/>
              <w:rPr>
                <w:rFonts w:ascii="仿宋" w:eastAsia="仿宋" w:hAnsi="仿宋" w:cs="宋体"/>
                <w:sz w:val="22"/>
                <w:szCs w:val="22"/>
                <w:shd w:val="clear" w:color="auto" w:fill="FFFFFF"/>
              </w:rPr>
            </w:pPr>
            <w:bookmarkStart w:id="49" w:name="_Toc173925305"/>
            <w:r>
              <w:rPr>
                <w:rFonts w:ascii="仿宋" w:eastAsia="仿宋" w:hAnsi="仿宋" w:cs="宋体" w:hint="eastAsia"/>
                <w:sz w:val="22"/>
                <w:szCs w:val="22"/>
                <w:shd w:val="clear" w:color="auto" w:fill="FFFFFF"/>
              </w:rPr>
              <w:t>因落实政府采购政策进行价格调整的，以调整后的价格计算投标基准价和投标报价。残疾人福利性单位属于小型、微型</w:t>
            </w:r>
            <w:r>
              <w:rPr>
                <w:rFonts w:ascii="仿宋" w:eastAsia="仿宋" w:hAnsi="仿宋" w:cs="宋体" w:hint="eastAsia"/>
                <w:sz w:val="22"/>
                <w:szCs w:val="22"/>
                <w:shd w:val="clear" w:color="auto" w:fill="FFFFFF"/>
              </w:rPr>
              <w:lastRenderedPageBreak/>
              <w:t>企业的，不重复享受政策。</w:t>
            </w:r>
            <w:bookmarkEnd w:id="49"/>
          </w:p>
        </w:tc>
      </w:tr>
      <w:tr w:rsidR="00E72B64" w14:paraId="10AF7BDC" w14:textId="77777777">
        <w:trPr>
          <w:trHeight w:val="415"/>
          <w:jc w:val="center"/>
        </w:trPr>
        <w:tc>
          <w:tcPr>
            <w:tcW w:w="1275" w:type="dxa"/>
            <w:tcBorders>
              <w:top w:val="single" w:sz="6" w:space="0" w:color="000000"/>
              <w:left w:val="single" w:sz="6" w:space="0" w:color="000000"/>
              <w:bottom w:val="single" w:sz="6" w:space="0" w:color="000000"/>
              <w:right w:val="single" w:sz="6" w:space="0" w:color="000000"/>
            </w:tcBorders>
            <w:vAlign w:val="center"/>
          </w:tcPr>
          <w:p w14:paraId="66C5A157" w14:textId="77777777" w:rsidR="00E72B64" w:rsidRDefault="00DF2C20" w:rsidP="00941F3D">
            <w:pPr>
              <w:pStyle w:val="1"/>
              <w:rPr>
                <w:rFonts w:ascii="仿宋" w:eastAsia="仿宋" w:hAnsi="仿宋" w:cs="宋体"/>
                <w:b w:val="0"/>
                <w:bCs w:val="0"/>
                <w:sz w:val="22"/>
                <w:szCs w:val="22"/>
              </w:rPr>
            </w:pPr>
            <w:bookmarkStart w:id="50" w:name="_Toc173925306"/>
            <w:r>
              <w:rPr>
                <w:rFonts w:ascii="仿宋" w:eastAsia="仿宋" w:hAnsi="仿宋" w:cs="宋体" w:hint="eastAsia"/>
                <w:sz w:val="22"/>
                <w:szCs w:val="22"/>
              </w:rPr>
              <w:t>2</w:t>
            </w:r>
            <w:bookmarkEnd w:id="50"/>
          </w:p>
        </w:tc>
        <w:tc>
          <w:tcPr>
            <w:tcW w:w="1275" w:type="dxa"/>
            <w:tcBorders>
              <w:top w:val="single" w:sz="6" w:space="0" w:color="000000"/>
              <w:left w:val="single" w:sz="6" w:space="0" w:color="000000"/>
              <w:bottom w:val="single" w:sz="6" w:space="0" w:color="000000"/>
              <w:right w:val="single" w:sz="6" w:space="0" w:color="000000"/>
            </w:tcBorders>
            <w:vAlign w:val="center"/>
          </w:tcPr>
          <w:p w14:paraId="46CB6A7C" w14:textId="77777777" w:rsidR="00E72B64" w:rsidRDefault="00DF2C20" w:rsidP="00941F3D">
            <w:pPr>
              <w:pStyle w:val="1"/>
              <w:rPr>
                <w:rFonts w:ascii="仿宋" w:eastAsia="仿宋" w:hAnsi="仿宋" w:cs="宋体"/>
                <w:b w:val="0"/>
                <w:bCs w:val="0"/>
                <w:sz w:val="22"/>
                <w:szCs w:val="22"/>
              </w:rPr>
            </w:pPr>
            <w:bookmarkStart w:id="51" w:name="_Toc173925307"/>
            <w:r>
              <w:rPr>
                <w:rFonts w:ascii="仿宋" w:eastAsia="仿宋" w:hAnsi="仿宋" w:cs="宋体" w:hint="eastAsia"/>
                <w:sz w:val="22"/>
                <w:szCs w:val="22"/>
              </w:rPr>
              <w:t>技术水平</w:t>
            </w:r>
            <w:bookmarkEnd w:id="51"/>
          </w:p>
          <w:p w14:paraId="04C0F5C3" w14:textId="77777777" w:rsidR="00E72B64" w:rsidRDefault="00DF2C20" w:rsidP="00941F3D">
            <w:pPr>
              <w:pStyle w:val="1"/>
              <w:rPr>
                <w:rFonts w:ascii="仿宋" w:eastAsia="仿宋" w:hAnsi="仿宋" w:cs="宋体"/>
                <w:b w:val="0"/>
                <w:bCs w:val="0"/>
                <w:sz w:val="22"/>
                <w:szCs w:val="22"/>
              </w:rPr>
            </w:pPr>
            <w:bookmarkStart w:id="52" w:name="_Toc173925308"/>
            <w:r>
              <w:rPr>
                <w:rFonts w:ascii="仿宋" w:eastAsia="仿宋" w:hAnsi="仿宋" w:cs="宋体" w:hint="eastAsia"/>
                <w:sz w:val="22"/>
                <w:szCs w:val="22"/>
              </w:rPr>
              <w:t>（</w:t>
            </w:r>
            <w:r>
              <w:rPr>
                <w:rFonts w:ascii="仿宋" w:eastAsia="仿宋" w:hAnsi="仿宋" w:cs="宋体"/>
                <w:sz w:val="22"/>
                <w:szCs w:val="22"/>
              </w:rPr>
              <w:t>25</w:t>
            </w:r>
            <w:r>
              <w:rPr>
                <w:rFonts w:ascii="仿宋" w:eastAsia="仿宋" w:hAnsi="仿宋" w:cs="宋体" w:hint="eastAsia"/>
                <w:sz w:val="22"/>
                <w:szCs w:val="22"/>
              </w:rPr>
              <w:t>%）</w:t>
            </w:r>
            <w:bookmarkEnd w:id="52"/>
          </w:p>
        </w:tc>
        <w:tc>
          <w:tcPr>
            <w:tcW w:w="5880" w:type="dxa"/>
            <w:tcBorders>
              <w:top w:val="single" w:sz="6" w:space="0" w:color="000000"/>
              <w:left w:val="single" w:sz="6" w:space="0" w:color="000000"/>
              <w:bottom w:val="single" w:sz="6" w:space="0" w:color="000000"/>
              <w:right w:val="single" w:sz="6" w:space="0" w:color="000000"/>
            </w:tcBorders>
            <w:vAlign w:val="center"/>
          </w:tcPr>
          <w:p w14:paraId="79A0DDBA" w14:textId="77777777" w:rsidR="00E72B64" w:rsidRDefault="00DF2C20" w:rsidP="00941F3D">
            <w:pPr>
              <w:pStyle w:val="1"/>
              <w:rPr>
                <w:rFonts w:ascii="仿宋" w:eastAsia="仿宋" w:hAnsi="仿宋" w:cs="宋体"/>
                <w:sz w:val="22"/>
                <w:szCs w:val="22"/>
              </w:rPr>
            </w:pPr>
            <w:bookmarkStart w:id="53" w:name="_Toc173925309"/>
            <w:r>
              <w:rPr>
                <w:rFonts w:ascii="仿宋" w:eastAsia="仿宋" w:hAnsi="仿宋" w:cs="宋体" w:hint="eastAsia"/>
                <w:sz w:val="22"/>
                <w:szCs w:val="22"/>
              </w:rPr>
              <w:t>1、技术参数：投标产品技术参数和配置完全满足或高于招标文件要求的，得2</w:t>
            </w:r>
            <w:r>
              <w:rPr>
                <w:rFonts w:ascii="仿宋" w:eastAsia="仿宋" w:hAnsi="仿宋" w:cs="宋体"/>
                <w:sz w:val="22"/>
                <w:szCs w:val="22"/>
              </w:rPr>
              <w:t>4</w:t>
            </w:r>
            <w:r>
              <w:rPr>
                <w:rFonts w:ascii="仿宋" w:eastAsia="仿宋" w:hAnsi="仿宋" w:cs="宋体" w:hint="eastAsia"/>
                <w:sz w:val="22"/>
                <w:szCs w:val="22"/>
              </w:rPr>
              <w:t>分；每有一项负偏离的扣2分，直至扣完该项得分为止。（提供支撑材料：如检测报告、技术白皮书等证明材料）</w:t>
            </w:r>
            <w:bookmarkEnd w:id="53"/>
          </w:p>
          <w:p w14:paraId="2B672900" w14:textId="77777777" w:rsidR="00E72B64" w:rsidRDefault="00DF2C20" w:rsidP="00941F3D">
            <w:pPr>
              <w:pStyle w:val="1"/>
              <w:rPr>
                <w:rFonts w:ascii="仿宋" w:eastAsia="仿宋" w:hAnsi="仿宋" w:cs="宋体"/>
                <w:sz w:val="22"/>
                <w:szCs w:val="22"/>
              </w:rPr>
            </w:pPr>
            <w:bookmarkStart w:id="54" w:name="_Toc173925310"/>
            <w:r>
              <w:rPr>
                <w:rFonts w:ascii="仿宋" w:eastAsia="仿宋" w:hAnsi="仿宋" w:cs="宋体" w:hint="eastAsia"/>
                <w:sz w:val="22"/>
                <w:szCs w:val="22"/>
              </w:rPr>
              <w:t>2、节能和环保:投标产品中属于政府采购优先采购范围的，每有一项为节能产品或者环境标志产品的得0.5分，非节能、环境标志产品的不得分。本项最多得</w:t>
            </w:r>
            <w:r>
              <w:rPr>
                <w:rFonts w:ascii="仿宋" w:eastAsia="仿宋" w:hAnsi="仿宋" w:cs="宋体"/>
                <w:sz w:val="22"/>
                <w:szCs w:val="22"/>
              </w:rPr>
              <w:t>1</w:t>
            </w:r>
            <w:r>
              <w:rPr>
                <w:rFonts w:ascii="仿宋" w:eastAsia="仿宋" w:hAnsi="仿宋" w:cs="宋体" w:hint="eastAsia"/>
                <w:sz w:val="22"/>
                <w:szCs w:val="22"/>
              </w:rPr>
              <w:t>分。</w:t>
            </w:r>
            <w:bookmarkEnd w:id="54"/>
          </w:p>
          <w:p w14:paraId="2F9CA55D" w14:textId="77777777" w:rsidR="00E72B64" w:rsidRDefault="00DF2C20" w:rsidP="00941F3D">
            <w:pPr>
              <w:pStyle w:val="1"/>
              <w:rPr>
                <w:rFonts w:ascii="仿宋" w:eastAsia="仿宋" w:hAnsi="仿宋" w:cs="宋体"/>
                <w:sz w:val="22"/>
                <w:szCs w:val="22"/>
              </w:rPr>
            </w:pPr>
            <w:bookmarkStart w:id="55" w:name="_Toc173925311"/>
            <w:r>
              <w:rPr>
                <w:rFonts w:ascii="仿宋" w:eastAsia="仿宋" w:hAnsi="仿宋" w:cs="宋体" w:hint="eastAsia"/>
                <w:sz w:val="22"/>
                <w:szCs w:val="22"/>
              </w:rPr>
              <w:t>注：1、节能产品、环境标志产品优先采购范围以品目清单为准。（</w:t>
            </w:r>
            <w:proofErr w:type="gramStart"/>
            <w:r>
              <w:rPr>
                <w:rFonts w:ascii="仿宋" w:eastAsia="仿宋" w:hAnsi="仿宋" w:cs="宋体" w:hint="eastAsia"/>
                <w:sz w:val="22"/>
                <w:szCs w:val="22"/>
              </w:rPr>
              <w:t>财证部</w:t>
            </w:r>
            <w:proofErr w:type="gramEnd"/>
            <w:r>
              <w:rPr>
                <w:rFonts w:ascii="仿宋" w:eastAsia="仿宋" w:hAnsi="仿宋" w:cs="宋体" w:hint="eastAsia"/>
                <w:sz w:val="22"/>
                <w:szCs w:val="22"/>
              </w:rPr>
              <w:t>、发展改革委、生态环境部等部门根据产品节能环保性能、技术水平和市场成熟程度等因素，确定实施政府优先采购和强制采购的产品类别及所依据的相关标准</w:t>
            </w:r>
            <w:r>
              <w:rPr>
                <w:rFonts w:ascii="仿宋" w:eastAsia="仿宋" w:hAnsi="仿宋" w:cs="宋体" w:hint="eastAsia"/>
                <w:sz w:val="22"/>
                <w:szCs w:val="22"/>
              </w:rPr>
              <w:lastRenderedPageBreak/>
              <w:t>规范，以品目清单的形式发布并适时调整）。</w:t>
            </w:r>
            <w:bookmarkEnd w:id="55"/>
          </w:p>
          <w:p w14:paraId="2780BBC0" w14:textId="77777777" w:rsidR="00E72B64" w:rsidRDefault="00DF2C20" w:rsidP="00941F3D">
            <w:pPr>
              <w:pStyle w:val="1"/>
              <w:rPr>
                <w:rFonts w:ascii="仿宋" w:eastAsia="仿宋" w:hAnsi="仿宋" w:cs="宋体"/>
                <w:sz w:val="22"/>
                <w:szCs w:val="22"/>
              </w:rPr>
            </w:pPr>
            <w:bookmarkStart w:id="56" w:name="_Toc173925312"/>
            <w:r>
              <w:rPr>
                <w:rFonts w:ascii="仿宋" w:eastAsia="仿宋" w:hAnsi="仿宋" w:cs="宋体" w:hint="eastAsia"/>
                <w:sz w:val="22"/>
                <w:szCs w:val="22"/>
              </w:rPr>
              <w:t>2、投标产品属于优先采购范围内的节能产品或者环境标志产品的，提供国家确认的认证机构出具的、处于有效期之内的节能产品、环境标志产品认证证书复印件加盖</w:t>
            </w:r>
            <w:r>
              <w:rPr>
                <w:rFonts w:ascii="仿宋" w:eastAsia="仿宋" w:hAnsi="仿宋" w:cs="宋体" w:hint="eastAsia"/>
                <w:sz w:val="22"/>
                <w:szCs w:val="22"/>
                <w:shd w:val="clear" w:color="auto" w:fill="FFFFFF"/>
              </w:rPr>
              <w:t>投标人</w:t>
            </w:r>
            <w:r>
              <w:rPr>
                <w:rFonts w:ascii="仿宋" w:eastAsia="仿宋" w:hAnsi="仿宋" w:cs="宋体" w:hint="eastAsia"/>
                <w:sz w:val="22"/>
                <w:szCs w:val="22"/>
              </w:rPr>
              <w:t>公章。</w:t>
            </w:r>
            <w:bookmarkEnd w:id="56"/>
          </w:p>
        </w:tc>
      </w:tr>
      <w:tr w:rsidR="00E72B64" w14:paraId="4A5E8430" w14:textId="77777777">
        <w:trPr>
          <w:trHeight w:val="938"/>
          <w:jc w:val="center"/>
        </w:trPr>
        <w:tc>
          <w:tcPr>
            <w:tcW w:w="1275" w:type="dxa"/>
            <w:tcBorders>
              <w:top w:val="single" w:sz="6" w:space="0" w:color="000000"/>
              <w:left w:val="single" w:sz="6" w:space="0" w:color="000000"/>
              <w:bottom w:val="single" w:sz="6" w:space="0" w:color="000000"/>
              <w:right w:val="single" w:sz="6" w:space="0" w:color="000000"/>
            </w:tcBorders>
            <w:vAlign w:val="center"/>
          </w:tcPr>
          <w:p w14:paraId="372F68DC" w14:textId="77777777" w:rsidR="00E72B64" w:rsidRDefault="00DF2C20" w:rsidP="00941F3D">
            <w:pPr>
              <w:pStyle w:val="1"/>
              <w:rPr>
                <w:rFonts w:ascii="仿宋" w:eastAsia="仿宋" w:hAnsi="仿宋" w:cs="宋体"/>
                <w:b w:val="0"/>
                <w:bCs w:val="0"/>
                <w:sz w:val="22"/>
                <w:szCs w:val="22"/>
              </w:rPr>
            </w:pPr>
            <w:bookmarkStart w:id="57" w:name="_Toc173925313"/>
            <w:r>
              <w:rPr>
                <w:rFonts w:ascii="仿宋" w:eastAsia="仿宋" w:hAnsi="仿宋" w:cs="宋体" w:hint="eastAsia"/>
                <w:sz w:val="22"/>
                <w:szCs w:val="22"/>
              </w:rPr>
              <w:t>3</w:t>
            </w:r>
            <w:bookmarkEnd w:id="57"/>
          </w:p>
        </w:tc>
        <w:tc>
          <w:tcPr>
            <w:tcW w:w="1275" w:type="dxa"/>
            <w:tcBorders>
              <w:top w:val="single" w:sz="6" w:space="0" w:color="000000"/>
              <w:left w:val="single" w:sz="6" w:space="0" w:color="000000"/>
              <w:bottom w:val="single" w:sz="6" w:space="0" w:color="000000"/>
              <w:right w:val="single" w:sz="6" w:space="0" w:color="000000"/>
            </w:tcBorders>
            <w:vAlign w:val="center"/>
          </w:tcPr>
          <w:p w14:paraId="30D693C5" w14:textId="77777777" w:rsidR="00E72B64" w:rsidRDefault="00DF2C20" w:rsidP="00941F3D">
            <w:pPr>
              <w:pStyle w:val="1"/>
              <w:rPr>
                <w:rFonts w:ascii="仿宋" w:eastAsia="仿宋" w:hAnsi="仿宋" w:cs="宋体"/>
                <w:b w:val="0"/>
                <w:bCs w:val="0"/>
                <w:sz w:val="22"/>
                <w:szCs w:val="22"/>
              </w:rPr>
            </w:pPr>
            <w:bookmarkStart w:id="58" w:name="_Toc173925314"/>
            <w:r>
              <w:rPr>
                <w:rFonts w:ascii="仿宋" w:eastAsia="仿宋" w:hAnsi="仿宋" w:cs="宋体" w:hint="eastAsia"/>
                <w:sz w:val="22"/>
                <w:szCs w:val="22"/>
              </w:rPr>
              <w:t>履约能力</w:t>
            </w:r>
            <w:bookmarkEnd w:id="58"/>
          </w:p>
          <w:p w14:paraId="32EFA9DC" w14:textId="77777777" w:rsidR="00E72B64" w:rsidRDefault="00DF2C20" w:rsidP="00941F3D">
            <w:pPr>
              <w:pStyle w:val="1"/>
              <w:rPr>
                <w:rFonts w:ascii="仿宋" w:eastAsia="仿宋" w:hAnsi="仿宋" w:cs="宋体"/>
                <w:b w:val="0"/>
                <w:bCs w:val="0"/>
                <w:sz w:val="22"/>
                <w:szCs w:val="22"/>
              </w:rPr>
            </w:pPr>
            <w:bookmarkStart w:id="59" w:name="_Toc173925315"/>
            <w:r>
              <w:rPr>
                <w:rFonts w:ascii="仿宋" w:eastAsia="仿宋" w:hAnsi="仿宋" w:cs="宋体" w:hint="eastAsia"/>
                <w:sz w:val="22"/>
                <w:szCs w:val="22"/>
                <w:shd w:val="clear" w:color="auto" w:fill="FFFFFF"/>
              </w:rPr>
              <w:t>(</w:t>
            </w:r>
            <w:r>
              <w:rPr>
                <w:rFonts w:ascii="仿宋" w:eastAsia="仿宋" w:hAnsi="仿宋" w:cs="宋体" w:hint="eastAsia"/>
                <w:sz w:val="22"/>
                <w:szCs w:val="22"/>
              </w:rPr>
              <w:t>5%</w:t>
            </w:r>
            <w:r>
              <w:rPr>
                <w:rFonts w:ascii="仿宋" w:eastAsia="仿宋" w:hAnsi="仿宋" w:cs="宋体" w:hint="eastAsia"/>
                <w:sz w:val="22"/>
                <w:szCs w:val="22"/>
                <w:shd w:val="clear" w:color="auto" w:fill="FFFFFF"/>
              </w:rPr>
              <w:t>)</w:t>
            </w:r>
            <w:bookmarkEnd w:id="59"/>
          </w:p>
        </w:tc>
        <w:tc>
          <w:tcPr>
            <w:tcW w:w="5880" w:type="dxa"/>
            <w:tcBorders>
              <w:top w:val="single" w:sz="6" w:space="0" w:color="000000"/>
              <w:left w:val="single" w:sz="6" w:space="0" w:color="000000"/>
              <w:bottom w:val="single" w:sz="6" w:space="0" w:color="000000"/>
              <w:right w:val="single" w:sz="6" w:space="0" w:color="000000"/>
            </w:tcBorders>
            <w:vAlign w:val="center"/>
          </w:tcPr>
          <w:p w14:paraId="2F5426BA" w14:textId="77777777" w:rsidR="00E72B64" w:rsidRDefault="00DF2C20" w:rsidP="00941F3D">
            <w:pPr>
              <w:pStyle w:val="1"/>
              <w:rPr>
                <w:rFonts w:ascii="仿宋" w:eastAsia="仿宋" w:hAnsi="仿宋" w:cs="宋体"/>
                <w:sz w:val="22"/>
                <w:szCs w:val="22"/>
              </w:rPr>
            </w:pPr>
            <w:bookmarkStart w:id="60" w:name="_Toc173925316"/>
            <w:r>
              <w:rPr>
                <w:rFonts w:ascii="仿宋" w:eastAsia="仿宋" w:hAnsi="仿宋" w:cs="宋体" w:hint="eastAsia"/>
                <w:sz w:val="22"/>
                <w:szCs w:val="22"/>
              </w:rPr>
              <w:t>投标人类似业绩情况：</w:t>
            </w:r>
            <w:r>
              <w:rPr>
                <w:rFonts w:ascii="仿宋" w:eastAsia="仿宋" w:hAnsi="仿宋" w:cs="宋体" w:hint="eastAsia"/>
                <w:sz w:val="22"/>
                <w:szCs w:val="22"/>
                <w:shd w:val="clear" w:color="auto" w:fill="FFFFFF"/>
              </w:rPr>
              <w:t>投标人</w:t>
            </w:r>
            <w:r>
              <w:rPr>
                <w:rFonts w:ascii="仿宋" w:eastAsia="仿宋" w:hAnsi="仿宋" w:cs="宋体" w:hint="eastAsia"/>
                <w:sz w:val="22"/>
                <w:szCs w:val="22"/>
              </w:rPr>
              <w:t>提供近三年类似的业绩证明材料（2021年1月1日至投标截止日），每提供1项得1分,最多得5分；不提供不得分。（以包含合同首页、标的所在页、签字页的合同复印件和中标通知书扫描（或复印）件为准）。</w:t>
            </w:r>
            <w:bookmarkEnd w:id="60"/>
          </w:p>
        </w:tc>
      </w:tr>
      <w:tr w:rsidR="00E72B64" w14:paraId="2B81303C" w14:textId="77777777">
        <w:trPr>
          <w:trHeight w:val="415"/>
          <w:jc w:val="center"/>
        </w:trPr>
        <w:tc>
          <w:tcPr>
            <w:tcW w:w="1275" w:type="dxa"/>
            <w:tcBorders>
              <w:top w:val="single" w:sz="6" w:space="0" w:color="000000"/>
              <w:left w:val="single" w:sz="6" w:space="0" w:color="000000"/>
              <w:bottom w:val="single" w:sz="6" w:space="0" w:color="000000"/>
              <w:right w:val="single" w:sz="6" w:space="0" w:color="000000"/>
            </w:tcBorders>
            <w:vAlign w:val="center"/>
          </w:tcPr>
          <w:p w14:paraId="2701FE61" w14:textId="77777777" w:rsidR="00E72B64" w:rsidRDefault="00DF2C20" w:rsidP="00941F3D">
            <w:pPr>
              <w:pStyle w:val="1"/>
              <w:rPr>
                <w:rFonts w:ascii="仿宋" w:eastAsia="仿宋" w:hAnsi="仿宋" w:cs="宋体"/>
                <w:b w:val="0"/>
                <w:bCs w:val="0"/>
                <w:sz w:val="22"/>
                <w:szCs w:val="22"/>
              </w:rPr>
            </w:pPr>
            <w:bookmarkStart w:id="61" w:name="_Toc173925317"/>
            <w:r>
              <w:rPr>
                <w:rFonts w:ascii="仿宋" w:eastAsia="仿宋" w:hAnsi="仿宋" w:cs="宋体" w:hint="eastAsia"/>
                <w:sz w:val="22"/>
                <w:szCs w:val="22"/>
              </w:rPr>
              <w:t>4</w:t>
            </w:r>
            <w:bookmarkEnd w:id="61"/>
          </w:p>
        </w:tc>
        <w:tc>
          <w:tcPr>
            <w:tcW w:w="1275" w:type="dxa"/>
            <w:tcBorders>
              <w:top w:val="single" w:sz="6" w:space="0" w:color="000000"/>
              <w:left w:val="single" w:sz="6" w:space="0" w:color="000000"/>
              <w:bottom w:val="single" w:sz="6" w:space="0" w:color="000000"/>
              <w:right w:val="single" w:sz="6" w:space="0" w:color="000000"/>
            </w:tcBorders>
            <w:vAlign w:val="center"/>
          </w:tcPr>
          <w:p w14:paraId="12889A05" w14:textId="77777777" w:rsidR="00E72B64" w:rsidRDefault="00DF2C20" w:rsidP="00941F3D">
            <w:pPr>
              <w:pStyle w:val="1"/>
              <w:rPr>
                <w:rFonts w:ascii="仿宋" w:eastAsia="仿宋" w:hAnsi="仿宋" w:cs="宋体"/>
                <w:b w:val="0"/>
                <w:bCs w:val="0"/>
                <w:sz w:val="22"/>
                <w:szCs w:val="22"/>
              </w:rPr>
            </w:pPr>
            <w:bookmarkStart w:id="62" w:name="_Toc173925318"/>
            <w:r>
              <w:rPr>
                <w:rFonts w:ascii="仿宋" w:eastAsia="仿宋" w:hAnsi="仿宋" w:cs="宋体" w:hint="eastAsia"/>
                <w:sz w:val="22"/>
                <w:szCs w:val="22"/>
              </w:rPr>
              <w:t>综合实力（2</w:t>
            </w:r>
            <w:r>
              <w:rPr>
                <w:rFonts w:ascii="仿宋" w:eastAsia="仿宋" w:hAnsi="仿宋" w:cs="宋体"/>
                <w:sz w:val="22"/>
                <w:szCs w:val="22"/>
              </w:rPr>
              <w:t>%</w:t>
            </w:r>
            <w:r>
              <w:rPr>
                <w:rFonts w:ascii="仿宋" w:eastAsia="仿宋" w:hAnsi="仿宋" w:cs="宋体" w:hint="eastAsia"/>
                <w:sz w:val="22"/>
                <w:szCs w:val="22"/>
              </w:rPr>
              <w:t>）</w:t>
            </w:r>
            <w:bookmarkEnd w:id="62"/>
          </w:p>
        </w:tc>
        <w:tc>
          <w:tcPr>
            <w:tcW w:w="5880" w:type="dxa"/>
            <w:tcBorders>
              <w:top w:val="single" w:sz="6" w:space="0" w:color="000000"/>
              <w:left w:val="single" w:sz="6" w:space="0" w:color="000000"/>
              <w:bottom w:val="single" w:sz="6" w:space="0" w:color="000000"/>
              <w:right w:val="single" w:sz="6" w:space="0" w:color="000000"/>
            </w:tcBorders>
            <w:vAlign w:val="center"/>
          </w:tcPr>
          <w:p w14:paraId="1D896FEF" w14:textId="77777777" w:rsidR="00E72B64" w:rsidRDefault="00DF2C20" w:rsidP="00941F3D">
            <w:pPr>
              <w:pStyle w:val="1"/>
              <w:rPr>
                <w:rFonts w:ascii="仿宋" w:eastAsia="仿宋" w:hAnsi="仿宋" w:cs="宋体"/>
                <w:sz w:val="22"/>
                <w:szCs w:val="22"/>
              </w:rPr>
            </w:pPr>
            <w:bookmarkStart w:id="63" w:name="_Toc173925319"/>
            <w:r>
              <w:rPr>
                <w:rFonts w:ascii="仿宋" w:eastAsia="仿宋" w:hAnsi="仿宋" w:cs="宋体" w:hint="eastAsia"/>
                <w:sz w:val="22"/>
                <w:szCs w:val="22"/>
              </w:rPr>
              <w:t>1、投标人具有信息安全服务资质认证证书（安全集成）一级资质认证的得1分，未提供的不得分；</w:t>
            </w:r>
            <w:bookmarkEnd w:id="63"/>
          </w:p>
          <w:p w14:paraId="3C97ED8E" w14:textId="77777777" w:rsidR="00E72B64" w:rsidRDefault="00DF2C20" w:rsidP="00941F3D">
            <w:pPr>
              <w:pStyle w:val="1"/>
              <w:rPr>
                <w:rFonts w:ascii="仿宋" w:eastAsia="仿宋" w:hAnsi="仿宋" w:cs="宋体"/>
                <w:sz w:val="22"/>
                <w:szCs w:val="22"/>
              </w:rPr>
            </w:pPr>
            <w:bookmarkStart w:id="64" w:name="_Toc173925320"/>
            <w:r>
              <w:rPr>
                <w:rFonts w:ascii="仿宋" w:eastAsia="仿宋" w:hAnsi="仿宋" w:cs="宋体" w:hint="eastAsia"/>
                <w:sz w:val="22"/>
                <w:szCs w:val="22"/>
              </w:rPr>
              <w:lastRenderedPageBreak/>
              <w:t>2、投标人具备信息系统建设和服务能力四级及以上认证证书的得1分，未提供的不得分。</w:t>
            </w:r>
            <w:bookmarkEnd w:id="64"/>
          </w:p>
        </w:tc>
      </w:tr>
      <w:tr w:rsidR="00E72B64" w14:paraId="2AD6BFEA" w14:textId="77777777">
        <w:trPr>
          <w:trHeight w:val="415"/>
          <w:jc w:val="center"/>
        </w:trPr>
        <w:tc>
          <w:tcPr>
            <w:tcW w:w="1275" w:type="dxa"/>
            <w:tcBorders>
              <w:top w:val="single" w:sz="6" w:space="0" w:color="000000"/>
              <w:left w:val="single" w:sz="6" w:space="0" w:color="000000"/>
              <w:bottom w:val="single" w:sz="6" w:space="0" w:color="000000"/>
              <w:right w:val="single" w:sz="6" w:space="0" w:color="000000"/>
            </w:tcBorders>
            <w:vAlign w:val="center"/>
          </w:tcPr>
          <w:p w14:paraId="16244ADC" w14:textId="77777777" w:rsidR="00E72B64" w:rsidRDefault="00DF2C20" w:rsidP="00941F3D">
            <w:pPr>
              <w:pStyle w:val="1"/>
              <w:rPr>
                <w:rFonts w:ascii="仿宋" w:eastAsia="仿宋" w:hAnsi="仿宋" w:cs="宋体"/>
                <w:b w:val="0"/>
                <w:bCs w:val="0"/>
                <w:sz w:val="22"/>
                <w:szCs w:val="22"/>
              </w:rPr>
            </w:pPr>
            <w:bookmarkStart w:id="65" w:name="_Toc173925321"/>
            <w:r>
              <w:rPr>
                <w:rFonts w:ascii="仿宋" w:eastAsia="仿宋" w:hAnsi="仿宋" w:cs="宋体"/>
                <w:sz w:val="22"/>
                <w:szCs w:val="22"/>
              </w:rPr>
              <w:t>5</w:t>
            </w:r>
            <w:bookmarkEnd w:id="65"/>
          </w:p>
        </w:tc>
        <w:tc>
          <w:tcPr>
            <w:tcW w:w="1275" w:type="dxa"/>
            <w:tcBorders>
              <w:top w:val="single" w:sz="6" w:space="0" w:color="000000"/>
              <w:left w:val="single" w:sz="6" w:space="0" w:color="000000"/>
              <w:bottom w:val="single" w:sz="6" w:space="0" w:color="000000"/>
              <w:right w:val="single" w:sz="6" w:space="0" w:color="000000"/>
            </w:tcBorders>
            <w:vAlign w:val="center"/>
          </w:tcPr>
          <w:p w14:paraId="0958A454" w14:textId="77777777" w:rsidR="00E72B64" w:rsidRDefault="00DF2C20" w:rsidP="00941F3D">
            <w:pPr>
              <w:pStyle w:val="1"/>
              <w:rPr>
                <w:rFonts w:ascii="仿宋" w:eastAsia="仿宋" w:hAnsi="仿宋" w:cs="宋体"/>
                <w:b w:val="0"/>
                <w:bCs w:val="0"/>
                <w:sz w:val="22"/>
                <w:szCs w:val="22"/>
              </w:rPr>
            </w:pPr>
            <w:bookmarkStart w:id="66" w:name="_Toc173925322"/>
            <w:r>
              <w:rPr>
                <w:rFonts w:ascii="仿宋" w:eastAsia="仿宋" w:hAnsi="仿宋" w:cs="宋体" w:hint="eastAsia"/>
                <w:sz w:val="22"/>
                <w:szCs w:val="22"/>
              </w:rPr>
              <w:t>实施方案</w:t>
            </w:r>
            <w:bookmarkEnd w:id="66"/>
          </w:p>
          <w:p w14:paraId="28A4EC28" w14:textId="77777777" w:rsidR="00E72B64" w:rsidRDefault="00DF2C20" w:rsidP="00941F3D">
            <w:pPr>
              <w:pStyle w:val="1"/>
              <w:rPr>
                <w:rFonts w:ascii="仿宋" w:eastAsia="仿宋" w:hAnsi="仿宋" w:cs="宋体"/>
                <w:b w:val="0"/>
                <w:bCs w:val="0"/>
                <w:sz w:val="22"/>
                <w:szCs w:val="22"/>
              </w:rPr>
            </w:pPr>
            <w:bookmarkStart w:id="67" w:name="_Toc173925323"/>
            <w:r>
              <w:rPr>
                <w:rFonts w:ascii="仿宋" w:eastAsia="仿宋" w:hAnsi="仿宋" w:cs="宋体" w:hint="eastAsia"/>
                <w:sz w:val="22"/>
                <w:szCs w:val="22"/>
              </w:rPr>
              <w:t>（1</w:t>
            </w:r>
            <w:r>
              <w:rPr>
                <w:rFonts w:ascii="仿宋" w:eastAsia="仿宋" w:hAnsi="仿宋" w:cs="宋体"/>
                <w:sz w:val="22"/>
                <w:szCs w:val="22"/>
              </w:rPr>
              <w:t>0</w:t>
            </w:r>
            <w:r>
              <w:rPr>
                <w:rFonts w:ascii="仿宋" w:eastAsia="仿宋" w:hAnsi="仿宋" w:cs="宋体" w:hint="eastAsia"/>
                <w:sz w:val="22"/>
                <w:szCs w:val="22"/>
              </w:rPr>
              <w:t>%）</w:t>
            </w:r>
            <w:bookmarkEnd w:id="67"/>
          </w:p>
        </w:tc>
        <w:tc>
          <w:tcPr>
            <w:tcW w:w="5880" w:type="dxa"/>
            <w:tcBorders>
              <w:top w:val="single" w:sz="6" w:space="0" w:color="000000"/>
              <w:left w:val="single" w:sz="6" w:space="0" w:color="000000"/>
              <w:bottom w:val="single" w:sz="6" w:space="0" w:color="000000"/>
              <w:right w:val="single" w:sz="6" w:space="0" w:color="000000"/>
            </w:tcBorders>
            <w:vAlign w:val="center"/>
          </w:tcPr>
          <w:p w14:paraId="5A047280" w14:textId="77777777" w:rsidR="00E72B64" w:rsidRDefault="00DF2C20" w:rsidP="00941F3D">
            <w:pPr>
              <w:pStyle w:val="1"/>
              <w:rPr>
                <w:rFonts w:ascii="仿宋" w:eastAsia="仿宋" w:hAnsi="仿宋" w:cs="宋体"/>
                <w:sz w:val="22"/>
                <w:szCs w:val="22"/>
              </w:rPr>
            </w:pPr>
            <w:bookmarkStart w:id="68" w:name="_Toc173925324"/>
            <w:r>
              <w:rPr>
                <w:rFonts w:ascii="仿宋" w:eastAsia="仿宋" w:hAnsi="仿宋" w:cs="宋体" w:hint="eastAsia"/>
                <w:sz w:val="22"/>
                <w:szCs w:val="22"/>
                <w:shd w:val="clear" w:color="auto" w:fill="FFFFFF"/>
              </w:rPr>
              <w:t>投标人</w:t>
            </w:r>
            <w:r>
              <w:rPr>
                <w:rFonts w:ascii="仿宋" w:eastAsia="仿宋" w:hAnsi="仿宋" w:cs="宋体" w:hint="eastAsia"/>
                <w:sz w:val="22"/>
                <w:szCs w:val="22"/>
              </w:rPr>
              <w:t>针对本项目提供详尽的实施方案，根据实施方案的科学合理性、项目契合度、实施进度计划、响应程度、具体实施措施等方面综合评比；</w:t>
            </w:r>
            <w:bookmarkEnd w:id="68"/>
          </w:p>
          <w:p w14:paraId="77A98CA3" w14:textId="77777777" w:rsidR="00E72B64" w:rsidRDefault="00DF2C20" w:rsidP="00941F3D">
            <w:pPr>
              <w:pStyle w:val="1"/>
              <w:rPr>
                <w:rFonts w:ascii="仿宋" w:eastAsia="仿宋" w:hAnsi="仿宋" w:cs="宋体"/>
                <w:sz w:val="22"/>
                <w:szCs w:val="22"/>
              </w:rPr>
            </w:pPr>
            <w:bookmarkStart w:id="69" w:name="_Toc173925325"/>
            <w:r>
              <w:rPr>
                <w:rFonts w:ascii="仿宋" w:eastAsia="仿宋" w:hAnsi="仿宋" w:cs="宋体" w:hint="eastAsia"/>
                <w:sz w:val="22"/>
                <w:szCs w:val="22"/>
              </w:rPr>
              <w:t>实施方案内容具体完善、项目契合度高、实施进度计划完整合理、具体措施切合可行、有较为具体科学的合理化建议、相关人员配置充足分工合理、岗位设置具体全面的得1</w:t>
            </w:r>
            <w:r>
              <w:rPr>
                <w:rFonts w:ascii="仿宋" w:eastAsia="仿宋" w:hAnsi="仿宋" w:cs="宋体"/>
                <w:sz w:val="22"/>
                <w:szCs w:val="22"/>
              </w:rPr>
              <w:t>0</w:t>
            </w:r>
            <w:r>
              <w:rPr>
                <w:rFonts w:ascii="仿宋" w:eastAsia="仿宋" w:hAnsi="仿宋" w:cs="宋体" w:hint="eastAsia"/>
                <w:sz w:val="22"/>
                <w:szCs w:val="22"/>
              </w:rPr>
              <w:t>分；</w:t>
            </w:r>
            <w:bookmarkEnd w:id="69"/>
          </w:p>
          <w:p w14:paraId="3E8537E2" w14:textId="77777777" w:rsidR="00E72B64" w:rsidRDefault="00DF2C20" w:rsidP="00941F3D">
            <w:pPr>
              <w:pStyle w:val="1"/>
              <w:rPr>
                <w:rFonts w:ascii="仿宋" w:eastAsia="仿宋" w:hAnsi="仿宋" w:cs="宋体"/>
                <w:sz w:val="22"/>
                <w:szCs w:val="22"/>
              </w:rPr>
            </w:pPr>
            <w:bookmarkStart w:id="70" w:name="_Toc173925326"/>
            <w:r>
              <w:rPr>
                <w:rFonts w:ascii="仿宋" w:eastAsia="仿宋" w:hAnsi="仿宋" w:cs="宋体" w:hint="eastAsia"/>
                <w:sz w:val="22"/>
                <w:szCs w:val="22"/>
              </w:rPr>
              <w:t>实施方案内容较为全面、能够贴合项目特点、进度计划明确、相关实施措施切实可行、人员配置及岗位设置可基本满足项目需求的得</w:t>
            </w:r>
            <w:r>
              <w:rPr>
                <w:rFonts w:ascii="仿宋" w:eastAsia="仿宋" w:hAnsi="仿宋" w:cs="宋体"/>
                <w:sz w:val="22"/>
                <w:szCs w:val="22"/>
              </w:rPr>
              <w:t>7</w:t>
            </w:r>
            <w:r>
              <w:rPr>
                <w:rFonts w:ascii="仿宋" w:eastAsia="仿宋" w:hAnsi="仿宋" w:cs="宋体" w:hint="eastAsia"/>
                <w:sz w:val="22"/>
                <w:szCs w:val="22"/>
              </w:rPr>
              <w:t>分；</w:t>
            </w:r>
            <w:bookmarkEnd w:id="70"/>
          </w:p>
          <w:p w14:paraId="17BDBDE2" w14:textId="77777777" w:rsidR="00E72B64" w:rsidRDefault="00DF2C20" w:rsidP="00941F3D">
            <w:pPr>
              <w:pStyle w:val="1"/>
              <w:rPr>
                <w:rFonts w:ascii="仿宋" w:eastAsia="仿宋" w:hAnsi="仿宋" w:cs="宋体"/>
                <w:sz w:val="22"/>
                <w:szCs w:val="22"/>
              </w:rPr>
            </w:pPr>
            <w:bookmarkStart w:id="71" w:name="_Toc173925327"/>
            <w:r>
              <w:rPr>
                <w:rFonts w:ascii="仿宋" w:eastAsia="仿宋" w:hAnsi="仿宋" w:cs="宋体" w:hint="eastAsia"/>
                <w:sz w:val="22"/>
                <w:szCs w:val="22"/>
              </w:rPr>
              <w:t>实施方案内容核心不明、与项目实施特点契合度低、有基本</w:t>
            </w:r>
            <w:r>
              <w:rPr>
                <w:rFonts w:ascii="仿宋" w:eastAsia="仿宋" w:hAnsi="仿宋" w:cs="宋体" w:hint="eastAsia"/>
                <w:sz w:val="22"/>
                <w:szCs w:val="22"/>
              </w:rPr>
              <w:lastRenderedPageBreak/>
              <w:t>的具体措施、有一定的人员配置安排计划的得</w:t>
            </w:r>
            <w:r>
              <w:rPr>
                <w:rFonts w:ascii="仿宋" w:eastAsia="仿宋" w:hAnsi="仿宋" w:cs="宋体"/>
                <w:sz w:val="22"/>
                <w:szCs w:val="22"/>
              </w:rPr>
              <w:t>4</w:t>
            </w:r>
            <w:r>
              <w:rPr>
                <w:rFonts w:ascii="仿宋" w:eastAsia="仿宋" w:hAnsi="仿宋" w:cs="宋体" w:hint="eastAsia"/>
                <w:sz w:val="22"/>
                <w:szCs w:val="22"/>
              </w:rPr>
              <w:t>分；</w:t>
            </w:r>
            <w:bookmarkEnd w:id="71"/>
          </w:p>
          <w:p w14:paraId="652A4657" w14:textId="77777777" w:rsidR="00E72B64" w:rsidRDefault="00DF2C20" w:rsidP="00941F3D">
            <w:pPr>
              <w:pStyle w:val="1"/>
              <w:rPr>
                <w:rFonts w:ascii="仿宋" w:eastAsia="仿宋" w:hAnsi="仿宋" w:cs="宋体"/>
                <w:sz w:val="22"/>
                <w:szCs w:val="22"/>
              </w:rPr>
            </w:pPr>
            <w:bookmarkStart w:id="72" w:name="_Toc173925328"/>
            <w:r>
              <w:rPr>
                <w:rFonts w:ascii="仿宋" w:eastAsia="仿宋" w:hAnsi="仿宋" w:cs="宋体" w:hint="eastAsia"/>
                <w:sz w:val="22"/>
                <w:szCs w:val="22"/>
              </w:rPr>
              <w:t>方案内容无具体措施、逻辑混乱或与项目实施无切实相关内容的得</w:t>
            </w:r>
            <w:r>
              <w:rPr>
                <w:rFonts w:ascii="仿宋" w:eastAsia="仿宋" w:hAnsi="仿宋" w:cs="宋体"/>
                <w:sz w:val="22"/>
                <w:szCs w:val="22"/>
              </w:rPr>
              <w:t>1</w:t>
            </w:r>
            <w:r>
              <w:rPr>
                <w:rFonts w:ascii="仿宋" w:eastAsia="仿宋" w:hAnsi="仿宋" w:cs="宋体" w:hint="eastAsia"/>
                <w:sz w:val="22"/>
                <w:szCs w:val="22"/>
              </w:rPr>
              <w:t>分；</w:t>
            </w:r>
            <w:bookmarkEnd w:id="72"/>
          </w:p>
          <w:p w14:paraId="21D95D23" w14:textId="77777777" w:rsidR="00E72B64" w:rsidRDefault="00DF2C20" w:rsidP="00941F3D">
            <w:pPr>
              <w:pStyle w:val="1"/>
              <w:rPr>
                <w:rFonts w:ascii="仿宋" w:eastAsia="仿宋" w:hAnsi="仿宋" w:cs="宋体"/>
                <w:sz w:val="22"/>
                <w:szCs w:val="22"/>
              </w:rPr>
            </w:pPr>
            <w:bookmarkStart w:id="73" w:name="_Toc173925329"/>
            <w:r>
              <w:rPr>
                <w:rFonts w:ascii="仿宋" w:eastAsia="仿宋" w:hAnsi="仿宋" w:cs="宋体" w:hint="eastAsia"/>
                <w:sz w:val="22"/>
                <w:szCs w:val="22"/>
              </w:rPr>
              <w:t>未提供方案的该项不得分。</w:t>
            </w:r>
            <w:bookmarkEnd w:id="73"/>
          </w:p>
        </w:tc>
      </w:tr>
      <w:tr w:rsidR="00E72B64" w14:paraId="0BAD3596" w14:textId="77777777">
        <w:trPr>
          <w:trHeight w:val="415"/>
          <w:jc w:val="center"/>
        </w:trPr>
        <w:tc>
          <w:tcPr>
            <w:tcW w:w="1275" w:type="dxa"/>
            <w:tcBorders>
              <w:top w:val="single" w:sz="6" w:space="0" w:color="000000"/>
              <w:left w:val="single" w:sz="6" w:space="0" w:color="000000"/>
              <w:bottom w:val="single" w:sz="6" w:space="0" w:color="000000"/>
              <w:right w:val="single" w:sz="6" w:space="0" w:color="000000"/>
            </w:tcBorders>
            <w:vAlign w:val="center"/>
          </w:tcPr>
          <w:p w14:paraId="0B8D3054" w14:textId="77777777" w:rsidR="00E72B64" w:rsidRDefault="00DF2C20" w:rsidP="00941F3D">
            <w:pPr>
              <w:pStyle w:val="1"/>
              <w:rPr>
                <w:rFonts w:ascii="仿宋" w:eastAsia="仿宋" w:hAnsi="仿宋" w:cs="宋体"/>
                <w:b w:val="0"/>
                <w:bCs w:val="0"/>
                <w:sz w:val="22"/>
                <w:szCs w:val="22"/>
              </w:rPr>
            </w:pPr>
            <w:bookmarkStart w:id="74" w:name="_Toc173925330"/>
            <w:r>
              <w:rPr>
                <w:rFonts w:ascii="仿宋" w:eastAsia="仿宋" w:hAnsi="仿宋" w:cs="宋体"/>
                <w:sz w:val="22"/>
                <w:szCs w:val="22"/>
              </w:rPr>
              <w:t>6</w:t>
            </w:r>
            <w:bookmarkEnd w:id="74"/>
          </w:p>
        </w:tc>
        <w:tc>
          <w:tcPr>
            <w:tcW w:w="1275" w:type="dxa"/>
            <w:tcBorders>
              <w:top w:val="single" w:sz="6" w:space="0" w:color="000000"/>
              <w:left w:val="single" w:sz="6" w:space="0" w:color="000000"/>
              <w:bottom w:val="single" w:sz="6" w:space="0" w:color="000000"/>
              <w:right w:val="single" w:sz="6" w:space="0" w:color="000000"/>
            </w:tcBorders>
            <w:vAlign w:val="center"/>
          </w:tcPr>
          <w:p w14:paraId="4283C275" w14:textId="77777777" w:rsidR="00E72B64" w:rsidRDefault="00DF2C20" w:rsidP="00941F3D">
            <w:pPr>
              <w:pStyle w:val="1"/>
              <w:rPr>
                <w:rFonts w:ascii="仿宋" w:eastAsia="仿宋" w:hAnsi="仿宋" w:cs="宋体"/>
                <w:b w:val="0"/>
                <w:bCs w:val="0"/>
                <w:sz w:val="22"/>
                <w:szCs w:val="22"/>
              </w:rPr>
            </w:pPr>
            <w:bookmarkStart w:id="75" w:name="_Toc173925331"/>
            <w:r>
              <w:rPr>
                <w:rFonts w:ascii="仿宋" w:eastAsia="仿宋" w:hAnsi="仿宋" w:cs="宋体" w:hint="eastAsia"/>
                <w:sz w:val="22"/>
                <w:szCs w:val="22"/>
              </w:rPr>
              <w:t>人员配置</w:t>
            </w:r>
            <w:bookmarkEnd w:id="75"/>
          </w:p>
          <w:p w14:paraId="53C7E855" w14:textId="77777777" w:rsidR="00E72B64" w:rsidRDefault="00DF2C20" w:rsidP="00941F3D">
            <w:pPr>
              <w:pStyle w:val="1"/>
              <w:rPr>
                <w:rFonts w:ascii="仿宋" w:eastAsia="仿宋" w:hAnsi="仿宋" w:cs="宋体"/>
                <w:b w:val="0"/>
                <w:bCs w:val="0"/>
                <w:sz w:val="22"/>
                <w:szCs w:val="22"/>
              </w:rPr>
            </w:pPr>
            <w:bookmarkStart w:id="76" w:name="_Toc173925332"/>
            <w:r>
              <w:rPr>
                <w:rFonts w:ascii="仿宋" w:eastAsia="仿宋" w:hAnsi="仿宋" w:cs="宋体" w:hint="eastAsia"/>
                <w:sz w:val="22"/>
                <w:szCs w:val="22"/>
              </w:rPr>
              <w:t>（5%）</w:t>
            </w:r>
            <w:bookmarkEnd w:id="76"/>
          </w:p>
        </w:tc>
        <w:tc>
          <w:tcPr>
            <w:tcW w:w="5880" w:type="dxa"/>
            <w:tcBorders>
              <w:top w:val="single" w:sz="6" w:space="0" w:color="000000"/>
              <w:left w:val="single" w:sz="6" w:space="0" w:color="000000"/>
              <w:bottom w:val="single" w:sz="6" w:space="0" w:color="000000"/>
              <w:right w:val="single" w:sz="6" w:space="0" w:color="000000"/>
            </w:tcBorders>
            <w:vAlign w:val="center"/>
          </w:tcPr>
          <w:p w14:paraId="3728D8F3" w14:textId="14F82CBA" w:rsidR="00E72B64" w:rsidRDefault="00DF2C20" w:rsidP="00941F3D">
            <w:pPr>
              <w:pStyle w:val="1"/>
              <w:rPr>
                <w:rFonts w:ascii="仿宋" w:eastAsia="仿宋" w:hAnsi="仿宋" w:cs="宋体"/>
                <w:sz w:val="22"/>
                <w:szCs w:val="22"/>
              </w:rPr>
            </w:pPr>
            <w:bookmarkStart w:id="77" w:name="_Toc173925333"/>
            <w:r>
              <w:rPr>
                <w:rFonts w:ascii="仿宋" w:eastAsia="仿宋" w:hAnsi="仿宋" w:cs="宋体" w:hint="eastAsia"/>
                <w:sz w:val="22"/>
                <w:szCs w:val="22"/>
              </w:rPr>
              <w:t>1、投标人拟派驻本次项目的项目负责人，同时具有注册信息安全</w:t>
            </w:r>
            <w:r w:rsidR="00355743">
              <w:rPr>
                <w:rFonts w:ascii="仿宋" w:eastAsia="仿宋" w:hAnsi="仿宋" w:cs="宋体" w:hint="eastAsia"/>
                <w:sz w:val="22"/>
                <w:szCs w:val="22"/>
              </w:rPr>
              <w:t>专业</w:t>
            </w:r>
            <w:r>
              <w:rPr>
                <w:rFonts w:ascii="仿宋" w:eastAsia="仿宋" w:hAnsi="仿宋" w:cs="宋体" w:hint="eastAsia"/>
                <w:sz w:val="22"/>
                <w:szCs w:val="22"/>
              </w:rPr>
              <w:t>人员、PMP、信息系统项目管理师证书的得2分；</w:t>
            </w:r>
            <w:bookmarkEnd w:id="77"/>
          </w:p>
          <w:p w14:paraId="3517B47A" w14:textId="383A9893" w:rsidR="00E72B64" w:rsidRDefault="00DF2C20" w:rsidP="00941F3D">
            <w:pPr>
              <w:pStyle w:val="1"/>
              <w:rPr>
                <w:rFonts w:ascii="仿宋" w:eastAsia="仿宋" w:hAnsi="仿宋" w:cs="宋体"/>
                <w:sz w:val="22"/>
                <w:szCs w:val="22"/>
              </w:rPr>
            </w:pPr>
            <w:bookmarkStart w:id="78" w:name="_Toc173925334"/>
            <w:r>
              <w:rPr>
                <w:rFonts w:ascii="仿宋" w:eastAsia="仿宋" w:hAnsi="仿宋" w:cs="宋体" w:hint="eastAsia"/>
                <w:sz w:val="22"/>
                <w:szCs w:val="22"/>
              </w:rPr>
              <w:t>2、投标人拟派驻的技术团队人员中具有系统规划与管理师、系统架构设计师或系统架构师、系统分析师、信息安全工程师、数据库系统工程师、</w:t>
            </w:r>
            <w:r w:rsidR="002C51F3" w:rsidRPr="002C51F3">
              <w:rPr>
                <w:rFonts w:ascii="仿宋" w:eastAsia="仿宋" w:hAnsi="仿宋" w:cs="宋体" w:hint="eastAsia"/>
                <w:sz w:val="22"/>
                <w:szCs w:val="22"/>
              </w:rPr>
              <w:t>高级通信工程师</w:t>
            </w:r>
            <w:r>
              <w:rPr>
                <w:rFonts w:ascii="仿宋" w:eastAsia="仿宋" w:hAnsi="仿宋" w:cs="宋体" w:hint="eastAsia"/>
                <w:sz w:val="22"/>
                <w:szCs w:val="22"/>
              </w:rPr>
              <w:t>；上述证书每提供一项得</w:t>
            </w:r>
            <w:r>
              <w:rPr>
                <w:rFonts w:ascii="仿宋" w:eastAsia="仿宋" w:hAnsi="仿宋" w:cs="宋体"/>
                <w:sz w:val="22"/>
                <w:szCs w:val="22"/>
              </w:rPr>
              <w:t>0.5</w:t>
            </w:r>
            <w:r>
              <w:rPr>
                <w:rFonts w:ascii="仿宋" w:eastAsia="仿宋" w:hAnsi="仿宋" w:cs="宋体" w:hint="eastAsia"/>
                <w:sz w:val="22"/>
                <w:szCs w:val="22"/>
              </w:rPr>
              <w:t>分，该项最高得</w:t>
            </w:r>
            <w:r>
              <w:rPr>
                <w:rFonts w:ascii="仿宋" w:eastAsia="仿宋" w:hAnsi="仿宋" w:cs="宋体"/>
                <w:sz w:val="22"/>
                <w:szCs w:val="22"/>
              </w:rPr>
              <w:t>3</w:t>
            </w:r>
            <w:r>
              <w:rPr>
                <w:rFonts w:ascii="仿宋" w:eastAsia="仿宋" w:hAnsi="仿宋" w:cs="宋体" w:hint="eastAsia"/>
                <w:sz w:val="22"/>
                <w:szCs w:val="22"/>
              </w:rPr>
              <w:t>分；</w:t>
            </w:r>
            <w:bookmarkEnd w:id="78"/>
          </w:p>
          <w:p w14:paraId="697369C2" w14:textId="77777777" w:rsidR="00E72B64" w:rsidRDefault="00DF2C20" w:rsidP="00941F3D">
            <w:pPr>
              <w:pStyle w:val="1"/>
              <w:rPr>
                <w:rFonts w:ascii="仿宋" w:eastAsia="仿宋" w:hAnsi="仿宋" w:cs="宋体"/>
                <w:sz w:val="22"/>
                <w:szCs w:val="22"/>
              </w:rPr>
            </w:pPr>
            <w:bookmarkStart w:id="79" w:name="_Toc173925335"/>
            <w:r>
              <w:rPr>
                <w:rFonts w:ascii="仿宋" w:eastAsia="仿宋" w:hAnsi="仿宋" w:cs="宋体" w:hint="eastAsia"/>
                <w:sz w:val="22"/>
                <w:szCs w:val="22"/>
              </w:rPr>
              <w:t>注：需提供相关人员劳务合同及近半年内连续三个月的社保</w:t>
            </w:r>
            <w:r>
              <w:rPr>
                <w:rFonts w:ascii="仿宋" w:eastAsia="仿宋" w:hAnsi="仿宋" w:cs="宋体" w:hint="eastAsia"/>
                <w:sz w:val="22"/>
                <w:szCs w:val="22"/>
              </w:rPr>
              <w:lastRenderedPageBreak/>
              <w:t>缴纳凭证等相关证明材料。</w:t>
            </w:r>
            <w:bookmarkEnd w:id="79"/>
          </w:p>
        </w:tc>
      </w:tr>
      <w:tr w:rsidR="00E72B64" w14:paraId="21F7E138" w14:textId="77777777">
        <w:trPr>
          <w:trHeight w:val="415"/>
          <w:jc w:val="center"/>
        </w:trPr>
        <w:tc>
          <w:tcPr>
            <w:tcW w:w="1275" w:type="dxa"/>
            <w:tcBorders>
              <w:top w:val="single" w:sz="6" w:space="0" w:color="000000"/>
              <w:left w:val="single" w:sz="6" w:space="0" w:color="000000"/>
              <w:bottom w:val="single" w:sz="6" w:space="0" w:color="000000"/>
              <w:right w:val="single" w:sz="6" w:space="0" w:color="000000"/>
            </w:tcBorders>
            <w:vAlign w:val="center"/>
          </w:tcPr>
          <w:p w14:paraId="0EED6382" w14:textId="77777777" w:rsidR="00E72B64" w:rsidRDefault="00DF2C20" w:rsidP="00941F3D">
            <w:pPr>
              <w:pStyle w:val="1"/>
              <w:rPr>
                <w:rFonts w:ascii="仿宋" w:eastAsia="仿宋" w:hAnsi="仿宋" w:cs="宋体"/>
                <w:b w:val="0"/>
                <w:bCs w:val="0"/>
                <w:sz w:val="22"/>
                <w:szCs w:val="22"/>
              </w:rPr>
            </w:pPr>
            <w:bookmarkStart w:id="80" w:name="_Toc173925336"/>
            <w:r>
              <w:rPr>
                <w:rFonts w:ascii="仿宋" w:eastAsia="仿宋" w:hAnsi="仿宋" w:cs="宋体" w:hint="eastAsia"/>
                <w:sz w:val="22"/>
                <w:szCs w:val="22"/>
              </w:rPr>
              <w:t>7</w:t>
            </w:r>
            <w:bookmarkEnd w:id="80"/>
          </w:p>
        </w:tc>
        <w:tc>
          <w:tcPr>
            <w:tcW w:w="1275" w:type="dxa"/>
            <w:tcBorders>
              <w:top w:val="single" w:sz="6" w:space="0" w:color="000000"/>
              <w:left w:val="single" w:sz="6" w:space="0" w:color="000000"/>
              <w:bottom w:val="single" w:sz="6" w:space="0" w:color="000000"/>
              <w:right w:val="single" w:sz="6" w:space="0" w:color="000000"/>
            </w:tcBorders>
            <w:vAlign w:val="center"/>
          </w:tcPr>
          <w:p w14:paraId="440F258D" w14:textId="77777777" w:rsidR="00E72B64" w:rsidRDefault="00DF2C20" w:rsidP="00941F3D">
            <w:pPr>
              <w:pStyle w:val="1"/>
              <w:rPr>
                <w:rFonts w:ascii="仿宋" w:eastAsia="仿宋" w:hAnsi="仿宋" w:cs="宋体"/>
                <w:b w:val="0"/>
                <w:bCs w:val="0"/>
                <w:sz w:val="22"/>
                <w:szCs w:val="22"/>
              </w:rPr>
            </w:pPr>
            <w:bookmarkStart w:id="81" w:name="_Toc173925337"/>
            <w:r>
              <w:rPr>
                <w:rFonts w:ascii="仿宋" w:eastAsia="仿宋" w:hAnsi="仿宋" w:cs="宋体" w:hint="eastAsia"/>
                <w:sz w:val="22"/>
                <w:szCs w:val="22"/>
              </w:rPr>
              <w:t>项目管理</w:t>
            </w:r>
            <w:bookmarkEnd w:id="81"/>
          </w:p>
          <w:p w14:paraId="14207C53" w14:textId="77777777" w:rsidR="00E72B64" w:rsidRDefault="00DF2C20" w:rsidP="00941F3D">
            <w:pPr>
              <w:pStyle w:val="1"/>
              <w:rPr>
                <w:rFonts w:ascii="仿宋" w:eastAsia="仿宋" w:hAnsi="仿宋" w:cs="宋体"/>
                <w:b w:val="0"/>
                <w:bCs w:val="0"/>
                <w:sz w:val="22"/>
                <w:szCs w:val="22"/>
              </w:rPr>
            </w:pPr>
            <w:bookmarkStart w:id="82" w:name="_Toc173925338"/>
            <w:r>
              <w:rPr>
                <w:rFonts w:ascii="仿宋" w:eastAsia="仿宋" w:hAnsi="仿宋" w:cs="宋体" w:hint="eastAsia"/>
                <w:sz w:val="22"/>
                <w:szCs w:val="22"/>
              </w:rPr>
              <w:t>（6</w:t>
            </w:r>
            <w:r>
              <w:rPr>
                <w:rFonts w:ascii="仿宋" w:eastAsia="仿宋" w:hAnsi="仿宋" w:cs="宋体"/>
                <w:sz w:val="22"/>
                <w:szCs w:val="22"/>
              </w:rPr>
              <w:t>%</w:t>
            </w:r>
            <w:r>
              <w:rPr>
                <w:rFonts w:ascii="仿宋" w:eastAsia="仿宋" w:hAnsi="仿宋" w:cs="宋体" w:hint="eastAsia"/>
                <w:sz w:val="22"/>
                <w:szCs w:val="22"/>
              </w:rPr>
              <w:t>）</w:t>
            </w:r>
            <w:bookmarkEnd w:id="82"/>
          </w:p>
        </w:tc>
        <w:tc>
          <w:tcPr>
            <w:tcW w:w="5880" w:type="dxa"/>
            <w:tcBorders>
              <w:top w:val="single" w:sz="6" w:space="0" w:color="000000"/>
              <w:left w:val="single" w:sz="6" w:space="0" w:color="000000"/>
              <w:bottom w:val="single" w:sz="6" w:space="0" w:color="000000"/>
              <w:right w:val="single" w:sz="6" w:space="0" w:color="000000"/>
            </w:tcBorders>
            <w:vAlign w:val="center"/>
          </w:tcPr>
          <w:p w14:paraId="3D4E376C" w14:textId="77777777" w:rsidR="00E72B64" w:rsidRDefault="00DF2C20" w:rsidP="00941F3D">
            <w:pPr>
              <w:pStyle w:val="1"/>
              <w:rPr>
                <w:rFonts w:ascii="仿宋" w:eastAsia="仿宋" w:hAnsi="仿宋" w:cs="宋体"/>
                <w:bCs w:val="0"/>
                <w:sz w:val="22"/>
                <w:szCs w:val="22"/>
              </w:rPr>
            </w:pPr>
            <w:bookmarkStart w:id="83" w:name="_Toc173925339"/>
            <w:r>
              <w:rPr>
                <w:rFonts w:ascii="仿宋" w:eastAsia="仿宋" w:hAnsi="仿宋" w:cs="宋体" w:hint="eastAsia"/>
                <w:sz w:val="22"/>
                <w:szCs w:val="22"/>
              </w:rPr>
              <w:t>投标人结合本次项目实施特点及难点，需设立项目管理机构，机构架设层级及分工明确、管理岗位配置到位、有详尽的工作职责划分及具体负责工作计划，可较好的满足项目实施进度要求的得6分；</w:t>
            </w:r>
            <w:bookmarkEnd w:id="83"/>
          </w:p>
          <w:p w14:paraId="7CB0F7B5" w14:textId="77777777" w:rsidR="00E72B64" w:rsidRDefault="00DF2C20" w:rsidP="00941F3D">
            <w:pPr>
              <w:pStyle w:val="1"/>
              <w:rPr>
                <w:rFonts w:ascii="仿宋" w:eastAsia="仿宋" w:hAnsi="仿宋" w:cs="宋体"/>
                <w:bCs w:val="0"/>
                <w:sz w:val="22"/>
                <w:szCs w:val="22"/>
              </w:rPr>
            </w:pPr>
            <w:bookmarkStart w:id="84" w:name="_Toc173925340"/>
            <w:r>
              <w:rPr>
                <w:rFonts w:ascii="仿宋" w:eastAsia="仿宋" w:hAnsi="仿宋" w:cs="宋体" w:hint="eastAsia"/>
                <w:sz w:val="22"/>
                <w:szCs w:val="22"/>
              </w:rPr>
              <w:t>设立了项目管理机构，人员配置可满足项目实施进度要求、可体现管理人员工作具体内容划分的得4分；</w:t>
            </w:r>
            <w:bookmarkEnd w:id="84"/>
          </w:p>
          <w:p w14:paraId="2C1BD3EA" w14:textId="77777777" w:rsidR="00E72B64" w:rsidRDefault="00DF2C20" w:rsidP="00941F3D">
            <w:pPr>
              <w:pStyle w:val="1"/>
              <w:rPr>
                <w:rFonts w:ascii="仿宋" w:eastAsia="仿宋" w:hAnsi="仿宋" w:cs="宋体"/>
                <w:bCs w:val="0"/>
                <w:sz w:val="22"/>
                <w:szCs w:val="22"/>
              </w:rPr>
            </w:pPr>
            <w:bookmarkStart w:id="85" w:name="_Toc173925341"/>
            <w:r>
              <w:rPr>
                <w:rFonts w:ascii="仿宋" w:eastAsia="仿宋" w:hAnsi="仿宋" w:cs="宋体" w:hint="eastAsia"/>
                <w:sz w:val="22"/>
                <w:szCs w:val="22"/>
              </w:rPr>
              <w:t>设立了项目管理机构，人员配置及岗位配置可基本满足项目实施进度要求、管理人员工作内容划分不够具体详尽的得2分；</w:t>
            </w:r>
            <w:bookmarkEnd w:id="85"/>
          </w:p>
          <w:p w14:paraId="429D86E8" w14:textId="77777777" w:rsidR="00E72B64" w:rsidRDefault="00DF2C20" w:rsidP="00941F3D">
            <w:pPr>
              <w:pStyle w:val="1"/>
              <w:rPr>
                <w:rFonts w:ascii="仿宋" w:eastAsia="仿宋" w:hAnsi="仿宋" w:cs="宋体"/>
                <w:bCs w:val="0"/>
                <w:sz w:val="22"/>
                <w:szCs w:val="22"/>
              </w:rPr>
            </w:pPr>
            <w:bookmarkStart w:id="86" w:name="_Toc173925342"/>
            <w:r>
              <w:rPr>
                <w:rFonts w:ascii="仿宋" w:eastAsia="仿宋" w:hAnsi="仿宋" w:cs="宋体" w:hint="eastAsia"/>
                <w:sz w:val="22"/>
                <w:szCs w:val="22"/>
              </w:rPr>
              <w:t>设立了项目管理机构，人员配置不齐全、无项目管理措施、无相关工作责任人或负责人的得1分；</w:t>
            </w:r>
            <w:bookmarkEnd w:id="86"/>
          </w:p>
          <w:p w14:paraId="304D5663" w14:textId="77777777" w:rsidR="00E72B64" w:rsidRDefault="00DF2C20" w:rsidP="00941F3D">
            <w:pPr>
              <w:pStyle w:val="1"/>
              <w:rPr>
                <w:rFonts w:ascii="仿宋" w:eastAsia="仿宋" w:hAnsi="仿宋" w:cs="宋体"/>
                <w:bCs w:val="0"/>
                <w:sz w:val="22"/>
                <w:szCs w:val="22"/>
              </w:rPr>
            </w:pPr>
            <w:bookmarkStart w:id="87" w:name="_Toc173925343"/>
            <w:r>
              <w:rPr>
                <w:rFonts w:ascii="仿宋" w:eastAsia="仿宋" w:hAnsi="仿宋" w:cs="宋体" w:hint="eastAsia"/>
                <w:sz w:val="22"/>
                <w:szCs w:val="22"/>
              </w:rPr>
              <w:lastRenderedPageBreak/>
              <w:t>未设立项目管理机构或未配置具体人员的该项不得分。</w:t>
            </w:r>
            <w:bookmarkEnd w:id="87"/>
          </w:p>
        </w:tc>
      </w:tr>
      <w:tr w:rsidR="00E72B64" w14:paraId="1D4454F2" w14:textId="77777777">
        <w:trPr>
          <w:trHeight w:val="415"/>
          <w:jc w:val="center"/>
        </w:trPr>
        <w:tc>
          <w:tcPr>
            <w:tcW w:w="1275" w:type="dxa"/>
            <w:tcBorders>
              <w:top w:val="single" w:sz="6" w:space="0" w:color="000000"/>
              <w:left w:val="single" w:sz="6" w:space="0" w:color="000000"/>
              <w:bottom w:val="single" w:sz="6" w:space="0" w:color="000000"/>
              <w:right w:val="single" w:sz="6" w:space="0" w:color="000000"/>
            </w:tcBorders>
            <w:vAlign w:val="center"/>
          </w:tcPr>
          <w:p w14:paraId="3D87DF3C" w14:textId="77777777" w:rsidR="00E72B64" w:rsidRDefault="00DF2C20" w:rsidP="00941F3D">
            <w:pPr>
              <w:pStyle w:val="1"/>
              <w:rPr>
                <w:rFonts w:ascii="仿宋" w:eastAsia="仿宋" w:hAnsi="仿宋" w:cs="宋体"/>
                <w:b w:val="0"/>
                <w:bCs w:val="0"/>
                <w:sz w:val="22"/>
                <w:szCs w:val="22"/>
              </w:rPr>
            </w:pPr>
            <w:bookmarkStart w:id="88" w:name="_Toc173925344"/>
            <w:r>
              <w:rPr>
                <w:rFonts w:ascii="仿宋" w:eastAsia="仿宋" w:hAnsi="仿宋" w:cs="宋体" w:hint="eastAsia"/>
                <w:sz w:val="22"/>
                <w:szCs w:val="22"/>
              </w:rPr>
              <w:t>8</w:t>
            </w:r>
            <w:bookmarkEnd w:id="88"/>
          </w:p>
        </w:tc>
        <w:tc>
          <w:tcPr>
            <w:tcW w:w="1275" w:type="dxa"/>
            <w:tcBorders>
              <w:top w:val="single" w:sz="6" w:space="0" w:color="000000"/>
              <w:left w:val="single" w:sz="6" w:space="0" w:color="000000"/>
              <w:bottom w:val="single" w:sz="6" w:space="0" w:color="000000"/>
              <w:right w:val="single" w:sz="6" w:space="0" w:color="000000"/>
            </w:tcBorders>
            <w:vAlign w:val="center"/>
          </w:tcPr>
          <w:p w14:paraId="208BDBFD" w14:textId="77777777" w:rsidR="00E72B64" w:rsidRDefault="00DF2C20" w:rsidP="00941F3D">
            <w:pPr>
              <w:pStyle w:val="1"/>
              <w:rPr>
                <w:rFonts w:ascii="仿宋" w:eastAsia="仿宋" w:hAnsi="仿宋" w:cs="宋体"/>
                <w:b w:val="0"/>
                <w:bCs w:val="0"/>
                <w:sz w:val="22"/>
                <w:szCs w:val="22"/>
              </w:rPr>
            </w:pPr>
            <w:bookmarkStart w:id="89" w:name="_Toc173925345"/>
            <w:r>
              <w:rPr>
                <w:rFonts w:ascii="仿宋" w:eastAsia="仿宋" w:hAnsi="仿宋" w:cs="宋体" w:hint="eastAsia"/>
                <w:sz w:val="22"/>
                <w:szCs w:val="22"/>
              </w:rPr>
              <w:t>质量把控</w:t>
            </w:r>
            <w:bookmarkEnd w:id="89"/>
          </w:p>
          <w:p w14:paraId="30832E8F" w14:textId="77777777" w:rsidR="00E72B64" w:rsidRDefault="00DF2C20" w:rsidP="00941F3D">
            <w:pPr>
              <w:pStyle w:val="1"/>
              <w:rPr>
                <w:rFonts w:ascii="仿宋" w:eastAsia="仿宋" w:hAnsi="仿宋" w:cs="宋体"/>
                <w:b w:val="0"/>
                <w:bCs w:val="0"/>
                <w:sz w:val="22"/>
                <w:szCs w:val="22"/>
              </w:rPr>
            </w:pPr>
            <w:bookmarkStart w:id="90" w:name="_Toc173925346"/>
            <w:r>
              <w:rPr>
                <w:rFonts w:ascii="仿宋" w:eastAsia="仿宋" w:hAnsi="仿宋" w:cs="宋体" w:hint="eastAsia"/>
                <w:sz w:val="22"/>
                <w:szCs w:val="22"/>
              </w:rPr>
              <w:t>（5%）</w:t>
            </w:r>
            <w:bookmarkEnd w:id="90"/>
          </w:p>
        </w:tc>
        <w:tc>
          <w:tcPr>
            <w:tcW w:w="5880" w:type="dxa"/>
            <w:tcBorders>
              <w:top w:val="single" w:sz="6" w:space="0" w:color="000000"/>
              <w:left w:val="single" w:sz="6" w:space="0" w:color="000000"/>
              <w:bottom w:val="single" w:sz="6" w:space="0" w:color="000000"/>
              <w:right w:val="single" w:sz="6" w:space="0" w:color="000000"/>
            </w:tcBorders>
            <w:vAlign w:val="center"/>
          </w:tcPr>
          <w:p w14:paraId="339DFFE3" w14:textId="77777777" w:rsidR="00E72B64" w:rsidRDefault="00DF2C20" w:rsidP="00941F3D">
            <w:pPr>
              <w:pStyle w:val="1"/>
              <w:rPr>
                <w:rFonts w:ascii="仿宋" w:eastAsia="仿宋" w:hAnsi="仿宋" w:cs="宋体"/>
                <w:sz w:val="22"/>
                <w:szCs w:val="22"/>
                <w:shd w:val="clear" w:color="auto" w:fill="FFFFFF"/>
              </w:rPr>
            </w:pPr>
            <w:bookmarkStart w:id="91" w:name="_Toc173925347"/>
            <w:r>
              <w:rPr>
                <w:rFonts w:ascii="仿宋" w:eastAsia="仿宋" w:hAnsi="仿宋" w:cs="宋体" w:hint="eastAsia"/>
                <w:sz w:val="22"/>
                <w:szCs w:val="22"/>
                <w:shd w:val="clear" w:color="auto" w:fill="FFFFFF"/>
              </w:rPr>
              <w:t>投标人需针对项目实施特点编写质量把控方案，内容详尽、措施具体可行、计划合理、执行标准或规范明确完整且有合理化建议的得5分；</w:t>
            </w:r>
            <w:bookmarkEnd w:id="91"/>
          </w:p>
          <w:p w14:paraId="4F6E7C6F" w14:textId="77777777" w:rsidR="00E72B64" w:rsidRDefault="00DF2C20" w:rsidP="00941F3D">
            <w:pPr>
              <w:pStyle w:val="1"/>
              <w:rPr>
                <w:rFonts w:ascii="仿宋" w:eastAsia="仿宋" w:hAnsi="仿宋" w:cs="宋体"/>
                <w:bCs w:val="0"/>
                <w:sz w:val="22"/>
                <w:szCs w:val="22"/>
                <w:shd w:val="clear" w:color="auto" w:fill="FFFFFF"/>
              </w:rPr>
            </w:pPr>
            <w:bookmarkStart w:id="92" w:name="_Toc173925348"/>
            <w:r>
              <w:rPr>
                <w:rFonts w:ascii="仿宋" w:eastAsia="仿宋" w:hAnsi="仿宋" w:cs="宋体" w:hint="eastAsia"/>
                <w:sz w:val="22"/>
                <w:szCs w:val="22"/>
                <w:shd w:val="clear" w:color="auto" w:fill="FFFFFF"/>
              </w:rPr>
              <w:t>方案内容可体现具体措施、有完整的质量把控管理标准、有相对规范的质量把控举措的得3分；</w:t>
            </w:r>
            <w:bookmarkEnd w:id="92"/>
          </w:p>
          <w:p w14:paraId="5CA8876A" w14:textId="77777777" w:rsidR="00E72B64" w:rsidRDefault="00DF2C20" w:rsidP="00941F3D">
            <w:pPr>
              <w:pStyle w:val="1"/>
              <w:rPr>
                <w:rFonts w:ascii="仿宋" w:eastAsia="仿宋" w:hAnsi="仿宋"/>
                <w:b w:val="0"/>
                <w:sz w:val="22"/>
                <w:szCs w:val="22"/>
              </w:rPr>
            </w:pPr>
            <w:bookmarkStart w:id="93" w:name="_Toc173925349"/>
            <w:r>
              <w:rPr>
                <w:rFonts w:ascii="仿宋" w:eastAsia="仿宋" w:hAnsi="仿宋" w:hint="eastAsia"/>
                <w:sz w:val="22"/>
                <w:szCs w:val="22"/>
              </w:rPr>
              <w:t>方案内容可基本体现质量把控措施内容，有一定的把控机制及规范标准的得1分；</w:t>
            </w:r>
            <w:bookmarkEnd w:id="93"/>
          </w:p>
          <w:p w14:paraId="485FC639" w14:textId="77777777" w:rsidR="00E72B64" w:rsidRDefault="00DF2C20" w:rsidP="00941F3D">
            <w:pPr>
              <w:pStyle w:val="1"/>
              <w:rPr>
                <w:rFonts w:ascii="仿宋" w:eastAsia="仿宋" w:hAnsi="仿宋"/>
                <w:b w:val="0"/>
                <w:sz w:val="22"/>
                <w:szCs w:val="22"/>
              </w:rPr>
            </w:pPr>
            <w:bookmarkStart w:id="94" w:name="_Toc173925350"/>
            <w:r>
              <w:rPr>
                <w:rFonts w:ascii="仿宋" w:eastAsia="仿宋" w:hAnsi="仿宋" w:hint="eastAsia"/>
                <w:sz w:val="22"/>
                <w:szCs w:val="22"/>
              </w:rPr>
              <w:t>方案内容与项目实施无关、编写混乱或无具体措施内容的得0.5分</w:t>
            </w:r>
            <w:bookmarkEnd w:id="94"/>
          </w:p>
        </w:tc>
      </w:tr>
      <w:tr w:rsidR="00E72B64" w14:paraId="25FB5240" w14:textId="77777777">
        <w:trPr>
          <w:trHeight w:val="415"/>
          <w:jc w:val="center"/>
        </w:trPr>
        <w:tc>
          <w:tcPr>
            <w:tcW w:w="1275" w:type="dxa"/>
            <w:tcBorders>
              <w:top w:val="single" w:sz="6" w:space="0" w:color="000000"/>
              <w:left w:val="single" w:sz="6" w:space="0" w:color="000000"/>
              <w:bottom w:val="single" w:sz="6" w:space="0" w:color="000000"/>
              <w:right w:val="single" w:sz="6" w:space="0" w:color="000000"/>
            </w:tcBorders>
            <w:vAlign w:val="center"/>
          </w:tcPr>
          <w:p w14:paraId="617B9264" w14:textId="77777777" w:rsidR="00E72B64" w:rsidRDefault="00DF2C20" w:rsidP="00941F3D">
            <w:pPr>
              <w:pStyle w:val="1"/>
              <w:rPr>
                <w:rFonts w:ascii="仿宋" w:eastAsia="仿宋" w:hAnsi="仿宋" w:cs="宋体"/>
                <w:b w:val="0"/>
                <w:bCs w:val="0"/>
                <w:sz w:val="22"/>
                <w:szCs w:val="22"/>
              </w:rPr>
            </w:pPr>
            <w:bookmarkStart w:id="95" w:name="_Toc173925351"/>
            <w:r>
              <w:rPr>
                <w:rFonts w:ascii="仿宋" w:eastAsia="仿宋" w:hAnsi="仿宋" w:cs="宋体" w:hint="eastAsia"/>
                <w:sz w:val="22"/>
                <w:szCs w:val="22"/>
              </w:rPr>
              <w:t>9</w:t>
            </w:r>
            <w:bookmarkEnd w:id="95"/>
          </w:p>
        </w:tc>
        <w:tc>
          <w:tcPr>
            <w:tcW w:w="1275" w:type="dxa"/>
            <w:tcBorders>
              <w:top w:val="single" w:sz="6" w:space="0" w:color="000000"/>
              <w:left w:val="single" w:sz="6" w:space="0" w:color="000000"/>
              <w:bottom w:val="single" w:sz="6" w:space="0" w:color="000000"/>
              <w:right w:val="single" w:sz="6" w:space="0" w:color="000000"/>
            </w:tcBorders>
            <w:vAlign w:val="center"/>
          </w:tcPr>
          <w:p w14:paraId="5CABF54C" w14:textId="77777777" w:rsidR="00E72B64" w:rsidRDefault="00DF2C20" w:rsidP="00941F3D">
            <w:pPr>
              <w:pStyle w:val="1"/>
              <w:rPr>
                <w:rFonts w:ascii="仿宋" w:eastAsia="仿宋" w:hAnsi="仿宋" w:cs="宋体"/>
                <w:b w:val="0"/>
                <w:bCs w:val="0"/>
                <w:sz w:val="22"/>
                <w:szCs w:val="22"/>
              </w:rPr>
            </w:pPr>
            <w:bookmarkStart w:id="96" w:name="_Toc173925352"/>
            <w:r>
              <w:rPr>
                <w:rFonts w:ascii="仿宋" w:eastAsia="仿宋" w:hAnsi="仿宋" w:cs="宋体" w:hint="eastAsia"/>
                <w:sz w:val="22"/>
                <w:szCs w:val="22"/>
              </w:rPr>
              <w:t>应急预案</w:t>
            </w:r>
            <w:bookmarkEnd w:id="96"/>
          </w:p>
          <w:p w14:paraId="4BEE3ED3" w14:textId="77777777" w:rsidR="00E72B64" w:rsidRDefault="00DF2C20" w:rsidP="00941F3D">
            <w:pPr>
              <w:pStyle w:val="1"/>
              <w:rPr>
                <w:rFonts w:ascii="仿宋" w:eastAsia="仿宋" w:hAnsi="仿宋" w:cs="宋体"/>
                <w:b w:val="0"/>
                <w:bCs w:val="0"/>
                <w:sz w:val="22"/>
                <w:szCs w:val="22"/>
              </w:rPr>
            </w:pPr>
            <w:bookmarkStart w:id="97" w:name="_Toc173925353"/>
            <w:r>
              <w:rPr>
                <w:rFonts w:ascii="仿宋" w:eastAsia="仿宋" w:hAnsi="仿宋" w:cs="宋体" w:hint="eastAsia"/>
                <w:sz w:val="22"/>
                <w:szCs w:val="22"/>
              </w:rPr>
              <w:lastRenderedPageBreak/>
              <w:t>（</w:t>
            </w:r>
            <w:r>
              <w:rPr>
                <w:rFonts w:ascii="仿宋" w:eastAsia="仿宋" w:hAnsi="仿宋" w:cs="宋体"/>
                <w:sz w:val="22"/>
                <w:szCs w:val="22"/>
              </w:rPr>
              <w:t>6%</w:t>
            </w:r>
            <w:r>
              <w:rPr>
                <w:rFonts w:ascii="仿宋" w:eastAsia="仿宋" w:hAnsi="仿宋" w:cs="宋体" w:hint="eastAsia"/>
                <w:sz w:val="22"/>
                <w:szCs w:val="22"/>
              </w:rPr>
              <w:t>）</w:t>
            </w:r>
            <w:bookmarkEnd w:id="97"/>
          </w:p>
        </w:tc>
        <w:tc>
          <w:tcPr>
            <w:tcW w:w="5880" w:type="dxa"/>
            <w:tcBorders>
              <w:top w:val="single" w:sz="6" w:space="0" w:color="000000"/>
              <w:left w:val="single" w:sz="6" w:space="0" w:color="000000"/>
              <w:bottom w:val="single" w:sz="6" w:space="0" w:color="000000"/>
              <w:right w:val="single" w:sz="6" w:space="0" w:color="000000"/>
            </w:tcBorders>
            <w:vAlign w:val="center"/>
          </w:tcPr>
          <w:p w14:paraId="0DECF2CE" w14:textId="77777777" w:rsidR="00E72B64" w:rsidRDefault="00DF2C20" w:rsidP="00941F3D">
            <w:pPr>
              <w:pStyle w:val="1"/>
              <w:rPr>
                <w:rFonts w:ascii="仿宋" w:eastAsia="仿宋" w:hAnsi="仿宋" w:cs="宋体"/>
                <w:bCs w:val="0"/>
                <w:sz w:val="22"/>
                <w:szCs w:val="22"/>
              </w:rPr>
            </w:pPr>
            <w:bookmarkStart w:id="98" w:name="_Toc173925354"/>
            <w:r>
              <w:rPr>
                <w:rFonts w:ascii="仿宋" w:eastAsia="仿宋" w:hAnsi="仿宋" w:cs="宋体" w:hint="eastAsia"/>
                <w:sz w:val="22"/>
                <w:szCs w:val="22"/>
                <w:shd w:val="clear" w:color="auto" w:fill="FFFFFF"/>
              </w:rPr>
              <w:lastRenderedPageBreak/>
              <w:t>投标人</w:t>
            </w:r>
            <w:r>
              <w:rPr>
                <w:rFonts w:ascii="仿宋" w:eastAsia="仿宋" w:hAnsi="仿宋" w:cs="宋体" w:hint="eastAsia"/>
                <w:sz w:val="22"/>
                <w:szCs w:val="22"/>
              </w:rPr>
              <w:t>需针对本次项目所涉及的运输、安装、调试等过程中</w:t>
            </w:r>
            <w:r>
              <w:rPr>
                <w:rFonts w:ascii="仿宋" w:eastAsia="仿宋" w:hAnsi="仿宋" w:cs="宋体" w:hint="eastAsia"/>
                <w:sz w:val="22"/>
                <w:szCs w:val="22"/>
              </w:rPr>
              <w:lastRenderedPageBreak/>
              <w:t>可能出现的不可预见事项；编写详尽的应急预案，内容包含但不限于：运输时效保障、配送人员安全保障、安装及调试人员意外保障、供货进度时效保障及产品防损保障等内容；</w:t>
            </w:r>
            <w:bookmarkEnd w:id="98"/>
          </w:p>
          <w:p w14:paraId="562B8D9E" w14:textId="77777777" w:rsidR="00E72B64" w:rsidRDefault="00DF2C20" w:rsidP="00941F3D">
            <w:pPr>
              <w:pStyle w:val="1"/>
              <w:rPr>
                <w:rFonts w:ascii="仿宋" w:eastAsia="仿宋" w:hAnsi="仿宋" w:cs="宋体"/>
                <w:bCs w:val="0"/>
                <w:sz w:val="22"/>
                <w:szCs w:val="22"/>
              </w:rPr>
            </w:pPr>
            <w:bookmarkStart w:id="99" w:name="_Toc173925355"/>
            <w:r>
              <w:rPr>
                <w:rFonts w:ascii="仿宋" w:eastAsia="仿宋" w:hAnsi="仿宋" w:cs="宋体" w:hint="eastAsia"/>
                <w:sz w:val="22"/>
                <w:szCs w:val="22"/>
              </w:rPr>
              <w:t>预案内容具体可行、保障措施完善合理、有具体的风险管控机制、责任人员配置及管理措施切实可行的得</w:t>
            </w:r>
            <w:r>
              <w:rPr>
                <w:rFonts w:ascii="仿宋" w:eastAsia="仿宋" w:hAnsi="仿宋" w:cs="宋体"/>
                <w:sz w:val="22"/>
                <w:szCs w:val="22"/>
              </w:rPr>
              <w:t>6</w:t>
            </w:r>
            <w:r>
              <w:rPr>
                <w:rFonts w:ascii="仿宋" w:eastAsia="仿宋" w:hAnsi="仿宋" w:cs="宋体" w:hint="eastAsia"/>
                <w:sz w:val="22"/>
                <w:szCs w:val="22"/>
              </w:rPr>
              <w:t>分；</w:t>
            </w:r>
            <w:bookmarkEnd w:id="99"/>
          </w:p>
          <w:p w14:paraId="5FE4DCDC" w14:textId="77777777" w:rsidR="00E72B64" w:rsidRDefault="00DF2C20" w:rsidP="00941F3D">
            <w:pPr>
              <w:pStyle w:val="1"/>
              <w:rPr>
                <w:rFonts w:ascii="仿宋" w:eastAsia="仿宋" w:hAnsi="仿宋" w:cs="宋体"/>
                <w:bCs w:val="0"/>
                <w:sz w:val="22"/>
                <w:szCs w:val="22"/>
              </w:rPr>
            </w:pPr>
            <w:bookmarkStart w:id="100" w:name="_Toc173925356"/>
            <w:r>
              <w:rPr>
                <w:rFonts w:ascii="仿宋" w:eastAsia="仿宋" w:hAnsi="仿宋" w:cs="宋体" w:hint="eastAsia"/>
                <w:sz w:val="22"/>
                <w:szCs w:val="22"/>
              </w:rPr>
              <w:t>预案内容较为完整、有基本的保障措施、可部分体现管控机制及管理措施，人员配置与风险管</w:t>
            </w:r>
            <w:proofErr w:type="gramStart"/>
            <w:r>
              <w:rPr>
                <w:rFonts w:ascii="仿宋" w:eastAsia="仿宋" w:hAnsi="仿宋" w:cs="宋体" w:hint="eastAsia"/>
                <w:sz w:val="22"/>
                <w:szCs w:val="22"/>
              </w:rPr>
              <w:t>控相对</w:t>
            </w:r>
            <w:proofErr w:type="gramEnd"/>
            <w:r>
              <w:rPr>
                <w:rFonts w:ascii="仿宋" w:eastAsia="仿宋" w:hAnsi="仿宋" w:cs="宋体" w:hint="eastAsia"/>
                <w:sz w:val="22"/>
                <w:szCs w:val="22"/>
              </w:rPr>
              <w:t>贴合的得3分；</w:t>
            </w:r>
            <w:bookmarkEnd w:id="100"/>
          </w:p>
          <w:p w14:paraId="69F9C46D" w14:textId="77777777" w:rsidR="00E72B64" w:rsidRDefault="00DF2C20" w:rsidP="00941F3D">
            <w:pPr>
              <w:pStyle w:val="1"/>
              <w:rPr>
                <w:rFonts w:ascii="仿宋" w:eastAsia="仿宋" w:hAnsi="仿宋" w:cs="宋体"/>
                <w:bCs w:val="0"/>
                <w:sz w:val="22"/>
                <w:szCs w:val="22"/>
              </w:rPr>
            </w:pPr>
            <w:bookmarkStart w:id="101" w:name="_Toc173925357"/>
            <w:r>
              <w:rPr>
                <w:rFonts w:ascii="仿宋" w:eastAsia="仿宋" w:hAnsi="仿宋" w:cs="宋体" w:hint="eastAsia"/>
                <w:sz w:val="22"/>
                <w:szCs w:val="22"/>
              </w:rPr>
              <w:t>预案内容无具体措施、无具体人员配置或与风险管控事项无关的得1分；</w:t>
            </w:r>
            <w:bookmarkEnd w:id="101"/>
          </w:p>
          <w:p w14:paraId="2DF18801" w14:textId="77777777" w:rsidR="00E72B64" w:rsidRDefault="00DF2C20" w:rsidP="00941F3D">
            <w:pPr>
              <w:pStyle w:val="1"/>
              <w:rPr>
                <w:rFonts w:ascii="仿宋" w:eastAsia="仿宋" w:hAnsi="仿宋" w:cs="宋体"/>
                <w:bCs w:val="0"/>
                <w:sz w:val="22"/>
                <w:szCs w:val="22"/>
              </w:rPr>
            </w:pPr>
            <w:bookmarkStart w:id="102" w:name="_Toc173925358"/>
            <w:r>
              <w:rPr>
                <w:rFonts w:ascii="仿宋" w:eastAsia="仿宋" w:hAnsi="仿宋" w:cs="宋体" w:hint="eastAsia"/>
                <w:sz w:val="22"/>
                <w:szCs w:val="22"/>
              </w:rPr>
              <w:t>未提供的或内容与本次项目实施无关的不得分。</w:t>
            </w:r>
            <w:bookmarkEnd w:id="102"/>
          </w:p>
        </w:tc>
      </w:tr>
      <w:tr w:rsidR="00E72B64" w14:paraId="14D42A5E" w14:textId="77777777">
        <w:trPr>
          <w:trHeight w:val="415"/>
          <w:jc w:val="center"/>
        </w:trPr>
        <w:tc>
          <w:tcPr>
            <w:tcW w:w="1275" w:type="dxa"/>
            <w:tcBorders>
              <w:top w:val="single" w:sz="6" w:space="0" w:color="000000"/>
              <w:left w:val="single" w:sz="6" w:space="0" w:color="000000"/>
              <w:bottom w:val="single" w:sz="6" w:space="0" w:color="000000"/>
              <w:right w:val="single" w:sz="6" w:space="0" w:color="000000"/>
            </w:tcBorders>
            <w:vAlign w:val="center"/>
          </w:tcPr>
          <w:p w14:paraId="358F2A75" w14:textId="77777777" w:rsidR="00E72B64" w:rsidRDefault="00DF2C20" w:rsidP="00941F3D">
            <w:pPr>
              <w:pStyle w:val="1"/>
              <w:rPr>
                <w:rFonts w:ascii="仿宋" w:eastAsia="仿宋" w:hAnsi="仿宋" w:cs="宋体"/>
                <w:b w:val="0"/>
                <w:bCs w:val="0"/>
                <w:sz w:val="22"/>
                <w:szCs w:val="22"/>
              </w:rPr>
            </w:pPr>
            <w:bookmarkStart w:id="103" w:name="_Toc173925359"/>
            <w:r>
              <w:rPr>
                <w:rFonts w:ascii="仿宋" w:eastAsia="仿宋" w:hAnsi="仿宋" w:cs="宋体" w:hint="eastAsia"/>
                <w:sz w:val="22"/>
                <w:szCs w:val="22"/>
              </w:rPr>
              <w:t>10</w:t>
            </w:r>
            <w:bookmarkEnd w:id="103"/>
          </w:p>
        </w:tc>
        <w:tc>
          <w:tcPr>
            <w:tcW w:w="1275" w:type="dxa"/>
            <w:tcBorders>
              <w:top w:val="single" w:sz="6" w:space="0" w:color="000000"/>
              <w:left w:val="single" w:sz="6" w:space="0" w:color="000000"/>
              <w:bottom w:val="single" w:sz="6" w:space="0" w:color="000000"/>
              <w:right w:val="single" w:sz="6" w:space="0" w:color="000000"/>
            </w:tcBorders>
            <w:vAlign w:val="center"/>
          </w:tcPr>
          <w:p w14:paraId="505C8FBD" w14:textId="77777777" w:rsidR="00E72B64" w:rsidRDefault="00DF2C20" w:rsidP="00941F3D">
            <w:pPr>
              <w:pStyle w:val="1"/>
              <w:rPr>
                <w:rFonts w:ascii="仿宋" w:eastAsia="仿宋" w:hAnsi="仿宋" w:cs="宋体"/>
                <w:b w:val="0"/>
                <w:bCs w:val="0"/>
                <w:sz w:val="22"/>
                <w:szCs w:val="22"/>
              </w:rPr>
            </w:pPr>
            <w:bookmarkStart w:id="104" w:name="_Toc173925360"/>
            <w:r>
              <w:rPr>
                <w:rFonts w:ascii="仿宋" w:eastAsia="仿宋" w:hAnsi="仿宋" w:cs="宋体" w:hint="eastAsia"/>
                <w:sz w:val="22"/>
                <w:szCs w:val="22"/>
              </w:rPr>
              <w:t>售后服务</w:t>
            </w:r>
            <w:bookmarkEnd w:id="104"/>
          </w:p>
          <w:p w14:paraId="0A031935" w14:textId="77777777" w:rsidR="00E72B64" w:rsidRDefault="00DF2C20" w:rsidP="00941F3D">
            <w:pPr>
              <w:pStyle w:val="1"/>
              <w:rPr>
                <w:rFonts w:ascii="仿宋" w:eastAsia="仿宋" w:hAnsi="仿宋" w:cs="宋体"/>
                <w:b w:val="0"/>
                <w:bCs w:val="0"/>
                <w:sz w:val="22"/>
                <w:szCs w:val="22"/>
                <w:shd w:val="clear" w:color="auto" w:fill="FFFFFF"/>
              </w:rPr>
            </w:pPr>
            <w:bookmarkStart w:id="105" w:name="_Toc173925361"/>
            <w:r>
              <w:rPr>
                <w:rFonts w:ascii="仿宋" w:eastAsia="仿宋" w:hAnsi="仿宋" w:cs="宋体" w:hint="eastAsia"/>
                <w:sz w:val="22"/>
                <w:szCs w:val="22"/>
                <w:shd w:val="clear" w:color="auto" w:fill="FFFFFF"/>
              </w:rPr>
              <w:lastRenderedPageBreak/>
              <w:t>(</w:t>
            </w:r>
            <w:r>
              <w:rPr>
                <w:rFonts w:ascii="仿宋" w:eastAsia="仿宋" w:hAnsi="仿宋" w:cs="宋体" w:hint="eastAsia"/>
                <w:sz w:val="22"/>
                <w:szCs w:val="22"/>
              </w:rPr>
              <w:t>6%</w:t>
            </w:r>
            <w:r>
              <w:rPr>
                <w:rFonts w:ascii="仿宋" w:eastAsia="仿宋" w:hAnsi="仿宋" w:cs="宋体" w:hint="eastAsia"/>
                <w:sz w:val="22"/>
                <w:szCs w:val="22"/>
                <w:shd w:val="clear" w:color="auto" w:fill="FFFFFF"/>
              </w:rPr>
              <w:t>)</w:t>
            </w:r>
            <w:bookmarkEnd w:id="105"/>
          </w:p>
        </w:tc>
        <w:tc>
          <w:tcPr>
            <w:tcW w:w="5880" w:type="dxa"/>
            <w:tcBorders>
              <w:top w:val="single" w:sz="6" w:space="0" w:color="000000"/>
              <w:left w:val="single" w:sz="6" w:space="0" w:color="000000"/>
              <w:bottom w:val="single" w:sz="6" w:space="0" w:color="000000"/>
              <w:right w:val="single" w:sz="6" w:space="0" w:color="000000"/>
            </w:tcBorders>
            <w:vAlign w:val="center"/>
          </w:tcPr>
          <w:p w14:paraId="33EACE09" w14:textId="77777777" w:rsidR="00E72B64" w:rsidRDefault="00DF2C20" w:rsidP="00941F3D">
            <w:pPr>
              <w:pStyle w:val="1"/>
              <w:rPr>
                <w:rFonts w:ascii="仿宋" w:eastAsia="仿宋" w:hAnsi="仿宋" w:cs="宋体"/>
                <w:bCs w:val="0"/>
                <w:sz w:val="22"/>
                <w:szCs w:val="22"/>
              </w:rPr>
            </w:pPr>
            <w:bookmarkStart w:id="106" w:name="_Toc173925362"/>
            <w:r>
              <w:rPr>
                <w:rFonts w:ascii="仿宋" w:eastAsia="仿宋" w:hAnsi="仿宋" w:cs="宋体" w:hint="eastAsia"/>
                <w:sz w:val="22"/>
                <w:szCs w:val="22"/>
                <w:shd w:val="clear" w:color="auto" w:fill="FFFFFF"/>
              </w:rPr>
              <w:lastRenderedPageBreak/>
              <w:t>投标人</w:t>
            </w:r>
            <w:r>
              <w:rPr>
                <w:rFonts w:ascii="仿宋" w:eastAsia="仿宋" w:hAnsi="仿宋" w:cs="宋体" w:hint="eastAsia"/>
                <w:sz w:val="22"/>
                <w:szCs w:val="22"/>
              </w:rPr>
              <w:t>针对本次项目提供详尽的售后服务计划方案，内容需涵盖产品售后服务人员配置、培训人员组织安排、服务承诺</w:t>
            </w:r>
            <w:r>
              <w:rPr>
                <w:rFonts w:ascii="仿宋" w:eastAsia="仿宋" w:hAnsi="仿宋" w:cs="宋体" w:hint="eastAsia"/>
                <w:sz w:val="22"/>
                <w:szCs w:val="22"/>
              </w:rPr>
              <w:lastRenderedPageBreak/>
              <w:t>及培训计划等。方案内容响应度高、内容完整、具体措施切实可行的得6分；</w:t>
            </w:r>
            <w:bookmarkEnd w:id="106"/>
          </w:p>
          <w:p w14:paraId="51EF098F" w14:textId="77777777" w:rsidR="00E72B64" w:rsidRDefault="00DF2C20" w:rsidP="00941F3D">
            <w:pPr>
              <w:pStyle w:val="1"/>
              <w:rPr>
                <w:rFonts w:ascii="仿宋" w:eastAsia="仿宋" w:hAnsi="仿宋" w:cs="宋体"/>
                <w:bCs w:val="0"/>
                <w:sz w:val="22"/>
                <w:szCs w:val="22"/>
              </w:rPr>
            </w:pPr>
            <w:bookmarkStart w:id="107" w:name="_Toc173925363"/>
            <w:r>
              <w:rPr>
                <w:rFonts w:ascii="仿宋" w:eastAsia="仿宋" w:hAnsi="仿宋" w:cs="宋体" w:hint="eastAsia"/>
                <w:sz w:val="22"/>
                <w:szCs w:val="22"/>
              </w:rPr>
              <w:t>方案具有一定的可行性，售后人员配置较为充足、相关服务措施较为合理的得3分；</w:t>
            </w:r>
            <w:bookmarkEnd w:id="107"/>
          </w:p>
          <w:p w14:paraId="5A4E8811" w14:textId="77777777" w:rsidR="00E72B64" w:rsidRDefault="00DF2C20" w:rsidP="00941F3D">
            <w:pPr>
              <w:pStyle w:val="1"/>
              <w:rPr>
                <w:rFonts w:ascii="仿宋" w:eastAsia="仿宋" w:hAnsi="仿宋" w:cs="宋体"/>
                <w:bCs w:val="0"/>
                <w:sz w:val="22"/>
                <w:szCs w:val="22"/>
              </w:rPr>
            </w:pPr>
            <w:bookmarkStart w:id="108" w:name="_Toc173925364"/>
            <w:r>
              <w:rPr>
                <w:rFonts w:ascii="仿宋" w:eastAsia="仿宋" w:hAnsi="仿宋" w:cs="宋体" w:hint="eastAsia"/>
                <w:sz w:val="22"/>
                <w:szCs w:val="22"/>
              </w:rPr>
              <w:t>方案内容无实际措施、与项目需求无切实关联、编写逻辑混乱的得1分；</w:t>
            </w:r>
            <w:bookmarkEnd w:id="108"/>
          </w:p>
          <w:p w14:paraId="11C6DB35" w14:textId="77777777" w:rsidR="00E72B64" w:rsidRDefault="00DF2C20" w:rsidP="00941F3D">
            <w:pPr>
              <w:pStyle w:val="1"/>
              <w:rPr>
                <w:rFonts w:ascii="仿宋" w:eastAsia="仿宋" w:hAnsi="仿宋" w:cs="宋体"/>
                <w:bCs w:val="0"/>
                <w:sz w:val="22"/>
                <w:szCs w:val="22"/>
              </w:rPr>
            </w:pPr>
            <w:bookmarkStart w:id="109" w:name="_Toc173925365"/>
            <w:r>
              <w:rPr>
                <w:rFonts w:ascii="仿宋" w:eastAsia="仿宋" w:hAnsi="仿宋" w:cs="宋体" w:hint="eastAsia"/>
                <w:sz w:val="22"/>
                <w:szCs w:val="22"/>
              </w:rPr>
              <w:t>未提供的内容与本次项目实施无关的不得分。</w:t>
            </w:r>
            <w:bookmarkEnd w:id="109"/>
          </w:p>
        </w:tc>
      </w:tr>
    </w:tbl>
    <w:p w14:paraId="2A6A0EC6" w14:textId="77777777" w:rsidR="00E72B64" w:rsidRDefault="00DF2C20" w:rsidP="00941F3D">
      <w:pPr>
        <w:pStyle w:val="1"/>
        <w:rPr>
          <w:rFonts w:hAnsi="宋体"/>
          <w:b w:val="0"/>
          <w:bCs w:val="0"/>
          <w:sz w:val="24"/>
          <w:szCs w:val="24"/>
        </w:rPr>
      </w:pPr>
      <w:bookmarkStart w:id="110" w:name="_Toc173925366"/>
      <w:r>
        <w:rPr>
          <w:rFonts w:hAnsi="宋体"/>
          <w:sz w:val="24"/>
          <w:szCs w:val="24"/>
        </w:rPr>
        <w:t>注：因技术参数及服务要求中部分内容涉及</w:t>
      </w:r>
      <w:r>
        <w:rPr>
          <w:rFonts w:hAnsi="宋体" w:hint="eastAsia"/>
          <w:sz w:val="24"/>
          <w:szCs w:val="24"/>
        </w:rPr>
        <w:t>敏感信息</w:t>
      </w:r>
      <w:r>
        <w:rPr>
          <w:rFonts w:hAnsi="宋体"/>
          <w:sz w:val="24"/>
          <w:szCs w:val="24"/>
        </w:rPr>
        <w:t>，为保障公共安全，相关内容已做替代码编制，</w:t>
      </w:r>
      <w:r>
        <w:rPr>
          <w:rFonts w:hAnsi="宋体" w:hint="eastAsia"/>
          <w:sz w:val="24"/>
          <w:szCs w:val="24"/>
        </w:rPr>
        <w:t>投标人</w:t>
      </w:r>
      <w:r>
        <w:rPr>
          <w:rFonts w:hAnsi="宋体"/>
          <w:sz w:val="24"/>
          <w:szCs w:val="24"/>
        </w:rPr>
        <w:t>获取文件后，可前往采购单位另行获取对照文本。（需出示由</w:t>
      </w:r>
      <w:r>
        <w:rPr>
          <w:rFonts w:hAnsi="宋体" w:hint="eastAsia"/>
          <w:sz w:val="24"/>
          <w:szCs w:val="24"/>
        </w:rPr>
        <w:t>政</w:t>
      </w:r>
      <w:proofErr w:type="gramStart"/>
      <w:r>
        <w:rPr>
          <w:rFonts w:hAnsi="宋体" w:hint="eastAsia"/>
          <w:sz w:val="24"/>
          <w:szCs w:val="24"/>
        </w:rPr>
        <w:t>采云</w:t>
      </w:r>
      <w:proofErr w:type="gramEnd"/>
      <w:r>
        <w:rPr>
          <w:rFonts w:hAnsi="宋体" w:hint="eastAsia"/>
          <w:sz w:val="24"/>
          <w:szCs w:val="24"/>
        </w:rPr>
        <w:t>平台</w:t>
      </w:r>
      <w:r>
        <w:rPr>
          <w:rFonts w:hAnsi="宋体"/>
          <w:sz w:val="24"/>
          <w:szCs w:val="24"/>
        </w:rPr>
        <w:t>出具的</w:t>
      </w:r>
      <w:r>
        <w:rPr>
          <w:rFonts w:hAnsi="宋体" w:hint="eastAsia"/>
          <w:sz w:val="24"/>
          <w:szCs w:val="24"/>
        </w:rPr>
        <w:t>获取采购文件</w:t>
      </w:r>
      <w:r>
        <w:rPr>
          <w:rFonts w:hAnsi="宋体"/>
          <w:sz w:val="24"/>
          <w:szCs w:val="24"/>
        </w:rPr>
        <w:t>回执</w:t>
      </w:r>
      <w:r>
        <w:rPr>
          <w:rFonts w:hAnsi="宋体" w:hint="eastAsia"/>
          <w:sz w:val="24"/>
          <w:szCs w:val="24"/>
        </w:rPr>
        <w:t>函</w:t>
      </w:r>
      <w:r>
        <w:rPr>
          <w:rFonts w:hAnsi="宋体"/>
          <w:sz w:val="24"/>
          <w:szCs w:val="24"/>
        </w:rPr>
        <w:t>）</w:t>
      </w:r>
      <w:bookmarkEnd w:id="110"/>
    </w:p>
    <w:p w14:paraId="41C5855E" w14:textId="77777777" w:rsidR="00E72B64" w:rsidRDefault="00DF2C20" w:rsidP="00941F3D">
      <w:pPr>
        <w:pStyle w:val="1"/>
        <w:rPr>
          <w:rFonts w:ascii="宋体" w:hAnsi="宋体" w:cs="宋体"/>
          <w:color w:val="000000"/>
          <w:shd w:val="clear" w:color="auto" w:fill="FFFFFF"/>
        </w:rPr>
      </w:pPr>
      <w:bookmarkStart w:id="111" w:name="_Toc173925367"/>
      <w:r>
        <w:rPr>
          <w:rFonts w:ascii="宋体" w:hAnsi="宋体" w:cs="宋体" w:hint="eastAsia"/>
          <w:color w:val="000000"/>
          <w:shd w:val="clear" w:color="auto" w:fill="FFFFFF"/>
        </w:rPr>
        <w:lastRenderedPageBreak/>
        <w:t xml:space="preserve">20.3 </w:t>
      </w:r>
      <w:r>
        <w:rPr>
          <w:rFonts w:ascii="宋体" w:hAnsi="宋体" w:cs="宋体" w:hint="eastAsia"/>
          <w:color w:val="000000"/>
          <w:kern w:val="0"/>
        </w:rPr>
        <w:t>采用综合评分法的，</w:t>
      </w:r>
      <w:r>
        <w:rPr>
          <w:rFonts w:ascii="宋体" w:hAnsi="宋体" w:cs="宋体" w:hint="eastAsia"/>
          <w:color w:val="000000"/>
          <w:shd w:val="clear" w:color="auto" w:fill="FFFFFF"/>
        </w:rPr>
        <w:t>评标结果按评审后得分由高到低顺序排列。得分相同的，按投标报价由低到高顺序排列。得分且投标报价相同的并列。投标文件满足招标文件全部实质性要求，</w:t>
      </w:r>
      <w:proofErr w:type="gramStart"/>
      <w:r>
        <w:rPr>
          <w:rFonts w:ascii="宋体" w:hAnsi="宋体" w:cs="宋体" w:hint="eastAsia"/>
          <w:color w:val="000000"/>
          <w:shd w:val="clear" w:color="auto" w:fill="FFFFFF"/>
        </w:rPr>
        <w:t>且按照</w:t>
      </w:r>
      <w:proofErr w:type="gramEnd"/>
      <w:r>
        <w:rPr>
          <w:rFonts w:ascii="宋体" w:hAnsi="宋体" w:cs="宋体" w:hint="eastAsia"/>
          <w:color w:val="000000"/>
          <w:shd w:val="clear" w:color="auto" w:fill="FFFFFF"/>
        </w:rPr>
        <w:t>评审因素的量化指标评审得分最高的投标人为排名第一的中标候选人。</w:t>
      </w:r>
      <w:bookmarkEnd w:id="111"/>
    </w:p>
    <w:p w14:paraId="519A2CE8" w14:textId="77777777" w:rsidR="00E72B64" w:rsidRDefault="00DF2C20" w:rsidP="00941F3D">
      <w:pPr>
        <w:pStyle w:val="1"/>
        <w:rPr>
          <w:rFonts w:ascii="宋体" w:hAnsi="宋体" w:cs="宋体"/>
          <w:color w:val="000000"/>
          <w:shd w:val="clear" w:color="auto" w:fill="FFFFFF"/>
        </w:rPr>
      </w:pPr>
      <w:bookmarkStart w:id="112" w:name="_Toc173925368"/>
      <w:r>
        <w:rPr>
          <w:rFonts w:ascii="宋体" w:hAnsi="宋体" w:cs="宋体" w:hint="eastAsia"/>
          <w:color w:val="000000"/>
          <w:shd w:val="clear" w:color="auto" w:fill="FFFFFF"/>
        </w:rPr>
        <w:t>20.4 评标结果汇总完成后，除下列情形外，任何人不得修改评标结果：</w:t>
      </w:r>
      <w:bookmarkEnd w:id="112"/>
    </w:p>
    <w:p w14:paraId="22B99E3E" w14:textId="77777777" w:rsidR="00E72B64" w:rsidRDefault="00DF2C20" w:rsidP="00941F3D">
      <w:pPr>
        <w:pStyle w:val="1"/>
        <w:rPr>
          <w:rFonts w:ascii="宋体" w:hAnsi="宋体" w:cs="宋体"/>
          <w:color w:val="000000"/>
          <w:shd w:val="clear" w:color="auto" w:fill="FFFFFF"/>
        </w:rPr>
      </w:pPr>
      <w:bookmarkStart w:id="113" w:name="_Toc173925369"/>
      <w:r>
        <w:rPr>
          <w:rFonts w:ascii="宋体" w:hAnsi="宋体" w:cs="宋体" w:hint="eastAsia"/>
          <w:color w:val="000000"/>
          <w:shd w:val="clear" w:color="auto" w:fill="FFFFFF"/>
        </w:rPr>
        <w:t>（1）分值汇总计算错误的；</w:t>
      </w:r>
      <w:bookmarkEnd w:id="113"/>
    </w:p>
    <w:p w14:paraId="45F881D2" w14:textId="77777777" w:rsidR="00E72B64" w:rsidRDefault="00DF2C20" w:rsidP="00941F3D">
      <w:pPr>
        <w:pStyle w:val="1"/>
        <w:rPr>
          <w:rFonts w:ascii="宋体" w:hAnsi="宋体" w:cs="宋体"/>
          <w:color w:val="000000"/>
          <w:shd w:val="clear" w:color="auto" w:fill="FFFFFF"/>
        </w:rPr>
      </w:pPr>
      <w:bookmarkStart w:id="114" w:name="_Toc173925370"/>
      <w:r>
        <w:rPr>
          <w:rFonts w:ascii="宋体" w:hAnsi="宋体" w:cs="宋体" w:hint="eastAsia"/>
          <w:color w:val="000000"/>
          <w:shd w:val="clear" w:color="auto" w:fill="FFFFFF"/>
        </w:rPr>
        <w:t>（2）分项评分超出评分标准范围的；</w:t>
      </w:r>
      <w:bookmarkEnd w:id="114"/>
    </w:p>
    <w:p w14:paraId="69993233" w14:textId="77777777" w:rsidR="00E72B64" w:rsidRDefault="00DF2C20" w:rsidP="00941F3D">
      <w:pPr>
        <w:pStyle w:val="1"/>
        <w:rPr>
          <w:rFonts w:ascii="宋体" w:hAnsi="宋体" w:cs="宋体"/>
          <w:color w:val="000000"/>
          <w:shd w:val="clear" w:color="auto" w:fill="FFFFFF"/>
        </w:rPr>
      </w:pPr>
      <w:bookmarkStart w:id="115" w:name="_Toc173925371"/>
      <w:r>
        <w:rPr>
          <w:rFonts w:ascii="宋体" w:hAnsi="宋体" w:cs="宋体" w:hint="eastAsia"/>
          <w:color w:val="000000"/>
          <w:shd w:val="clear" w:color="auto" w:fill="FFFFFF"/>
        </w:rPr>
        <w:t>（3）评标委员会成员对客观评审因素评分不一致的；</w:t>
      </w:r>
      <w:bookmarkEnd w:id="115"/>
    </w:p>
    <w:p w14:paraId="3527B15C" w14:textId="77777777" w:rsidR="00E72B64" w:rsidRDefault="00DF2C20" w:rsidP="00941F3D">
      <w:pPr>
        <w:pStyle w:val="1"/>
        <w:rPr>
          <w:rFonts w:ascii="宋体" w:hAnsi="宋体" w:cs="宋体"/>
          <w:color w:val="000000"/>
          <w:shd w:val="clear" w:color="auto" w:fill="FFFFFF"/>
        </w:rPr>
      </w:pPr>
      <w:bookmarkStart w:id="116" w:name="_Toc173925372"/>
      <w:r>
        <w:rPr>
          <w:rFonts w:ascii="宋体" w:hAnsi="宋体" w:cs="宋体" w:hint="eastAsia"/>
          <w:color w:val="000000"/>
          <w:shd w:val="clear" w:color="auto" w:fill="FFFFFF"/>
        </w:rPr>
        <w:t>（4）经评标委员会认定评分畸高、</w:t>
      </w:r>
      <w:proofErr w:type="gramStart"/>
      <w:r>
        <w:rPr>
          <w:rFonts w:ascii="宋体" w:hAnsi="宋体" w:cs="宋体" w:hint="eastAsia"/>
          <w:color w:val="000000"/>
          <w:shd w:val="clear" w:color="auto" w:fill="FFFFFF"/>
        </w:rPr>
        <w:t>畸</w:t>
      </w:r>
      <w:proofErr w:type="gramEnd"/>
      <w:r>
        <w:rPr>
          <w:rFonts w:ascii="宋体" w:hAnsi="宋体" w:cs="宋体" w:hint="eastAsia"/>
          <w:color w:val="000000"/>
          <w:shd w:val="clear" w:color="auto" w:fill="FFFFFF"/>
        </w:rPr>
        <w:t>低的。</w:t>
      </w:r>
      <w:bookmarkEnd w:id="116"/>
    </w:p>
    <w:p w14:paraId="4ECBE04D" w14:textId="77777777" w:rsidR="00E72B64" w:rsidRDefault="00DF2C20" w:rsidP="00941F3D">
      <w:pPr>
        <w:pStyle w:val="1"/>
        <w:rPr>
          <w:rFonts w:ascii="宋体" w:hAnsi="宋体" w:cs="宋体"/>
          <w:color w:val="000000"/>
          <w:shd w:val="clear" w:color="auto" w:fill="FFFFFF"/>
        </w:rPr>
      </w:pPr>
      <w:bookmarkStart w:id="117" w:name="_Toc173925373"/>
      <w:r>
        <w:rPr>
          <w:rFonts w:ascii="宋体" w:hAnsi="宋体" w:cs="宋体" w:hint="eastAsia"/>
          <w:color w:val="000000"/>
          <w:shd w:val="clear" w:color="auto" w:fill="FFFFFF"/>
        </w:rPr>
        <w:lastRenderedPageBreak/>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bookmarkEnd w:id="117"/>
    </w:p>
    <w:p w14:paraId="7E68C78E" w14:textId="77777777" w:rsidR="00E72B64" w:rsidRDefault="00DF2C20" w:rsidP="00941F3D">
      <w:pPr>
        <w:pStyle w:val="1"/>
        <w:rPr>
          <w:rFonts w:ascii="宋体" w:hAnsi="宋体" w:cs="宋体"/>
          <w:color w:val="000000"/>
        </w:rPr>
      </w:pPr>
      <w:bookmarkStart w:id="118" w:name="_Toc173925374"/>
      <w:r>
        <w:rPr>
          <w:rFonts w:ascii="宋体" w:hAnsi="宋体" w:cs="宋体" w:hint="eastAsia"/>
          <w:color w:val="000000"/>
          <w:shd w:val="clear" w:color="auto" w:fill="FFFFFF"/>
        </w:rPr>
        <w:t>投标人对以上情形提出质疑的，采购人或者采购代理机构可以组织原评标委员会进行重新评审，重新评审改变评标结果的，应当书面报告本级财政部门。</w:t>
      </w:r>
      <w:bookmarkEnd w:id="118"/>
    </w:p>
    <w:p w14:paraId="14BC8DC5" w14:textId="77777777" w:rsidR="00E72B64" w:rsidRDefault="00DF2C20">
      <w:pPr>
        <w:pStyle w:val="afd"/>
        <w:spacing w:before="0" w:after="0" w:line="360" w:lineRule="auto"/>
        <w:rPr>
          <w:rFonts w:ascii="宋体" w:hAnsi="宋体" w:cs="宋体"/>
          <w:color w:val="000000"/>
          <w:lang w:val="zh-CN"/>
        </w:rPr>
      </w:pPr>
      <w:bookmarkStart w:id="119" w:name="_Toc173925375"/>
      <w:r>
        <w:rPr>
          <w:rFonts w:ascii="宋体" w:hAnsi="宋体" w:cs="宋体" w:hint="eastAsia"/>
          <w:color w:val="000000"/>
          <w:lang w:val="zh-CN"/>
        </w:rPr>
        <w:t>八、中标</w:t>
      </w:r>
      <w:bookmarkEnd w:id="119"/>
    </w:p>
    <w:p w14:paraId="209789B9" w14:textId="77777777" w:rsidR="00E72B64" w:rsidRDefault="00DF2C20">
      <w:pPr>
        <w:pStyle w:val="afd"/>
        <w:spacing w:before="0" w:after="0" w:line="360" w:lineRule="auto"/>
        <w:jc w:val="left"/>
        <w:rPr>
          <w:rFonts w:ascii="宋体" w:hAnsi="宋体" w:cs="宋体"/>
          <w:color w:val="000000"/>
          <w:lang w:val="zh-CN"/>
        </w:rPr>
      </w:pPr>
      <w:bookmarkStart w:id="120" w:name="_Toc173925376"/>
      <w:r>
        <w:rPr>
          <w:rFonts w:ascii="宋体" w:hAnsi="宋体" w:cs="宋体" w:hint="eastAsia"/>
          <w:color w:val="000000"/>
          <w:sz w:val="28"/>
          <w:szCs w:val="28"/>
          <w:lang w:val="zh-CN"/>
        </w:rPr>
        <w:t>2</w:t>
      </w:r>
      <w:r>
        <w:rPr>
          <w:rFonts w:ascii="宋体" w:hAnsi="宋体" w:cs="宋体" w:hint="eastAsia"/>
          <w:color w:val="000000"/>
          <w:sz w:val="28"/>
          <w:szCs w:val="28"/>
        </w:rPr>
        <w:t>1</w:t>
      </w:r>
      <w:r>
        <w:rPr>
          <w:rFonts w:ascii="宋体" w:hAnsi="宋体" w:cs="宋体" w:hint="eastAsia"/>
          <w:color w:val="000000"/>
          <w:sz w:val="28"/>
          <w:szCs w:val="28"/>
          <w:lang w:val="zh-CN"/>
        </w:rPr>
        <w:t>.推荐并确定中标人</w:t>
      </w:r>
      <w:bookmarkEnd w:id="120"/>
    </w:p>
    <w:p w14:paraId="708B38CC" w14:textId="77777777" w:rsidR="00E72B64" w:rsidRDefault="00DF2C20">
      <w:pPr>
        <w:autoSpaceDE w:val="0"/>
        <w:autoSpaceDN w:val="0"/>
        <w:spacing w:line="360" w:lineRule="auto"/>
        <w:ind w:firstLineChars="200" w:firstLine="480"/>
        <w:rPr>
          <w:rFonts w:ascii="宋体" w:hAnsi="宋体" w:cs="宋体"/>
          <w:color w:val="000000"/>
        </w:rPr>
      </w:pPr>
      <w:r>
        <w:rPr>
          <w:rFonts w:ascii="宋体" w:hAnsi="宋体" w:cs="宋体" w:hint="eastAsia"/>
          <w:color w:val="000000"/>
        </w:rPr>
        <w:t>22.1 采购人或者采购代理机构应当自中标人确定之日起2个工作日内，在省级以上财政部门指定的媒体上公告中标结果。</w:t>
      </w:r>
    </w:p>
    <w:p w14:paraId="280EEBF6" w14:textId="77777777" w:rsidR="00E72B64" w:rsidRDefault="00DF2C20">
      <w:pPr>
        <w:autoSpaceDE w:val="0"/>
        <w:autoSpaceDN w:val="0"/>
        <w:spacing w:line="360" w:lineRule="auto"/>
        <w:ind w:firstLineChars="200" w:firstLine="480"/>
        <w:rPr>
          <w:rFonts w:ascii="宋体" w:hAnsi="宋体" w:cs="宋体"/>
          <w:color w:val="000000"/>
        </w:rPr>
      </w:pPr>
      <w:r>
        <w:rPr>
          <w:rFonts w:ascii="宋体" w:hAnsi="宋体" w:cs="宋体" w:hint="eastAsia"/>
          <w:color w:val="000000"/>
        </w:rPr>
        <w:t>21.2 采购人自行组织招标的，应当在评标结束后5个工作日内确定中标人。</w:t>
      </w:r>
    </w:p>
    <w:p w14:paraId="5F7F0DF6" w14:textId="77777777" w:rsidR="00E72B64" w:rsidRDefault="00DF2C20">
      <w:pPr>
        <w:autoSpaceDE w:val="0"/>
        <w:autoSpaceDN w:val="0"/>
        <w:spacing w:line="360" w:lineRule="auto"/>
        <w:ind w:firstLineChars="200" w:firstLine="480"/>
        <w:rPr>
          <w:rFonts w:ascii="宋体" w:hAnsi="宋体" w:cs="宋体"/>
          <w:color w:val="000000"/>
        </w:rPr>
      </w:pPr>
      <w:r>
        <w:rPr>
          <w:rFonts w:ascii="宋体" w:hAnsi="宋体" w:cs="宋体" w:hint="eastAsia"/>
          <w:color w:val="000000"/>
        </w:rPr>
        <w:t>21.3 采购人在收到评标报告</w:t>
      </w:r>
      <w:r>
        <w:rPr>
          <w:rFonts w:ascii="宋体" w:hAnsi="宋体" w:cs="宋体"/>
          <w:color w:val="000000"/>
        </w:rPr>
        <w:t>5</w:t>
      </w:r>
      <w:r>
        <w:rPr>
          <w:rFonts w:ascii="宋体" w:hAnsi="宋体" w:cs="宋体" w:hint="eastAsia"/>
          <w:color w:val="000000"/>
        </w:rPr>
        <w:t>个工作日内未按评标报告推荐的中标候选人顺序确定中标人，又不能说明合法理由的，视同按评标报告推荐的顺序确定排名第一的中标候选人为中标人。</w:t>
      </w:r>
    </w:p>
    <w:p w14:paraId="28478F27" w14:textId="77777777" w:rsidR="00E72B64" w:rsidRDefault="00DF2C20">
      <w:pPr>
        <w:pStyle w:val="afd"/>
        <w:spacing w:before="0" w:after="0" w:line="360" w:lineRule="auto"/>
        <w:jc w:val="left"/>
        <w:rPr>
          <w:rFonts w:ascii="宋体" w:hAnsi="宋体" w:cs="宋体"/>
          <w:color w:val="000000"/>
          <w:lang w:val="zh-CN"/>
        </w:rPr>
      </w:pPr>
      <w:bookmarkStart w:id="121" w:name="_Toc173925377"/>
      <w:r>
        <w:rPr>
          <w:rFonts w:ascii="宋体" w:hAnsi="宋体" w:cs="宋体" w:hint="eastAsia"/>
          <w:color w:val="000000"/>
          <w:sz w:val="28"/>
          <w:szCs w:val="28"/>
          <w:lang w:val="zh-CN"/>
        </w:rPr>
        <w:lastRenderedPageBreak/>
        <w:t>2</w:t>
      </w:r>
      <w:r>
        <w:rPr>
          <w:rFonts w:ascii="宋体" w:hAnsi="宋体" w:cs="宋体" w:hint="eastAsia"/>
          <w:color w:val="000000"/>
          <w:sz w:val="28"/>
          <w:szCs w:val="28"/>
        </w:rPr>
        <w:t>2</w:t>
      </w:r>
      <w:r>
        <w:rPr>
          <w:rFonts w:ascii="宋体" w:hAnsi="宋体" w:cs="宋体" w:hint="eastAsia"/>
          <w:color w:val="000000"/>
          <w:sz w:val="28"/>
          <w:szCs w:val="28"/>
          <w:lang w:val="zh-CN"/>
        </w:rPr>
        <w:t>.中标通知</w:t>
      </w:r>
      <w:bookmarkEnd w:id="121"/>
    </w:p>
    <w:p w14:paraId="5C4B9D83" w14:textId="77777777" w:rsidR="00E72B64" w:rsidRDefault="00DF2C20">
      <w:pPr>
        <w:autoSpaceDE w:val="0"/>
        <w:autoSpaceDN w:val="0"/>
        <w:spacing w:line="360" w:lineRule="auto"/>
        <w:ind w:firstLineChars="200" w:firstLine="480"/>
        <w:rPr>
          <w:rFonts w:ascii="宋体" w:hAnsi="宋体" w:cs="宋体"/>
          <w:color w:val="000000"/>
          <w:kern w:val="0"/>
        </w:rPr>
      </w:pPr>
      <w:r>
        <w:rPr>
          <w:rFonts w:ascii="宋体" w:hAnsi="宋体" w:cs="宋体" w:hint="eastAsia"/>
          <w:color w:val="000000"/>
          <w:kern w:val="0"/>
        </w:rPr>
        <w:t>22.1 采购人或者采购代理机构应当自中标人确定之日起2个工作日内，在省级以上财政部门指定的媒体上公告中标结果，招标文件应当随中标结果同时公告。</w:t>
      </w:r>
    </w:p>
    <w:p w14:paraId="5BE69C54" w14:textId="77777777" w:rsidR="00E72B64" w:rsidRDefault="00DF2C20">
      <w:pPr>
        <w:autoSpaceDE w:val="0"/>
        <w:autoSpaceDN w:val="0"/>
        <w:spacing w:line="360" w:lineRule="auto"/>
        <w:ind w:firstLineChars="200" w:firstLine="480"/>
        <w:rPr>
          <w:rFonts w:ascii="宋体" w:hAnsi="宋体" w:cs="宋体"/>
          <w:color w:val="000000"/>
          <w:kern w:val="0"/>
        </w:rPr>
      </w:pPr>
      <w:r>
        <w:rPr>
          <w:rFonts w:ascii="宋体" w:hAnsi="宋体" w:cs="宋体" w:hint="eastAsia"/>
          <w:color w:val="000000"/>
          <w:kern w:val="0"/>
        </w:rPr>
        <w:t>22.2 中标结果公告内容应当包括采购人及其委托的采购代理机构的名称、地址、联系方式，项目名称和项目编号，中标人名称、地址和中标金额，主要中标标的</w:t>
      </w:r>
      <w:proofErr w:type="gramStart"/>
      <w:r>
        <w:rPr>
          <w:rFonts w:ascii="宋体" w:hAnsi="宋体" w:cs="宋体" w:hint="eastAsia"/>
          <w:color w:val="000000"/>
          <w:kern w:val="0"/>
        </w:rPr>
        <w:t>的</w:t>
      </w:r>
      <w:proofErr w:type="gramEnd"/>
      <w:r>
        <w:rPr>
          <w:rFonts w:ascii="宋体" w:hAnsi="宋体" w:cs="宋体" w:hint="eastAsia"/>
          <w:color w:val="000000"/>
          <w:kern w:val="0"/>
        </w:rPr>
        <w:t>名称、规格型号、数量、单价、服务要求，中标公告期限以及评审专家名单。</w:t>
      </w:r>
    </w:p>
    <w:p w14:paraId="39083861" w14:textId="77777777" w:rsidR="00E72B64" w:rsidRDefault="00DF2C20">
      <w:pPr>
        <w:autoSpaceDE w:val="0"/>
        <w:autoSpaceDN w:val="0"/>
        <w:spacing w:line="360" w:lineRule="auto"/>
        <w:ind w:firstLineChars="200" w:firstLine="480"/>
        <w:rPr>
          <w:rFonts w:ascii="宋体" w:hAnsi="宋体" w:cs="宋体"/>
          <w:color w:val="000000"/>
          <w:kern w:val="0"/>
        </w:rPr>
      </w:pPr>
      <w:r>
        <w:rPr>
          <w:rFonts w:ascii="宋体" w:hAnsi="宋体" w:cs="宋体" w:hint="eastAsia"/>
          <w:color w:val="000000"/>
          <w:kern w:val="0"/>
        </w:rPr>
        <w:t>22.3 中标公告期限为1个工作日。</w:t>
      </w:r>
    </w:p>
    <w:p w14:paraId="0B67B05E" w14:textId="77777777" w:rsidR="00E72B64" w:rsidRDefault="00DF2C20">
      <w:pPr>
        <w:autoSpaceDE w:val="0"/>
        <w:autoSpaceDN w:val="0"/>
        <w:spacing w:line="360" w:lineRule="auto"/>
        <w:ind w:firstLineChars="200" w:firstLine="480"/>
        <w:rPr>
          <w:rFonts w:ascii="宋体" w:hAnsi="宋体" w:cs="宋体"/>
          <w:color w:val="000000"/>
          <w:kern w:val="0"/>
        </w:rPr>
      </w:pPr>
      <w:r>
        <w:rPr>
          <w:rFonts w:ascii="宋体" w:hAnsi="宋体" w:cs="宋体" w:hint="eastAsia"/>
          <w:color w:val="000000"/>
          <w:kern w:val="0"/>
        </w:rPr>
        <w:t>22.4 在公告中标结果的同时，采购人或者采购代理机构应当向中标人发出中标通知书；对投标无效的投标人，采购人或采购代理机构应当告知其投标无效的原因；采用综合评分法评审的，还应当告知未中标人本人的评审得分与排序。</w:t>
      </w:r>
    </w:p>
    <w:p w14:paraId="23E5B26F" w14:textId="77777777" w:rsidR="00E72B64" w:rsidRDefault="00DF2C20">
      <w:pPr>
        <w:autoSpaceDE w:val="0"/>
        <w:autoSpaceDN w:val="0"/>
        <w:spacing w:line="360" w:lineRule="auto"/>
        <w:ind w:firstLineChars="200" w:firstLine="480"/>
        <w:rPr>
          <w:rFonts w:ascii="宋体" w:hAnsi="宋体" w:cs="宋体"/>
          <w:color w:val="000000"/>
          <w:lang w:val="zh-CN"/>
        </w:rPr>
      </w:pPr>
      <w:r>
        <w:rPr>
          <w:rFonts w:ascii="宋体" w:hAnsi="宋体" w:cs="宋体" w:hint="eastAsia"/>
          <w:color w:val="000000"/>
          <w:kern w:val="0"/>
        </w:rPr>
        <w:t>22.5 中标通知书发出后，采购人不得违法改变中标结果，中标人无正当理由不得放弃中标。</w:t>
      </w:r>
    </w:p>
    <w:p w14:paraId="3DFB0D36" w14:textId="77777777" w:rsidR="00E72B64" w:rsidRDefault="00DF2C20">
      <w:pPr>
        <w:pStyle w:val="afd"/>
        <w:spacing w:before="0" w:after="0" w:line="360" w:lineRule="auto"/>
        <w:rPr>
          <w:rFonts w:ascii="宋体" w:hAnsi="宋体" w:cs="宋体"/>
          <w:color w:val="000000"/>
          <w:lang w:val="zh-CN"/>
        </w:rPr>
      </w:pPr>
      <w:bookmarkStart w:id="122" w:name="_Toc173925378"/>
      <w:r>
        <w:rPr>
          <w:rFonts w:ascii="宋体" w:hAnsi="宋体" w:cs="宋体" w:hint="eastAsia"/>
          <w:color w:val="000000"/>
          <w:lang w:val="zh-CN"/>
        </w:rPr>
        <w:t>九、授予合同</w:t>
      </w:r>
      <w:bookmarkEnd w:id="122"/>
    </w:p>
    <w:p w14:paraId="6336B5FE" w14:textId="77777777" w:rsidR="00E72B64" w:rsidRDefault="00DF2C20">
      <w:pPr>
        <w:pStyle w:val="afd"/>
        <w:spacing w:before="0" w:after="0" w:line="360" w:lineRule="auto"/>
        <w:jc w:val="left"/>
        <w:rPr>
          <w:rFonts w:ascii="宋体" w:hAnsi="宋体" w:cs="宋体"/>
          <w:color w:val="000000"/>
          <w:kern w:val="0"/>
          <w:sz w:val="24"/>
        </w:rPr>
      </w:pPr>
      <w:bookmarkStart w:id="123" w:name="_Toc173925379"/>
      <w:r>
        <w:rPr>
          <w:rFonts w:ascii="宋体" w:hAnsi="宋体" w:cs="宋体" w:hint="eastAsia"/>
          <w:color w:val="000000"/>
          <w:sz w:val="28"/>
          <w:szCs w:val="28"/>
          <w:lang w:val="zh-CN"/>
        </w:rPr>
        <w:t>2</w:t>
      </w:r>
      <w:r>
        <w:rPr>
          <w:rFonts w:ascii="宋体" w:hAnsi="宋体" w:cs="宋体" w:hint="eastAsia"/>
          <w:color w:val="000000"/>
          <w:sz w:val="28"/>
          <w:szCs w:val="28"/>
        </w:rPr>
        <w:t>3</w:t>
      </w:r>
      <w:r>
        <w:rPr>
          <w:rFonts w:ascii="宋体" w:hAnsi="宋体" w:cs="宋体" w:hint="eastAsia"/>
          <w:color w:val="000000"/>
          <w:sz w:val="28"/>
          <w:szCs w:val="28"/>
          <w:lang w:val="zh-CN"/>
        </w:rPr>
        <w:t>.签订合同</w:t>
      </w:r>
      <w:bookmarkEnd w:id="123"/>
    </w:p>
    <w:p w14:paraId="44F0C842" w14:textId="77777777" w:rsidR="00E72B64" w:rsidRDefault="00DF2C20">
      <w:pPr>
        <w:autoSpaceDE w:val="0"/>
        <w:autoSpaceDN w:val="0"/>
        <w:spacing w:line="360" w:lineRule="auto"/>
        <w:ind w:firstLineChars="200" w:firstLine="480"/>
        <w:rPr>
          <w:rFonts w:ascii="宋体" w:hAnsi="宋体" w:cs="宋体"/>
          <w:color w:val="000000"/>
          <w:kern w:val="0"/>
        </w:rPr>
      </w:pPr>
      <w:r>
        <w:rPr>
          <w:rFonts w:ascii="宋体" w:hAnsi="宋体" w:cs="宋体" w:hint="eastAsia"/>
          <w:color w:val="000000"/>
          <w:kern w:val="0"/>
          <w:lang w:val="zh-CN"/>
        </w:rPr>
        <w:t>2</w:t>
      </w:r>
      <w:r>
        <w:rPr>
          <w:rFonts w:ascii="宋体" w:hAnsi="宋体" w:cs="宋体" w:hint="eastAsia"/>
          <w:color w:val="000000"/>
          <w:kern w:val="0"/>
        </w:rPr>
        <w:t>3</w:t>
      </w:r>
      <w:r>
        <w:rPr>
          <w:rFonts w:ascii="宋体" w:hAnsi="宋体" w:cs="宋体" w:hint="eastAsia"/>
          <w:color w:val="000000"/>
          <w:kern w:val="0"/>
          <w:lang w:val="zh-CN"/>
        </w:rPr>
        <w:t>.1</w:t>
      </w:r>
      <w:r>
        <w:rPr>
          <w:rFonts w:ascii="宋体" w:hAnsi="宋体" w:cs="宋体" w:hint="eastAsia"/>
          <w:color w:val="000000"/>
          <w:kern w:val="0"/>
        </w:rPr>
        <w:t xml:space="preserve"> 采购人应当自中标通知书发出之日起30日内，按照招标文件和中标人投标文件的规定，与中标人签订书面合同。所签订的合同不得对招标文件确定的事项和中标人投标文件作实质性修改。</w:t>
      </w:r>
    </w:p>
    <w:p w14:paraId="643F76E6" w14:textId="77777777" w:rsidR="00E72B64" w:rsidRDefault="00DF2C20">
      <w:pPr>
        <w:autoSpaceDE w:val="0"/>
        <w:autoSpaceDN w:val="0"/>
        <w:spacing w:line="360" w:lineRule="auto"/>
        <w:ind w:firstLineChars="200" w:firstLine="480"/>
        <w:rPr>
          <w:rFonts w:ascii="宋体" w:hAnsi="宋体" w:cs="宋体"/>
          <w:color w:val="000000"/>
          <w:kern w:val="0"/>
        </w:rPr>
      </w:pPr>
      <w:r>
        <w:rPr>
          <w:rFonts w:ascii="宋体" w:hAnsi="宋体" w:cs="宋体" w:hint="eastAsia"/>
          <w:color w:val="000000"/>
          <w:kern w:val="0"/>
        </w:rPr>
        <w:t>采购人不得向中标人提出任何不合理的要求作为签订合同的条件。</w:t>
      </w:r>
    </w:p>
    <w:p w14:paraId="71C1371C" w14:textId="77777777" w:rsidR="00E72B64" w:rsidRDefault="00DF2C20">
      <w:p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2</w:t>
      </w:r>
      <w:r>
        <w:rPr>
          <w:rFonts w:ascii="宋体" w:hAnsi="宋体" w:cs="宋体" w:hint="eastAsia"/>
          <w:color w:val="000000"/>
          <w:kern w:val="0"/>
        </w:rPr>
        <w:t>3</w:t>
      </w:r>
      <w:r>
        <w:rPr>
          <w:rFonts w:ascii="宋体" w:hAnsi="宋体" w:cs="宋体" w:hint="eastAsia"/>
          <w:color w:val="000000"/>
          <w:kern w:val="0"/>
          <w:lang w:val="zh-CN"/>
        </w:rPr>
        <w:t>.2 签订合同时，可将中标人的投标保证金转为中标人的履约保证金或中标人应当以支票、汇票、本票等非现金形式向采购人指定的账户交纳履约保证金。履约保证金的数额由采购人确定，但不得超出采购合同总金额的10%。</w:t>
      </w:r>
    </w:p>
    <w:p w14:paraId="1C6C1A0C" w14:textId="77777777" w:rsidR="00E72B64" w:rsidRDefault="00DF2C20">
      <w:p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lastRenderedPageBreak/>
        <w:t>2</w:t>
      </w:r>
      <w:r>
        <w:rPr>
          <w:rFonts w:ascii="宋体" w:hAnsi="宋体" w:cs="宋体" w:hint="eastAsia"/>
          <w:color w:val="000000"/>
          <w:kern w:val="0"/>
        </w:rPr>
        <w:t>3</w:t>
      </w:r>
      <w:r>
        <w:rPr>
          <w:rFonts w:ascii="宋体" w:hAnsi="宋体" w:cs="宋体" w:hint="eastAsia"/>
          <w:color w:val="000000"/>
          <w:kern w:val="0"/>
          <w:lang w:val="zh-CN"/>
        </w:rPr>
        <w:t>.3</w:t>
      </w:r>
      <w:r>
        <w:rPr>
          <w:rFonts w:ascii="宋体" w:hAnsi="宋体" w:cs="宋体" w:hint="eastAsia"/>
          <w:color w:val="000000"/>
          <w:kern w:val="0"/>
        </w:rPr>
        <w:t xml:space="preserve"> 中标人拒绝与采购人签订合同的</w:t>
      </w:r>
      <w:r>
        <w:rPr>
          <w:rFonts w:ascii="宋体" w:hAnsi="宋体" w:cs="宋体" w:hint="eastAsia"/>
          <w:color w:val="000000"/>
          <w:kern w:val="0"/>
          <w:lang w:val="zh-CN"/>
        </w:rPr>
        <w:t>，采购人可以按照评标报告推荐的中标候选人名单排序，确定下一候选人为中标人，也可重新开展政府采购活动。</w:t>
      </w:r>
    </w:p>
    <w:p w14:paraId="7A2FEEFC" w14:textId="77777777" w:rsidR="00E72B64" w:rsidRDefault="00DF2C20">
      <w:p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2</w:t>
      </w:r>
      <w:r>
        <w:rPr>
          <w:rFonts w:ascii="宋体" w:hAnsi="宋体" w:cs="宋体" w:hint="eastAsia"/>
          <w:color w:val="000000"/>
          <w:kern w:val="0"/>
        </w:rPr>
        <w:t>3</w:t>
      </w:r>
      <w:r>
        <w:rPr>
          <w:rFonts w:ascii="宋体" w:hAnsi="宋体" w:cs="宋体" w:hint="eastAsia"/>
          <w:color w:val="000000"/>
          <w:kern w:val="0"/>
          <w:lang w:val="zh-CN"/>
        </w:rPr>
        <w:t>.4招标文件、中标人的投标文件、《中标通知书》及其澄清、说明文件、承诺等，均为签订采购合同的依据，作为采购合同的组成部分。</w:t>
      </w:r>
    </w:p>
    <w:p w14:paraId="1BF03555" w14:textId="77777777" w:rsidR="00E72B64" w:rsidRDefault="00DF2C20">
      <w:pPr>
        <w:autoSpaceDE w:val="0"/>
        <w:autoSpaceDN w:val="0"/>
        <w:spacing w:line="360" w:lineRule="auto"/>
        <w:ind w:firstLineChars="200" w:firstLine="480"/>
        <w:rPr>
          <w:rFonts w:ascii="宋体" w:hAnsi="宋体" w:cs="宋体"/>
          <w:color w:val="000000"/>
          <w:kern w:val="0"/>
        </w:rPr>
      </w:pPr>
      <w:r>
        <w:rPr>
          <w:rFonts w:ascii="宋体" w:hAnsi="宋体" w:cs="宋体" w:hint="eastAsia"/>
          <w:color w:val="000000"/>
          <w:kern w:val="0"/>
        </w:rPr>
        <w:t xml:space="preserve">22.5 </w:t>
      </w:r>
      <w:r>
        <w:rPr>
          <w:rFonts w:ascii="宋体" w:hAnsi="宋体" w:cs="宋体" w:hint="eastAsia"/>
          <w:color w:val="000000"/>
          <w:kern w:val="0"/>
          <w:lang w:val="zh-CN"/>
        </w:rPr>
        <w:t>采购合同签订之日起</w:t>
      </w:r>
      <w:r>
        <w:rPr>
          <w:rFonts w:ascii="宋体" w:hAnsi="宋体" w:cs="宋体" w:hint="eastAsia"/>
          <w:color w:val="000000"/>
          <w:kern w:val="0"/>
        </w:rPr>
        <w:t>2</w:t>
      </w:r>
      <w:r>
        <w:rPr>
          <w:rFonts w:ascii="宋体" w:hAnsi="宋体" w:cs="宋体" w:hint="eastAsia"/>
          <w:color w:val="000000"/>
          <w:kern w:val="0"/>
          <w:lang w:val="zh-CN"/>
        </w:rPr>
        <w:t>个工作日内，由采购人将采购合同在青海政府采购网上公告，但采购合同中涉及国家秘密、商业秘密的内容除外。</w:t>
      </w:r>
    </w:p>
    <w:p w14:paraId="693AB40D" w14:textId="77777777" w:rsidR="00E72B64" w:rsidRDefault="00DF2C20">
      <w:pPr>
        <w:autoSpaceDE w:val="0"/>
        <w:autoSpaceDN w:val="0"/>
        <w:spacing w:line="360" w:lineRule="auto"/>
        <w:ind w:firstLineChars="200" w:firstLine="480"/>
        <w:rPr>
          <w:rFonts w:ascii="宋体" w:hAnsi="宋体" w:cs="宋体"/>
          <w:color w:val="000000"/>
          <w:kern w:val="0"/>
        </w:rPr>
      </w:pPr>
      <w:r>
        <w:rPr>
          <w:rFonts w:ascii="宋体" w:hAnsi="宋体" w:cs="宋体" w:hint="eastAsia"/>
          <w:color w:val="000000"/>
          <w:kern w:val="0"/>
        </w:rPr>
        <w:t>23.6 采购人与中标人应当根据合同的约定依法履行合同义务。政府采购合同的履行、违约责任和解决争议的方法等适用《中华人民共和国民法典》。</w:t>
      </w:r>
    </w:p>
    <w:p w14:paraId="0C1A3D14" w14:textId="77777777" w:rsidR="00E72B64" w:rsidRDefault="00DF2C20">
      <w:pPr>
        <w:autoSpaceDE w:val="0"/>
        <w:autoSpaceDN w:val="0"/>
        <w:spacing w:line="360" w:lineRule="auto"/>
        <w:ind w:firstLineChars="200" w:firstLine="480"/>
        <w:rPr>
          <w:rFonts w:ascii="宋体" w:hAnsi="宋体" w:cs="宋体"/>
          <w:color w:val="000000"/>
          <w:kern w:val="0"/>
        </w:rPr>
      </w:pPr>
      <w:r>
        <w:rPr>
          <w:rFonts w:ascii="宋体" w:hAnsi="宋体" w:cs="宋体" w:hint="eastAsia"/>
          <w:color w:val="000000"/>
          <w:kern w:val="0"/>
        </w:rPr>
        <w:t>23.7 采购人或者采购代理机构应当按照政府采购合同规定的技术、服务、安全标准组织对投标人履约情况进行验收，并出具验收书。</w:t>
      </w:r>
      <w:proofErr w:type="gramStart"/>
      <w:r>
        <w:rPr>
          <w:rFonts w:ascii="宋体" w:hAnsi="宋体" w:cs="宋体" w:hint="eastAsia"/>
          <w:color w:val="000000"/>
          <w:kern w:val="0"/>
        </w:rPr>
        <w:t>验收书</w:t>
      </w:r>
      <w:proofErr w:type="gramEnd"/>
      <w:r>
        <w:rPr>
          <w:rFonts w:ascii="宋体" w:hAnsi="宋体" w:cs="宋体" w:hint="eastAsia"/>
          <w:color w:val="000000"/>
          <w:kern w:val="0"/>
        </w:rPr>
        <w:t>应当包括每一项技术、服务、安全标准的履约情况。</w:t>
      </w:r>
    </w:p>
    <w:p w14:paraId="65A5E063" w14:textId="77777777" w:rsidR="00E72B64" w:rsidRDefault="00DF2C20">
      <w:pPr>
        <w:autoSpaceDE w:val="0"/>
        <w:autoSpaceDN w:val="0"/>
        <w:spacing w:line="360" w:lineRule="auto"/>
        <w:ind w:firstLineChars="200" w:firstLine="480"/>
        <w:rPr>
          <w:rFonts w:ascii="宋体" w:hAnsi="宋体" w:cs="宋体"/>
          <w:color w:val="000000"/>
          <w:kern w:val="0"/>
        </w:rPr>
      </w:pPr>
      <w:r>
        <w:rPr>
          <w:rFonts w:ascii="宋体" w:hAnsi="宋体" w:cs="宋体" w:hint="eastAsia"/>
          <w:color w:val="000000"/>
          <w:kern w:val="0"/>
        </w:rPr>
        <w:t>23.8 采购人可以邀请参加本项目的其他投标人或者第三方机构参与验收。参与验收的投标人或者第三方机构的意见作为</w:t>
      </w:r>
      <w:proofErr w:type="gramStart"/>
      <w:r>
        <w:rPr>
          <w:rFonts w:ascii="宋体" w:hAnsi="宋体" w:cs="宋体" w:hint="eastAsia"/>
          <w:color w:val="000000"/>
          <w:kern w:val="0"/>
        </w:rPr>
        <w:t>验收书</w:t>
      </w:r>
      <w:proofErr w:type="gramEnd"/>
      <w:r>
        <w:rPr>
          <w:rFonts w:ascii="宋体" w:hAnsi="宋体" w:cs="宋体" w:hint="eastAsia"/>
          <w:color w:val="000000"/>
          <w:kern w:val="0"/>
        </w:rPr>
        <w:t>的参考资料一并存档。</w:t>
      </w:r>
    </w:p>
    <w:p w14:paraId="279E11AE" w14:textId="77777777" w:rsidR="00E72B64" w:rsidRDefault="00DF2C20">
      <w:pPr>
        <w:autoSpaceDE w:val="0"/>
        <w:autoSpaceDN w:val="0"/>
        <w:spacing w:line="360" w:lineRule="auto"/>
        <w:ind w:firstLineChars="200" w:firstLine="480"/>
        <w:rPr>
          <w:rFonts w:ascii="宋体" w:hAnsi="宋体" w:cs="宋体"/>
          <w:color w:val="000000"/>
          <w:kern w:val="0"/>
        </w:rPr>
      </w:pPr>
      <w:r>
        <w:rPr>
          <w:rFonts w:ascii="宋体" w:hAnsi="宋体" w:cs="宋体" w:hint="eastAsia"/>
          <w:color w:val="000000"/>
          <w:kern w:val="0"/>
        </w:rPr>
        <w:t>23.9 采购人、采购代理机构应当建立真实完整的招标采购档案，妥善保存每项采购活动的采购文件。</w:t>
      </w:r>
    </w:p>
    <w:p w14:paraId="76190046" w14:textId="77777777" w:rsidR="00E72B64" w:rsidRDefault="00DF2C20">
      <w:pPr>
        <w:pStyle w:val="afd"/>
        <w:spacing w:before="0" w:after="0" w:line="360" w:lineRule="auto"/>
        <w:rPr>
          <w:rFonts w:ascii="宋体" w:hAnsi="宋体" w:cs="宋体"/>
          <w:color w:val="000000"/>
          <w:lang w:val="zh-CN"/>
        </w:rPr>
      </w:pPr>
      <w:bookmarkStart w:id="124" w:name="_Toc173925380"/>
      <w:r>
        <w:rPr>
          <w:rFonts w:ascii="宋体" w:hAnsi="宋体" w:cs="宋体" w:hint="eastAsia"/>
          <w:color w:val="000000"/>
          <w:lang w:val="zh-CN"/>
        </w:rPr>
        <w:t>十、其他</w:t>
      </w:r>
      <w:bookmarkEnd w:id="124"/>
    </w:p>
    <w:p w14:paraId="382C62E2" w14:textId="77777777" w:rsidR="00E72B64" w:rsidRDefault="00DF2C20">
      <w:pPr>
        <w:pStyle w:val="afd"/>
        <w:spacing w:before="0" w:after="0" w:line="360" w:lineRule="auto"/>
        <w:jc w:val="left"/>
        <w:rPr>
          <w:rFonts w:ascii="宋体" w:hAnsi="宋体" w:cs="宋体"/>
          <w:color w:val="000000"/>
          <w:sz w:val="28"/>
          <w:szCs w:val="28"/>
        </w:rPr>
      </w:pPr>
      <w:bookmarkStart w:id="125" w:name="_Toc515908202"/>
      <w:bookmarkStart w:id="126" w:name="_Toc173925381"/>
      <w:r>
        <w:rPr>
          <w:rFonts w:ascii="宋体" w:hAnsi="宋体" w:cs="宋体" w:hint="eastAsia"/>
          <w:color w:val="000000"/>
          <w:sz w:val="28"/>
          <w:szCs w:val="28"/>
        </w:rPr>
        <w:t>2</w:t>
      </w:r>
      <w:r>
        <w:rPr>
          <w:rFonts w:ascii="宋体" w:hAnsi="宋体" w:cs="宋体"/>
          <w:color w:val="000000"/>
          <w:sz w:val="28"/>
          <w:szCs w:val="28"/>
        </w:rPr>
        <w:t>4</w:t>
      </w:r>
      <w:r>
        <w:rPr>
          <w:rFonts w:ascii="宋体" w:hAnsi="宋体" w:cs="宋体" w:hint="eastAsia"/>
          <w:color w:val="000000"/>
          <w:sz w:val="28"/>
          <w:szCs w:val="28"/>
        </w:rPr>
        <w:t>. 串通投标的情形</w:t>
      </w:r>
      <w:bookmarkEnd w:id="125"/>
      <w:bookmarkEnd w:id="126"/>
    </w:p>
    <w:p w14:paraId="19DA4FD8" w14:textId="77777777" w:rsidR="00E72B64" w:rsidRDefault="00DF2C20">
      <w:pPr>
        <w:autoSpaceDE w:val="0"/>
        <w:autoSpaceDN w:val="0"/>
        <w:spacing w:line="360" w:lineRule="auto"/>
        <w:ind w:firstLineChars="200" w:firstLine="480"/>
        <w:rPr>
          <w:rFonts w:ascii="宋体" w:hAnsi="宋体" w:cs="宋体"/>
          <w:color w:val="000000"/>
          <w:kern w:val="0"/>
        </w:rPr>
      </w:pPr>
      <w:r>
        <w:rPr>
          <w:rFonts w:ascii="宋体" w:hAnsi="宋体" w:cs="宋体" w:hint="eastAsia"/>
          <w:color w:val="000000"/>
          <w:kern w:val="0"/>
        </w:rPr>
        <w:t>24.1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14:paraId="6735DFD7" w14:textId="77777777" w:rsidR="00E72B64" w:rsidRDefault="00DF2C20">
      <w:pPr>
        <w:autoSpaceDE w:val="0"/>
        <w:autoSpaceDN w:val="0"/>
        <w:spacing w:line="360" w:lineRule="auto"/>
        <w:ind w:firstLineChars="200" w:firstLine="480"/>
        <w:rPr>
          <w:rFonts w:ascii="宋体" w:hAnsi="宋体" w:cs="宋体"/>
          <w:color w:val="000000"/>
          <w:kern w:val="0"/>
        </w:rPr>
      </w:pPr>
      <w:r>
        <w:rPr>
          <w:rFonts w:ascii="宋体" w:hAnsi="宋体" w:cs="宋体" w:hint="eastAsia"/>
          <w:color w:val="000000"/>
          <w:kern w:val="0"/>
        </w:rPr>
        <w:lastRenderedPageBreak/>
        <w:t>24.2有下列情形之一的，视为投标人串通投标，其投标无效：</w:t>
      </w:r>
    </w:p>
    <w:p w14:paraId="18D93B29" w14:textId="77777777" w:rsidR="00E72B64" w:rsidRDefault="00DF2C20">
      <w:pPr>
        <w:autoSpaceDE w:val="0"/>
        <w:autoSpaceDN w:val="0"/>
        <w:spacing w:line="360" w:lineRule="auto"/>
        <w:ind w:firstLineChars="200" w:firstLine="480"/>
        <w:rPr>
          <w:rFonts w:ascii="宋体" w:hAnsi="宋体" w:cs="宋体"/>
          <w:color w:val="000000"/>
          <w:kern w:val="0"/>
        </w:rPr>
      </w:pPr>
      <w:r>
        <w:rPr>
          <w:rFonts w:ascii="宋体" w:hAnsi="宋体" w:cs="宋体" w:hint="eastAsia"/>
          <w:color w:val="000000"/>
          <w:kern w:val="0"/>
        </w:rPr>
        <w:t>（1）不同投标人的投标文件由同一单位或者个人编制；</w:t>
      </w:r>
    </w:p>
    <w:p w14:paraId="60BF57A1" w14:textId="77777777" w:rsidR="00E72B64" w:rsidRDefault="00DF2C20">
      <w:pPr>
        <w:autoSpaceDE w:val="0"/>
        <w:autoSpaceDN w:val="0"/>
        <w:spacing w:line="360" w:lineRule="auto"/>
        <w:ind w:firstLineChars="200" w:firstLine="480"/>
        <w:rPr>
          <w:rFonts w:ascii="宋体" w:hAnsi="宋体" w:cs="宋体"/>
          <w:color w:val="000000"/>
          <w:kern w:val="0"/>
        </w:rPr>
      </w:pPr>
      <w:r>
        <w:rPr>
          <w:rFonts w:ascii="宋体" w:hAnsi="宋体" w:cs="宋体" w:hint="eastAsia"/>
          <w:color w:val="000000"/>
          <w:kern w:val="0"/>
        </w:rPr>
        <w:t>（2）不同投标人委托同一单位或者个人办理投标事宜；</w:t>
      </w:r>
    </w:p>
    <w:p w14:paraId="27919D1F" w14:textId="77777777" w:rsidR="00E72B64" w:rsidRDefault="00DF2C20">
      <w:pPr>
        <w:autoSpaceDE w:val="0"/>
        <w:autoSpaceDN w:val="0"/>
        <w:spacing w:line="360" w:lineRule="auto"/>
        <w:ind w:firstLineChars="200" w:firstLine="480"/>
        <w:rPr>
          <w:rFonts w:ascii="宋体" w:hAnsi="宋体" w:cs="宋体"/>
          <w:color w:val="000000"/>
          <w:kern w:val="0"/>
        </w:rPr>
      </w:pPr>
      <w:r>
        <w:rPr>
          <w:rFonts w:ascii="宋体" w:hAnsi="宋体" w:cs="宋体" w:hint="eastAsia"/>
          <w:color w:val="000000"/>
          <w:kern w:val="0"/>
        </w:rPr>
        <w:t>（3）不同投标人的投标文件载明的项目管理成员或者联系人员为同一人；</w:t>
      </w:r>
    </w:p>
    <w:p w14:paraId="18457BBE" w14:textId="77777777" w:rsidR="00E72B64" w:rsidRDefault="00DF2C20">
      <w:pPr>
        <w:autoSpaceDE w:val="0"/>
        <w:autoSpaceDN w:val="0"/>
        <w:spacing w:line="360" w:lineRule="auto"/>
        <w:ind w:firstLineChars="200" w:firstLine="480"/>
        <w:rPr>
          <w:rFonts w:ascii="宋体" w:hAnsi="宋体" w:cs="宋体"/>
          <w:color w:val="000000"/>
          <w:kern w:val="0"/>
        </w:rPr>
      </w:pPr>
      <w:r>
        <w:rPr>
          <w:rFonts w:ascii="宋体" w:hAnsi="宋体" w:cs="宋体" w:hint="eastAsia"/>
          <w:color w:val="000000"/>
          <w:kern w:val="0"/>
        </w:rPr>
        <w:t>（4）不同投标人的投标文件异常一致或者投标报价呈规律性差异；</w:t>
      </w:r>
    </w:p>
    <w:p w14:paraId="3CA8D475" w14:textId="77777777" w:rsidR="00E72B64" w:rsidRDefault="00DF2C20">
      <w:pPr>
        <w:autoSpaceDE w:val="0"/>
        <w:autoSpaceDN w:val="0"/>
        <w:spacing w:line="360" w:lineRule="auto"/>
        <w:ind w:firstLineChars="200" w:firstLine="480"/>
        <w:rPr>
          <w:rFonts w:ascii="宋体" w:hAnsi="宋体" w:cs="宋体"/>
          <w:color w:val="000000"/>
          <w:kern w:val="0"/>
        </w:rPr>
      </w:pPr>
      <w:r>
        <w:rPr>
          <w:rFonts w:ascii="宋体" w:hAnsi="宋体" w:cs="宋体" w:hint="eastAsia"/>
          <w:color w:val="000000"/>
          <w:kern w:val="0"/>
        </w:rPr>
        <w:t>（5）不同投标人的投标文件相互混装；</w:t>
      </w:r>
    </w:p>
    <w:p w14:paraId="33EB5B54" w14:textId="77777777" w:rsidR="00E72B64" w:rsidRDefault="00DF2C20">
      <w:pPr>
        <w:autoSpaceDE w:val="0"/>
        <w:autoSpaceDN w:val="0"/>
        <w:spacing w:line="360" w:lineRule="auto"/>
        <w:ind w:firstLineChars="200" w:firstLine="480"/>
        <w:rPr>
          <w:rFonts w:ascii="宋体" w:hAnsi="宋体" w:cs="宋体"/>
          <w:color w:val="000000"/>
          <w:kern w:val="0"/>
        </w:rPr>
      </w:pPr>
      <w:r>
        <w:rPr>
          <w:rFonts w:ascii="宋体" w:hAnsi="宋体" w:cs="宋体" w:hint="eastAsia"/>
          <w:color w:val="000000"/>
          <w:kern w:val="0"/>
        </w:rPr>
        <w:t>（6）不同投标人的投标保证金从同一单位或者个人的账户转出。</w:t>
      </w:r>
    </w:p>
    <w:p w14:paraId="671B82A6" w14:textId="77777777" w:rsidR="00E72B64" w:rsidRDefault="00DF2C20">
      <w:pPr>
        <w:pStyle w:val="afd"/>
        <w:spacing w:before="0" w:after="0" w:line="360" w:lineRule="auto"/>
        <w:jc w:val="left"/>
        <w:rPr>
          <w:rFonts w:ascii="宋体" w:hAnsi="宋体" w:cs="宋体"/>
          <w:color w:val="000000"/>
          <w:sz w:val="28"/>
          <w:szCs w:val="28"/>
        </w:rPr>
      </w:pPr>
      <w:bookmarkStart w:id="127" w:name="_Toc515908203"/>
      <w:bookmarkStart w:id="128" w:name="_Toc173925382"/>
      <w:r>
        <w:rPr>
          <w:rFonts w:ascii="宋体" w:hAnsi="宋体" w:cs="宋体" w:hint="eastAsia"/>
          <w:color w:val="000000"/>
          <w:sz w:val="28"/>
          <w:szCs w:val="28"/>
        </w:rPr>
        <w:t>2</w:t>
      </w:r>
      <w:r>
        <w:rPr>
          <w:rFonts w:ascii="宋体" w:hAnsi="宋体" w:cs="宋体"/>
          <w:color w:val="000000"/>
          <w:sz w:val="28"/>
          <w:szCs w:val="28"/>
        </w:rPr>
        <w:t>5</w:t>
      </w:r>
      <w:r>
        <w:rPr>
          <w:rFonts w:ascii="宋体" w:hAnsi="宋体" w:cs="宋体" w:hint="eastAsia"/>
          <w:color w:val="000000"/>
          <w:sz w:val="28"/>
          <w:szCs w:val="28"/>
        </w:rPr>
        <w:t>. 废标</w:t>
      </w:r>
      <w:bookmarkEnd w:id="127"/>
      <w:bookmarkEnd w:id="128"/>
    </w:p>
    <w:p w14:paraId="2570120B" w14:textId="77777777" w:rsidR="00E72B64" w:rsidRDefault="00DF2C20">
      <w:pPr>
        <w:autoSpaceDE w:val="0"/>
        <w:autoSpaceDN w:val="0"/>
        <w:spacing w:line="360" w:lineRule="auto"/>
        <w:ind w:firstLineChars="200" w:firstLine="480"/>
        <w:rPr>
          <w:rFonts w:ascii="宋体" w:hAnsi="宋体" w:cs="宋体"/>
          <w:color w:val="000000"/>
          <w:kern w:val="0"/>
        </w:rPr>
      </w:pPr>
      <w:r>
        <w:rPr>
          <w:rFonts w:ascii="宋体" w:hAnsi="宋体" w:cs="宋体" w:hint="eastAsia"/>
          <w:color w:val="000000"/>
          <w:kern w:val="0"/>
        </w:rPr>
        <w:t>25.1在招标采购中，出现下列情形之一的，应予废标：</w:t>
      </w:r>
    </w:p>
    <w:p w14:paraId="5770ED83" w14:textId="77777777" w:rsidR="00E72B64" w:rsidRDefault="00DF2C20">
      <w:pPr>
        <w:autoSpaceDE w:val="0"/>
        <w:autoSpaceDN w:val="0"/>
        <w:spacing w:line="360" w:lineRule="auto"/>
        <w:ind w:firstLineChars="200" w:firstLine="480"/>
        <w:rPr>
          <w:rFonts w:ascii="宋体" w:hAnsi="宋体" w:cs="宋体"/>
          <w:color w:val="000000"/>
          <w:kern w:val="0"/>
        </w:rPr>
      </w:pPr>
      <w:r>
        <w:rPr>
          <w:rFonts w:ascii="宋体" w:hAnsi="宋体" w:cs="宋体" w:hint="eastAsia"/>
          <w:color w:val="000000"/>
          <w:kern w:val="0"/>
        </w:rPr>
        <w:t>（1）符合专业条件的投标人或者对招标文件作实质性响应的投标人不足三家的。</w:t>
      </w:r>
    </w:p>
    <w:p w14:paraId="2254994D" w14:textId="77777777" w:rsidR="00E72B64" w:rsidRDefault="00DF2C20">
      <w:pPr>
        <w:autoSpaceDE w:val="0"/>
        <w:autoSpaceDN w:val="0"/>
        <w:spacing w:line="360" w:lineRule="auto"/>
        <w:ind w:firstLineChars="200" w:firstLine="480"/>
        <w:rPr>
          <w:rFonts w:ascii="宋体" w:hAnsi="宋体" w:cs="宋体"/>
          <w:color w:val="000000"/>
          <w:kern w:val="0"/>
        </w:rPr>
      </w:pPr>
      <w:r>
        <w:rPr>
          <w:rFonts w:ascii="宋体" w:hAnsi="宋体" w:cs="宋体" w:hint="eastAsia"/>
          <w:color w:val="000000"/>
          <w:kern w:val="0"/>
        </w:rPr>
        <w:t>（2）出现影响采购公正的违法、违规行为的。</w:t>
      </w:r>
    </w:p>
    <w:p w14:paraId="2289E93B" w14:textId="77777777" w:rsidR="00E72B64" w:rsidRDefault="00DF2C20">
      <w:pPr>
        <w:autoSpaceDE w:val="0"/>
        <w:autoSpaceDN w:val="0"/>
        <w:spacing w:line="360" w:lineRule="auto"/>
        <w:ind w:firstLineChars="200" w:firstLine="480"/>
        <w:rPr>
          <w:rFonts w:ascii="宋体" w:hAnsi="宋体" w:cs="宋体"/>
          <w:color w:val="000000"/>
          <w:kern w:val="0"/>
        </w:rPr>
      </w:pPr>
      <w:r>
        <w:rPr>
          <w:rFonts w:ascii="宋体" w:hAnsi="宋体" w:cs="宋体" w:hint="eastAsia"/>
          <w:color w:val="000000"/>
          <w:kern w:val="0"/>
        </w:rPr>
        <w:t>（3）投标人的报价均超出采购预算，采购人不能支付的。</w:t>
      </w:r>
    </w:p>
    <w:p w14:paraId="1FC53023" w14:textId="77777777" w:rsidR="00E72B64" w:rsidRDefault="00DF2C20">
      <w:pPr>
        <w:autoSpaceDE w:val="0"/>
        <w:autoSpaceDN w:val="0"/>
        <w:spacing w:line="360" w:lineRule="auto"/>
        <w:ind w:firstLineChars="200" w:firstLine="480"/>
        <w:rPr>
          <w:rFonts w:ascii="宋体" w:hAnsi="宋体" w:cs="宋体"/>
          <w:color w:val="000000"/>
          <w:kern w:val="0"/>
        </w:rPr>
      </w:pPr>
      <w:r>
        <w:rPr>
          <w:rFonts w:ascii="宋体" w:hAnsi="宋体" w:cs="宋体" w:hint="eastAsia"/>
          <w:color w:val="000000"/>
          <w:kern w:val="0"/>
        </w:rPr>
        <w:t>（4）因重大变故，采购任务取消的。</w:t>
      </w:r>
    </w:p>
    <w:p w14:paraId="6AD46EED" w14:textId="77777777" w:rsidR="00E72B64" w:rsidRDefault="00DF2C20">
      <w:pPr>
        <w:autoSpaceDE w:val="0"/>
        <w:autoSpaceDN w:val="0"/>
        <w:spacing w:line="360" w:lineRule="auto"/>
        <w:ind w:firstLineChars="200" w:firstLine="480"/>
        <w:rPr>
          <w:rFonts w:ascii="宋体" w:hAnsi="宋体" w:cs="宋体"/>
          <w:color w:val="000000"/>
          <w:kern w:val="0"/>
        </w:rPr>
      </w:pPr>
      <w:proofErr w:type="gramStart"/>
      <w:r>
        <w:rPr>
          <w:rFonts w:ascii="宋体" w:hAnsi="宋体" w:cs="宋体" w:hint="eastAsia"/>
          <w:color w:val="000000"/>
          <w:kern w:val="0"/>
        </w:rPr>
        <w:t>废标后</w:t>
      </w:r>
      <w:proofErr w:type="gramEnd"/>
      <w:r>
        <w:rPr>
          <w:rFonts w:ascii="宋体" w:hAnsi="宋体" w:cs="宋体" w:hint="eastAsia"/>
          <w:color w:val="000000"/>
          <w:kern w:val="0"/>
        </w:rPr>
        <w:t>，由采购人或者采购代理机构</w:t>
      </w:r>
      <w:proofErr w:type="gramStart"/>
      <w:r>
        <w:rPr>
          <w:rFonts w:ascii="宋体" w:hAnsi="宋体" w:cs="宋体" w:hint="eastAsia"/>
          <w:color w:val="000000"/>
          <w:kern w:val="0"/>
        </w:rPr>
        <w:t>发布废标公告</w:t>
      </w:r>
      <w:proofErr w:type="gramEnd"/>
      <w:r>
        <w:rPr>
          <w:rFonts w:ascii="宋体" w:hAnsi="宋体" w:cs="宋体" w:hint="eastAsia"/>
          <w:color w:val="000000"/>
          <w:kern w:val="0"/>
        </w:rPr>
        <w:t>。</w:t>
      </w:r>
    </w:p>
    <w:p w14:paraId="72B06D7C" w14:textId="77777777" w:rsidR="00E72B64" w:rsidRDefault="00DF2C20">
      <w:pPr>
        <w:autoSpaceDE w:val="0"/>
        <w:autoSpaceDN w:val="0"/>
        <w:spacing w:line="360" w:lineRule="auto"/>
        <w:ind w:firstLineChars="200" w:firstLine="480"/>
        <w:rPr>
          <w:rFonts w:ascii="宋体" w:hAnsi="宋体" w:cs="宋体"/>
          <w:color w:val="000000"/>
          <w:kern w:val="0"/>
        </w:rPr>
      </w:pPr>
      <w:r>
        <w:rPr>
          <w:rFonts w:ascii="宋体" w:hAnsi="宋体" w:cs="宋体"/>
          <w:color w:val="000000"/>
          <w:kern w:val="0"/>
        </w:rPr>
        <w:t xml:space="preserve">25.2 </w:t>
      </w:r>
      <w:r>
        <w:rPr>
          <w:rFonts w:ascii="宋体" w:hAnsi="宋体" w:cs="宋体" w:hint="eastAsia"/>
          <w:color w:val="000000"/>
          <w:kern w:val="0"/>
        </w:rPr>
        <w:t>公开招标数额标准以上的采购项目，投标截止后投标人不足3家或者通过资格审查或符合性审查的投标人不足3家的，除采购任务取消情形外，按照以下方式处理：</w:t>
      </w:r>
    </w:p>
    <w:p w14:paraId="756523C2" w14:textId="77777777" w:rsidR="00E72B64" w:rsidRDefault="00DF2C20">
      <w:pPr>
        <w:autoSpaceDE w:val="0"/>
        <w:autoSpaceDN w:val="0"/>
        <w:spacing w:line="360" w:lineRule="auto"/>
        <w:ind w:firstLineChars="200" w:firstLine="480"/>
        <w:rPr>
          <w:rFonts w:ascii="宋体" w:hAnsi="宋体" w:cs="宋体"/>
          <w:color w:val="000000"/>
          <w:kern w:val="0"/>
        </w:rPr>
      </w:pPr>
      <w:r>
        <w:rPr>
          <w:rFonts w:ascii="宋体" w:hAnsi="宋体" w:cs="宋体" w:hint="eastAsia"/>
          <w:color w:val="000000"/>
          <w:kern w:val="0"/>
        </w:rPr>
        <w:t>（1）招标文件存在不合理条款或者招标程序不符合规定的，采购人、采购代理机构改正后依法重新招标；</w:t>
      </w:r>
    </w:p>
    <w:p w14:paraId="4419B11A" w14:textId="77777777" w:rsidR="00E72B64" w:rsidRDefault="00DF2C20">
      <w:pPr>
        <w:autoSpaceDE w:val="0"/>
        <w:autoSpaceDN w:val="0"/>
        <w:spacing w:line="360" w:lineRule="auto"/>
        <w:ind w:firstLineChars="200" w:firstLine="480"/>
        <w:rPr>
          <w:rFonts w:ascii="宋体" w:hAnsi="宋体" w:cs="宋体"/>
          <w:color w:val="000000"/>
          <w:kern w:val="0"/>
        </w:rPr>
      </w:pPr>
      <w:r>
        <w:rPr>
          <w:rFonts w:ascii="宋体" w:hAnsi="宋体" w:cs="宋体" w:hint="eastAsia"/>
          <w:color w:val="000000"/>
          <w:kern w:val="0"/>
        </w:rPr>
        <w:lastRenderedPageBreak/>
        <w:t>（2）招标文件没有不合理条款、招标程序符合规定，需要采用其他采购方式采购的，采购人应当依法报财政部门批准。</w:t>
      </w:r>
    </w:p>
    <w:p w14:paraId="28AC1461" w14:textId="77777777" w:rsidR="00E72B64" w:rsidRDefault="00DF2C20">
      <w:pPr>
        <w:autoSpaceDE w:val="0"/>
        <w:autoSpaceDN w:val="0"/>
        <w:spacing w:line="360" w:lineRule="auto"/>
        <w:ind w:firstLineChars="200" w:firstLine="480"/>
        <w:rPr>
          <w:rFonts w:ascii="宋体" w:hAnsi="宋体" w:cs="宋体"/>
          <w:color w:val="000000"/>
          <w:kern w:val="0"/>
        </w:rPr>
      </w:pPr>
      <w:r>
        <w:rPr>
          <w:rFonts w:ascii="宋体" w:hAnsi="宋体" w:cs="宋体"/>
          <w:color w:val="000000"/>
          <w:kern w:val="0"/>
        </w:rPr>
        <w:t>25.3</w:t>
      </w:r>
      <w:r>
        <w:rPr>
          <w:rFonts w:ascii="宋体" w:hAnsi="宋体" w:cs="宋体" w:hint="eastAsia"/>
          <w:color w:val="000000"/>
          <w:kern w:val="0"/>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6C969039" w14:textId="77777777" w:rsidR="00E72B64" w:rsidRDefault="00DF2C20">
      <w:pPr>
        <w:pStyle w:val="afd"/>
        <w:spacing w:before="0" w:after="0" w:line="360" w:lineRule="auto"/>
        <w:jc w:val="left"/>
        <w:rPr>
          <w:rFonts w:ascii="宋体" w:hAnsi="宋体" w:cs="宋体"/>
          <w:color w:val="000000"/>
          <w:sz w:val="28"/>
          <w:szCs w:val="28"/>
        </w:rPr>
      </w:pPr>
      <w:bookmarkStart w:id="129" w:name="_Toc515908204"/>
      <w:bookmarkStart w:id="130" w:name="_Toc173925383"/>
      <w:r>
        <w:rPr>
          <w:rFonts w:ascii="宋体" w:hAnsi="宋体" w:cs="宋体" w:hint="eastAsia"/>
          <w:color w:val="000000"/>
          <w:sz w:val="28"/>
          <w:szCs w:val="28"/>
        </w:rPr>
        <w:t>2</w:t>
      </w:r>
      <w:r>
        <w:rPr>
          <w:rFonts w:ascii="宋体" w:hAnsi="宋体" w:cs="宋体"/>
          <w:color w:val="000000"/>
          <w:sz w:val="28"/>
          <w:szCs w:val="28"/>
        </w:rPr>
        <w:t>6</w:t>
      </w:r>
      <w:r>
        <w:rPr>
          <w:rFonts w:ascii="宋体" w:hAnsi="宋体" w:cs="宋体" w:hint="eastAsia"/>
          <w:color w:val="000000"/>
          <w:sz w:val="28"/>
          <w:szCs w:val="28"/>
        </w:rPr>
        <w:t>. 中标服务费</w:t>
      </w:r>
      <w:bookmarkEnd w:id="129"/>
      <w:bookmarkEnd w:id="130"/>
    </w:p>
    <w:p w14:paraId="6727C361" w14:textId="77777777" w:rsidR="00E72B64" w:rsidRDefault="00DF2C20">
      <w:pPr>
        <w:autoSpaceDE w:val="0"/>
        <w:autoSpaceDN w:val="0"/>
        <w:spacing w:line="360" w:lineRule="auto"/>
        <w:ind w:firstLineChars="200" w:firstLine="480"/>
        <w:jc w:val="left"/>
        <w:rPr>
          <w:rFonts w:ascii="宋体" w:hAnsi="宋体" w:cs="宋体"/>
          <w:color w:val="000000"/>
          <w:kern w:val="0"/>
          <w:lang w:val="zh-CN"/>
        </w:rPr>
      </w:pPr>
      <w:r>
        <w:rPr>
          <w:rFonts w:ascii="宋体" w:hAnsi="宋体" w:cs="宋体" w:hint="eastAsia"/>
          <w:color w:val="000000"/>
          <w:kern w:val="0"/>
          <w:lang w:val="zh-CN"/>
        </w:rPr>
        <w:t>收费金额：</w:t>
      </w:r>
      <w:r>
        <w:rPr>
          <w:rFonts w:ascii="Arial" w:hAnsi="Arial" w:cs="Arial"/>
          <w:bCs/>
          <w:kern w:val="0"/>
          <w:lang w:val="zh-CN"/>
        </w:rPr>
        <w:t>¥</w:t>
      </w:r>
      <w:r>
        <w:rPr>
          <w:rFonts w:ascii="宋体" w:hAnsi="宋体" w:cs="宋体"/>
          <w:bCs/>
          <w:kern w:val="0"/>
        </w:rPr>
        <w:t>93000</w:t>
      </w:r>
      <w:r>
        <w:rPr>
          <w:rFonts w:ascii="宋体" w:hAnsi="宋体" w:cs="宋体" w:hint="eastAsia"/>
          <w:bCs/>
          <w:kern w:val="0"/>
        </w:rPr>
        <w:t>.00</w:t>
      </w:r>
      <w:r>
        <w:rPr>
          <w:rFonts w:ascii="宋体" w:hAnsi="宋体" w:cs="宋体" w:hint="eastAsia"/>
          <w:bCs/>
          <w:kern w:val="0"/>
          <w:lang w:val="zh-CN"/>
        </w:rPr>
        <w:t>（人民币：</w:t>
      </w:r>
      <w:r>
        <w:rPr>
          <w:rFonts w:ascii="宋体" w:hAnsi="宋体" w:cs="宋体" w:hint="eastAsia"/>
          <w:bCs/>
          <w:kern w:val="0"/>
        </w:rPr>
        <w:t>玖万叁仟元整</w:t>
      </w:r>
      <w:r>
        <w:rPr>
          <w:rFonts w:ascii="宋体" w:hAnsi="宋体" w:cs="宋体" w:hint="eastAsia"/>
          <w:bCs/>
          <w:kern w:val="0"/>
          <w:lang w:val="zh-CN"/>
        </w:rPr>
        <w:t>）；</w:t>
      </w:r>
      <w:r>
        <w:rPr>
          <w:rFonts w:ascii="宋体" w:hAnsi="宋体" w:cs="宋体"/>
          <w:b/>
          <w:kern w:val="0"/>
          <w:lang w:val="zh-CN"/>
        </w:rPr>
        <w:t xml:space="preserve"> </w:t>
      </w:r>
    </w:p>
    <w:p w14:paraId="7B7F56FF" w14:textId="77777777" w:rsidR="00E72B64" w:rsidRDefault="00DF2C20">
      <w:pPr>
        <w:autoSpaceDE w:val="0"/>
        <w:autoSpaceDN w:val="0"/>
        <w:spacing w:line="360" w:lineRule="auto"/>
        <w:ind w:firstLineChars="200" w:firstLine="480"/>
        <w:jc w:val="left"/>
        <w:rPr>
          <w:rFonts w:ascii="宋体" w:hAnsi="宋体" w:cs="宋体"/>
          <w:b/>
          <w:bCs/>
          <w:color w:val="000000"/>
          <w:sz w:val="36"/>
          <w:szCs w:val="32"/>
          <w:lang w:val="zh-CN"/>
        </w:rPr>
      </w:pPr>
      <w:r>
        <w:rPr>
          <w:rFonts w:ascii="宋体" w:hAnsi="宋体" w:cs="宋体" w:hint="eastAsia"/>
          <w:color w:val="000000"/>
          <w:kern w:val="0"/>
        </w:rPr>
        <w:t>说明：根据</w:t>
      </w:r>
      <w:r>
        <w:rPr>
          <w:rFonts w:ascii="宋体" w:hAnsi="宋体" w:cs="宋体" w:hint="eastAsia"/>
          <w:color w:val="000000"/>
          <w:kern w:val="0"/>
          <w:lang w:val="zh-CN"/>
        </w:rPr>
        <w:t>《关于进一步放开建设项目专项业务服务价格的通知》（</w:t>
      </w:r>
      <w:proofErr w:type="gramStart"/>
      <w:r>
        <w:rPr>
          <w:rFonts w:ascii="宋体" w:hAnsi="宋体" w:cs="宋体" w:hint="eastAsia"/>
          <w:color w:val="000000"/>
          <w:kern w:val="0"/>
          <w:lang w:val="zh-CN"/>
        </w:rPr>
        <w:t>发改价格</w:t>
      </w:r>
      <w:proofErr w:type="gramEnd"/>
      <w:r>
        <w:rPr>
          <w:rFonts w:ascii="宋体" w:hAnsi="宋体" w:cs="宋体" w:hint="eastAsia"/>
          <w:color w:val="000000"/>
          <w:kern w:val="0"/>
          <w:lang w:val="zh-CN"/>
        </w:rPr>
        <w:t>[2015]299号）规定，实行市场调节价，应严格遵守《价格法》、《关于商品和服务实行明码标价的规定》等法律法规的规定，由采购人和采购代理机构共同确定合理的收费金额</w:t>
      </w:r>
      <w:r>
        <w:rPr>
          <w:rFonts w:ascii="宋体" w:hAnsi="宋体" w:cs="宋体" w:hint="eastAsia"/>
          <w:color w:val="000000"/>
          <w:kern w:val="0"/>
        </w:rPr>
        <w:t>。</w:t>
      </w:r>
    </w:p>
    <w:p w14:paraId="5F397104" w14:textId="77777777" w:rsidR="00E72B64" w:rsidRDefault="00DF2C20">
      <w:pPr>
        <w:autoSpaceDE w:val="0"/>
        <w:autoSpaceDN w:val="0"/>
        <w:spacing w:line="360" w:lineRule="auto"/>
        <w:ind w:firstLineChars="200" w:firstLine="480"/>
        <w:rPr>
          <w:rFonts w:ascii="宋体" w:hAnsi="宋体" w:cs="宋体"/>
          <w:color w:val="000000"/>
          <w:szCs w:val="36"/>
          <w:lang w:val="zh-CN"/>
        </w:rPr>
      </w:pPr>
      <w:r>
        <w:rPr>
          <w:rFonts w:ascii="宋体" w:hAnsi="宋体" w:cs="宋体" w:hint="eastAsia"/>
          <w:color w:val="000000"/>
          <w:kern w:val="0"/>
          <w:lang w:val="zh-CN"/>
        </w:rPr>
        <w:t>其他未尽事宜，按照《中华人民共和国政府采购法》、《中华人民共和国政府采购法实施条例》、《中华人民共和国民法典》等法律法规的有关条款执行。</w:t>
      </w:r>
      <w:r>
        <w:rPr>
          <w:rFonts w:ascii="宋体" w:hAnsi="宋体" w:cs="宋体" w:hint="eastAsia"/>
          <w:color w:val="000000"/>
          <w:szCs w:val="36"/>
          <w:lang w:val="zh-CN"/>
        </w:rPr>
        <w:br w:type="page"/>
      </w:r>
    </w:p>
    <w:p w14:paraId="39B19460" w14:textId="77777777" w:rsidR="00E72B64" w:rsidRDefault="00DF2C20">
      <w:pPr>
        <w:pStyle w:val="afd"/>
        <w:spacing w:before="0" w:after="0" w:line="360" w:lineRule="auto"/>
        <w:rPr>
          <w:rFonts w:ascii="宋体" w:hAnsi="宋体" w:cs="宋体"/>
          <w:color w:val="000000"/>
          <w:sz w:val="24"/>
        </w:rPr>
      </w:pPr>
      <w:bookmarkStart w:id="131" w:name="_Toc173925384"/>
      <w:r>
        <w:rPr>
          <w:rFonts w:ascii="宋体" w:hAnsi="宋体" w:cs="宋体" w:hint="eastAsia"/>
          <w:color w:val="000000"/>
          <w:szCs w:val="36"/>
          <w:lang w:val="zh-CN"/>
        </w:rPr>
        <w:lastRenderedPageBreak/>
        <w:t>第三部分 青海省政府采购项目合同书范本</w:t>
      </w:r>
      <w:bookmarkEnd w:id="131"/>
    </w:p>
    <w:p w14:paraId="6C95EC42" w14:textId="77777777" w:rsidR="00E72B64" w:rsidRDefault="00DF2C20">
      <w:pPr>
        <w:autoSpaceDE w:val="0"/>
        <w:autoSpaceDN w:val="0"/>
        <w:adjustRightInd w:val="0"/>
        <w:spacing w:line="360" w:lineRule="auto"/>
        <w:jc w:val="center"/>
        <w:rPr>
          <w:rFonts w:ascii="宋体" w:hAnsi="宋体" w:cs="宋体"/>
          <w:b/>
          <w:bCs/>
          <w:color w:val="000000"/>
          <w:kern w:val="0"/>
          <w:sz w:val="36"/>
          <w:szCs w:val="36"/>
        </w:rPr>
      </w:pPr>
      <w:r>
        <w:rPr>
          <w:rFonts w:ascii="宋体" w:hAnsi="宋体" w:cs="宋体" w:hint="eastAsia"/>
          <w:b/>
          <w:bCs/>
          <w:color w:val="000000"/>
          <w:kern w:val="0"/>
          <w:sz w:val="36"/>
          <w:szCs w:val="36"/>
          <w:lang w:val="zh-CN"/>
        </w:rPr>
        <w:t>（货物类）</w:t>
      </w:r>
    </w:p>
    <w:p w14:paraId="4E958175" w14:textId="77777777" w:rsidR="00E72B64" w:rsidRDefault="00E72B64">
      <w:pPr>
        <w:autoSpaceDE w:val="0"/>
        <w:autoSpaceDN w:val="0"/>
        <w:adjustRightInd w:val="0"/>
        <w:spacing w:line="360" w:lineRule="auto"/>
        <w:rPr>
          <w:rFonts w:ascii="宋体" w:hAnsi="宋体" w:cs="宋体"/>
          <w:color w:val="000000"/>
          <w:kern w:val="0"/>
          <w:sz w:val="28"/>
          <w:szCs w:val="28"/>
        </w:rPr>
      </w:pPr>
    </w:p>
    <w:p w14:paraId="4C208FB0" w14:textId="77777777" w:rsidR="00E72B64" w:rsidRDefault="00E72B64">
      <w:pPr>
        <w:autoSpaceDE w:val="0"/>
        <w:autoSpaceDN w:val="0"/>
        <w:adjustRightInd w:val="0"/>
        <w:spacing w:line="360" w:lineRule="auto"/>
        <w:rPr>
          <w:rFonts w:ascii="宋体" w:hAnsi="宋体" w:cs="宋体"/>
          <w:color w:val="000000"/>
          <w:kern w:val="0"/>
          <w:sz w:val="28"/>
          <w:szCs w:val="28"/>
        </w:rPr>
      </w:pPr>
    </w:p>
    <w:p w14:paraId="18354342" w14:textId="77777777" w:rsidR="00E72B64" w:rsidRDefault="00E72B64">
      <w:pPr>
        <w:autoSpaceDE w:val="0"/>
        <w:autoSpaceDN w:val="0"/>
        <w:adjustRightInd w:val="0"/>
        <w:spacing w:line="360" w:lineRule="auto"/>
        <w:rPr>
          <w:rFonts w:ascii="宋体" w:hAnsi="宋体" w:cs="宋体"/>
          <w:color w:val="000000"/>
          <w:kern w:val="0"/>
          <w:sz w:val="28"/>
          <w:szCs w:val="28"/>
        </w:rPr>
      </w:pPr>
    </w:p>
    <w:p w14:paraId="4E61F92B" w14:textId="77777777" w:rsidR="00E72B64" w:rsidRDefault="00DF2C20">
      <w:pPr>
        <w:autoSpaceDE w:val="0"/>
        <w:autoSpaceDN w:val="0"/>
        <w:adjustRightInd w:val="0"/>
        <w:spacing w:line="360" w:lineRule="auto"/>
        <w:jc w:val="center"/>
        <w:rPr>
          <w:rFonts w:ascii="宋体" w:hAnsi="宋体" w:cs="宋体"/>
          <w:b/>
          <w:bCs/>
          <w:color w:val="000000"/>
          <w:kern w:val="0"/>
          <w:sz w:val="48"/>
          <w:szCs w:val="48"/>
        </w:rPr>
      </w:pPr>
      <w:r>
        <w:rPr>
          <w:rFonts w:ascii="宋体" w:hAnsi="宋体" w:cs="宋体" w:hint="eastAsia"/>
          <w:b/>
          <w:bCs/>
          <w:color w:val="000000"/>
          <w:kern w:val="0"/>
          <w:sz w:val="48"/>
          <w:szCs w:val="48"/>
          <w:lang w:val="zh-CN"/>
        </w:rPr>
        <w:t>青海省政府采购项目合同书</w:t>
      </w:r>
    </w:p>
    <w:p w14:paraId="1FA0B752" w14:textId="77777777" w:rsidR="00E72B64" w:rsidRDefault="00E72B64">
      <w:pPr>
        <w:autoSpaceDE w:val="0"/>
        <w:autoSpaceDN w:val="0"/>
        <w:adjustRightInd w:val="0"/>
        <w:spacing w:line="360" w:lineRule="auto"/>
        <w:rPr>
          <w:rFonts w:ascii="宋体" w:hAnsi="宋体" w:cs="宋体"/>
          <w:color w:val="000000"/>
          <w:kern w:val="0"/>
          <w:sz w:val="28"/>
          <w:szCs w:val="28"/>
        </w:rPr>
      </w:pPr>
    </w:p>
    <w:p w14:paraId="319E50DD" w14:textId="77777777" w:rsidR="00E72B64" w:rsidRDefault="00E72B64">
      <w:pPr>
        <w:autoSpaceDE w:val="0"/>
        <w:autoSpaceDN w:val="0"/>
        <w:adjustRightInd w:val="0"/>
        <w:spacing w:line="360" w:lineRule="auto"/>
        <w:rPr>
          <w:rFonts w:ascii="宋体" w:hAnsi="宋体" w:cs="宋体"/>
          <w:color w:val="000000"/>
          <w:kern w:val="0"/>
          <w:sz w:val="28"/>
          <w:szCs w:val="28"/>
        </w:rPr>
      </w:pPr>
    </w:p>
    <w:p w14:paraId="2190F53F" w14:textId="77777777" w:rsidR="00E72B64" w:rsidRDefault="00E72B64">
      <w:pPr>
        <w:autoSpaceDE w:val="0"/>
        <w:autoSpaceDN w:val="0"/>
        <w:adjustRightInd w:val="0"/>
        <w:spacing w:line="360" w:lineRule="auto"/>
        <w:rPr>
          <w:rFonts w:ascii="宋体" w:hAnsi="宋体" w:cs="宋体"/>
          <w:color w:val="000000"/>
          <w:kern w:val="0"/>
          <w:sz w:val="28"/>
          <w:szCs w:val="28"/>
        </w:rPr>
      </w:pPr>
    </w:p>
    <w:p w14:paraId="511D25E3" w14:textId="77777777" w:rsidR="00E72B64" w:rsidRDefault="00DF2C20">
      <w:pPr>
        <w:autoSpaceDE w:val="0"/>
        <w:autoSpaceDN w:val="0"/>
        <w:adjustRightInd w:val="0"/>
        <w:spacing w:line="360" w:lineRule="auto"/>
        <w:rPr>
          <w:rFonts w:ascii="宋体" w:hAnsi="宋体" w:cs="宋体"/>
          <w:b/>
          <w:bCs/>
          <w:color w:val="000000"/>
          <w:kern w:val="0"/>
          <w:sz w:val="30"/>
          <w:szCs w:val="30"/>
          <w:lang w:val="zh-CN"/>
        </w:rPr>
      </w:pPr>
      <w:r>
        <w:rPr>
          <w:rFonts w:ascii="宋体" w:hAnsi="宋体" w:cs="宋体" w:hint="eastAsia"/>
          <w:b/>
          <w:bCs/>
          <w:color w:val="000000"/>
          <w:kern w:val="0"/>
          <w:sz w:val="30"/>
          <w:szCs w:val="30"/>
          <w:lang w:val="zh-CN"/>
        </w:rPr>
        <w:t>采购项目编号</w:t>
      </w:r>
      <w:r>
        <w:rPr>
          <w:rFonts w:ascii="宋体" w:hAnsi="宋体" w:cs="宋体" w:hint="eastAsia"/>
          <w:b/>
          <w:bCs/>
          <w:color w:val="000000"/>
          <w:kern w:val="0"/>
          <w:sz w:val="30"/>
          <w:szCs w:val="30"/>
        </w:rPr>
        <w:t>/包号</w:t>
      </w:r>
      <w:r>
        <w:rPr>
          <w:rFonts w:ascii="宋体" w:hAnsi="宋体" w:cs="宋体" w:hint="eastAsia"/>
          <w:b/>
          <w:bCs/>
          <w:color w:val="000000"/>
          <w:kern w:val="0"/>
          <w:sz w:val="30"/>
          <w:szCs w:val="30"/>
          <w:lang w:val="zh-CN"/>
        </w:rPr>
        <w:t>：</w:t>
      </w:r>
    </w:p>
    <w:p w14:paraId="6643518D" w14:textId="77777777" w:rsidR="00E72B64" w:rsidRDefault="00DF2C20">
      <w:pPr>
        <w:autoSpaceDE w:val="0"/>
        <w:autoSpaceDN w:val="0"/>
        <w:adjustRightInd w:val="0"/>
        <w:spacing w:line="360" w:lineRule="auto"/>
        <w:rPr>
          <w:rFonts w:ascii="宋体" w:hAnsi="宋体" w:cs="宋体"/>
          <w:b/>
          <w:bCs/>
          <w:color w:val="000000"/>
          <w:kern w:val="0"/>
          <w:sz w:val="30"/>
          <w:szCs w:val="30"/>
        </w:rPr>
      </w:pPr>
      <w:r>
        <w:rPr>
          <w:rFonts w:ascii="宋体" w:hAnsi="宋体" w:cs="宋体" w:hint="eastAsia"/>
          <w:b/>
          <w:bCs/>
          <w:color w:val="000000"/>
          <w:kern w:val="0"/>
          <w:sz w:val="30"/>
          <w:szCs w:val="30"/>
          <w:lang w:val="zh-CN"/>
        </w:rPr>
        <w:t>采购项目名称：</w:t>
      </w:r>
    </w:p>
    <w:p w14:paraId="3F9C7121" w14:textId="77777777" w:rsidR="00E72B64" w:rsidRDefault="00DF2C20">
      <w:pPr>
        <w:autoSpaceDE w:val="0"/>
        <w:autoSpaceDN w:val="0"/>
        <w:adjustRightInd w:val="0"/>
        <w:spacing w:line="360" w:lineRule="auto"/>
        <w:rPr>
          <w:rFonts w:ascii="宋体" w:hAnsi="宋体" w:cs="宋体"/>
          <w:b/>
          <w:bCs/>
          <w:color w:val="000000"/>
          <w:kern w:val="0"/>
          <w:sz w:val="30"/>
          <w:szCs w:val="30"/>
          <w:u w:val="single"/>
        </w:rPr>
      </w:pPr>
      <w:r>
        <w:rPr>
          <w:rFonts w:ascii="宋体" w:hAnsi="宋体" w:cs="宋体" w:hint="eastAsia"/>
          <w:b/>
          <w:bCs/>
          <w:color w:val="000000"/>
          <w:kern w:val="0"/>
          <w:sz w:val="30"/>
          <w:szCs w:val="30"/>
          <w:lang w:val="zh-CN"/>
        </w:rPr>
        <w:t>采购合同编号：</w:t>
      </w:r>
      <w:r>
        <w:rPr>
          <w:rFonts w:ascii="宋体" w:hAnsi="宋体" w:cs="宋体" w:hint="eastAsia"/>
          <w:b/>
          <w:bCs/>
          <w:color w:val="000000"/>
          <w:kern w:val="0"/>
          <w:sz w:val="30"/>
          <w:szCs w:val="30"/>
          <w:u w:val="single"/>
          <w:lang w:val="zh-CN"/>
        </w:rPr>
        <w:t>QHZK-202</w:t>
      </w:r>
      <w:r>
        <w:rPr>
          <w:rFonts w:ascii="宋体" w:hAnsi="宋体" w:cs="宋体"/>
          <w:b/>
          <w:bCs/>
          <w:color w:val="000000"/>
          <w:kern w:val="0"/>
          <w:sz w:val="30"/>
          <w:szCs w:val="30"/>
          <w:u w:val="single"/>
          <w:lang w:val="zh-CN"/>
        </w:rPr>
        <w:t>4</w:t>
      </w:r>
      <w:r>
        <w:rPr>
          <w:rFonts w:ascii="宋体" w:hAnsi="宋体" w:cs="宋体" w:hint="eastAsia"/>
          <w:b/>
          <w:bCs/>
          <w:color w:val="000000"/>
          <w:kern w:val="0"/>
          <w:sz w:val="30"/>
          <w:szCs w:val="30"/>
          <w:u w:val="single"/>
          <w:lang w:val="zh-CN"/>
        </w:rPr>
        <w:t>-0</w:t>
      </w:r>
      <w:r>
        <w:rPr>
          <w:rFonts w:ascii="宋体" w:hAnsi="宋体" w:cs="宋体"/>
          <w:b/>
          <w:bCs/>
          <w:color w:val="000000"/>
          <w:kern w:val="0"/>
          <w:sz w:val="30"/>
          <w:szCs w:val="30"/>
          <w:u w:val="single"/>
          <w:lang w:val="zh-CN"/>
        </w:rPr>
        <w:t>36</w:t>
      </w:r>
    </w:p>
    <w:p w14:paraId="6FACCFD5" w14:textId="77777777" w:rsidR="00E72B64" w:rsidRDefault="00DF2C20">
      <w:pPr>
        <w:autoSpaceDE w:val="0"/>
        <w:autoSpaceDN w:val="0"/>
        <w:adjustRightInd w:val="0"/>
        <w:spacing w:line="360" w:lineRule="auto"/>
        <w:rPr>
          <w:rFonts w:ascii="宋体" w:hAnsi="宋体" w:cs="宋体"/>
          <w:b/>
          <w:bCs/>
          <w:color w:val="000000"/>
          <w:kern w:val="0"/>
          <w:sz w:val="30"/>
          <w:szCs w:val="30"/>
        </w:rPr>
      </w:pPr>
      <w:r>
        <w:rPr>
          <w:rFonts w:ascii="宋体" w:hAnsi="宋体" w:cs="宋体" w:hint="eastAsia"/>
          <w:b/>
          <w:bCs/>
          <w:color w:val="000000"/>
          <w:kern w:val="0"/>
          <w:sz w:val="30"/>
          <w:szCs w:val="30"/>
          <w:lang w:val="zh-CN"/>
        </w:rPr>
        <w:t>合同金额（人民币）：</w:t>
      </w:r>
    </w:p>
    <w:p w14:paraId="53AE1E35" w14:textId="77777777" w:rsidR="00E72B64" w:rsidRDefault="00DF2C20">
      <w:pPr>
        <w:autoSpaceDE w:val="0"/>
        <w:autoSpaceDN w:val="0"/>
        <w:adjustRightInd w:val="0"/>
        <w:spacing w:line="360" w:lineRule="auto"/>
        <w:rPr>
          <w:rFonts w:ascii="宋体" w:hAnsi="宋体" w:cs="宋体"/>
          <w:b/>
          <w:bCs/>
          <w:color w:val="000000"/>
          <w:kern w:val="0"/>
          <w:sz w:val="30"/>
          <w:szCs w:val="30"/>
        </w:rPr>
      </w:pPr>
      <w:r>
        <w:rPr>
          <w:rFonts w:ascii="宋体" w:hAnsi="宋体" w:cs="宋体" w:hint="eastAsia"/>
          <w:b/>
          <w:bCs/>
          <w:color w:val="000000"/>
          <w:kern w:val="0"/>
          <w:sz w:val="30"/>
          <w:szCs w:val="30"/>
          <w:lang w:val="zh-CN"/>
        </w:rPr>
        <w:t>采购人（甲方）：</w:t>
      </w:r>
      <w:r>
        <w:rPr>
          <w:rFonts w:ascii="宋体" w:hAnsi="宋体" w:cs="宋体" w:hint="eastAsia"/>
          <w:b/>
          <w:bCs/>
          <w:color w:val="000000"/>
          <w:kern w:val="0"/>
          <w:sz w:val="30"/>
          <w:szCs w:val="30"/>
          <w:u w:val="single"/>
          <w:lang w:val="zh-CN"/>
        </w:rPr>
        <w:t>（盖章）</w:t>
      </w:r>
    </w:p>
    <w:p w14:paraId="59C9AC99" w14:textId="77777777" w:rsidR="00E72B64" w:rsidRDefault="00DF2C20">
      <w:pPr>
        <w:autoSpaceDE w:val="0"/>
        <w:autoSpaceDN w:val="0"/>
        <w:adjustRightInd w:val="0"/>
        <w:spacing w:line="360" w:lineRule="auto"/>
        <w:rPr>
          <w:rFonts w:ascii="宋体" w:hAnsi="宋体" w:cs="宋体"/>
          <w:b/>
          <w:bCs/>
          <w:color w:val="000000"/>
          <w:kern w:val="0"/>
          <w:sz w:val="30"/>
          <w:szCs w:val="30"/>
        </w:rPr>
      </w:pPr>
      <w:r>
        <w:rPr>
          <w:rFonts w:ascii="宋体" w:hAnsi="宋体" w:cs="宋体" w:hint="eastAsia"/>
          <w:b/>
          <w:bCs/>
          <w:color w:val="000000"/>
          <w:kern w:val="0"/>
          <w:sz w:val="30"/>
          <w:szCs w:val="30"/>
          <w:lang w:val="zh-CN"/>
        </w:rPr>
        <w:t>中标人（乙方）：</w:t>
      </w:r>
      <w:r>
        <w:rPr>
          <w:rFonts w:ascii="宋体" w:hAnsi="宋体" w:cs="宋体" w:hint="eastAsia"/>
          <w:b/>
          <w:bCs/>
          <w:color w:val="000000"/>
          <w:kern w:val="0"/>
          <w:sz w:val="30"/>
          <w:szCs w:val="30"/>
          <w:u w:val="single"/>
          <w:lang w:val="zh-CN"/>
        </w:rPr>
        <w:t>（盖章）</w:t>
      </w:r>
    </w:p>
    <w:p w14:paraId="28EF3F27" w14:textId="77777777" w:rsidR="00E72B64" w:rsidRDefault="00DF2C20">
      <w:pPr>
        <w:autoSpaceDE w:val="0"/>
        <w:autoSpaceDN w:val="0"/>
        <w:adjustRightInd w:val="0"/>
        <w:spacing w:line="360" w:lineRule="auto"/>
        <w:rPr>
          <w:rFonts w:ascii="宋体" w:hAnsi="宋体" w:cs="宋体"/>
          <w:b/>
          <w:bCs/>
          <w:color w:val="000000"/>
          <w:kern w:val="0"/>
          <w:sz w:val="30"/>
          <w:szCs w:val="30"/>
        </w:rPr>
      </w:pPr>
      <w:r>
        <w:rPr>
          <w:rFonts w:ascii="宋体" w:hAnsi="宋体" w:cs="宋体" w:hint="eastAsia"/>
          <w:b/>
          <w:bCs/>
          <w:color w:val="000000"/>
          <w:kern w:val="0"/>
          <w:sz w:val="30"/>
          <w:szCs w:val="30"/>
          <w:lang w:val="zh-CN"/>
        </w:rPr>
        <w:t>采购日期：</w:t>
      </w:r>
    </w:p>
    <w:p w14:paraId="7D567F46" w14:textId="77777777" w:rsidR="00E72B64" w:rsidRDefault="00E72B64">
      <w:pPr>
        <w:autoSpaceDE w:val="0"/>
        <w:autoSpaceDN w:val="0"/>
        <w:adjustRightInd w:val="0"/>
        <w:spacing w:line="360" w:lineRule="auto"/>
        <w:rPr>
          <w:rFonts w:ascii="宋体" w:hAnsi="宋体" w:cs="宋体"/>
          <w:color w:val="000000"/>
          <w:kern w:val="0"/>
          <w:sz w:val="28"/>
          <w:szCs w:val="28"/>
        </w:rPr>
      </w:pPr>
    </w:p>
    <w:p w14:paraId="7A5DA4E6" w14:textId="77777777" w:rsidR="00E72B64" w:rsidRDefault="00DF2C20">
      <w:pPr>
        <w:autoSpaceDE w:val="0"/>
        <w:autoSpaceDN w:val="0"/>
        <w:adjustRightInd w:val="0"/>
        <w:spacing w:line="360" w:lineRule="auto"/>
        <w:jc w:val="left"/>
        <w:rPr>
          <w:rFonts w:ascii="宋体" w:hAnsi="宋体" w:cs="宋体"/>
          <w:b/>
          <w:bCs/>
          <w:color w:val="000000"/>
          <w:kern w:val="0"/>
          <w:sz w:val="28"/>
          <w:szCs w:val="28"/>
        </w:rPr>
      </w:pPr>
      <w:r>
        <w:rPr>
          <w:rFonts w:ascii="宋体" w:hAnsi="宋体" w:cs="宋体" w:hint="eastAsia"/>
          <w:color w:val="000000"/>
          <w:kern w:val="0"/>
          <w:sz w:val="28"/>
          <w:szCs w:val="28"/>
        </w:rPr>
        <w:br w:type="page"/>
      </w:r>
      <w:r>
        <w:rPr>
          <w:rFonts w:ascii="宋体" w:hAnsi="宋体" w:cs="宋体" w:hint="eastAsia"/>
          <w:b/>
          <w:bCs/>
          <w:color w:val="000000"/>
          <w:kern w:val="0"/>
          <w:sz w:val="28"/>
          <w:szCs w:val="28"/>
          <w:lang w:val="zh-CN"/>
        </w:rPr>
        <w:lastRenderedPageBreak/>
        <w:t>采购人（以下简称甲方）：</w:t>
      </w:r>
    </w:p>
    <w:p w14:paraId="758C1126" w14:textId="77777777" w:rsidR="00E72B64" w:rsidRDefault="00DF2C20">
      <w:pPr>
        <w:autoSpaceDE w:val="0"/>
        <w:autoSpaceDN w:val="0"/>
        <w:adjustRightInd w:val="0"/>
        <w:spacing w:line="360" w:lineRule="auto"/>
        <w:rPr>
          <w:rFonts w:ascii="宋体" w:hAnsi="宋体" w:cs="宋体"/>
          <w:color w:val="000000"/>
          <w:kern w:val="0"/>
          <w:sz w:val="28"/>
          <w:szCs w:val="28"/>
        </w:rPr>
      </w:pPr>
      <w:r>
        <w:rPr>
          <w:rFonts w:ascii="宋体" w:hAnsi="宋体" w:cs="宋体" w:hint="eastAsia"/>
          <w:b/>
          <w:bCs/>
          <w:color w:val="000000"/>
          <w:kern w:val="0"/>
          <w:sz w:val="30"/>
          <w:szCs w:val="30"/>
          <w:lang w:val="zh-CN"/>
        </w:rPr>
        <w:t>中标人</w:t>
      </w:r>
      <w:r>
        <w:rPr>
          <w:rFonts w:ascii="宋体" w:hAnsi="宋体" w:cs="宋体" w:hint="eastAsia"/>
          <w:b/>
          <w:bCs/>
          <w:color w:val="000000"/>
          <w:kern w:val="0"/>
          <w:sz w:val="28"/>
          <w:szCs w:val="28"/>
          <w:lang w:val="zh-CN"/>
        </w:rPr>
        <w:t>（以下简称乙方）：</w:t>
      </w:r>
    </w:p>
    <w:p w14:paraId="197AD9EA" w14:textId="77777777" w:rsidR="00E72B64" w:rsidRDefault="00DF2C20">
      <w:p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甲、乙双方根据XXXX年XX月XX日（采购项目名称）采购项目（采购项目编号</w:t>
      </w:r>
      <w:r>
        <w:rPr>
          <w:rFonts w:ascii="宋体" w:hAnsi="宋体" w:cs="宋体" w:hint="eastAsia"/>
          <w:color w:val="000000"/>
          <w:kern w:val="0"/>
        </w:rPr>
        <w:t>/包号</w:t>
      </w:r>
      <w:r>
        <w:rPr>
          <w:rFonts w:ascii="宋体" w:hAnsi="宋体" w:cs="宋体" w:hint="eastAsia"/>
          <w:color w:val="000000"/>
          <w:kern w:val="0"/>
          <w:lang w:val="zh-CN"/>
        </w:rPr>
        <w:t>）的招标文件要求和采购代理机构出具的《中标通知书》，并经双方协商一致，签订本合同协议书。</w:t>
      </w:r>
    </w:p>
    <w:p w14:paraId="1906AA45" w14:textId="77777777" w:rsidR="00E72B64" w:rsidRDefault="00DF2C20">
      <w:pPr>
        <w:autoSpaceDE w:val="0"/>
        <w:autoSpaceDN w:val="0"/>
        <w:spacing w:line="360" w:lineRule="auto"/>
        <w:rPr>
          <w:rFonts w:ascii="宋体" w:hAnsi="宋体" w:cs="宋体"/>
          <w:color w:val="000000"/>
          <w:kern w:val="0"/>
          <w:lang w:val="zh-CN"/>
        </w:rPr>
      </w:pPr>
      <w:r>
        <w:rPr>
          <w:rFonts w:ascii="宋体" w:hAnsi="宋体" w:cs="宋体" w:hint="eastAsia"/>
          <w:color w:val="000000"/>
          <w:kern w:val="0"/>
          <w:lang w:val="zh-CN"/>
        </w:rPr>
        <w:t>一、签订本政府采购合同的依据</w:t>
      </w:r>
    </w:p>
    <w:p w14:paraId="2FBEDEC0" w14:textId="77777777" w:rsidR="00E72B64" w:rsidRDefault="00DF2C20">
      <w:pPr>
        <w:autoSpaceDE w:val="0"/>
        <w:autoSpaceDN w:val="0"/>
        <w:spacing w:line="360" w:lineRule="auto"/>
        <w:ind w:firstLine="480"/>
        <w:rPr>
          <w:rFonts w:ascii="宋体" w:hAnsi="宋体" w:cs="宋体"/>
          <w:color w:val="000000"/>
          <w:kern w:val="0"/>
          <w:lang w:val="zh-CN"/>
        </w:rPr>
      </w:pPr>
      <w:r>
        <w:rPr>
          <w:rFonts w:ascii="宋体" w:hAnsi="宋体" w:cs="宋体" w:hint="eastAsia"/>
          <w:color w:val="000000"/>
          <w:kern w:val="0"/>
          <w:lang w:val="zh-CN"/>
        </w:rPr>
        <w:t>本政府采购合同所附下列文件是构成本政府采购合同不可分割的部分：</w:t>
      </w:r>
    </w:p>
    <w:p w14:paraId="487442BE" w14:textId="77777777" w:rsidR="00E72B64" w:rsidRDefault="00DF2C20">
      <w:pPr>
        <w:autoSpaceDE w:val="0"/>
        <w:autoSpaceDN w:val="0"/>
        <w:spacing w:line="360" w:lineRule="auto"/>
        <w:ind w:firstLine="480"/>
        <w:rPr>
          <w:rFonts w:ascii="宋体" w:hAnsi="宋体" w:cs="宋体"/>
          <w:color w:val="000000"/>
          <w:kern w:val="0"/>
          <w:lang w:val="zh-CN"/>
        </w:rPr>
      </w:pPr>
      <w:r>
        <w:rPr>
          <w:rFonts w:ascii="宋体" w:hAnsi="宋体" w:cs="宋体" w:hint="eastAsia"/>
          <w:color w:val="000000"/>
          <w:kern w:val="0"/>
          <w:lang w:val="zh-CN"/>
        </w:rPr>
        <w:t>1.招标文件；</w:t>
      </w:r>
    </w:p>
    <w:p w14:paraId="2F314871" w14:textId="77777777" w:rsidR="00E72B64" w:rsidRDefault="00DF2C20">
      <w:pPr>
        <w:autoSpaceDE w:val="0"/>
        <w:autoSpaceDN w:val="0"/>
        <w:spacing w:line="360" w:lineRule="auto"/>
        <w:ind w:firstLine="480"/>
        <w:rPr>
          <w:rFonts w:ascii="宋体" w:hAnsi="宋体" w:cs="宋体"/>
          <w:color w:val="000000"/>
          <w:kern w:val="0"/>
          <w:lang w:val="zh-CN"/>
        </w:rPr>
      </w:pPr>
      <w:r>
        <w:rPr>
          <w:rFonts w:ascii="宋体" w:hAnsi="宋体" w:cs="宋体" w:hint="eastAsia"/>
          <w:color w:val="000000"/>
          <w:kern w:val="0"/>
          <w:lang w:val="zh-CN"/>
        </w:rPr>
        <w:t>2.招标文件的澄清、变更公告；</w:t>
      </w:r>
    </w:p>
    <w:p w14:paraId="10B4F397" w14:textId="77777777" w:rsidR="00E72B64" w:rsidRDefault="00DF2C20">
      <w:pPr>
        <w:autoSpaceDE w:val="0"/>
        <w:autoSpaceDN w:val="0"/>
        <w:spacing w:line="360" w:lineRule="auto"/>
        <w:ind w:firstLine="480"/>
        <w:rPr>
          <w:rFonts w:ascii="宋体" w:hAnsi="宋体" w:cs="宋体"/>
          <w:color w:val="000000"/>
          <w:kern w:val="0"/>
          <w:lang w:val="zh-CN"/>
        </w:rPr>
      </w:pPr>
      <w:r>
        <w:rPr>
          <w:rFonts w:ascii="宋体" w:hAnsi="宋体" w:cs="宋体" w:hint="eastAsia"/>
          <w:color w:val="000000"/>
          <w:kern w:val="0"/>
          <w:lang w:val="zh-CN"/>
        </w:rPr>
        <w:t>3.中标人提交的投标文件；</w:t>
      </w:r>
    </w:p>
    <w:p w14:paraId="08F1A7D9" w14:textId="77777777" w:rsidR="00E72B64" w:rsidRDefault="00DF2C20">
      <w:pPr>
        <w:autoSpaceDE w:val="0"/>
        <w:autoSpaceDN w:val="0"/>
        <w:spacing w:line="360" w:lineRule="auto"/>
        <w:ind w:firstLine="480"/>
        <w:rPr>
          <w:rFonts w:ascii="宋体" w:hAnsi="宋体" w:cs="宋体"/>
          <w:color w:val="000000"/>
          <w:kern w:val="0"/>
          <w:lang w:val="zh-CN"/>
        </w:rPr>
      </w:pPr>
      <w:r>
        <w:rPr>
          <w:rFonts w:ascii="宋体" w:hAnsi="宋体" w:cs="宋体" w:hint="eastAsia"/>
          <w:color w:val="000000"/>
          <w:kern w:val="0"/>
          <w:lang w:val="zh-CN"/>
        </w:rPr>
        <w:t>4.招标文件中规定的政府采购合同通用条款；</w:t>
      </w:r>
    </w:p>
    <w:p w14:paraId="39C0E7F4" w14:textId="77777777" w:rsidR="00E72B64" w:rsidRDefault="00DF2C20">
      <w:pPr>
        <w:autoSpaceDE w:val="0"/>
        <w:autoSpaceDN w:val="0"/>
        <w:spacing w:line="360" w:lineRule="auto"/>
        <w:ind w:firstLine="480"/>
        <w:rPr>
          <w:rFonts w:ascii="宋体" w:hAnsi="宋体" w:cs="宋体"/>
          <w:color w:val="000000"/>
          <w:kern w:val="0"/>
          <w:lang w:val="zh-CN"/>
        </w:rPr>
      </w:pPr>
      <w:r>
        <w:rPr>
          <w:rFonts w:ascii="宋体" w:hAnsi="宋体" w:cs="宋体" w:hint="eastAsia"/>
          <w:color w:val="000000"/>
          <w:kern w:val="0"/>
          <w:lang w:val="zh-CN"/>
        </w:rPr>
        <w:t>5.中标通知书；</w:t>
      </w:r>
    </w:p>
    <w:p w14:paraId="388F575B" w14:textId="77777777" w:rsidR="00E72B64" w:rsidRDefault="00DF2C20">
      <w:pPr>
        <w:autoSpaceDE w:val="0"/>
        <w:autoSpaceDN w:val="0"/>
        <w:spacing w:line="360" w:lineRule="auto"/>
        <w:ind w:firstLine="480"/>
      </w:pPr>
      <w:r>
        <w:rPr>
          <w:rFonts w:ascii="宋体" w:hAnsi="宋体" w:cs="宋体"/>
          <w:color w:val="000000"/>
          <w:kern w:val="0"/>
          <w:lang w:val="zh-CN"/>
        </w:rPr>
        <w:t>6.</w:t>
      </w:r>
      <w:r>
        <w:rPr>
          <w:rFonts w:ascii="宋体" w:hAnsi="宋体" w:cs="宋体" w:hint="eastAsia"/>
          <w:color w:val="000000"/>
          <w:kern w:val="0"/>
          <w:lang w:val="zh-CN"/>
        </w:rPr>
        <w:t>履约保证金缴纳凭证。</w:t>
      </w:r>
    </w:p>
    <w:p w14:paraId="6E16FE1F" w14:textId="77777777" w:rsidR="00E72B64" w:rsidRDefault="00DF2C20">
      <w:pPr>
        <w:autoSpaceDE w:val="0"/>
        <w:autoSpaceDN w:val="0"/>
        <w:spacing w:line="360" w:lineRule="auto"/>
        <w:rPr>
          <w:rFonts w:ascii="宋体" w:hAnsi="宋体" w:cs="宋体"/>
          <w:color w:val="000000"/>
          <w:kern w:val="0"/>
          <w:lang w:val="zh-CN"/>
        </w:rPr>
      </w:pPr>
      <w:r>
        <w:rPr>
          <w:rFonts w:ascii="宋体" w:hAnsi="宋体" w:cs="宋体" w:hint="eastAsia"/>
          <w:color w:val="000000"/>
          <w:kern w:val="0"/>
          <w:lang w:val="zh-CN"/>
        </w:rPr>
        <w:t>二、合同标的及金额                                       单位：元</w:t>
      </w:r>
    </w:p>
    <w:tbl>
      <w:tblPr>
        <w:tblW w:w="8617" w:type="dxa"/>
        <w:jc w:val="center"/>
        <w:tblLayout w:type="fixed"/>
        <w:tblLook w:val="04A0" w:firstRow="1" w:lastRow="0" w:firstColumn="1" w:lastColumn="0" w:noHBand="0" w:noVBand="1"/>
      </w:tblPr>
      <w:tblGrid>
        <w:gridCol w:w="731"/>
        <w:gridCol w:w="2271"/>
        <w:gridCol w:w="1899"/>
        <w:gridCol w:w="990"/>
        <w:gridCol w:w="945"/>
        <w:gridCol w:w="1020"/>
        <w:gridCol w:w="761"/>
      </w:tblGrid>
      <w:tr w:rsidR="00E72B64" w14:paraId="0288AF95" w14:textId="77777777">
        <w:trPr>
          <w:cantSplit/>
          <w:trHeight w:val="23"/>
          <w:jc w:val="center"/>
        </w:trPr>
        <w:tc>
          <w:tcPr>
            <w:tcW w:w="731" w:type="dxa"/>
            <w:tcBorders>
              <w:top w:val="single" w:sz="4" w:space="0" w:color="auto"/>
              <w:left w:val="single" w:sz="4" w:space="0" w:color="auto"/>
              <w:bottom w:val="single" w:sz="4" w:space="0" w:color="auto"/>
              <w:right w:val="single" w:sz="4" w:space="0" w:color="auto"/>
            </w:tcBorders>
            <w:vAlign w:val="center"/>
          </w:tcPr>
          <w:p w14:paraId="031FD0B8" w14:textId="77777777" w:rsidR="00E72B64" w:rsidRDefault="00DF2C20">
            <w:pPr>
              <w:autoSpaceDE w:val="0"/>
              <w:autoSpaceDN w:val="0"/>
              <w:spacing w:line="360" w:lineRule="auto"/>
              <w:jc w:val="center"/>
              <w:rPr>
                <w:rFonts w:ascii="宋体" w:hAnsi="宋体" w:cs="宋体"/>
                <w:color w:val="000000"/>
                <w:kern w:val="0"/>
                <w:lang w:val="zh-CN"/>
              </w:rPr>
            </w:pPr>
            <w:proofErr w:type="gramStart"/>
            <w:r>
              <w:rPr>
                <w:rFonts w:ascii="宋体" w:hAnsi="宋体" w:cs="宋体" w:hint="eastAsia"/>
                <w:color w:val="000000"/>
                <w:kern w:val="0"/>
                <w:lang w:val="zh-CN"/>
              </w:rPr>
              <w:t>包号</w:t>
            </w:r>
            <w:proofErr w:type="gramEnd"/>
          </w:p>
        </w:tc>
        <w:tc>
          <w:tcPr>
            <w:tcW w:w="2271" w:type="dxa"/>
            <w:tcBorders>
              <w:top w:val="single" w:sz="4" w:space="0" w:color="auto"/>
              <w:left w:val="single" w:sz="4" w:space="0" w:color="auto"/>
              <w:bottom w:val="single" w:sz="4" w:space="0" w:color="auto"/>
              <w:right w:val="single" w:sz="4" w:space="0" w:color="auto"/>
            </w:tcBorders>
            <w:vAlign w:val="center"/>
          </w:tcPr>
          <w:p w14:paraId="7696D438" w14:textId="77777777" w:rsidR="00E72B64" w:rsidRDefault="00DF2C20">
            <w:pPr>
              <w:autoSpaceDE w:val="0"/>
              <w:autoSpaceDN w:val="0"/>
              <w:spacing w:line="360" w:lineRule="auto"/>
              <w:jc w:val="center"/>
              <w:rPr>
                <w:rFonts w:ascii="宋体" w:hAnsi="宋体" w:cs="宋体"/>
                <w:color w:val="000000"/>
                <w:kern w:val="0"/>
                <w:lang w:val="zh-CN"/>
              </w:rPr>
            </w:pPr>
            <w:r>
              <w:rPr>
                <w:rFonts w:ascii="宋体" w:hAnsi="宋体" w:cs="宋体" w:hint="eastAsia"/>
                <w:color w:val="000000"/>
                <w:kern w:val="0"/>
                <w:lang w:val="zh-CN"/>
              </w:rPr>
              <w:t>标的名称</w:t>
            </w:r>
          </w:p>
        </w:tc>
        <w:tc>
          <w:tcPr>
            <w:tcW w:w="1899" w:type="dxa"/>
            <w:tcBorders>
              <w:top w:val="single" w:sz="4" w:space="0" w:color="auto"/>
              <w:left w:val="single" w:sz="4" w:space="0" w:color="auto"/>
              <w:bottom w:val="single" w:sz="4" w:space="0" w:color="auto"/>
              <w:right w:val="single" w:sz="4" w:space="0" w:color="auto"/>
            </w:tcBorders>
            <w:vAlign w:val="center"/>
          </w:tcPr>
          <w:p w14:paraId="13585D16" w14:textId="77777777" w:rsidR="00E72B64" w:rsidRDefault="00DF2C20">
            <w:pPr>
              <w:autoSpaceDE w:val="0"/>
              <w:autoSpaceDN w:val="0"/>
              <w:spacing w:line="360" w:lineRule="auto"/>
              <w:jc w:val="center"/>
              <w:rPr>
                <w:rFonts w:ascii="宋体" w:hAnsi="宋体" w:cs="宋体"/>
                <w:color w:val="000000"/>
                <w:kern w:val="0"/>
                <w:lang w:val="zh-CN"/>
              </w:rPr>
            </w:pPr>
            <w:r>
              <w:rPr>
                <w:rFonts w:ascii="宋体" w:hAnsi="宋体" w:cs="宋体" w:hint="eastAsia"/>
                <w:color w:val="000000"/>
                <w:kern w:val="0"/>
                <w:lang w:val="zh-CN"/>
              </w:rPr>
              <w:t>规格型号</w:t>
            </w:r>
          </w:p>
        </w:tc>
        <w:tc>
          <w:tcPr>
            <w:tcW w:w="990" w:type="dxa"/>
            <w:tcBorders>
              <w:top w:val="single" w:sz="4" w:space="0" w:color="auto"/>
              <w:left w:val="single" w:sz="4" w:space="0" w:color="auto"/>
              <w:bottom w:val="single" w:sz="4" w:space="0" w:color="auto"/>
              <w:right w:val="single" w:sz="4" w:space="0" w:color="auto"/>
            </w:tcBorders>
            <w:vAlign w:val="center"/>
          </w:tcPr>
          <w:p w14:paraId="3FF7DF65" w14:textId="77777777" w:rsidR="00E72B64" w:rsidRDefault="00DF2C20">
            <w:pPr>
              <w:autoSpaceDE w:val="0"/>
              <w:autoSpaceDN w:val="0"/>
              <w:spacing w:line="360" w:lineRule="auto"/>
              <w:jc w:val="center"/>
              <w:rPr>
                <w:rFonts w:ascii="宋体" w:hAnsi="宋体" w:cs="宋体"/>
                <w:color w:val="000000"/>
                <w:kern w:val="0"/>
                <w:lang w:val="zh-CN"/>
              </w:rPr>
            </w:pPr>
            <w:r>
              <w:rPr>
                <w:rFonts w:ascii="宋体" w:hAnsi="宋体" w:cs="宋体" w:hint="eastAsia"/>
                <w:color w:val="000000"/>
                <w:kern w:val="0"/>
                <w:lang w:val="zh-CN"/>
              </w:rPr>
              <w:t>数量</w:t>
            </w:r>
          </w:p>
        </w:tc>
        <w:tc>
          <w:tcPr>
            <w:tcW w:w="945" w:type="dxa"/>
            <w:tcBorders>
              <w:top w:val="single" w:sz="4" w:space="0" w:color="auto"/>
              <w:left w:val="single" w:sz="4" w:space="0" w:color="auto"/>
              <w:bottom w:val="single" w:sz="4" w:space="0" w:color="auto"/>
              <w:right w:val="single" w:sz="4" w:space="0" w:color="auto"/>
            </w:tcBorders>
            <w:vAlign w:val="center"/>
          </w:tcPr>
          <w:p w14:paraId="23420DB2" w14:textId="77777777" w:rsidR="00E72B64" w:rsidRDefault="00DF2C20">
            <w:pPr>
              <w:autoSpaceDE w:val="0"/>
              <w:autoSpaceDN w:val="0"/>
              <w:spacing w:line="360" w:lineRule="auto"/>
              <w:jc w:val="center"/>
              <w:rPr>
                <w:rFonts w:ascii="宋体" w:hAnsi="宋体" w:cs="宋体"/>
                <w:color w:val="000000"/>
                <w:kern w:val="0"/>
                <w:lang w:val="zh-CN"/>
              </w:rPr>
            </w:pPr>
            <w:r>
              <w:rPr>
                <w:rFonts w:ascii="宋体" w:hAnsi="宋体" w:cs="宋体" w:hint="eastAsia"/>
                <w:color w:val="000000"/>
                <w:kern w:val="0"/>
                <w:lang w:val="zh-CN"/>
              </w:rPr>
              <w:t>单价</w:t>
            </w:r>
          </w:p>
        </w:tc>
        <w:tc>
          <w:tcPr>
            <w:tcW w:w="1020" w:type="dxa"/>
            <w:tcBorders>
              <w:top w:val="single" w:sz="4" w:space="0" w:color="auto"/>
              <w:left w:val="single" w:sz="4" w:space="0" w:color="auto"/>
              <w:bottom w:val="single" w:sz="4" w:space="0" w:color="auto"/>
              <w:right w:val="single" w:sz="4" w:space="0" w:color="auto"/>
            </w:tcBorders>
            <w:vAlign w:val="center"/>
          </w:tcPr>
          <w:p w14:paraId="38141DA3" w14:textId="77777777" w:rsidR="00E72B64" w:rsidRDefault="00DF2C20">
            <w:pPr>
              <w:autoSpaceDE w:val="0"/>
              <w:autoSpaceDN w:val="0"/>
              <w:spacing w:line="360" w:lineRule="auto"/>
              <w:jc w:val="center"/>
              <w:rPr>
                <w:rFonts w:ascii="宋体" w:hAnsi="宋体" w:cs="宋体"/>
                <w:color w:val="000000"/>
                <w:kern w:val="0"/>
                <w:lang w:val="zh-CN"/>
              </w:rPr>
            </w:pPr>
            <w:r>
              <w:rPr>
                <w:rFonts w:ascii="宋体" w:hAnsi="宋体" w:cs="宋体" w:hint="eastAsia"/>
                <w:color w:val="000000"/>
                <w:kern w:val="0"/>
                <w:lang w:val="zh-CN"/>
              </w:rPr>
              <w:t>总价</w:t>
            </w:r>
          </w:p>
        </w:tc>
        <w:tc>
          <w:tcPr>
            <w:tcW w:w="761" w:type="dxa"/>
            <w:tcBorders>
              <w:top w:val="single" w:sz="4" w:space="0" w:color="auto"/>
              <w:left w:val="single" w:sz="4" w:space="0" w:color="auto"/>
              <w:bottom w:val="single" w:sz="4" w:space="0" w:color="auto"/>
              <w:right w:val="single" w:sz="4" w:space="0" w:color="auto"/>
            </w:tcBorders>
            <w:vAlign w:val="center"/>
          </w:tcPr>
          <w:p w14:paraId="76C1C3FD" w14:textId="77777777" w:rsidR="00E72B64" w:rsidRDefault="00DF2C20">
            <w:pPr>
              <w:autoSpaceDE w:val="0"/>
              <w:autoSpaceDN w:val="0"/>
              <w:spacing w:line="360" w:lineRule="auto"/>
              <w:jc w:val="center"/>
              <w:rPr>
                <w:rFonts w:ascii="宋体" w:hAnsi="宋体" w:cs="宋体"/>
                <w:color w:val="000000"/>
                <w:kern w:val="0"/>
                <w:lang w:val="zh-CN"/>
              </w:rPr>
            </w:pPr>
            <w:r>
              <w:rPr>
                <w:rFonts w:ascii="宋体" w:hAnsi="宋体" w:cs="宋体" w:hint="eastAsia"/>
                <w:color w:val="000000"/>
                <w:kern w:val="0"/>
                <w:lang w:val="zh-CN"/>
              </w:rPr>
              <w:t>备注</w:t>
            </w:r>
          </w:p>
        </w:tc>
      </w:tr>
      <w:tr w:rsidR="00E72B64" w14:paraId="67D98C2B" w14:textId="77777777">
        <w:trPr>
          <w:cantSplit/>
          <w:trHeight w:val="23"/>
          <w:jc w:val="center"/>
        </w:trPr>
        <w:tc>
          <w:tcPr>
            <w:tcW w:w="731" w:type="dxa"/>
            <w:tcBorders>
              <w:top w:val="single" w:sz="4" w:space="0" w:color="auto"/>
              <w:left w:val="single" w:sz="4" w:space="0" w:color="auto"/>
              <w:bottom w:val="single" w:sz="4" w:space="0" w:color="auto"/>
              <w:right w:val="single" w:sz="4" w:space="0" w:color="auto"/>
            </w:tcBorders>
            <w:vAlign w:val="center"/>
          </w:tcPr>
          <w:p w14:paraId="50C4A58B" w14:textId="77777777" w:rsidR="00E72B64" w:rsidRDefault="00E72B64">
            <w:pPr>
              <w:autoSpaceDE w:val="0"/>
              <w:autoSpaceDN w:val="0"/>
              <w:spacing w:line="360" w:lineRule="auto"/>
              <w:jc w:val="center"/>
              <w:rPr>
                <w:rFonts w:ascii="宋体" w:hAnsi="宋体" w:cs="宋体"/>
                <w:color w:val="000000"/>
                <w:kern w:val="0"/>
                <w:lang w:val="zh-CN"/>
              </w:rPr>
            </w:pPr>
          </w:p>
        </w:tc>
        <w:tc>
          <w:tcPr>
            <w:tcW w:w="2271" w:type="dxa"/>
            <w:tcBorders>
              <w:top w:val="single" w:sz="4" w:space="0" w:color="auto"/>
              <w:left w:val="single" w:sz="4" w:space="0" w:color="auto"/>
              <w:bottom w:val="single" w:sz="4" w:space="0" w:color="auto"/>
              <w:right w:val="single" w:sz="4" w:space="0" w:color="auto"/>
            </w:tcBorders>
            <w:vAlign w:val="center"/>
          </w:tcPr>
          <w:p w14:paraId="230FAB1A" w14:textId="77777777" w:rsidR="00E72B64" w:rsidRDefault="00E72B64">
            <w:pPr>
              <w:autoSpaceDE w:val="0"/>
              <w:autoSpaceDN w:val="0"/>
              <w:spacing w:line="360" w:lineRule="auto"/>
              <w:jc w:val="center"/>
              <w:rPr>
                <w:rFonts w:ascii="宋体" w:hAnsi="宋体" w:cs="宋体"/>
                <w:color w:val="000000"/>
                <w:kern w:val="0"/>
                <w:lang w:val="zh-CN"/>
              </w:rPr>
            </w:pPr>
          </w:p>
        </w:tc>
        <w:tc>
          <w:tcPr>
            <w:tcW w:w="1899" w:type="dxa"/>
            <w:tcBorders>
              <w:top w:val="single" w:sz="4" w:space="0" w:color="auto"/>
              <w:left w:val="single" w:sz="4" w:space="0" w:color="auto"/>
              <w:bottom w:val="single" w:sz="4" w:space="0" w:color="auto"/>
              <w:right w:val="single" w:sz="4" w:space="0" w:color="auto"/>
            </w:tcBorders>
            <w:vAlign w:val="center"/>
          </w:tcPr>
          <w:p w14:paraId="2B23DA9D" w14:textId="77777777" w:rsidR="00E72B64" w:rsidRDefault="00E72B64">
            <w:pPr>
              <w:autoSpaceDE w:val="0"/>
              <w:autoSpaceDN w:val="0"/>
              <w:spacing w:line="360" w:lineRule="auto"/>
              <w:jc w:val="center"/>
              <w:rPr>
                <w:rFonts w:ascii="宋体" w:hAnsi="宋体" w:cs="宋体"/>
                <w:color w:val="000000"/>
                <w:kern w:val="0"/>
                <w:lang w:val="zh-CN"/>
              </w:rPr>
            </w:pPr>
          </w:p>
        </w:tc>
        <w:tc>
          <w:tcPr>
            <w:tcW w:w="990" w:type="dxa"/>
            <w:tcBorders>
              <w:top w:val="single" w:sz="4" w:space="0" w:color="auto"/>
              <w:left w:val="single" w:sz="4" w:space="0" w:color="auto"/>
              <w:bottom w:val="single" w:sz="4" w:space="0" w:color="auto"/>
              <w:right w:val="single" w:sz="4" w:space="0" w:color="auto"/>
            </w:tcBorders>
            <w:vAlign w:val="center"/>
          </w:tcPr>
          <w:p w14:paraId="19868E88" w14:textId="77777777" w:rsidR="00E72B64" w:rsidRDefault="00E72B64">
            <w:pPr>
              <w:autoSpaceDE w:val="0"/>
              <w:autoSpaceDN w:val="0"/>
              <w:spacing w:line="360" w:lineRule="auto"/>
              <w:jc w:val="center"/>
              <w:rPr>
                <w:rFonts w:ascii="宋体" w:hAnsi="宋体" w:cs="宋体"/>
                <w:color w:val="000000"/>
                <w:kern w:val="0"/>
                <w:lang w:val="zh-CN"/>
              </w:rPr>
            </w:pPr>
          </w:p>
        </w:tc>
        <w:tc>
          <w:tcPr>
            <w:tcW w:w="945" w:type="dxa"/>
            <w:tcBorders>
              <w:top w:val="single" w:sz="4" w:space="0" w:color="auto"/>
              <w:left w:val="single" w:sz="4" w:space="0" w:color="auto"/>
              <w:bottom w:val="single" w:sz="4" w:space="0" w:color="auto"/>
              <w:right w:val="single" w:sz="4" w:space="0" w:color="auto"/>
            </w:tcBorders>
            <w:vAlign w:val="center"/>
          </w:tcPr>
          <w:p w14:paraId="5A16B48C" w14:textId="77777777" w:rsidR="00E72B64" w:rsidRDefault="00E72B64">
            <w:pPr>
              <w:autoSpaceDE w:val="0"/>
              <w:autoSpaceDN w:val="0"/>
              <w:spacing w:line="360" w:lineRule="auto"/>
              <w:jc w:val="center"/>
              <w:rPr>
                <w:rFonts w:ascii="宋体" w:hAnsi="宋体" w:cs="宋体"/>
                <w:color w:val="000000"/>
                <w:kern w:val="0"/>
                <w:lang w:val="zh-CN"/>
              </w:rPr>
            </w:pPr>
          </w:p>
        </w:tc>
        <w:tc>
          <w:tcPr>
            <w:tcW w:w="1020" w:type="dxa"/>
            <w:tcBorders>
              <w:top w:val="single" w:sz="4" w:space="0" w:color="auto"/>
              <w:left w:val="single" w:sz="4" w:space="0" w:color="auto"/>
              <w:bottom w:val="single" w:sz="4" w:space="0" w:color="auto"/>
              <w:right w:val="single" w:sz="4" w:space="0" w:color="auto"/>
            </w:tcBorders>
            <w:vAlign w:val="center"/>
          </w:tcPr>
          <w:p w14:paraId="34194117" w14:textId="77777777" w:rsidR="00E72B64" w:rsidRDefault="00E72B64">
            <w:pPr>
              <w:autoSpaceDE w:val="0"/>
              <w:autoSpaceDN w:val="0"/>
              <w:spacing w:line="360" w:lineRule="auto"/>
              <w:jc w:val="center"/>
              <w:rPr>
                <w:rFonts w:ascii="宋体" w:hAnsi="宋体" w:cs="宋体"/>
                <w:color w:val="000000"/>
                <w:kern w:val="0"/>
                <w:lang w:val="zh-CN"/>
              </w:rPr>
            </w:pPr>
          </w:p>
        </w:tc>
        <w:tc>
          <w:tcPr>
            <w:tcW w:w="761" w:type="dxa"/>
            <w:tcBorders>
              <w:top w:val="single" w:sz="4" w:space="0" w:color="auto"/>
              <w:left w:val="single" w:sz="4" w:space="0" w:color="auto"/>
              <w:bottom w:val="single" w:sz="4" w:space="0" w:color="auto"/>
              <w:right w:val="single" w:sz="4" w:space="0" w:color="auto"/>
            </w:tcBorders>
            <w:vAlign w:val="center"/>
          </w:tcPr>
          <w:p w14:paraId="47E2EE37" w14:textId="77777777" w:rsidR="00E72B64" w:rsidRDefault="00E72B64">
            <w:pPr>
              <w:autoSpaceDE w:val="0"/>
              <w:autoSpaceDN w:val="0"/>
              <w:spacing w:line="360" w:lineRule="auto"/>
              <w:jc w:val="center"/>
              <w:rPr>
                <w:rFonts w:ascii="宋体" w:hAnsi="宋体" w:cs="宋体"/>
                <w:color w:val="000000"/>
                <w:kern w:val="0"/>
                <w:lang w:val="zh-CN"/>
              </w:rPr>
            </w:pPr>
          </w:p>
        </w:tc>
      </w:tr>
      <w:tr w:rsidR="00E72B64" w14:paraId="7ECE14AD" w14:textId="77777777">
        <w:trPr>
          <w:cantSplit/>
          <w:trHeight w:val="23"/>
          <w:jc w:val="center"/>
        </w:trPr>
        <w:tc>
          <w:tcPr>
            <w:tcW w:w="731" w:type="dxa"/>
            <w:tcBorders>
              <w:top w:val="single" w:sz="4" w:space="0" w:color="auto"/>
              <w:left w:val="single" w:sz="4" w:space="0" w:color="auto"/>
              <w:bottom w:val="single" w:sz="4" w:space="0" w:color="auto"/>
              <w:right w:val="single" w:sz="4" w:space="0" w:color="auto"/>
            </w:tcBorders>
            <w:vAlign w:val="center"/>
          </w:tcPr>
          <w:p w14:paraId="1FE345CF" w14:textId="77777777" w:rsidR="00E72B64" w:rsidRDefault="00E72B64">
            <w:pPr>
              <w:autoSpaceDE w:val="0"/>
              <w:autoSpaceDN w:val="0"/>
              <w:spacing w:line="360" w:lineRule="auto"/>
              <w:jc w:val="center"/>
              <w:rPr>
                <w:rFonts w:ascii="宋体" w:hAnsi="宋体" w:cs="宋体"/>
                <w:color w:val="000000"/>
                <w:kern w:val="0"/>
                <w:lang w:val="zh-CN"/>
              </w:rPr>
            </w:pPr>
          </w:p>
        </w:tc>
        <w:tc>
          <w:tcPr>
            <w:tcW w:w="2271" w:type="dxa"/>
            <w:tcBorders>
              <w:top w:val="single" w:sz="4" w:space="0" w:color="auto"/>
              <w:left w:val="single" w:sz="4" w:space="0" w:color="auto"/>
              <w:bottom w:val="single" w:sz="4" w:space="0" w:color="auto"/>
              <w:right w:val="single" w:sz="4" w:space="0" w:color="auto"/>
            </w:tcBorders>
            <w:vAlign w:val="center"/>
          </w:tcPr>
          <w:p w14:paraId="6CF9D729" w14:textId="77777777" w:rsidR="00E72B64" w:rsidRDefault="00E72B64">
            <w:pPr>
              <w:autoSpaceDE w:val="0"/>
              <w:autoSpaceDN w:val="0"/>
              <w:spacing w:line="360" w:lineRule="auto"/>
              <w:jc w:val="center"/>
              <w:rPr>
                <w:rFonts w:ascii="宋体" w:hAnsi="宋体" w:cs="宋体"/>
                <w:color w:val="000000"/>
                <w:kern w:val="0"/>
                <w:lang w:val="zh-CN"/>
              </w:rPr>
            </w:pPr>
          </w:p>
        </w:tc>
        <w:tc>
          <w:tcPr>
            <w:tcW w:w="1899" w:type="dxa"/>
            <w:tcBorders>
              <w:top w:val="single" w:sz="4" w:space="0" w:color="auto"/>
              <w:left w:val="single" w:sz="4" w:space="0" w:color="auto"/>
              <w:bottom w:val="single" w:sz="4" w:space="0" w:color="auto"/>
              <w:right w:val="single" w:sz="4" w:space="0" w:color="auto"/>
            </w:tcBorders>
            <w:vAlign w:val="center"/>
          </w:tcPr>
          <w:p w14:paraId="47C02C3E" w14:textId="77777777" w:rsidR="00E72B64" w:rsidRDefault="00E72B64">
            <w:pPr>
              <w:autoSpaceDE w:val="0"/>
              <w:autoSpaceDN w:val="0"/>
              <w:spacing w:line="360" w:lineRule="auto"/>
              <w:jc w:val="center"/>
              <w:rPr>
                <w:rFonts w:ascii="宋体" w:hAnsi="宋体" w:cs="宋体"/>
                <w:color w:val="000000"/>
                <w:kern w:val="0"/>
                <w:lang w:val="zh-CN"/>
              </w:rPr>
            </w:pPr>
          </w:p>
        </w:tc>
        <w:tc>
          <w:tcPr>
            <w:tcW w:w="990" w:type="dxa"/>
            <w:tcBorders>
              <w:top w:val="single" w:sz="4" w:space="0" w:color="auto"/>
              <w:left w:val="single" w:sz="4" w:space="0" w:color="auto"/>
              <w:bottom w:val="single" w:sz="4" w:space="0" w:color="auto"/>
              <w:right w:val="single" w:sz="4" w:space="0" w:color="auto"/>
            </w:tcBorders>
            <w:vAlign w:val="center"/>
          </w:tcPr>
          <w:p w14:paraId="326E132D" w14:textId="77777777" w:rsidR="00E72B64" w:rsidRDefault="00E72B64">
            <w:pPr>
              <w:autoSpaceDE w:val="0"/>
              <w:autoSpaceDN w:val="0"/>
              <w:spacing w:line="360" w:lineRule="auto"/>
              <w:jc w:val="center"/>
              <w:rPr>
                <w:rFonts w:ascii="宋体" w:hAnsi="宋体" w:cs="宋体"/>
                <w:color w:val="000000"/>
                <w:kern w:val="0"/>
                <w:lang w:val="zh-CN"/>
              </w:rPr>
            </w:pPr>
          </w:p>
        </w:tc>
        <w:tc>
          <w:tcPr>
            <w:tcW w:w="945" w:type="dxa"/>
            <w:tcBorders>
              <w:top w:val="single" w:sz="4" w:space="0" w:color="auto"/>
              <w:left w:val="single" w:sz="4" w:space="0" w:color="auto"/>
              <w:bottom w:val="single" w:sz="4" w:space="0" w:color="auto"/>
              <w:right w:val="single" w:sz="4" w:space="0" w:color="auto"/>
            </w:tcBorders>
            <w:vAlign w:val="center"/>
          </w:tcPr>
          <w:p w14:paraId="43E27838" w14:textId="77777777" w:rsidR="00E72B64" w:rsidRDefault="00E72B64">
            <w:pPr>
              <w:autoSpaceDE w:val="0"/>
              <w:autoSpaceDN w:val="0"/>
              <w:spacing w:line="360" w:lineRule="auto"/>
              <w:jc w:val="center"/>
              <w:rPr>
                <w:rFonts w:ascii="宋体" w:hAnsi="宋体" w:cs="宋体"/>
                <w:color w:val="000000"/>
                <w:kern w:val="0"/>
                <w:lang w:val="zh-CN"/>
              </w:rPr>
            </w:pPr>
          </w:p>
        </w:tc>
        <w:tc>
          <w:tcPr>
            <w:tcW w:w="1020" w:type="dxa"/>
            <w:tcBorders>
              <w:top w:val="single" w:sz="4" w:space="0" w:color="auto"/>
              <w:left w:val="single" w:sz="4" w:space="0" w:color="auto"/>
              <w:bottom w:val="single" w:sz="4" w:space="0" w:color="auto"/>
              <w:right w:val="single" w:sz="4" w:space="0" w:color="auto"/>
            </w:tcBorders>
            <w:vAlign w:val="center"/>
          </w:tcPr>
          <w:p w14:paraId="622AD223" w14:textId="77777777" w:rsidR="00E72B64" w:rsidRDefault="00E72B64">
            <w:pPr>
              <w:autoSpaceDE w:val="0"/>
              <w:autoSpaceDN w:val="0"/>
              <w:spacing w:line="360" w:lineRule="auto"/>
              <w:jc w:val="center"/>
              <w:rPr>
                <w:rFonts w:ascii="宋体" w:hAnsi="宋体" w:cs="宋体"/>
                <w:color w:val="000000"/>
                <w:kern w:val="0"/>
                <w:lang w:val="zh-CN"/>
              </w:rPr>
            </w:pPr>
          </w:p>
        </w:tc>
        <w:tc>
          <w:tcPr>
            <w:tcW w:w="761" w:type="dxa"/>
            <w:tcBorders>
              <w:top w:val="single" w:sz="4" w:space="0" w:color="auto"/>
              <w:left w:val="single" w:sz="4" w:space="0" w:color="auto"/>
              <w:bottom w:val="single" w:sz="4" w:space="0" w:color="auto"/>
              <w:right w:val="single" w:sz="4" w:space="0" w:color="auto"/>
            </w:tcBorders>
            <w:vAlign w:val="center"/>
          </w:tcPr>
          <w:p w14:paraId="1FCC61BB" w14:textId="77777777" w:rsidR="00E72B64" w:rsidRDefault="00E72B64">
            <w:pPr>
              <w:autoSpaceDE w:val="0"/>
              <w:autoSpaceDN w:val="0"/>
              <w:spacing w:line="360" w:lineRule="auto"/>
              <w:jc w:val="center"/>
              <w:rPr>
                <w:rFonts w:ascii="宋体" w:hAnsi="宋体" w:cs="宋体"/>
                <w:color w:val="000000"/>
                <w:kern w:val="0"/>
                <w:lang w:val="zh-CN"/>
              </w:rPr>
            </w:pPr>
          </w:p>
        </w:tc>
      </w:tr>
      <w:tr w:rsidR="00E72B64" w14:paraId="430CCB4B" w14:textId="77777777">
        <w:trPr>
          <w:cantSplit/>
          <w:trHeight w:val="23"/>
          <w:jc w:val="center"/>
        </w:trPr>
        <w:tc>
          <w:tcPr>
            <w:tcW w:w="731" w:type="dxa"/>
            <w:tcBorders>
              <w:top w:val="single" w:sz="4" w:space="0" w:color="auto"/>
              <w:left w:val="single" w:sz="4" w:space="0" w:color="auto"/>
              <w:bottom w:val="single" w:sz="4" w:space="0" w:color="auto"/>
              <w:right w:val="single" w:sz="4" w:space="0" w:color="auto"/>
            </w:tcBorders>
            <w:vAlign w:val="center"/>
          </w:tcPr>
          <w:p w14:paraId="42FC3792" w14:textId="77777777" w:rsidR="00E72B64" w:rsidRDefault="00E72B64">
            <w:pPr>
              <w:autoSpaceDE w:val="0"/>
              <w:autoSpaceDN w:val="0"/>
              <w:spacing w:line="360" w:lineRule="auto"/>
              <w:jc w:val="center"/>
              <w:rPr>
                <w:rFonts w:ascii="宋体" w:hAnsi="宋体" w:cs="宋体"/>
                <w:color w:val="000000"/>
                <w:kern w:val="0"/>
                <w:lang w:val="zh-CN"/>
              </w:rPr>
            </w:pPr>
          </w:p>
        </w:tc>
        <w:tc>
          <w:tcPr>
            <w:tcW w:w="2271" w:type="dxa"/>
            <w:tcBorders>
              <w:top w:val="single" w:sz="4" w:space="0" w:color="auto"/>
              <w:left w:val="single" w:sz="4" w:space="0" w:color="auto"/>
              <w:bottom w:val="single" w:sz="4" w:space="0" w:color="auto"/>
              <w:right w:val="single" w:sz="4" w:space="0" w:color="auto"/>
            </w:tcBorders>
            <w:vAlign w:val="center"/>
          </w:tcPr>
          <w:p w14:paraId="60ECA64B" w14:textId="77777777" w:rsidR="00E72B64" w:rsidRDefault="00E72B64">
            <w:pPr>
              <w:autoSpaceDE w:val="0"/>
              <w:autoSpaceDN w:val="0"/>
              <w:spacing w:line="360" w:lineRule="auto"/>
              <w:jc w:val="center"/>
              <w:rPr>
                <w:rFonts w:ascii="宋体" w:hAnsi="宋体" w:cs="宋体"/>
                <w:color w:val="000000"/>
                <w:kern w:val="0"/>
                <w:lang w:val="zh-CN"/>
              </w:rPr>
            </w:pPr>
          </w:p>
        </w:tc>
        <w:tc>
          <w:tcPr>
            <w:tcW w:w="1899" w:type="dxa"/>
            <w:tcBorders>
              <w:top w:val="single" w:sz="4" w:space="0" w:color="auto"/>
              <w:left w:val="single" w:sz="4" w:space="0" w:color="auto"/>
              <w:bottom w:val="single" w:sz="4" w:space="0" w:color="auto"/>
              <w:right w:val="single" w:sz="4" w:space="0" w:color="auto"/>
            </w:tcBorders>
            <w:vAlign w:val="center"/>
          </w:tcPr>
          <w:p w14:paraId="71B4654F" w14:textId="77777777" w:rsidR="00E72B64" w:rsidRDefault="00E72B64">
            <w:pPr>
              <w:autoSpaceDE w:val="0"/>
              <w:autoSpaceDN w:val="0"/>
              <w:spacing w:line="360" w:lineRule="auto"/>
              <w:jc w:val="center"/>
              <w:rPr>
                <w:rFonts w:ascii="宋体" w:hAnsi="宋体" w:cs="宋体"/>
                <w:color w:val="000000"/>
                <w:kern w:val="0"/>
                <w:lang w:val="zh-CN"/>
              </w:rPr>
            </w:pPr>
          </w:p>
        </w:tc>
        <w:tc>
          <w:tcPr>
            <w:tcW w:w="990" w:type="dxa"/>
            <w:tcBorders>
              <w:top w:val="single" w:sz="4" w:space="0" w:color="auto"/>
              <w:left w:val="single" w:sz="4" w:space="0" w:color="auto"/>
              <w:bottom w:val="single" w:sz="4" w:space="0" w:color="auto"/>
              <w:right w:val="single" w:sz="4" w:space="0" w:color="auto"/>
            </w:tcBorders>
            <w:vAlign w:val="center"/>
          </w:tcPr>
          <w:p w14:paraId="309F6E47" w14:textId="77777777" w:rsidR="00E72B64" w:rsidRDefault="00E72B64">
            <w:pPr>
              <w:autoSpaceDE w:val="0"/>
              <w:autoSpaceDN w:val="0"/>
              <w:spacing w:line="360" w:lineRule="auto"/>
              <w:jc w:val="center"/>
              <w:rPr>
                <w:rFonts w:ascii="宋体" w:hAnsi="宋体" w:cs="宋体"/>
                <w:color w:val="000000"/>
                <w:kern w:val="0"/>
                <w:lang w:val="zh-CN"/>
              </w:rPr>
            </w:pPr>
          </w:p>
        </w:tc>
        <w:tc>
          <w:tcPr>
            <w:tcW w:w="945" w:type="dxa"/>
            <w:tcBorders>
              <w:top w:val="single" w:sz="4" w:space="0" w:color="auto"/>
              <w:left w:val="single" w:sz="4" w:space="0" w:color="auto"/>
              <w:bottom w:val="single" w:sz="4" w:space="0" w:color="auto"/>
              <w:right w:val="single" w:sz="4" w:space="0" w:color="auto"/>
            </w:tcBorders>
            <w:vAlign w:val="center"/>
          </w:tcPr>
          <w:p w14:paraId="6F5666E4" w14:textId="77777777" w:rsidR="00E72B64" w:rsidRDefault="00E72B64">
            <w:pPr>
              <w:autoSpaceDE w:val="0"/>
              <w:autoSpaceDN w:val="0"/>
              <w:spacing w:line="360" w:lineRule="auto"/>
              <w:jc w:val="center"/>
              <w:rPr>
                <w:rFonts w:ascii="宋体" w:hAnsi="宋体" w:cs="宋体"/>
                <w:color w:val="000000"/>
                <w:kern w:val="0"/>
                <w:lang w:val="zh-CN"/>
              </w:rPr>
            </w:pPr>
          </w:p>
        </w:tc>
        <w:tc>
          <w:tcPr>
            <w:tcW w:w="1020" w:type="dxa"/>
            <w:tcBorders>
              <w:top w:val="single" w:sz="4" w:space="0" w:color="auto"/>
              <w:left w:val="single" w:sz="4" w:space="0" w:color="auto"/>
              <w:bottom w:val="single" w:sz="4" w:space="0" w:color="auto"/>
              <w:right w:val="single" w:sz="4" w:space="0" w:color="auto"/>
            </w:tcBorders>
            <w:vAlign w:val="center"/>
          </w:tcPr>
          <w:p w14:paraId="60B63582" w14:textId="77777777" w:rsidR="00E72B64" w:rsidRDefault="00E72B64">
            <w:pPr>
              <w:autoSpaceDE w:val="0"/>
              <w:autoSpaceDN w:val="0"/>
              <w:spacing w:line="360" w:lineRule="auto"/>
              <w:jc w:val="center"/>
              <w:rPr>
                <w:rFonts w:ascii="宋体" w:hAnsi="宋体" w:cs="宋体"/>
                <w:color w:val="000000"/>
                <w:kern w:val="0"/>
                <w:lang w:val="zh-CN"/>
              </w:rPr>
            </w:pPr>
          </w:p>
        </w:tc>
        <w:tc>
          <w:tcPr>
            <w:tcW w:w="761" w:type="dxa"/>
            <w:tcBorders>
              <w:top w:val="single" w:sz="4" w:space="0" w:color="auto"/>
              <w:left w:val="single" w:sz="4" w:space="0" w:color="auto"/>
              <w:bottom w:val="single" w:sz="4" w:space="0" w:color="auto"/>
              <w:right w:val="single" w:sz="4" w:space="0" w:color="auto"/>
            </w:tcBorders>
            <w:vAlign w:val="center"/>
          </w:tcPr>
          <w:p w14:paraId="492F9FA8" w14:textId="77777777" w:rsidR="00E72B64" w:rsidRDefault="00E72B64">
            <w:pPr>
              <w:autoSpaceDE w:val="0"/>
              <w:autoSpaceDN w:val="0"/>
              <w:spacing w:line="360" w:lineRule="auto"/>
              <w:jc w:val="center"/>
              <w:rPr>
                <w:rFonts w:ascii="宋体" w:hAnsi="宋体" w:cs="宋体"/>
                <w:color w:val="000000"/>
                <w:kern w:val="0"/>
                <w:lang w:val="zh-CN"/>
              </w:rPr>
            </w:pPr>
          </w:p>
        </w:tc>
      </w:tr>
    </w:tbl>
    <w:p w14:paraId="5CDFDF3A" w14:textId="77777777" w:rsidR="00E72B64" w:rsidRDefault="00DF2C20">
      <w:pPr>
        <w:autoSpaceDE w:val="0"/>
        <w:autoSpaceDN w:val="0"/>
        <w:snapToGrid w:val="0"/>
        <w:spacing w:line="312" w:lineRule="auto"/>
        <w:jc w:val="left"/>
        <w:rPr>
          <w:rFonts w:ascii="宋体" w:hAnsi="宋体" w:cs="宋体"/>
          <w:color w:val="000000"/>
          <w:kern w:val="0"/>
        </w:rPr>
      </w:pPr>
      <w:r>
        <w:rPr>
          <w:rFonts w:ascii="宋体" w:hAnsi="宋体" w:cs="宋体" w:hint="eastAsia"/>
          <w:color w:val="000000"/>
          <w:kern w:val="0"/>
          <w:lang w:val="zh-CN"/>
        </w:rPr>
        <w:t>根据上述政府采购合同文件要求，本政府采购合同的总金额为人民币</w:t>
      </w:r>
      <w:r>
        <w:rPr>
          <w:rFonts w:ascii="宋体" w:hAnsi="宋体" w:cs="宋体" w:hint="eastAsia"/>
          <w:color w:val="000000"/>
          <w:kern w:val="0"/>
          <w:u w:val="single"/>
        </w:rPr>
        <w:t xml:space="preserve">             </w:t>
      </w:r>
    </w:p>
    <w:p w14:paraId="13838BE4" w14:textId="77777777" w:rsidR="00E72B64" w:rsidRDefault="00DF2C20">
      <w:pPr>
        <w:autoSpaceDE w:val="0"/>
        <w:autoSpaceDN w:val="0"/>
        <w:snapToGrid w:val="0"/>
        <w:spacing w:line="312" w:lineRule="auto"/>
        <w:jc w:val="left"/>
        <w:rPr>
          <w:rFonts w:ascii="宋体" w:hAnsi="宋体" w:cs="宋体"/>
          <w:color w:val="000000"/>
          <w:kern w:val="0"/>
          <w:lang w:val="zh-CN"/>
        </w:rPr>
      </w:pPr>
      <w:r>
        <w:rPr>
          <w:rFonts w:ascii="宋体" w:hAnsi="宋体" w:cs="宋体" w:hint="eastAsia"/>
          <w:color w:val="000000"/>
          <w:kern w:val="0"/>
          <w:lang w:val="zh-CN"/>
        </w:rPr>
        <w:lastRenderedPageBreak/>
        <w:t>（大写）</w:t>
      </w:r>
      <w:r>
        <w:rPr>
          <w:rFonts w:ascii="宋体" w:hAnsi="宋体" w:cs="宋体" w:hint="eastAsia"/>
          <w:color w:val="000000"/>
          <w:kern w:val="0"/>
          <w:u w:val="single"/>
        </w:rPr>
        <w:t xml:space="preserve">          </w:t>
      </w:r>
      <w:r>
        <w:rPr>
          <w:rFonts w:ascii="宋体" w:hAnsi="宋体" w:cs="宋体" w:hint="eastAsia"/>
          <w:color w:val="000000"/>
          <w:kern w:val="0"/>
          <w:lang w:val="zh-CN"/>
        </w:rPr>
        <w:t>元。</w:t>
      </w:r>
    </w:p>
    <w:p w14:paraId="389A58CF" w14:textId="77777777" w:rsidR="00E72B64" w:rsidRDefault="00DF2C20">
      <w:pPr>
        <w:autoSpaceDE w:val="0"/>
        <w:autoSpaceDN w:val="0"/>
        <w:snapToGrid w:val="0"/>
        <w:spacing w:line="312" w:lineRule="auto"/>
        <w:ind w:firstLine="360"/>
        <w:rPr>
          <w:rFonts w:ascii="宋体" w:hAnsi="宋体" w:cs="宋体"/>
          <w:color w:val="000000"/>
          <w:kern w:val="0"/>
        </w:rPr>
      </w:pPr>
      <w:r>
        <w:rPr>
          <w:rFonts w:ascii="宋体" w:hAnsi="宋体" w:cs="宋体" w:hint="eastAsia"/>
          <w:color w:val="000000"/>
          <w:kern w:val="0"/>
          <w:lang w:val="zh-CN"/>
        </w:rPr>
        <w:t>本合同以人民币进行结算，合同总价包括：产品费、验收费、手续费、包装费、运输费、保险费、安装费、调试费、培训费、售前、售中、售后服务费、招标代理费、税金及不可预见费等全部费用。</w:t>
      </w:r>
    </w:p>
    <w:p w14:paraId="144DD2C5" w14:textId="77777777" w:rsidR="00E72B64" w:rsidRDefault="00DF2C20">
      <w:pPr>
        <w:autoSpaceDE w:val="0"/>
        <w:autoSpaceDN w:val="0"/>
        <w:spacing w:line="360" w:lineRule="auto"/>
        <w:rPr>
          <w:rFonts w:ascii="宋体" w:hAnsi="宋体" w:cs="宋体"/>
          <w:color w:val="000000"/>
          <w:kern w:val="0"/>
        </w:rPr>
      </w:pPr>
      <w:r>
        <w:rPr>
          <w:rFonts w:ascii="宋体" w:hAnsi="宋体" w:cs="宋体" w:hint="eastAsia"/>
          <w:color w:val="000000"/>
          <w:kern w:val="0"/>
          <w:lang w:val="zh-CN"/>
        </w:rPr>
        <w:t>三、交货期、地点和要求</w:t>
      </w:r>
    </w:p>
    <w:p w14:paraId="089B93AE" w14:textId="371E0EC3" w:rsidR="00E72B64" w:rsidRDefault="00DF2C20">
      <w:pPr>
        <w:autoSpaceDE w:val="0"/>
        <w:autoSpaceDN w:val="0"/>
        <w:spacing w:line="360" w:lineRule="auto"/>
        <w:ind w:firstLine="360"/>
        <w:jc w:val="left"/>
        <w:rPr>
          <w:rFonts w:ascii="宋体" w:hAnsi="宋体" w:cs="宋体"/>
          <w:color w:val="000000"/>
          <w:kern w:val="0"/>
          <w:lang w:val="zh-CN"/>
        </w:rPr>
      </w:pPr>
      <w:r>
        <w:rPr>
          <w:rFonts w:ascii="宋体" w:hAnsi="宋体" w:cs="宋体" w:hint="eastAsia"/>
          <w:color w:val="000000"/>
          <w:kern w:val="0"/>
        </w:rPr>
        <w:t>1.</w:t>
      </w:r>
      <w:r>
        <w:rPr>
          <w:rFonts w:ascii="宋体" w:hAnsi="宋体" w:cs="宋体" w:hint="eastAsia"/>
          <w:color w:val="000000"/>
          <w:kern w:val="0"/>
          <w:lang w:val="zh-CN"/>
        </w:rPr>
        <w:t>交货期：</w:t>
      </w:r>
      <w:r>
        <w:rPr>
          <w:rFonts w:ascii="宋体" w:hAnsi="宋体" w:cs="宋体" w:hint="eastAsia"/>
          <w:color w:val="000000"/>
          <w:kern w:val="0"/>
          <w:u w:val="single"/>
          <w:lang w:val="zh-CN"/>
        </w:rPr>
        <w:t>签订合同后</w:t>
      </w:r>
      <w:r w:rsidR="000820F4">
        <w:rPr>
          <w:rFonts w:ascii="宋体" w:hAnsi="宋体" w:cs="宋体"/>
          <w:color w:val="000000"/>
          <w:kern w:val="0"/>
          <w:u w:val="single"/>
          <w:lang w:val="zh-CN"/>
        </w:rPr>
        <w:t>150</w:t>
      </w:r>
      <w:r>
        <w:rPr>
          <w:rFonts w:ascii="宋体" w:hAnsi="宋体" w:cs="宋体" w:hint="eastAsia"/>
          <w:color w:val="000000"/>
          <w:kern w:val="0"/>
          <w:u w:val="single"/>
          <w:lang w:val="zh-CN"/>
        </w:rPr>
        <w:t>个日历日</w:t>
      </w:r>
      <w:r>
        <w:rPr>
          <w:rFonts w:ascii="宋体" w:hAnsi="宋体" w:cs="宋体" w:hint="eastAsia"/>
          <w:color w:val="000000"/>
          <w:kern w:val="0"/>
          <w:lang w:val="zh-CN"/>
        </w:rPr>
        <w:t>内完成供货、安装、调试等工作；</w:t>
      </w:r>
    </w:p>
    <w:p w14:paraId="537D31F5" w14:textId="77777777" w:rsidR="00E72B64" w:rsidRDefault="00DF2C20">
      <w:pPr>
        <w:autoSpaceDE w:val="0"/>
        <w:autoSpaceDN w:val="0"/>
        <w:spacing w:line="360" w:lineRule="auto"/>
        <w:ind w:firstLineChars="250" w:firstLine="600"/>
        <w:jc w:val="left"/>
        <w:rPr>
          <w:rFonts w:ascii="宋体" w:hAnsi="宋体" w:cs="宋体"/>
          <w:color w:val="000000"/>
          <w:kern w:val="0"/>
        </w:rPr>
      </w:pPr>
      <w:r>
        <w:rPr>
          <w:rFonts w:ascii="宋体" w:hAnsi="宋体" w:cs="宋体" w:hint="eastAsia"/>
          <w:color w:val="000000"/>
          <w:kern w:val="0"/>
          <w:lang w:val="zh-CN"/>
        </w:rPr>
        <w:t>交货地点：</w:t>
      </w:r>
      <w:r>
        <w:rPr>
          <w:rFonts w:ascii="宋体" w:hAnsi="宋体" w:cs="宋体" w:hint="eastAsia"/>
          <w:color w:val="000000"/>
          <w:kern w:val="0"/>
          <w:u w:val="single"/>
        </w:rPr>
        <w:t>甲方指定地点</w:t>
      </w:r>
      <w:r>
        <w:rPr>
          <w:rFonts w:ascii="宋体" w:hAnsi="宋体" w:cs="宋体" w:hint="eastAsia"/>
          <w:color w:val="000000"/>
          <w:kern w:val="0"/>
          <w:lang w:val="zh-CN"/>
        </w:rPr>
        <w:t>。</w:t>
      </w:r>
    </w:p>
    <w:p w14:paraId="04F2633E" w14:textId="77777777" w:rsidR="00E72B64" w:rsidRDefault="00DF2C20">
      <w:pPr>
        <w:autoSpaceDE w:val="0"/>
        <w:autoSpaceDN w:val="0"/>
        <w:spacing w:line="360" w:lineRule="auto"/>
        <w:ind w:firstLine="360"/>
        <w:rPr>
          <w:rFonts w:ascii="宋体" w:hAnsi="宋体" w:cs="宋体"/>
          <w:color w:val="000000"/>
          <w:kern w:val="0"/>
        </w:rPr>
      </w:pPr>
      <w:r>
        <w:rPr>
          <w:rFonts w:ascii="宋体" w:hAnsi="宋体" w:cs="宋体" w:hint="eastAsia"/>
          <w:color w:val="000000"/>
          <w:kern w:val="0"/>
        </w:rPr>
        <w:t>2.</w:t>
      </w:r>
      <w:r>
        <w:rPr>
          <w:rFonts w:ascii="宋体" w:hAnsi="宋体" w:cs="宋体" w:hint="eastAsia"/>
          <w:color w:val="000000"/>
          <w:kern w:val="0"/>
          <w:lang w:val="zh-CN"/>
        </w:rPr>
        <w:t>乙方提供不符合招投标文件和本合同规定的产品，甲方有权拒绝接受。</w:t>
      </w:r>
    </w:p>
    <w:p w14:paraId="61D5EFD4" w14:textId="77777777" w:rsidR="00E72B64" w:rsidRDefault="00DF2C20">
      <w:pPr>
        <w:autoSpaceDE w:val="0"/>
        <w:autoSpaceDN w:val="0"/>
        <w:spacing w:line="360" w:lineRule="auto"/>
        <w:ind w:firstLine="360"/>
        <w:rPr>
          <w:rFonts w:ascii="宋体" w:hAnsi="宋体" w:cs="宋体"/>
          <w:color w:val="000000"/>
          <w:kern w:val="0"/>
        </w:rPr>
      </w:pPr>
      <w:r>
        <w:rPr>
          <w:rFonts w:ascii="宋体" w:hAnsi="宋体" w:cs="宋体" w:hint="eastAsia"/>
          <w:color w:val="000000"/>
          <w:kern w:val="0"/>
        </w:rPr>
        <w:t>3.</w:t>
      </w:r>
      <w:r>
        <w:rPr>
          <w:rFonts w:ascii="宋体" w:hAnsi="宋体" w:cs="宋体" w:hint="eastAsia"/>
          <w:color w:val="000000"/>
          <w:kern w:val="0"/>
          <w:lang w:val="zh-CN"/>
        </w:rPr>
        <w:t>乙方应将提供产品的装箱清单、用户手册、原厂保修卡、随机资料、工具和备品、备件等交付给甲方，如有缺失应及时补齐，否则视为逾期交货。</w:t>
      </w:r>
    </w:p>
    <w:p w14:paraId="675E7B98" w14:textId="77777777" w:rsidR="00E72B64" w:rsidRDefault="00DF2C20">
      <w:pPr>
        <w:autoSpaceDE w:val="0"/>
        <w:autoSpaceDN w:val="0"/>
        <w:spacing w:line="360" w:lineRule="auto"/>
        <w:ind w:firstLine="360"/>
        <w:rPr>
          <w:rFonts w:ascii="宋体" w:hAnsi="宋体" w:cs="宋体"/>
          <w:color w:val="000000"/>
          <w:kern w:val="0"/>
        </w:rPr>
      </w:pPr>
      <w:r>
        <w:rPr>
          <w:rFonts w:ascii="宋体" w:hAnsi="宋体" w:cs="宋体" w:hint="eastAsia"/>
          <w:color w:val="000000"/>
          <w:kern w:val="0"/>
        </w:rPr>
        <w:t>4.</w:t>
      </w:r>
      <w:r>
        <w:rPr>
          <w:rFonts w:ascii="宋体" w:hAnsi="宋体" w:cs="宋体" w:hint="eastAsia"/>
          <w:color w:val="000000"/>
          <w:kern w:val="0"/>
          <w:lang w:val="zh-CN"/>
        </w:rPr>
        <w:t>甲方应当在到货（安装、调试完）后</w:t>
      </w:r>
      <w:r>
        <w:rPr>
          <w:rFonts w:ascii="宋体" w:hAnsi="宋体" w:cs="宋体"/>
          <w:color w:val="000000"/>
          <w:kern w:val="0"/>
          <w:u w:val="single"/>
        </w:rPr>
        <w:t xml:space="preserve">    </w:t>
      </w:r>
      <w:proofErr w:type="gramStart"/>
      <w:r>
        <w:rPr>
          <w:rFonts w:ascii="宋体" w:hAnsi="宋体" w:cs="宋体" w:hint="eastAsia"/>
          <w:color w:val="000000"/>
          <w:kern w:val="0"/>
          <w:lang w:val="zh-CN"/>
        </w:rPr>
        <w:t>个</w:t>
      </w:r>
      <w:proofErr w:type="gramEnd"/>
      <w:r>
        <w:rPr>
          <w:rFonts w:ascii="宋体" w:hAnsi="宋体" w:cs="宋体" w:hint="eastAsia"/>
          <w:color w:val="000000"/>
          <w:kern w:val="0"/>
          <w:lang w:val="zh-CN"/>
        </w:rPr>
        <w:t>日历日内进行验收，逾期不验收的，乙方可视为验收合格。验收合格后，由甲乙双方签署产品验收单并加盖采购人公章，甲乙双方各执一份。</w:t>
      </w:r>
    </w:p>
    <w:p w14:paraId="2EB85F6B" w14:textId="77777777" w:rsidR="00E72B64" w:rsidRDefault="00DF2C20">
      <w:pPr>
        <w:autoSpaceDE w:val="0"/>
        <w:autoSpaceDN w:val="0"/>
        <w:spacing w:line="360" w:lineRule="auto"/>
        <w:ind w:firstLine="360"/>
        <w:rPr>
          <w:rFonts w:ascii="宋体" w:hAnsi="宋体" w:cs="宋体"/>
          <w:color w:val="000000"/>
          <w:kern w:val="0"/>
        </w:rPr>
      </w:pPr>
      <w:r>
        <w:rPr>
          <w:rFonts w:ascii="宋体" w:hAnsi="宋体" w:cs="宋体" w:hint="eastAsia"/>
          <w:color w:val="000000"/>
          <w:kern w:val="0"/>
        </w:rPr>
        <w:t>5.</w:t>
      </w:r>
      <w:r>
        <w:rPr>
          <w:rFonts w:ascii="宋体" w:hAnsi="宋体" w:cs="宋体" w:hint="eastAsia"/>
          <w:color w:val="000000"/>
          <w:kern w:val="0"/>
          <w:lang w:val="zh-CN"/>
        </w:rPr>
        <w:t>甲方应提供该项目验收报告交同级财政监管部门，由财政部门按规定程序抽验后办理资金拨付。</w:t>
      </w:r>
    </w:p>
    <w:p w14:paraId="7231669B" w14:textId="77777777" w:rsidR="00E72B64" w:rsidRDefault="00DF2C20">
      <w:pPr>
        <w:autoSpaceDE w:val="0"/>
        <w:autoSpaceDN w:val="0"/>
        <w:spacing w:line="360" w:lineRule="auto"/>
        <w:ind w:firstLine="360"/>
        <w:rPr>
          <w:rFonts w:ascii="宋体" w:hAnsi="宋体" w:cs="宋体"/>
          <w:color w:val="000000"/>
          <w:kern w:val="0"/>
          <w:lang w:val="zh-CN"/>
        </w:rPr>
      </w:pPr>
      <w:r>
        <w:rPr>
          <w:rFonts w:ascii="宋体" w:hAnsi="宋体" w:cs="宋体" w:hint="eastAsia"/>
          <w:color w:val="000000"/>
          <w:kern w:val="0"/>
        </w:rPr>
        <w:t>6.</w:t>
      </w:r>
      <w:r>
        <w:rPr>
          <w:rFonts w:ascii="宋体" w:hAnsi="宋体" w:cs="宋体" w:hint="eastAsia"/>
          <w:color w:val="000000"/>
          <w:kern w:val="0"/>
          <w:lang w:val="zh-CN"/>
        </w:rPr>
        <w:t>甲方在验收过程中发现乙方有违约问题，可按招、投标文件的规定要求乙方及时予以解决。</w:t>
      </w:r>
    </w:p>
    <w:p w14:paraId="6C3A473C" w14:textId="77777777" w:rsidR="00E72B64" w:rsidRDefault="00DF2C20">
      <w:pPr>
        <w:autoSpaceDE w:val="0"/>
        <w:autoSpaceDN w:val="0"/>
        <w:spacing w:line="360" w:lineRule="auto"/>
        <w:ind w:firstLine="360"/>
        <w:rPr>
          <w:rFonts w:ascii="宋体" w:hAnsi="宋体" w:cs="宋体"/>
          <w:color w:val="000000"/>
          <w:kern w:val="0"/>
        </w:rPr>
      </w:pPr>
      <w:r>
        <w:rPr>
          <w:rFonts w:ascii="宋体" w:hAnsi="宋体" w:cs="宋体"/>
          <w:color w:val="000000"/>
          <w:kern w:val="0"/>
        </w:rPr>
        <w:t>7</w:t>
      </w:r>
      <w:r>
        <w:rPr>
          <w:rFonts w:ascii="宋体" w:hAnsi="宋体" w:cs="宋体" w:hint="eastAsia"/>
          <w:color w:val="000000"/>
          <w:kern w:val="0"/>
        </w:rPr>
        <w:t>.</w:t>
      </w:r>
      <w:r>
        <w:rPr>
          <w:rFonts w:ascii="宋体" w:hAnsi="宋体" w:cs="宋体" w:hint="eastAsia"/>
          <w:color w:val="000000"/>
          <w:kern w:val="0"/>
          <w:lang w:val="zh-CN"/>
        </w:rPr>
        <w:t>乙方向甲方提供产品相关完税销售发票。</w:t>
      </w:r>
    </w:p>
    <w:p w14:paraId="12CBBD9D" w14:textId="77777777" w:rsidR="00E72B64" w:rsidRDefault="00DF2C20">
      <w:pPr>
        <w:autoSpaceDE w:val="0"/>
        <w:autoSpaceDN w:val="0"/>
        <w:spacing w:line="360" w:lineRule="auto"/>
        <w:rPr>
          <w:rFonts w:ascii="宋体" w:hAnsi="宋体" w:cs="宋体"/>
          <w:color w:val="000000"/>
          <w:kern w:val="0"/>
          <w:lang w:val="zh-CN"/>
        </w:rPr>
      </w:pPr>
      <w:r>
        <w:rPr>
          <w:rFonts w:ascii="宋体" w:hAnsi="宋体" w:cs="宋体" w:hint="eastAsia"/>
          <w:color w:val="000000"/>
          <w:kern w:val="0"/>
          <w:lang w:val="zh-CN"/>
        </w:rPr>
        <w:t>四、付款方式</w:t>
      </w:r>
    </w:p>
    <w:p w14:paraId="2D35EA68" w14:textId="22ADB94A" w:rsidR="00E72B64" w:rsidRDefault="00DF2C20">
      <w:pPr>
        <w:autoSpaceDE w:val="0"/>
        <w:autoSpaceDN w:val="0"/>
        <w:spacing w:line="360" w:lineRule="auto"/>
        <w:ind w:firstLineChars="150" w:firstLine="360"/>
        <w:jc w:val="left"/>
        <w:rPr>
          <w:rFonts w:ascii="宋体" w:hAnsi="宋体" w:cs="宋体"/>
          <w:u w:val="single"/>
          <w:lang w:val="zh-CN"/>
        </w:rPr>
      </w:pPr>
      <w:r>
        <w:rPr>
          <w:rFonts w:ascii="宋体" w:hAnsi="宋体" w:cs="宋体" w:hint="eastAsia"/>
          <w:lang w:val="zh-CN"/>
        </w:rPr>
        <w:t>签订合同前，乙方须向甲方所设立的专用账户中缴纳合同金额的</w:t>
      </w:r>
      <w:r>
        <w:rPr>
          <w:rFonts w:ascii="宋体" w:hAnsi="宋体" w:cs="宋体"/>
          <w:lang w:val="zh-CN"/>
        </w:rPr>
        <w:t>10</w:t>
      </w:r>
      <w:r>
        <w:rPr>
          <w:rFonts w:ascii="宋体" w:hAnsi="宋体" w:cs="宋体" w:hint="eastAsia"/>
          <w:lang w:val="zh-CN"/>
        </w:rPr>
        <w:t>%作为项目履约保证金，签订合同后，由甲方向乙方支付合同价款的</w:t>
      </w:r>
      <w:r>
        <w:rPr>
          <w:rFonts w:ascii="宋体" w:hAnsi="宋体" w:cs="宋体"/>
          <w:u w:val="single"/>
          <w:lang w:val="zh-CN"/>
        </w:rPr>
        <w:t>30%</w:t>
      </w:r>
      <w:r>
        <w:rPr>
          <w:rFonts w:ascii="宋体" w:hAnsi="宋体" w:cs="宋体" w:hint="eastAsia"/>
          <w:u w:val="single"/>
          <w:lang w:val="zh-CN"/>
        </w:rPr>
        <w:t xml:space="preserve">即 </w:t>
      </w:r>
      <w:r>
        <w:rPr>
          <w:rFonts w:ascii="宋体" w:hAnsi="宋体" w:cs="宋体"/>
          <w:u w:val="single"/>
          <w:lang w:val="zh-CN"/>
        </w:rPr>
        <w:t xml:space="preserve">   </w:t>
      </w:r>
      <w:r>
        <w:rPr>
          <w:rFonts w:ascii="宋体" w:hAnsi="宋体" w:cs="宋体" w:hint="eastAsia"/>
          <w:u w:val="single"/>
          <w:lang w:val="zh-CN"/>
        </w:rPr>
        <w:t xml:space="preserve">人民币（ </w:t>
      </w:r>
      <w:r>
        <w:rPr>
          <w:rFonts w:ascii="宋体" w:hAnsi="宋体" w:cs="宋体"/>
          <w:u w:val="single"/>
          <w:lang w:val="zh-CN"/>
        </w:rPr>
        <w:t xml:space="preserve">     </w:t>
      </w:r>
      <w:r>
        <w:rPr>
          <w:rFonts w:ascii="宋体" w:hAnsi="宋体" w:cs="宋体" w:hint="eastAsia"/>
          <w:u w:val="single"/>
          <w:lang w:val="zh-CN"/>
        </w:rPr>
        <w:t>）</w:t>
      </w:r>
      <w:r>
        <w:rPr>
          <w:rFonts w:ascii="宋体" w:hAnsi="宋体" w:cs="宋体" w:hint="eastAsia"/>
          <w:lang w:val="zh-CN"/>
        </w:rPr>
        <w:t>待</w:t>
      </w:r>
      <w:r>
        <w:rPr>
          <w:rFonts w:ascii="宋体" w:hAnsi="宋体" w:cs="宋体" w:hint="eastAsia"/>
          <w:lang w:val="zh-CN"/>
        </w:rPr>
        <w:lastRenderedPageBreak/>
        <w:t>乙方设备到货后，由甲方向乙方支付合同价款的</w:t>
      </w:r>
      <w:r w:rsidR="00F20863">
        <w:rPr>
          <w:rFonts w:ascii="宋体" w:hAnsi="宋体" w:cs="宋体"/>
          <w:u w:val="single"/>
          <w:lang w:val="zh-CN"/>
        </w:rPr>
        <w:t>30</w:t>
      </w:r>
      <w:r>
        <w:rPr>
          <w:rFonts w:ascii="宋体" w:hAnsi="宋体" w:cs="宋体"/>
          <w:u w:val="single"/>
          <w:lang w:val="zh-CN"/>
        </w:rPr>
        <w:t>%</w:t>
      </w:r>
      <w:r>
        <w:rPr>
          <w:rFonts w:ascii="宋体" w:hAnsi="宋体" w:cs="宋体" w:hint="eastAsia"/>
          <w:u w:val="single"/>
          <w:lang w:val="zh-CN"/>
        </w:rPr>
        <w:t xml:space="preserve">即 </w:t>
      </w:r>
      <w:r>
        <w:rPr>
          <w:rFonts w:ascii="宋体" w:hAnsi="宋体" w:cs="宋体"/>
          <w:u w:val="single"/>
          <w:lang w:val="zh-CN"/>
        </w:rPr>
        <w:t xml:space="preserve">   </w:t>
      </w:r>
      <w:r>
        <w:rPr>
          <w:rFonts w:ascii="宋体" w:hAnsi="宋体" w:cs="宋体" w:hint="eastAsia"/>
          <w:u w:val="single"/>
          <w:lang w:val="zh-CN"/>
        </w:rPr>
        <w:t xml:space="preserve">人民币（ </w:t>
      </w:r>
      <w:r>
        <w:rPr>
          <w:rFonts w:ascii="宋体" w:hAnsi="宋体" w:cs="宋体"/>
          <w:u w:val="single"/>
          <w:lang w:val="zh-CN"/>
        </w:rPr>
        <w:t xml:space="preserve">     </w:t>
      </w:r>
      <w:r>
        <w:rPr>
          <w:rFonts w:ascii="宋体" w:hAnsi="宋体" w:cs="宋体" w:hint="eastAsia"/>
          <w:u w:val="single"/>
          <w:lang w:val="zh-CN"/>
        </w:rPr>
        <w:t>）</w:t>
      </w:r>
      <w:r>
        <w:rPr>
          <w:rFonts w:ascii="宋体" w:hAnsi="宋体" w:cs="宋体" w:hint="eastAsia"/>
          <w:lang w:val="zh-CN"/>
        </w:rPr>
        <w:t>待乙方设备安装、服务调试完毕，并最终验收合格后，由甲方向乙方支付合同价款的</w:t>
      </w:r>
      <w:r w:rsidR="00F20863">
        <w:rPr>
          <w:rFonts w:ascii="宋体" w:hAnsi="宋体" w:cs="宋体"/>
          <w:u w:val="single"/>
          <w:lang w:val="zh-CN"/>
        </w:rPr>
        <w:t>40</w:t>
      </w:r>
      <w:r>
        <w:rPr>
          <w:rFonts w:ascii="宋体" w:hAnsi="宋体" w:cs="宋体"/>
          <w:u w:val="single"/>
          <w:lang w:val="zh-CN"/>
        </w:rPr>
        <w:t>%</w:t>
      </w:r>
      <w:r>
        <w:rPr>
          <w:rFonts w:ascii="宋体" w:hAnsi="宋体" w:cs="宋体" w:hint="eastAsia"/>
          <w:u w:val="single"/>
          <w:lang w:val="zh-CN"/>
        </w:rPr>
        <w:t xml:space="preserve">即 </w:t>
      </w:r>
      <w:r>
        <w:rPr>
          <w:rFonts w:ascii="宋体" w:hAnsi="宋体" w:cs="宋体"/>
          <w:u w:val="single"/>
          <w:lang w:val="zh-CN"/>
        </w:rPr>
        <w:t xml:space="preserve">   </w:t>
      </w:r>
      <w:r>
        <w:rPr>
          <w:rFonts w:ascii="宋体" w:hAnsi="宋体" w:cs="宋体" w:hint="eastAsia"/>
          <w:u w:val="single"/>
          <w:lang w:val="zh-CN"/>
        </w:rPr>
        <w:t xml:space="preserve">人民币（ </w:t>
      </w:r>
      <w:r>
        <w:rPr>
          <w:rFonts w:ascii="宋体" w:hAnsi="宋体" w:cs="宋体"/>
          <w:u w:val="single"/>
          <w:lang w:val="zh-CN"/>
        </w:rPr>
        <w:t xml:space="preserve">     </w:t>
      </w:r>
      <w:r>
        <w:rPr>
          <w:rFonts w:ascii="宋体" w:hAnsi="宋体" w:cs="宋体" w:hint="eastAsia"/>
          <w:u w:val="single"/>
          <w:lang w:val="zh-CN"/>
        </w:rPr>
        <w:t>）</w:t>
      </w:r>
      <w:r>
        <w:rPr>
          <w:rFonts w:ascii="宋体" w:hAnsi="宋体" w:cs="宋体" w:hint="eastAsia"/>
          <w:lang w:val="zh-CN"/>
        </w:rPr>
        <w:t>，履约保证金</w:t>
      </w:r>
      <w:proofErr w:type="gramStart"/>
      <w:r>
        <w:rPr>
          <w:rFonts w:ascii="宋体" w:hAnsi="宋体" w:cs="宋体" w:hint="eastAsia"/>
          <w:lang w:val="zh-CN"/>
        </w:rPr>
        <w:t>自最终</w:t>
      </w:r>
      <w:proofErr w:type="gramEnd"/>
      <w:r>
        <w:rPr>
          <w:rFonts w:ascii="宋体" w:hAnsi="宋体" w:cs="宋体" w:hint="eastAsia"/>
          <w:lang w:val="zh-CN"/>
        </w:rPr>
        <w:t>验收合格之日起转为本次项目质保金，</w:t>
      </w:r>
      <w:proofErr w:type="gramStart"/>
      <w:r>
        <w:rPr>
          <w:rFonts w:ascii="宋体" w:hAnsi="宋体" w:cs="宋体" w:hint="eastAsia"/>
          <w:lang w:val="zh-CN"/>
        </w:rPr>
        <w:t>待质保</w:t>
      </w:r>
      <w:proofErr w:type="gramEnd"/>
      <w:r>
        <w:rPr>
          <w:rFonts w:ascii="宋体" w:hAnsi="宋体" w:cs="宋体" w:hint="eastAsia"/>
          <w:lang w:val="zh-CN"/>
        </w:rPr>
        <w:t>期满后以不计</w:t>
      </w:r>
      <w:proofErr w:type="gramStart"/>
      <w:r>
        <w:rPr>
          <w:rFonts w:ascii="宋体" w:hAnsi="宋体" w:cs="宋体" w:hint="eastAsia"/>
          <w:lang w:val="zh-CN"/>
        </w:rPr>
        <w:t>息</w:t>
      </w:r>
      <w:proofErr w:type="gramEnd"/>
      <w:r>
        <w:rPr>
          <w:rFonts w:ascii="宋体" w:hAnsi="宋体" w:cs="宋体" w:hint="eastAsia"/>
          <w:lang w:val="zh-CN"/>
        </w:rPr>
        <w:t>退还。</w:t>
      </w:r>
    </w:p>
    <w:p w14:paraId="086E5E5E" w14:textId="77777777" w:rsidR="00E72B64" w:rsidRDefault="00DF2C20">
      <w:pPr>
        <w:autoSpaceDE w:val="0"/>
        <w:autoSpaceDN w:val="0"/>
        <w:spacing w:line="360" w:lineRule="auto"/>
        <w:rPr>
          <w:rFonts w:ascii="宋体" w:hAnsi="宋体" w:cs="宋体"/>
          <w:color w:val="000000"/>
          <w:kern w:val="0"/>
        </w:rPr>
      </w:pPr>
      <w:r>
        <w:rPr>
          <w:rFonts w:ascii="宋体" w:hAnsi="宋体" w:cs="宋体" w:hint="eastAsia"/>
          <w:color w:val="000000"/>
          <w:kern w:val="0"/>
          <w:lang w:val="zh-CN"/>
        </w:rPr>
        <w:t>五、合同的变更、终止与转让</w:t>
      </w:r>
    </w:p>
    <w:p w14:paraId="0D26F3AC" w14:textId="77777777" w:rsidR="00E72B64" w:rsidRDefault="00DF2C20">
      <w:pPr>
        <w:autoSpaceDE w:val="0"/>
        <w:autoSpaceDN w:val="0"/>
        <w:spacing w:line="360" w:lineRule="auto"/>
        <w:ind w:firstLine="360"/>
        <w:rPr>
          <w:rFonts w:ascii="宋体" w:hAnsi="宋体" w:cs="宋体"/>
          <w:color w:val="000000"/>
          <w:kern w:val="0"/>
        </w:rPr>
      </w:pPr>
      <w:r>
        <w:rPr>
          <w:rFonts w:ascii="宋体" w:hAnsi="宋体" w:cs="宋体" w:hint="eastAsia"/>
          <w:color w:val="000000"/>
          <w:kern w:val="0"/>
        </w:rPr>
        <w:t>1.</w:t>
      </w:r>
      <w:r>
        <w:rPr>
          <w:rFonts w:ascii="宋体" w:hAnsi="宋体" w:cs="宋体" w:hint="eastAsia"/>
          <w:color w:val="000000"/>
          <w:kern w:val="0"/>
          <w:lang w:val="zh-CN"/>
        </w:rPr>
        <w:t>除《中华人民共和国政府采购法》第</w:t>
      </w:r>
      <w:r>
        <w:rPr>
          <w:rFonts w:ascii="宋体" w:hAnsi="宋体" w:cs="宋体" w:hint="eastAsia"/>
          <w:color w:val="000000"/>
          <w:kern w:val="0"/>
        </w:rPr>
        <w:t>50</w:t>
      </w:r>
      <w:r>
        <w:rPr>
          <w:rFonts w:ascii="宋体" w:hAnsi="宋体" w:cs="宋体" w:hint="eastAsia"/>
          <w:color w:val="000000"/>
          <w:kern w:val="0"/>
          <w:lang w:val="zh-CN"/>
        </w:rPr>
        <w:t>条规定的情形外，本合同一经签订，甲乙双方不得擅自变更、中止或终止。</w:t>
      </w:r>
    </w:p>
    <w:p w14:paraId="2A5ED7D1" w14:textId="77777777" w:rsidR="00E72B64" w:rsidRDefault="00DF2C20">
      <w:pPr>
        <w:autoSpaceDE w:val="0"/>
        <w:autoSpaceDN w:val="0"/>
        <w:spacing w:line="360" w:lineRule="auto"/>
        <w:ind w:firstLine="360"/>
        <w:rPr>
          <w:rFonts w:ascii="宋体" w:hAnsi="宋体" w:cs="宋体"/>
          <w:color w:val="000000"/>
          <w:kern w:val="0"/>
        </w:rPr>
      </w:pPr>
      <w:r>
        <w:rPr>
          <w:rFonts w:ascii="宋体" w:hAnsi="宋体" w:cs="宋体" w:hint="eastAsia"/>
          <w:color w:val="000000"/>
          <w:kern w:val="0"/>
        </w:rPr>
        <w:t>2.</w:t>
      </w:r>
      <w:r>
        <w:rPr>
          <w:rFonts w:ascii="宋体" w:hAnsi="宋体" w:cs="宋体" w:hint="eastAsia"/>
          <w:color w:val="000000"/>
          <w:kern w:val="0"/>
          <w:lang w:val="zh-CN"/>
        </w:rPr>
        <w:t>乙方不得擅自转让其应履行的合同义务。</w:t>
      </w:r>
    </w:p>
    <w:p w14:paraId="138A2799" w14:textId="77777777" w:rsidR="00E72B64" w:rsidRDefault="00DF2C20">
      <w:pPr>
        <w:autoSpaceDE w:val="0"/>
        <w:autoSpaceDN w:val="0"/>
        <w:spacing w:line="360" w:lineRule="auto"/>
        <w:rPr>
          <w:rFonts w:ascii="宋体" w:hAnsi="宋体" w:cs="宋体"/>
          <w:color w:val="000000"/>
          <w:kern w:val="0"/>
        </w:rPr>
      </w:pPr>
      <w:r>
        <w:rPr>
          <w:rFonts w:ascii="宋体" w:hAnsi="宋体" w:cs="宋体" w:hint="eastAsia"/>
          <w:color w:val="000000"/>
          <w:kern w:val="0"/>
          <w:lang w:val="zh-CN"/>
        </w:rPr>
        <w:t>六、违约责任</w:t>
      </w:r>
    </w:p>
    <w:p w14:paraId="361DD4AD" w14:textId="77777777" w:rsidR="00E72B64" w:rsidRDefault="00DF2C20">
      <w:pPr>
        <w:autoSpaceDE w:val="0"/>
        <w:autoSpaceDN w:val="0"/>
        <w:spacing w:line="360" w:lineRule="auto"/>
        <w:ind w:firstLine="360"/>
        <w:rPr>
          <w:rFonts w:ascii="宋体" w:hAnsi="宋体" w:cs="宋体"/>
          <w:color w:val="000000"/>
          <w:kern w:val="0"/>
        </w:rPr>
      </w:pPr>
      <w:r>
        <w:rPr>
          <w:rFonts w:ascii="宋体" w:hAnsi="宋体" w:cs="宋体" w:hint="eastAsia"/>
          <w:color w:val="000000"/>
          <w:kern w:val="0"/>
        </w:rPr>
        <w:t>1.</w:t>
      </w:r>
      <w:r>
        <w:rPr>
          <w:rFonts w:ascii="宋体" w:hAnsi="宋体" w:cs="宋体" w:hint="eastAsia"/>
          <w:color w:val="000000"/>
          <w:kern w:val="0"/>
          <w:lang w:val="zh-CN"/>
        </w:rPr>
        <w:t>乙方所提供的产品规格、技术标准、材料等质量不合格的，应及时更换；更换不及时的，按逾期交货处罚；因质量问题甲方不同意接收的，质保金全额扣除，并由乙方赔偿由此引起的甲方的一切经济损失。</w:t>
      </w:r>
    </w:p>
    <w:p w14:paraId="3174BE40" w14:textId="77777777" w:rsidR="00E72B64" w:rsidRDefault="00DF2C20">
      <w:pPr>
        <w:autoSpaceDE w:val="0"/>
        <w:autoSpaceDN w:val="0"/>
        <w:spacing w:line="360" w:lineRule="auto"/>
        <w:ind w:firstLine="360"/>
        <w:rPr>
          <w:rFonts w:ascii="宋体" w:hAnsi="宋体" w:cs="宋体"/>
          <w:color w:val="000000"/>
          <w:kern w:val="0"/>
        </w:rPr>
      </w:pPr>
      <w:r>
        <w:rPr>
          <w:rFonts w:ascii="宋体" w:hAnsi="宋体" w:cs="宋体" w:hint="eastAsia"/>
          <w:color w:val="000000"/>
          <w:kern w:val="0"/>
        </w:rPr>
        <w:t>2.</w:t>
      </w:r>
      <w:r>
        <w:rPr>
          <w:rFonts w:ascii="宋体" w:hAnsi="宋体" w:cs="宋体" w:hint="eastAsia"/>
          <w:color w:val="000000"/>
          <w:kern w:val="0"/>
          <w:lang w:val="zh-CN"/>
        </w:rPr>
        <w:t>乙方提供的货物如侵犯了第三方权益而引发纠纷或诉讼的，均由乙方负责交涉并承担全部责任。</w:t>
      </w:r>
    </w:p>
    <w:p w14:paraId="66B36913" w14:textId="77777777" w:rsidR="00E72B64" w:rsidRDefault="00DF2C20">
      <w:pPr>
        <w:autoSpaceDE w:val="0"/>
        <w:autoSpaceDN w:val="0"/>
        <w:spacing w:line="360" w:lineRule="auto"/>
        <w:ind w:firstLine="360"/>
        <w:rPr>
          <w:rFonts w:ascii="宋体" w:hAnsi="宋体" w:cs="宋体"/>
          <w:color w:val="000000"/>
          <w:kern w:val="0"/>
        </w:rPr>
      </w:pPr>
      <w:r>
        <w:rPr>
          <w:rFonts w:ascii="宋体" w:hAnsi="宋体" w:cs="宋体" w:hint="eastAsia"/>
          <w:color w:val="000000"/>
          <w:kern w:val="0"/>
        </w:rPr>
        <w:t>3.</w:t>
      </w:r>
      <w:r>
        <w:rPr>
          <w:rFonts w:ascii="宋体" w:hAnsi="宋体" w:cs="宋体" w:hint="eastAsia"/>
          <w:color w:val="000000"/>
          <w:kern w:val="0"/>
          <w:lang w:val="zh-CN"/>
        </w:rPr>
        <w:t>因包装、运输引起的货物损坏，按质量不合格处罚。</w:t>
      </w:r>
    </w:p>
    <w:p w14:paraId="0BD2F737" w14:textId="77777777" w:rsidR="00E72B64" w:rsidRDefault="00DF2C20">
      <w:pPr>
        <w:autoSpaceDE w:val="0"/>
        <w:autoSpaceDN w:val="0"/>
        <w:spacing w:line="360" w:lineRule="auto"/>
        <w:ind w:firstLine="360"/>
        <w:rPr>
          <w:rFonts w:ascii="宋体" w:hAnsi="宋体" w:cs="宋体"/>
          <w:color w:val="000000"/>
          <w:kern w:val="0"/>
        </w:rPr>
      </w:pPr>
      <w:r>
        <w:rPr>
          <w:rFonts w:ascii="宋体" w:hAnsi="宋体" w:cs="宋体" w:hint="eastAsia"/>
          <w:color w:val="000000"/>
          <w:kern w:val="0"/>
        </w:rPr>
        <w:t>4.</w:t>
      </w:r>
      <w:r>
        <w:rPr>
          <w:rFonts w:ascii="宋体" w:hAnsi="宋体" w:cs="宋体" w:hint="eastAsia"/>
          <w:color w:val="000000"/>
          <w:kern w:val="0"/>
          <w:lang w:val="zh-CN"/>
        </w:rPr>
        <w:t>甲方无故延期接受货物和乙方逾期交货的，每天应向对方偿付未交货物的货款</w:t>
      </w:r>
      <w:r>
        <w:rPr>
          <w:rFonts w:ascii="宋体" w:hAnsi="宋体" w:cs="宋体" w:hint="eastAsia"/>
          <w:color w:val="000000"/>
          <w:kern w:val="0"/>
        </w:rPr>
        <w:t>3</w:t>
      </w:r>
      <w:r>
        <w:rPr>
          <w:rFonts w:ascii="宋体" w:hAnsi="宋体" w:cs="宋体" w:hint="eastAsia"/>
          <w:color w:val="000000"/>
          <w:kern w:val="0"/>
          <w:lang w:val="zh-CN"/>
        </w:rPr>
        <w:t>‰的违约金，但违约金累计不得超过违约货款的</w:t>
      </w:r>
      <w:r>
        <w:rPr>
          <w:rFonts w:ascii="宋体" w:hAnsi="宋体" w:cs="宋体" w:hint="eastAsia"/>
          <w:color w:val="000000"/>
          <w:kern w:val="0"/>
        </w:rPr>
        <w:t>5%</w:t>
      </w:r>
      <w:r>
        <w:rPr>
          <w:rFonts w:ascii="宋体" w:hAnsi="宋体" w:cs="宋体" w:hint="eastAsia"/>
          <w:color w:val="000000"/>
          <w:kern w:val="0"/>
          <w:lang w:val="zh-CN"/>
        </w:rPr>
        <w:t>，超过</w:t>
      </w:r>
      <w:proofErr w:type="gramStart"/>
      <w:r>
        <w:rPr>
          <w:rFonts w:ascii="宋体" w:hAnsi="宋体" w:cs="宋体" w:hint="eastAsia"/>
          <w:color w:val="000000"/>
          <w:kern w:val="0"/>
          <w:lang w:val="zh-CN"/>
        </w:rPr>
        <w:t>天对方</w:t>
      </w:r>
      <w:proofErr w:type="gramEnd"/>
      <w:r>
        <w:rPr>
          <w:rFonts w:ascii="宋体" w:hAnsi="宋体" w:cs="宋体" w:hint="eastAsia"/>
          <w:color w:val="000000"/>
          <w:kern w:val="0"/>
          <w:lang w:val="zh-CN"/>
        </w:rPr>
        <w:t>有权解除合同，违约方承担因此给对方造成的经济损失。</w:t>
      </w:r>
    </w:p>
    <w:p w14:paraId="3762AF61" w14:textId="77777777" w:rsidR="00E72B64" w:rsidRDefault="00DF2C20">
      <w:pPr>
        <w:autoSpaceDE w:val="0"/>
        <w:autoSpaceDN w:val="0"/>
        <w:spacing w:line="360" w:lineRule="auto"/>
        <w:ind w:firstLine="360"/>
        <w:rPr>
          <w:rFonts w:ascii="宋体" w:hAnsi="宋体" w:cs="宋体"/>
          <w:color w:val="000000"/>
          <w:kern w:val="0"/>
        </w:rPr>
      </w:pPr>
      <w:r>
        <w:rPr>
          <w:rFonts w:ascii="宋体" w:hAnsi="宋体" w:cs="宋体" w:hint="eastAsia"/>
          <w:color w:val="000000"/>
          <w:kern w:val="0"/>
        </w:rPr>
        <w:t>5.</w:t>
      </w:r>
      <w:r>
        <w:rPr>
          <w:rFonts w:ascii="宋体" w:hAnsi="宋体" w:cs="宋体" w:hint="eastAsia"/>
          <w:color w:val="000000"/>
          <w:kern w:val="0"/>
          <w:lang w:val="zh-CN"/>
        </w:rPr>
        <w:t>乙方未按本合同和投标文件中规定的服务承诺提供售后服务的，乙方应按本合同合计金额的</w:t>
      </w:r>
      <w:r>
        <w:rPr>
          <w:rFonts w:ascii="宋体" w:hAnsi="宋体" w:cs="宋体" w:hint="eastAsia"/>
          <w:color w:val="000000"/>
          <w:kern w:val="0"/>
        </w:rPr>
        <w:t>5%</w:t>
      </w:r>
      <w:r>
        <w:rPr>
          <w:rFonts w:ascii="宋体" w:hAnsi="宋体" w:cs="宋体" w:hint="eastAsia"/>
          <w:color w:val="000000"/>
          <w:kern w:val="0"/>
          <w:lang w:val="zh-CN"/>
        </w:rPr>
        <w:t>向甲方支付违约金。</w:t>
      </w:r>
    </w:p>
    <w:p w14:paraId="5FEEF121" w14:textId="77777777" w:rsidR="00E72B64" w:rsidRDefault="00DF2C20">
      <w:pPr>
        <w:autoSpaceDE w:val="0"/>
        <w:autoSpaceDN w:val="0"/>
        <w:spacing w:line="360" w:lineRule="auto"/>
        <w:ind w:firstLine="360"/>
        <w:rPr>
          <w:rFonts w:ascii="宋体" w:hAnsi="宋体" w:cs="宋体"/>
          <w:color w:val="000000"/>
          <w:kern w:val="0"/>
        </w:rPr>
      </w:pPr>
      <w:r>
        <w:rPr>
          <w:rFonts w:ascii="宋体" w:hAnsi="宋体" w:cs="宋体" w:hint="eastAsia"/>
          <w:color w:val="000000"/>
          <w:kern w:val="0"/>
        </w:rPr>
        <w:lastRenderedPageBreak/>
        <w:t>6.</w:t>
      </w:r>
      <w:r>
        <w:rPr>
          <w:rFonts w:ascii="宋体" w:hAnsi="宋体" w:cs="宋体" w:hint="eastAsia"/>
          <w:color w:val="000000"/>
          <w:kern w:val="0"/>
          <w:lang w:val="zh-CN"/>
        </w:rPr>
        <w:t>乙方提供的货物在质量保证期内，因设计、工艺或材料的缺陷和其它质量原因造成的问题，由乙方负责，费用从履约保证金中扣除，</w:t>
      </w:r>
      <w:proofErr w:type="gramStart"/>
      <w:r>
        <w:rPr>
          <w:rFonts w:ascii="宋体" w:hAnsi="宋体" w:cs="宋体" w:hint="eastAsia"/>
          <w:color w:val="000000"/>
          <w:kern w:val="0"/>
          <w:lang w:val="zh-CN"/>
        </w:rPr>
        <w:t>不足另</w:t>
      </w:r>
      <w:proofErr w:type="gramEnd"/>
      <w:r>
        <w:rPr>
          <w:rFonts w:ascii="宋体" w:hAnsi="宋体" w:cs="宋体" w:hint="eastAsia"/>
          <w:color w:val="000000"/>
          <w:kern w:val="0"/>
          <w:lang w:val="zh-CN"/>
        </w:rPr>
        <w:t>补。</w:t>
      </w:r>
    </w:p>
    <w:p w14:paraId="6CA57778" w14:textId="77777777" w:rsidR="00E72B64" w:rsidRDefault="00DF2C20">
      <w:pPr>
        <w:autoSpaceDE w:val="0"/>
        <w:autoSpaceDN w:val="0"/>
        <w:spacing w:line="360" w:lineRule="auto"/>
        <w:ind w:firstLine="360"/>
        <w:rPr>
          <w:rFonts w:ascii="宋体" w:hAnsi="宋体" w:cs="宋体"/>
          <w:color w:val="000000"/>
          <w:kern w:val="0"/>
        </w:rPr>
      </w:pPr>
      <w:r>
        <w:rPr>
          <w:rFonts w:ascii="宋体" w:hAnsi="宋体" w:cs="宋体" w:hint="eastAsia"/>
          <w:color w:val="000000"/>
          <w:kern w:val="0"/>
        </w:rPr>
        <w:t>7.</w:t>
      </w:r>
      <w:r>
        <w:rPr>
          <w:rFonts w:ascii="宋体" w:hAnsi="宋体" w:cs="宋体" w:hint="eastAsia"/>
          <w:color w:val="000000"/>
          <w:kern w:val="0"/>
          <w:lang w:val="zh-CN"/>
        </w:rPr>
        <w:t>其它违约行为按违约货款额</w:t>
      </w:r>
      <w:r>
        <w:rPr>
          <w:rFonts w:ascii="宋体" w:hAnsi="宋体" w:cs="宋体" w:hint="eastAsia"/>
          <w:color w:val="000000"/>
          <w:kern w:val="0"/>
        </w:rPr>
        <w:t>5%</w:t>
      </w:r>
      <w:r>
        <w:rPr>
          <w:rFonts w:ascii="宋体" w:hAnsi="宋体" w:cs="宋体" w:hint="eastAsia"/>
          <w:color w:val="000000"/>
          <w:kern w:val="0"/>
          <w:lang w:val="zh-CN"/>
        </w:rPr>
        <w:t>收取违约金并赔偿经济损失。</w:t>
      </w:r>
    </w:p>
    <w:p w14:paraId="22E539CC" w14:textId="77777777" w:rsidR="00E72B64" w:rsidRDefault="00DF2C20">
      <w:pPr>
        <w:autoSpaceDE w:val="0"/>
        <w:autoSpaceDN w:val="0"/>
        <w:spacing w:line="360" w:lineRule="auto"/>
        <w:rPr>
          <w:rFonts w:ascii="宋体" w:hAnsi="宋体" w:cs="宋体"/>
          <w:color w:val="000000"/>
          <w:kern w:val="0"/>
        </w:rPr>
      </w:pPr>
      <w:r>
        <w:rPr>
          <w:rFonts w:ascii="宋体" w:hAnsi="宋体" w:cs="宋体" w:hint="eastAsia"/>
          <w:color w:val="000000"/>
          <w:kern w:val="0"/>
          <w:lang w:val="zh-CN"/>
        </w:rPr>
        <w:t>七、不可抗力</w:t>
      </w:r>
    </w:p>
    <w:p w14:paraId="4EE6FCAF" w14:textId="77777777" w:rsidR="00E72B64" w:rsidRDefault="00DF2C20">
      <w:pPr>
        <w:autoSpaceDE w:val="0"/>
        <w:autoSpaceDN w:val="0"/>
        <w:spacing w:line="360" w:lineRule="auto"/>
        <w:ind w:firstLine="360"/>
        <w:rPr>
          <w:rFonts w:ascii="宋体" w:hAnsi="宋体" w:cs="宋体"/>
          <w:color w:val="000000"/>
          <w:kern w:val="0"/>
        </w:rPr>
      </w:pPr>
      <w:r>
        <w:rPr>
          <w:rFonts w:ascii="宋体" w:hAnsi="宋体" w:cs="宋体" w:hint="eastAsia"/>
          <w:color w:val="000000"/>
          <w:kern w:val="0"/>
          <w:lang w:val="zh-CN"/>
        </w:rPr>
        <w:t>不可抗力使合同的某些内容有变更必要的，双方应通过协商在天内达成进一步履行合同的协议，因不可抗力致使合同不能履行的，合同终止。</w:t>
      </w:r>
    </w:p>
    <w:p w14:paraId="0E789A8C" w14:textId="77777777" w:rsidR="00E72B64" w:rsidRDefault="00DF2C20">
      <w:pPr>
        <w:autoSpaceDE w:val="0"/>
        <w:autoSpaceDN w:val="0"/>
        <w:spacing w:line="360" w:lineRule="auto"/>
        <w:rPr>
          <w:rFonts w:ascii="宋体" w:hAnsi="宋体" w:cs="宋体"/>
          <w:color w:val="000000"/>
          <w:kern w:val="0"/>
        </w:rPr>
      </w:pPr>
      <w:r>
        <w:rPr>
          <w:rFonts w:ascii="宋体" w:hAnsi="宋体" w:cs="宋体" w:hint="eastAsia"/>
          <w:color w:val="000000"/>
          <w:kern w:val="0"/>
          <w:lang w:val="zh-CN"/>
        </w:rPr>
        <w:t>八、知识产权：详见合同通用条款</w:t>
      </w:r>
    </w:p>
    <w:p w14:paraId="43CD9F96" w14:textId="77777777" w:rsidR="00E72B64" w:rsidRDefault="00DF2C20">
      <w:pPr>
        <w:autoSpaceDE w:val="0"/>
        <w:autoSpaceDN w:val="0"/>
        <w:spacing w:line="360" w:lineRule="auto"/>
        <w:rPr>
          <w:rFonts w:ascii="宋体" w:hAnsi="宋体" w:cs="宋体"/>
          <w:color w:val="000000"/>
          <w:kern w:val="0"/>
        </w:rPr>
      </w:pPr>
      <w:r>
        <w:rPr>
          <w:rFonts w:ascii="宋体" w:hAnsi="宋体" w:cs="宋体" w:hint="eastAsia"/>
          <w:color w:val="000000"/>
          <w:kern w:val="0"/>
          <w:lang w:val="zh-CN"/>
        </w:rPr>
        <w:t>九、其他约定：</w:t>
      </w:r>
    </w:p>
    <w:p w14:paraId="42701635" w14:textId="77777777" w:rsidR="00E72B64" w:rsidRDefault="00DF2C20">
      <w:pPr>
        <w:autoSpaceDE w:val="0"/>
        <w:autoSpaceDN w:val="0"/>
        <w:spacing w:line="360" w:lineRule="auto"/>
        <w:rPr>
          <w:rFonts w:ascii="宋体" w:hAnsi="宋体" w:cs="宋体"/>
          <w:color w:val="000000"/>
          <w:kern w:val="0"/>
        </w:rPr>
      </w:pPr>
      <w:r>
        <w:rPr>
          <w:rFonts w:ascii="宋体" w:hAnsi="宋体" w:cs="宋体" w:hint="eastAsia"/>
          <w:color w:val="000000"/>
          <w:kern w:val="0"/>
          <w:lang w:val="zh-CN"/>
        </w:rPr>
        <w:t>十、合同争议解决</w:t>
      </w:r>
    </w:p>
    <w:p w14:paraId="6110CB7D" w14:textId="77777777" w:rsidR="00E72B64" w:rsidRDefault="00DF2C20">
      <w:pPr>
        <w:autoSpaceDE w:val="0"/>
        <w:autoSpaceDN w:val="0"/>
        <w:spacing w:line="360" w:lineRule="auto"/>
        <w:ind w:firstLine="360"/>
        <w:rPr>
          <w:rFonts w:ascii="宋体" w:hAnsi="宋体" w:cs="宋体"/>
          <w:color w:val="000000"/>
          <w:kern w:val="0"/>
        </w:rPr>
      </w:pPr>
      <w:r>
        <w:rPr>
          <w:rFonts w:ascii="宋体" w:hAnsi="宋体" w:cs="宋体" w:hint="eastAsia"/>
          <w:color w:val="000000"/>
          <w:kern w:val="0"/>
        </w:rPr>
        <w:t>1.</w:t>
      </w:r>
      <w:r>
        <w:rPr>
          <w:rFonts w:ascii="宋体" w:hAnsi="宋体" w:cs="宋体" w:hint="eastAsia"/>
          <w:color w:val="000000"/>
          <w:kern w:val="0"/>
          <w:lang w:val="zh-CN"/>
        </w:rPr>
        <w:t>因产品质量问题发生争议的，应邀请国家认可的质量检测机构进行鉴定。产品符合标准的，鉴定费由甲方承担；产品不符合标准的，鉴定费由乙方承担。</w:t>
      </w:r>
    </w:p>
    <w:p w14:paraId="5C5B6B40" w14:textId="77777777" w:rsidR="00E72B64" w:rsidRDefault="00DF2C20">
      <w:pPr>
        <w:autoSpaceDE w:val="0"/>
        <w:autoSpaceDN w:val="0"/>
        <w:spacing w:line="360" w:lineRule="auto"/>
        <w:ind w:firstLine="360"/>
        <w:rPr>
          <w:rFonts w:ascii="宋体" w:hAnsi="宋体" w:cs="宋体"/>
          <w:color w:val="000000"/>
          <w:kern w:val="0"/>
        </w:rPr>
      </w:pPr>
      <w:r>
        <w:rPr>
          <w:rFonts w:ascii="宋体" w:hAnsi="宋体" w:cs="宋体" w:hint="eastAsia"/>
          <w:color w:val="000000"/>
          <w:kern w:val="0"/>
        </w:rPr>
        <w:t>2.</w:t>
      </w:r>
      <w:r>
        <w:rPr>
          <w:rFonts w:ascii="宋体" w:hAnsi="宋体" w:cs="宋体" w:hint="eastAsia"/>
          <w:color w:val="000000"/>
          <w:kern w:val="0"/>
          <w:lang w:val="zh-CN"/>
        </w:rPr>
        <w:t>因履行本合同引起的或与本合同有关的争议，甲乙双方应首先通过友好协商解决，如果协商不能解决，可向</w:t>
      </w:r>
      <w:r>
        <w:rPr>
          <w:rFonts w:ascii="宋体" w:hAnsi="宋体" w:cs="宋体" w:hint="eastAsia"/>
          <w:color w:val="000000"/>
          <w:kern w:val="0"/>
          <w:u w:val="single"/>
          <w:lang w:val="zh-CN"/>
        </w:rPr>
        <w:t>甲方</w:t>
      </w:r>
      <w:r>
        <w:rPr>
          <w:rFonts w:ascii="宋体" w:hAnsi="宋体" w:cs="宋体" w:hint="eastAsia"/>
          <w:color w:val="000000"/>
          <w:kern w:val="0"/>
          <w:lang w:val="zh-CN"/>
        </w:rPr>
        <w:t>所在地仲裁委员会申请仲裁或向甲方所在地人民法院提起诉讼。</w:t>
      </w:r>
    </w:p>
    <w:p w14:paraId="3A2E6538" w14:textId="77777777" w:rsidR="00E72B64" w:rsidRDefault="00DF2C20">
      <w:pPr>
        <w:autoSpaceDE w:val="0"/>
        <w:autoSpaceDN w:val="0"/>
        <w:spacing w:line="360" w:lineRule="auto"/>
        <w:ind w:firstLine="360"/>
        <w:rPr>
          <w:rFonts w:ascii="宋体" w:hAnsi="宋体" w:cs="宋体"/>
          <w:color w:val="000000"/>
          <w:kern w:val="0"/>
        </w:rPr>
      </w:pPr>
      <w:r>
        <w:rPr>
          <w:rFonts w:ascii="宋体" w:hAnsi="宋体" w:cs="宋体" w:hint="eastAsia"/>
          <w:color w:val="000000"/>
          <w:kern w:val="0"/>
        </w:rPr>
        <w:t>3.</w:t>
      </w:r>
      <w:r>
        <w:rPr>
          <w:rFonts w:ascii="宋体" w:hAnsi="宋体" w:cs="宋体" w:hint="eastAsia"/>
          <w:color w:val="000000"/>
          <w:kern w:val="0"/>
          <w:lang w:val="zh-CN"/>
        </w:rPr>
        <w:t>诉讼期间，本合同继续履行。</w:t>
      </w:r>
    </w:p>
    <w:p w14:paraId="20EDEF8F" w14:textId="77777777" w:rsidR="00E72B64" w:rsidRDefault="00DF2C20">
      <w:pPr>
        <w:autoSpaceDE w:val="0"/>
        <w:autoSpaceDN w:val="0"/>
        <w:spacing w:line="360" w:lineRule="auto"/>
        <w:rPr>
          <w:rFonts w:ascii="宋体" w:hAnsi="宋体" w:cs="宋体"/>
          <w:color w:val="000000"/>
          <w:kern w:val="0"/>
        </w:rPr>
      </w:pPr>
      <w:r>
        <w:rPr>
          <w:rFonts w:ascii="宋体" w:hAnsi="宋体" w:cs="宋体" w:hint="eastAsia"/>
          <w:color w:val="000000"/>
          <w:kern w:val="0"/>
          <w:lang w:val="zh-CN"/>
        </w:rPr>
        <w:t>十一、合同生效及其它</w:t>
      </w:r>
      <w:r>
        <w:rPr>
          <w:rFonts w:ascii="宋体" w:hAnsi="宋体" w:cs="宋体" w:hint="eastAsia"/>
          <w:color w:val="000000"/>
          <w:kern w:val="0"/>
        </w:rPr>
        <w:t>：</w:t>
      </w:r>
    </w:p>
    <w:p w14:paraId="630C0F19" w14:textId="77777777" w:rsidR="00E72B64" w:rsidRDefault="00DF2C20">
      <w:pPr>
        <w:autoSpaceDE w:val="0"/>
        <w:autoSpaceDN w:val="0"/>
        <w:spacing w:line="360" w:lineRule="auto"/>
        <w:ind w:firstLine="360"/>
        <w:rPr>
          <w:rFonts w:ascii="宋体" w:hAnsi="宋体" w:cs="宋体"/>
          <w:color w:val="000000"/>
          <w:kern w:val="0"/>
        </w:rPr>
      </w:pPr>
      <w:r>
        <w:rPr>
          <w:rFonts w:ascii="宋体" w:hAnsi="宋体" w:cs="宋体" w:hint="eastAsia"/>
          <w:color w:val="000000"/>
          <w:kern w:val="0"/>
        </w:rPr>
        <w:t>1.</w:t>
      </w:r>
      <w:r>
        <w:rPr>
          <w:rFonts w:ascii="宋体" w:hAnsi="宋体" w:cs="宋体" w:hint="eastAsia"/>
          <w:color w:val="000000"/>
          <w:kern w:val="0"/>
          <w:lang w:val="zh-CN"/>
        </w:rPr>
        <w:t>本合同一式</w:t>
      </w:r>
      <w:r>
        <w:rPr>
          <w:rFonts w:ascii="宋体" w:hAnsi="宋体" w:cs="宋体" w:hint="eastAsia"/>
          <w:color w:val="000000"/>
          <w:kern w:val="0"/>
          <w:u w:val="dashDotHeavy"/>
          <w:lang w:val="zh-CN"/>
        </w:rPr>
        <w:t>捌</w:t>
      </w:r>
      <w:r>
        <w:rPr>
          <w:rFonts w:ascii="宋体" w:hAnsi="宋体" w:cs="宋体" w:hint="eastAsia"/>
          <w:color w:val="000000"/>
          <w:kern w:val="0"/>
          <w:lang w:val="zh-CN"/>
        </w:rPr>
        <w:t>份，经双方签字，并加盖公章即为生效。</w:t>
      </w:r>
    </w:p>
    <w:p w14:paraId="60AC1D3A" w14:textId="77777777" w:rsidR="00E72B64" w:rsidRDefault="00DF2C20">
      <w:pPr>
        <w:autoSpaceDE w:val="0"/>
        <w:autoSpaceDN w:val="0"/>
        <w:spacing w:line="360" w:lineRule="auto"/>
        <w:ind w:firstLine="360"/>
        <w:rPr>
          <w:rFonts w:ascii="宋体" w:hAnsi="宋体" w:cs="宋体"/>
          <w:color w:val="000000"/>
          <w:kern w:val="0"/>
        </w:rPr>
      </w:pPr>
      <w:r>
        <w:rPr>
          <w:rFonts w:ascii="宋体" w:hAnsi="宋体" w:cs="宋体" w:hint="eastAsia"/>
          <w:color w:val="000000"/>
          <w:kern w:val="0"/>
        </w:rPr>
        <w:t>2.</w:t>
      </w:r>
      <w:r>
        <w:rPr>
          <w:rFonts w:ascii="宋体" w:hAnsi="宋体" w:cs="宋体" w:hint="eastAsia"/>
          <w:color w:val="000000"/>
          <w:kern w:val="0"/>
          <w:lang w:val="zh-CN"/>
        </w:rPr>
        <w:t>本合同未尽事宜，按《中华人民共和国民法典》有关规定处理。</w:t>
      </w:r>
    </w:p>
    <w:p w14:paraId="45EA3088" w14:textId="77777777" w:rsidR="00E72B64" w:rsidRDefault="00DF2C20">
      <w:pPr>
        <w:autoSpaceDE w:val="0"/>
        <w:autoSpaceDN w:val="0"/>
        <w:spacing w:line="360" w:lineRule="auto"/>
        <w:ind w:firstLine="360"/>
        <w:rPr>
          <w:rFonts w:ascii="宋体" w:hAnsi="宋体" w:cs="宋体"/>
          <w:color w:val="000000"/>
          <w:kern w:val="0"/>
          <w:lang w:val="zh-CN"/>
        </w:rPr>
      </w:pPr>
      <w:r>
        <w:rPr>
          <w:rFonts w:ascii="宋体" w:hAnsi="宋体" w:cs="宋体" w:hint="eastAsia"/>
          <w:color w:val="000000"/>
          <w:kern w:val="0"/>
        </w:rPr>
        <w:t>3.</w:t>
      </w:r>
      <w:r>
        <w:rPr>
          <w:rFonts w:ascii="宋体" w:hAnsi="宋体" w:cs="宋体" w:hint="eastAsia"/>
          <w:color w:val="000000"/>
          <w:kern w:val="0"/>
          <w:lang w:val="zh-CN"/>
        </w:rPr>
        <w:t>本合同的组成包含《合同通用条款》。</w:t>
      </w:r>
    </w:p>
    <w:p w14:paraId="4454B1EA" w14:textId="77777777" w:rsidR="00E72B64" w:rsidRDefault="00DF2C20">
      <w:pPr>
        <w:autoSpaceDE w:val="0"/>
        <w:autoSpaceDN w:val="0"/>
        <w:spacing w:line="360" w:lineRule="auto"/>
        <w:rPr>
          <w:rFonts w:ascii="宋体" w:hAnsi="宋体" w:cs="宋体"/>
          <w:color w:val="000000"/>
          <w:kern w:val="0"/>
        </w:rPr>
      </w:pPr>
      <w:r>
        <w:rPr>
          <w:rFonts w:ascii="宋体" w:hAnsi="宋体" w:cs="宋体" w:hint="eastAsia"/>
          <w:color w:val="000000"/>
          <w:kern w:val="0"/>
          <w:lang w:val="zh-CN"/>
        </w:rPr>
        <w:lastRenderedPageBreak/>
        <w:t xml:space="preserve">甲方（盖章）： </w:t>
      </w:r>
      <w:r>
        <w:rPr>
          <w:rFonts w:ascii="宋体" w:hAnsi="宋体" w:cs="宋体"/>
          <w:color w:val="000000"/>
          <w:kern w:val="0"/>
          <w:lang w:val="zh-CN"/>
        </w:rPr>
        <w:t xml:space="preserve">                          </w:t>
      </w:r>
      <w:r>
        <w:rPr>
          <w:rFonts w:ascii="宋体" w:hAnsi="宋体" w:cs="宋体" w:hint="eastAsia"/>
          <w:color w:val="000000"/>
          <w:kern w:val="0"/>
          <w:lang w:val="zh-CN"/>
        </w:rPr>
        <w:t>乙方（盖章）：</w:t>
      </w:r>
    </w:p>
    <w:p w14:paraId="003A360E" w14:textId="77777777" w:rsidR="00E72B64" w:rsidRDefault="00DF2C20">
      <w:pPr>
        <w:autoSpaceDE w:val="0"/>
        <w:autoSpaceDN w:val="0"/>
        <w:spacing w:line="360" w:lineRule="auto"/>
        <w:rPr>
          <w:rFonts w:ascii="宋体" w:hAnsi="宋体" w:cs="宋体"/>
          <w:color w:val="000000"/>
          <w:kern w:val="0"/>
        </w:rPr>
      </w:pPr>
      <w:r>
        <w:rPr>
          <w:rFonts w:ascii="宋体" w:hAnsi="宋体" w:cs="宋体" w:hint="eastAsia"/>
          <w:color w:val="000000"/>
          <w:kern w:val="0"/>
          <w:lang w:val="zh-CN"/>
        </w:rPr>
        <w:t>法定代表人或委托代理人</w:t>
      </w:r>
      <w:r>
        <w:rPr>
          <w:rFonts w:ascii="宋体" w:hAnsi="宋体" w:cs="宋体" w:hint="eastAsia"/>
          <w:color w:val="000000"/>
          <w:kern w:val="0"/>
        </w:rPr>
        <w:t xml:space="preserve">：               </w:t>
      </w:r>
      <w:r>
        <w:rPr>
          <w:rFonts w:ascii="宋体" w:hAnsi="宋体" w:cs="宋体"/>
          <w:color w:val="000000"/>
          <w:kern w:val="0"/>
        </w:rPr>
        <w:t xml:space="preserve"> </w:t>
      </w:r>
      <w:r>
        <w:rPr>
          <w:rFonts w:ascii="宋体" w:hAnsi="宋体" w:cs="宋体" w:hint="eastAsia"/>
          <w:color w:val="000000"/>
          <w:kern w:val="0"/>
          <w:lang w:val="zh-CN"/>
        </w:rPr>
        <w:t>法定代表人或委托代理人</w:t>
      </w:r>
      <w:r>
        <w:rPr>
          <w:rFonts w:ascii="宋体" w:hAnsi="宋体" w:cs="宋体" w:hint="eastAsia"/>
          <w:color w:val="000000"/>
          <w:kern w:val="0"/>
        </w:rPr>
        <w:t>：</w:t>
      </w:r>
    </w:p>
    <w:p w14:paraId="5438549B" w14:textId="77777777" w:rsidR="00E72B64" w:rsidRDefault="00DF2C20">
      <w:pPr>
        <w:autoSpaceDE w:val="0"/>
        <w:autoSpaceDN w:val="0"/>
        <w:spacing w:line="360" w:lineRule="auto"/>
        <w:ind w:firstLineChars="2050" w:firstLine="4920"/>
        <w:rPr>
          <w:rFonts w:ascii="宋体" w:hAnsi="宋体" w:cs="宋体"/>
          <w:color w:val="000000"/>
          <w:kern w:val="0"/>
        </w:rPr>
      </w:pPr>
      <w:r>
        <w:rPr>
          <w:rFonts w:ascii="宋体" w:hAnsi="宋体" w:cs="宋体" w:hint="eastAsia"/>
          <w:color w:val="000000"/>
          <w:kern w:val="0"/>
          <w:lang w:val="zh-CN"/>
        </w:rPr>
        <w:t>开户银行：</w:t>
      </w:r>
    </w:p>
    <w:p w14:paraId="1012ADE2" w14:textId="77777777" w:rsidR="00E72B64" w:rsidRDefault="00DF2C20">
      <w:pPr>
        <w:autoSpaceDE w:val="0"/>
        <w:autoSpaceDN w:val="0"/>
        <w:spacing w:line="360" w:lineRule="auto"/>
        <w:ind w:firstLineChars="2150" w:firstLine="5160"/>
        <w:rPr>
          <w:rFonts w:ascii="宋体" w:hAnsi="宋体" w:cs="宋体"/>
          <w:color w:val="000000"/>
          <w:kern w:val="0"/>
          <w:lang w:val="zh-CN"/>
        </w:rPr>
      </w:pPr>
      <w:r>
        <w:rPr>
          <w:rFonts w:ascii="宋体" w:hAnsi="宋体" w:cs="宋体" w:hint="eastAsia"/>
          <w:color w:val="000000"/>
          <w:kern w:val="0"/>
          <w:lang w:val="zh-CN"/>
        </w:rPr>
        <w:t>账号：</w:t>
      </w:r>
    </w:p>
    <w:p w14:paraId="37A5645C" w14:textId="77777777" w:rsidR="00E72B64" w:rsidRDefault="00DF2C20">
      <w:pPr>
        <w:autoSpaceDE w:val="0"/>
        <w:autoSpaceDN w:val="0"/>
        <w:spacing w:line="360" w:lineRule="auto"/>
        <w:rPr>
          <w:rFonts w:ascii="宋体" w:hAnsi="宋体" w:cs="宋体"/>
          <w:color w:val="000000"/>
          <w:kern w:val="0"/>
          <w:lang w:val="zh-CN"/>
        </w:rPr>
      </w:pPr>
      <w:r>
        <w:rPr>
          <w:rFonts w:ascii="宋体" w:hAnsi="宋体" w:cs="宋体" w:hint="eastAsia"/>
          <w:color w:val="000000"/>
          <w:kern w:val="0"/>
          <w:lang w:val="zh-CN"/>
        </w:rPr>
        <w:t xml:space="preserve">地址： </w:t>
      </w:r>
      <w:r>
        <w:rPr>
          <w:rFonts w:ascii="宋体" w:hAnsi="宋体" w:cs="宋体"/>
          <w:color w:val="000000"/>
          <w:kern w:val="0"/>
          <w:lang w:val="zh-CN"/>
        </w:rPr>
        <w:t xml:space="preserve">                                  </w:t>
      </w:r>
      <w:r>
        <w:rPr>
          <w:rFonts w:ascii="宋体" w:hAnsi="宋体" w:cs="宋体" w:hint="eastAsia"/>
          <w:color w:val="000000"/>
          <w:kern w:val="0"/>
          <w:lang w:val="zh-CN"/>
        </w:rPr>
        <w:t>地址：</w:t>
      </w:r>
    </w:p>
    <w:p w14:paraId="5F07EC2C" w14:textId="77777777" w:rsidR="00E72B64" w:rsidRDefault="00DF2C20">
      <w:pPr>
        <w:autoSpaceDE w:val="0"/>
        <w:autoSpaceDN w:val="0"/>
        <w:spacing w:line="360" w:lineRule="auto"/>
        <w:rPr>
          <w:rFonts w:ascii="宋体" w:hAnsi="宋体" w:cs="宋体"/>
          <w:color w:val="000000"/>
          <w:kern w:val="0"/>
        </w:rPr>
      </w:pPr>
      <w:r>
        <w:rPr>
          <w:rFonts w:ascii="宋体" w:hAnsi="宋体" w:cs="宋体" w:hint="eastAsia"/>
          <w:color w:val="000000"/>
          <w:kern w:val="0"/>
          <w:lang w:val="zh-CN"/>
        </w:rPr>
        <w:t xml:space="preserve">联系电话： </w:t>
      </w:r>
      <w:r>
        <w:rPr>
          <w:rFonts w:ascii="宋体" w:hAnsi="宋体" w:cs="宋体"/>
          <w:color w:val="000000"/>
          <w:kern w:val="0"/>
          <w:lang w:val="zh-CN"/>
        </w:rPr>
        <w:t xml:space="preserve">                              </w:t>
      </w:r>
      <w:r>
        <w:rPr>
          <w:rFonts w:ascii="宋体" w:hAnsi="宋体" w:cs="宋体" w:hint="eastAsia"/>
          <w:color w:val="000000"/>
          <w:kern w:val="0"/>
          <w:lang w:val="zh-CN"/>
        </w:rPr>
        <w:t>联系电话：</w:t>
      </w:r>
    </w:p>
    <w:p w14:paraId="4DFC2A27" w14:textId="77777777" w:rsidR="00E72B64" w:rsidRDefault="00DF2C20">
      <w:pPr>
        <w:autoSpaceDE w:val="0"/>
        <w:autoSpaceDN w:val="0"/>
        <w:spacing w:line="360" w:lineRule="auto"/>
        <w:ind w:firstLineChars="950" w:firstLine="2280"/>
        <w:rPr>
          <w:rFonts w:ascii="宋体" w:hAnsi="宋体" w:cs="宋体"/>
          <w:color w:val="000000"/>
          <w:kern w:val="0"/>
        </w:rPr>
      </w:pPr>
      <w:r>
        <w:rPr>
          <w:rFonts w:ascii="宋体" w:hAnsi="宋体" w:cs="宋体" w:hint="eastAsia"/>
          <w:color w:val="000000"/>
          <w:kern w:val="0"/>
          <w:lang w:val="zh-CN"/>
        </w:rPr>
        <w:t>签约时间：    年   月   日</w:t>
      </w:r>
    </w:p>
    <w:p w14:paraId="5DE9EFA9" w14:textId="77777777" w:rsidR="00E72B64" w:rsidRDefault="00E72B64">
      <w:pPr>
        <w:autoSpaceDE w:val="0"/>
        <w:autoSpaceDN w:val="0"/>
        <w:spacing w:line="360" w:lineRule="auto"/>
        <w:rPr>
          <w:rFonts w:ascii="宋体" w:hAnsi="宋体" w:cs="宋体"/>
          <w:color w:val="000000"/>
          <w:kern w:val="0"/>
          <w:lang w:val="zh-CN"/>
        </w:rPr>
      </w:pPr>
    </w:p>
    <w:p w14:paraId="729C09E6" w14:textId="77777777" w:rsidR="00E72B64" w:rsidRDefault="00DF2C20">
      <w:pPr>
        <w:autoSpaceDE w:val="0"/>
        <w:autoSpaceDN w:val="0"/>
        <w:spacing w:line="360" w:lineRule="auto"/>
        <w:rPr>
          <w:rFonts w:ascii="宋体" w:hAnsi="宋体" w:cs="宋体"/>
          <w:color w:val="000000"/>
          <w:kern w:val="0"/>
        </w:rPr>
      </w:pPr>
      <w:r>
        <w:rPr>
          <w:rFonts w:ascii="宋体" w:hAnsi="宋体" w:cs="宋体" w:hint="eastAsia"/>
          <w:color w:val="000000"/>
          <w:kern w:val="0"/>
          <w:lang w:val="zh-CN"/>
        </w:rPr>
        <w:t>采购代理机构：</w:t>
      </w:r>
    </w:p>
    <w:p w14:paraId="67349EC9" w14:textId="77777777" w:rsidR="00E72B64" w:rsidRDefault="00DF2C20">
      <w:pPr>
        <w:autoSpaceDE w:val="0"/>
        <w:autoSpaceDN w:val="0"/>
        <w:spacing w:line="360" w:lineRule="auto"/>
        <w:rPr>
          <w:rFonts w:ascii="宋体" w:hAnsi="宋体" w:cs="宋体"/>
          <w:color w:val="000000"/>
          <w:kern w:val="0"/>
        </w:rPr>
      </w:pPr>
      <w:r>
        <w:rPr>
          <w:rFonts w:ascii="宋体" w:hAnsi="宋体" w:cs="宋体" w:hint="eastAsia"/>
          <w:color w:val="000000"/>
          <w:kern w:val="0"/>
          <w:lang w:val="zh-CN"/>
        </w:rPr>
        <w:t>负责人或经办人：</w:t>
      </w:r>
    </w:p>
    <w:p w14:paraId="68BC63F4" w14:textId="77777777" w:rsidR="00E72B64" w:rsidRDefault="00DF2C20">
      <w:pPr>
        <w:autoSpaceDE w:val="0"/>
        <w:autoSpaceDN w:val="0"/>
        <w:spacing w:line="360" w:lineRule="auto"/>
        <w:jc w:val="center"/>
        <w:rPr>
          <w:rFonts w:ascii="宋体" w:hAnsi="宋体" w:cs="宋体"/>
          <w:b/>
          <w:bCs/>
          <w:color w:val="000000"/>
          <w:kern w:val="0"/>
          <w:sz w:val="28"/>
          <w:szCs w:val="28"/>
        </w:rPr>
      </w:pPr>
      <w:r>
        <w:rPr>
          <w:rFonts w:ascii="宋体" w:hAnsi="宋体" w:cs="宋体" w:hint="eastAsia"/>
          <w:color w:val="000000"/>
          <w:kern w:val="0"/>
          <w:lang w:val="zh-CN"/>
        </w:rPr>
        <w:t xml:space="preserve">时间： </w:t>
      </w:r>
      <w:r>
        <w:rPr>
          <w:rFonts w:ascii="宋体" w:hAnsi="宋体" w:cs="宋体"/>
          <w:color w:val="000000"/>
          <w:kern w:val="0"/>
          <w:lang w:val="zh-CN"/>
        </w:rPr>
        <w:t xml:space="preserve">  </w:t>
      </w:r>
      <w:r>
        <w:rPr>
          <w:rFonts w:ascii="宋体" w:hAnsi="宋体" w:cs="宋体" w:hint="eastAsia"/>
          <w:color w:val="000000"/>
          <w:kern w:val="0"/>
          <w:lang w:val="zh-CN"/>
        </w:rPr>
        <w:t>年   月   日</w:t>
      </w:r>
      <w:r>
        <w:rPr>
          <w:rFonts w:ascii="宋体" w:hAnsi="宋体" w:cs="宋体" w:hint="eastAsia"/>
          <w:b/>
          <w:bCs/>
          <w:color w:val="000000"/>
          <w:kern w:val="0"/>
          <w:sz w:val="28"/>
          <w:szCs w:val="28"/>
          <w:lang w:val="zh-CN"/>
        </w:rPr>
        <w:br w:type="page"/>
      </w:r>
      <w:r>
        <w:rPr>
          <w:rFonts w:ascii="宋体" w:hAnsi="宋体" w:cs="宋体" w:hint="eastAsia"/>
          <w:b/>
          <w:bCs/>
          <w:color w:val="000000"/>
          <w:kern w:val="0"/>
          <w:sz w:val="28"/>
          <w:szCs w:val="28"/>
          <w:lang w:val="zh-CN"/>
        </w:rPr>
        <w:lastRenderedPageBreak/>
        <w:t>合同通用条款</w:t>
      </w:r>
    </w:p>
    <w:p w14:paraId="1E5366CD" w14:textId="77777777" w:rsidR="00E72B64" w:rsidRDefault="00E72B64">
      <w:pPr>
        <w:autoSpaceDE w:val="0"/>
        <w:autoSpaceDN w:val="0"/>
        <w:adjustRightInd w:val="0"/>
        <w:spacing w:line="360" w:lineRule="auto"/>
        <w:rPr>
          <w:rFonts w:ascii="宋体" w:hAnsi="宋体" w:cs="宋体"/>
          <w:color w:val="000000"/>
          <w:kern w:val="0"/>
          <w:sz w:val="28"/>
          <w:szCs w:val="28"/>
        </w:rPr>
      </w:pPr>
    </w:p>
    <w:p w14:paraId="009B942D" w14:textId="77777777" w:rsidR="00E72B64" w:rsidRDefault="00DF2C20">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lang w:val="zh-CN"/>
        </w:rPr>
        <w:t>根据《中华人民共和国民法典》、《中华人民共和国政府采购法》的规定，合同双方经协商达成一致，自愿订立本合同，遵循公平原则明确双方的权利、义务，确保双方诚实守信地履行合同。</w:t>
      </w:r>
    </w:p>
    <w:p w14:paraId="6B9043AF" w14:textId="77777777" w:rsidR="00E72B64" w:rsidRDefault="00DF2C20">
      <w:pPr>
        <w:autoSpaceDE w:val="0"/>
        <w:autoSpaceDN w:val="0"/>
        <w:spacing w:line="360" w:lineRule="auto"/>
        <w:rPr>
          <w:rFonts w:ascii="宋体" w:hAnsi="宋体" w:cs="宋体"/>
          <w:b/>
          <w:bCs/>
          <w:color w:val="000000"/>
          <w:kern w:val="0"/>
        </w:rPr>
      </w:pPr>
      <w:r>
        <w:rPr>
          <w:rFonts w:ascii="宋体" w:hAnsi="宋体" w:cs="宋体" w:hint="eastAsia"/>
          <w:b/>
          <w:bCs/>
          <w:color w:val="000000"/>
          <w:kern w:val="0"/>
        </w:rPr>
        <w:t>1.</w:t>
      </w:r>
      <w:r>
        <w:rPr>
          <w:rFonts w:ascii="宋体" w:hAnsi="宋体" w:cs="宋体" w:hint="eastAsia"/>
          <w:b/>
          <w:bCs/>
          <w:color w:val="000000"/>
          <w:kern w:val="0"/>
          <w:lang w:val="zh-CN"/>
        </w:rPr>
        <w:t>定义</w:t>
      </w:r>
    </w:p>
    <w:p w14:paraId="18817967" w14:textId="77777777" w:rsidR="00E72B64" w:rsidRDefault="00DF2C20">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lang w:val="zh-CN"/>
        </w:rPr>
        <w:t>本合同中的下列术语应解释为：</w:t>
      </w:r>
    </w:p>
    <w:p w14:paraId="3A1B27EE" w14:textId="77777777" w:rsidR="00E72B64" w:rsidRDefault="00DF2C20">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1.1 </w:t>
      </w:r>
      <w:r>
        <w:rPr>
          <w:rFonts w:ascii="宋体" w:hAnsi="宋体" w:cs="宋体" w:hint="eastAsia"/>
          <w:color w:val="000000"/>
          <w:kern w:val="0"/>
          <w:lang w:val="zh-CN"/>
        </w:rPr>
        <w:t>“合同”指甲乙双方签署的、载明的甲乙双方权利义务的协议，包括所有的附件、附录和上述文件所提到的构成合同的所有文件。</w:t>
      </w:r>
    </w:p>
    <w:p w14:paraId="3ED7A230" w14:textId="77777777" w:rsidR="00E72B64" w:rsidRDefault="00DF2C20">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1.2 </w:t>
      </w:r>
      <w:r>
        <w:rPr>
          <w:rFonts w:ascii="宋体" w:hAnsi="宋体" w:cs="宋体" w:hint="eastAsia"/>
          <w:color w:val="000000"/>
          <w:kern w:val="0"/>
          <w:lang w:val="zh-CN"/>
        </w:rPr>
        <w:t>“合同金额”指根据合同规定，乙方在正确地完全履行合同义务后甲方应付给乙方的价款。</w:t>
      </w:r>
    </w:p>
    <w:p w14:paraId="7175E546" w14:textId="77777777" w:rsidR="00E72B64" w:rsidRDefault="00DF2C20">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1.3 </w:t>
      </w:r>
      <w:r>
        <w:rPr>
          <w:rFonts w:ascii="宋体" w:hAnsi="宋体" w:cs="宋体" w:hint="eastAsia"/>
          <w:color w:val="000000"/>
          <w:kern w:val="0"/>
          <w:lang w:val="zh-CN"/>
        </w:rPr>
        <w:t>“合同条款”指本合同条款。</w:t>
      </w:r>
    </w:p>
    <w:p w14:paraId="52E9A677" w14:textId="77777777" w:rsidR="00E72B64" w:rsidRDefault="00DF2C20">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1.4 </w:t>
      </w:r>
      <w:r>
        <w:rPr>
          <w:rFonts w:ascii="宋体" w:hAnsi="宋体" w:cs="宋体" w:hint="eastAsia"/>
          <w:color w:val="000000"/>
          <w:kern w:val="0"/>
          <w:lang w:val="zh-CN"/>
        </w:rPr>
        <w:t>“货物”指乙方根据合同约定须向甲方提供的一切产品、设备、机械、仪表、备件等，包括辅助工具、使用手册等相关资料。</w:t>
      </w:r>
    </w:p>
    <w:p w14:paraId="68A3FCC5" w14:textId="77777777" w:rsidR="00E72B64" w:rsidRDefault="00DF2C20">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1.5 </w:t>
      </w:r>
      <w:r>
        <w:rPr>
          <w:rFonts w:ascii="宋体" w:hAnsi="宋体" w:cs="宋体" w:hint="eastAsia"/>
          <w:color w:val="000000"/>
          <w:kern w:val="0"/>
          <w:lang w:val="zh-CN"/>
        </w:rPr>
        <w:t>“服务”指根据本合同规定乙方承担与供货有关的辅助服务，如运输、保险及安装、调试、提供技术援助、培训和合同中规定乙方应承担的其它义务。</w:t>
      </w:r>
    </w:p>
    <w:p w14:paraId="7624EDBA" w14:textId="77777777" w:rsidR="00E72B64" w:rsidRDefault="00DF2C20">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1.6 </w:t>
      </w:r>
      <w:r>
        <w:rPr>
          <w:rFonts w:ascii="宋体" w:hAnsi="宋体" w:cs="宋体" w:hint="eastAsia"/>
          <w:color w:val="000000"/>
          <w:kern w:val="0"/>
          <w:lang w:val="zh-CN"/>
        </w:rPr>
        <w:t>“甲方”指购买货物和服务的单位。</w:t>
      </w:r>
    </w:p>
    <w:p w14:paraId="01C0E273" w14:textId="77777777" w:rsidR="00E72B64" w:rsidRDefault="00DF2C20">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1.7 </w:t>
      </w:r>
      <w:r>
        <w:rPr>
          <w:rFonts w:ascii="宋体" w:hAnsi="宋体" w:cs="宋体" w:hint="eastAsia"/>
          <w:color w:val="000000"/>
          <w:kern w:val="0"/>
          <w:lang w:val="zh-CN"/>
        </w:rPr>
        <w:t>“乙方”指提供本合同条款下货物和服务的公司或其他实体。</w:t>
      </w:r>
    </w:p>
    <w:p w14:paraId="5FBBFC37" w14:textId="77777777" w:rsidR="00E72B64" w:rsidRDefault="00DF2C20">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1.8 </w:t>
      </w:r>
      <w:r>
        <w:rPr>
          <w:rFonts w:ascii="宋体" w:hAnsi="宋体" w:cs="宋体" w:hint="eastAsia"/>
          <w:color w:val="000000"/>
          <w:kern w:val="0"/>
          <w:lang w:val="zh-CN"/>
        </w:rPr>
        <w:t>“现场”指合同规定货物将要运至和安装的地点。</w:t>
      </w:r>
    </w:p>
    <w:p w14:paraId="49C7AACA" w14:textId="77777777" w:rsidR="00E72B64" w:rsidRDefault="00DF2C20">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lastRenderedPageBreak/>
        <w:t xml:space="preserve">1.9 </w:t>
      </w:r>
      <w:r>
        <w:rPr>
          <w:rFonts w:ascii="宋体" w:hAnsi="宋体" w:cs="宋体" w:hint="eastAsia"/>
          <w:color w:val="000000"/>
          <w:kern w:val="0"/>
          <w:lang w:val="zh-CN"/>
        </w:rPr>
        <w:t>“验收”指合同双方依据强制性的国家技术质量规范和合同约定，确认合同条款下的货物符合合同规定的活动。</w:t>
      </w:r>
    </w:p>
    <w:p w14:paraId="0BEFEBF1" w14:textId="77777777" w:rsidR="00E72B64" w:rsidRDefault="00DF2C20">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1.10 </w:t>
      </w:r>
      <w:r>
        <w:rPr>
          <w:rFonts w:ascii="宋体" w:hAnsi="宋体" w:cs="宋体" w:hint="eastAsia"/>
          <w:color w:val="000000"/>
          <w:kern w:val="0"/>
          <w:lang w:val="zh-CN"/>
        </w:rPr>
        <w:t>原厂商：产品制造商或其在中国境内设立的办事或技术服务机构。除另有说明外，本合同文件所述的制造商、产品制造商、制造厂家、产品制造厂家均为原厂商。</w:t>
      </w:r>
    </w:p>
    <w:p w14:paraId="0E3B26E3" w14:textId="77777777" w:rsidR="00E72B64" w:rsidRDefault="00DF2C20">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1.11 </w:t>
      </w:r>
      <w:r>
        <w:rPr>
          <w:rFonts w:ascii="宋体" w:hAnsi="宋体" w:cs="宋体" w:hint="eastAsia"/>
          <w:color w:val="000000"/>
          <w:kern w:val="0"/>
          <w:lang w:val="zh-CN"/>
        </w:rPr>
        <w:t>原产地：指产品的生产地，或提供服务的来源地。</w:t>
      </w:r>
    </w:p>
    <w:p w14:paraId="0E4F9DFF" w14:textId="77777777" w:rsidR="00E72B64" w:rsidRDefault="00DF2C20">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1.12 </w:t>
      </w:r>
      <w:r>
        <w:rPr>
          <w:rFonts w:ascii="宋体" w:hAnsi="宋体" w:cs="宋体" w:hint="eastAsia"/>
          <w:color w:val="000000"/>
          <w:kern w:val="0"/>
          <w:lang w:val="zh-CN"/>
        </w:rPr>
        <w:t>“工作日”指国家法定工作日，“天”指日历天数。</w:t>
      </w:r>
    </w:p>
    <w:p w14:paraId="1F6CF6B6" w14:textId="77777777" w:rsidR="00E72B64" w:rsidRDefault="00DF2C20">
      <w:pPr>
        <w:autoSpaceDE w:val="0"/>
        <w:autoSpaceDN w:val="0"/>
        <w:spacing w:line="360" w:lineRule="auto"/>
        <w:rPr>
          <w:rFonts w:ascii="宋体" w:hAnsi="宋体" w:cs="宋体"/>
          <w:b/>
          <w:bCs/>
          <w:color w:val="000000"/>
          <w:kern w:val="0"/>
        </w:rPr>
      </w:pPr>
      <w:r>
        <w:rPr>
          <w:rFonts w:ascii="宋体" w:hAnsi="宋体" w:cs="宋体" w:hint="eastAsia"/>
          <w:b/>
          <w:bCs/>
          <w:color w:val="000000"/>
          <w:kern w:val="0"/>
        </w:rPr>
        <w:t>2.</w:t>
      </w:r>
      <w:r>
        <w:rPr>
          <w:rFonts w:ascii="宋体" w:hAnsi="宋体" w:cs="宋体" w:hint="eastAsia"/>
          <w:b/>
          <w:bCs/>
          <w:color w:val="000000"/>
          <w:kern w:val="0"/>
          <w:lang w:val="zh-CN"/>
        </w:rPr>
        <w:t>技术规格要求</w:t>
      </w:r>
    </w:p>
    <w:p w14:paraId="32416B00" w14:textId="77777777" w:rsidR="00E72B64" w:rsidRDefault="00DF2C20">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2.1 </w:t>
      </w:r>
      <w:r>
        <w:rPr>
          <w:rFonts w:ascii="宋体" w:hAnsi="宋体" w:cs="宋体" w:hint="eastAsia"/>
          <w:color w:val="000000"/>
          <w:kern w:val="0"/>
          <w:lang w:val="zh-CN"/>
        </w:rPr>
        <w:t>本合同条款下提交货物的技术规格要求应等于或优于招投标文件技术规格要求。若技术规格要求中无相应规定，则应符合相应的国家有关部门最新颁布的相应正式标准。</w:t>
      </w:r>
    </w:p>
    <w:p w14:paraId="12B2B266" w14:textId="77777777" w:rsidR="00E72B64" w:rsidRDefault="00DF2C20">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2.2 </w:t>
      </w:r>
      <w:r>
        <w:rPr>
          <w:rFonts w:ascii="宋体" w:hAnsi="宋体" w:cs="宋体" w:hint="eastAsia"/>
          <w:color w:val="000000"/>
          <w:kern w:val="0"/>
          <w:lang w:val="zh-CN"/>
        </w:rPr>
        <w:t>乙方应向甲方提供货物及服务有关的标准的中文文本。</w:t>
      </w:r>
    </w:p>
    <w:p w14:paraId="6C72ACE6" w14:textId="77777777" w:rsidR="00E72B64" w:rsidRDefault="00DF2C20">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2.3 </w:t>
      </w:r>
      <w:r>
        <w:rPr>
          <w:rFonts w:ascii="宋体" w:hAnsi="宋体" w:cs="宋体" w:hint="eastAsia"/>
          <w:color w:val="000000"/>
          <w:kern w:val="0"/>
          <w:lang w:val="zh-CN"/>
        </w:rPr>
        <w:t>除非技术规范中另有规定，计量单位均采用中华人民共和国法定计量单位。</w:t>
      </w:r>
    </w:p>
    <w:p w14:paraId="065FD617" w14:textId="77777777" w:rsidR="00E72B64" w:rsidRDefault="00DF2C20">
      <w:pPr>
        <w:autoSpaceDE w:val="0"/>
        <w:autoSpaceDN w:val="0"/>
        <w:spacing w:line="360" w:lineRule="auto"/>
        <w:rPr>
          <w:rFonts w:ascii="宋体" w:hAnsi="宋体" w:cs="宋体"/>
          <w:b/>
          <w:bCs/>
          <w:color w:val="000000"/>
          <w:kern w:val="0"/>
        </w:rPr>
      </w:pPr>
      <w:r>
        <w:rPr>
          <w:rFonts w:ascii="宋体" w:hAnsi="宋体" w:cs="宋体" w:hint="eastAsia"/>
          <w:b/>
          <w:bCs/>
          <w:color w:val="000000"/>
          <w:kern w:val="0"/>
        </w:rPr>
        <w:t>3.</w:t>
      </w:r>
      <w:r>
        <w:rPr>
          <w:rFonts w:ascii="宋体" w:hAnsi="宋体" w:cs="宋体" w:hint="eastAsia"/>
          <w:b/>
          <w:bCs/>
          <w:color w:val="000000"/>
          <w:kern w:val="0"/>
          <w:lang w:val="zh-CN"/>
        </w:rPr>
        <w:t>合同范围</w:t>
      </w:r>
    </w:p>
    <w:p w14:paraId="25A4DE70" w14:textId="77777777" w:rsidR="00E72B64" w:rsidRDefault="00DF2C20">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3.1 </w:t>
      </w:r>
      <w:r>
        <w:rPr>
          <w:rFonts w:ascii="宋体" w:hAnsi="宋体" w:cs="宋体" w:hint="eastAsia"/>
          <w:color w:val="000000"/>
          <w:kern w:val="0"/>
          <w:lang w:val="zh-CN"/>
        </w:rPr>
        <w:t>甲方同意从乙方处购买且乙方同意向甲方提供的货物及其附属货物，消耗性材料、专用工具等，包括各项技术服务、技术培训及满足合同货物组装、检验、培训、技术服务、安装调试指导、性能测试、正常运行及维修所必需的技术文件。</w:t>
      </w:r>
    </w:p>
    <w:p w14:paraId="40F63D5D" w14:textId="77777777" w:rsidR="00E72B64" w:rsidRDefault="00DF2C20">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3.2 </w:t>
      </w:r>
      <w:r>
        <w:rPr>
          <w:rFonts w:ascii="宋体" w:hAnsi="宋体" w:cs="宋体" w:hint="eastAsia"/>
          <w:color w:val="000000"/>
          <w:kern w:val="0"/>
          <w:lang w:val="zh-CN"/>
        </w:rPr>
        <w:t>乙方应负责培训甲方的技术人员。</w:t>
      </w:r>
    </w:p>
    <w:p w14:paraId="419CE7FC" w14:textId="77777777" w:rsidR="00E72B64" w:rsidRDefault="00DF2C20">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3.3 </w:t>
      </w:r>
      <w:r>
        <w:rPr>
          <w:rFonts w:ascii="宋体" w:hAnsi="宋体" w:cs="宋体" w:hint="eastAsia"/>
          <w:color w:val="000000"/>
          <w:kern w:val="0"/>
          <w:lang w:val="zh-CN"/>
        </w:rPr>
        <w:t>按照甲方的要求，乙方应在合同规定的质量保证期和免费保修期内，免费负责修理或更换有缺陷的零部件或整机，对软件产品进行免费升级，同时在合同规定的</w:t>
      </w:r>
      <w:r>
        <w:rPr>
          <w:rFonts w:ascii="宋体" w:hAnsi="宋体" w:cs="宋体" w:hint="eastAsia"/>
          <w:color w:val="000000"/>
          <w:kern w:val="0"/>
          <w:lang w:val="zh-CN"/>
        </w:rPr>
        <w:lastRenderedPageBreak/>
        <w:t>质量保证期和免费保修期满后，以最优惠的价格，向买方提供合同货物大修和维护所需的配件及服务。</w:t>
      </w:r>
    </w:p>
    <w:p w14:paraId="3B7C8829" w14:textId="77777777" w:rsidR="00E72B64" w:rsidRDefault="00DF2C20">
      <w:pPr>
        <w:autoSpaceDE w:val="0"/>
        <w:autoSpaceDN w:val="0"/>
        <w:spacing w:line="360" w:lineRule="auto"/>
        <w:rPr>
          <w:rFonts w:ascii="宋体" w:hAnsi="宋体" w:cs="宋体"/>
          <w:b/>
          <w:bCs/>
          <w:color w:val="000000"/>
          <w:kern w:val="0"/>
        </w:rPr>
      </w:pPr>
      <w:r>
        <w:rPr>
          <w:rFonts w:ascii="宋体" w:hAnsi="宋体" w:cs="宋体" w:hint="eastAsia"/>
          <w:b/>
          <w:bCs/>
          <w:color w:val="000000"/>
          <w:kern w:val="0"/>
        </w:rPr>
        <w:t>4.</w:t>
      </w:r>
      <w:r>
        <w:rPr>
          <w:rFonts w:ascii="宋体" w:hAnsi="宋体" w:cs="宋体" w:hint="eastAsia"/>
          <w:b/>
          <w:bCs/>
          <w:color w:val="000000"/>
          <w:kern w:val="0"/>
          <w:lang w:val="zh-CN"/>
        </w:rPr>
        <w:t>合同文件和资料</w:t>
      </w:r>
    </w:p>
    <w:p w14:paraId="33807007" w14:textId="77777777" w:rsidR="00E72B64" w:rsidRDefault="00DF2C20">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4.1 </w:t>
      </w:r>
      <w:r>
        <w:rPr>
          <w:rFonts w:ascii="宋体" w:hAnsi="宋体" w:cs="宋体" w:hint="eastAsia"/>
          <w:color w:val="000000"/>
          <w:kern w:val="0"/>
          <w:lang w:val="zh-CN"/>
        </w:rPr>
        <w:t>乙方在提供仪器设备时应同时提供中文版相关的技术资料，如目录索引、图纸、操作手册、使用指南、维修指南、服务手册等。</w:t>
      </w:r>
    </w:p>
    <w:p w14:paraId="61567BEE" w14:textId="77777777" w:rsidR="00E72B64" w:rsidRDefault="00DF2C20">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4.2 </w:t>
      </w:r>
      <w:r>
        <w:rPr>
          <w:rFonts w:ascii="宋体" w:hAnsi="宋体" w:cs="宋体" w:hint="eastAsia"/>
          <w:color w:val="000000"/>
          <w:kern w:val="0"/>
          <w:lang w:val="zh-CN"/>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14:paraId="4DDD4CED" w14:textId="77777777" w:rsidR="00E72B64" w:rsidRDefault="00DF2C20">
      <w:pPr>
        <w:autoSpaceDE w:val="0"/>
        <w:autoSpaceDN w:val="0"/>
        <w:spacing w:line="360" w:lineRule="auto"/>
        <w:rPr>
          <w:rFonts w:ascii="宋体" w:hAnsi="宋体" w:cs="宋体"/>
          <w:b/>
          <w:bCs/>
          <w:color w:val="000000"/>
          <w:kern w:val="0"/>
        </w:rPr>
      </w:pPr>
      <w:r>
        <w:rPr>
          <w:rFonts w:ascii="宋体" w:hAnsi="宋体" w:cs="宋体" w:hint="eastAsia"/>
          <w:b/>
          <w:bCs/>
          <w:color w:val="000000"/>
          <w:kern w:val="0"/>
        </w:rPr>
        <w:t>5.</w:t>
      </w:r>
      <w:r>
        <w:rPr>
          <w:rFonts w:ascii="宋体" w:hAnsi="宋体" w:cs="宋体" w:hint="eastAsia"/>
          <w:b/>
          <w:bCs/>
          <w:color w:val="000000"/>
          <w:kern w:val="0"/>
          <w:lang w:val="zh-CN"/>
        </w:rPr>
        <w:t>知识产权</w:t>
      </w:r>
    </w:p>
    <w:p w14:paraId="3DDCF66A" w14:textId="77777777" w:rsidR="00E72B64" w:rsidRDefault="00DF2C20">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5.1 </w:t>
      </w:r>
      <w:r>
        <w:rPr>
          <w:rFonts w:ascii="宋体" w:hAnsi="宋体" w:cs="宋体" w:hint="eastAsia"/>
          <w:color w:val="000000"/>
          <w:kern w:val="0"/>
          <w:lang w:val="zh-CN"/>
        </w:rPr>
        <w:t>乙方应保证甲方在使用该货物或其任何一部分时不受第三方提出的侵犯专利权、著作权、商标权和工业设计权等的起诉。</w:t>
      </w:r>
    </w:p>
    <w:p w14:paraId="60E623F0" w14:textId="77777777" w:rsidR="00E72B64" w:rsidRDefault="00DF2C20">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5.2 </w:t>
      </w:r>
      <w:r>
        <w:rPr>
          <w:rFonts w:ascii="宋体" w:hAnsi="宋体" w:cs="宋体" w:hint="eastAsia"/>
          <w:color w:val="000000"/>
          <w:kern w:val="0"/>
          <w:lang w:val="zh-CN"/>
        </w:rPr>
        <w:t>任何第三方提出侵权指控，乙方须与第三方交涉并承担由此产生的一切责任、费用和经济赔偿。</w:t>
      </w:r>
    </w:p>
    <w:p w14:paraId="77FD8972" w14:textId="77777777" w:rsidR="00E72B64" w:rsidRDefault="00DF2C20">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5.3 </w:t>
      </w:r>
      <w:r>
        <w:rPr>
          <w:rFonts w:ascii="宋体" w:hAnsi="宋体" w:cs="宋体" w:hint="eastAsia"/>
          <w:color w:val="000000"/>
          <w:kern w:val="0"/>
          <w:lang w:val="zh-CN"/>
        </w:rPr>
        <w:t>双方应共同遵守国家有关版权、专利、商标等知识产权方面的法律规定，相互尊重对方的知识产权，对本合同内容、对方的技术秘密和商业秘密负有保密责任。如有违反，违约方负相关法律责任。</w:t>
      </w:r>
    </w:p>
    <w:p w14:paraId="548EE3C2" w14:textId="77777777" w:rsidR="00E72B64" w:rsidRDefault="00DF2C20">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5.4 </w:t>
      </w:r>
      <w:r>
        <w:rPr>
          <w:rFonts w:ascii="宋体" w:hAnsi="宋体" w:cs="宋体" w:hint="eastAsia"/>
          <w:color w:val="000000"/>
          <w:kern w:val="0"/>
          <w:lang w:val="zh-CN"/>
        </w:rPr>
        <w:t>在本合同生效时已经存在并为各方合法拥有或使用的所有技术、资料和信息的知识产权，仍应属于其各自的原权利人所有或享有，另有约定的除外。</w:t>
      </w:r>
    </w:p>
    <w:p w14:paraId="08C4615F" w14:textId="77777777" w:rsidR="00E72B64" w:rsidRDefault="00DF2C20">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5.5 </w:t>
      </w:r>
      <w:r>
        <w:rPr>
          <w:rFonts w:ascii="宋体" w:hAnsi="宋体" w:cs="宋体" w:hint="eastAsia"/>
          <w:color w:val="000000"/>
          <w:kern w:val="0"/>
          <w:lang w:val="zh-CN"/>
        </w:rPr>
        <w:t>乙方保证拥有由其提供给甲方的所有软件的合法使用权，并且已获得进行许可的正当授权及其有权将软件许可及其相关材料授权或转让给甲方。甲方可独立对本</w:t>
      </w:r>
      <w:r>
        <w:rPr>
          <w:rFonts w:ascii="宋体" w:hAnsi="宋体" w:cs="宋体" w:hint="eastAsia"/>
          <w:color w:val="000000"/>
          <w:kern w:val="0"/>
          <w:lang w:val="zh-CN"/>
        </w:rPr>
        <w:lastRenderedPageBreak/>
        <w:t>合同条款下软件产品进行后续开发，不受版权限制。乙方承诺并保证甲方除本协议的付款义务外无需支付任何其它的许可使用费，以非独家的、永久的、全球的、不可撤销的方式使用本合同条款下软件产品。</w:t>
      </w:r>
    </w:p>
    <w:p w14:paraId="70D82F75" w14:textId="77777777" w:rsidR="00E72B64" w:rsidRDefault="00DF2C20">
      <w:pPr>
        <w:autoSpaceDE w:val="0"/>
        <w:autoSpaceDN w:val="0"/>
        <w:spacing w:line="360" w:lineRule="auto"/>
        <w:rPr>
          <w:rFonts w:ascii="宋体" w:hAnsi="宋体" w:cs="宋体"/>
          <w:b/>
          <w:bCs/>
          <w:color w:val="000000"/>
          <w:kern w:val="0"/>
        </w:rPr>
      </w:pPr>
      <w:r>
        <w:rPr>
          <w:rFonts w:ascii="宋体" w:hAnsi="宋体" w:cs="宋体" w:hint="eastAsia"/>
          <w:b/>
          <w:bCs/>
          <w:color w:val="000000"/>
          <w:kern w:val="0"/>
        </w:rPr>
        <w:t>6.</w:t>
      </w:r>
      <w:r>
        <w:rPr>
          <w:rFonts w:ascii="宋体" w:hAnsi="宋体" w:cs="宋体" w:hint="eastAsia"/>
          <w:b/>
          <w:bCs/>
          <w:color w:val="000000"/>
          <w:kern w:val="0"/>
          <w:lang w:val="zh-CN"/>
        </w:rPr>
        <w:t>保密</w:t>
      </w:r>
    </w:p>
    <w:p w14:paraId="30A19351" w14:textId="77777777" w:rsidR="00E72B64" w:rsidRDefault="00DF2C20">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6.1 </w:t>
      </w:r>
      <w:r>
        <w:rPr>
          <w:rFonts w:ascii="宋体" w:hAnsi="宋体" w:cs="宋体" w:hint="eastAsia"/>
          <w:color w:val="000000"/>
          <w:kern w:val="0"/>
          <w:lang w:val="zh-CN"/>
        </w:rPr>
        <w:t>在本合同履行期间及履行完毕后的任何时候，任何一方均应对因履行本合同从对方获取或知悉的保密信息承担保密责任，未经对方书面同意不得向第三方透露，否则应赔偿由此给对方造成的全部损失。</w:t>
      </w:r>
    </w:p>
    <w:p w14:paraId="419D4EFC" w14:textId="77777777" w:rsidR="00E72B64" w:rsidRDefault="00DF2C20">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6.2 </w:t>
      </w:r>
      <w:r>
        <w:rPr>
          <w:rFonts w:ascii="宋体" w:hAnsi="宋体" w:cs="宋体" w:hint="eastAsia"/>
          <w:color w:val="000000"/>
          <w:kern w:val="0"/>
          <w:lang w:val="zh-CN"/>
        </w:rPr>
        <w:t>保密信息指任何一方因履行本合同所知悉的任何以口头、书面、图表或电子形式存在的对方信息，具体包括：</w:t>
      </w:r>
    </w:p>
    <w:p w14:paraId="4AEBFB1A" w14:textId="77777777" w:rsidR="00E72B64" w:rsidRDefault="00DF2C20">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6.2.1 </w:t>
      </w:r>
      <w:r>
        <w:rPr>
          <w:rFonts w:ascii="宋体" w:hAnsi="宋体" w:cs="宋体" w:hint="eastAsia"/>
          <w:color w:val="000000"/>
          <w:kern w:val="0"/>
          <w:lang w:val="zh-CN"/>
        </w:rPr>
        <w:t>任何涉及对方过去、现在或将来的商业计划、规章制度、操作规程、处理手段、财务信息；</w:t>
      </w:r>
    </w:p>
    <w:p w14:paraId="5A0D0151" w14:textId="77777777" w:rsidR="00E72B64" w:rsidRDefault="00DF2C20">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6.2.2 </w:t>
      </w:r>
      <w:r>
        <w:rPr>
          <w:rFonts w:ascii="宋体" w:hAnsi="宋体" w:cs="宋体" w:hint="eastAsia"/>
          <w:color w:val="000000"/>
          <w:kern w:val="0"/>
          <w:lang w:val="zh-CN"/>
        </w:rPr>
        <w:t>任何对方的技术措施、技术方案、软件应用及开发，硬件设备的品种、质量、数量、品牌等；</w:t>
      </w:r>
    </w:p>
    <w:p w14:paraId="3FF85758" w14:textId="77777777" w:rsidR="00E72B64" w:rsidRDefault="00DF2C20">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6.2.3 </w:t>
      </w:r>
      <w:r>
        <w:rPr>
          <w:rFonts w:ascii="宋体" w:hAnsi="宋体" w:cs="宋体" w:hint="eastAsia"/>
          <w:color w:val="000000"/>
          <w:kern w:val="0"/>
          <w:lang w:val="zh-CN"/>
        </w:rPr>
        <w:t>任何对方的技术秘密或专有知识、文件、报告、数据、客户软件、流程图、数据库、发明、知识、贸易秘密。</w:t>
      </w:r>
    </w:p>
    <w:p w14:paraId="353B996B" w14:textId="77777777" w:rsidR="00E72B64" w:rsidRDefault="00DF2C20">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6.3 </w:t>
      </w:r>
      <w:r>
        <w:rPr>
          <w:rFonts w:ascii="宋体" w:hAnsi="宋体" w:cs="宋体" w:hint="eastAsia"/>
          <w:color w:val="000000"/>
          <w:kern w:val="0"/>
          <w:lang w:val="zh-CN"/>
        </w:rPr>
        <w:t>乙方应根据甲方的要求签署相应的保密协议，保密协议与本条款存在不一致的，以保密协议为准。</w:t>
      </w:r>
    </w:p>
    <w:p w14:paraId="4A797E87" w14:textId="77777777" w:rsidR="00E72B64" w:rsidRDefault="00DF2C20">
      <w:pPr>
        <w:autoSpaceDE w:val="0"/>
        <w:autoSpaceDN w:val="0"/>
        <w:spacing w:line="360" w:lineRule="auto"/>
        <w:rPr>
          <w:rFonts w:ascii="宋体" w:hAnsi="宋体" w:cs="宋体"/>
          <w:b/>
          <w:bCs/>
          <w:color w:val="000000"/>
          <w:kern w:val="0"/>
        </w:rPr>
      </w:pPr>
      <w:r>
        <w:rPr>
          <w:rFonts w:ascii="宋体" w:hAnsi="宋体" w:cs="宋体" w:hint="eastAsia"/>
          <w:b/>
          <w:bCs/>
          <w:color w:val="000000"/>
          <w:kern w:val="0"/>
        </w:rPr>
        <w:t xml:space="preserve">7. </w:t>
      </w:r>
      <w:r>
        <w:rPr>
          <w:rFonts w:ascii="宋体" w:hAnsi="宋体" w:cs="宋体" w:hint="eastAsia"/>
          <w:b/>
          <w:bCs/>
          <w:color w:val="000000"/>
          <w:kern w:val="0"/>
          <w:lang w:val="zh-CN"/>
        </w:rPr>
        <w:t>质量保证</w:t>
      </w:r>
    </w:p>
    <w:p w14:paraId="31F7E706" w14:textId="77777777" w:rsidR="00E72B64" w:rsidRDefault="00DF2C20">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7.1 </w:t>
      </w:r>
      <w:r>
        <w:rPr>
          <w:rFonts w:ascii="宋体" w:hAnsi="宋体" w:cs="宋体" w:hint="eastAsia"/>
          <w:color w:val="000000"/>
          <w:kern w:val="0"/>
          <w:lang w:val="zh-CN"/>
        </w:rPr>
        <w:t>货物质量保证</w:t>
      </w:r>
    </w:p>
    <w:p w14:paraId="0E668CD3" w14:textId="77777777" w:rsidR="00E72B64" w:rsidRDefault="00DF2C20">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7.1.1 </w:t>
      </w:r>
      <w:r>
        <w:rPr>
          <w:rFonts w:ascii="宋体" w:hAnsi="宋体" w:cs="宋体" w:hint="eastAsia"/>
          <w:color w:val="000000"/>
          <w:kern w:val="0"/>
          <w:lang w:val="zh-CN"/>
        </w:rPr>
        <w:t>乙方必须保证货物是全新、未使用过的，并完全符合强制性的国家技术质</w:t>
      </w:r>
      <w:r>
        <w:rPr>
          <w:rFonts w:ascii="宋体" w:hAnsi="宋体" w:cs="宋体" w:hint="eastAsia"/>
          <w:color w:val="000000"/>
          <w:kern w:val="0"/>
          <w:lang w:val="zh-CN"/>
        </w:rPr>
        <w:lastRenderedPageBreak/>
        <w:t>量规范和合同规定的质量、规格、性能和技术规范等的要求。</w:t>
      </w:r>
    </w:p>
    <w:p w14:paraId="0F35449C" w14:textId="77777777" w:rsidR="00E72B64" w:rsidRDefault="00DF2C20">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7.1.2 </w:t>
      </w:r>
      <w:r>
        <w:rPr>
          <w:rFonts w:ascii="宋体" w:hAnsi="宋体" w:cs="宋体" w:hint="eastAsia"/>
          <w:color w:val="000000"/>
          <w:kern w:val="0"/>
          <w:lang w:val="zh-CN"/>
        </w:rPr>
        <w:t>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14:paraId="0995D2DE" w14:textId="77777777" w:rsidR="00E72B64" w:rsidRDefault="00DF2C20">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7.1.3 </w:t>
      </w:r>
      <w:r>
        <w:rPr>
          <w:rFonts w:ascii="宋体" w:hAnsi="宋体" w:cs="宋体" w:hint="eastAsia"/>
          <w:color w:val="000000"/>
          <w:kern w:val="0"/>
          <w:lang w:val="zh-CN"/>
        </w:rPr>
        <w:t>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14:paraId="53C738FB" w14:textId="77777777" w:rsidR="00E72B64" w:rsidRDefault="00DF2C20">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7.1.4 </w:t>
      </w:r>
      <w:r>
        <w:rPr>
          <w:rFonts w:ascii="宋体" w:hAnsi="宋体" w:cs="宋体" w:hint="eastAsia"/>
          <w:color w:val="000000"/>
          <w:kern w:val="0"/>
          <w:lang w:val="zh-CN"/>
        </w:rPr>
        <w:t>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14:paraId="1CE1E714" w14:textId="77777777" w:rsidR="00E72B64" w:rsidRDefault="00DF2C20">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7.1.5 </w:t>
      </w:r>
      <w:r>
        <w:rPr>
          <w:rFonts w:ascii="宋体" w:hAnsi="宋体" w:cs="宋体" w:hint="eastAsia"/>
          <w:color w:val="000000"/>
          <w:kern w:val="0"/>
          <w:lang w:val="zh-CN"/>
        </w:rPr>
        <w:t>合同条款下货物的质量保证期自货物通过最终验收起算，合同另行规定除外。</w:t>
      </w:r>
    </w:p>
    <w:p w14:paraId="216AA157" w14:textId="77777777" w:rsidR="00E72B64" w:rsidRDefault="00DF2C20">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7.2 </w:t>
      </w:r>
      <w:r>
        <w:rPr>
          <w:rFonts w:ascii="宋体" w:hAnsi="宋体" w:cs="宋体" w:hint="eastAsia"/>
          <w:color w:val="000000"/>
          <w:kern w:val="0"/>
          <w:lang w:val="zh-CN"/>
        </w:rPr>
        <w:t>辅助服务质量保证</w:t>
      </w:r>
    </w:p>
    <w:p w14:paraId="12BC4D7E" w14:textId="77777777" w:rsidR="00E72B64" w:rsidRDefault="00DF2C20">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7.2.1 </w:t>
      </w:r>
      <w:r>
        <w:rPr>
          <w:rFonts w:ascii="宋体" w:hAnsi="宋体" w:cs="宋体" w:hint="eastAsia"/>
          <w:color w:val="000000"/>
          <w:kern w:val="0"/>
          <w:lang w:val="zh-CN"/>
        </w:rPr>
        <w:t>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14:paraId="5CF587CE" w14:textId="77777777" w:rsidR="00E72B64" w:rsidRDefault="00DF2C20">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lastRenderedPageBreak/>
        <w:t xml:space="preserve">7.2.2 </w:t>
      </w:r>
      <w:r>
        <w:rPr>
          <w:rFonts w:ascii="宋体" w:hAnsi="宋体" w:cs="宋体" w:hint="eastAsia"/>
          <w:color w:val="000000"/>
          <w:kern w:val="0"/>
          <w:lang w:val="zh-CN"/>
        </w:rPr>
        <w:t>乙方应保证合同条款下所提供的服务包括培训、安装指导、单机调试、系统联调和试验等，按合同规定方式进行，并保证不存在因乙方工作人员的过失、错误或疏忽而产生的缺陷。</w:t>
      </w:r>
    </w:p>
    <w:p w14:paraId="5267CA0B" w14:textId="77777777" w:rsidR="00E72B64" w:rsidRDefault="00DF2C20">
      <w:pPr>
        <w:autoSpaceDE w:val="0"/>
        <w:autoSpaceDN w:val="0"/>
        <w:spacing w:line="360" w:lineRule="auto"/>
        <w:rPr>
          <w:rFonts w:ascii="宋体" w:hAnsi="宋体" w:cs="宋体"/>
          <w:b/>
          <w:bCs/>
          <w:color w:val="000000"/>
          <w:kern w:val="0"/>
        </w:rPr>
      </w:pPr>
      <w:r>
        <w:rPr>
          <w:rFonts w:ascii="宋体" w:hAnsi="宋体" w:cs="宋体" w:hint="eastAsia"/>
          <w:b/>
          <w:bCs/>
          <w:color w:val="000000"/>
          <w:kern w:val="0"/>
        </w:rPr>
        <w:t>8.</w:t>
      </w:r>
      <w:r>
        <w:rPr>
          <w:rFonts w:ascii="宋体" w:hAnsi="宋体" w:cs="宋体" w:hint="eastAsia"/>
          <w:b/>
          <w:bCs/>
          <w:color w:val="000000"/>
          <w:kern w:val="0"/>
          <w:lang w:val="zh-CN"/>
        </w:rPr>
        <w:t>包装要求</w:t>
      </w:r>
    </w:p>
    <w:p w14:paraId="72BEEA86" w14:textId="77777777" w:rsidR="00E72B64" w:rsidRDefault="00DF2C20">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8.1 </w:t>
      </w:r>
      <w:r>
        <w:rPr>
          <w:rFonts w:ascii="宋体" w:hAnsi="宋体" w:cs="宋体" w:hint="eastAsia"/>
          <w:color w:val="000000"/>
          <w:kern w:val="0"/>
          <w:lang w:val="zh-CN"/>
        </w:rPr>
        <w:t>除合同另有约定外</w:t>
      </w:r>
      <w:r>
        <w:rPr>
          <w:rFonts w:ascii="宋体" w:hAnsi="宋体" w:cs="宋体" w:hint="eastAsia"/>
          <w:color w:val="000000"/>
          <w:kern w:val="0"/>
        </w:rPr>
        <w:t>,</w:t>
      </w:r>
      <w:r>
        <w:rPr>
          <w:rFonts w:ascii="宋体" w:hAnsi="宋体" w:cs="宋体" w:hint="eastAsia"/>
          <w:color w:val="000000"/>
          <w:kern w:val="0"/>
          <w:lang w:val="zh-CN"/>
        </w:rPr>
        <w:t>乙方提供的全部货物</w:t>
      </w:r>
      <w:r>
        <w:rPr>
          <w:rFonts w:ascii="宋体" w:hAnsi="宋体" w:cs="宋体" w:hint="eastAsia"/>
          <w:color w:val="000000"/>
          <w:kern w:val="0"/>
        </w:rPr>
        <w:t>,</w:t>
      </w:r>
      <w:r>
        <w:rPr>
          <w:rFonts w:ascii="宋体" w:hAnsi="宋体" w:cs="宋体" w:hint="eastAsia"/>
          <w:color w:val="000000"/>
          <w:kern w:val="0"/>
          <w:lang w:val="zh-CN"/>
        </w:rPr>
        <w:t>均应采用本行业通用的方式进行包装，且该包装应符合国家有关包装的法律、法规的规定。</w:t>
      </w:r>
    </w:p>
    <w:p w14:paraId="2138116A" w14:textId="77777777" w:rsidR="00E72B64" w:rsidRDefault="00DF2C20">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8.2 </w:t>
      </w:r>
      <w:r>
        <w:rPr>
          <w:rFonts w:ascii="宋体" w:hAnsi="宋体" w:cs="宋体" w:hint="eastAsia"/>
          <w:color w:val="000000"/>
          <w:kern w:val="0"/>
          <w:lang w:val="zh-CN"/>
        </w:rPr>
        <w:t>包装应适应于远距离运输，并有良好的防潮、防震、防锈和防粗暴装卸等保护措施，以确保货物安全运抵现场。由于包装不善所引起的货物锈蚀、损坏和损失均由乙方承担。乙方应提供货物运至合同规定的最终目的地所需要的包装，以防止货物在转运中损坏或变质。</w:t>
      </w:r>
    </w:p>
    <w:p w14:paraId="7F00D75C" w14:textId="77777777" w:rsidR="00E72B64" w:rsidRDefault="00DF2C20">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8.3 </w:t>
      </w:r>
      <w:r>
        <w:rPr>
          <w:rFonts w:ascii="宋体" w:hAnsi="宋体" w:cs="宋体" w:hint="eastAsia"/>
          <w:color w:val="000000"/>
          <w:kern w:val="0"/>
          <w:lang w:val="zh-CN"/>
        </w:rPr>
        <w:t>乙方所提供的货物包装均为出厂时原包装。</w:t>
      </w:r>
    </w:p>
    <w:p w14:paraId="5E52EC0A" w14:textId="77777777" w:rsidR="00E72B64" w:rsidRDefault="00DF2C20">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8.4 </w:t>
      </w:r>
      <w:r>
        <w:rPr>
          <w:rFonts w:ascii="宋体" w:hAnsi="宋体" w:cs="宋体" w:hint="eastAsia"/>
          <w:color w:val="000000"/>
          <w:kern w:val="0"/>
          <w:lang w:val="zh-CN"/>
        </w:rPr>
        <w:t>乙方所提供货物必须附有质量合格证，装箱清单，主机、附件、各种零部件和消耗品，有清楚的与装箱单相对应的名称和编号。</w:t>
      </w:r>
    </w:p>
    <w:p w14:paraId="2E363325" w14:textId="77777777" w:rsidR="00E72B64" w:rsidRDefault="00DF2C20">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8.5 </w:t>
      </w:r>
      <w:r>
        <w:rPr>
          <w:rFonts w:ascii="宋体" w:hAnsi="宋体" w:cs="宋体" w:hint="eastAsia"/>
          <w:color w:val="000000"/>
          <w:kern w:val="0"/>
          <w:lang w:val="zh-CN"/>
        </w:rPr>
        <w:t>货物运输中的运输费用和保险费用均由乙方承担。运输过程中的一切损失、损坏均由乙方负责。</w:t>
      </w:r>
    </w:p>
    <w:p w14:paraId="7054E16A" w14:textId="77777777" w:rsidR="00E72B64" w:rsidRDefault="00DF2C20">
      <w:pPr>
        <w:autoSpaceDE w:val="0"/>
        <w:autoSpaceDN w:val="0"/>
        <w:spacing w:line="360" w:lineRule="auto"/>
        <w:rPr>
          <w:rFonts w:ascii="宋体" w:hAnsi="宋体" w:cs="宋体"/>
          <w:b/>
          <w:bCs/>
          <w:color w:val="000000"/>
          <w:kern w:val="0"/>
        </w:rPr>
      </w:pPr>
      <w:r>
        <w:rPr>
          <w:rFonts w:ascii="宋体" w:hAnsi="宋体" w:cs="宋体" w:hint="eastAsia"/>
          <w:b/>
          <w:bCs/>
          <w:color w:val="000000"/>
          <w:kern w:val="0"/>
        </w:rPr>
        <w:t>9.</w:t>
      </w:r>
      <w:r>
        <w:rPr>
          <w:rFonts w:ascii="宋体" w:hAnsi="宋体" w:cs="宋体" w:hint="eastAsia"/>
          <w:b/>
          <w:bCs/>
          <w:color w:val="000000"/>
          <w:kern w:val="0"/>
          <w:lang w:val="zh-CN"/>
        </w:rPr>
        <w:t>价格</w:t>
      </w:r>
    </w:p>
    <w:p w14:paraId="03588A96" w14:textId="77777777" w:rsidR="00E72B64" w:rsidRDefault="00DF2C20">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9.1 </w:t>
      </w:r>
      <w:r>
        <w:rPr>
          <w:rFonts w:ascii="宋体" w:hAnsi="宋体" w:cs="宋体" w:hint="eastAsia"/>
          <w:color w:val="000000"/>
          <w:kern w:val="0"/>
          <w:lang w:val="zh-CN"/>
        </w:rPr>
        <w:t>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14:paraId="76C93F55" w14:textId="77777777" w:rsidR="00E72B64" w:rsidRDefault="00DF2C20">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lastRenderedPageBreak/>
        <w:t xml:space="preserve">9.2 </w:t>
      </w:r>
      <w:r>
        <w:rPr>
          <w:rFonts w:ascii="宋体" w:hAnsi="宋体" w:cs="宋体" w:hint="eastAsia"/>
          <w:color w:val="000000"/>
          <w:kern w:val="0"/>
          <w:lang w:val="zh-CN"/>
        </w:rPr>
        <w:t>本合同价格为固定价格，包括了乙方履行合同全过程产生的所有成本和费用以及乙方应承担的一切税费。</w:t>
      </w:r>
    </w:p>
    <w:p w14:paraId="218F8B7A" w14:textId="77777777" w:rsidR="00E72B64" w:rsidRDefault="00DF2C20">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9.3 </w:t>
      </w:r>
      <w:r>
        <w:rPr>
          <w:rFonts w:ascii="宋体" w:hAnsi="宋体" w:cs="宋体" w:hint="eastAsia"/>
          <w:color w:val="000000"/>
          <w:kern w:val="0"/>
          <w:lang w:val="zh-CN"/>
        </w:rPr>
        <w:t>检验费用</w:t>
      </w:r>
    </w:p>
    <w:p w14:paraId="1AE69ADE" w14:textId="77777777" w:rsidR="00E72B64" w:rsidRDefault="00DF2C20">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9.3.1 </w:t>
      </w:r>
      <w:r>
        <w:rPr>
          <w:rFonts w:ascii="宋体" w:hAnsi="宋体" w:cs="宋体" w:hint="eastAsia"/>
          <w:color w:val="000000"/>
          <w:kern w:val="0"/>
          <w:lang w:val="zh-CN"/>
        </w:rPr>
        <w:t>乙方必须负担本条款下属于乙方负责的检验、测试、调试、试运行和验收的所有费用，并负责乙方派往买方组织的检验、测试和验收人员的所有费用。</w:t>
      </w:r>
    </w:p>
    <w:p w14:paraId="1BCFFE6F" w14:textId="77777777" w:rsidR="00E72B64" w:rsidRDefault="00DF2C20">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9.3.2 </w:t>
      </w:r>
      <w:r>
        <w:rPr>
          <w:rFonts w:ascii="宋体" w:hAnsi="宋体" w:cs="宋体" w:hint="eastAsia"/>
          <w:color w:val="000000"/>
          <w:kern w:val="0"/>
          <w:lang w:val="zh-CN"/>
        </w:rPr>
        <w:t>甲方按合同计划参加在乙方工厂所在地检验、测试和验收的费用全部由乙方负责并已包含在合同总价中。</w:t>
      </w:r>
    </w:p>
    <w:p w14:paraId="15609C41" w14:textId="77777777" w:rsidR="00E72B64" w:rsidRDefault="00DF2C20">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9.3.3 </w:t>
      </w:r>
      <w:r>
        <w:rPr>
          <w:rFonts w:ascii="宋体" w:hAnsi="宋体" w:cs="宋体" w:hint="eastAsia"/>
          <w:color w:val="000000"/>
          <w:kern w:val="0"/>
          <w:lang w:val="zh-CN"/>
        </w:rPr>
        <w:t>甲方检验人员已到卖方所在地，测试无法依照合同进行，而引起甲方人员延长逗留时间，所有由此产生的包括甲方人员在内的直接费用及成本由乙方承担。</w:t>
      </w:r>
    </w:p>
    <w:p w14:paraId="3657185F" w14:textId="77777777" w:rsidR="00E72B64" w:rsidRDefault="00DF2C20">
      <w:pPr>
        <w:autoSpaceDE w:val="0"/>
        <w:autoSpaceDN w:val="0"/>
        <w:spacing w:line="360" w:lineRule="auto"/>
        <w:rPr>
          <w:rFonts w:ascii="宋体" w:hAnsi="宋体" w:cs="宋体"/>
          <w:b/>
          <w:bCs/>
          <w:color w:val="000000"/>
          <w:kern w:val="0"/>
        </w:rPr>
      </w:pPr>
      <w:r>
        <w:rPr>
          <w:rFonts w:ascii="宋体" w:hAnsi="宋体" w:cs="宋体" w:hint="eastAsia"/>
          <w:b/>
          <w:bCs/>
          <w:color w:val="000000"/>
          <w:kern w:val="0"/>
        </w:rPr>
        <w:t>10.</w:t>
      </w:r>
      <w:r>
        <w:rPr>
          <w:rFonts w:ascii="宋体" w:hAnsi="宋体" w:cs="宋体" w:hint="eastAsia"/>
          <w:b/>
          <w:bCs/>
          <w:color w:val="000000"/>
          <w:kern w:val="0"/>
          <w:lang w:val="zh-CN"/>
        </w:rPr>
        <w:t>交货方式及交货日期</w:t>
      </w:r>
    </w:p>
    <w:p w14:paraId="464EB52D" w14:textId="77777777" w:rsidR="00E72B64" w:rsidRDefault="00DF2C20">
      <w:pPr>
        <w:autoSpaceDE w:val="0"/>
        <w:autoSpaceDN w:val="0"/>
        <w:spacing w:line="360" w:lineRule="auto"/>
        <w:ind w:firstLine="480"/>
        <w:rPr>
          <w:rFonts w:ascii="宋体" w:hAnsi="宋体" w:cs="宋体"/>
          <w:color w:val="000000"/>
          <w:kern w:val="0"/>
          <w:lang w:val="zh-CN"/>
        </w:rPr>
      </w:pPr>
      <w:r>
        <w:rPr>
          <w:rFonts w:ascii="宋体" w:hAnsi="宋体" w:cs="宋体" w:hint="eastAsia"/>
          <w:color w:val="000000"/>
          <w:kern w:val="0"/>
          <w:lang w:val="zh-CN"/>
        </w:rPr>
        <w:t>交货方式：现场交货，乙方负责办理运输和保险，将货物运抵现场。</w:t>
      </w:r>
    </w:p>
    <w:p w14:paraId="54894FD2" w14:textId="77777777" w:rsidR="00E72B64" w:rsidRDefault="00DF2C20">
      <w:pPr>
        <w:autoSpaceDE w:val="0"/>
        <w:autoSpaceDN w:val="0"/>
        <w:spacing w:line="360" w:lineRule="auto"/>
        <w:ind w:firstLine="480"/>
        <w:rPr>
          <w:rFonts w:ascii="宋体" w:hAnsi="宋体" w:cs="宋体"/>
          <w:color w:val="000000"/>
          <w:kern w:val="0"/>
          <w:lang w:val="zh-CN"/>
        </w:rPr>
      </w:pPr>
      <w:r>
        <w:rPr>
          <w:rFonts w:ascii="宋体" w:hAnsi="宋体" w:cs="宋体" w:hint="eastAsia"/>
          <w:color w:val="000000"/>
          <w:kern w:val="0"/>
          <w:lang w:val="zh-CN"/>
        </w:rPr>
        <w:t>交货期应根据产品的特点实事求是填写。特殊产品交货期需说明。</w:t>
      </w:r>
    </w:p>
    <w:p w14:paraId="32C80847" w14:textId="77777777" w:rsidR="00E72B64" w:rsidRDefault="00DF2C20">
      <w:pPr>
        <w:autoSpaceDE w:val="0"/>
        <w:autoSpaceDN w:val="0"/>
        <w:spacing w:line="360" w:lineRule="auto"/>
        <w:ind w:firstLine="480"/>
        <w:rPr>
          <w:rFonts w:ascii="宋体" w:hAnsi="宋体" w:cs="宋体"/>
          <w:color w:val="000000"/>
          <w:kern w:val="0"/>
          <w:lang w:val="zh-CN"/>
        </w:rPr>
      </w:pPr>
      <w:r>
        <w:rPr>
          <w:rFonts w:ascii="宋体" w:hAnsi="宋体" w:cs="宋体" w:hint="eastAsia"/>
          <w:color w:val="000000"/>
          <w:kern w:val="0"/>
          <w:lang w:val="zh-CN"/>
        </w:rPr>
        <w:t>交货日期：所有货物运抵现场并经双方开箱验收合格之日。</w:t>
      </w:r>
    </w:p>
    <w:p w14:paraId="3EF24F3B" w14:textId="77777777" w:rsidR="00E72B64" w:rsidRDefault="00DF2C20">
      <w:pPr>
        <w:autoSpaceDE w:val="0"/>
        <w:autoSpaceDN w:val="0"/>
        <w:spacing w:line="360" w:lineRule="auto"/>
        <w:rPr>
          <w:rFonts w:ascii="宋体" w:hAnsi="宋体" w:cs="宋体"/>
          <w:color w:val="000000"/>
          <w:kern w:val="0"/>
          <w:lang w:val="zh-CN"/>
        </w:rPr>
      </w:pPr>
      <w:r>
        <w:rPr>
          <w:rFonts w:ascii="宋体" w:hAnsi="宋体" w:cs="宋体" w:hint="eastAsia"/>
          <w:b/>
          <w:bCs/>
          <w:color w:val="000000"/>
          <w:kern w:val="0"/>
          <w:lang w:val="zh-CN"/>
        </w:rPr>
        <w:t>11.检验和验收</w:t>
      </w:r>
    </w:p>
    <w:p w14:paraId="70D65030" w14:textId="77777777" w:rsidR="00E72B64" w:rsidRDefault="00DF2C20">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11.1 </w:t>
      </w:r>
      <w:r>
        <w:rPr>
          <w:rFonts w:ascii="宋体" w:hAnsi="宋体" w:cs="宋体" w:hint="eastAsia"/>
          <w:color w:val="000000"/>
          <w:kern w:val="0"/>
          <w:lang w:val="zh-CN"/>
        </w:rPr>
        <w:t>开箱验收</w:t>
      </w:r>
    </w:p>
    <w:p w14:paraId="68CF45C2" w14:textId="77777777" w:rsidR="00E72B64" w:rsidRDefault="00DF2C20">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11.1.1 </w:t>
      </w:r>
      <w:r>
        <w:rPr>
          <w:rFonts w:ascii="宋体" w:hAnsi="宋体" w:cs="宋体" w:hint="eastAsia"/>
          <w:color w:val="000000"/>
          <w:kern w:val="0"/>
          <w:lang w:val="zh-CN"/>
        </w:rPr>
        <w:t>货物运抵现场后，双方应及时开箱验收，并制作验收记录，以确认与本合同约定的数量、型号等是否一致。</w:t>
      </w:r>
    </w:p>
    <w:p w14:paraId="72B41B49" w14:textId="77777777" w:rsidR="00E72B64" w:rsidRDefault="00DF2C20">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11.1.2 </w:t>
      </w:r>
      <w:r>
        <w:rPr>
          <w:rFonts w:ascii="宋体" w:hAnsi="宋体" w:cs="宋体" w:hint="eastAsia"/>
          <w:color w:val="000000"/>
          <w:kern w:val="0"/>
          <w:lang w:val="zh-CN"/>
        </w:rPr>
        <w:t>乙方应在交货前对货物的质量、规格、数量等进行详细而全面的检验，并出具证明货物符合合同规定的文件。该文件将作为申请付款单据的一部分，但有关质量、规格、数量的检验不应视为最终检验。</w:t>
      </w:r>
    </w:p>
    <w:p w14:paraId="0287AA5F" w14:textId="77777777" w:rsidR="00E72B64" w:rsidRDefault="00DF2C20">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lastRenderedPageBreak/>
        <w:t xml:space="preserve">11.1.3 </w:t>
      </w:r>
      <w:r>
        <w:rPr>
          <w:rFonts w:ascii="宋体" w:hAnsi="宋体" w:cs="宋体" w:hint="eastAsia"/>
          <w:color w:val="000000"/>
          <w:kern w:val="0"/>
          <w:lang w:val="zh-CN"/>
        </w:rPr>
        <w:t>开箱验收中如发现货物的数量、规格与合同约定不符，甲方有权拒收货物，乙方应及时按甲方要求免费对拒收货物采取更换或其他必要的补救措施，直至开箱验收合格，方视为乙方完成交货。</w:t>
      </w:r>
    </w:p>
    <w:p w14:paraId="299FB2E3" w14:textId="77777777" w:rsidR="00E72B64" w:rsidRDefault="00DF2C20">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11.2 </w:t>
      </w:r>
      <w:r>
        <w:rPr>
          <w:rFonts w:ascii="宋体" w:hAnsi="宋体" w:cs="宋体" w:hint="eastAsia"/>
          <w:color w:val="000000"/>
          <w:kern w:val="0"/>
          <w:lang w:val="zh-CN"/>
        </w:rPr>
        <w:t>检验验收</w:t>
      </w:r>
    </w:p>
    <w:p w14:paraId="6E9E8708" w14:textId="77777777" w:rsidR="00E72B64" w:rsidRDefault="00DF2C20">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11.2.1 </w:t>
      </w:r>
      <w:r>
        <w:rPr>
          <w:rFonts w:ascii="宋体" w:hAnsi="宋体" w:cs="宋体" w:hint="eastAsia"/>
          <w:color w:val="000000"/>
          <w:kern w:val="0"/>
          <w:lang w:val="zh-CN"/>
        </w:rPr>
        <w:t>交货完成后，乙方应及时组装、调试、试运行，按照合同专用条款规定的试运行完成后，双方及时组织对货物检验验收。合同双方均须派人参加合同要求双方参加的试验、检验。</w:t>
      </w:r>
    </w:p>
    <w:p w14:paraId="52AF2335" w14:textId="77777777" w:rsidR="00E72B64" w:rsidRDefault="00DF2C20">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11.2.2 </w:t>
      </w:r>
      <w:r>
        <w:rPr>
          <w:rFonts w:ascii="宋体" w:hAnsi="宋体" w:cs="宋体" w:hint="eastAsia"/>
          <w:color w:val="000000"/>
          <w:kern w:val="0"/>
          <w:lang w:val="zh-CN"/>
        </w:rPr>
        <w:t>在具体实施合同规定的检验验收之前，乙方需提前提交相应的测试计划（包括测试程序、测试内容和检验标准、试验时间安排等）供甲方确认。</w:t>
      </w:r>
    </w:p>
    <w:p w14:paraId="23E69846" w14:textId="77777777" w:rsidR="00E72B64" w:rsidRDefault="00DF2C20">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11.2.3 </w:t>
      </w:r>
      <w:r>
        <w:rPr>
          <w:rFonts w:ascii="宋体" w:hAnsi="宋体" w:cs="宋体" w:hint="eastAsia"/>
          <w:color w:val="000000"/>
          <w:kern w:val="0"/>
          <w:lang w:val="zh-CN"/>
        </w:rPr>
        <w:t>除需甲方确认的试验验收外，乙方还应对所有检验验收测试的结果、步骤、原始数据等作妥善记录。如甲方要求，乙方应提供这些记录给买方。</w:t>
      </w:r>
    </w:p>
    <w:p w14:paraId="606C7E1C" w14:textId="77777777" w:rsidR="00E72B64" w:rsidRDefault="00DF2C20">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11.2.4 </w:t>
      </w:r>
      <w:r>
        <w:rPr>
          <w:rFonts w:ascii="宋体" w:hAnsi="宋体" w:cs="宋体" w:hint="eastAsia"/>
          <w:color w:val="000000"/>
          <w:kern w:val="0"/>
          <w:lang w:val="zh-CN"/>
        </w:rPr>
        <w:t>检验测试出现全部或部分未达到本合同所约定的技术指标，甲方有权选择下列任</w:t>
      </w:r>
      <w:proofErr w:type="gramStart"/>
      <w:r>
        <w:rPr>
          <w:rFonts w:ascii="宋体" w:hAnsi="宋体" w:cs="宋体" w:hint="eastAsia"/>
          <w:color w:val="000000"/>
          <w:kern w:val="0"/>
          <w:lang w:val="zh-CN"/>
        </w:rPr>
        <w:t>一</w:t>
      </w:r>
      <w:proofErr w:type="gramEnd"/>
      <w:r>
        <w:rPr>
          <w:rFonts w:ascii="宋体" w:hAnsi="宋体" w:cs="宋体" w:hint="eastAsia"/>
          <w:color w:val="000000"/>
          <w:kern w:val="0"/>
          <w:lang w:val="zh-CN"/>
        </w:rPr>
        <w:t>处理方式：</w:t>
      </w:r>
    </w:p>
    <w:p w14:paraId="3D2ED95B" w14:textId="77777777" w:rsidR="00E72B64" w:rsidRDefault="00DF2C20">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a.</w:t>
      </w:r>
      <w:r>
        <w:rPr>
          <w:rFonts w:ascii="宋体" w:hAnsi="宋体" w:cs="宋体" w:hint="eastAsia"/>
          <w:color w:val="000000"/>
          <w:kern w:val="0"/>
          <w:lang w:val="zh-CN"/>
        </w:rPr>
        <w:t>重新测试直至合格为止；</w:t>
      </w:r>
    </w:p>
    <w:p w14:paraId="49554216" w14:textId="77777777" w:rsidR="00E72B64" w:rsidRDefault="00DF2C20">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b.</w:t>
      </w:r>
      <w:r>
        <w:rPr>
          <w:rFonts w:ascii="宋体" w:hAnsi="宋体" w:cs="宋体" w:hint="eastAsia"/>
          <w:color w:val="000000"/>
          <w:kern w:val="0"/>
          <w:lang w:val="zh-CN"/>
        </w:rPr>
        <w:t>要求乙方对货物进行免费更换，然后重新测试直至合格为止；</w:t>
      </w:r>
    </w:p>
    <w:p w14:paraId="66D53183" w14:textId="77777777" w:rsidR="00E72B64" w:rsidRDefault="00DF2C20">
      <w:pPr>
        <w:autoSpaceDE w:val="0"/>
        <w:autoSpaceDN w:val="0"/>
        <w:spacing w:line="360" w:lineRule="auto"/>
        <w:rPr>
          <w:rFonts w:ascii="宋体" w:hAnsi="宋体" w:cs="宋体"/>
          <w:color w:val="000000"/>
          <w:kern w:val="0"/>
        </w:rPr>
      </w:pPr>
      <w:r>
        <w:rPr>
          <w:rFonts w:ascii="宋体" w:hAnsi="宋体" w:cs="宋体" w:hint="eastAsia"/>
          <w:color w:val="000000"/>
          <w:kern w:val="0"/>
          <w:lang w:val="zh-CN"/>
        </w:rPr>
        <w:t>无论选择何种方式，甲方因此而发生的因卖方原因引起的所有费用均由乙方负担。</w:t>
      </w:r>
    </w:p>
    <w:p w14:paraId="1BD96188" w14:textId="77777777" w:rsidR="00E72B64" w:rsidRDefault="00DF2C20">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11.3 </w:t>
      </w:r>
      <w:r>
        <w:rPr>
          <w:rFonts w:ascii="宋体" w:hAnsi="宋体" w:cs="宋体" w:hint="eastAsia"/>
          <w:color w:val="000000"/>
          <w:kern w:val="0"/>
          <w:lang w:val="zh-CN"/>
        </w:rPr>
        <w:t>使用过程检验</w:t>
      </w:r>
    </w:p>
    <w:p w14:paraId="7D7F6A4E" w14:textId="77777777" w:rsidR="00E72B64" w:rsidRDefault="00DF2C20">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11.3.1 </w:t>
      </w:r>
      <w:r>
        <w:rPr>
          <w:rFonts w:ascii="宋体" w:hAnsi="宋体" w:cs="宋体" w:hint="eastAsia"/>
          <w:color w:val="000000"/>
          <w:kern w:val="0"/>
          <w:lang w:val="zh-CN"/>
        </w:rPr>
        <w:t>在合同规定的质量保证期内，发现货物的质量或规格与合同规定不符，或证明货物有缺陷，包括潜在的缺陷或使用不合适的原材料等，由甲方组织质检（相关检测费用由卖方承担），据质检报告及质量保证条款向卖方提出索赔，此索赔并不</w:t>
      </w:r>
      <w:r>
        <w:rPr>
          <w:rFonts w:ascii="宋体" w:hAnsi="宋体" w:cs="宋体" w:hint="eastAsia"/>
          <w:color w:val="000000"/>
          <w:kern w:val="0"/>
          <w:lang w:val="zh-CN"/>
        </w:rPr>
        <w:lastRenderedPageBreak/>
        <w:t>免除乙方应承担的合同义务。</w:t>
      </w:r>
    </w:p>
    <w:p w14:paraId="1C1E329E" w14:textId="77777777" w:rsidR="00E72B64" w:rsidRDefault="00DF2C20">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11.3.2 </w:t>
      </w:r>
      <w:r>
        <w:rPr>
          <w:rFonts w:ascii="宋体" w:hAnsi="宋体" w:cs="宋体" w:hint="eastAsia"/>
          <w:color w:val="000000"/>
          <w:kern w:val="0"/>
          <w:lang w:val="zh-CN"/>
        </w:rPr>
        <w:t>如果合同双方对乙方提供的上述试验结果报告的解释有分歧，双方须于出现分歧后</w:t>
      </w:r>
      <w:r>
        <w:rPr>
          <w:rFonts w:ascii="宋体" w:hAnsi="宋体" w:cs="宋体" w:hint="eastAsia"/>
          <w:color w:val="000000"/>
          <w:kern w:val="0"/>
        </w:rPr>
        <w:t>10</w:t>
      </w:r>
      <w:r>
        <w:rPr>
          <w:rFonts w:ascii="宋体" w:hAnsi="宋体" w:cs="宋体" w:hint="eastAsia"/>
          <w:color w:val="000000"/>
          <w:kern w:val="0"/>
          <w:lang w:val="zh-CN"/>
        </w:rPr>
        <w:t>天内给对方声明，以陈述己方的观点。声明须附有关证据。分歧应通过协商解决。</w:t>
      </w:r>
    </w:p>
    <w:p w14:paraId="4D8889AD" w14:textId="77777777" w:rsidR="00E72B64" w:rsidRDefault="00DF2C20">
      <w:pPr>
        <w:autoSpaceDE w:val="0"/>
        <w:autoSpaceDN w:val="0"/>
        <w:spacing w:line="360" w:lineRule="auto"/>
        <w:rPr>
          <w:rFonts w:ascii="宋体" w:hAnsi="宋体" w:cs="宋体"/>
          <w:b/>
          <w:bCs/>
          <w:color w:val="000000"/>
          <w:kern w:val="0"/>
        </w:rPr>
      </w:pPr>
      <w:r>
        <w:rPr>
          <w:rFonts w:ascii="宋体" w:hAnsi="宋体" w:cs="宋体" w:hint="eastAsia"/>
          <w:b/>
          <w:bCs/>
          <w:color w:val="000000"/>
          <w:kern w:val="0"/>
        </w:rPr>
        <w:t>12.</w:t>
      </w:r>
      <w:r>
        <w:rPr>
          <w:rFonts w:ascii="宋体" w:hAnsi="宋体" w:cs="宋体" w:hint="eastAsia"/>
          <w:b/>
          <w:bCs/>
          <w:color w:val="000000"/>
          <w:kern w:val="0"/>
          <w:lang w:val="zh-CN"/>
        </w:rPr>
        <w:t>付款方法和条件</w:t>
      </w:r>
    </w:p>
    <w:p w14:paraId="0A16871F" w14:textId="77777777" w:rsidR="00E72B64" w:rsidRDefault="00DF2C20">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lang w:val="zh-CN"/>
        </w:rPr>
        <w:t>本合同条款下的付款方法和条件在“青海省政府采购项目合同书”中具体规定。</w:t>
      </w:r>
    </w:p>
    <w:p w14:paraId="1D4A5880" w14:textId="77777777" w:rsidR="00E72B64" w:rsidRDefault="00DF2C20">
      <w:pPr>
        <w:autoSpaceDE w:val="0"/>
        <w:autoSpaceDN w:val="0"/>
        <w:spacing w:line="360" w:lineRule="auto"/>
        <w:rPr>
          <w:rFonts w:ascii="宋体" w:hAnsi="宋体" w:cs="宋体"/>
          <w:b/>
          <w:bCs/>
          <w:color w:val="000000"/>
          <w:kern w:val="0"/>
        </w:rPr>
      </w:pPr>
      <w:r>
        <w:rPr>
          <w:rFonts w:ascii="宋体" w:hAnsi="宋体" w:cs="宋体" w:hint="eastAsia"/>
          <w:b/>
          <w:bCs/>
          <w:color w:val="000000"/>
          <w:kern w:val="0"/>
        </w:rPr>
        <w:t>13.</w:t>
      </w:r>
      <w:r>
        <w:rPr>
          <w:rFonts w:ascii="宋体" w:hAnsi="宋体" w:cs="宋体" w:hint="eastAsia"/>
          <w:b/>
          <w:bCs/>
          <w:color w:val="000000"/>
          <w:kern w:val="0"/>
          <w:lang w:val="zh-CN"/>
        </w:rPr>
        <w:t>履约保证金</w:t>
      </w:r>
    </w:p>
    <w:p w14:paraId="4831EEBB" w14:textId="77777777" w:rsidR="00E72B64" w:rsidRDefault="00DF2C20">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13.1 </w:t>
      </w:r>
      <w:r>
        <w:rPr>
          <w:rFonts w:ascii="宋体" w:hAnsi="宋体" w:cs="宋体" w:hint="eastAsia"/>
          <w:color w:val="000000"/>
          <w:kern w:val="0"/>
          <w:lang w:val="zh-CN"/>
        </w:rPr>
        <w:t>乙方应在合同签订前，按招标文件第</w:t>
      </w:r>
      <w:r>
        <w:rPr>
          <w:rFonts w:ascii="宋体" w:hAnsi="宋体" w:cs="宋体" w:hint="eastAsia"/>
          <w:color w:val="000000"/>
          <w:kern w:val="0"/>
        </w:rPr>
        <w:t>二</w:t>
      </w:r>
      <w:r>
        <w:rPr>
          <w:rFonts w:ascii="宋体" w:hAnsi="宋体" w:cs="宋体" w:hint="eastAsia"/>
          <w:color w:val="000000"/>
          <w:kern w:val="0"/>
          <w:lang w:val="zh-CN"/>
        </w:rPr>
        <w:t>部分“八 授予合同”中第22.2项的约定提交履约保证金。</w:t>
      </w:r>
    </w:p>
    <w:p w14:paraId="3EA059AB" w14:textId="77777777" w:rsidR="00E72B64" w:rsidRDefault="00DF2C20">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13.2 </w:t>
      </w:r>
      <w:r>
        <w:rPr>
          <w:rFonts w:ascii="宋体" w:hAnsi="宋体" w:cs="宋体" w:hint="eastAsia"/>
          <w:color w:val="000000"/>
          <w:kern w:val="0"/>
          <w:lang w:val="zh-CN"/>
        </w:rPr>
        <w:t>履约保证金用于补偿甲方因乙方不能履行其合同义务而蒙受的损失。</w:t>
      </w:r>
    </w:p>
    <w:p w14:paraId="289CD7E1" w14:textId="77777777" w:rsidR="00E72B64" w:rsidRDefault="00DF2C20">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13.3 </w:t>
      </w:r>
      <w:r>
        <w:rPr>
          <w:rFonts w:ascii="宋体" w:hAnsi="宋体" w:cs="宋体" w:hint="eastAsia"/>
          <w:color w:val="000000"/>
          <w:kern w:val="0"/>
          <w:lang w:val="zh-CN"/>
        </w:rPr>
        <w:t>履约保证金应使用本合同货币，按下述方式之一提交（招标文件中另有约定的除外）：</w:t>
      </w:r>
    </w:p>
    <w:p w14:paraId="241295A7" w14:textId="77777777" w:rsidR="00E72B64" w:rsidRDefault="00DF2C20">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13.3.1 </w:t>
      </w:r>
      <w:r>
        <w:rPr>
          <w:rFonts w:ascii="宋体" w:hAnsi="宋体" w:cs="宋体" w:hint="eastAsia"/>
          <w:color w:val="000000"/>
          <w:kern w:val="0"/>
          <w:lang w:val="zh-CN"/>
        </w:rPr>
        <w:t>甲方可接受的在中华人民共和国注册和营业的银行出具的履约保函；</w:t>
      </w:r>
    </w:p>
    <w:p w14:paraId="7803E302" w14:textId="77777777" w:rsidR="00E72B64" w:rsidRDefault="00DF2C20">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13.3.2 </w:t>
      </w:r>
      <w:r>
        <w:rPr>
          <w:rFonts w:ascii="宋体" w:hAnsi="宋体" w:cs="宋体" w:hint="eastAsia"/>
          <w:color w:val="000000"/>
          <w:kern w:val="0"/>
          <w:lang w:val="zh-CN"/>
        </w:rPr>
        <w:t>支票或汇票。</w:t>
      </w:r>
    </w:p>
    <w:p w14:paraId="4828BE89" w14:textId="77777777" w:rsidR="00E72B64" w:rsidRDefault="00DF2C20">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13.4 </w:t>
      </w:r>
      <w:r>
        <w:rPr>
          <w:rFonts w:ascii="宋体" w:hAnsi="宋体" w:cs="宋体" w:hint="eastAsia"/>
          <w:color w:val="000000"/>
          <w:kern w:val="0"/>
          <w:lang w:val="zh-CN"/>
        </w:rPr>
        <w:t>乙方未能按合同规定履行其义务，甲方有权从履约保证金中取得补偿。货物验收合格后，甲方将履约保证金退还乙方或转为质量保证金。</w:t>
      </w:r>
    </w:p>
    <w:p w14:paraId="5E225C85" w14:textId="77777777" w:rsidR="00E72B64" w:rsidRDefault="00DF2C20">
      <w:pPr>
        <w:autoSpaceDE w:val="0"/>
        <w:autoSpaceDN w:val="0"/>
        <w:spacing w:line="360" w:lineRule="auto"/>
        <w:rPr>
          <w:rFonts w:ascii="宋体" w:hAnsi="宋体" w:cs="宋体"/>
          <w:b/>
          <w:bCs/>
          <w:color w:val="000000"/>
          <w:kern w:val="0"/>
        </w:rPr>
      </w:pPr>
      <w:r>
        <w:rPr>
          <w:rFonts w:ascii="宋体" w:hAnsi="宋体" w:cs="宋体" w:hint="eastAsia"/>
          <w:b/>
          <w:bCs/>
          <w:color w:val="000000"/>
          <w:kern w:val="0"/>
        </w:rPr>
        <w:t>14.</w:t>
      </w:r>
      <w:r>
        <w:rPr>
          <w:rFonts w:ascii="宋体" w:hAnsi="宋体" w:cs="宋体" w:hint="eastAsia"/>
          <w:b/>
          <w:bCs/>
          <w:color w:val="000000"/>
          <w:kern w:val="0"/>
          <w:lang w:val="zh-CN"/>
        </w:rPr>
        <w:t>索赔</w:t>
      </w:r>
    </w:p>
    <w:p w14:paraId="6744307B" w14:textId="77777777" w:rsidR="00E72B64" w:rsidRDefault="00DF2C20">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14.1 </w:t>
      </w:r>
      <w:r>
        <w:rPr>
          <w:rFonts w:ascii="宋体" w:hAnsi="宋体" w:cs="宋体" w:hint="eastAsia"/>
          <w:color w:val="000000"/>
          <w:kern w:val="0"/>
          <w:lang w:val="zh-CN"/>
        </w:rPr>
        <w:t>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w:t>
      </w:r>
      <w:r>
        <w:rPr>
          <w:rFonts w:ascii="宋体" w:hAnsi="宋体" w:cs="宋体" w:hint="eastAsia"/>
          <w:color w:val="000000"/>
          <w:kern w:val="0"/>
          <w:lang w:val="zh-CN"/>
        </w:rPr>
        <w:lastRenderedPageBreak/>
        <w:t>除外）。</w:t>
      </w:r>
    </w:p>
    <w:p w14:paraId="3E04DA8A" w14:textId="77777777" w:rsidR="00E72B64" w:rsidRDefault="00DF2C20">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14.2 </w:t>
      </w:r>
      <w:r>
        <w:rPr>
          <w:rFonts w:ascii="宋体" w:hAnsi="宋体" w:cs="宋体" w:hint="eastAsia"/>
          <w:color w:val="000000"/>
          <w:kern w:val="0"/>
          <w:lang w:val="zh-CN"/>
        </w:rPr>
        <w:t>在履约保证期和检验期内，乙方对甲方提出的索赔负有责任，乙方应按照甲方同意的下列一种或多种方式解决索赔事宜：</w:t>
      </w:r>
    </w:p>
    <w:p w14:paraId="5B40C3A3" w14:textId="77777777" w:rsidR="00E72B64" w:rsidRDefault="00DF2C20">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14.2.1 </w:t>
      </w:r>
      <w:r>
        <w:rPr>
          <w:rFonts w:ascii="宋体" w:hAnsi="宋体" w:cs="宋体" w:hint="eastAsia"/>
          <w:color w:val="000000"/>
          <w:kern w:val="0"/>
          <w:lang w:val="zh-CN"/>
        </w:rPr>
        <w:t>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14:paraId="5E9E2672" w14:textId="77777777" w:rsidR="00E72B64" w:rsidRDefault="00DF2C20">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14.2.2 </w:t>
      </w:r>
      <w:r>
        <w:rPr>
          <w:rFonts w:ascii="宋体" w:hAnsi="宋体" w:cs="宋体" w:hint="eastAsia"/>
          <w:color w:val="000000"/>
          <w:kern w:val="0"/>
          <w:lang w:val="zh-CN"/>
        </w:rPr>
        <w:t>根据货物低劣程度、损坏程度以及甲方所遭受损失的数额，经甲乙双方商定降低货物的价格，或由有资质的中介机构评估，以降低后的价格或评估价格为准。</w:t>
      </w:r>
    </w:p>
    <w:p w14:paraId="7435C245" w14:textId="77777777" w:rsidR="00E72B64" w:rsidRDefault="00DF2C20">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14.2.3 </w:t>
      </w:r>
      <w:r>
        <w:rPr>
          <w:rFonts w:ascii="宋体" w:hAnsi="宋体" w:cs="宋体" w:hint="eastAsia"/>
          <w:color w:val="000000"/>
          <w:kern w:val="0"/>
          <w:lang w:val="zh-CN"/>
        </w:rPr>
        <w:t>用符合规格、质量和性能要求的新零件、部件或货物来更换有缺陷的部分或修补缺陷部分，乙方应承</w:t>
      </w:r>
      <w:proofErr w:type="gramStart"/>
      <w:r>
        <w:rPr>
          <w:rFonts w:ascii="宋体" w:hAnsi="宋体" w:cs="宋体" w:hint="eastAsia"/>
          <w:color w:val="000000"/>
          <w:kern w:val="0"/>
          <w:lang w:val="zh-CN"/>
        </w:rPr>
        <w:t>担一切</w:t>
      </w:r>
      <w:proofErr w:type="gramEnd"/>
      <w:r>
        <w:rPr>
          <w:rFonts w:ascii="宋体" w:hAnsi="宋体" w:cs="宋体" w:hint="eastAsia"/>
          <w:color w:val="000000"/>
          <w:kern w:val="0"/>
          <w:lang w:val="zh-CN"/>
        </w:rPr>
        <w:t>费用和风险，并负担甲方所发生的一切直接费用。同时，乙方应相应延长修补或更换件的履约保证期。</w:t>
      </w:r>
    </w:p>
    <w:p w14:paraId="4D6ACF9F" w14:textId="77777777" w:rsidR="00E72B64" w:rsidRDefault="00DF2C20">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14.3 </w:t>
      </w:r>
      <w:r>
        <w:rPr>
          <w:rFonts w:ascii="宋体" w:hAnsi="宋体" w:cs="宋体" w:hint="eastAsia"/>
          <w:color w:val="000000"/>
          <w:kern w:val="0"/>
          <w:lang w:val="zh-CN"/>
        </w:rPr>
        <w:t>乙方收到甲方发出的索赔通知之日起</w:t>
      </w:r>
      <w:r>
        <w:rPr>
          <w:rFonts w:ascii="宋体" w:hAnsi="宋体" w:cs="宋体" w:hint="eastAsia"/>
          <w:color w:val="000000"/>
          <w:kern w:val="0"/>
        </w:rPr>
        <w:t>5</w:t>
      </w:r>
      <w:r>
        <w:rPr>
          <w:rFonts w:ascii="宋体" w:hAnsi="宋体" w:cs="宋体" w:hint="eastAsia"/>
          <w:color w:val="000000"/>
          <w:kern w:val="0"/>
          <w:lang w:val="zh-CN"/>
        </w:rPr>
        <w:t>个工作日内未作答复的，甲方可从合同款或履约保证金中扣回索赔金额，如金额不足以补偿索赔金额，乙方应补足差额部分。</w:t>
      </w:r>
    </w:p>
    <w:p w14:paraId="15ABD8A9" w14:textId="77777777" w:rsidR="00E72B64" w:rsidRDefault="00DF2C20">
      <w:pPr>
        <w:autoSpaceDE w:val="0"/>
        <w:autoSpaceDN w:val="0"/>
        <w:spacing w:line="360" w:lineRule="auto"/>
        <w:rPr>
          <w:rFonts w:ascii="宋体" w:hAnsi="宋体" w:cs="宋体"/>
          <w:b/>
          <w:bCs/>
          <w:color w:val="000000"/>
          <w:kern w:val="0"/>
        </w:rPr>
      </w:pPr>
      <w:r>
        <w:rPr>
          <w:rFonts w:ascii="宋体" w:hAnsi="宋体" w:cs="宋体" w:hint="eastAsia"/>
          <w:b/>
          <w:bCs/>
          <w:color w:val="000000"/>
          <w:kern w:val="0"/>
        </w:rPr>
        <w:t>15.</w:t>
      </w:r>
      <w:r>
        <w:rPr>
          <w:rFonts w:ascii="宋体" w:hAnsi="宋体" w:cs="宋体" w:hint="eastAsia"/>
          <w:b/>
          <w:bCs/>
          <w:color w:val="000000"/>
          <w:kern w:val="0"/>
          <w:lang w:val="zh-CN"/>
        </w:rPr>
        <w:t>迟延交货</w:t>
      </w:r>
    </w:p>
    <w:p w14:paraId="7CA39353" w14:textId="77777777" w:rsidR="00E72B64" w:rsidRDefault="00DF2C20">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15.1 </w:t>
      </w:r>
      <w:r>
        <w:rPr>
          <w:rFonts w:ascii="宋体" w:hAnsi="宋体" w:cs="宋体" w:hint="eastAsia"/>
          <w:color w:val="000000"/>
          <w:kern w:val="0"/>
          <w:lang w:val="zh-CN"/>
        </w:rPr>
        <w:t>乙方应按照合同约定的时间交货和提供服务。</w:t>
      </w:r>
    </w:p>
    <w:p w14:paraId="2A57BF61" w14:textId="77777777" w:rsidR="00E72B64" w:rsidRDefault="00DF2C20">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15.2 </w:t>
      </w:r>
      <w:r>
        <w:rPr>
          <w:rFonts w:ascii="宋体" w:hAnsi="宋体" w:cs="宋体" w:hint="eastAsia"/>
          <w:color w:val="000000"/>
          <w:kern w:val="0"/>
          <w:lang w:val="zh-CN"/>
        </w:rPr>
        <w:t>除不可抗力因素外，乙方迟延交货，甲方有权提出违约损失赔偿或解除合同。</w:t>
      </w:r>
    </w:p>
    <w:p w14:paraId="0355B932" w14:textId="77777777" w:rsidR="00E72B64" w:rsidRDefault="00DF2C20">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15.3 </w:t>
      </w:r>
      <w:r>
        <w:rPr>
          <w:rFonts w:ascii="宋体" w:hAnsi="宋体" w:cs="宋体" w:hint="eastAsia"/>
          <w:color w:val="000000"/>
          <w:kern w:val="0"/>
          <w:lang w:val="zh-CN"/>
        </w:rPr>
        <w:t>在履行合同过程中，乙方遇到不能按时交货和提供服务的情况，应及时以</w:t>
      </w:r>
      <w:r>
        <w:rPr>
          <w:rFonts w:ascii="宋体" w:hAnsi="宋体" w:cs="宋体" w:hint="eastAsia"/>
          <w:color w:val="000000"/>
          <w:kern w:val="0"/>
          <w:lang w:val="zh-CN"/>
        </w:rPr>
        <w:lastRenderedPageBreak/>
        <w:t>书面形式将不能按时交货的理由、预期延误时间通知甲方。甲方收到乙方通知后，认为其理由正当的，可酌情延长交货期。</w:t>
      </w:r>
    </w:p>
    <w:p w14:paraId="0AAE552F" w14:textId="77777777" w:rsidR="00E72B64" w:rsidRDefault="00DF2C20">
      <w:pPr>
        <w:autoSpaceDE w:val="0"/>
        <w:autoSpaceDN w:val="0"/>
        <w:spacing w:line="360" w:lineRule="auto"/>
        <w:rPr>
          <w:rFonts w:ascii="宋体" w:hAnsi="宋体" w:cs="宋体"/>
          <w:b/>
          <w:bCs/>
          <w:color w:val="000000"/>
          <w:kern w:val="0"/>
        </w:rPr>
      </w:pPr>
      <w:r>
        <w:rPr>
          <w:rFonts w:ascii="宋体" w:hAnsi="宋体" w:cs="宋体" w:hint="eastAsia"/>
          <w:b/>
          <w:bCs/>
          <w:color w:val="000000"/>
          <w:kern w:val="0"/>
        </w:rPr>
        <w:t>16.</w:t>
      </w:r>
      <w:r>
        <w:rPr>
          <w:rFonts w:ascii="宋体" w:hAnsi="宋体" w:cs="宋体" w:hint="eastAsia"/>
          <w:b/>
          <w:bCs/>
          <w:color w:val="000000"/>
          <w:kern w:val="0"/>
          <w:lang w:val="zh-CN"/>
        </w:rPr>
        <w:t>违约赔偿</w:t>
      </w:r>
    </w:p>
    <w:p w14:paraId="5D06B162" w14:textId="77777777" w:rsidR="00E72B64" w:rsidRDefault="00DF2C20">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lang w:val="zh-CN"/>
        </w:rPr>
        <w:t>除不可抗力因素外，乙方没有按照合同规定的时间交货和提供服务，甲方可要求乙方支付违约金。违约金每日按合同总价款的千分之五计收。</w:t>
      </w:r>
    </w:p>
    <w:p w14:paraId="64CFD71D" w14:textId="77777777" w:rsidR="00E72B64" w:rsidRDefault="00DF2C20">
      <w:pPr>
        <w:autoSpaceDE w:val="0"/>
        <w:autoSpaceDN w:val="0"/>
        <w:spacing w:line="360" w:lineRule="auto"/>
        <w:rPr>
          <w:rFonts w:ascii="宋体" w:hAnsi="宋体" w:cs="宋体"/>
          <w:b/>
          <w:bCs/>
          <w:color w:val="000000"/>
          <w:kern w:val="0"/>
        </w:rPr>
      </w:pPr>
      <w:r>
        <w:rPr>
          <w:rFonts w:ascii="宋体" w:hAnsi="宋体" w:cs="宋体" w:hint="eastAsia"/>
          <w:b/>
          <w:bCs/>
          <w:color w:val="000000"/>
          <w:kern w:val="0"/>
        </w:rPr>
        <w:t>17.</w:t>
      </w:r>
      <w:r>
        <w:rPr>
          <w:rFonts w:ascii="宋体" w:hAnsi="宋体" w:cs="宋体" w:hint="eastAsia"/>
          <w:b/>
          <w:bCs/>
          <w:color w:val="000000"/>
          <w:kern w:val="0"/>
          <w:lang w:val="zh-CN"/>
        </w:rPr>
        <w:t>不可抗力</w:t>
      </w:r>
    </w:p>
    <w:p w14:paraId="147C5D90" w14:textId="77777777" w:rsidR="00E72B64" w:rsidRDefault="00DF2C20">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17.1 </w:t>
      </w:r>
      <w:r>
        <w:rPr>
          <w:rFonts w:ascii="宋体" w:hAnsi="宋体" w:cs="宋体" w:hint="eastAsia"/>
          <w:color w:val="000000"/>
          <w:kern w:val="0"/>
          <w:lang w:val="zh-CN"/>
        </w:rPr>
        <w:t>双方中任何一方遭遇法律规定的不可抗力，致使合同履行受阻时，履行合同的期限应予延长，延长的期限应相当于不可抗力所影响的时间。</w:t>
      </w:r>
    </w:p>
    <w:p w14:paraId="021E119E" w14:textId="77777777" w:rsidR="00E72B64" w:rsidRDefault="00DF2C20">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17.2 </w:t>
      </w:r>
      <w:r>
        <w:rPr>
          <w:rFonts w:ascii="宋体" w:hAnsi="宋体" w:cs="宋体" w:hint="eastAsia"/>
          <w:color w:val="000000"/>
          <w:kern w:val="0"/>
          <w:lang w:val="zh-CN"/>
        </w:rPr>
        <w:t>受事故影响的一方应在不可抗力的事故发生后以书面形式通知另一方。</w:t>
      </w:r>
    </w:p>
    <w:p w14:paraId="569685A2" w14:textId="77777777" w:rsidR="00E72B64" w:rsidRDefault="00DF2C20">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17.3 </w:t>
      </w:r>
      <w:r>
        <w:rPr>
          <w:rFonts w:ascii="宋体" w:hAnsi="宋体" w:cs="宋体" w:hint="eastAsia"/>
          <w:color w:val="000000"/>
          <w:kern w:val="0"/>
          <w:lang w:val="zh-CN"/>
        </w:rPr>
        <w:t>不可抗力使合同的某些内容有变更必要的，双方应通过协商达成进一步履行合同的协议，因不可抗力致使合同不能履行的，合同终止。</w:t>
      </w:r>
    </w:p>
    <w:p w14:paraId="67916A46" w14:textId="77777777" w:rsidR="00E72B64" w:rsidRDefault="00DF2C20">
      <w:pPr>
        <w:autoSpaceDE w:val="0"/>
        <w:autoSpaceDN w:val="0"/>
        <w:spacing w:line="360" w:lineRule="auto"/>
        <w:rPr>
          <w:rFonts w:ascii="宋体" w:hAnsi="宋体" w:cs="宋体"/>
          <w:b/>
          <w:bCs/>
          <w:color w:val="000000"/>
          <w:kern w:val="0"/>
        </w:rPr>
      </w:pPr>
      <w:r>
        <w:rPr>
          <w:rFonts w:ascii="宋体" w:hAnsi="宋体" w:cs="宋体" w:hint="eastAsia"/>
          <w:b/>
          <w:bCs/>
          <w:color w:val="000000"/>
          <w:kern w:val="0"/>
        </w:rPr>
        <w:t>18.</w:t>
      </w:r>
      <w:r>
        <w:rPr>
          <w:rFonts w:ascii="宋体" w:hAnsi="宋体" w:cs="宋体" w:hint="eastAsia"/>
          <w:b/>
          <w:bCs/>
          <w:color w:val="000000"/>
          <w:kern w:val="0"/>
          <w:lang w:val="zh-CN"/>
        </w:rPr>
        <w:t>税费</w:t>
      </w:r>
    </w:p>
    <w:p w14:paraId="50A6E8C7" w14:textId="77777777" w:rsidR="00E72B64" w:rsidRDefault="00DF2C20">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lang w:val="zh-CN"/>
        </w:rPr>
        <w:t>与本合同有关的一切税费均由乙方承担。</w:t>
      </w:r>
    </w:p>
    <w:p w14:paraId="2E3D02F8" w14:textId="77777777" w:rsidR="00E72B64" w:rsidRDefault="00DF2C20">
      <w:pPr>
        <w:autoSpaceDE w:val="0"/>
        <w:autoSpaceDN w:val="0"/>
        <w:spacing w:line="360" w:lineRule="auto"/>
        <w:rPr>
          <w:rFonts w:ascii="宋体" w:hAnsi="宋体" w:cs="宋体"/>
          <w:b/>
          <w:bCs/>
          <w:color w:val="000000"/>
          <w:kern w:val="0"/>
        </w:rPr>
      </w:pPr>
      <w:r>
        <w:rPr>
          <w:rFonts w:ascii="宋体" w:hAnsi="宋体" w:cs="宋体" w:hint="eastAsia"/>
          <w:b/>
          <w:bCs/>
          <w:color w:val="000000"/>
          <w:kern w:val="0"/>
        </w:rPr>
        <w:t>19.</w:t>
      </w:r>
      <w:r>
        <w:rPr>
          <w:rFonts w:ascii="宋体" w:hAnsi="宋体" w:cs="宋体" w:hint="eastAsia"/>
          <w:b/>
          <w:bCs/>
          <w:color w:val="000000"/>
          <w:kern w:val="0"/>
          <w:lang w:val="zh-CN"/>
        </w:rPr>
        <w:t>合同争议的解决</w:t>
      </w:r>
    </w:p>
    <w:p w14:paraId="75A7B46A" w14:textId="77777777" w:rsidR="00E72B64" w:rsidRDefault="00DF2C20">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19.1 </w:t>
      </w:r>
      <w:r>
        <w:rPr>
          <w:rFonts w:ascii="宋体" w:hAnsi="宋体" w:cs="宋体" w:hint="eastAsia"/>
          <w:color w:val="000000"/>
          <w:kern w:val="0"/>
          <w:lang w:val="zh-CN"/>
        </w:rPr>
        <w:t>甲方和乙方由于本合同的履行而发生任何争议时，双方可先通过协商解决。</w:t>
      </w:r>
    </w:p>
    <w:p w14:paraId="3DC13BEC" w14:textId="77777777" w:rsidR="00E72B64" w:rsidRDefault="00DF2C20">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19.2 </w:t>
      </w:r>
      <w:r>
        <w:rPr>
          <w:rFonts w:ascii="宋体" w:hAnsi="宋体" w:cs="宋体" w:hint="eastAsia"/>
          <w:color w:val="000000"/>
          <w:kern w:val="0"/>
          <w:lang w:val="zh-CN"/>
        </w:rPr>
        <w:t>任何一方不愿通过协商或通过协商仍不能解决争议，则双方中任何一方均应向甲方所在地人民法院起诉。</w:t>
      </w:r>
    </w:p>
    <w:p w14:paraId="3924987D" w14:textId="77777777" w:rsidR="00E72B64" w:rsidRDefault="00DF2C20">
      <w:pPr>
        <w:autoSpaceDE w:val="0"/>
        <w:autoSpaceDN w:val="0"/>
        <w:spacing w:line="360" w:lineRule="auto"/>
        <w:rPr>
          <w:rFonts w:ascii="宋体" w:hAnsi="宋体" w:cs="宋体"/>
          <w:b/>
          <w:bCs/>
          <w:color w:val="000000"/>
          <w:kern w:val="0"/>
        </w:rPr>
      </w:pPr>
      <w:r>
        <w:rPr>
          <w:rFonts w:ascii="宋体" w:hAnsi="宋体" w:cs="宋体" w:hint="eastAsia"/>
          <w:b/>
          <w:bCs/>
          <w:color w:val="000000"/>
          <w:kern w:val="0"/>
        </w:rPr>
        <w:t>20.</w:t>
      </w:r>
      <w:r>
        <w:rPr>
          <w:rFonts w:ascii="宋体" w:hAnsi="宋体" w:cs="宋体" w:hint="eastAsia"/>
          <w:b/>
          <w:bCs/>
          <w:color w:val="000000"/>
          <w:kern w:val="0"/>
          <w:lang w:val="zh-CN"/>
        </w:rPr>
        <w:t>违约解除合同</w:t>
      </w:r>
    </w:p>
    <w:p w14:paraId="4BFABF63" w14:textId="77777777" w:rsidR="00E72B64" w:rsidRDefault="00DF2C20">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20.1 </w:t>
      </w:r>
      <w:r>
        <w:rPr>
          <w:rFonts w:ascii="宋体" w:hAnsi="宋体" w:cs="宋体" w:hint="eastAsia"/>
          <w:color w:val="000000"/>
          <w:kern w:val="0"/>
          <w:lang w:val="zh-CN"/>
        </w:rPr>
        <w:t>出现下列情形之一的，视为乙方违约。甲方可向乙方发出书面通知，部分</w:t>
      </w:r>
      <w:r>
        <w:rPr>
          <w:rFonts w:ascii="宋体" w:hAnsi="宋体" w:cs="宋体" w:hint="eastAsia"/>
          <w:color w:val="000000"/>
          <w:kern w:val="0"/>
          <w:lang w:val="zh-CN"/>
        </w:rPr>
        <w:lastRenderedPageBreak/>
        <w:t>或全部终止合同，同时保留向乙方索赔的权利。</w:t>
      </w:r>
    </w:p>
    <w:p w14:paraId="6D8D19D8" w14:textId="77777777" w:rsidR="00E72B64" w:rsidRDefault="00DF2C20">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20.1.1 </w:t>
      </w:r>
      <w:r>
        <w:rPr>
          <w:rFonts w:ascii="宋体" w:hAnsi="宋体" w:cs="宋体" w:hint="eastAsia"/>
          <w:color w:val="000000"/>
          <w:kern w:val="0"/>
          <w:lang w:val="zh-CN"/>
        </w:rPr>
        <w:t>乙方未能在合同规定的限期或甲方同意延长的限期内，提供全部或部分货物的；</w:t>
      </w:r>
    </w:p>
    <w:p w14:paraId="59256E5A" w14:textId="77777777" w:rsidR="00E72B64" w:rsidRDefault="00DF2C20">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20.1.2 </w:t>
      </w:r>
      <w:r>
        <w:rPr>
          <w:rFonts w:ascii="宋体" w:hAnsi="宋体" w:cs="宋体" w:hint="eastAsia"/>
          <w:color w:val="000000"/>
          <w:kern w:val="0"/>
          <w:lang w:val="zh-CN"/>
        </w:rPr>
        <w:t>乙方未能履行合同规定的其它主要义务的；</w:t>
      </w:r>
    </w:p>
    <w:p w14:paraId="0C074858" w14:textId="77777777" w:rsidR="00E72B64" w:rsidRDefault="00DF2C20">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20.1.3 </w:t>
      </w:r>
      <w:r>
        <w:rPr>
          <w:rFonts w:ascii="宋体" w:hAnsi="宋体" w:cs="宋体" w:hint="eastAsia"/>
          <w:color w:val="000000"/>
          <w:kern w:val="0"/>
          <w:lang w:val="zh-CN"/>
        </w:rPr>
        <w:t>乙方在本合同履行过程中有欺诈行为的。</w:t>
      </w:r>
    </w:p>
    <w:p w14:paraId="0E6EFCB0" w14:textId="77777777" w:rsidR="00E72B64" w:rsidRDefault="00DF2C20">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20.2 </w:t>
      </w:r>
      <w:r>
        <w:rPr>
          <w:rFonts w:ascii="宋体" w:hAnsi="宋体" w:cs="宋体" w:hint="eastAsia"/>
          <w:color w:val="000000"/>
          <w:kern w:val="0"/>
          <w:lang w:val="zh-CN"/>
        </w:rPr>
        <w:t>甲方全部或部分解除合同之后，应当遵循诚实信用原则购买与未交付的货物类似的货物或服务，乙方应承担买方购买类似货物或服务而产生的额外支出。部分解除合同的，乙方应继续履行合同中未解除的部分。</w:t>
      </w:r>
    </w:p>
    <w:p w14:paraId="52E09F90" w14:textId="77777777" w:rsidR="00E72B64" w:rsidRDefault="00DF2C20">
      <w:pPr>
        <w:autoSpaceDE w:val="0"/>
        <w:autoSpaceDN w:val="0"/>
        <w:spacing w:line="360" w:lineRule="auto"/>
        <w:rPr>
          <w:rFonts w:ascii="宋体" w:hAnsi="宋体" w:cs="宋体"/>
          <w:b/>
          <w:bCs/>
          <w:color w:val="000000"/>
          <w:kern w:val="0"/>
        </w:rPr>
      </w:pPr>
      <w:r>
        <w:rPr>
          <w:rFonts w:ascii="宋体" w:hAnsi="宋体" w:cs="宋体" w:hint="eastAsia"/>
          <w:b/>
          <w:bCs/>
          <w:color w:val="000000"/>
          <w:kern w:val="0"/>
        </w:rPr>
        <w:t>21.</w:t>
      </w:r>
      <w:r>
        <w:rPr>
          <w:rFonts w:ascii="宋体" w:hAnsi="宋体" w:cs="宋体" w:hint="eastAsia"/>
          <w:b/>
          <w:bCs/>
          <w:color w:val="000000"/>
          <w:kern w:val="0"/>
          <w:lang w:val="zh-CN"/>
        </w:rPr>
        <w:t>破产终止合同</w:t>
      </w:r>
    </w:p>
    <w:p w14:paraId="0E5636ED" w14:textId="77777777" w:rsidR="00E72B64" w:rsidRDefault="00DF2C20">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lang w:val="zh-CN"/>
        </w:rPr>
        <w:t>乙方破产而无法完全履行本合同义务时，甲方可以书面方式通知乙方终止合同而不给予乙方补偿。该合同的终止将不损害或不影响甲方已经采取或将要采取任何行动或补救措施的权利。</w:t>
      </w:r>
    </w:p>
    <w:p w14:paraId="1C85CCE2" w14:textId="77777777" w:rsidR="00E72B64" w:rsidRDefault="00DF2C20">
      <w:pPr>
        <w:autoSpaceDE w:val="0"/>
        <w:autoSpaceDN w:val="0"/>
        <w:spacing w:line="360" w:lineRule="auto"/>
        <w:rPr>
          <w:rFonts w:ascii="宋体" w:hAnsi="宋体" w:cs="宋体"/>
          <w:b/>
          <w:bCs/>
          <w:color w:val="000000"/>
          <w:kern w:val="0"/>
        </w:rPr>
      </w:pPr>
      <w:r>
        <w:rPr>
          <w:rFonts w:ascii="宋体" w:hAnsi="宋体" w:cs="宋体" w:hint="eastAsia"/>
          <w:b/>
          <w:bCs/>
          <w:color w:val="000000"/>
          <w:kern w:val="0"/>
        </w:rPr>
        <w:t>22.</w:t>
      </w:r>
      <w:r>
        <w:rPr>
          <w:rFonts w:ascii="宋体" w:hAnsi="宋体" w:cs="宋体" w:hint="eastAsia"/>
          <w:b/>
          <w:bCs/>
          <w:color w:val="000000"/>
          <w:kern w:val="0"/>
          <w:lang w:val="zh-CN"/>
        </w:rPr>
        <w:t>转让和分包</w:t>
      </w:r>
    </w:p>
    <w:p w14:paraId="5411C913" w14:textId="77777777" w:rsidR="00E72B64" w:rsidRDefault="00DF2C20">
      <w:pPr>
        <w:autoSpaceDE w:val="0"/>
        <w:autoSpaceDN w:val="0"/>
        <w:spacing w:line="360" w:lineRule="auto"/>
        <w:ind w:firstLine="360"/>
        <w:rPr>
          <w:rFonts w:ascii="宋体" w:hAnsi="宋体" w:cs="宋体"/>
          <w:color w:val="000000"/>
          <w:kern w:val="0"/>
        </w:rPr>
      </w:pPr>
      <w:r>
        <w:rPr>
          <w:rFonts w:ascii="宋体" w:hAnsi="宋体" w:cs="宋体" w:hint="eastAsia"/>
          <w:color w:val="000000"/>
          <w:kern w:val="0"/>
        </w:rPr>
        <w:t xml:space="preserve">22.1 </w:t>
      </w:r>
      <w:r>
        <w:rPr>
          <w:rFonts w:ascii="宋体" w:hAnsi="宋体" w:cs="宋体" w:hint="eastAsia"/>
          <w:color w:val="000000"/>
          <w:kern w:val="0"/>
          <w:lang w:val="zh-CN"/>
        </w:rPr>
        <w:t>政府采购合同不能转让。</w:t>
      </w:r>
    </w:p>
    <w:p w14:paraId="495BC8FA" w14:textId="77777777" w:rsidR="00E72B64" w:rsidRDefault="00DF2C20">
      <w:pPr>
        <w:autoSpaceDE w:val="0"/>
        <w:autoSpaceDN w:val="0"/>
        <w:spacing w:line="360" w:lineRule="auto"/>
        <w:ind w:firstLine="360"/>
        <w:rPr>
          <w:rFonts w:ascii="宋体" w:hAnsi="宋体" w:cs="宋体"/>
          <w:color w:val="000000"/>
          <w:kern w:val="0"/>
          <w:lang w:val="zh-CN"/>
        </w:rPr>
      </w:pPr>
      <w:r>
        <w:rPr>
          <w:rFonts w:ascii="宋体" w:hAnsi="宋体" w:cs="宋体" w:hint="eastAsia"/>
          <w:color w:val="000000"/>
          <w:kern w:val="0"/>
        </w:rPr>
        <w:t xml:space="preserve">22.2 </w:t>
      </w:r>
      <w:r>
        <w:rPr>
          <w:rFonts w:ascii="宋体" w:hAnsi="宋体" w:cs="宋体" w:hint="eastAsia"/>
          <w:color w:val="000000"/>
          <w:kern w:val="0"/>
          <w:lang w:val="zh-CN"/>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14:paraId="6139E7F3" w14:textId="77777777" w:rsidR="00E72B64" w:rsidRDefault="00DF2C20">
      <w:pPr>
        <w:autoSpaceDE w:val="0"/>
        <w:autoSpaceDN w:val="0"/>
        <w:spacing w:line="360" w:lineRule="auto"/>
        <w:rPr>
          <w:rFonts w:ascii="宋体" w:hAnsi="宋体" w:cs="宋体"/>
          <w:b/>
          <w:bCs/>
          <w:color w:val="000000"/>
          <w:kern w:val="0"/>
        </w:rPr>
      </w:pPr>
      <w:r>
        <w:rPr>
          <w:rFonts w:ascii="宋体" w:hAnsi="宋体" w:cs="宋体" w:hint="eastAsia"/>
          <w:b/>
          <w:bCs/>
          <w:color w:val="000000"/>
          <w:kern w:val="0"/>
        </w:rPr>
        <w:t>23.</w:t>
      </w:r>
      <w:r>
        <w:rPr>
          <w:rFonts w:ascii="宋体" w:hAnsi="宋体" w:cs="宋体" w:hint="eastAsia"/>
          <w:b/>
          <w:bCs/>
          <w:color w:val="000000"/>
          <w:kern w:val="0"/>
          <w:lang w:val="zh-CN"/>
        </w:rPr>
        <w:t>合同修改</w:t>
      </w:r>
    </w:p>
    <w:p w14:paraId="058439E9" w14:textId="77777777" w:rsidR="00E72B64" w:rsidRDefault="00DF2C20">
      <w:pPr>
        <w:autoSpaceDE w:val="0"/>
        <w:autoSpaceDN w:val="0"/>
        <w:spacing w:line="360" w:lineRule="auto"/>
        <w:ind w:firstLineChars="200" w:firstLine="480"/>
        <w:rPr>
          <w:rFonts w:ascii="宋体" w:hAnsi="宋体" w:cs="宋体"/>
          <w:color w:val="000000"/>
          <w:kern w:val="0"/>
        </w:rPr>
      </w:pPr>
      <w:r>
        <w:rPr>
          <w:rFonts w:ascii="宋体" w:hAnsi="宋体" w:cs="宋体" w:hint="eastAsia"/>
          <w:color w:val="000000"/>
          <w:kern w:val="0"/>
        </w:rPr>
        <w:t>政府采购合同的双方当事人不得擅自变更、中止或者终止合同</w:t>
      </w:r>
    </w:p>
    <w:p w14:paraId="3CAE50F3" w14:textId="77777777" w:rsidR="00E72B64" w:rsidRDefault="00DF2C20">
      <w:pPr>
        <w:autoSpaceDE w:val="0"/>
        <w:autoSpaceDN w:val="0"/>
        <w:spacing w:line="360" w:lineRule="auto"/>
        <w:rPr>
          <w:rFonts w:ascii="宋体" w:hAnsi="宋体" w:cs="宋体"/>
          <w:b/>
          <w:bCs/>
          <w:color w:val="000000"/>
          <w:kern w:val="0"/>
        </w:rPr>
      </w:pPr>
      <w:r>
        <w:rPr>
          <w:rFonts w:ascii="宋体" w:hAnsi="宋体" w:cs="宋体" w:hint="eastAsia"/>
          <w:b/>
          <w:bCs/>
          <w:color w:val="000000"/>
          <w:kern w:val="0"/>
        </w:rPr>
        <w:lastRenderedPageBreak/>
        <w:t>24.</w:t>
      </w:r>
      <w:r>
        <w:rPr>
          <w:rFonts w:ascii="宋体" w:hAnsi="宋体" w:cs="宋体" w:hint="eastAsia"/>
          <w:b/>
          <w:bCs/>
          <w:color w:val="000000"/>
          <w:kern w:val="0"/>
          <w:lang w:val="zh-CN"/>
        </w:rPr>
        <w:t>通知</w:t>
      </w:r>
    </w:p>
    <w:p w14:paraId="066441B0" w14:textId="77777777" w:rsidR="00E72B64" w:rsidRDefault="00DF2C20">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lang w:val="zh-CN"/>
        </w:rPr>
        <w:t>本合同任何一方给另一方的通知，都应以书面形式发送，而另一方也应以书面形式确认并发送到对方明确的地址。</w:t>
      </w:r>
    </w:p>
    <w:p w14:paraId="4F38B462" w14:textId="77777777" w:rsidR="00E72B64" w:rsidRDefault="00DF2C20">
      <w:pPr>
        <w:autoSpaceDE w:val="0"/>
        <w:autoSpaceDN w:val="0"/>
        <w:spacing w:line="360" w:lineRule="auto"/>
        <w:rPr>
          <w:rFonts w:ascii="宋体" w:hAnsi="宋体" w:cs="宋体"/>
          <w:b/>
          <w:bCs/>
          <w:color w:val="000000"/>
          <w:kern w:val="0"/>
        </w:rPr>
      </w:pPr>
      <w:r>
        <w:rPr>
          <w:rFonts w:ascii="宋体" w:hAnsi="宋体" w:cs="宋体" w:hint="eastAsia"/>
          <w:b/>
          <w:bCs/>
          <w:color w:val="000000"/>
          <w:kern w:val="0"/>
        </w:rPr>
        <w:t>25.</w:t>
      </w:r>
      <w:r>
        <w:rPr>
          <w:rFonts w:ascii="宋体" w:hAnsi="宋体" w:cs="宋体" w:hint="eastAsia"/>
          <w:b/>
          <w:bCs/>
          <w:color w:val="000000"/>
          <w:kern w:val="0"/>
          <w:lang w:val="zh-CN"/>
        </w:rPr>
        <w:t>计量单位</w:t>
      </w:r>
    </w:p>
    <w:p w14:paraId="4D6CFD53" w14:textId="77777777" w:rsidR="00E72B64" w:rsidRDefault="00DF2C20">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lang w:val="zh-CN"/>
        </w:rPr>
        <w:t>除技术规范中另有规定外</w:t>
      </w:r>
      <w:r>
        <w:rPr>
          <w:rFonts w:ascii="宋体" w:hAnsi="宋体" w:cs="宋体" w:hint="eastAsia"/>
          <w:color w:val="000000"/>
          <w:kern w:val="0"/>
        </w:rPr>
        <w:t>,</w:t>
      </w:r>
      <w:r>
        <w:rPr>
          <w:rFonts w:ascii="宋体" w:hAnsi="宋体" w:cs="宋体" w:hint="eastAsia"/>
          <w:color w:val="000000"/>
          <w:kern w:val="0"/>
          <w:lang w:val="zh-CN"/>
        </w:rPr>
        <w:t>计量单位均使用国家法定计量单位。</w:t>
      </w:r>
    </w:p>
    <w:p w14:paraId="693F3E4E" w14:textId="77777777" w:rsidR="00E72B64" w:rsidRDefault="00DF2C20">
      <w:pPr>
        <w:autoSpaceDE w:val="0"/>
        <w:autoSpaceDN w:val="0"/>
        <w:spacing w:line="360" w:lineRule="auto"/>
        <w:rPr>
          <w:rFonts w:ascii="宋体" w:hAnsi="宋体" w:cs="宋体"/>
          <w:b/>
          <w:bCs/>
          <w:color w:val="000000"/>
          <w:kern w:val="0"/>
        </w:rPr>
      </w:pPr>
      <w:r>
        <w:rPr>
          <w:rFonts w:ascii="宋体" w:hAnsi="宋体" w:cs="宋体" w:hint="eastAsia"/>
          <w:b/>
          <w:bCs/>
          <w:color w:val="000000"/>
          <w:kern w:val="0"/>
        </w:rPr>
        <w:t>26.</w:t>
      </w:r>
      <w:r>
        <w:rPr>
          <w:rFonts w:ascii="宋体" w:hAnsi="宋体" w:cs="宋体" w:hint="eastAsia"/>
          <w:b/>
          <w:bCs/>
          <w:color w:val="000000"/>
          <w:kern w:val="0"/>
          <w:lang w:val="zh-CN"/>
        </w:rPr>
        <w:t>适用法律</w:t>
      </w:r>
    </w:p>
    <w:p w14:paraId="3A46186B" w14:textId="77777777" w:rsidR="00E72B64" w:rsidRDefault="00DF2C20">
      <w:pPr>
        <w:autoSpaceDE w:val="0"/>
        <w:autoSpaceDN w:val="0"/>
        <w:spacing w:line="360" w:lineRule="auto"/>
        <w:ind w:firstLine="480"/>
        <w:rPr>
          <w:rFonts w:ascii="宋体" w:hAnsi="宋体" w:cs="宋体"/>
          <w:color w:val="000000"/>
          <w:lang w:val="zh-CN"/>
        </w:rPr>
      </w:pPr>
      <w:r>
        <w:rPr>
          <w:rFonts w:ascii="宋体" w:hAnsi="宋体" w:cs="宋体" w:hint="eastAsia"/>
          <w:color w:val="000000"/>
          <w:kern w:val="0"/>
          <w:lang w:val="zh-CN"/>
        </w:rPr>
        <w:t>本合同按照中华人民共和国的相关法律进行解释。</w:t>
      </w:r>
    </w:p>
    <w:p w14:paraId="2E2391CC" w14:textId="77777777" w:rsidR="00E72B64" w:rsidRDefault="00DF2C20">
      <w:pPr>
        <w:pStyle w:val="afd"/>
        <w:spacing w:before="0" w:after="0" w:line="360" w:lineRule="auto"/>
        <w:rPr>
          <w:rFonts w:ascii="宋体" w:hAnsi="宋体" w:cs="宋体"/>
          <w:color w:val="000000"/>
          <w:lang w:val="zh-CN"/>
        </w:rPr>
      </w:pPr>
      <w:r>
        <w:rPr>
          <w:rFonts w:ascii="宋体" w:hAnsi="宋体" w:cs="宋体" w:hint="eastAsia"/>
          <w:color w:val="000000"/>
          <w:szCs w:val="36"/>
          <w:lang w:val="zh-CN"/>
        </w:rPr>
        <w:br w:type="page"/>
      </w:r>
      <w:bookmarkStart w:id="132" w:name="_Toc173925385"/>
      <w:r>
        <w:rPr>
          <w:rFonts w:ascii="宋体" w:hAnsi="宋体" w:cs="宋体" w:hint="eastAsia"/>
          <w:color w:val="000000"/>
          <w:szCs w:val="36"/>
          <w:lang w:val="zh-CN"/>
        </w:rPr>
        <w:lastRenderedPageBreak/>
        <w:t>第四部分  投标文件格式</w:t>
      </w:r>
      <w:bookmarkEnd w:id="132"/>
    </w:p>
    <w:p w14:paraId="259CF92E" w14:textId="77777777" w:rsidR="00E72B64" w:rsidRDefault="00DF2C20">
      <w:pPr>
        <w:pStyle w:val="afd"/>
        <w:spacing w:before="0" w:after="0" w:line="360" w:lineRule="auto"/>
        <w:jc w:val="left"/>
        <w:outlineLvl w:val="1"/>
        <w:rPr>
          <w:rFonts w:ascii="宋体" w:hAnsi="宋体" w:cs="宋体"/>
          <w:color w:val="000000"/>
        </w:rPr>
      </w:pPr>
      <w:bookmarkStart w:id="133" w:name="_Toc11851"/>
      <w:bookmarkStart w:id="134" w:name="_Toc173925386"/>
      <w:r>
        <w:rPr>
          <w:rFonts w:ascii="宋体" w:hAnsi="宋体" w:cs="宋体" w:hint="eastAsia"/>
          <w:color w:val="000000"/>
          <w:sz w:val="30"/>
          <w:szCs w:val="30"/>
          <w:lang w:val="zh-CN"/>
        </w:rPr>
        <w:t>封面</w:t>
      </w:r>
      <w:bookmarkEnd w:id="133"/>
      <w:r>
        <w:rPr>
          <w:rFonts w:ascii="宋体" w:hAnsi="宋体" w:cs="宋体" w:hint="eastAsia"/>
          <w:color w:val="000000"/>
          <w:sz w:val="30"/>
          <w:szCs w:val="30"/>
          <w:lang w:val="zh-CN"/>
        </w:rPr>
        <w:t>（上册）</w:t>
      </w:r>
      <w:bookmarkEnd w:id="134"/>
    </w:p>
    <w:p w14:paraId="12102AC9" w14:textId="77777777" w:rsidR="00E72B64" w:rsidRDefault="00DF2C20">
      <w:pPr>
        <w:autoSpaceDE w:val="0"/>
        <w:autoSpaceDN w:val="0"/>
        <w:spacing w:line="360" w:lineRule="auto"/>
        <w:jc w:val="right"/>
        <w:rPr>
          <w:rFonts w:ascii="宋体" w:hAnsi="宋体" w:cs="宋体"/>
          <w:b/>
          <w:bCs/>
          <w:color w:val="000000"/>
          <w:kern w:val="0"/>
          <w:sz w:val="36"/>
          <w:szCs w:val="36"/>
        </w:rPr>
      </w:pPr>
      <w:r>
        <w:rPr>
          <w:rFonts w:ascii="宋体" w:hAnsi="宋体" w:cs="宋体" w:hint="eastAsia"/>
          <w:b/>
          <w:bCs/>
          <w:color w:val="000000"/>
          <w:kern w:val="0"/>
          <w:sz w:val="36"/>
          <w:szCs w:val="36"/>
        </w:rPr>
        <w:t>正本/副本</w:t>
      </w:r>
    </w:p>
    <w:p w14:paraId="11462907" w14:textId="77777777" w:rsidR="00E72B64" w:rsidRDefault="00DF2C20">
      <w:pPr>
        <w:autoSpaceDE w:val="0"/>
        <w:autoSpaceDN w:val="0"/>
        <w:spacing w:line="360" w:lineRule="auto"/>
        <w:jc w:val="center"/>
        <w:rPr>
          <w:rFonts w:ascii="宋体" w:hAnsi="宋体" w:cs="宋体"/>
          <w:b/>
          <w:bCs/>
          <w:color w:val="000000"/>
          <w:kern w:val="0"/>
          <w:sz w:val="52"/>
          <w:szCs w:val="52"/>
          <w:lang w:val="zh-CN"/>
        </w:rPr>
      </w:pPr>
      <w:r>
        <w:rPr>
          <w:rFonts w:ascii="宋体" w:hAnsi="宋体" w:cs="宋体" w:hint="eastAsia"/>
          <w:b/>
          <w:bCs/>
          <w:color w:val="000000"/>
          <w:kern w:val="0"/>
          <w:sz w:val="52"/>
          <w:szCs w:val="52"/>
          <w:lang w:val="zh-CN"/>
        </w:rPr>
        <w:t>青海省政府采购项目</w:t>
      </w:r>
    </w:p>
    <w:p w14:paraId="4BA0BA5F" w14:textId="77777777" w:rsidR="00E72B64" w:rsidRDefault="00E72B64">
      <w:pPr>
        <w:autoSpaceDE w:val="0"/>
        <w:autoSpaceDN w:val="0"/>
        <w:spacing w:line="360" w:lineRule="auto"/>
        <w:rPr>
          <w:rFonts w:ascii="宋体" w:hAnsi="宋体" w:cs="宋体"/>
          <w:color w:val="000000"/>
          <w:kern w:val="0"/>
          <w:sz w:val="36"/>
          <w:szCs w:val="36"/>
        </w:rPr>
      </w:pPr>
    </w:p>
    <w:p w14:paraId="701ABDA1" w14:textId="77777777" w:rsidR="00E72B64" w:rsidRDefault="00DF2C20">
      <w:pPr>
        <w:autoSpaceDE w:val="0"/>
        <w:autoSpaceDN w:val="0"/>
        <w:spacing w:line="360" w:lineRule="auto"/>
        <w:jc w:val="center"/>
        <w:rPr>
          <w:rFonts w:ascii="宋体" w:hAnsi="宋体" w:cs="宋体"/>
          <w:b/>
          <w:bCs/>
          <w:color w:val="000000"/>
          <w:kern w:val="0"/>
          <w:sz w:val="72"/>
          <w:szCs w:val="72"/>
          <w:lang w:val="zh-CN"/>
        </w:rPr>
      </w:pPr>
      <w:r>
        <w:rPr>
          <w:rFonts w:ascii="宋体" w:hAnsi="宋体" w:cs="宋体" w:hint="eastAsia"/>
          <w:b/>
          <w:bCs/>
          <w:color w:val="000000"/>
          <w:kern w:val="0"/>
          <w:sz w:val="72"/>
          <w:szCs w:val="72"/>
          <w:lang w:val="zh-CN"/>
        </w:rPr>
        <w:t>投标文件</w:t>
      </w:r>
    </w:p>
    <w:p w14:paraId="4CE9B1A3" w14:textId="77777777" w:rsidR="00E72B64" w:rsidRDefault="00DF2C20">
      <w:pPr>
        <w:autoSpaceDE w:val="0"/>
        <w:autoSpaceDN w:val="0"/>
        <w:spacing w:line="360" w:lineRule="auto"/>
        <w:jc w:val="center"/>
        <w:rPr>
          <w:rFonts w:ascii="宋体" w:hAnsi="宋体" w:cs="宋体"/>
          <w:b/>
          <w:bCs/>
          <w:color w:val="000000"/>
          <w:kern w:val="0"/>
          <w:sz w:val="36"/>
          <w:szCs w:val="36"/>
          <w:lang w:val="zh-CN"/>
        </w:rPr>
      </w:pPr>
      <w:r>
        <w:rPr>
          <w:rFonts w:ascii="宋体" w:hAnsi="宋体" w:cs="宋体" w:hint="eastAsia"/>
          <w:b/>
          <w:bCs/>
          <w:color w:val="000000"/>
          <w:sz w:val="36"/>
          <w:szCs w:val="36"/>
          <w:lang w:val="zh-CN"/>
        </w:rPr>
        <w:t>（上册）</w:t>
      </w:r>
    </w:p>
    <w:p w14:paraId="3C50A6A3" w14:textId="77777777" w:rsidR="00E72B64" w:rsidRDefault="00DF2C20">
      <w:pPr>
        <w:autoSpaceDE w:val="0"/>
        <w:autoSpaceDN w:val="0"/>
        <w:spacing w:line="360" w:lineRule="auto"/>
        <w:jc w:val="center"/>
        <w:rPr>
          <w:rFonts w:ascii="宋体" w:hAnsi="宋体" w:cs="宋体"/>
          <w:color w:val="000000"/>
          <w:sz w:val="36"/>
          <w:szCs w:val="36"/>
          <w:lang w:val="zh-CN"/>
        </w:rPr>
      </w:pPr>
      <w:r>
        <w:rPr>
          <w:rFonts w:ascii="宋体" w:hAnsi="宋体" w:cs="宋体" w:hint="eastAsia"/>
          <w:b/>
          <w:bCs/>
          <w:color w:val="000000"/>
          <w:sz w:val="36"/>
          <w:szCs w:val="36"/>
          <w:lang w:val="zh-CN"/>
        </w:rPr>
        <w:t>（资格审查文件）</w:t>
      </w:r>
    </w:p>
    <w:p w14:paraId="3F0FB6C0" w14:textId="77777777" w:rsidR="00E72B64" w:rsidRDefault="00DF2C20">
      <w:pPr>
        <w:autoSpaceDE w:val="0"/>
        <w:autoSpaceDN w:val="0"/>
        <w:spacing w:line="360" w:lineRule="auto"/>
        <w:rPr>
          <w:rFonts w:ascii="宋体" w:hAnsi="宋体" w:cs="宋体"/>
          <w:b/>
          <w:bCs/>
          <w:color w:val="000000"/>
          <w:kern w:val="0"/>
          <w:sz w:val="36"/>
          <w:szCs w:val="36"/>
        </w:rPr>
      </w:pPr>
      <w:r>
        <w:rPr>
          <w:rFonts w:ascii="宋体" w:hAnsi="宋体" w:cs="宋体" w:hint="eastAsia"/>
          <w:b/>
          <w:bCs/>
          <w:color w:val="000000"/>
          <w:kern w:val="0"/>
          <w:sz w:val="36"/>
          <w:szCs w:val="36"/>
          <w:lang w:val="zh-CN"/>
        </w:rPr>
        <w:t>采购项目编号：</w:t>
      </w:r>
    </w:p>
    <w:p w14:paraId="58E2C23C" w14:textId="77777777" w:rsidR="00E72B64" w:rsidRDefault="00DF2C20">
      <w:pPr>
        <w:autoSpaceDE w:val="0"/>
        <w:autoSpaceDN w:val="0"/>
        <w:spacing w:line="360" w:lineRule="auto"/>
        <w:rPr>
          <w:rFonts w:ascii="宋体" w:hAnsi="宋体" w:cs="宋体"/>
          <w:b/>
          <w:bCs/>
          <w:color w:val="000000"/>
          <w:kern w:val="0"/>
          <w:sz w:val="36"/>
          <w:szCs w:val="36"/>
        </w:rPr>
      </w:pPr>
      <w:r>
        <w:rPr>
          <w:rFonts w:ascii="宋体" w:hAnsi="宋体" w:cs="宋体" w:hint="eastAsia"/>
          <w:b/>
          <w:bCs/>
          <w:color w:val="000000"/>
          <w:kern w:val="0"/>
          <w:sz w:val="36"/>
          <w:szCs w:val="36"/>
          <w:lang w:val="zh-CN"/>
        </w:rPr>
        <w:t>采购项目名称</w:t>
      </w:r>
      <w:r>
        <w:rPr>
          <w:rFonts w:ascii="宋体" w:hAnsi="宋体" w:cs="宋体" w:hint="eastAsia"/>
          <w:b/>
          <w:bCs/>
          <w:color w:val="000000"/>
          <w:kern w:val="0"/>
          <w:sz w:val="36"/>
          <w:szCs w:val="36"/>
        </w:rPr>
        <w:t>：</w:t>
      </w:r>
    </w:p>
    <w:p w14:paraId="0E425383" w14:textId="77777777" w:rsidR="00E72B64" w:rsidRDefault="00DF2C20">
      <w:pPr>
        <w:autoSpaceDE w:val="0"/>
        <w:autoSpaceDN w:val="0"/>
        <w:spacing w:line="360" w:lineRule="auto"/>
        <w:rPr>
          <w:rFonts w:ascii="宋体" w:hAnsi="宋体" w:cs="宋体"/>
          <w:b/>
          <w:bCs/>
          <w:color w:val="000000"/>
          <w:kern w:val="0"/>
          <w:sz w:val="36"/>
          <w:szCs w:val="36"/>
          <w:lang w:val="zh-CN"/>
        </w:rPr>
      </w:pPr>
      <w:r>
        <w:rPr>
          <w:rFonts w:ascii="宋体" w:hAnsi="宋体" w:cs="宋体" w:hint="eastAsia"/>
          <w:b/>
          <w:bCs/>
          <w:color w:val="000000"/>
          <w:kern w:val="0"/>
          <w:sz w:val="36"/>
          <w:szCs w:val="36"/>
          <w:lang w:val="zh-CN"/>
        </w:rPr>
        <w:t>投标包号：</w:t>
      </w:r>
    </w:p>
    <w:p w14:paraId="2D0D00DB" w14:textId="77777777" w:rsidR="00E72B64" w:rsidRPr="0036605D" w:rsidRDefault="00DF2C20" w:rsidP="0036605D">
      <w:pPr>
        <w:autoSpaceDE w:val="0"/>
        <w:autoSpaceDN w:val="0"/>
        <w:spacing w:line="360" w:lineRule="auto"/>
        <w:jc w:val="center"/>
        <w:rPr>
          <w:rFonts w:ascii="宋体" w:hAnsi="宋体" w:cs="宋体"/>
          <w:b/>
          <w:bCs/>
          <w:color w:val="000000"/>
          <w:kern w:val="0"/>
          <w:sz w:val="32"/>
          <w:szCs w:val="32"/>
        </w:rPr>
      </w:pPr>
      <w:r w:rsidRPr="0036605D">
        <w:rPr>
          <w:rFonts w:ascii="宋体" w:hAnsi="宋体" w:cs="宋体" w:hint="eastAsia"/>
          <w:b/>
          <w:bCs/>
          <w:color w:val="000000"/>
          <w:kern w:val="0"/>
          <w:sz w:val="32"/>
          <w:szCs w:val="32"/>
          <w:lang w:val="zh-CN"/>
        </w:rPr>
        <w:t>投标人：</w:t>
      </w:r>
      <w:r w:rsidRPr="0036605D">
        <w:rPr>
          <w:rFonts w:ascii="宋体" w:hAnsi="宋体" w:cs="宋体" w:hint="eastAsia"/>
          <w:b/>
          <w:bCs/>
          <w:color w:val="000000"/>
          <w:kern w:val="0"/>
          <w:sz w:val="32"/>
          <w:szCs w:val="32"/>
        </w:rPr>
        <w:t>（</w:t>
      </w:r>
      <w:r w:rsidRPr="0036605D">
        <w:rPr>
          <w:rFonts w:ascii="宋体" w:hAnsi="宋体" w:cs="宋体" w:hint="eastAsia"/>
          <w:b/>
          <w:bCs/>
          <w:color w:val="000000"/>
          <w:kern w:val="0"/>
          <w:sz w:val="32"/>
          <w:szCs w:val="32"/>
          <w:lang w:val="zh-CN"/>
        </w:rPr>
        <w:t>公章）</w:t>
      </w:r>
    </w:p>
    <w:p w14:paraId="66E691FF" w14:textId="77777777" w:rsidR="00E72B64" w:rsidRPr="0036605D" w:rsidRDefault="00DF2C20" w:rsidP="0036605D">
      <w:pPr>
        <w:autoSpaceDE w:val="0"/>
        <w:autoSpaceDN w:val="0"/>
        <w:spacing w:line="360" w:lineRule="auto"/>
        <w:jc w:val="center"/>
        <w:rPr>
          <w:rFonts w:ascii="宋体" w:hAnsi="宋体" w:cs="宋体"/>
          <w:b/>
          <w:bCs/>
          <w:color w:val="000000"/>
          <w:kern w:val="0"/>
          <w:sz w:val="32"/>
          <w:szCs w:val="32"/>
        </w:rPr>
      </w:pPr>
      <w:r w:rsidRPr="0036605D">
        <w:rPr>
          <w:rFonts w:ascii="宋体" w:hAnsi="宋体" w:cs="宋体" w:hint="eastAsia"/>
          <w:b/>
          <w:bCs/>
          <w:color w:val="000000"/>
          <w:kern w:val="0"/>
          <w:sz w:val="32"/>
          <w:szCs w:val="32"/>
          <w:lang w:val="zh-CN"/>
        </w:rPr>
        <w:t>法定代表人或委托代理人：（签字）</w:t>
      </w:r>
    </w:p>
    <w:p w14:paraId="367BC592" w14:textId="77777777" w:rsidR="00E72B64" w:rsidRPr="0036605D" w:rsidRDefault="00DF2C20" w:rsidP="0036605D">
      <w:pPr>
        <w:autoSpaceDE w:val="0"/>
        <w:autoSpaceDN w:val="0"/>
        <w:spacing w:line="360" w:lineRule="auto"/>
        <w:jc w:val="center"/>
        <w:rPr>
          <w:rFonts w:ascii="宋体" w:hAnsi="宋体" w:cs="宋体"/>
          <w:b/>
          <w:bCs/>
          <w:color w:val="000000"/>
          <w:kern w:val="0"/>
          <w:sz w:val="32"/>
          <w:szCs w:val="32"/>
          <w:lang w:val="zh-CN"/>
        </w:rPr>
      </w:pPr>
      <w:r w:rsidRPr="0036605D">
        <w:rPr>
          <w:rFonts w:ascii="宋体" w:hAnsi="宋体" w:cs="宋体" w:hint="eastAsia"/>
          <w:b/>
          <w:bCs/>
          <w:color w:val="000000"/>
          <w:kern w:val="0"/>
          <w:sz w:val="32"/>
          <w:szCs w:val="32"/>
          <w:lang w:val="zh-CN"/>
        </w:rPr>
        <w:t>年</w:t>
      </w:r>
      <w:r w:rsidRPr="0036605D">
        <w:rPr>
          <w:rFonts w:ascii="宋体" w:hAnsi="宋体" w:cs="宋体" w:hint="eastAsia"/>
          <w:b/>
          <w:bCs/>
          <w:color w:val="000000"/>
          <w:kern w:val="0"/>
          <w:sz w:val="32"/>
          <w:szCs w:val="32"/>
        </w:rPr>
        <w:t xml:space="preserve">   </w:t>
      </w:r>
      <w:r w:rsidRPr="0036605D">
        <w:rPr>
          <w:rFonts w:ascii="宋体" w:hAnsi="宋体" w:cs="宋体" w:hint="eastAsia"/>
          <w:b/>
          <w:bCs/>
          <w:color w:val="000000"/>
          <w:kern w:val="0"/>
          <w:sz w:val="32"/>
          <w:szCs w:val="32"/>
          <w:lang w:val="zh-CN"/>
        </w:rPr>
        <w:t>月</w:t>
      </w:r>
      <w:r w:rsidRPr="0036605D">
        <w:rPr>
          <w:rFonts w:ascii="宋体" w:hAnsi="宋体" w:cs="宋体" w:hint="eastAsia"/>
          <w:b/>
          <w:bCs/>
          <w:color w:val="000000"/>
          <w:kern w:val="0"/>
          <w:sz w:val="32"/>
          <w:szCs w:val="32"/>
        </w:rPr>
        <w:t xml:space="preserve">   </w:t>
      </w:r>
      <w:r w:rsidRPr="0036605D">
        <w:rPr>
          <w:rFonts w:ascii="宋体" w:hAnsi="宋体" w:cs="宋体" w:hint="eastAsia"/>
          <w:b/>
          <w:bCs/>
          <w:color w:val="000000"/>
          <w:kern w:val="0"/>
          <w:sz w:val="32"/>
          <w:szCs w:val="32"/>
          <w:lang w:val="zh-CN"/>
        </w:rPr>
        <w:t>日</w:t>
      </w:r>
    </w:p>
    <w:p w14:paraId="45573506" w14:textId="77777777" w:rsidR="00E72B64" w:rsidRDefault="00DF2C20">
      <w:pPr>
        <w:pStyle w:val="afd"/>
        <w:spacing w:before="0" w:after="0" w:line="360" w:lineRule="auto"/>
        <w:outlineLvl w:val="1"/>
        <w:rPr>
          <w:rFonts w:ascii="宋体" w:hAnsi="宋体" w:cs="宋体"/>
          <w:color w:val="000000"/>
          <w:lang w:val="zh-CN"/>
        </w:rPr>
      </w:pPr>
      <w:r>
        <w:rPr>
          <w:rFonts w:ascii="宋体" w:hAnsi="宋体" w:cs="宋体" w:hint="eastAsia"/>
          <w:b w:val="0"/>
          <w:bCs w:val="0"/>
          <w:color w:val="000000"/>
          <w:kern w:val="0"/>
          <w:lang w:val="zh-CN"/>
        </w:rPr>
        <w:br w:type="page"/>
      </w:r>
      <w:bookmarkStart w:id="135" w:name="_Toc8514"/>
      <w:bookmarkStart w:id="136" w:name="_Toc29902"/>
      <w:bookmarkStart w:id="137" w:name="_Toc173925387"/>
      <w:r>
        <w:rPr>
          <w:rFonts w:ascii="宋体" w:hAnsi="宋体" w:cs="宋体" w:hint="eastAsia"/>
          <w:color w:val="000000"/>
          <w:sz w:val="30"/>
          <w:szCs w:val="30"/>
          <w:lang w:val="zh-CN"/>
        </w:rPr>
        <w:lastRenderedPageBreak/>
        <w:t>目录（上册）</w:t>
      </w:r>
      <w:bookmarkEnd w:id="137"/>
    </w:p>
    <w:p w14:paraId="3D9A0FDB" w14:textId="77777777" w:rsidR="00E72B64" w:rsidRDefault="00DF2C20">
      <w:pPr>
        <w:numPr>
          <w:ilvl w:val="0"/>
          <w:numId w:val="6"/>
        </w:numPr>
        <w:autoSpaceDE w:val="0"/>
        <w:autoSpaceDN w:val="0"/>
        <w:spacing w:line="360" w:lineRule="auto"/>
        <w:rPr>
          <w:rFonts w:ascii="宋体" w:hAnsi="宋体" w:cs="宋体"/>
          <w:color w:val="000000"/>
          <w:kern w:val="0"/>
          <w:lang w:val="zh-CN"/>
        </w:rPr>
      </w:pPr>
      <w:r>
        <w:rPr>
          <w:rFonts w:ascii="宋体" w:hAnsi="宋体" w:cs="宋体" w:hint="eastAsia"/>
          <w:color w:val="000000"/>
          <w:kern w:val="0"/>
          <w:lang w:val="zh-CN"/>
        </w:rPr>
        <w:t>投标函……</w:t>
      </w:r>
      <w:proofErr w:type="gramStart"/>
      <w:r>
        <w:rPr>
          <w:rFonts w:ascii="宋体" w:hAnsi="宋体" w:cs="宋体" w:hint="eastAsia"/>
          <w:color w:val="000000"/>
          <w:kern w:val="0"/>
          <w:lang w:val="zh-CN"/>
        </w:rPr>
        <w:t>………………………………………………………</w:t>
      </w:r>
      <w:proofErr w:type="gramEnd"/>
      <w:r>
        <w:rPr>
          <w:rFonts w:ascii="宋体" w:hAnsi="宋体" w:cs="宋体" w:hint="eastAsia"/>
          <w:color w:val="000000"/>
          <w:kern w:val="0"/>
          <w:lang w:val="zh-CN"/>
        </w:rPr>
        <w:t>所在页码</w:t>
      </w:r>
    </w:p>
    <w:p w14:paraId="5A5F14E1" w14:textId="77777777" w:rsidR="00E72B64" w:rsidRDefault="00DF2C20">
      <w:pPr>
        <w:numPr>
          <w:ilvl w:val="0"/>
          <w:numId w:val="6"/>
        </w:numPr>
        <w:autoSpaceDE w:val="0"/>
        <w:autoSpaceDN w:val="0"/>
        <w:spacing w:line="360" w:lineRule="auto"/>
        <w:rPr>
          <w:rFonts w:ascii="宋体" w:hAnsi="宋体" w:cs="宋体"/>
          <w:color w:val="000000"/>
          <w:kern w:val="0"/>
          <w:lang w:val="zh-CN"/>
        </w:rPr>
      </w:pPr>
      <w:r>
        <w:rPr>
          <w:rFonts w:ascii="宋体" w:hAnsi="宋体" w:cs="宋体" w:hint="eastAsia"/>
          <w:color w:val="000000"/>
          <w:kern w:val="0"/>
          <w:lang w:val="zh-CN"/>
        </w:rPr>
        <w:t>法定代表人证明书……</w:t>
      </w:r>
      <w:proofErr w:type="gramStart"/>
      <w:r>
        <w:rPr>
          <w:rFonts w:ascii="宋体" w:hAnsi="宋体" w:cs="宋体" w:hint="eastAsia"/>
          <w:color w:val="000000"/>
          <w:kern w:val="0"/>
          <w:lang w:val="zh-CN"/>
        </w:rPr>
        <w:t>…………………………………………</w:t>
      </w:r>
      <w:proofErr w:type="gramEnd"/>
      <w:r>
        <w:rPr>
          <w:rFonts w:ascii="宋体" w:hAnsi="宋体" w:cs="宋体" w:hint="eastAsia"/>
          <w:color w:val="000000"/>
          <w:kern w:val="0"/>
          <w:lang w:val="zh-CN"/>
        </w:rPr>
        <w:t>所在页码</w:t>
      </w:r>
    </w:p>
    <w:p w14:paraId="0CB0F128" w14:textId="77777777" w:rsidR="00E72B64" w:rsidRDefault="00DF2C20">
      <w:pPr>
        <w:numPr>
          <w:ilvl w:val="0"/>
          <w:numId w:val="6"/>
        </w:numPr>
        <w:autoSpaceDE w:val="0"/>
        <w:autoSpaceDN w:val="0"/>
        <w:spacing w:line="360" w:lineRule="auto"/>
        <w:rPr>
          <w:rFonts w:ascii="宋体" w:hAnsi="宋体" w:cs="宋体"/>
          <w:color w:val="000000"/>
          <w:kern w:val="0"/>
          <w:lang w:val="zh-CN"/>
        </w:rPr>
      </w:pPr>
      <w:r>
        <w:rPr>
          <w:rFonts w:ascii="宋体" w:hAnsi="宋体" w:cs="宋体" w:hint="eastAsia"/>
          <w:color w:val="000000"/>
          <w:kern w:val="0"/>
          <w:lang w:val="zh-CN"/>
        </w:rPr>
        <w:t>法定代表人授权书……</w:t>
      </w:r>
      <w:proofErr w:type="gramStart"/>
      <w:r>
        <w:rPr>
          <w:rFonts w:ascii="宋体" w:hAnsi="宋体" w:cs="宋体" w:hint="eastAsia"/>
          <w:color w:val="000000"/>
          <w:kern w:val="0"/>
          <w:lang w:val="zh-CN"/>
        </w:rPr>
        <w:t>…………………………………………</w:t>
      </w:r>
      <w:proofErr w:type="gramEnd"/>
      <w:r>
        <w:rPr>
          <w:rFonts w:ascii="宋体" w:hAnsi="宋体" w:cs="宋体" w:hint="eastAsia"/>
          <w:color w:val="000000"/>
          <w:kern w:val="0"/>
          <w:lang w:val="zh-CN"/>
        </w:rPr>
        <w:t>所在页码</w:t>
      </w:r>
    </w:p>
    <w:p w14:paraId="7B2030D8" w14:textId="77777777" w:rsidR="00E72B64" w:rsidRDefault="00DF2C20">
      <w:pPr>
        <w:numPr>
          <w:ilvl w:val="0"/>
          <w:numId w:val="6"/>
        </w:numPr>
        <w:autoSpaceDE w:val="0"/>
        <w:autoSpaceDN w:val="0"/>
        <w:spacing w:line="360" w:lineRule="auto"/>
        <w:rPr>
          <w:rFonts w:ascii="宋体" w:hAnsi="宋体" w:cs="宋体"/>
          <w:color w:val="000000"/>
          <w:kern w:val="0"/>
          <w:lang w:val="zh-CN"/>
        </w:rPr>
      </w:pPr>
      <w:r>
        <w:rPr>
          <w:rFonts w:ascii="宋体" w:hAnsi="宋体" w:cs="宋体" w:hint="eastAsia"/>
          <w:color w:val="000000"/>
          <w:kern w:val="0"/>
          <w:lang w:val="zh-CN"/>
        </w:rPr>
        <w:t>投标人承诺函……</w:t>
      </w:r>
      <w:proofErr w:type="gramStart"/>
      <w:r>
        <w:rPr>
          <w:rFonts w:ascii="宋体" w:hAnsi="宋体" w:cs="宋体" w:hint="eastAsia"/>
          <w:color w:val="000000"/>
          <w:kern w:val="0"/>
          <w:lang w:val="zh-CN"/>
        </w:rPr>
        <w:t>………………………………………………</w:t>
      </w:r>
      <w:proofErr w:type="gramEnd"/>
      <w:r>
        <w:rPr>
          <w:rFonts w:ascii="宋体" w:hAnsi="宋体" w:cs="宋体" w:hint="eastAsia"/>
          <w:color w:val="000000"/>
          <w:kern w:val="0"/>
          <w:lang w:val="zh-CN"/>
        </w:rPr>
        <w:t>所在页码</w:t>
      </w:r>
    </w:p>
    <w:p w14:paraId="1CFEB9D8" w14:textId="77777777" w:rsidR="00E72B64" w:rsidRDefault="00DF2C20">
      <w:pPr>
        <w:numPr>
          <w:ilvl w:val="0"/>
          <w:numId w:val="6"/>
        </w:numPr>
        <w:autoSpaceDE w:val="0"/>
        <w:autoSpaceDN w:val="0"/>
        <w:spacing w:line="360" w:lineRule="auto"/>
        <w:rPr>
          <w:rFonts w:ascii="宋体" w:hAnsi="宋体" w:cs="宋体"/>
          <w:color w:val="000000"/>
          <w:kern w:val="0"/>
          <w:lang w:val="zh-CN"/>
        </w:rPr>
      </w:pPr>
      <w:r>
        <w:rPr>
          <w:rFonts w:ascii="宋体" w:hAnsi="宋体" w:cs="宋体" w:hint="eastAsia"/>
          <w:color w:val="000000"/>
          <w:kern w:val="0"/>
          <w:lang w:val="zh-CN"/>
        </w:rPr>
        <w:t>投标人诚信承诺书……</w:t>
      </w:r>
      <w:proofErr w:type="gramStart"/>
      <w:r>
        <w:rPr>
          <w:rFonts w:ascii="宋体" w:hAnsi="宋体" w:cs="宋体" w:hint="eastAsia"/>
          <w:color w:val="000000"/>
          <w:kern w:val="0"/>
          <w:lang w:val="zh-CN"/>
        </w:rPr>
        <w:t>…………………………………………</w:t>
      </w:r>
      <w:proofErr w:type="gramEnd"/>
      <w:r>
        <w:rPr>
          <w:rFonts w:ascii="宋体" w:hAnsi="宋体" w:cs="宋体" w:hint="eastAsia"/>
          <w:color w:val="000000"/>
          <w:kern w:val="0"/>
          <w:lang w:val="zh-CN"/>
        </w:rPr>
        <w:t>所在页码</w:t>
      </w:r>
    </w:p>
    <w:p w14:paraId="732C522E" w14:textId="77777777" w:rsidR="00E72B64" w:rsidRDefault="00DF2C20">
      <w:pPr>
        <w:numPr>
          <w:ilvl w:val="0"/>
          <w:numId w:val="6"/>
        </w:numPr>
        <w:autoSpaceDE w:val="0"/>
        <w:autoSpaceDN w:val="0"/>
        <w:spacing w:line="360" w:lineRule="auto"/>
        <w:rPr>
          <w:rFonts w:ascii="宋体" w:hAnsi="宋体" w:cs="宋体"/>
          <w:color w:val="000000"/>
          <w:kern w:val="0"/>
          <w:lang w:val="zh-CN"/>
        </w:rPr>
      </w:pPr>
      <w:r>
        <w:rPr>
          <w:rFonts w:ascii="宋体" w:hAnsi="宋体" w:cs="宋体" w:hint="eastAsia"/>
          <w:color w:val="000000"/>
          <w:kern w:val="0"/>
          <w:lang w:val="zh-CN"/>
        </w:rPr>
        <w:t>资格证明材料……</w:t>
      </w:r>
      <w:proofErr w:type="gramStart"/>
      <w:r>
        <w:rPr>
          <w:rFonts w:ascii="宋体" w:hAnsi="宋体" w:cs="宋体" w:hint="eastAsia"/>
          <w:color w:val="000000"/>
          <w:kern w:val="0"/>
          <w:lang w:val="zh-CN"/>
        </w:rPr>
        <w:t>………………………………………………</w:t>
      </w:r>
      <w:proofErr w:type="gramEnd"/>
      <w:r>
        <w:rPr>
          <w:rFonts w:ascii="宋体" w:hAnsi="宋体" w:cs="宋体" w:hint="eastAsia"/>
          <w:color w:val="000000"/>
          <w:kern w:val="0"/>
          <w:lang w:val="zh-CN"/>
        </w:rPr>
        <w:t>所在页码</w:t>
      </w:r>
    </w:p>
    <w:p w14:paraId="0659B031" w14:textId="77777777" w:rsidR="00E72B64" w:rsidRDefault="00DF2C20">
      <w:pPr>
        <w:numPr>
          <w:ilvl w:val="0"/>
          <w:numId w:val="6"/>
        </w:numPr>
        <w:autoSpaceDE w:val="0"/>
        <w:autoSpaceDN w:val="0"/>
        <w:spacing w:line="360" w:lineRule="auto"/>
        <w:rPr>
          <w:rFonts w:ascii="宋体" w:hAnsi="宋体" w:cs="宋体"/>
          <w:color w:val="000000"/>
          <w:kern w:val="0"/>
          <w:lang w:val="zh-CN"/>
        </w:rPr>
      </w:pPr>
      <w:r>
        <w:rPr>
          <w:rFonts w:ascii="宋体" w:hAnsi="宋体" w:cs="宋体" w:hint="eastAsia"/>
          <w:color w:val="000000"/>
          <w:kern w:val="0"/>
          <w:lang w:val="zh-CN"/>
        </w:rPr>
        <w:t>财务状况报告，依法缴纳税收和社会保障资金的相关材料…所在页码</w:t>
      </w:r>
    </w:p>
    <w:p w14:paraId="39C8F67B" w14:textId="77777777" w:rsidR="00E72B64" w:rsidRDefault="00DF2C20">
      <w:pPr>
        <w:numPr>
          <w:ilvl w:val="0"/>
          <w:numId w:val="6"/>
        </w:numPr>
        <w:autoSpaceDE w:val="0"/>
        <w:autoSpaceDN w:val="0"/>
        <w:spacing w:line="360" w:lineRule="auto"/>
        <w:rPr>
          <w:rFonts w:ascii="宋体" w:hAnsi="宋体" w:cs="宋体"/>
          <w:color w:val="000000"/>
          <w:kern w:val="0"/>
          <w:lang w:val="zh-CN"/>
        </w:rPr>
      </w:pPr>
      <w:r>
        <w:rPr>
          <w:rFonts w:ascii="宋体" w:hAnsi="宋体" w:cs="宋体" w:hint="eastAsia"/>
          <w:color w:val="000000"/>
          <w:kern w:val="0"/>
          <w:lang w:val="zh-CN"/>
        </w:rPr>
        <w:t>具备履行合同所必需的设备和专业技术能力的证明材料……所在页码</w:t>
      </w:r>
    </w:p>
    <w:p w14:paraId="6DA4ACBD" w14:textId="77777777" w:rsidR="00E72B64" w:rsidRDefault="00DF2C20">
      <w:pPr>
        <w:numPr>
          <w:ilvl w:val="0"/>
          <w:numId w:val="6"/>
        </w:numPr>
        <w:autoSpaceDE w:val="0"/>
        <w:autoSpaceDN w:val="0"/>
        <w:spacing w:line="360" w:lineRule="auto"/>
        <w:rPr>
          <w:rFonts w:ascii="宋体" w:hAnsi="宋体" w:cs="宋体"/>
          <w:color w:val="000000"/>
          <w:kern w:val="0"/>
          <w:lang w:val="zh-CN"/>
        </w:rPr>
      </w:pPr>
      <w:r>
        <w:rPr>
          <w:rFonts w:ascii="宋体" w:hAnsi="宋体" w:cs="宋体" w:hint="eastAsia"/>
          <w:color w:val="000000"/>
          <w:kern w:val="0"/>
          <w:lang w:val="zh-CN"/>
        </w:rPr>
        <w:t>无重大违法记录声明……</w:t>
      </w:r>
      <w:proofErr w:type="gramStart"/>
      <w:r>
        <w:rPr>
          <w:rFonts w:ascii="宋体" w:hAnsi="宋体" w:cs="宋体" w:hint="eastAsia"/>
          <w:color w:val="000000"/>
          <w:kern w:val="0"/>
          <w:lang w:val="zh-CN"/>
        </w:rPr>
        <w:t>………………………………………</w:t>
      </w:r>
      <w:proofErr w:type="gramEnd"/>
      <w:r>
        <w:rPr>
          <w:rFonts w:ascii="宋体" w:hAnsi="宋体" w:cs="宋体" w:hint="eastAsia"/>
          <w:color w:val="000000"/>
          <w:kern w:val="0"/>
          <w:lang w:val="zh-CN"/>
        </w:rPr>
        <w:t>所在页码</w:t>
      </w:r>
    </w:p>
    <w:p w14:paraId="6183C99E" w14:textId="77777777" w:rsidR="00E72B64" w:rsidRDefault="00DF2C20">
      <w:pPr>
        <w:numPr>
          <w:ilvl w:val="0"/>
          <w:numId w:val="6"/>
        </w:numPr>
        <w:autoSpaceDE w:val="0"/>
        <w:autoSpaceDN w:val="0"/>
        <w:spacing w:line="360" w:lineRule="auto"/>
        <w:rPr>
          <w:rFonts w:ascii="宋体" w:hAnsi="宋体" w:cs="宋体"/>
          <w:color w:val="000000"/>
          <w:kern w:val="0"/>
          <w:lang w:val="zh-CN"/>
        </w:rPr>
      </w:pPr>
      <w:r>
        <w:rPr>
          <w:rFonts w:ascii="宋体" w:hAnsi="宋体" w:cs="宋体" w:hint="eastAsia"/>
          <w:color w:val="000000"/>
          <w:kern w:val="0"/>
          <w:lang w:val="zh-CN"/>
        </w:rPr>
        <w:t>投标保证金证明……</w:t>
      </w:r>
      <w:proofErr w:type="gramStart"/>
      <w:r>
        <w:rPr>
          <w:rFonts w:ascii="宋体" w:hAnsi="宋体" w:cs="宋体" w:hint="eastAsia"/>
          <w:color w:val="000000"/>
          <w:kern w:val="0"/>
          <w:lang w:val="zh-CN"/>
        </w:rPr>
        <w:t>…………………………………………</w:t>
      </w:r>
      <w:proofErr w:type="gramEnd"/>
      <w:r>
        <w:rPr>
          <w:rFonts w:ascii="宋体" w:hAnsi="宋体" w:cs="宋体" w:hint="eastAsia"/>
          <w:color w:val="000000"/>
          <w:kern w:val="0"/>
        </w:rPr>
        <w:t xml:space="preserve"> </w:t>
      </w:r>
      <w:r>
        <w:rPr>
          <w:rFonts w:ascii="宋体" w:hAnsi="宋体" w:cs="宋体" w:hint="eastAsia"/>
          <w:color w:val="000000"/>
          <w:kern w:val="0"/>
          <w:lang w:val="zh-CN"/>
        </w:rPr>
        <w:t>所在页码</w:t>
      </w:r>
    </w:p>
    <w:p w14:paraId="17DA8F16" w14:textId="77777777" w:rsidR="00E72B64" w:rsidRDefault="00DF2C20">
      <w:pPr>
        <w:pStyle w:val="afd"/>
        <w:spacing w:before="0" w:after="0" w:line="360" w:lineRule="auto"/>
        <w:jc w:val="left"/>
        <w:outlineLvl w:val="1"/>
        <w:rPr>
          <w:rFonts w:ascii="宋体" w:hAnsi="宋体" w:cs="宋体"/>
          <w:color w:val="000000"/>
          <w:lang w:val="zh-CN"/>
        </w:rPr>
      </w:pPr>
      <w:bookmarkStart w:id="138" w:name="_Toc19582"/>
      <w:bookmarkEnd w:id="135"/>
      <w:bookmarkEnd w:id="136"/>
      <w:r>
        <w:rPr>
          <w:rFonts w:ascii="宋体" w:hAnsi="宋体" w:cs="宋体" w:hint="eastAsia"/>
          <w:color w:val="000000"/>
          <w:sz w:val="30"/>
          <w:szCs w:val="30"/>
          <w:lang w:val="zh-CN"/>
        </w:rPr>
        <w:br w:type="page"/>
      </w:r>
      <w:bookmarkStart w:id="139" w:name="_Toc173925388"/>
      <w:r>
        <w:rPr>
          <w:rFonts w:ascii="宋体" w:hAnsi="宋体" w:cs="宋体" w:hint="eastAsia"/>
          <w:color w:val="000000"/>
          <w:sz w:val="30"/>
          <w:szCs w:val="30"/>
        </w:rPr>
        <w:lastRenderedPageBreak/>
        <w:t>（1）</w:t>
      </w:r>
      <w:r>
        <w:rPr>
          <w:rFonts w:ascii="宋体" w:hAnsi="宋体" w:cs="宋体" w:hint="eastAsia"/>
          <w:color w:val="000000"/>
          <w:sz w:val="30"/>
          <w:szCs w:val="30"/>
          <w:lang w:val="zh-CN"/>
        </w:rPr>
        <w:t>投标函</w:t>
      </w:r>
      <w:bookmarkEnd w:id="138"/>
      <w:bookmarkEnd w:id="139"/>
    </w:p>
    <w:p w14:paraId="36B00CEB" w14:textId="77777777" w:rsidR="00E72B64" w:rsidRDefault="00DF2C20">
      <w:pPr>
        <w:autoSpaceDE w:val="0"/>
        <w:autoSpaceDN w:val="0"/>
        <w:spacing w:line="360" w:lineRule="auto"/>
        <w:jc w:val="center"/>
        <w:rPr>
          <w:rFonts w:ascii="宋体" w:hAnsi="宋体" w:cs="宋体"/>
          <w:b/>
          <w:bCs/>
          <w:color w:val="000000"/>
          <w:kern w:val="0"/>
          <w:sz w:val="36"/>
          <w:szCs w:val="36"/>
          <w:lang w:val="zh-CN"/>
        </w:rPr>
      </w:pPr>
      <w:r>
        <w:rPr>
          <w:rFonts w:ascii="宋体" w:hAnsi="宋体" w:cs="宋体" w:hint="eastAsia"/>
          <w:b/>
          <w:bCs/>
          <w:color w:val="000000"/>
          <w:kern w:val="0"/>
          <w:sz w:val="28"/>
          <w:szCs w:val="28"/>
          <w:lang w:val="zh-CN"/>
        </w:rPr>
        <w:t>投标函</w:t>
      </w:r>
    </w:p>
    <w:p w14:paraId="1AEC699E" w14:textId="77777777" w:rsidR="00E72B64" w:rsidRDefault="00DF2C20">
      <w:pPr>
        <w:autoSpaceDE w:val="0"/>
        <w:autoSpaceDN w:val="0"/>
        <w:spacing w:line="360" w:lineRule="auto"/>
        <w:rPr>
          <w:rFonts w:ascii="宋体" w:hAnsi="宋体" w:cs="宋体"/>
          <w:color w:val="000000"/>
          <w:kern w:val="0"/>
          <w:lang w:val="zh-CN"/>
        </w:rPr>
      </w:pPr>
      <w:r>
        <w:rPr>
          <w:rFonts w:ascii="宋体" w:hAnsi="宋体" w:cs="宋体" w:hint="eastAsia"/>
          <w:b/>
          <w:bCs/>
          <w:color w:val="000000"/>
          <w:kern w:val="0"/>
          <w:lang w:val="zh-CN"/>
        </w:rPr>
        <w:t>致：采购代理机构</w:t>
      </w:r>
    </w:p>
    <w:p w14:paraId="7A9C887E" w14:textId="77777777" w:rsidR="00E72B64" w:rsidRDefault="00DF2C20">
      <w:pPr>
        <w:autoSpaceDE w:val="0"/>
        <w:autoSpaceDN w:val="0"/>
        <w:spacing w:line="360" w:lineRule="auto"/>
        <w:ind w:firstLine="480"/>
        <w:rPr>
          <w:rFonts w:ascii="宋体" w:hAnsi="宋体" w:cs="宋体"/>
          <w:color w:val="000000"/>
          <w:kern w:val="0"/>
          <w:lang w:val="zh-CN"/>
        </w:rPr>
      </w:pPr>
      <w:r>
        <w:rPr>
          <w:rFonts w:ascii="宋体" w:hAnsi="宋体" w:cs="宋体" w:hint="eastAsia"/>
          <w:color w:val="000000"/>
          <w:kern w:val="0"/>
          <w:lang w:val="zh-CN"/>
        </w:rPr>
        <w:t>我们收到</w:t>
      </w:r>
      <w:r>
        <w:rPr>
          <w:rFonts w:ascii="宋体" w:hAnsi="宋体" w:cs="宋体" w:hint="eastAsia"/>
          <w:color w:val="000000"/>
          <w:kern w:val="0"/>
          <w:u w:val="single"/>
          <w:lang w:val="zh-CN"/>
        </w:rPr>
        <w:t>采购项目名称（采购项目编号）</w:t>
      </w:r>
      <w:r>
        <w:rPr>
          <w:rFonts w:ascii="宋体" w:hAnsi="宋体" w:cs="宋体" w:hint="eastAsia"/>
          <w:color w:val="000000"/>
          <w:kern w:val="0"/>
          <w:lang w:val="zh-CN"/>
        </w:rPr>
        <w:t>招标文件，经研究，法定代表人</w:t>
      </w:r>
      <w:r>
        <w:rPr>
          <w:rFonts w:ascii="宋体" w:hAnsi="宋体" w:cs="宋体" w:hint="eastAsia"/>
          <w:color w:val="000000"/>
          <w:kern w:val="0"/>
          <w:u w:val="single"/>
          <w:lang w:val="zh-CN"/>
        </w:rPr>
        <w:t>（姓名、职务）</w:t>
      </w:r>
      <w:r>
        <w:rPr>
          <w:rFonts w:ascii="宋体" w:hAnsi="宋体" w:cs="宋体" w:hint="eastAsia"/>
          <w:color w:val="000000"/>
          <w:kern w:val="0"/>
          <w:lang w:val="zh-CN"/>
        </w:rPr>
        <w:t>正式授权</w:t>
      </w:r>
      <w:r>
        <w:rPr>
          <w:rFonts w:ascii="宋体" w:hAnsi="宋体" w:cs="宋体" w:hint="eastAsia"/>
          <w:color w:val="000000"/>
          <w:kern w:val="0"/>
          <w:u w:val="single"/>
          <w:lang w:val="zh-CN"/>
        </w:rPr>
        <w:t>（委托代理人姓名、职务）</w:t>
      </w:r>
      <w:r>
        <w:rPr>
          <w:rFonts w:ascii="宋体" w:hAnsi="宋体" w:cs="宋体" w:hint="eastAsia"/>
          <w:color w:val="000000"/>
          <w:kern w:val="0"/>
          <w:lang w:val="zh-CN"/>
        </w:rPr>
        <w:t>代表投标人</w:t>
      </w:r>
      <w:r>
        <w:rPr>
          <w:rFonts w:ascii="宋体" w:hAnsi="宋体" w:cs="宋体" w:hint="eastAsia"/>
          <w:color w:val="000000"/>
          <w:kern w:val="0"/>
          <w:u w:val="single"/>
          <w:lang w:val="zh-CN"/>
        </w:rPr>
        <w:t>（投标人名称、地址）</w:t>
      </w:r>
      <w:r>
        <w:rPr>
          <w:rFonts w:ascii="宋体" w:hAnsi="宋体" w:cs="宋体" w:hint="eastAsia"/>
          <w:color w:val="000000"/>
          <w:kern w:val="0"/>
          <w:lang w:val="zh-CN"/>
        </w:rPr>
        <w:t>提交投标文件。</w:t>
      </w:r>
    </w:p>
    <w:p w14:paraId="622D4F85" w14:textId="77777777" w:rsidR="00E72B64" w:rsidRDefault="00DF2C20" w:rsidP="000F62E4">
      <w:pPr>
        <w:autoSpaceDE w:val="0"/>
        <w:autoSpaceDN w:val="0"/>
        <w:spacing w:line="240" w:lineRule="auto"/>
        <w:ind w:firstLine="480"/>
        <w:rPr>
          <w:rFonts w:ascii="宋体" w:hAnsi="宋体" w:cs="宋体"/>
          <w:color w:val="000000"/>
          <w:kern w:val="0"/>
          <w:lang w:val="zh-CN"/>
        </w:rPr>
      </w:pPr>
      <w:r>
        <w:rPr>
          <w:rFonts w:ascii="宋体" w:hAnsi="宋体" w:cs="宋体" w:hint="eastAsia"/>
          <w:color w:val="000000"/>
          <w:kern w:val="0"/>
          <w:lang w:val="zh-CN"/>
        </w:rPr>
        <w:t>据此函，签字代表宣布同意如下：</w:t>
      </w:r>
    </w:p>
    <w:p w14:paraId="7F5083FE" w14:textId="77777777" w:rsidR="00E72B64" w:rsidRDefault="00DF2C20" w:rsidP="000F62E4">
      <w:pPr>
        <w:autoSpaceDE w:val="0"/>
        <w:autoSpaceDN w:val="0"/>
        <w:spacing w:line="240" w:lineRule="auto"/>
        <w:ind w:firstLine="480"/>
        <w:rPr>
          <w:rFonts w:ascii="宋体" w:hAnsi="宋体" w:cs="宋体"/>
          <w:color w:val="000000"/>
          <w:kern w:val="0"/>
          <w:lang w:val="zh-CN"/>
        </w:rPr>
      </w:pPr>
      <w:r>
        <w:rPr>
          <w:rFonts w:ascii="宋体" w:hAnsi="宋体" w:cs="宋体" w:hint="eastAsia"/>
          <w:color w:val="000000"/>
          <w:kern w:val="0"/>
          <w:lang w:val="zh-CN"/>
        </w:rPr>
        <w:t>1.我方已详阅招标文件的全部内容，包括澄清、修改条款等有关附件，承诺对其完全理解并接受。</w:t>
      </w:r>
    </w:p>
    <w:p w14:paraId="4EE4AFF1" w14:textId="77777777" w:rsidR="00E72B64" w:rsidRDefault="00DF2C20" w:rsidP="000F62E4">
      <w:pPr>
        <w:autoSpaceDE w:val="0"/>
        <w:autoSpaceDN w:val="0"/>
        <w:spacing w:line="240" w:lineRule="auto"/>
        <w:ind w:firstLine="480"/>
        <w:rPr>
          <w:rFonts w:ascii="宋体" w:hAnsi="宋体" w:cs="宋体"/>
          <w:color w:val="000000"/>
          <w:kern w:val="0"/>
          <w:lang w:val="zh-CN"/>
        </w:rPr>
      </w:pPr>
      <w:r>
        <w:rPr>
          <w:rFonts w:ascii="宋体" w:hAnsi="宋体" w:cs="宋体" w:hint="eastAsia"/>
          <w:color w:val="000000"/>
          <w:kern w:val="0"/>
          <w:lang w:val="zh-CN"/>
        </w:rPr>
        <w:t>2.投标有效期：</w:t>
      </w:r>
      <w:r>
        <w:rPr>
          <w:rFonts w:ascii="宋体" w:hAnsi="宋体" w:cs="宋体" w:hint="eastAsia"/>
          <w:color w:val="000000"/>
          <w:shd w:val="clear" w:color="auto" w:fill="FFFFFF"/>
        </w:rPr>
        <w:t>从提交投标文件的截止之日起</w:t>
      </w:r>
      <w:r>
        <w:rPr>
          <w:rFonts w:ascii="宋体" w:hAnsi="宋体" w:cs="宋体" w:hint="eastAsia"/>
          <w:color w:val="000000"/>
          <w:u w:val="single"/>
          <w:shd w:val="clear" w:color="auto" w:fill="FFFFFF"/>
        </w:rPr>
        <w:t xml:space="preserve">      </w:t>
      </w:r>
      <w:r>
        <w:rPr>
          <w:rFonts w:ascii="宋体" w:hAnsi="宋体" w:cs="宋体" w:hint="eastAsia"/>
          <w:color w:val="000000"/>
          <w:kern w:val="0"/>
          <w:lang w:val="zh-CN"/>
        </w:rPr>
        <w:t>日历日内有效。如果我方在投标有效期内撤回投标或中标后不签约的，投标保证金将被贵方没收。</w:t>
      </w:r>
    </w:p>
    <w:p w14:paraId="363E9661" w14:textId="77777777" w:rsidR="00E72B64" w:rsidRDefault="00DF2C20" w:rsidP="000F62E4">
      <w:pPr>
        <w:autoSpaceDE w:val="0"/>
        <w:autoSpaceDN w:val="0"/>
        <w:spacing w:line="240" w:lineRule="auto"/>
        <w:ind w:firstLine="480"/>
        <w:rPr>
          <w:rFonts w:ascii="宋体" w:hAnsi="宋体" w:cs="宋体"/>
          <w:color w:val="000000"/>
          <w:kern w:val="0"/>
          <w:lang w:val="zh-CN"/>
        </w:rPr>
      </w:pPr>
      <w:r>
        <w:rPr>
          <w:rFonts w:ascii="宋体" w:hAnsi="宋体" w:cs="宋体" w:hint="eastAsia"/>
          <w:color w:val="000000"/>
          <w:kern w:val="0"/>
          <w:lang w:val="zh-CN"/>
        </w:rPr>
        <w:t>3.我方同意按照贵方要求提供与投标有关的一切数据或资料，理解并接受贵方制定的评标办法。</w:t>
      </w:r>
    </w:p>
    <w:p w14:paraId="1A1BDB4F" w14:textId="77777777" w:rsidR="00E72B64" w:rsidRDefault="00DF2C20" w:rsidP="000F62E4">
      <w:pPr>
        <w:autoSpaceDE w:val="0"/>
        <w:autoSpaceDN w:val="0"/>
        <w:spacing w:line="240" w:lineRule="auto"/>
        <w:ind w:firstLine="480"/>
        <w:rPr>
          <w:rFonts w:ascii="宋体" w:hAnsi="宋体" w:cs="宋体"/>
          <w:color w:val="000000"/>
          <w:kern w:val="0"/>
          <w:lang w:val="zh-CN"/>
        </w:rPr>
      </w:pPr>
      <w:r>
        <w:rPr>
          <w:rFonts w:ascii="宋体" w:hAnsi="宋体" w:cs="宋体" w:hint="eastAsia"/>
          <w:color w:val="000000"/>
          <w:kern w:val="0"/>
          <w:lang w:val="zh-CN"/>
        </w:rPr>
        <w:t>4.与本投标有关的一切正式往来通讯请寄：</w:t>
      </w:r>
    </w:p>
    <w:p w14:paraId="11A23000" w14:textId="77777777" w:rsidR="00E72B64" w:rsidRDefault="00DF2C20">
      <w:pPr>
        <w:autoSpaceDE w:val="0"/>
        <w:autoSpaceDN w:val="0"/>
        <w:spacing w:line="360" w:lineRule="auto"/>
        <w:rPr>
          <w:rFonts w:ascii="宋体" w:hAnsi="宋体" w:cs="宋体"/>
          <w:color w:val="000000"/>
          <w:kern w:val="0"/>
          <w:lang w:val="zh-CN"/>
        </w:rPr>
      </w:pPr>
      <w:r>
        <w:rPr>
          <w:rFonts w:ascii="宋体" w:hAnsi="宋体" w:cs="宋体" w:hint="eastAsia"/>
          <w:color w:val="000000"/>
          <w:kern w:val="0"/>
          <w:lang w:val="zh-CN"/>
        </w:rPr>
        <w:t>地址：_______________          邮编：______________</w:t>
      </w:r>
    </w:p>
    <w:p w14:paraId="16182161" w14:textId="77777777" w:rsidR="00E72B64" w:rsidRDefault="00DF2C20">
      <w:pPr>
        <w:autoSpaceDE w:val="0"/>
        <w:autoSpaceDN w:val="0"/>
        <w:spacing w:line="360" w:lineRule="auto"/>
        <w:rPr>
          <w:rFonts w:ascii="宋体" w:hAnsi="宋体" w:cs="宋体"/>
          <w:color w:val="000000"/>
          <w:kern w:val="0"/>
          <w:lang w:val="zh-CN"/>
        </w:rPr>
      </w:pPr>
      <w:r>
        <w:rPr>
          <w:rFonts w:ascii="宋体" w:hAnsi="宋体" w:cs="宋体" w:hint="eastAsia"/>
          <w:color w:val="000000"/>
          <w:kern w:val="0"/>
          <w:lang w:val="zh-CN"/>
        </w:rPr>
        <w:t>电话：_______________          传真：______________</w:t>
      </w:r>
    </w:p>
    <w:p w14:paraId="36C5549D" w14:textId="77777777" w:rsidR="00E72B64" w:rsidRDefault="00DF2C20">
      <w:pPr>
        <w:autoSpaceDE w:val="0"/>
        <w:autoSpaceDN w:val="0"/>
        <w:spacing w:line="360" w:lineRule="auto"/>
        <w:rPr>
          <w:rFonts w:ascii="宋体" w:hAnsi="宋体" w:cs="宋体"/>
          <w:color w:val="000000"/>
          <w:kern w:val="0"/>
          <w:lang w:val="zh-CN"/>
        </w:rPr>
      </w:pPr>
      <w:r>
        <w:rPr>
          <w:rFonts w:ascii="宋体" w:hAnsi="宋体" w:cs="宋体" w:hint="eastAsia"/>
          <w:color w:val="000000"/>
          <w:kern w:val="0"/>
          <w:lang w:val="zh-CN"/>
        </w:rPr>
        <w:t>法定代表人姓名： ___________   职务：____________</w:t>
      </w:r>
    </w:p>
    <w:p w14:paraId="4B4BE4B9" w14:textId="77777777" w:rsidR="00E72B64" w:rsidRDefault="00E72B64">
      <w:pPr>
        <w:autoSpaceDE w:val="0"/>
        <w:autoSpaceDN w:val="0"/>
        <w:spacing w:line="360" w:lineRule="auto"/>
        <w:rPr>
          <w:rFonts w:ascii="宋体" w:hAnsi="宋体" w:cs="宋体"/>
          <w:color w:val="000000"/>
          <w:kern w:val="0"/>
          <w:lang w:val="zh-CN"/>
        </w:rPr>
      </w:pPr>
    </w:p>
    <w:p w14:paraId="3992774E" w14:textId="77777777" w:rsidR="00E72B64" w:rsidRDefault="00DF2C20">
      <w:pPr>
        <w:autoSpaceDE w:val="0"/>
        <w:autoSpaceDN w:val="0"/>
        <w:spacing w:line="360" w:lineRule="auto"/>
        <w:jc w:val="center"/>
        <w:rPr>
          <w:rFonts w:ascii="宋体" w:hAnsi="宋体" w:cs="宋体"/>
          <w:b/>
          <w:bCs/>
          <w:color w:val="000000"/>
          <w:kern w:val="0"/>
          <w:lang w:val="zh-CN"/>
        </w:rPr>
      </w:pPr>
      <w:r>
        <w:rPr>
          <w:rFonts w:ascii="宋体" w:hAnsi="宋体" w:cs="宋体" w:hint="eastAsia"/>
          <w:b/>
          <w:bCs/>
          <w:color w:val="000000"/>
          <w:kern w:val="0"/>
          <w:lang w:val="zh-CN"/>
        </w:rPr>
        <w:t>投标人：             （公章）</w:t>
      </w:r>
    </w:p>
    <w:p w14:paraId="42F7CCF8" w14:textId="77777777" w:rsidR="00E72B64" w:rsidRDefault="00DF2C20">
      <w:pPr>
        <w:autoSpaceDE w:val="0"/>
        <w:autoSpaceDN w:val="0"/>
        <w:spacing w:line="360" w:lineRule="auto"/>
        <w:jc w:val="center"/>
        <w:rPr>
          <w:rFonts w:ascii="宋体" w:hAnsi="宋体" w:cs="宋体"/>
          <w:b/>
          <w:bCs/>
          <w:color w:val="000000"/>
          <w:kern w:val="0"/>
          <w:lang w:val="zh-CN"/>
        </w:rPr>
      </w:pPr>
      <w:r>
        <w:rPr>
          <w:rFonts w:ascii="宋体" w:hAnsi="宋体" w:cs="宋体" w:hint="eastAsia"/>
          <w:b/>
          <w:bCs/>
          <w:color w:val="000000"/>
          <w:kern w:val="0"/>
          <w:lang w:val="zh-CN"/>
        </w:rPr>
        <w:t>法定代表人或委托代理人：        （签字）</w:t>
      </w:r>
    </w:p>
    <w:p w14:paraId="377F1392" w14:textId="77777777" w:rsidR="00E72B64" w:rsidRDefault="00DF2C20">
      <w:pPr>
        <w:autoSpaceDE w:val="0"/>
        <w:autoSpaceDN w:val="0"/>
        <w:spacing w:line="360" w:lineRule="auto"/>
        <w:jc w:val="center"/>
        <w:rPr>
          <w:rFonts w:ascii="宋体" w:hAnsi="宋体" w:cs="宋体"/>
          <w:b/>
          <w:bCs/>
          <w:color w:val="000000"/>
          <w:kern w:val="0"/>
          <w:lang w:val="zh-CN"/>
        </w:rPr>
      </w:pPr>
      <w:r>
        <w:rPr>
          <w:rFonts w:ascii="宋体" w:hAnsi="宋体" w:cs="宋体" w:hint="eastAsia"/>
          <w:b/>
          <w:bCs/>
          <w:color w:val="000000"/>
          <w:kern w:val="0"/>
          <w:lang w:val="zh-CN"/>
        </w:rPr>
        <w:t>年   月   日</w:t>
      </w:r>
    </w:p>
    <w:p w14:paraId="211E9AD6" w14:textId="77777777" w:rsidR="00E72B64" w:rsidRDefault="00DF2C20">
      <w:pPr>
        <w:pStyle w:val="afd"/>
        <w:spacing w:before="0" w:after="0" w:line="360" w:lineRule="auto"/>
        <w:jc w:val="left"/>
        <w:outlineLvl w:val="1"/>
        <w:rPr>
          <w:rFonts w:ascii="宋体" w:hAnsi="宋体" w:cs="宋体"/>
          <w:color w:val="000000"/>
        </w:rPr>
      </w:pPr>
      <w:r>
        <w:rPr>
          <w:rFonts w:ascii="宋体" w:hAnsi="宋体" w:cs="宋体" w:hint="eastAsia"/>
          <w:b w:val="0"/>
          <w:bCs w:val="0"/>
          <w:color w:val="000000"/>
          <w:kern w:val="0"/>
          <w:sz w:val="24"/>
          <w:lang w:val="zh-CN"/>
        </w:rPr>
        <w:br w:type="page"/>
      </w:r>
      <w:bookmarkStart w:id="140" w:name="_Toc29944"/>
      <w:bookmarkStart w:id="141" w:name="_Toc173925389"/>
      <w:r>
        <w:rPr>
          <w:rFonts w:ascii="宋体" w:hAnsi="宋体" w:cs="宋体" w:hint="eastAsia"/>
          <w:color w:val="000000"/>
          <w:kern w:val="0"/>
          <w:sz w:val="30"/>
          <w:szCs w:val="30"/>
          <w:lang w:val="zh-CN"/>
        </w:rPr>
        <w:lastRenderedPageBreak/>
        <w:t>（</w:t>
      </w:r>
      <w:r>
        <w:rPr>
          <w:rFonts w:ascii="宋体" w:hAnsi="宋体" w:cs="宋体" w:hint="eastAsia"/>
          <w:color w:val="000000"/>
          <w:kern w:val="0"/>
          <w:sz w:val="30"/>
          <w:szCs w:val="30"/>
        </w:rPr>
        <w:t>2</w:t>
      </w:r>
      <w:r>
        <w:rPr>
          <w:rFonts w:ascii="宋体" w:hAnsi="宋体" w:cs="宋体" w:hint="eastAsia"/>
          <w:color w:val="000000"/>
          <w:kern w:val="0"/>
          <w:sz w:val="30"/>
          <w:szCs w:val="30"/>
          <w:lang w:val="zh-CN"/>
        </w:rPr>
        <w:t>）</w:t>
      </w:r>
      <w:r>
        <w:rPr>
          <w:rFonts w:ascii="宋体" w:hAnsi="宋体" w:cs="宋体" w:hint="eastAsia"/>
          <w:color w:val="000000"/>
          <w:sz w:val="30"/>
          <w:szCs w:val="30"/>
        </w:rPr>
        <w:t>法定代表人证明书</w:t>
      </w:r>
      <w:bookmarkEnd w:id="141"/>
    </w:p>
    <w:p w14:paraId="2E26D291" w14:textId="77777777" w:rsidR="00E72B64" w:rsidRDefault="00DF2C20">
      <w:pPr>
        <w:autoSpaceDE w:val="0"/>
        <w:autoSpaceDN w:val="0"/>
        <w:spacing w:line="360" w:lineRule="auto"/>
        <w:jc w:val="center"/>
        <w:rPr>
          <w:rFonts w:ascii="宋体" w:hAnsi="宋体" w:cs="宋体"/>
          <w:b/>
          <w:bCs/>
          <w:color w:val="000000"/>
          <w:kern w:val="0"/>
          <w:sz w:val="36"/>
          <w:szCs w:val="36"/>
          <w:lang w:val="zh-CN"/>
        </w:rPr>
      </w:pPr>
      <w:r>
        <w:rPr>
          <w:rFonts w:ascii="宋体" w:hAnsi="宋体" w:cs="宋体" w:hint="eastAsia"/>
          <w:b/>
          <w:bCs/>
          <w:color w:val="000000"/>
          <w:kern w:val="0"/>
          <w:sz w:val="28"/>
          <w:szCs w:val="28"/>
          <w:lang w:val="zh-CN"/>
        </w:rPr>
        <w:t>法定代表人证明书</w:t>
      </w:r>
    </w:p>
    <w:p w14:paraId="2268E1D0" w14:textId="77777777" w:rsidR="00E72B64" w:rsidRDefault="00DF2C20">
      <w:pPr>
        <w:autoSpaceDE w:val="0"/>
        <w:autoSpaceDN w:val="0"/>
        <w:spacing w:line="360" w:lineRule="auto"/>
        <w:rPr>
          <w:rFonts w:ascii="宋体" w:hAnsi="宋体" w:cs="宋体"/>
          <w:color w:val="000000"/>
          <w:kern w:val="0"/>
          <w:lang w:val="zh-CN"/>
        </w:rPr>
      </w:pPr>
      <w:r>
        <w:rPr>
          <w:rFonts w:ascii="宋体" w:hAnsi="宋体" w:cs="宋体" w:hint="eastAsia"/>
          <w:b/>
          <w:bCs/>
          <w:color w:val="000000"/>
          <w:kern w:val="0"/>
          <w:lang w:val="zh-CN"/>
        </w:rPr>
        <w:t>致：采购代理机构</w:t>
      </w:r>
    </w:p>
    <w:p w14:paraId="2CABB9F0" w14:textId="77777777" w:rsidR="00E72B64" w:rsidRDefault="00DF2C20">
      <w:pPr>
        <w:autoSpaceDE w:val="0"/>
        <w:autoSpaceDN w:val="0"/>
        <w:spacing w:line="360" w:lineRule="auto"/>
        <w:rPr>
          <w:rFonts w:ascii="宋体" w:hAnsi="宋体" w:cs="宋体"/>
          <w:color w:val="000000"/>
          <w:kern w:val="0"/>
          <w:lang w:val="zh-CN"/>
        </w:rPr>
      </w:pPr>
      <w:r>
        <w:rPr>
          <w:rFonts w:ascii="宋体" w:hAnsi="宋体" w:cs="宋体" w:hint="eastAsia"/>
          <w:color w:val="000000"/>
          <w:kern w:val="0"/>
          <w:u w:val="single"/>
          <w:lang w:val="zh-CN"/>
        </w:rPr>
        <w:t>（法定代表人姓名）</w:t>
      </w:r>
      <w:r>
        <w:rPr>
          <w:rFonts w:ascii="宋体" w:hAnsi="宋体" w:cs="宋体" w:hint="eastAsia"/>
          <w:color w:val="000000"/>
          <w:kern w:val="0"/>
          <w:lang w:val="zh-CN"/>
        </w:rPr>
        <w:t>现任我单位职务，为法定代表人，特此证明。</w:t>
      </w:r>
    </w:p>
    <w:p w14:paraId="5308E9B4" w14:textId="77777777" w:rsidR="00E72B64" w:rsidRDefault="00E72B64">
      <w:pPr>
        <w:autoSpaceDE w:val="0"/>
        <w:autoSpaceDN w:val="0"/>
        <w:spacing w:line="360" w:lineRule="auto"/>
        <w:rPr>
          <w:rFonts w:ascii="宋体" w:hAnsi="宋体" w:cs="宋体"/>
          <w:color w:val="000000"/>
          <w:kern w:val="0"/>
          <w:lang w:val="zh-CN"/>
        </w:rPr>
      </w:pPr>
    </w:p>
    <w:p w14:paraId="17FA7D1A" w14:textId="77777777" w:rsidR="00E72B64" w:rsidRDefault="00DF2C20">
      <w:pPr>
        <w:autoSpaceDE w:val="0"/>
        <w:autoSpaceDN w:val="0"/>
        <w:spacing w:line="360" w:lineRule="auto"/>
        <w:rPr>
          <w:rFonts w:ascii="宋体" w:hAnsi="宋体" w:cs="宋体"/>
          <w:color w:val="000000"/>
          <w:kern w:val="0"/>
          <w:lang w:val="zh-CN"/>
        </w:rPr>
      </w:pPr>
      <w:r>
        <w:rPr>
          <w:rFonts w:ascii="宋体" w:hAnsi="宋体" w:cs="宋体" w:hint="eastAsia"/>
          <w:color w:val="000000"/>
          <w:kern w:val="0"/>
          <w:lang w:val="zh-CN"/>
        </w:rPr>
        <w:t>法定代表人基本情况：</w:t>
      </w:r>
    </w:p>
    <w:p w14:paraId="7F9E18B2" w14:textId="77777777" w:rsidR="00E72B64" w:rsidRDefault="00DF2C20">
      <w:pPr>
        <w:autoSpaceDE w:val="0"/>
        <w:autoSpaceDN w:val="0"/>
        <w:spacing w:line="360" w:lineRule="auto"/>
        <w:rPr>
          <w:rFonts w:ascii="宋体" w:hAnsi="宋体" w:cs="宋体"/>
          <w:color w:val="000000"/>
          <w:kern w:val="0"/>
          <w:u w:val="single"/>
          <w:lang w:val="zh-CN"/>
        </w:rPr>
      </w:pPr>
      <w:r>
        <w:rPr>
          <w:rFonts w:ascii="宋体" w:hAnsi="宋体" w:cs="宋体" w:hint="eastAsia"/>
          <w:color w:val="000000"/>
          <w:kern w:val="0"/>
          <w:lang w:val="zh-CN"/>
        </w:rPr>
        <w:t>性别：</w:t>
      </w:r>
      <w:r>
        <w:rPr>
          <w:rFonts w:ascii="宋体" w:hAnsi="宋体" w:cs="宋体" w:hint="eastAsia"/>
          <w:color w:val="000000"/>
          <w:kern w:val="0"/>
        </w:rPr>
        <w:t xml:space="preserve"> </w:t>
      </w:r>
      <w:r>
        <w:rPr>
          <w:rFonts w:ascii="宋体" w:hAnsi="宋体" w:cs="宋体" w:hint="eastAsia"/>
          <w:color w:val="000000"/>
          <w:kern w:val="0"/>
          <w:lang w:val="zh-CN"/>
        </w:rPr>
        <w:t>年龄： 民族：</w:t>
      </w:r>
    </w:p>
    <w:p w14:paraId="6F266517" w14:textId="77777777" w:rsidR="00E72B64" w:rsidRDefault="00DF2C20">
      <w:pPr>
        <w:autoSpaceDE w:val="0"/>
        <w:autoSpaceDN w:val="0"/>
        <w:spacing w:line="360" w:lineRule="auto"/>
        <w:rPr>
          <w:rFonts w:ascii="宋体" w:hAnsi="宋体" w:cs="宋体"/>
          <w:color w:val="000000"/>
          <w:kern w:val="0"/>
          <w:u w:val="single"/>
          <w:lang w:val="zh-CN"/>
        </w:rPr>
      </w:pPr>
      <w:r>
        <w:rPr>
          <w:rFonts w:ascii="宋体" w:hAnsi="宋体" w:cs="宋体" w:hint="eastAsia"/>
          <w:color w:val="000000"/>
          <w:kern w:val="0"/>
          <w:lang w:val="zh-CN"/>
        </w:rPr>
        <w:t>地址：</w:t>
      </w:r>
    </w:p>
    <w:p w14:paraId="2F010A15" w14:textId="77777777" w:rsidR="00E72B64" w:rsidRDefault="00DF2C20">
      <w:pPr>
        <w:autoSpaceDE w:val="0"/>
        <w:autoSpaceDN w:val="0"/>
        <w:spacing w:line="360" w:lineRule="auto"/>
        <w:rPr>
          <w:rFonts w:ascii="宋体" w:hAnsi="宋体" w:cs="宋体"/>
          <w:color w:val="000000"/>
          <w:kern w:val="0"/>
          <w:lang w:val="zh-CN"/>
        </w:rPr>
      </w:pPr>
      <w:r>
        <w:rPr>
          <w:rFonts w:ascii="宋体" w:hAnsi="宋体" w:cs="宋体" w:hint="eastAsia"/>
          <w:color w:val="000000"/>
          <w:kern w:val="0"/>
          <w:lang w:val="zh-CN"/>
        </w:rPr>
        <w:t>身份证号码：</w:t>
      </w:r>
    </w:p>
    <w:p w14:paraId="55ECA2AA" w14:textId="77777777" w:rsidR="00E72B64" w:rsidRDefault="00E72B64">
      <w:pPr>
        <w:autoSpaceDE w:val="0"/>
        <w:autoSpaceDN w:val="0"/>
        <w:spacing w:line="360" w:lineRule="auto"/>
        <w:rPr>
          <w:rFonts w:ascii="宋体" w:hAnsi="宋体" w:cs="宋体"/>
          <w:color w:val="000000"/>
          <w:kern w:val="0"/>
          <w:lang w:val="zh-CN"/>
        </w:rPr>
      </w:pPr>
    </w:p>
    <w:p w14:paraId="72294832" w14:textId="77777777" w:rsidR="00E72B64" w:rsidRDefault="00DF2C20">
      <w:pPr>
        <w:autoSpaceDE w:val="0"/>
        <w:autoSpaceDN w:val="0"/>
        <w:spacing w:line="360" w:lineRule="auto"/>
        <w:rPr>
          <w:rFonts w:ascii="宋体" w:hAnsi="宋体" w:cs="宋体"/>
          <w:color w:val="000000"/>
          <w:kern w:val="0"/>
          <w:lang w:val="zh-CN"/>
        </w:rPr>
      </w:pPr>
      <w:r>
        <w:rPr>
          <w:rFonts w:ascii="宋体" w:hAnsi="宋体" w:cs="宋体" w:hint="eastAsia"/>
          <w:color w:val="000000"/>
          <w:kern w:val="0"/>
          <w:lang w:val="zh-CN"/>
        </w:rPr>
        <w:t>附法定代表人第二代身份证双面扫描（或复印）件</w:t>
      </w:r>
    </w:p>
    <w:p w14:paraId="34C38A58" w14:textId="77777777" w:rsidR="00E72B64" w:rsidRDefault="00E72B64">
      <w:pPr>
        <w:autoSpaceDE w:val="0"/>
        <w:autoSpaceDN w:val="0"/>
        <w:spacing w:line="360" w:lineRule="auto"/>
        <w:rPr>
          <w:rFonts w:ascii="宋体" w:hAnsi="宋体" w:cs="宋体"/>
          <w:color w:val="000000"/>
          <w:kern w:val="0"/>
          <w:lang w:val="zh-CN"/>
        </w:rPr>
      </w:pPr>
    </w:p>
    <w:p w14:paraId="4C9F2643" w14:textId="77777777" w:rsidR="00E72B64" w:rsidRDefault="00E72B64">
      <w:pPr>
        <w:autoSpaceDE w:val="0"/>
        <w:autoSpaceDN w:val="0"/>
        <w:spacing w:line="360" w:lineRule="auto"/>
        <w:jc w:val="center"/>
        <w:rPr>
          <w:rFonts w:ascii="宋体" w:hAnsi="宋体" w:cs="宋体"/>
          <w:b/>
          <w:bCs/>
          <w:color w:val="000000"/>
          <w:kern w:val="0"/>
          <w:lang w:val="zh-CN"/>
        </w:rPr>
      </w:pPr>
    </w:p>
    <w:p w14:paraId="108BBF72" w14:textId="77777777" w:rsidR="00E72B64" w:rsidRDefault="00DF2C20">
      <w:pPr>
        <w:autoSpaceDE w:val="0"/>
        <w:autoSpaceDN w:val="0"/>
        <w:spacing w:line="360" w:lineRule="auto"/>
        <w:jc w:val="center"/>
        <w:rPr>
          <w:rFonts w:ascii="宋体" w:hAnsi="宋体" w:cs="宋体"/>
          <w:b/>
          <w:bCs/>
          <w:color w:val="000000"/>
          <w:kern w:val="0"/>
          <w:lang w:val="zh-CN"/>
        </w:rPr>
      </w:pPr>
      <w:r>
        <w:rPr>
          <w:rFonts w:ascii="宋体" w:hAnsi="宋体" w:cs="宋体" w:hint="eastAsia"/>
          <w:b/>
          <w:bCs/>
          <w:color w:val="000000"/>
          <w:kern w:val="0"/>
          <w:lang w:val="zh-CN"/>
        </w:rPr>
        <w:t>投标人：             （公章）</w:t>
      </w:r>
    </w:p>
    <w:p w14:paraId="5C3C297E" w14:textId="77777777" w:rsidR="00E72B64" w:rsidRDefault="00DF2C20">
      <w:pPr>
        <w:autoSpaceDE w:val="0"/>
        <w:autoSpaceDN w:val="0"/>
        <w:spacing w:line="360" w:lineRule="auto"/>
        <w:jc w:val="center"/>
        <w:rPr>
          <w:rFonts w:ascii="宋体" w:hAnsi="宋体" w:cs="宋体"/>
          <w:b/>
          <w:bCs/>
          <w:color w:val="000000"/>
          <w:kern w:val="0"/>
          <w:lang w:val="zh-CN"/>
        </w:rPr>
      </w:pPr>
      <w:r>
        <w:rPr>
          <w:rFonts w:ascii="宋体" w:hAnsi="宋体" w:cs="宋体" w:hint="eastAsia"/>
          <w:b/>
          <w:bCs/>
          <w:color w:val="000000"/>
          <w:kern w:val="0"/>
          <w:lang w:val="zh-CN"/>
        </w:rPr>
        <w:t>法定代表人：        （签字）</w:t>
      </w:r>
    </w:p>
    <w:p w14:paraId="0B109FA4" w14:textId="77777777" w:rsidR="00E72B64" w:rsidRDefault="00DF2C20">
      <w:pPr>
        <w:autoSpaceDE w:val="0"/>
        <w:autoSpaceDN w:val="0"/>
        <w:spacing w:line="360" w:lineRule="auto"/>
        <w:jc w:val="center"/>
        <w:rPr>
          <w:rFonts w:ascii="宋体" w:hAnsi="宋体" w:cs="宋体"/>
          <w:color w:val="000000"/>
          <w:kern w:val="0"/>
          <w:lang w:val="zh-CN"/>
        </w:rPr>
      </w:pPr>
      <w:r>
        <w:rPr>
          <w:rFonts w:ascii="宋体" w:hAnsi="宋体" w:cs="宋体" w:hint="eastAsia"/>
          <w:b/>
          <w:bCs/>
          <w:color w:val="000000"/>
          <w:kern w:val="0"/>
          <w:lang w:val="zh-CN"/>
        </w:rPr>
        <w:t>年   月   日</w:t>
      </w:r>
    </w:p>
    <w:p w14:paraId="17C91A64" w14:textId="77777777" w:rsidR="00E72B64" w:rsidRDefault="00DF2C20">
      <w:pPr>
        <w:pStyle w:val="afd"/>
        <w:spacing w:before="0" w:after="0" w:line="360" w:lineRule="auto"/>
        <w:jc w:val="left"/>
        <w:outlineLvl w:val="1"/>
        <w:rPr>
          <w:rFonts w:ascii="宋体" w:hAnsi="宋体" w:cs="宋体"/>
          <w:color w:val="000000"/>
          <w:lang w:val="zh-CN"/>
        </w:rPr>
      </w:pPr>
      <w:r>
        <w:rPr>
          <w:rFonts w:ascii="宋体" w:hAnsi="宋体" w:cs="宋体" w:hint="eastAsia"/>
          <w:color w:val="000000"/>
          <w:lang w:val="zh-CN"/>
        </w:rPr>
        <w:br w:type="page"/>
      </w:r>
      <w:bookmarkStart w:id="142" w:name="_Toc17284"/>
      <w:bookmarkStart w:id="143" w:name="_Toc173925390"/>
      <w:bookmarkEnd w:id="140"/>
      <w:r>
        <w:rPr>
          <w:rFonts w:ascii="宋体" w:hAnsi="宋体" w:cs="宋体" w:hint="eastAsia"/>
          <w:color w:val="000000"/>
          <w:sz w:val="30"/>
          <w:szCs w:val="30"/>
        </w:rPr>
        <w:lastRenderedPageBreak/>
        <w:t>（3）</w:t>
      </w:r>
      <w:r>
        <w:rPr>
          <w:rFonts w:ascii="宋体" w:hAnsi="宋体" w:cs="宋体" w:hint="eastAsia"/>
          <w:color w:val="000000"/>
          <w:sz w:val="30"/>
          <w:szCs w:val="30"/>
          <w:lang w:val="zh-CN"/>
        </w:rPr>
        <w:t>法定代表人授权书</w:t>
      </w:r>
      <w:bookmarkEnd w:id="143"/>
    </w:p>
    <w:p w14:paraId="19063091" w14:textId="77777777" w:rsidR="00E72B64" w:rsidRDefault="00DF2C20">
      <w:pPr>
        <w:autoSpaceDE w:val="0"/>
        <w:autoSpaceDN w:val="0"/>
        <w:spacing w:line="360" w:lineRule="auto"/>
        <w:jc w:val="center"/>
        <w:rPr>
          <w:rFonts w:ascii="宋体" w:hAnsi="宋体" w:cs="宋体"/>
          <w:b/>
          <w:bCs/>
          <w:color w:val="000000"/>
          <w:kern w:val="0"/>
          <w:sz w:val="36"/>
          <w:szCs w:val="36"/>
          <w:lang w:val="zh-CN"/>
        </w:rPr>
      </w:pPr>
      <w:r>
        <w:rPr>
          <w:rFonts w:ascii="宋体" w:hAnsi="宋体" w:cs="宋体" w:hint="eastAsia"/>
          <w:b/>
          <w:bCs/>
          <w:color w:val="000000"/>
          <w:kern w:val="0"/>
          <w:sz w:val="28"/>
          <w:szCs w:val="28"/>
          <w:lang w:val="zh-CN"/>
        </w:rPr>
        <w:t>法定代表人授权书</w:t>
      </w:r>
    </w:p>
    <w:p w14:paraId="1D81F408" w14:textId="77777777" w:rsidR="00E72B64" w:rsidRDefault="00DF2C20">
      <w:pPr>
        <w:autoSpaceDE w:val="0"/>
        <w:autoSpaceDN w:val="0"/>
        <w:spacing w:line="360" w:lineRule="auto"/>
        <w:rPr>
          <w:rFonts w:ascii="宋体" w:hAnsi="宋体" w:cs="宋体"/>
          <w:b/>
          <w:bCs/>
          <w:color w:val="000000"/>
          <w:kern w:val="0"/>
          <w:lang w:val="zh-CN"/>
        </w:rPr>
      </w:pPr>
      <w:r>
        <w:rPr>
          <w:rFonts w:ascii="宋体" w:hAnsi="宋体" w:cs="宋体" w:hint="eastAsia"/>
          <w:b/>
          <w:bCs/>
          <w:color w:val="000000"/>
          <w:kern w:val="0"/>
          <w:lang w:val="zh-CN"/>
        </w:rPr>
        <w:t>致：采购代理机构</w:t>
      </w:r>
    </w:p>
    <w:p w14:paraId="1D7BAA14" w14:textId="77777777" w:rsidR="00E72B64" w:rsidRDefault="00DF2C20">
      <w:pPr>
        <w:autoSpaceDE w:val="0"/>
        <w:autoSpaceDN w:val="0"/>
        <w:spacing w:line="360" w:lineRule="auto"/>
        <w:rPr>
          <w:rFonts w:ascii="宋体" w:hAnsi="宋体" w:cs="宋体"/>
          <w:color w:val="000000"/>
          <w:kern w:val="0"/>
          <w:lang w:val="zh-CN"/>
        </w:rPr>
      </w:pPr>
      <w:r>
        <w:rPr>
          <w:rFonts w:ascii="宋体" w:hAnsi="宋体" w:cs="宋体" w:hint="eastAsia"/>
          <w:color w:val="000000"/>
          <w:kern w:val="0"/>
          <w:u w:val="single"/>
          <w:lang w:val="zh-CN"/>
        </w:rPr>
        <w:t>（投标人名称）</w:t>
      </w:r>
      <w:r>
        <w:rPr>
          <w:rFonts w:ascii="宋体" w:hAnsi="宋体" w:cs="宋体" w:hint="eastAsia"/>
          <w:color w:val="000000"/>
          <w:kern w:val="0"/>
          <w:lang w:val="zh-CN"/>
        </w:rPr>
        <w:t>系中华人民共和国合法企业，法定地址</w:t>
      </w:r>
      <w:r>
        <w:rPr>
          <w:rFonts w:ascii="宋体" w:hAnsi="宋体" w:cs="宋体" w:hint="eastAsia"/>
          <w:color w:val="000000"/>
          <w:kern w:val="0"/>
          <w:u w:val="single"/>
        </w:rPr>
        <w:t xml:space="preserve">              </w:t>
      </w:r>
      <w:r>
        <w:rPr>
          <w:rFonts w:ascii="宋体" w:hAnsi="宋体" w:cs="宋体" w:hint="eastAsia"/>
          <w:color w:val="000000"/>
          <w:kern w:val="0"/>
          <w:lang w:val="zh-CN"/>
        </w:rPr>
        <w:t>。</w:t>
      </w:r>
    </w:p>
    <w:p w14:paraId="2C388C92" w14:textId="77777777" w:rsidR="00E72B64" w:rsidRDefault="00DF2C20">
      <w:pPr>
        <w:autoSpaceDE w:val="0"/>
        <w:autoSpaceDN w:val="0"/>
        <w:spacing w:line="360" w:lineRule="auto"/>
        <w:rPr>
          <w:rFonts w:ascii="宋体" w:hAnsi="宋体" w:cs="宋体"/>
          <w:color w:val="000000"/>
          <w:kern w:val="0"/>
        </w:rPr>
      </w:pPr>
      <w:r>
        <w:rPr>
          <w:rFonts w:ascii="宋体" w:hAnsi="宋体" w:cs="宋体" w:hint="eastAsia"/>
          <w:color w:val="000000"/>
          <w:kern w:val="0"/>
          <w:u w:val="single"/>
          <w:lang w:val="zh-CN"/>
        </w:rPr>
        <w:t>（法定代表人姓名）</w:t>
      </w:r>
      <w:r>
        <w:rPr>
          <w:rFonts w:ascii="宋体" w:hAnsi="宋体" w:cs="宋体" w:hint="eastAsia"/>
          <w:color w:val="000000"/>
          <w:kern w:val="0"/>
          <w:lang w:val="zh-CN"/>
        </w:rPr>
        <w:t>特授权</w:t>
      </w:r>
      <w:r>
        <w:rPr>
          <w:rFonts w:ascii="宋体" w:hAnsi="宋体" w:cs="宋体" w:hint="eastAsia"/>
          <w:color w:val="000000"/>
          <w:kern w:val="0"/>
          <w:u w:val="single"/>
          <w:lang w:val="zh-CN"/>
        </w:rPr>
        <w:t>（委托代理人姓名）</w:t>
      </w:r>
      <w:r>
        <w:rPr>
          <w:rFonts w:ascii="宋体" w:hAnsi="宋体" w:cs="宋体" w:hint="eastAsia"/>
          <w:color w:val="000000"/>
          <w:kern w:val="0"/>
          <w:lang w:val="zh-CN"/>
        </w:rPr>
        <w:t>代表我单位全权办理</w:t>
      </w:r>
      <w:r>
        <w:rPr>
          <w:rFonts w:ascii="宋体" w:hAnsi="宋体" w:cs="宋体" w:hint="eastAsia"/>
          <w:color w:val="000000"/>
          <w:kern w:val="0"/>
          <w:u w:val="single"/>
        </w:rPr>
        <w:t xml:space="preserve">              </w:t>
      </w:r>
      <w:r>
        <w:rPr>
          <w:rFonts w:ascii="宋体" w:hAnsi="宋体" w:cs="宋体" w:hint="eastAsia"/>
          <w:color w:val="000000"/>
          <w:kern w:val="0"/>
        </w:rPr>
        <w:t xml:space="preserve">   </w:t>
      </w:r>
    </w:p>
    <w:p w14:paraId="10758593" w14:textId="77777777" w:rsidR="00E72B64" w:rsidRDefault="00DF2C20">
      <w:pPr>
        <w:autoSpaceDE w:val="0"/>
        <w:autoSpaceDN w:val="0"/>
        <w:spacing w:line="360" w:lineRule="auto"/>
        <w:rPr>
          <w:rFonts w:ascii="宋体" w:hAnsi="宋体" w:cs="宋体"/>
          <w:color w:val="000000"/>
          <w:kern w:val="0"/>
          <w:lang w:val="zh-CN"/>
        </w:rPr>
      </w:pPr>
      <w:r>
        <w:rPr>
          <w:rFonts w:ascii="宋体" w:hAnsi="宋体" w:cs="宋体" w:hint="eastAsia"/>
          <w:color w:val="000000"/>
          <w:kern w:val="0"/>
          <w:lang w:val="zh-CN"/>
        </w:rPr>
        <w:t>项目的投标、答疑等具体工作，并签署全部有关的文件、资料。</w:t>
      </w:r>
    </w:p>
    <w:p w14:paraId="0792054A" w14:textId="77777777" w:rsidR="00E72B64" w:rsidRDefault="00DF2C20">
      <w:pPr>
        <w:autoSpaceDE w:val="0"/>
        <w:autoSpaceDN w:val="0"/>
        <w:spacing w:line="360" w:lineRule="auto"/>
        <w:ind w:firstLine="480"/>
        <w:rPr>
          <w:rFonts w:ascii="宋体" w:hAnsi="宋体" w:cs="宋体"/>
          <w:color w:val="000000"/>
          <w:kern w:val="0"/>
          <w:lang w:val="zh-CN"/>
        </w:rPr>
      </w:pPr>
      <w:r>
        <w:rPr>
          <w:rFonts w:ascii="宋体" w:hAnsi="宋体" w:cs="宋体" w:hint="eastAsia"/>
          <w:color w:val="000000"/>
          <w:kern w:val="0"/>
          <w:lang w:val="zh-CN"/>
        </w:rPr>
        <w:t>我单位对被授权人的签名负全部责任。</w:t>
      </w:r>
    </w:p>
    <w:p w14:paraId="07E193CB" w14:textId="77777777" w:rsidR="00E72B64" w:rsidRDefault="00DF2C20">
      <w:pPr>
        <w:autoSpaceDE w:val="0"/>
        <w:autoSpaceDN w:val="0"/>
        <w:spacing w:line="360" w:lineRule="auto"/>
        <w:ind w:firstLine="480"/>
        <w:rPr>
          <w:rFonts w:ascii="宋体" w:hAnsi="宋体" w:cs="宋体"/>
          <w:color w:val="000000"/>
          <w:kern w:val="0"/>
          <w:lang w:val="zh-CN"/>
        </w:rPr>
      </w:pPr>
      <w:r>
        <w:rPr>
          <w:rFonts w:ascii="宋体" w:hAnsi="宋体" w:cs="宋体" w:hint="eastAsia"/>
          <w:color w:val="000000"/>
          <w:kern w:val="0"/>
          <w:lang w:val="zh-CN"/>
        </w:rPr>
        <w:t>被授权人联系电话：</w:t>
      </w:r>
    </w:p>
    <w:p w14:paraId="73EF9727" w14:textId="77777777" w:rsidR="00E72B64" w:rsidRDefault="00DF2C20">
      <w:pPr>
        <w:autoSpaceDE w:val="0"/>
        <w:autoSpaceDN w:val="0"/>
        <w:spacing w:line="360" w:lineRule="auto"/>
        <w:rPr>
          <w:rFonts w:ascii="宋体" w:hAnsi="宋体" w:cs="宋体"/>
          <w:color w:val="000000"/>
          <w:kern w:val="0"/>
          <w:u w:val="single"/>
          <w:lang w:val="zh-CN"/>
        </w:rPr>
      </w:pPr>
      <w:r>
        <w:rPr>
          <w:rFonts w:ascii="宋体" w:hAnsi="宋体" w:cs="宋体" w:hint="eastAsia"/>
          <w:color w:val="000000"/>
          <w:kern w:val="0"/>
          <w:lang w:val="zh-CN"/>
        </w:rPr>
        <w:t xml:space="preserve">被授权人（委托代理人）签字：  </w:t>
      </w:r>
      <w:r>
        <w:rPr>
          <w:rFonts w:ascii="宋体" w:hAnsi="宋体" w:cs="宋体" w:hint="eastAsia"/>
          <w:color w:val="000000"/>
          <w:kern w:val="0"/>
        </w:rPr>
        <w:t xml:space="preserve"> </w:t>
      </w:r>
      <w:r>
        <w:rPr>
          <w:rFonts w:ascii="宋体" w:hAnsi="宋体" w:cs="宋体" w:hint="eastAsia"/>
          <w:color w:val="000000"/>
          <w:kern w:val="0"/>
          <w:lang w:val="zh-CN"/>
        </w:rPr>
        <w:t>授权人（法定代表人）签字：</w:t>
      </w:r>
    </w:p>
    <w:p w14:paraId="4986AD27" w14:textId="77777777" w:rsidR="00E72B64" w:rsidRDefault="00DF2C20">
      <w:pPr>
        <w:autoSpaceDE w:val="0"/>
        <w:autoSpaceDN w:val="0"/>
        <w:spacing w:line="360" w:lineRule="auto"/>
        <w:rPr>
          <w:rFonts w:ascii="宋体" w:hAnsi="宋体" w:cs="宋体"/>
          <w:color w:val="000000"/>
          <w:kern w:val="0"/>
          <w:u w:val="single"/>
          <w:lang w:val="zh-CN"/>
        </w:rPr>
      </w:pPr>
      <w:r>
        <w:rPr>
          <w:rFonts w:ascii="宋体" w:hAnsi="宋体" w:cs="宋体" w:hint="eastAsia"/>
          <w:color w:val="000000"/>
          <w:kern w:val="0"/>
          <w:lang w:val="zh-CN"/>
        </w:rPr>
        <w:t xml:space="preserve">职务：  </w:t>
      </w:r>
      <w:r>
        <w:rPr>
          <w:rFonts w:ascii="宋体" w:hAnsi="宋体" w:cs="宋体" w:hint="eastAsia"/>
          <w:color w:val="000000"/>
          <w:kern w:val="0"/>
        </w:rPr>
        <w:t xml:space="preserve">                       </w:t>
      </w:r>
      <w:r>
        <w:rPr>
          <w:rFonts w:ascii="宋体" w:hAnsi="宋体" w:cs="宋体" w:hint="eastAsia"/>
          <w:color w:val="000000"/>
          <w:kern w:val="0"/>
          <w:lang w:val="zh-CN"/>
        </w:rPr>
        <w:t>职务：</w:t>
      </w:r>
    </w:p>
    <w:p w14:paraId="4EAD7FEB" w14:textId="77777777" w:rsidR="00E72B64" w:rsidRDefault="00E72B64">
      <w:pPr>
        <w:autoSpaceDE w:val="0"/>
        <w:autoSpaceDN w:val="0"/>
        <w:spacing w:line="360" w:lineRule="auto"/>
        <w:rPr>
          <w:rFonts w:ascii="宋体" w:hAnsi="宋体" w:cs="宋体"/>
          <w:color w:val="000000"/>
          <w:kern w:val="0"/>
          <w:lang w:val="zh-CN"/>
        </w:rPr>
      </w:pPr>
    </w:p>
    <w:p w14:paraId="71113089" w14:textId="77777777" w:rsidR="00E72B64" w:rsidRDefault="00DF2C20">
      <w:pPr>
        <w:autoSpaceDE w:val="0"/>
        <w:autoSpaceDN w:val="0"/>
        <w:spacing w:line="360" w:lineRule="auto"/>
        <w:rPr>
          <w:rFonts w:ascii="宋体" w:hAnsi="宋体" w:cs="宋体"/>
          <w:color w:val="000000"/>
          <w:kern w:val="0"/>
          <w:lang w:val="zh-CN"/>
        </w:rPr>
      </w:pPr>
      <w:proofErr w:type="gramStart"/>
      <w:r>
        <w:rPr>
          <w:rFonts w:ascii="宋体" w:hAnsi="宋体" w:cs="宋体" w:hint="eastAsia"/>
          <w:color w:val="000000"/>
          <w:kern w:val="0"/>
          <w:lang w:val="zh-CN"/>
        </w:rPr>
        <w:t>附被授权</w:t>
      </w:r>
      <w:proofErr w:type="gramEnd"/>
      <w:r>
        <w:rPr>
          <w:rFonts w:ascii="宋体" w:hAnsi="宋体" w:cs="宋体" w:hint="eastAsia"/>
          <w:color w:val="000000"/>
          <w:kern w:val="0"/>
          <w:lang w:val="zh-CN"/>
        </w:rPr>
        <w:t>人第二代身份证双面扫描（或复印）件</w:t>
      </w:r>
    </w:p>
    <w:p w14:paraId="3B7FF3A0" w14:textId="77777777" w:rsidR="00E72B64" w:rsidRDefault="00E72B64">
      <w:pPr>
        <w:autoSpaceDE w:val="0"/>
        <w:autoSpaceDN w:val="0"/>
        <w:spacing w:line="360" w:lineRule="auto"/>
        <w:rPr>
          <w:rFonts w:ascii="宋体" w:hAnsi="宋体" w:cs="宋体"/>
          <w:color w:val="000000"/>
          <w:kern w:val="0"/>
          <w:lang w:val="zh-CN"/>
        </w:rPr>
      </w:pPr>
    </w:p>
    <w:p w14:paraId="36B224B5" w14:textId="77777777" w:rsidR="00E72B64" w:rsidRDefault="00E72B64">
      <w:pPr>
        <w:autoSpaceDE w:val="0"/>
        <w:autoSpaceDN w:val="0"/>
        <w:spacing w:line="360" w:lineRule="auto"/>
        <w:rPr>
          <w:rFonts w:ascii="宋体" w:hAnsi="宋体" w:cs="宋体"/>
          <w:color w:val="000000"/>
          <w:kern w:val="0"/>
          <w:lang w:val="zh-CN"/>
        </w:rPr>
      </w:pPr>
    </w:p>
    <w:p w14:paraId="6B36F696" w14:textId="77777777" w:rsidR="00E72B64" w:rsidRDefault="00DF2C20">
      <w:pPr>
        <w:autoSpaceDE w:val="0"/>
        <w:autoSpaceDN w:val="0"/>
        <w:spacing w:line="360" w:lineRule="auto"/>
        <w:jc w:val="center"/>
        <w:rPr>
          <w:rFonts w:ascii="宋体" w:hAnsi="宋体" w:cs="宋体"/>
          <w:b/>
          <w:bCs/>
          <w:color w:val="000000"/>
          <w:kern w:val="0"/>
          <w:lang w:val="zh-CN"/>
        </w:rPr>
      </w:pPr>
      <w:r>
        <w:rPr>
          <w:rFonts w:ascii="宋体" w:hAnsi="宋体" w:cs="宋体" w:hint="eastAsia"/>
          <w:b/>
          <w:bCs/>
          <w:color w:val="000000"/>
          <w:kern w:val="0"/>
          <w:lang w:val="zh-CN"/>
        </w:rPr>
        <w:t>投标人：             （公章）</w:t>
      </w:r>
    </w:p>
    <w:p w14:paraId="369ED998" w14:textId="77777777" w:rsidR="00E72B64" w:rsidRDefault="00DF2C20">
      <w:pPr>
        <w:autoSpaceDE w:val="0"/>
        <w:autoSpaceDN w:val="0"/>
        <w:spacing w:line="360" w:lineRule="auto"/>
        <w:jc w:val="center"/>
        <w:rPr>
          <w:rFonts w:ascii="宋体" w:hAnsi="宋体" w:cs="宋体"/>
          <w:b/>
          <w:bCs/>
          <w:color w:val="000000"/>
          <w:kern w:val="0"/>
          <w:lang w:val="zh-CN"/>
        </w:rPr>
      </w:pPr>
      <w:r>
        <w:rPr>
          <w:rFonts w:ascii="宋体" w:hAnsi="宋体" w:cs="宋体" w:hint="eastAsia"/>
          <w:b/>
          <w:bCs/>
          <w:color w:val="000000"/>
          <w:kern w:val="0"/>
          <w:lang w:val="zh-CN"/>
        </w:rPr>
        <w:t>法定代表人：        （签字）</w:t>
      </w:r>
    </w:p>
    <w:p w14:paraId="070E74DD" w14:textId="77777777" w:rsidR="00E72B64" w:rsidRDefault="00E72B64">
      <w:pPr>
        <w:autoSpaceDE w:val="0"/>
        <w:autoSpaceDN w:val="0"/>
        <w:spacing w:line="360" w:lineRule="auto"/>
        <w:jc w:val="center"/>
        <w:rPr>
          <w:rFonts w:ascii="宋体" w:hAnsi="宋体" w:cs="宋体"/>
          <w:b/>
          <w:bCs/>
          <w:color w:val="000000"/>
          <w:kern w:val="0"/>
          <w:lang w:val="zh-CN"/>
        </w:rPr>
      </w:pPr>
    </w:p>
    <w:p w14:paraId="50A5F131" w14:textId="77777777" w:rsidR="00E72B64" w:rsidRDefault="00DF2C20">
      <w:pPr>
        <w:autoSpaceDE w:val="0"/>
        <w:autoSpaceDN w:val="0"/>
        <w:spacing w:line="360" w:lineRule="auto"/>
        <w:jc w:val="center"/>
        <w:rPr>
          <w:rFonts w:ascii="宋体" w:hAnsi="宋体" w:cs="宋体"/>
          <w:b/>
          <w:bCs/>
          <w:color w:val="000000"/>
          <w:kern w:val="0"/>
          <w:lang w:val="zh-CN"/>
        </w:rPr>
      </w:pPr>
      <w:r>
        <w:rPr>
          <w:rFonts w:ascii="宋体" w:hAnsi="宋体" w:cs="宋体" w:hint="eastAsia"/>
          <w:b/>
          <w:bCs/>
          <w:color w:val="000000"/>
          <w:kern w:val="0"/>
          <w:lang w:val="zh-CN"/>
        </w:rPr>
        <w:t>年   月   日</w:t>
      </w:r>
    </w:p>
    <w:p w14:paraId="13493EA7" w14:textId="77777777" w:rsidR="00E72B64" w:rsidRDefault="00DF2C20">
      <w:pPr>
        <w:pStyle w:val="afd"/>
        <w:spacing w:before="0" w:after="0" w:line="360" w:lineRule="auto"/>
        <w:jc w:val="left"/>
        <w:outlineLvl w:val="1"/>
        <w:rPr>
          <w:rFonts w:ascii="宋体" w:hAnsi="宋体" w:cs="宋体"/>
          <w:color w:val="000000"/>
          <w:lang w:val="zh-CN"/>
        </w:rPr>
      </w:pPr>
      <w:r>
        <w:rPr>
          <w:rFonts w:ascii="宋体" w:hAnsi="宋体" w:cs="宋体" w:hint="eastAsia"/>
          <w:color w:val="000000"/>
          <w:lang w:val="zh-CN"/>
        </w:rPr>
        <w:br w:type="page"/>
      </w:r>
      <w:bookmarkStart w:id="144" w:name="_Toc173925391"/>
      <w:r>
        <w:rPr>
          <w:rFonts w:ascii="宋体" w:hAnsi="宋体" w:cs="宋体" w:hint="eastAsia"/>
          <w:color w:val="000000"/>
          <w:sz w:val="30"/>
          <w:szCs w:val="30"/>
        </w:rPr>
        <w:lastRenderedPageBreak/>
        <w:t>（4）</w:t>
      </w:r>
      <w:r>
        <w:rPr>
          <w:rFonts w:ascii="宋体" w:hAnsi="宋体" w:cs="宋体" w:hint="eastAsia"/>
          <w:color w:val="000000"/>
          <w:sz w:val="30"/>
          <w:szCs w:val="30"/>
          <w:lang w:val="zh-CN"/>
        </w:rPr>
        <w:t>投标人承诺函</w:t>
      </w:r>
      <w:bookmarkEnd w:id="144"/>
    </w:p>
    <w:p w14:paraId="7BF54409" w14:textId="77777777" w:rsidR="00E72B64" w:rsidRDefault="00DF2C20">
      <w:pPr>
        <w:autoSpaceDE w:val="0"/>
        <w:autoSpaceDN w:val="0"/>
        <w:spacing w:line="360" w:lineRule="auto"/>
        <w:jc w:val="center"/>
        <w:rPr>
          <w:rFonts w:ascii="宋体" w:hAnsi="宋体" w:cs="宋体"/>
          <w:b/>
          <w:bCs/>
          <w:color w:val="000000"/>
          <w:kern w:val="0"/>
          <w:sz w:val="36"/>
          <w:szCs w:val="36"/>
          <w:lang w:val="zh-CN"/>
        </w:rPr>
      </w:pPr>
      <w:r>
        <w:rPr>
          <w:rFonts w:ascii="宋体" w:hAnsi="宋体" w:cs="宋体" w:hint="eastAsia"/>
          <w:b/>
          <w:bCs/>
          <w:color w:val="000000"/>
          <w:kern w:val="0"/>
          <w:sz w:val="28"/>
          <w:szCs w:val="28"/>
          <w:lang w:val="zh-CN"/>
        </w:rPr>
        <w:t>投标人承诺函</w:t>
      </w:r>
    </w:p>
    <w:p w14:paraId="0B401664" w14:textId="77777777" w:rsidR="00E72B64" w:rsidRDefault="00DF2C20">
      <w:pPr>
        <w:autoSpaceDE w:val="0"/>
        <w:autoSpaceDN w:val="0"/>
        <w:spacing w:line="360" w:lineRule="auto"/>
        <w:rPr>
          <w:rFonts w:ascii="宋体" w:hAnsi="宋体" w:cs="宋体"/>
          <w:b/>
          <w:bCs/>
          <w:color w:val="000000"/>
          <w:kern w:val="0"/>
          <w:lang w:val="zh-CN"/>
        </w:rPr>
      </w:pPr>
      <w:r>
        <w:rPr>
          <w:rFonts w:ascii="宋体" w:hAnsi="宋体" w:cs="宋体" w:hint="eastAsia"/>
          <w:b/>
          <w:bCs/>
          <w:color w:val="000000"/>
          <w:kern w:val="0"/>
          <w:lang w:val="zh-CN"/>
        </w:rPr>
        <w:t>致：采购代理机构</w:t>
      </w:r>
    </w:p>
    <w:p w14:paraId="34A7BD64" w14:textId="77777777" w:rsidR="00E72B64" w:rsidRDefault="00DF2C20">
      <w:pPr>
        <w:autoSpaceDE w:val="0"/>
        <w:autoSpaceDN w:val="0"/>
        <w:spacing w:line="360" w:lineRule="auto"/>
        <w:ind w:firstLine="480"/>
        <w:rPr>
          <w:rFonts w:ascii="宋体" w:hAnsi="宋体" w:cs="宋体"/>
          <w:color w:val="000000"/>
          <w:kern w:val="0"/>
          <w:lang w:val="zh-CN"/>
        </w:rPr>
      </w:pPr>
      <w:r>
        <w:rPr>
          <w:rFonts w:ascii="宋体" w:hAnsi="宋体" w:cs="宋体" w:hint="eastAsia"/>
          <w:color w:val="000000"/>
          <w:kern w:val="0"/>
          <w:lang w:val="zh-CN"/>
        </w:rPr>
        <w:t>关于贵方</w:t>
      </w:r>
      <w:r>
        <w:rPr>
          <w:rFonts w:ascii="宋体" w:hAnsi="宋体" w:cs="宋体" w:hint="eastAsia"/>
          <w:color w:val="000000"/>
          <w:kern w:val="0"/>
          <w:u w:val="single"/>
        </w:rPr>
        <w:t xml:space="preserve">  </w:t>
      </w:r>
      <w:r>
        <w:rPr>
          <w:rFonts w:ascii="宋体" w:hAnsi="宋体" w:cs="宋体" w:hint="eastAsia"/>
          <w:color w:val="000000"/>
          <w:kern w:val="0"/>
          <w:lang w:val="zh-CN"/>
        </w:rPr>
        <w:t>年</w:t>
      </w:r>
      <w:r>
        <w:rPr>
          <w:rFonts w:ascii="宋体" w:hAnsi="宋体" w:cs="宋体" w:hint="eastAsia"/>
          <w:color w:val="000000"/>
          <w:kern w:val="0"/>
          <w:u w:val="single"/>
          <w:lang w:val="zh-CN"/>
        </w:rPr>
        <w:t xml:space="preserve"> </w:t>
      </w:r>
      <w:r>
        <w:rPr>
          <w:rFonts w:ascii="宋体" w:hAnsi="宋体" w:cs="宋体" w:hint="eastAsia"/>
          <w:color w:val="000000"/>
          <w:kern w:val="0"/>
          <w:u w:val="single"/>
        </w:rPr>
        <w:t xml:space="preserve"> </w:t>
      </w:r>
      <w:r>
        <w:rPr>
          <w:rFonts w:ascii="宋体" w:hAnsi="宋体" w:cs="宋体" w:hint="eastAsia"/>
          <w:color w:val="000000"/>
          <w:kern w:val="0"/>
          <w:lang w:val="zh-CN"/>
        </w:rPr>
        <w:t>月</w:t>
      </w:r>
      <w:r>
        <w:rPr>
          <w:rFonts w:ascii="宋体" w:hAnsi="宋体" w:cs="宋体" w:hint="eastAsia"/>
          <w:color w:val="000000"/>
          <w:kern w:val="0"/>
          <w:u w:val="single"/>
          <w:lang w:val="zh-CN"/>
        </w:rPr>
        <w:t xml:space="preserve"> </w:t>
      </w:r>
      <w:r>
        <w:rPr>
          <w:rFonts w:ascii="宋体" w:hAnsi="宋体" w:cs="宋体"/>
          <w:color w:val="000000"/>
          <w:kern w:val="0"/>
          <w:u w:val="single"/>
          <w:lang w:val="zh-CN"/>
        </w:rPr>
        <w:t xml:space="preserve"> </w:t>
      </w:r>
      <w:r>
        <w:rPr>
          <w:rFonts w:ascii="宋体" w:hAnsi="宋体" w:cs="宋体" w:hint="eastAsia"/>
          <w:color w:val="000000"/>
          <w:kern w:val="0"/>
          <w:lang w:val="zh-CN"/>
        </w:rPr>
        <w:t>日</w:t>
      </w:r>
      <w:r>
        <w:rPr>
          <w:rFonts w:ascii="宋体" w:hAnsi="宋体" w:cs="宋体" w:hint="eastAsia"/>
          <w:color w:val="000000"/>
          <w:kern w:val="0"/>
          <w:u w:val="single"/>
          <w:lang w:val="zh-CN"/>
        </w:rPr>
        <w:t xml:space="preserve">          (项目名称)</w:t>
      </w:r>
      <w:r>
        <w:rPr>
          <w:rFonts w:ascii="宋体" w:hAnsi="宋体" w:cs="宋体" w:hint="eastAsia"/>
          <w:color w:val="000000"/>
          <w:kern w:val="0"/>
          <w:lang w:val="zh-CN"/>
        </w:rPr>
        <w:t>采购项目，本签字人愿意参加投标，提供采购一览表中要求的所有产品，并证实提交的所有资料是准确的和真实的。同时，我代表</w:t>
      </w:r>
      <w:r>
        <w:rPr>
          <w:rFonts w:ascii="宋体" w:hAnsi="宋体" w:cs="宋体" w:hint="eastAsia"/>
          <w:color w:val="000000"/>
          <w:kern w:val="0"/>
          <w:u w:val="single"/>
          <w:lang w:val="zh-CN"/>
        </w:rPr>
        <w:t>（投标人名称）</w:t>
      </w:r>
      <w:r>
        <w:rPr>
          <w:rFonts w:ascii="宋体" w:hAnsi="宋体" w:cs="宋体" w:hint="eastAsia"/>
          <w:color w:val="000000"/>
          <w:kern w:val="0"/>
          <w:lang w:val="zh-CN"/>
        </w:rPr>
        <w:t>，在此作如下承诺：</w:t>
      </w:r>
    </w:p>
    <w:p w14:paraId="22196E9C" w14:textId="77777777" w:rsidR="00E72B64" w:rsidRDefault="00DF2C20">
      <w:pPr>
        <w:autoSpaceDE w:val="0"/>
        <w:autoSpaceDN w:val="0"/>
        <w:spacing w:line="360" w:lineRule="auto"/>
        <w:rPr>
          <w:rFonts w:ascii="宋体" w:hAnsi="宋体" w:cs="宋体"/>
          <w:color w:val="000000"/>
          <w:kern w:val="0"/>
          <w:lang w:val="zh-CN"/>
        </w:rPr>
      </w:pPr>
      <w:r>
        <w:rPr>
          <w:rFonts w:ascii="宋体" w:hAnsi="宋体" w:cs="宋体" w:hint="eastAsia"/>
          <w:color w:val="000000"/>
          <w:kern w:val="0"/>
          <w:lang w:val="zh-CN"/>
        </w:rPr>
        <w:t>1.完全理解和接受招标文件的一切规定和要求；</w:t>
      </w:r>
    </w:p>
    <w:p w14:paraId="44B522E0" w14:textId="77777777" w:rsidR="00E72B64" w:rsidRDefault="00DF2C20">
      <w:pPr>
        <w:autoSpaceDE w:val="0"/>
        <w:autoSpaceDN w:val="0"/>
        <w:spacing w:line="360" w:lineRule="auto"/>
        <w:rPr>
          <w:rFonts w:ascii="宋体" w:hAnsi="宋体" w:cs="宋体"/>
          <w:color w:val="000000"/>
          <w:kern w:val="0"/>
          <w:lang w:val="zh-CN"/>
        </w:rPr>
      </w:pPr>
      <w:r>
        <w:rPr>
          <w:rFonts w:ascii="宋体" w:hAnsi="宋体" w:cs="宋体" w:hint="eastAsia"/>
          <w:color w:val="000000"/>
          <w:kern w:val="0"/>
          <w:lang w:val="zh-CN"/>
        </w:rPr>
        <w:t>2.若中标，我方将按照招标文件的具体规定与采购人签订采购合同，并且严格履行合同义务，按时交货，提供优质的产品和服务。如果在合同执行过程中，发现质量、数量出现问题，我方一定尽快更换或补退货，并承担相应的经济责任；</w:t>
      </w:r>
    </w:p>
    <w:p w14:paraId="7407BACC" w14:textId="77777777" w:rsidR="00E72B64" w:rsidRDefault="00DF2C20">
      <w:pPr>
        <w:autoSpaceDE w:val="0"/>
        <w:autoSpaceDN w:val="0"/>
        <w:spacing w:line="360" w:lineRule="auto"/>
        <w:rPr>
          <w:rFonts w:ascii="宋体" w:hAnsi="宋体" w:cs="宋体"/>
          <w:color w:val="000000"/>
          <w:kern w:val="0"/>
        </w:rPr>
      </w:pPr>
      <w:r>
        <w:rPr>
          <w:rFonts w:ascii="宋体" w:hAnsi="宋体" w:cs="宋体" w:hint="eastAsia"/>
          <w:color w:val="000000"/>
          <w:kern w:val="0"/>
        </w:rPr>
        <w:t>3.我方保证甲方在使用该产品或其任何一部分时，不受第三方提出的侵犯专利权、著作权、商标权和工业设计权等知识产权的起诉，若有违犯，愿承担相应的一切责任。</w:t>
      </w:r>
    </w:p>
    <w:p w14:paraId="679612A0" w14:textId="77777777" w:rsidR="00E72B64" w:rsidRDefault="00DF2C20">
      <w:p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rPr>
        <w:t>4.我方承诺，除招标文件中规定的进口产品外，所投的产品均为国产产品，且均符合国家强制性标准。若有不实，愿承担相应的责任。</w:t>
      </w:r>
    </w:p>
    <w:p w14:paraId="03558156" w14:textId="77777777" w:rsidR="00E72B64" w:rsidRDefault="00DF2C20">
      <w:pPr>
        <w:autoSpaceDE w:val="0"/>
        <w:autoSpaceDN w:val="0"/>
        <w:spacing w:line="360" w:lineRule="auto"/>
        <w:ind w:firstLineChars="200" w:firstLine="480"/>
        <w:rPr>
          <w:rFonts w:ascii="宋体" w:hAnsi="宋体" w:cs="宋体"/>
          <w:color w:val="000000"/>
          <w:kern w:val="0"/>
        </w:rPr>
      </w:pPr>
      <w:r>
        <w:rPr>
          <w:rFonts w:ascii="宋体" w:hAnsi="宋体" w:cs="宋体" w:hint="eastAsia"/>
          <w:color w:val="000000"/>
          <w:kern w:val="0"/>
        </w:rPr>
        <w:t>5.在整个招标过程中我方若有违规行为，贵方可按招标文件之规定给予处罚，我方完全接受。</w:t>
      </w:r>
    </w:p>
    <w:p w14:paraId="024F615D" w14:textId="77777777" w:rsidR="00E72B64" w:rsidRDefault="00DF2C20">
      <w:pPr>
        <w:autoSpaceDE w:val="0"/>
        <w:autoSpaceDN w:val="0"/>
        <w:spacing w:line="360" w:lineRule="auto"/>
        <w:ind w:firstLineChars="200" w:firstLine="480"/>
        <w:rPr>
          <w:rFonts w:ascii="宋体" w:hAnsi="宋体" w:cs="宋体"/>
          <w:color w:val="000000"/>
          <w:kern w:val="0"/>
        </w:rPr>
      </w:pPr>
      <w:r>
        <w:rPr>
          <w:rFonts w:ascii="宋体" w:hAnsi="宋体" w:cs="宋体" w:hint="eastAsia"/>
          <w:color w:val="000000"/>
          <w:kern w:val="0"/>
        </w:rPr>
        <w:t>6.若中标，</w:t>
      </w:r>
      <w:proofErr w:type="gramStart"/>
      <w:r>
        <w:rPr>
          <w:rFonts w:ascii="宋体" w:hAnsi="宋体" w:cs="宋体" w:hint="eastAsia"/>
          <w:color w:val="000000"/>
          <w:kern w:val="0"/>
        </w:rPr>
        <w:t>本承诺</w:t>
      </w:r>
      <w:proofErr w:type="gramEnd"/>
      <w:r>
        <w:rPr>
          <w:rFonts w:ascii="宋体" w:hAnsi="宋体" w:cs="宋体" w:hint="eastAsia"/>
          <w:color w:val="000000"/>
          <w:kern w:val="0"/>
        </w:rPr>
        <w:t>将成为合同不可分割的一部分，与合同具有同等的法律效力。</w:t>
      </w:r>
    </w:p>
    <w:p w14:paraId="3389E922" w14:textId="77777777" w:rsidR="00E72B64" w:rsidRDefault="00DF2C20">
      <w:pPr>
        <w:autoSpaceDE w:val="0"/>
        <w:autoSpaceDN w:val="0"/>
        <w:spacing w:line="360" w:lineRule="auto"/>
        <w:jc w:val="center"/>
        <w:rPr>
          <w:rFonts w:ascii="宋体" w:hAnsi="宋体" w:cs="宋体"/>
          <w:b/>
          <w:bCs/>
          <w:color w:val="000000"/>
          <w:kern w:val="0"/>
          <w:lang w:val="zh-CN"/>
        </w:rPr>
      </w:pPr>
      <w:r>
        <w:rPr>
          <w:rFonts w:ascii="宋体" w:hAnsi="宋体" w:cs="宋体" w:hint="eastAsia"/>
          <w:b/>
          <w:bCs/>
          <w:color w:val="000000"/>
          <w:kern w:val="0"/>
          <w:lang w:val="zh-CN"/>
        </w:rPr>
        <w:t>投标人：             （公章）</w:t>
      </w:r>
    </w:p>
    <w:p w14:paraId="4CC19385" w14:textId="77777777" w:rsidR="00E72B64" w:rsidRDefault="00DF2C20">
      <w:pPr>
        <w:autoSpaceDE w:val="0"/>
        <w:autoSpaceDN w:val="0"/>
        <w:spacing w:line="360" w:lineRule="auto"/>
        <w:jc w:val="center"/>
        <w:rPr>
          <w:rFonts w:ascii="宋体" w:hAnsi="宋体" w:cs="宋体"/>
          <w:b/>
          <w:bCs/>
          <w:color w:val="000000"/>
          <w:kern w:val="0"/>
          <w:lang w:val="zh-CN"/>
        </w:rPr>
      </w:pPr>
      <w:r>
        <w:rPr>
          <w:rFonts w:ascii="宋体" w:hAnsi="宋体" w:cs="宋体" w:hint="eastAsia"/>
          <w:b/>
          <w:bCs/>
          <w:color w:val="000000"/>
          <w:kern w:val="0"/>
          <w:lang w:val="zh-CN"/>
        </w:rPr>
        <w:t>法定代表人或委托代理人：        （签字）</w:t>
      </w:r>
    </w:p>
    <w:p w14:paraId="39452ACF" w14:textId="77777777" w:rsidR="00E72B64" w:rsidRDefault="00DF2C20">
      <w:pPr>
        <w:autoSpaceDE w:val="0"/>
        <w:autoSpaceDN w:val="0"/>
        <w:spacing w:line="360" w:lineRule="auto"/>
        <w:jc w:val="center"/>
        <w:rPr>
          <w:rFonts w:ascii="宋体" w:hAnsi="宋体" w:cs="宋体"/>
          <w:color w:val="000000"/>
          <w:kern w:val="0"/>
          <w:lang w:val="zh-CN"/>
        </w:rPr>
      </w:pPr>
      <w:r>
        <w:rPr>
          <w:rFonts w:ascii="宋体" w:hAnsi="宋体" w:cs="宋体" w:hint="eastAsia"/>
          <w:b/>
          <w:bCs/>
          <w:color w:val="000000"/>
          <w:kern w:val="0"/>
          <w:lang w:val="zh-CN"/>
        </w:rPr>
        <w:t>年   月   日</w:t>
      </w:r>
    </w:p>
    <w:p w14:paraId="2D882AB5" w14:textId="1721FB38" w:rsidR="00E72B64" w:rsidRDefault="00DF2C20">
      <w:pPr>
        <w:pStyle w:val="afd"/>
        <w:spacing w:before="0" w:after="0" w:line="360" w:lineRule="auto"/>
        <w:jc w:val="left"/>
        <w:outlineLvl w:val="1"/>
        <w:rPr>
          <w:rFonts w:ascii="宋体" w:hAnsi="宋体" w:cs="宋体"/>
          <w:color w:val="000000"/>
          <w:lang w:val="zh-CN"/>
        </w:rPr>
      </w:pPr>
      <w:bookmarkStart w:id="145" w:name="_Toc173925392"/>
      <w:r>
        <w:rPr>
          <w:rFonts w:ascii="宋体" w:hAnsi="宋体" w:cs="宋体" w:hint="eastAsia"/>
          <w:color w:val="000000"/>
          <w:sz w:val="30"/>
          <w:szCs w:val="30"/>
        </w:rPr>
        <w:lastRenderedPageBreak/>
        <w:t>（5）</w:t>
      </w:r>
      <w:r>
        <w:rPr>
          <w:rFonts w:ascii="宋体" w:hAnsi="宋体" w:cs="宋体" w:hint="eastAsia"/>
          <w:color w:val="000000"/>
          <w:sz w:val="30"/>
          <w:szCs w:val="30"/>
          <w:lang w:val="zh-CN"/>
        </w:rPr>
        <w:t>投标人诚信承诺书</w:t>
      </w:r>
      <w:bookmarkEnd w:id="145"/>
    </w:p>
    <w:p w14:paraId="5BDB1D9F" w14:textId="77777777" w:rsidR="00E72B64" w:rsidRDefault="00DF2C20">
      <w:pPr>
        <w:autoSpaceDE w:val="0"/>
        <w:autoSpaceDN w:val="0"/>
        <w:spacing w:line="360" w:lineRule="auto"/>
        <w:jc w:val="center"/>
        <w:rPr>
          <w:rFonts w:ascii="宋体" w:hAnsi="宋体" w:cs="宋体"/>
          <w:b/>
          <w:bCs/>
          <w:color w:val="000000"/>
          <w:kern w:val="0"/>
          <w:sz w:val="36"/>
          <w:szCs w:val="36"/>
          <w:lang w:val="zh-CN"/>
        </w:rPr>
      </w:pPr>
      <w:r>
        <w:rPr>
          <w:rFonts w:ascii="宋体" w:hAnsi="宋体" w:cs="宋体" w:hint="eastAsia"/>
          <w:b/>
          <w:bCs/>
          <w:color w:val="000000"/>
          <w:kern w:val="0"/>
          <w:sz w:val="28"/>
          <w:szCs w:val="28"/>
          <w:lang w:val="zh-CN"/>
        </w:rPr>
        <w:t>投标人诚信承诺书</w:t>
      </w:r>
    </w:p>
    <w:p w14:paraId="000C3BA0" w14:textId="77777777" w:rsidR="00E72B64" w:rsidRDefault="00DF2C20">
      <w:pPr>
        <w:autoSpaceDE w:val="0"/>
        <w:autoSpaceDN w:val="0"/>
        <w:spacing w:line="360" w:lineRule="auto"/>
        <w:rPr>
          <w:rFonts w:ascii="宋体" w:hAnsi="宋体" w:cs="宋体"/>
          <w:color w:val="000000"/>
          <w:kern w:val="0"/>
          <w:lang w:val="zh-CN"/>
        </w:rPr>
      </w:pPr>
      <w:r>
        <w:rPr>
          <w:rFonts w:ascii="宋体" w:hAnsi="宋体" w:cs="宋体" w:hint="eastAsia"/>
          <w:b/>
          <w:bCs/>
          <w:color w:val="000000"/>
          <w:kern w:val="0"/>
          <w:lang w:val="zh-CN"/>
        </w:rPr>
        <w:t>致：采购代理机构</w:t>
      </w:r>
    </w:p>
    <w:p w14:paraId="70581AF3" w14:textId="77777777" w:rsidR="00E72B64" w:rsidRDefault="00DF2C20" w:rsidP="00A66BD0">
      <w:pPr>
        <w:autoSpaceDE w:val="0"/>
        <w:autoSpaceDN w:val="0"/>
        <w:spacing w:line="240" w:lineRule="auto"/>
        <w:ind w:firstLine="480"/>
        <w:rPr>
          <w:rFonts w:ascii="宋体" w:hAnsi="宋体" w:cs="宋体"/>
          <w:color w:val="000000"/>
          <w:kern w:val="0"/>
          <w:lang w:val="zh-CN"/>
        </w:rPr>
      </w:pPr>
      <w:r>
        <w:rPr>
          <w:rFonts w:ascii="宋体" w:hAnsi="宋体" w:cs="宋体" w:hint="eastAsia"/>
          <w:color w:val="000000"/>
          <w:kern w:val="0"/>
          <w:lang w:val="zh-CN"/>
        </w:rPr>
        <w:t>为了诚实、客观、有序地参与青海省政府采购活动，愿就以下内容</w:t>
      </w:r>
      <w:proofErr w:type="gramStart"/>
      <w:r>
        <w:rPr>
          <w:rFonts w:ascii="宋体" w:hAnsi="宋体" w:cs="宋体" w:hint="eastAsia"/>
          <w:color w:val="000000"/>
          <w:kern w:val="0"/>
          <w:lang w:val="zh-CN"/>
        </w:rPr>
        <w:t>作出</w:t>
      </w:r>
      <w:proofErr w:type="gramEnd"/>
      <w:r>
        <w:rPr>
          <w:rFonts w:ascii="宋体" w:hAnsi="宋体" w:cs="宋体" w:hint="eastAsia"/>
          <w:color w:val="000000"/>
          <w:kern w:val="0"/>
          <w:lang w:val="zh-CN"/>
        </w:rPr>
        <w:t>承诺：</w:t>
      </w:r>
    </w:p>
    <w:p w14:paraId="7F0ED476" w14:textId="77777777" w:rsidR="00E72B64" w:rsidRDefault="00DF2C20" w:rsidP="00A66BD0">
      <w:pPr>
        <w:autoSpaceDE w:val="0"/>
        <w:autoSpaceDN w:val="0"/>
        <w:spacing w:line="240" w:lineRule="auto"/>
        <w:ind w:firstLine="480"/>
        <w:rPr>
          <w:rFonts w:ascii="宋体" w:hAnsi="宋体" w:cs="宋体"/>
          <w:color w:val="000000"/>
          <w:kern w:val="0"/>
          <w:lang w:val="zh-CN"/>
        </w:rPr>
      </w:pPr>
      <w:r>
        <w:rPr>
          <w:rFonts w:ascii="宋体" w:hAnsi="宋体" w:cs="宋体" w:hint="eastAsia"/>
          <w:color w:val="000000"/>
          <w:kern w:val="0"/>
          <w:lang w:val="zh-CN"/>
        </w:rPr>
        <w:t>一、自觉遵守各项法律、法规、规章、制度以及社会公德，维护廉洁环境，与同场竞争的其他投标人平等参加政府采购活动。</w:t>
      </w:r>
    </w:p>
    <w:p w14:paraId="76F9A7FA" w14:textId="77777777" w:rsidR="00E72B64" w:rsidRDefault="00DF2C20" w:rsidP="00A66BD0">
      <w:pPr>
        <w:autoSpaceDE w:val="0"/>
        <w:autoSpaceDN w:val="0"/>
        <w:spacing w:line="240" w:lineRule="auto"/>
        <w:ind w:firstLine="480"/>
        <w:rPr>
          <w:rFonts w:ascii="宋体" w:hAnsi="宋体" w:cs="宋体"/>
          <w:color w:val="000000"/>
          <w:kern w:val="0"/>
          <w:lang w:val="zh-CN"/>
        </w:rPr>
      </w:pPr>
      <w:r>
        <w:rPr>
          <w:rFonts w:ascii="宋体" w:hAnsi="宋体" w:cs="宋体" w:hint="eastAsia"/>
          <w:color w:val="000000"/>
          <w:kern w:val="0"/>
          <w:lang w:val="zh-CN"/>
        </w:rPr>
        <w:t>二、参加采购代理机构组织的政府采购活动时，严格按照招标文件的规定和要求提供所需的相关材料，并对所提供的各类资料的真实性负责，不虚假应标，不虚列业绩。</w:t>
      </w:r>
    </w:p>
    <w:p w14:paraId="62AE1E6D" w14:textId="77777777" w:rsidR="00E72B64" w:rsidRDefault="00DF2C20" w:rsidP="00A66BD0">
      <w:pPr>
        <w:autoSpaceDE w:val="0"/>
        <w:autoSpaceDN w:val="0"/>
        <w:spacing w:line="240" w:lineRule="auto"/>
        <w:ind w:firstLine="480"/>
        <w:rPr>
          <w:rFonts w:ascii="宋体" w:hAnsi="宋体" w:cs="宋体"/>
          <w:color w:val="000000"/>
          <w:kern w:val="0"/>
          <w:lang w:val="zh-CN"/>
        </w:rPr>
      </w:pPr>
      <w:r>
        <w:rPr>
          <w:rFonts w:ascii="宋体" w:hAnsi="宋体" w:cs="宋体" w:hint="eastAsia"/>
          <w:color w:val="000000"/>
          <w:kern w:val="0"/>
          <w:lang w:val="zh-CN"/>
        </w:rPr>
        <w:t>三、尊重参与政府采购活动各相关方的合法行为，接受政府采购活动依法形成的意见、结果。</w:t>
      </w:r>
    </w:p>
    <w:p w14:paraId="4CD21822" w14:textId="77777777" w:rsidR="00E72B64" w:rsidRDefault="00DF2C20" w:rsidP="00A66BD0">
      <w:pPr>
        <w:autoSpaceDE w:val="0"/>
        <w:autoSpaceDN w:val="0"/>
        <w:spacing w:line="240" w:lineRule="auto"/>
        <w:ind w:firstLine="480"/>
        <w:rPr>
          <w:rFonts w:ascii="宋体" w:hAnsi="宋体" w:cs="宋体"/>
          <w:color w:val="000000"/>
          <w:kern w:val="0"/>
          <w:lang w:val="zh-CN"/>
        </w:rPr>
      </w:pPr>
      <w:r>
        <w:rPr>
          <w:rFonts w:ascii="宋体" w:hAnsi="宋体" w:cs="宋体" w:hint="eastAsia"/>
          <w:color w:val="000000"/>
          <w:kern w:val="0"/>
          <w:lang w:val="zh-CN"/>
        </w:rPr>
        <w:t>四、依法参加政府采购活动，不围标、串标，维护市场秩序，不提供“三无”产品、以次充好。</w:t>
      </w:r>
    </w:p>
    <w:p w14:paraId="32F4B6B4" w14:textId="77777777" w:rsidR="00E72B64" w:rsidRDefault="00DF2C20" w:rsidP="00A66BD0">
      <w:pPr>
        <w:autoSpaceDE w:val="0"/>
        <w:autoSpaceDN w:val="0"/>
        <w:spacing w:line="240" w:lineRule="auto"/>
        <w:ind w:firstLine="480"/>
        <w:rPr>
          <w:rFonts w:ascii="宋体" w:hAnsi="宋体" w:cs="宋体"/>
          <w:color w:val="000000"/>
          <w:kern w:val="0"/>
          <w:lang w:val="zh-CN"/>
        </w:rPr>
      </w:pPr>
      <w:r>
        <w:rPr>
          <w:rFonts w:ascii="宋体" w:hAnsi="宋体" w:cs="宋体" w:hint="eastAsia"/>
          <w:color w:val="000000"/>
          <w:kern w:val="0"/>
          <w:lang w:val="zh-CN"/>
        </w:rPr>
        <w:t>五、积极推动政府采购活动健康开展，对采购活动有疑问、异议时，按法律规定的程序实名反映情况，</w:t>
      </w:r>
      <w:proofErr w:type="gramStart"/>
      <w:r>
        <w:rPr>
          <w:rFonts w:ascii="宋体" w:hAnsi="宋体" w:cs="宋体" w:hint="eastAsia"/>
          <w:color w:val="000000"/>
          <w:kern w:val="0"/>
          <w:lang w:val="zh-CN"/>
        </w:rPr>
        <w:t>不</w:t>
      </w:r>
      <w:proofErr w:type="gramEnd"/>
      <w:r>
        <w:rPr>
          <w:rFonts w:ascii="宋体" w:hAnsi="宋体" w:cs="宋体" w:hint="eastAsia"/>
          <w:color w:val="000000"/>
          <w:kern w:val="0"/>
          <w:lang w:val="zh-CN"/>
        </w:rPr>
        <w:t>恶意中伤、无事生非，以和谐、平等的心态参加政府采购活动。</w:t>
      </w:r>
    </w:p>
    <w:p w14:paraId="7111F5DF" w14:textId="77777777" w:rsidR="00E72B64" w:rsidRDefault="00DF2C20" w:rsidP="00A66BD0">
      <w:pPr>
        <w:autoSpaceDE w:val="0"/>
        <w:autoSpaceDN w:val="0"/>
        <w:spacing w:line="240" w:lineRule="auto"/>
        <w:ind w:firstLine="480"/>
        <w:rPr>
          <w:rFonts w:ascii="宋体" w:hAnsi="宋体" w:cs="宋体"/>
          <w:color w:val="000000"/>
          <w:kern w:val="0"/>
          <w:lang w:val="zh-CN"/>
        </w:rPr>
      </w:pPr>
      <w:r>
        <w:rPr>
          <w:rFonts w:ascii="宋体" w:hAnsi="宋体" w:cs="宋体" w:hint="eastAsia"/>
          <w:color w:val="000000"/>
          <w:kern w:val="0"/>
          <w:lang w:val="zh-CN"/>
        </w:rPr>
        <w:t>六、认真履行中标人应承担的责任和义务，全面执行采购合同规定的各项内容，保质保量地按时提供采购物品。</w:t>
      </w:r>
    </w:p>
    <w:p w14:paraId="59126E16" w14:textId="77777777" w:rsidR="00E72B64" w:rsidRDefault="00DF2C20" w:rsidP="00A66BD0">
      <w:pPr>
        <w:autoSpaceDE w:val="0"/>
        <w:autoSpaceDN w:val="0"/>
        <w:spacing w:line="240" w:lineRule="auto"/>
        <w:ind w:firstLineChars="200" w:firstLine="480"/>
        <w:rPr>
          <w:rFonts w:ascii="宋体" w:hAnsi="宋体" w:cs="宋体"/>
          <w:color w:val="000000"/>
          <w:kern w:val="0"/>
          <w:lang w:val="zh-CN"/>
        </w:rPr>
      </w:pPr>
      <w:r>
        <w:rPr>
          <w:rFonts w:ascii="宋体" w:hAnsi="宋体" w:cs="宋体" w:hint="eastAsia"/>
          <w:color w:val="000000"/>
          <w:kern w:val="0"/>
          <w:lang w:val="zh-CN"/>
        </w:rPr>
        <w:t>若本企业（单位）发生有悖于上述承诺的行为，愿意接受《中华人民共和国政府采购法》和《政府采购法实施条例》中对投标人的相关处理。</w:t>
      </w:r>
    </w:p>
    <w:p w14:paraId="3316286C" w14:textId="77777777" w:rsidR="00E72B64" w:rsidRDefault="00DF2C20" w:rsidP="00A66BD0">
      <w:pPr>
        <w:autoSpaceDE w:val="0"/>
        <w:autoSpaceDN w:val="0"/>
        <w:spacing w:line="240" w:lineRule="auto"/>
        <w:ind w:firstLineChars="200" w:firstLine="480"/>
        <w:rPr>
          <w:rFonts w:ascii="宋体" w:hAnsi="宋体" w:cs="宋体"/>
          <w:color w:val="000000"/>
          <w:kern w:val="0"/>
          <w:lang w:val="zh-CN"/>
        </w:rPr>
      </w:pPr>
      <w:proofErr w:type="gramStart"/>
      <w:r>
        <w:rPr>
          <w:rFonts w:ascii="宋体" w:hAnsi="宋体" w:cs="宋体" w:hint="eastAsia"/>
          <w:color w:val="000000"/>
          <w:kern w:val="0"/>
          <w:lang w:val="zh-CN"/>
        </w:rPr>
        <w:t>本承诺</w:t>
      </w:r>
      <w:proofErr w:type="gramEnd"/>
      <w:r>
        <w:rPr>
          <w:rFonts w:ascii="宋体" w:hAnsi="宋体" w:cs="宋体" w:hint="eastAsia"/>
          <w:color w:val="000000"/>
          <w:kern w:val="0"/>
          <w:lang w:val="zh-CN"/>
        </w:rPr>
        <w:t>是采购项目投标文件的组成部分。</w:t>
      </w:r>
    </w:p>
    <w:p w14:paraId="0FDD25BF" w14:textId="77777777" w:rsidR="00E72B64" w:rsidRDefault="00DF2C20">
      <w:pPr>
        <w:autoSpaceDE w:val="0"/>
        <w:autoSpaceDN w:val="0"/>
        <w:spacing w:line="360" w:lineRule="auto"/>
        <w:jc w:val="center"/>
        <w:rPr>
          <w:rFonts w:ascii="宋体" w:hAnsi="宋体" w:cs="宋体"/>
          <w:b/>
          <w:bCs/>
          <w:color w:val="000000"/>
          <w:kern w:val="0"/>
          <w:lang w:val="zh-CN"/>
        </w:rPr>
      </w:pPr>
      <w:r>
        <w:rPr>
          <w:rFonts w:ascii="宋体" w:hAnsi="宋体" w:cs="宋体" w:hint="eastAsia"/>
          <w:b/>
          <w:bCs/>
          <w:color w:val="000000"/>
          <w:kern w:val="0"/>
          <w:lang w:val="zh-CN"/>
        </w:rPr>
        <w:t>投标人：             （公章）</w:t>
      </w:r>
    </w:p>
    <w:p w14:paraId="31FDD0E7" w14:textId="77777777" w:rsidR="00E72B64" w:rsidRDefault="00DF2C20">
      <w:pPr>
        <w:autoSpaceDE w:val="0"/>
        <w:autoSpaceDN w:val="0"/>
        <w:spacing w:line="360" w:lineRule="auto"/>
        <w:jc w:val="center"/>
        <w:rPr>
          <w:rFonts w:ascii="宋体" w:hAnsi="宋体" w:cs="宋体"/>
          <w:b/>
          <w:bCs/>
          <w:color w:val="000000"/>
          <w:kern w:val="0"/>
          <w:lang w:val="zh-CN"/>
        </w:rPr>
      </w:pPr>
      <w:r>
        <w:rPr>
          <w:rFonts w:ascii="宋体" w:hAnsi="宋体" w:cs="宋体" w:hint="eastAsia"/>
          <w:b/>
          <w:bCs/>
          <w:color w:val="000000"/>
          <w:kern w:val="0"/>
          <w:lang w:val="zh-CN"/>
        </w:rPr>
        <w:t>法定代表人或委托代理人：        （签字）</w:t>
      </w:r>
    </w:p>
    <w:p w14:paraId="7143F074" w14:textId="77777777" w:rsidR="00E72B64" w:rsidRDefault="00DF2C20">
      <w:pPr>
        <w:autoSpaceDE w:val="0"/>
        <w:autoSpaceDN w:val="0"/>
        <w:spacing w:line="360" w:lineRule="auto"/>
        <w:jc w:val="center"/>
        <w:rPr>
          <w:rFonts w:ascii="宋体" w:hAnsi="宋体" w:cs="宋体"/>
          <w:color w:val="000000"/>
          <w:kern w:val="0"/>
          <w:lang w:val="zh-CN"/>
        </w:rPr>
      </w:pPr>
      <w:r>
        <w:rPr>
          <w:rFonts w:ascii="宋体" w:hAnsi="宋体" w:cs="宋体" w:hint="eastAsia"/>
          <w:b/>
          <w:bCs/>
          <w:color w:val="000000"/>
          <w:kern w:val="0"/>
          <w:lang w:val="zh-CN"/>
        </w:rPr>
        <w:t>年   月   日</w:t>
      </w:r>
    </w:p>
    <w:p w14:paraId="566C775E" w14:textId="77777777" w:rsidR="00E72B64" w:rsidRDefault="00DF2C20">
      <w:pPr>
        <w:pStyle w:val="afd"/>
        <w:spacing w:before="0" w:after="0" w:line="360" w:lineRule="auto"/>
        <w:jc w:val="left"/>
        <w:outlineLvl w:val="1"/>
        <w:rPr>
          <w:rFonts w:ascii="宋体" w:hAnsi="宋体" w:cs="宋体"/>
          <w:color w:val="000000"/>
          <w:lang w:val="zh-CN"/>
        </w:rPr>
      </w:pPr>
      <w:r>
        <w:rPr>
          <w:rFonts w:ascii="宋体" w:hAnsi="宋体" w:cs="宋体" w:hint="eastAsia"/>
          <w:color w:val="000000"/>
          <w:kern w:val="0"/>
          <w:sz w:val="24"/>
          <w:lang w:val="zh-CN"/>
        </w:rPr>
        <w:br w:type="page"/>
      </w:r>
      <w:bookmarkStart w:id="146" w:name="_Toc8344"/>
      <w:bookmarkStart w:id="147" w:name="_Toc173925393"/>
      <w:bookmarkEnd w:id="142"/>
      <w:r>
        <w:rPr>
          <w:rFonts w:ascii="宋体" w:hAnsi="宋体" w:cs="宋体" w:hint="eastAsia"/>
          <w:color w:val="000000"/>
          <w:sz w:val="30"/>
          <w:szCs w:val="30"/>
        </w:rPr>
        <w:lastRenderedPageBreak/>
        <w:t>（6）</w:t>
      </w:r>
      <w:r>
        <w:rPr>
          <w:rFonts w:ascii="宋体" w:hAnsi="宋体" w:cs="宋体" w:hint="eastAsia"/>
          <w:color w:val="000000"/>
          <w:sz w:val="30"/>
          <w:szCs w:val="30"/>
          <w:lang w:val="zh-CN"/>
        </w:rPr>
        <w:t>资格证明材料</w:t>
      </w:r>
      <w:bookmarkEnd w:id="147"/>
    </w:p>
    <w:p w14:paraId="1A2C3A47" w14:textId="77777777" w:rsidR="00E72B64" w:rsidRDefault="00DF2C20">
      <w:pPr>
        <w:autoSpaceDE w:val="0"/>
        <w:autoSpaceDN w:val="0"/>
        <w:spacing w:line="360" w:lineRule="auto"/>
        <w:jc w:val="center"/>
        <w:rPr>
          <w:rFonts w:ascii="宋体" w:hAnsi="宋体" w:cs="宋体"/>
          <w:b/>
          <w:bCs/>
          <w:color w:val="000000"/>
          <w:kern w:val="0"/>
          <w:sz w:val="36"/>
          <w:szCs w:val="36"/>
          <w:lang w:val="zh-CN"/>
        </w:rPr>
      </w:pPr>
      <w:r>
        <w:rPr>
          <w:rFonts w:ascii="宋体" w:hAnsi="宋体" w:cs="宋体" w:hint="eastAsia"/>
          <w:b/>
          <w:bCs/>
          <w:color w:val="000000"/>
          <w:kern w:val="0"/>
          <w:sz w:val="28"/>
          <w:szCs w:val="28"/>
          <w:lang w:val="zh-CN"/>
        </w:rPr>
        <w:t>资格证明材料</w:t>
      </w:r>
    </w:p>
    <w:p w14:paraId="2DC46333" w14:textId="77777777" w:rsidR="00E72B64" w:rsidRDefault="00DF2C20">
      <w:pPr>
        <w:spacing w:line="360" w:lineRule="auto"/>
        <w:ind w:firstLineChars="200" w:firstLine="480"/>
        <w:rPr>
          <w:rFonts w:ascii="宋体" w:hAnsi="宋体" w:cs="宋体"/>
          <w:color w:val="000000"/>
        </w:rPr>
      </w:pPr>
      <w:r>
        <w:rPr>
          <w:rFonts w:ascii="宋体" w:hAnsi="宋体" w:cs="宋体" w:hint="eastAsia"/>
          <w:color w:val="000000"/>
        </w:rPr>
        <w:t>资格证明材料包括：</w:t>
      </w:r>
    </w:p>
    <w:p w14:paraId="621E7836" w14:textId="77777777" w:rsidR="00E72B64" w:rsidRDefault="00DF2C20">
      <w:pPr>
        <w:numPr>
          <w:ilvl w:val="0"/>
          <w:numId w:val="7"/>
        </w:numPr>
        <w:spacing w:line="360" w:lineRule="auto"/>
        <w:ind w:firstLine="480"/>
        <w:rPr>
          <w:rFonts w:ascii="宋体" w:hAnsi="宋体" w:cs="宋体"/>
        </w:rPr>
      </w:pPr>
      <w:r>
        <w:rPr>
          <w:rFonts w:ascii="宋体" w:hAnsi="宋体" w:cs="宋体" w:hint="eastAsia"/>
          <w:color w:val="000000"/>
        </w:rPr>
        <w:t>提供</w:t>
      </w:r>
      <w:r>
        <w:rPr>
          <w:rFonts w:ascii="宋体" w:hAnsi="宋体" w:cs="宋体" w:hint="eastAsia"/>
        </w:rPr>
        <w:t>有效的营业执照及其他资格证明文件（扫描或复印件）；</w:t>
      </w:r>
    </w:p>
    <w:p w14:paraId="45F6A3E8" w14:textId="77777777" w:rsidR="00E72B64" w:rsidRDefault="00DF2C20">
      <w:pPr>
        <w:spacing w:line="360" w:lineRule="auto"/>
        <w:ind w:left="480"/>
        <w:rPr>
          <w:rFonts w:ascii="宋体" w:hAnsi="宋体" w:cs="宋体"/>
          <w:color w:val="000000"/>
        </w:rPr>
      </w:pPr>
      <w:r>
        <w:rPr>
          <w:rFonts w:ascii="宋体" w:hAnsi="宋体" w:cs="宋体" w:hint="eastAsia"/>
          <w:color w:val="000000"/>
        </w:rPr>
        <w:t>（2）招标文件规定的有关资格证书、许可证书、认证等；</w:t>
      </w:r>
    </w:p>
    <w:p w14:paraId="21FAD187" w14:textId="77777777" w:rsidR="00E72B64" w:rsidRDefault="00DF2C20">
      <w:pPr>
        <w:spacing w:line="360" w:lineRule="auto"/>
        <w:ind w:firstLineChars="200" w:firstLine="480"/>
        <w:rPr>
          <w:rFonts w:ascii="宋体" w:hAnsi="宋体" w:cs="宋体"/>
          <w:color w:val="000000"/>
        </w:rPr>
      </w:pPr>
      <w:r>
        <w:rPr>
          <w:rFonts w:ascii="宋体" w:hAnsi="宋体" w:cs="宋体" w:hint="eastAsia"/>
          <w:color w:val="000000"/>
        </w:rPr>
        <w:t>（3）投标人认为有必要提供的其他资格证明文件。</w:t>
      </w:r>
    </w:p>
    <w:p w14:paraId="2E44DE25" w14:textId="77777777" w:rsidR="00E72B64" w:rsidRDefault="00E72B64">
      <w:pPr>
        <w:autoSpaceDE w:val="0"/>
        <w:autoSpaceDN w:val="0"/>
        <w:spacing w:line="360" w:lineRule="auto"/>
        <w:ind w:firstLineChars="250" w:firstLine="600"/>
        <w:rPr>
          <w:rFonts w:ascii="宋体" w:hAnsi="宋体" w:cs="宋体"/>
          <w:color w:val="000000"/>
          <w:kern w:val="0"/>
        </w:rPr>
      </w:pPr>
    </w:p>
    <w:p w14:paraId="230AEA77" w14:textId="77777777" w:rsidR="00E72B64" w:rsidRDefault="00DF2C20">
      <w:pPr>
        <w:pStyle w:val="afd"/>
        <w:spacing w:before="0" w:after="0" w:line="360" w:lineRule="auto"/>
        <w:jc w:val="left"/>
        <w:outlineLvl w:val="1"/>
        <w:rPr>
          <w:rFonts w:ascii="宋体" w:hAnsi="宋体" w:cs="宋体"/>
          <w:color w:val="000000"/>
        </w:rPr>
      </w:pPr>
      <w:r>
        <w:rPr>
          <w:rFonts w:ascii="宋体" w:hAnsi="宋体" w:cs="宋体" w:hint="eastAsia"/>
          <w:color w:val="000000"/>
          <w:kern w:val="0"/>
          <w:sz w:val="24"/>
          <w:lang w:val="zh-CN"/>
        </w:rPr>
        <w:br w:type="page"/>
      </w:r>
      <w:bookmarkStart w:id="148" w:name="_Toc173925394"/>
      <w:r>
        <w:rPr>
          <w:rFonts w:ascii="宋体" w:hAnsi="宋体" w:cs="宋体" w:hint="eastAsia"/>
          <w:color w:val="000000"/>
          <w:sz w:val="30"/>
          <w:szCs w:val="30"/>
        </w:rPr>
        <w:lastRenderedPageBreak/>
        <w:t>（7）</w:t>
      </w:r>
      <w:r>
        <w:rPr>
          <w:rFonts w:ascii="宋体" w:hAnsi="宋体" w:cs="宋体" w:hint="eastAsia"/>
          <w:color w:val="000000"/>
          <w:sz w:val="30"/>
          <w:szCs w:val="30"/>
          <w:lang w:val="zh-CN"/>
        </w:rPr>
        <w:t>财务状况报告，依法缴纳税收和社会保障资金的相关材料</w:t>
      </w:r>
      <w:bookmarkEnd w:id="148"/>
    </w:p>
    <w:p w14:paraId="74D19378" w14:textId="77777777" w:rsidR="00E72B64" w:rsidRDefault="00E72B64">
      <w:pPr>
        <w:autoSpaceDE w:val="0"/>
        <w:autoSpaceDN w:val="0"/>
        <w:spacing w:line="360" w:lineRule="auto"/>
        <w:rPr>
          <w:rFonts w:ascii="宋体" w:hAnsi="宋体" w:cs="宋体"/>
          <w:color w:val="000000"/>
          <w:kern w:val="0"/>
          <w:sz w:val="28"/>
          <w:szCs w:val="28"/>
          <w:lang w:val="zh-CN"/>
        </w:rPr>
      </w:pPr>
    </w:p>
    <w:p w14:paraId="2713644C" w14:textId="77777777" w:rsidR="00E72B64" w:rsidRDefault="00DF2C20">
      <w:pPr>
        <w:autoSpaceDE w:val="0"/>
        <w:autoSpaceDN w:val="0"/>
        <w:spacing w:line="360" w:lineRule="auto"/>
        <w:jc w:val="center"/>
        <w:rPr>
          <w:rFonts w:ascii="宋体" w:hAnsi="宋体" w:cs="宋体"/>
          <w:b/>
          <w:bCs/>
          <w:color w:val="000000"/>
          <w:kern w:val="0"/>
          <w:sz w:val="36"/>
          <w:szCs w:val="36"/>
          <w:lang w:val="zh-CN"/>
        </w:rPr>
      </w:pPr>
      <w:r>
        <w:rPr>
          <w:rFonts w:ascii="宋体" w:hAnsi="宋体" w:cs="宋体" w:hint="eastAsia"/>
          <w:b/>
          <w:bCs/>
          <w:color w:val="000000"/>
          <w:kern w:val="0"/>
          <w:sz w:val="28"/>
          <w:szCs w:val="28"/>
          <w:lang w:val="zh-CN"/>
        </w:rPr>
        <w:t>财务状况报告，依法缴纳税收和社会保障资金的相关材料</w:t>
      </w:r>
    </w:p>
    <w:p w14:paraId="2DFB7B45" w14:textId="77777777" w:rsidR="00E72B64" w:rsidRDefault="00E72B64">
      <w:pPr>
        <w:autoSpaceDE w:val="0"/>
        <w:autoSpaceDN w:val="0"/>
        <w:spacing w:line="360" w:lineRule="auto"/>
        <w:rPr>
          <w:rFonts w:ascii="宋体" w:hAnsi="宋体" w:cs="宋体"/>
          <w:color w:val="000000"/>
          <w:kern w:val="0"/>
          <w:sz w:val="28"/>
          <w:szCs w:val="28"/>
          <w:lang w:val="zh-CN"/>
        </w:rPr>
      </w:pPr>
    </w:p>
    <w:p w14:paraId="23B4E0BB" w14:textId="77777777" w:rsidR="00E72B64" w:rsidRDefault="00DF2C20">
      <w:pPr>
        <w:autoSpaceDE w:val="0"/>
        <w:autoSpaceDN w:val="0"/>
        <w:spacing w:line="360" w:lineRule="auto"/>
        <w:ind w:firstLine="480"/>
        <w:rPr>
          <w:rFonts w:ascii="宋体" w:hAnsi="宋体" w:cs="宋体"/>
          <w:color w:val="000000"/>
          <w:kern w:val="0"/>
          <w:lang w:val="zh-CN"/>
        </w:rPr>
      </w:pPr>
      <w:r>
        <w:rPr>
          <w:rFonts w:ascii="宋体" w:hAnsi="宋体" w:cs="宋体" w:hint="eastAsia"/>
          <w:color w:val="000000"/>
          <w:kern w:val="0"/>
          <w:lang w:val="zh-CN"/>
        </w:rPr>
        <w:t>按照招标文件“投标邀请”中“投标人资格条件”规定提供以下相关材料。</w:t>
      </w:r>
    </w:p>
    <w:p w14:paraId="6D1E3787" w14:textId="77777777" w:rsidR="00E72B64" w:rsidRDefault="00DF2C20">
      <w:pPr>
        <w:autoSpaceDE w:val="0"/>
        <w:autoSpaceDN w:val="0"/>
        <w:spacing w:line="360" w:lineRule="auto"/>
        <w:ind w:firstLine="480"/>
        <w:rPr>
          <w:rFonts w:ascii="宋体" w:hAnsi="宋体" w:cs="宋体"/>
          <w:color w:val="000000"/>
          <w:kern w:val="0"/>
          <w:lang w:val="zh-CN"/>
        </w:rPr>
      </w:pPr>
      <w:r>
        <w:rPr>
          <w:rFonts w:ascii="宋体" w:hAnsi="宋体" w:cs="宋体" w:hint="eastAsia"/>
          <w:color w:val="000000"/>
          <w:kern w:val="0"/>
          <w:lang w:val="zh-CN"/>
        </w:rPr>
        <w:t>1、投标人经第三方机构出具的</w:t>
      </w:r>
      <w:r>
        <w:rPr>
          <w:rFonts w:ascii="宋体" w:hAnsi="宋体" w:cs="宋体" w:hint="eastAsia"/>
          <w:color w:val="000000"/>
          <w:kern w:val="0"/>
        </w:rPr>
        <w:t>202</w:t>
      </w:r>
      <w:r>
        <w:rPr>
          <w:rFonts w:ascii="宋体" w:hAnsi="宋体" w:cs="宋体"/>
          <w:color w:val="000000"/>
          <w:kern w:val="0"/>
        </w:rPr>
        <w:t>3</w:t>
      </w:r>
      <w:r>
        <w:rPr>
          <w:rFonts w:ascii="宋体" w:hAnsi="宋体" w:cs="宋体" w:hint="eastAsia"/>
          <w:color w:val="000000"/>
          <w:kern w:val="0"/>
          <w:lang w:val="zh-CN"/>
        </w:rPr>
        <w:t>年度财务状况审计报告（扫描或复印件应全面、完整、清晰），包括资产负债表、现金流量表、利润表和财务（会计）报表附注，并提供第三方机构的营业执照、执业证书。（注册时间至文件递交截止</w:t>
      </w:r>
      <w:proofErr w:type="gramStart"/>
      <w:r>
        <w:rPr>
          <w:rFonts w:ascii="宋体" w:hAnsi="宋体" w:cs="宋体" w:hint="eastAsia"/>
          <w:color w:val="000000"/>
          <w:kern w:val="0"/>
          <w:lang w:val="zh-CN"/>
        </w:rPr>
        <w:t>日不足</w:t>
      </w:r>
      <w:proofErr w:type="gramEnd"/>
      <w:r>
        <w:rPr>
          <w:rFonts w:ascii="宋体" w:hAnsi="宋体" w:cs="宋体" w:hint="eastAsia"/>
          <w:color w:val="000000"/>
          <w:kern w:val="0"/>
          <w:lang w:val="zh-CN"/>
        </w:rPr>
        <w:t>一年的提供银行出具的资信证明）。</w:t>
      </w:r>
    </w:p>
    <w:p w14:paraId="3B452ED4" w14:textId="77777777" w:rsidR="00E72B64" w:rsidRDefault="00DF2C20">
      <w:pPr>
        <w:autoSpaceDE w:val="0"/>
        <w:autoSpaceDN w:val="0"/>
        <w:spacing w:line="360" w:lineRule="auto"/>
        <w:ind w:firstLine="480"/>
        <w:rPr>
          <w:rFonts w:ascii="宋体" w:hAnsi="宋体" w:cs="宋体"/>
          <w:color w:val="000000"/>
          <w:kern w:val="0"/>
          <w:lang w:val="zh-CN"/>
        </w:rPr>
      </w:pPr>
      <w:r>
        <w:rPr>
          <w:rFonts w:ascii="宋体" w:hAnsi="宋体" w:cs="宋体" w:hint="eastAsia"/>
          <w:color w:val="000000"/>
          <w:kern w:val="0"/>
          <w:lang w:val="zh-CN"/>
        </w:rPr>
        <w:t>2、</w:t>
      </w:r>
      <w:r>
        <w:rPr>
          <w:rFonts w:ascii="宋体" w:hAnsi="Calibri" w:cs="宋体" w:hint="eastAsia"/>
          <w:kern w:val="0"/>
          <w:lang w:val="zh-CN"/>
        </w:rPr>
        <w:t>提供</w:t>
      </w:r>
      <w:r>
        <w:rPr>
          <w:rFonts w:ascii="宋体" w:hAnsi="Calibri" w:cs="宋体" w:hint="eastAsia"/>
          <w:kern w:val="0"/>
        </w:rPr>
        <w:t>近半年任意</w:t>
      </w:r>
      <w:r>
        <w:rPr>
          <w:rFonts w:ascii="宋体" w:hAnsi="Calibri" w:cs="宋体" w:hint="eastAsia"/>
          <w:kern w:val="0"/>
          <w:lang w:val="zh-CN"/>
        </w:rPr>
        <w:t>3个月</w:t>
      </w:r>
      <w:r>
        <w:rPr>
          <w:rFonts w:ascii="宋体" w:hAnsi="宋体" w:cs="宋体" w:hint="eastAsia"/>
          <w:color w:val="000000"/>
          <w:kern w:val="0"/>
          <w:lang w:val="zh-CN"/>
        </w:rPr>
        <w:t>的依法缴纳税收和社会保障资金记录的证明材料；依法免税或不需要缴纳社会保障资金的投标人须提供相应文件证明其依法免税或不需要缴纳社会保障资金。</w:t>
      </w:r>
    </w:p>
    <w:p w14:paraId="68224D5C" w14:textId="77777777" w:rsidR="00E72B64" w:rsidRDefault="00DF2C20">
      <w:pPr>
        <w:pStyle w:val="afd"/>
        <w:spacing w:before="0" w:after="0" w:line="360" w:lineRule="auto"/>
        <w:jc w:val="left"/>
        <w:outlineLvl w:val="1"/>
        <w:rPr>
          <w:rFonts w:ascii="宋体" w:hAnsi="宋体" w:cs="宋体"/>
          <w:color w:val="000000"/>
        </w:rPr>
      </w:pPr>
      <w:r>
        <w:rPr>
          <w:rFonts w:ascii="宋体" w:hAnsi="宋体" w:cs="宋体" w:hint="eastAsia"/>
          <w:color w:val="000000"/>
          <w:kern w:val="0"/>
          <w:sz w:val="24"/>
          <w:lang w:val="zh-CN"/>
        </w:rPr>
        <w:br w:type="page"/>
      </w:r>
      <w:bookmarkStart w:id="149" w:name="_Toc21530"/>
      <w:bookmarkStart w:id="150" w:name="_Toc173925395"/>
      <w:bookmarkEnd w:id="146"/>
      <w:r>
        <w:rPr>
          <w:rFonts w:ascii="宋体" w:hAnsi="宋体" w:cs="宋体" w:hint="eastAsia"/>
          <w:color w:val="000000"/>
          <w:sz w:val="30"/>
          <w:szCs w:val="30"/>
        </w:rPr>
        <w:lastRenderedPageBreak/>
        <w:t>（8）</w:t>
      </w:r>
      <w:r>
        <w:rPr>
          <w:rFonts w:ascii="宋体" w:hAnsi="宋体" w:cs="宋体" w:hint="eastAsia"/>
          <w:color w:val="000000"/>
          <w:sz w:val="30"/>
          <w:szCs w:val="30"/>
          <w:lang w:val="zh-CN"/>
        </w:rPr>
        <w:t>具备履行合同所必需的设备和专业技术能力的证明材料</w:t>
      </w:r>
      <w:bookmarkEnd w:id="150"/>
    </w:p>
    <w:p w14:paraId="06FEB42B" w14:textId="77777777" w:rsidR="00E72B64" w:rsidRDefault="00E72B64">
      <w:pPr>
        <w:autoSpaceDE w:val="0"/>
        <w:autoSpaceDN w:val="0"/>
        <w:spacing w:line="360" w:lineRule="auto"/>
        <w:rPr>
          <w:rFonts w:ascii="宋体" w:hAnsi="宋体" w:cs="宋体"/>
          <w:color w:val="000000"/>
          <w:kern w:val="0"/>
          <w:sz w:val="28"/>
          <w:szCs w:val="28"/>
          <w:lang w:val="zh-CN"/>
        </w:rPr>
      </w:pPr>
    </w:p>
    <w:p w14:paraId="74527EC1" w14:textId="77777777" w:rsidR="00E72B64" w:rsidRDefault="00DF2C20">
      <w:pPr>
        <w:autoSpaceDE w:val="0"/>
        <w:autoSpaceDN w:val="0"/>
        <w:spacing w:line="360" w:lineRule="auto"/>
        <w:jc w:val="center"/>
        <w:rPr>
          <w:rFonts w:ascii="宋体" w:hAnsi="宋体" w:cs="宋体"/>
          <w:b/>
          <w:bCs/>
          <w:color w:val="000000"/>
          <w:kern w:val="0"/>
          <w:sz w:val="36"/>
          <w:szCs w:val="36"/>
          <w:lang w:val="zh-CN"/>
        </w:rPr>
      </w:pPr>
      <w:r>
        <w:rPr>
          <w:rFonts w:ascii="宋体" w:hAnsi="宋体" w:cs="宋体" w:hint="eastAsia"/>
          <w:b/>
          <w:bCs/>
          <w:color w:val="000000"/>
          <w:kern w:val="0"/>
          <w:sz w:val="28"/>
          <w:szCs w:val="28"/>
          <w:lang w:val="zh-CN"/>
        </w:rPr>
        <w:t>具备履行合同所必需的设备和专业技术能力的证明材料</w:t>
      </w:r>
    </w:p>
    <w:p w14:paraId="1BD5A79A" w14:textId="77777777" w:rsidR="00E72B64" w:rsidRDefault="00DF2C20">
      <w:pPr>
        <w:autoSpaceDE w:val="0"/>
        <w:autoSpaceDN w:val="0"/>
        <w:spacing w:line="360" w:lineRule="auto"/>
        <w:ind w:firstLine="480"/>
        <w:rPr>
          <w:rFonts w:ascii="宋体" w:hAnsi="宋体" w:cs="宋体"/>
          <w:color w:val="000000"/>
          <w:kern w:val="0"/>
          <w:lang w:val="zh-CN"/>
        </w:rPr>
      </w:pPr>
      <w:r>
        <w:rPr>
          <w:rFonts w:ascii="宋体" w:hAnsi="宋体" w:cs="宋体" w:hint="eastAsia"/>
          <w:color w:val="000000"/>
          <w:kern w:val="0"/>
          <w:lang w:val="zh-CN"/>
        </w:rPr>
        <w:t>为保证本项目合同的顺利履行，投标人必须具备履行合同的设备和专业技术能力，须提供必须具备履行合同的设备和专业技术能力的承诺函（格式自拟），并提供相关设备的购置发票</w:t>
      </w:r>
      <w:r>
        <w:rPr>
          <w:rFonts w:ascii="宋体" w:hAnsi="宋体" w:cs="宋体" w:hint="eastAsia"/>
          <w:color w:val="000000"/>
          <w:kern w:val="0"/>
        </w:rPr>
        <w:t>以及</w:t>
      </w:r>
      <w:r>
        <w:rPr>
          <w:rFonts w:ascii="宋体" w:hAnsi="宋体" w:cs="宋体" w:hint="eastAsia"/>
          <w:color w:val="000000"/>
          <w:kern w:val="0"/>
          <w:lang w:val="zh-CN"/>
        </w:rPr>
        <w:t>相关人员的职称证书、用工合同等证明材料。</w:t>
      </w:r>
    </w:p>
    <w:p w14:paraId="6E8B9197" w14:textId="77777777" w:rsidR="00E72B64" w:rsidRDefault="00DF2C20">
      <w:pPr>
        <w:pStyle w:val="afd"/>
        <w:spacing w:before="0" w:after="0" w:line="360" w:lineRule="auto"/>
        <w:jc w:val="left"/>
        <w:outlineLvl w:val="1"/>
        <w:rPr>
          <w:rFonts w:ascii="宋体" w:hAnsi="宋体" w:cs="宋体"/>
          <w:color w:val="000000"/>
        </w:rPr>
      </w:pPr>
      <w:r>
        <w:rPr>
          <w:rFonts w:ascii="宋体" w:hAnsi="宋体" w:cs="宋体" w:hint="eastAsia"/>
          <w:color w:val="000000"/>
          <w:kern w:val="0"/>
          <w:sz w:val="24"/>
          <w:lang w:val="zh-CN"/>
        </w:rPr>
        <w:br w:type="page"/>
      </w:r>
      <w:bookmarkStart w:id="151" w:name="_Toc173925396"/>
      <w:r>
        <w:rPr>
          <w:rFonts w:ascii="宋体" w:hAnsi="宋体" w:cs="宋体" w:hint="eastAsia"/>
          <w:color w:val="000000"/>
          <w:sz w:val="30"/>
          <w:szCs w:val="30"/>
        </w:rPr>
        <w:lastRenderedPageBreak/>
        <w:t>（9）</w:t>
      </w:r>
      <w:r>
        <w:rPr>
          <w:rFonts w:ascii="宋体" w:hAnsi="宋体" w:cs="宋体" w:hint="eastAsia"/>
          <w:color w:val="000000"/>
          <w:sz w:val="30"/>
          <w:szCs w:val="30"/>
          <w:lang w:val="zh-CN"/>
        </w:rPr>
        <w:t>无重大违法记录声明</w:t>
      </w:r>
      <w:bookmarkEnd w:id="151"/>
    </w:p>
    <w:p w14:paraId="7B5D351A" w14:textId="77777777" w:rsidR="00E72B64" w:rsidRDefault="00E72B64">
      <w:pPr>
        <w:autoSpaceDE w:val="0"/>
        <w:autoSpaceDN w:val="0"/>
        <w:spacing w:line="360" w:lineRule="auto"/>
        <w:rPr>
          <w:rFonts w:ascii="宋体" w:hAnsi="宋体" w:cs="宋体"/>
          <w:color w:val="000000"/>
          <w:kern w:val="0"/>
          <w:sz w:val="28"/>
          <w:szCs w:val="28"/>
          <w:lang w:val="zh-CN"/>
        </w:rPr>
      </w:pPr>
    </w:p>
    <w:p w14:paraId="41CB3256" w14:textId="77777777" w:rsidR="00E72B64" w:rsidRDefault="00DF2C20">
      <w:pPr>
        <w:autoSpaceDE w:val="0"/>
        <w:autoSpaceDN w:val="0"/>
        <w:spacing w:line="360" w:lineRule="auto"/>
        <w:jc w:val="center"/>
        <w:rPr>
          <w:rFonts w:ascii="宋体" w:hAnsi="宋体" w:cs="宋体"/>
          <w:b/>
          <w:bCs/>
          <w:color w:val="000000"/>
          <w:kern w:val="0"/>
          <w:sz w:val="36"/>
          <w:szCs w:val="36"/>
          <w:lang w:val="zh-CN"/>
        </w:rPr>
      </w:pPr>
      <w:r>
        <w:rPr>
          <w:rFonts w:ascii="宋体" w:hAnsi="宋体" w:cs="宋体" w:hint="eastAsia"/>
          <w:b/>
          <w:bCs/>
          <w:color w:val="000000"/>
          <w:kern w:val="0"/>
          <w:sz w:val="28"/>
          <w:szCs w:val="28"/>
          <w:lang w:val="zh-CN"/>
        </w:rPr>
        <w:t>无重大违法记录声明</w:t>
      </w:r>
    </w:p>
    <w:p w14:paraId="2B56EBE1" w14:textId="77777777" w:rsidR="00E72B64" w:rsidRDefault="00E72B64">
      <w:pPr>
        <w:spacing w:line="360" w:lineRule="auto"/>
        <w:rPr>
          <w:rFonts w:ascii="宋体" w:hAnsi="宋体" w:cs="宋体"/>
          <w:b/>
          <w:bCs/>
          <w:color w:val="000000"/>
          <w:sz w:val="28"/>
          <w:szCs w:val="28"/>
        </w:rPr>
      </w:pPr>
    </w:p>
    <w:p w14:paraId="40A3DA06" w14:textId="77777777" w:rsidR="00E72B64" w:rsidRDefault="00DF2C20">
      <w:pPr>
        <w:spacing w:line="360" w:lineRule="auto"/>
        <w:rPr>
          <w:rFonts w:ascii="宋体" w:hAnsi="宋体" w:cs="宋体"/>
          <w:b/>
          <w:bCs/>
          <w:color w:val="000000"/>
        </w:rPr>
      </w:pPr>
      <w:r>
        <w:rPr>
          <w:rFonts w:ascii="宋体" w:hAnsi="宋体" w:cs="宋体" w:hint="eastAsia"/>
          <w:b/>
          <w:bCs/>
          <w:color w:val="000000"/>
        </w:rPr>
        <w:t>致：</w:t>
      </w:r>
      <w:r>
        <w:rPr>
          <w:rFonts w:ascii="宋体" w:hAnsi="宋体" w:cs="宋体" w:hint="eastAsia"/>
          <w:b/>
          <w:bCs/>
          <w:color w:val="000000"/>
          <w:kern w:val="0"/>
          <w:lang w:val="zh-CN"/>
        </w:rPr>
        <w:t>采购代理机构</w:t>
      </w:r>
    </w:p>
    <w:p w14:paraId="68EFF65D" w14:textId="77777777" w:rsidR="00E72B64" w:rsidRDefault="00DF2C20">
      <w:pPr>
        <w:spacing w:line="360" w:lineRule="auto"/>
        <w:ind w:firstLineChars="200" w:firstLine="480"/>
        <w:rPr>
          <w:rFonts w:ascii="宋体" w:hAnsi="宋体" w:cs="宋体"/>
          <w:color w:val="000000"/>
          <w:shd w:val="clear" w:color="auto" w:fill="FFFFFF"/>
        </w:rPr>
      </w:pPr>
      <w:r>
        <w:rPr>
          <w:rFonts w:ascii="宋体" w:hAnsi="宋体" w:cs="宋体" w:hint="eastAsia"/>
          <w:color w:val="000000"/>
        </w:rPr>
        <w:t>我单位参加本次政府采购项目活动前三年内，在经营活动中无重大违法活动记录，符合《政府采购法》规定的投标人资格条</w:t>
      </w:r>
      <w:r>
        <w:rPr>
          <w:rFonts w:ascii="宋体" w:hAnsi="宋体" w:cs="宋体" w:hint="eastAsia"/>
          <w:color w:val="000000"/>
          <w:shd w:val="clear" w:color="auto" w:fill="FFFFFF"/>
        </w:rPr>
        <w:t>件。我方对此声明负全部法律责任。</w:t>
      </w:r>
    </w:p>
    <w:p w14:paraId="58CB33FC" w14:textId="77777777" w:rsidR="00E72B64" w:rsidRDefault="00DF2C20">
      <w:pPr>
        <w:spacing w:line="360" w:lineRule="auto"/>
        <w:ind w:firstLineChars="200" w:firstLine="480"/>
        <w:rPr>
          <w:rFonts w:ascii="宋体" w:hAnsi="宋体" w:cs="宋体"/>
          <w:color w:val="000000"/>
        </w:rPr>
      </w:pPr>
      <w:r>
        <w:rPr>
          <w:rFonts w:ascii="宋体" w:hAnsi="宋体" w:cs="宋体" w:hint="eastAsia"/>
          <w:color w:val="000000"/>
        </w:rPr>
        <w:t>特此声明。</w:t>
      </w:r>
    </w:p>
    <w:p w14:paraId="06964176" w14:textId="77777777" w:rsidR="00E72B64" w:rsidRDefault="00E72B64">
      <w:pPr>
        <w:autoSpaceDE w:val="0"/>
        <w:autoSpaceDN w:val="0"/>
        <w:spacing w:line="360" w:lineRule="auto"/>
        <w:jc w:val="left"/>
        <w:rPr>
          <w:rFonts w:ascii="宋体" w:hAnsi="宋体" w:cs="宋体"/>
          <w:color w:val="000000"/>
          <w:kern w:val="0"/>
          <w:lang w:val="zh-CN"/>
        </w:rPr>
      </w:pPr>
    </w:p>
    <w:p w14:paraId="4D5A0975" w14:textId="77777777" w:rsidR="00E72B64" w:rsidRDefault="00DF2C20">
      <w:pPr>
        <w:autoSpaceDE w:val="0"/>
        <w:autoSpaceDN w:val="0"/>
        <w:spacing w:line="360" w:lineRule="auto"/>
        <w:ind w:firstLineChars="300" w:firstLine="720"/>
        <w:jc w:val="left"/>
        <w:rPr>
          <w:rFonts w:ascii="宋体" w:hAnsi="宋体" w:cs="宋体"/>
          <w:color w:val="000000"/>
          <w:kern w:val="0"/>
          <w:lang w:val="zh-CN"/>
        </w:rPr>
      </w:pPr>
      <w:r>
        <w:rPr>
          <w:rFonts w:ascii="宋体" w:hAnsi="宋体" w:cs="宋体" w:hint="eastAsia"/>
          <w:color w:val="000000"/>
          <w:kern w:val="0"/>
          <w:lang w:val="zh-CN"/>
        </w:rPr>
        <w:t>附“信用中国”网站查询截图，时间为投标截止时间前20天内。</w:t>
      </w:r>
    </w:p>
    <w:p w14:paraId="1229B32F" w14:textId="77777777" w:rsidR="00E72B64" w:rsidRDefault="00E72B64">
      <w:pPr>
        <w:autoSpaceDE w:val="0"/>
        <w:autoSpaceDN w:val="0"/>
        <w:spacing w:line="360" w:lineRule="auto"/>
        <w:jc w:val="left"/>
        <w:rPr>
          <w:rFonts w:ascii="宋体" w:hAnsi="宋体" w:cs="宋体"/>
          <w:color w:val="000000"/>
          <w:kern w:val="0"/>
          <w:lang w:val="zh-CN"/>
        </w:rPr>
      </w:pPr>
    </w:p>
    <w:p w14:paraId="64CBD835" w14:textId="77777777" w:rsidR="00E72B64" w:rsidRDefault="00E72B64">
      <w:pPr>
        <w:autoSpaceDE w:val="0"/>
        <w:autoSpaceDN w:val="0"/>
        <w:spacing w:line="360" w:lineRule="auto"/>
        <w:jc w:val="left"/>
        <w:rPr>
          <w:rFonts w:ascii="宋体" w:hAnsi="宋体" w:cs="宋体"/>
          <w:color w:val="000000"/>
          <w:kern w:val="0"/>
          <w:lang w:val="zh-CN"/>
        </w:rPr>
      </w:pPr>
    </w:p>
    <w:p w14:paraId="7B3243B0" w14:textId="77777777" w:rsidR="00E72B64" w:rsidRDefault="00E72B64">
      <w:pPr>
        <w:autoSpaceDE w:val="0"/>
        <w:autoSpaceDN w:val="0"/>
        <w:spacing w:line="360" w:lineRule="auto"/>
        <w:jc w:val="left"/>
        <w:rPr>
          <w:rFonts w:ascii="宋体" w:hAnsi="宋体" w:cs="宋体"/>
          <w:color w:val="000000"/>
          <w:kern w:val="0"/>
          <w:lang w:val="zh-CN"/>
        </w:rPr>
      </w:pPr>
    </w:p>
    <w:p w14:paraId="525BC05B" w14:textId="77777777" w:rsidR="00E72B64" w:rsidRDefault="00E72B64">
      <w:pPr>
        <w:autoSpaceDE w:val="0"/>
        <w:autoSpaceDN w:val="0"/>
        <w:spacing w:line="360" w:lineRule="auto"/>
        <w:jc w:val="left"/>
        <w:rPr>
          <w:rFonts w:ascii="宋体" w:hAnsi="宋体" w:cs="宋体"/>
          <w:color w:val="000000"/>
          <w:kern w:val="0"/>
          <w:lang w:val="zh-CN"/>
        </w:rPr>
      </w:pPr>
    </w:p>
    <w:p w14:paraId="24EF41FF" w14:textId="77777777" w:rsidR="00E72B64" w:rsidRDefault="00DF2C20">
      <w:pPr>
        <w:autoSpaceDE w:val="0"/>
        <w:autoSpaceDN w:val="0"/>
        <w:spacing w:line="360" w:lineRule="auto"/>
        <w:jc w:val="center"/>
        <w:rPr>
          <w:rFonts w:ascii="宋体" w:hAnsi="宋体" w:cs="宋体"/>
          <w:b/>
          <w:bCs/>
          <w:color w:val="000000"/>
          <w:kern w:val="0"/>
          <w:lang w:val="zh-CN"/>
        </w:rPr>
      </w:pPr>
      <w:r>
        <w:rPr>
          <w:rFonts w:ascii="宋体" w:hAnsi="宋体" w:cs="宋体" w:hint="eastAsia"/>
          <w:b/>
          <w:bCs/>
          <w:color w:val="000000"/>
          <w:kern w:val="0"/>
          <w:lang w:val="zh-CN"/>
        </w:rPr>
        <w:t xml:space="preserve"> 投标人：             （公章）</w:t>
      </w:r>
    </w:p>
    <w:p w14:paraId="09C38C70" w14:textId="77777777" w:rsidR="00E72B64" w:rsidRDefault="00DF2C20">
      <w:pPr>
        <w:autoSpaceDE w:val="0"/>
        <w:autoSpaceDN w:val="0"/>
        <w:spacing w:line="360" w:lineRule="auto"/>
        <w:jc w:val="center"/>
        <w:rPr>
          <w:rFonts w:ascii="宋体" w:hAnsi="宋体" w:cs="宋体"/>
          <w:b/>
          <w:bCs/>
          <w:color w:val="000000"/>
          <w:kern w:val="0"/>
          <w:lang w:val="zh-CN"/>
        </w:rPr>
      </w:pPr>
      <w:r>
        <w:rPr>
          <w:rFonts w:ascii="宋体" w:hAnsi="宋体" w:cs="宋体" w:hint="eastAsia"/>
          <w:b/>
          <w:bCs/>
          <w:color w:val="000000"/>
          <w:kern w:val="0"/>
          <w:lang w:val="zh-CN"/>
        </w:rPr>
        <w:t>法定代表人或委托代理人：        （签字）</w:t>
      </w:r>
    </w:p>
    <w:p w14:paraId="2DEF4C07" w14:textId="77777777" w:rsidR="00E72B64" w:rsidRDefault="00DF2C20">
      <w:pPr>
        <w:autoSpaceDE w:val="0"/>
        <w:autoSpaceDN w:val="0"/>
        <w:spacing w:line="360" w:lineRule="auto"/>
        <w:jc w:val="center"/>
        <w:rPr>
          <w:rFonts w:ascii="宋体" w:hAnsi="宋体" w:cs="宋体"/>
          <w:color w:val="000000"/>
          <w:kern w:val="0"/>
          <w:lang w:val="zh-CN"/>
        </w:rPr>
      </w:pPr>
      <w:r>
        <w:rPr>
          <w:rFonts w:ascii="宋体" w:hAnsi="宋体" w:cs="宋体" w:hint="eastAsia"/>
          <w:b/>
          <w:bCs/>
          <w:color w:val="000000"/>
          <w:kern w:val="0"/>
          <w:lang w:val="zh-CN"/>
        </w:rPr>
        <w:t>年   月   日</w:t>
      </w:r>
    </w:p>
    <w:p w14:paraId="504469E1" w14:textId="77777777" w:rsidR="00E72B64" w:rsidRDefault="00DF2C20">
      <w:pPr>
        <w:pStyle w:val="afd"/>
        <w:spacing w:before="0" w:after="0" w:line="360" w:lineRule="auto"/>
        <w:jc w:val="left"/>
        <w:outlineLvl w:val="1"/>
        <w:rPr>
          <w:rFonts w:ascii="宋体" w:hAnsi="宋体" w:cs="宋体"/>
          <w:color w:val="000000"/>
          <w:lang w:val="zh-CN"/>
        </w:rPr>
      </w:pPr>
      <w:r>
        <w:rPr>
          <w:rFonts w:ascii="宋体" w:hAnsi="宋体" w:cs="宋体" w:hint="eastAsia"/>
          <w:color w:val="000000"/>
          <w:lang w:val="zh-CN"/>
        </w:rPr>
        <w:br w:type="page"/>
      </w:r>
      <w:bookmarkStart w:id="152" w:name="_Toc29764"/>
      <w:bookmarkStart w:id="153" w:name="_Toc173925397"/>
      <w:r>
        <w:rPr>
          <w:rFonts w:ascii="宋体" w:hAnsi="宋体" w:cs="宋体" w:hint="eastAsia"/>
          <w:color w:val="000000"/>
          <w:sz w:val="30"/>
          <w:szCs w:val="30"/>
        </w:rPr>
        <w:lastRenderedPageBreak/>
        <w:t>（10）</w:t>
      </w:r>
      <w:r>
        <w:rPr>
          <w:rFonts w:ascii="宋体" w:hAnsi="宋体" w:cs="宋体" w:hint="eastAsia"/>
          <w:color w:val="000000"/>
          <w:sz w:val="30"/>
          <w:szCs w:val="30"/>
          <w:lang w:val="zh-CN"/>
        </w:rPr>
        <w:t>投标保证金证明</w:t>
      </w:r>
      <w:bookmarkEnd w:id="152"/>
      <w:bookmarkEnd w:id="153"/>
    </w:p>
    <w:p w14:paraId="6B9EC590" w14:textId="77777777" w:rsidR="00E72B64" w:rsidRDefault="00E72B64">
      <w:pPr>
        <w:spacing w:line="360" w:lineRule="auto"/>
        <w:rPr>
          <w:rFonts w:ascii="宋体" w:hAnsi="宋体" w:cs="宋体"/>
          <w:color w:val="000000"/>
          <w:sz w:val="28"/>
          <w:szCs w:val="28"/>
          <w:lang w:val="zh-CN"/>
        </w:rPr>
      </w:pPr>
    </w:p>
    <w:p w14:paraId="450E0393" w14:textId="77777777" w:rsidR="00E72B64" w:rsidRDefault="00DF2C20">
      <w:pPr>
        <w:autoSpaceDE w:val="0"/>
        <w:autoSpaceDN w:val="0"/>
        <w:spacing w:line="360" w:lineRule="auto"/>
        <w:jc w:val="center"/>
        <w:rPr>
          <w:rFonts w:ascii="宋体" w:hAnsi="宋体" w:cs="宋体"/>
          <w:b/>
          <w:bCs/>
          <w:color w:val="000000"/>
          <w:kern w:val="0"/>
          <w:sz w:val="36"/>
          <w:szCs w:val="36"/>
          <w:lang w:val="zh-CN"/>
        </w:rPr>
      </w:pPr>
      <w:r>
        <w:rPr>
          <w:rFonts w:ascii="宋体" w:hAnsi="宋体" w:cs="宋体" w:hint="eastAsia"/>
          <w:b/>
          <w:bCs/>
          <w:color w:val="000000"/>
          <w:kern w:val="0"/>
          <w:sz w:val="28"/>
          <w:szCs w:val="28"/>
          <w:lang w:val="zh-CN"/>
        </w:rPr>
        <w:t>投标保证金证明</w:t>
      </w:r>
    </w:p>
    <w:p w14:paraId="6E8AD4C8" w14:textId="77777777" w:rsidR="00E72B64" w:rsidRDefault="00DF2C20">
      <w:pPr>
        <w:autoSpaceDE w:val="0"/>
        <w:autoSpaceDN w:val="0"/>
        <w:spacing w:line="360" w:lineRule="auto"/>
        <w:rPr>
          <w:rFonts w:ascii="宋体" w:hAnsi="宋体" w:cs="宋体"/>
          <w:b/>
          <w:bCs/>
          <w:color w:val="000000"/>
          <w:kern w:val="0"/>
          <w:lang w:val="zh-CN"/>
        </w:rPr>
      </w:pPr>
      <w:r>
        <w:rPr>
          <w:rFonts w:ascii="宋体" w:hAnsi="宋体" w:cs="宋体" w:hint="eastAsia"/>
          <w:b/>
          <w:bCs/>
          <w:color w:val="000000"/>
          <w:kern w:val="0"/>
          <w:lang w:val="zh-CN"/>
        </w:rPr>
        <w:t>致：采购代理机构</w:t>
      </w:r>
    </w:p>
    <w:p w14:paraId="5F11FF1B" w14:textId="77777777" w:rsidR="00E72B64" w:rsidRDefault="00DF2C20">
      <w:pPr>
        <w:autoSpaceDE w:val="0"/>
        <w:autoSpaceDN w:val="0"/>
        <w:spacing w:line="360" w:lineRule="auto"/>
        <w:ind w:firstLine="360"/>
        <w:rPr>
          <w:rFonts w:ascii="宋体" w:hAnsi="宋体" w:cs="宋体"/>
          <w:color w:val="000000"/>
          <w:kern w:val="0"/>
          <w:lang w:val="zh-CN"/>
        </w:rPr>
      </w:pPr>
      <w:r>
        <w:rPr>
          <w:rFonts w:ascii="宋体" w:hAnsi="宋体" w:cs="宋体" w:hint="eastAsia"/>
          <w:color w:val="000000"/>
          <w:kern w:val="0"/>
          <w:lang w:val="zh-CN"/>
        </w:rPr>
        <w:t>我方为</w:t>
      </w:r>
      <w:r>
        <w:rPr>
          <w:rFonts w:ascii="宋体" w:hAnsi="宋体" w:cs="宋体" w:hint="eastAsia"/>
          <w:color w:val="000000"/>
          <w:kern w:val="0"/>
          <w:u w:val="single"/>
          <w:lang w:val="zh-CN"/>
        </w:rPr>
        <w:t>（采购项目名称）</w:t>
      </w:r>
      <w:r>
        <w:rPr>
          <w:rFonts w:ascii="宋体" w:hAnsi="宋体" w:cs="宋体" w:hint="eastAsia"/>
          <w:color w:val="000000"/>
          <w:kern w:val="0"/>
          <w:lang w:val="zh-CN"/>
        </w:rPr>
        <w:t>项目（</w:t>
      </w:r>
      <w:r>
        <w:rPr>
          <w:rFonts w:ascii="宋体" w:hAnsi="宋体" w:cs="宋体" w:hint="eastAsia"/>
          <w:color w:val="000000"/>
          <w:kern w:val="0"/>
          <w:u w:val="single"/>
          <w:lang w:val="zh-CN"/>
        </w:rPr>
        <w:t>采购项目编号</w:t>
      </w:r>
      <w:r>
        <w:rPr>
          <w:rFonts w:ascii="宋体" w:hAnsi="宋体" w:cs="宋体" w:hint="eastAsia"/>
          <w:color w:val="000000"/>
          <w:kern w:val="0"/>
          <w:u w:val="single"/>
        </w:rPr>
        <w:t>/</w:t>
      </w:r>
      <w:proofErr w:type="gramStart"/>
      <w:r>
        <w:rPr>
          <w:rFonts w:ascii="宋体" w:hAnsi="宋体" w:cs="宋体" w:hint="eastAsia"/>
          <w:color w:val="000000"/>
          <w:kern w:val="0"/>
          <w:u w:val="single"/>
        </w:rPr>
        <w:t>包号</w:t>
      </w:r>
      <w:r>
        <w:rPr>
          <w:rFonts w:ascii="宋体" w:hAnsi="宋体" w:cs="宋体" w:hint="eastAsia"/>
          <w:color w:val="000000"/>
          <w:kern w:val="0"/>
          <w:u w:val="single"/>
          <w:lang w:val="zh-CN"/>
        </w:rPr>
        <w:t>为</w:t>
      </w:r>
      <w:proofErr w:type="gramEnd"/>
      <w:r>
        <w:rPr>
          <w:rFonts w:ascii="宋体" w:hAnsi="宋体" w:cs="宋体" w:hint="eastAsia"/>
          <w:color w:val="000000"/>
          <w:kern w:val="0"/>
          <w:u w:val="single"/>
          <w:lang w:val="zh-CN"/>
        </w:rPr>
        <w:t xml:space="preserve">：        </w:t>
      </w:r>
      <w:r>
        <w:rPr>
          <w:rFonts w:ascii="宋体" w:hAnsi="宋体" w:cs="宋体" w:hint="eastAsia"/>
          <w:color w:val="000000"/>
          <w:kern w:val="0"/>
          <w:lang w:val="zh-CN"/>
        </w:rPr>
        <w:t xml:space="preserve">）递交保证金人民币 </w:t>
      </w:r>
      <w:r>
        <w:rPr>
          <w:rFonts w:ascii="宋体" w:hAnsi="宋体" w:cs="宋体" w:hint="eastAsia"/>
          <w:color w:val="000000"/>
          <w:kern w:val="0"/>
          <w:u w:val="single"/>
          <w:lang w:val="zh-CN"/>
        </w:rPr>
        <w:t xml:space="preserve">      </w:t>
      </w:r>
      <w:r>
        <w:rPr>
          <w:rFonts w:ascii="宋体" w:hAnsi="宋体" w:cs="宋体" w:hint="eastAsia"/>
          <w:color w:val="000000"/>
          <w:kern w:val="0"/>
          <w:lang w:val="zh-CN"/>
        </w:rPr>
        <w:t>（大写：人民币</w:t>
      </w:r>
      <w:r>
        <w:rPr>
          <w:rFonts w:ascii="宋体" w:hAnsi="宋体" w:cs="宋体" w:hint="eastAsia"/>
          <w:color w:val="000000"/>
          <w:kern w:val="0"/>
          <w:u w:val="single"/>
          <w:lang w:val="zh-CN"/>
        </w:rPr>
        <w:t xml:space="preserve">        </w:t>
      </w:r>
      <w:r>
        <w:rPr>
          <w:rFonts w:ascii="宋体" w:hAnsi="宋体" w:cs="宋体" w:hint="eastAsia"/>
          <w:color w:val="000000"/>
          <w:kern w:val="0"/>
          <w:lang w:val="zh-CN"/>
        </w:rPr>
        <w:t>元）已于</w:t>
      </w:r>
      <w:r>
        <w:rPr>
          <w:rFonts w:ascii="宋体" w:hAnsi="宋体" w:cs="宋体" w:hint="eastAsia"/>
          <w:color w:val="000000"/>
          <w:kern w:val="0"/>
          <w:u w:val="single"/>
          <w:lang w:val="zh-CN"/>
        </w:rPr>
        <w:t xml:space="preserve">     </w:t>
      </w:r>
      <w:r>
        <w:rPr>
          <w:rFonts w:ascii="宋体" w:hAnsi="宋体" w:cs="宋体" w:hint="eastAsia"/>
          <w:color w:val="000000"/>
          <w:kern w:val="0"/>
          <w:lang w:val="zh-CN"/>
        </w:rPr>
        <w:t>年</w:t>
      </w:r>
      <w:r>
        <w:rPr>
          <w:rFonts w:ascii="宋体" w:hAnsi="宋体" w:cs="宋体" w:hint="eastAsia"/>
          <w:color w:val="000000"/>
          <w:kern w:val="0"/>
          <w:u w:val="single"/>
          <w:lang w:val="zh-CN"/>
        </w:rPr>
        <w:t xml:space="preserve">    </w:t>
      </w:r>
      <w:r>
        <w:rPr>
          <w:rFonts w:ascii="宋体" w:hAnsi="宋体" w:cs="宋体" w:hint="eastAsia"/>
          <w:color w:val="000000"/>
          <w:kern w:val="0"/>
          <w:lang w:val="zh-CN"/>
        </w:rPr>
        <w:t>月</w:t>
      </w:r>
      <w:r>
        <w:rPr>
          <w:rFonts w:ascii="宋体" w:hAnsi="宋体" w:cs="宋体" w:hint="eastAsia"/>
          <w:color w:val="000000"/>
          <w:kern w:val="0"/>
          <w:u w:val="single"/>
          <w:lang w:val="zh-CN"/>
        </w:rPr>
        <w:t xml:space="preserve">  </w:t>
      </w:r>
      <w:r>
        <w:rPr>
          <w:rFonts w:ascii="宋体" w:hAnsi="宋体" w:cs="宋体" w:hint="eastAsia"/>
          <w:color w:val="000000"/>
          <w:kern w:val="0"/>
          <w:u w:val="single"/>
        </w:rPr>
        <w:t xml:space="preserve"> </w:t>
      </w:r>
      <w:r>
        <w:rPr>
          <w:rFonts w:ascii="宋体" w:hAnsi="宋体" w:cs="宋体" w:hint="eastAsia"/>
          <w:color w:val="000000"/>
          <w:kern w:val="0"/>
          <w:u w:val="single"/>
          <w:lang w:val="zh-CN"/>
        </w:rPr>
        <w:t xml:space="preserve">  </w:t>
      </w:r>
      <w:r>
        <w:rPr>
          <w:rFonts w:ascii="宋体" w:hAnsi="宋体" w:cs="宋体" w:hint="eastAsia"/>
          <w:color w:val="000000"/>
          <w:kern w:val="0"/>
          <w:lang w:val="zh-CN"/>
        </w:rPr>
        <w:t>日以基本户转账方式汇入你方账户。</w:t>
      </w:r>
    </w:p>
    <w:p w14:paraId="507491CA" w14:textId="77777777" w:rsidR="00E72B64" w:rsidRDefault="00DF2C20">
      <w:pPr>
        <w:autoSpaceDE w:val="0"/>
        <w:autoSpaceDN w:val="0"/>
        <w:spacing w:line="360" w:lineRule="auto"/>
        <w:ind w:firstLine="360"/>
        <w:rPr>
          <w:rFonts w:ascii="宋体" w:hAnsi="宋体" w:cs="宋体"/>
          <w:color w:val="000000"/>
          <w:kern w:val="0"/>
          <w:lang w:val="zh-CN"/>
        </w:rPr>
      </w:pPr>
      <w:r>
        <w:rPr>
          <w:rFonts w:ascii="宋体" w:hAnsi="宋体" w:cs="宋体" w:hint="eastAsia"/>
          <w:color w:val="000000"/>
          <w:kern w:val="0"/>
          <w:lang w:val="zh-CN"/>
        </w:rPr>
        <w:t>附件：保证金交款证明复印件</w:t>
      </w:r>
      <w:r>
        <w:rPr>
          <w:rFonts w:ascii="宋体" w:hAnsi="宋体" w:cs="宋体" w:hint="eastAsia"/>
          <w:color w:val="000000"/>
          <w:kern w:val="0"/>
        </w:rPr>
        <w:t>和</w:t>
      </w:r>
      <w:r>
        <w:rPr>
          <w:rFonts w:ascii="宋体" w:hAnsi="宋体" w:cs="宋体" w:hint="eastAsia"/>
          <w:color w:val="000000"/>
          <w:kern w:val="0"/>
          <w:lang w:val="zh-CN"/>
        </w:rPr>
        <w:t>基本户开户许可证复印件（加盖公章）</w:t>
      </w:r>
    </w:p>
    <w:p w14:paraId="2309CA33" w14:textId="77777777" w:rsidR="00E72B64" w:rsidRDefault="00DF2C20">
      <w:pPr>
        <w:autoSpaceDE w:val="0"/>
        <w:autoSpaceDN w:val="0"/>
        <w:spacing w:line="360" w:lineRule="auto"/>
        <w:ind w:firstLine="360"/>
        <w:rPr>
          <w:rFonts w:ascii="宋体" w:hAnsi="宋体" w:cs="宋体"/>
          <w:color w:val="000000"/>
          <w:kern w:val="0"/>
          <w:lang w:val="zh-CN"/>
        </w:rPr>
      </w:pPr>
      <w:r>
        <w:rPr>
          <w:rFonts w:ascii="宋体" w:hAnsi="宋体" w:cs="宋体" w:hint="eastAsia"/>
          <w:color w:val="000000"/>
          <w:kern w:val="0"/>
          <w:lang w:val="zh-CN"/>
        </w:rPr>
        <w:t>退还保证金时请按以下内容汇入至我方账户（同递交保证金账户）。若因提供内容不全、错误等原因导致该项目保证金未能及时退还或退还过程中发生错误，我方将承担全部责任和损失。</w:t>
      </w:r>
    </w:p>
    <w:p w14:paraId="499EDBDF" w14:textId="77777777" w:rsidR="00E72B64" w:rsidRDefault="00DF2C20">
      <w:pPr>
        <w:autoSpaceDE w:val="0"/>
        <w:autoSpaceDN w:val="0"/>
        <w:spacing w:line="360" w:lineRule="auto"/>
        <w:ind w:firstLine="360"/>
        <w:rPr>
          <w:rFonts w:ascii="宋体" w:hAnsi="宋体" w:cs="宋体"/>
          <w:color w:val="000000"/>
          <w:kern w:val="0"/>
          <w:lang w:val="zh-CN"/>
        </w:rPr>
      </w:pPr>
      <w:r>
        <w:rPr>
          <w:rFonts w:ascii="宋体" w:hAnsi="宋体" w:cs="宋体" w:hint="eastAsia"/>
          <w:color w:val="000000"/>
          <w:kern w:val="0"/>
          <w:lang w:val="zh-CN"/>
        </w:rPr>
        <w:t>户    名：</w:t>
      </w:r>
    </w:p>
    <w:p w14:paraId="6E65CF94" w14:textId="77777777" w:rsidR="00E72B64" w:rsidRDefault="00DF2C20">
      <w:pPr>
        <w:autoSpaceDE w:val="0"/>
        <w:autoSpaceDN w:val="0"/>
        <w:spacing w:line="360" w:lineRule="auto"/>
        <w:ind w:firstLine="360"/>
        <w:rPr>
          <w:rFonts w:ascii="宋体" w:hAnsi="宋体" w:cs="宋体"/>
          <w:color w:val="000000"/>
          <w:kern w:val="0"/>
          <w:lang w:val="zh-CN"/>
        </w:rPr>
      </w:pPr>
      <w:r>
        <w:rPr>
          <w:rFonts w:ascii="宋体" w:hAnsi="宋体" w:cs="宋体" w:hint="eastAsia"/>
          <w:color w:val="000000"/>
          <w:kern w:val="0"/>
          <w:lang w:val="zh-CN"/>
        </w:rPr>
        <w:t>开户银行：</w:t>
      </w:r>
    </w:p>
    <w:p w14:paraId="52D94B3D" w14:textId="77777777" w:rsidR="00E72B64" w:rsidRDefault="00DF2C20">
      <w:pPr>
        <w:autoSpaceDE w:val="0"/>
        <w:autoSpaceDN w:val="0"/>
        <w:spacing w:line="360" w:lineRule="auto"/>
        <w:ind w:firstLine="360"/>
        <w:rPr>
          <w:rFonts w:ascii="宋体" w:hAnsi="宋体" w:cs="宋体"/>
          <w:color w:val="000000"/>
          <w:kern w:val="0"/>
          <w:lang w:val="zh-CN"/>
        </w:rPr>
      </w:pPr>
      <w:r>
        <w:rPr>
          <w:rFonts w:ascii="宋体" w:hAnsi="宋体" w:cs="宋体" w:hint="eastAsia"/>
          <w:color w:val="000000"/>
          <w:kern w:val="0"/>
          <w:lang w:val="zh-CN"/>
        </w:rPr>
        <w:t>开户</w:t>
      </w:r>
      <w:proofErr w:type="gramStart"/>
      <w:r>
        <w:rPr>
          <w:rFonts w:ascii="宋体" w:hAnsi="宋体" w:cs="宋体" w:hint="eastAsia"/>
          <w:color w:val="000000"/>
          <w:kern w:val="0"/>
          <w:lang w:val="zh-CN"/>
        </w:rPr>
        <w:t>帐号</w:t>
      </w:r>
      <w:proofErr w:type="gramEnd"/>
      <w:r>
        <w:rPr>
          <w:rFonts w:ascii="宋体" w:hAnsi="宋体" w:cs="宋体" w:hint="eastAsia"/>
          <w:color w:val="000000"/>
          <w:kern w:val="0"/>
          <w:lang w:val="zh-CN"/>
        </w:rPr>
        <w:t>：</w:t>
      </w:r>
    </w:p>
    <w:p w14:paraId="75284158" w14:textId="77777777" w:rsidR="00E72B64" w:rsidRDefault="00DF2C20">
      <w:pPr>
        <w:autoSpaceDE w:val="0"/>
        <w:autoSpaceDN w:val="0"/>
        <w:spacing w:line="360" w:lineRule="auto"/>
        <w:ind w:firstLine="360"/>
        <w:rPr>
          <w:rFonts w:ascii="宋体" w:hAnsi="宋体" w:cs="宋体"/>
          <w:color w:val="000000"/>
          <w:kern w:val="0"/>
          <w:lang w:val="zh-CN"/>
        </w:rPr>
      </w:pPr>
      <w:r>
        <w:rPr>
          <w:rFonts w:ascii="宋体" w:hAnsi="宋体" w:cs="宋体" w:hint="eastAsia"/>
          <w:color w:val="000000"/>
          <w:kern w:val="0"/>
          <w:lang w:val="zh-CN"/>
        </w:rPr>
        <w:t>注：通过银行转账的，必须由投标人从其基本账户汇（转）入</w:t>
      </w:r>
      <w:r>
        <w:rPr>
          <w:rFonts w:ascii="宋体" w:hAnsi="宋体" w:cs="宋体" w:hint="eastAsia"/>
          <w:color w:val="000000"/>
          <w:kern w:val="0"/>
        </w:rPr>
        <w:t>9.1条规定的账户</w:t>
      </w:r>
      <w:r>
        <w:rPr>
          <w:rFonts w:ascii="宋体" w:hAnsi="宋体" w:cs="宋体" w:hint="eastAsia"/>
          <w:color w:val="000000"/>
          <w:kern w:val="0"/>
          <w:lang w:val="zh-CN"/>
        </w:rPr>
        <w:t>。</w:t>
      </w:r>
    </w:p>
    <w:p w14:paraId="245FB32C" w14:textId="77777777" w:rsidR="00E72B64" w:rsidRDefault="00DF2C20">
      <w:pPr>
        <w:autoSpaceDE w:val="0"/>
        <w:autoSpaceDN w:val="0"/>
        <w:spacing w:line="360" w:lineRule="auto"/>
        <w:ind w:firstLine="360"/>
        <w:rPr>
          <w:rFonts w:ascii="宋体" w:hAnsi="宋体" w:cs="宋体"/>
          <w:color w:val="000000"/>
          <w:kern w:val="0"/>
          <w:lang w:val="zh-CN"/>
        </w:rPr>
      </w:pPr>
      <w:r>
        <w:rPr>
          <w:rFonts w:ascii="宋体" w:hAnsi="宋体" w:cs="宋体" w:hint="eastAsia"/>
          <w:color w:val="000000"/>
          <w:kern w:val="0"/>
          <w:lang w:val="zh-CN"/>
        </w:rPr>
        <w:t xml:space="preserve"> </w:t>
      </w:r>
      <w:r>
        <w:rPr>
          <w:rFonts w:ascii="宋体" w:hAnsi="宋体" w:cs="宋体"/>
          <w:color w:val="000000"/>
          <w:kern w:val="0"/>
          <w:lang w:val="zh-CN"/>
        </w:rPr>
        <w:t xml:space="preserve">   </w:t>
      </w:r>
      <w:r>
        <w:rPr>
          <w:rFonts w:ascii="宋体" w:hAnsi="宋体" w:cs="宋体" w:hint="eastAsia"/>
          <w:color w:val="000000"/>
          <w:kern w:val="0"/>
          <w:lang w:val="zh-CN"/>
        </w:rPr>
        <w:t>如使用保函，则无需提供此页。</w:t>
      </w:r>
    </w:p>
    <w:p w14:paraId="15E8985D" w14:textId="77777777" w:rsidR="00E72B64" w:rsidRDefault="00DF2C20">
      <w:pPr>
        <w:autoSpaceDE w:val="0"/>
        <w:autoSpaceDN w:val="0"/>
        <w:spacing w:line="360" w:lineRule="auto"/>
        <w:jc w:val="center"/>
        <w:rPr>
          <w:rFonts w:ascii="宋体" w:hAnsi="宋体" w:cs="宋体"/>
          <w:b/>
          <w:bCs/>
          <w:color w:val="000000"/>
          <w:kern w:val="0"/>
          <w:lang w:val="zh-CN"/>
        </w:rPr>
      </w:pPr>
      <w:r>
        <w:rPr>
          <w:rFonts w:ascii="宋体" w:hAnsi="宋体" w:cs="宋体" w:hint="eastAsia"/>
          <w:b/>
          <w:bCs/>
          <w:color w:val="000000"/>
          <w:kern w:val="0"/>
          <w:lang w:val="zh-CN"/>
        </w:rPr>
        <w:t>投标人：             （公章）</w:t>
      </w:r>
    </w:p>
    <w:p w14:paraId="1729E71A" w14:textId="77777777" w:rsidR="00E72B64" w:rsidRDefault="00DF2C20">
      <w:pPr>
        <w:autoSpaceDE w:val="0"/>
        <w:autoSpaceDN w:val="0"/>
        <w:spacing w:line="360" w:lineRule="auto"/>
        <w:jc w:val="center"/>
        <w:rPr>
          <w:rFonts w:ascii="宋体" w:hAnsi="宋体" w:cs="宋体"/>
          <w:b/>
          <w:bCs/>
          <w:color w:val="000000"/>
          <w:kern w:val="0"/>
          <w:lang w:val="zh-CN"/>
        </w:rPr>
      </w:pPr>
      <w:r>
        <w:rPr>
          <w:rFonts w:ascii="宋体" w:hAnsi="宋体" w:cs="宋体" w:hint="eastAsia"/>
          <w:b/>
          <w:bCs/>
          <w:color w:val="000000"/>
          <w:kern w:val="0"/>
          <w:lang w:val="zh-CN"/>
        </w:rPr>
        <w:t>法定代表人或委托代理人：        （签字）</w:t>
      </w:r>
    </w:p>
    <w:p w14:paraId="3D939694" w14:textId="77777777" w:rsidR="00E72B64" w:rsidRDefault="00DF2C20">
      <w:pPr>
        <w:autoSpaceDE w:val="0"/>
        <w:autoSpaceDN w:val="0"/>
        <w:spacing w:line="360" w:lineRule="auto"/>
        <w:jc w:val="center"/>
        <w:rPr>
          <w:rFonts w:ascii="宋体" w:hAnsi="宋体" w:cs="宋体"/>
          <w:color w:val="000000"/>
          <w:kern w:val="0"/>
          <w:lang w:val="zh-CN"/>
        </w:rPr>
      </w:pPr>
      <w:r>
        <w:rPr>
          <w:rFonts w:ascii="宋体" w:hAnsi="宋体" w:cs="宋体" w:hint="eastAsia"/>
          <w:b/>
          <w:bCs/>
          <w:color w:val="000000"/>
          <w:kern w:val="0"/>
          <w:lang w:val="zh-CN"/>
        </w:rPr>
        <w:t>年   月   日</w:t>
      </w:r>
    </w:p>
    <w:bookmarkEnd w:id="149"/>
    <w:p w14:paraId="629D5BF2" w14:textId="77777777" w:rsidR="00E72B64" w:rsidRDefault="00DF2C20">
      <w:pPr>
        <w:pStyle w:val="afd"/>
        <w:spacing w:before="0" w:after="0" w:line="360" w:lineRule="auto"/>
        <w:jc w:val="left"/>
        <w:rPr>
          <w:rFonts w:ascii="宋体" w:hAnsi="宋体" w:cs="宋体"/>
          <w:color w:val="000000"/>
        </w:rPr>
      </w:pPr>
      <w:r>
        <w:rPr>
          <w:rFonts w:ascii="宋体" w:hAnsi="宋体" w:cs="宋体" w:hint="eastAsia"/>
          <w:color w:val="000000"/>
          <w:kern w:val="0"/>
          <w:sz w:val="24"/>
          <w:szCs w:val="24"/>
          <w:lang w:val="zh-CN"/>
        </w:rPr>
        <w:br w:type="page"/>
      </w:r>
      <w:bookmarkStart w:id="154" w:name="_Toc173925398"/>
      <w:r>
        <w:rPr>
          <w:rFonts w:ascii="宋体" w:hAnsi="宋体" w:cs="宋体" w:hint="eastAsia"/>
          <w:color w:val="000000"/>
          <w:sz w:val="30"/>
          <w:szCs w:val="30"/>
          <w:lang w:val="zh-CN"/>
        </w:rPr>
        <w:lastRenderedPageBreak/>
        <w:t>（下册）</w:t>
      </w:r>
      <w:bookmarkEnd w:id="154"/>
    </w:p>
    <w:p w14:paraId="49DD31B3" w14:textId="77777777" w:rsidR="00E72B64" w:rsidRDefault="00DF2C20">
      <w:pPr>
        <w:autoSpaceDE w:val="0"/>
        <w:autoSpaceDN w:val="0"/>
        <w:spacing w:line="360" w:lineRule="auto"/>
        <w:jc w:val="right"/>
        <w:rPr>
          <w:rFonts w:ascii="宋体" w:hAnsi="宋体" w:cs="宋体"/>
          <w:b/>
          <w:bCs/>
          <w:color w:val="000000"/>
          <w:kern w:val="0"/>
          <w:sz w:val="36"/>
          <w:szCs w:val="36"/>
        </w:rPr>
      </w:pPr>
      <w:r>
        <w:rPr>
          <w:rFonts w:ascii="宋体" w:hAnsi="宋体" w:cs="宋体" w:hint="eastAsia"/>
          <w:b/>
          <w:bCs/>
          <w:color w:val="000000"/>
          <w:kern w:val="0"/>
          <w:sz w:val="36"/>
          <w:szCs w:val="36"/>
        </w:rPr>
        <w:t>正本/副本</w:t>
      </w:r>
    </w:p>
    <w:p w14:paraId="45C87140" w14:textId="77777777" w:rsidR="00E72B64" w:rsidRDefault="00DF2C20">
      <w:pPr>
        <w:autoSpaceDE w:val="0"/>
        <w:autoSpaceDN w:val="0"/>
        <w:spacing w:line="360" w:lineRule="auto"/>
        <w:jc w:val="center"/>
        <w:rPr>
          <w:rFonts w:ascii="宋体" w:hAnsi="宋体" w:cs="宋体"/>
          <w:b/>
          <w:bCs/>
          <w:color w:val="000000"/>
          <w:kern w:val="0"/>
          <w:sz w:val="52"/>
          <w:szCs w:val="52"/>
          <w:lang w:val="zh-CN"/>
        </w:rPr>
      </w:pPr>
      <w:r>
        <w:rPr>
          <w:rFonts w:ascii="宋体" w:hAnsi="宋体" w:cs="宋体" w:hint="eastAsia"/>
          <w:b/>
          <w:bCs/>
          <w:color w:val="000000"/>
          <w:kern w:val="0"/>
          <w:sz w:val="52"/>
          <w:szCs w:val="52"/>
          <w:lang w:val="zh-CN"/>
        </w:rPr>
        <w:t>青海省政府采购项目</w:t>
      </w:r>
    </w:p>
    <w:p w14:paraId="35AD7A32" w14:textId="77777777" w:rsidR="00E72B64" w:rsidRDefault="00E72B64">
      <w:pPr>
        <w:autoSpaceDE w:val="0"/>
        <w:autoSpaceDN w:val="0"/>
        <w:spacing w:line="360" w:lineRule="auto"/>
        <w:rPr>
          <w:rFonts w:ascii="宋体" w:hAnsi="宋体" w:cs="宋体"/>
          <w:color w:val="000000"/>
          <w:kern w:val="0"/>
          <w:sz w:val="36"/>
          <w:szCs w:val="36"/>
        </w:rPr>
      </w:pPr>
    </w:p>
    <w:p w14:paraId="5B3590C0" w14:textId="77777777" w:rsidR="00E72B64" w:rsidRDefault="00DF2C20">
      <w:pPr>
        <w:autoSpaceDE w:val="0"/>
        <w:autoSpaceDN w:val="0"/>
        <w:spacing w:line="360" w:lineRule="auto"/>
        <w:jc w:val="center"/>
        <w:rPr>
          <w:rFonts w:ascii="宋体" w:hAnsi="宋体" w:cs="宋体"/>
          <w:b/>
          <w:bCs/>
          <w:color w:val="000000"/>
          <w:kern w:val="0"/>
          <w:sz w:val="72"/>
          <w:szCs w:val="72"/>
        </w:rPr>
      </w:pPr>
      <w:r>
        <w:rPr>
          <w:rFonts w:ascii="宋体" w:hAnsi="宋体" w:cs="宋体" w:hint="eastAsia"/>
          <w:b/>
          <w:bCs/>
          <w:color w:val="000000"/>
          <w:kern w:val="0"/>
          <w:sz w:val="72"/>
          <w:szCs w:val="72"/>
          <w:lang w:val="zh-CN"/>
        </w:rPr>
        <w:t>投标文件</w:t>
      </w:r>
    </w:p>
    <w:p w14:paraId="30FF059F" w14:textId="77777777" w:rsidR="00E72B64" w:rsidRDefault="00DF2C20">
      <w:pPr>
        <w:autoSpaceDE w:val="0"/>
        <w:autoSpaceDN w:val="0"/>
        <w:spacing w:line="360" w:lineRule="auto"/>
        <w:jc w:val="center"/>
        <w:rPr>
          <w:rFonts w:ascii="宋体" w:hAnsi="宋体" w:cs="宋体"/>
          <w:color w:val="000000"/>
          <w:kern w:val="0"/>
          <w:sz w:val="44"/>
          <w:szCs w:val="44"/>
        </w:rPr>
      </w:pPr>
      <w:r>
        <w:rPr>
          <w:rFonts w:ascii="宋体" w:hAnsi="宋体" w:cs="宋体" w:hint="eastAsia"/>
          <w:b/>
          <w:bCs/>
          <w:color w:val="000000"/>
          <w:sz w:val="44"/>
          <w:szCs w:val="44"/>
          <w:lang w:val="zh-CN"/>
        </w:rPr>
        <w:t>（下册）</w:t>
      </w:r>
    </w:p>
    <w:p w14:paraId="4D6EFD2A" w14:textId="77777777" w:rsidR="00E72B64" w:rsidRDefault="00DF2C20">
      <w:pPr>
        <w:autoSpaceDE w:val="0"/>
        <w:autoSpaceDN w:val="0"/>
        <w:spacing w:line="360" w:lineRule="auto"/>
        <w:rPr>
          <w:rFonts w:ascii="宋体" w:hAnsi="宋体" w:cs="宋体"/>
          <w:b/>
          <w:bCs/>
          <w:color w:val="000000"/>
          <w:kern w:val="0"/>
          <w:sz w:val="36"/>
          <w:szCs w:val="36"/>
        </w:rPr>
      </w:pPr>
      <w:r>
        <w:rPr>
          <w:rFonts w:ascii="宋体" w:hAnsi="宋体" w:cs="宋体" w:hint="eastAsia"/>
          <w:b/>
          <w:bCs/>
          <w:color w:val="000000"/>
          <w:kern w:val="0"/>
          <w:sz w:val="36"/>
          <w:szCs w:val="36"/>
          <w:lang w:val="zh-CN"/>
        </w:rPr>
        <w:t>采购项目编号：</w:t>
      </w:r>
    </w:p>
    <w:p w14:paraId="35F30076" w14:textId="77777777" w:rsidR="00E72B64" w:rsidRDefault="00DF2C20">
      <w:pPr>
        <w:autoSpaceDE w:val="0"/>
        <w:autoSpaceDN w:val="0"/>
        <w:spacing w:line="360" w:lineRule="auto"/>
        <w:rPr>
          <w:rFonts w:ascii="宋体" w:hAnsi="宋体" w:cs="宋体"/>
          <w:b/>
          <w:bCs/>
          <w:color w:val="000000"/>
          <w:kern w:val="0"/>
          <w:sz w:val="36"/>
          <w:szCs w:val="36"/>
        </w:rPr>
      </w:pPr>
      <w:r>
        <w:rPr>
          <w:rFonts w:ascii="宋体" w:hAnsi="宋体" w:cs="宋体" w:hint="eastAsia"/>
          <w:b/>
          <w:bCs/>
          <w:color w:val="000000"/>
          <w:kern w:val="0"/>
          <w:sz w:val="36"/>
          <w:szCs w:val="36"/>
          <w:lang w:val="zh-CN"/>
        </w:rPr>
        <w:t>采购项目名称</w:t>
      </w:r>
      <w:r>
        <w:rPr>
          <w:rFonts w:ascii="宋体" w:hAnsi="宋体" w:cs="宋体" w:hint="eastAsia"/>
          <w:b/>
          <w:bCs/>
          <w:color w:val="000000"/>
          <w:kern w:val="0"/>
          <w:sz w:val="36"/>
          <w:szCs w:val="36"/>
        </w:rPr>
        <w:t>：</w:t>
      </w:r>
    </w:p>
    <w:p w14:paraId="46657E4B" w14:textId="77777777" w:rsidR="00E72B64" w:rsidRDefault="00DF2C20">
      <w:pPr>
        <w:autoSpaceDE w:val="0"/>
        <w:autoSpaceDN w:val="0"/>
        <w:spacing w:line="360" w:lineRule="auto"/>
        <w:rPr>
          <w:rFonts w:ascii="宋体" w:hAnsi="宋体" w:cs="宋体"/>
          <w:b/>
          <w:bCs/>
          <w:color w:val="000000"/>
          <w:kern w:val="0"/>
          <w:sz w:val="36"/>
          <w:szCs w:val="36"/>
          <w:lang w:val="zh-CN"/>
        </w:rPr>
      </w:pPr>
      <w:r>
        <w:rPr>
          <w:rFonts w:ascii="宋体" w:hAnsi="宋体" w:cs="宋体" w:hint="eastAsia"/>
          <w:b/>
          <w:bCs/>
          <w:color w:val="000000"/>
          <w:kern w:val="0"/>
          <w:sz w:val="36"/>
          <w:szCs w:val="36"/>
          <w:lang w:val="zh-CN"/>
        </w:rPr>
        <w:t>投标包号：</w:t>
      </w:r>
    </w:p>
    <w:p w14:paraId="67B5C2F3" w14:textId="77777777" w:rsidR="00E72B64" w:rsidRPr="0036701B" w:rsidRDefault="00DF2C20" w:rsidP="0036701B">
      <w:pPr>
        <w:autoSpaceDE w:val="0"/>
        <w:autoSpaceDN w:val="0"/>
        <w:spacing w:line="360" w:lineRule="auto"/>
        <w:jc w:val="center"/>
        <w:rPr>
          <w:rFonts w:ascii="宋体" w:hAnsi="宋体" w:cs="宋体"/>
          <w:b/>
          <w:bCs/>
          <w:color w:val="000000"/>
          <w:kern w:val="0"/>
          <w:sz w:val="32"/>
          <w:szCs w:val="32"/>
        </w:rPr>
      </w:pPr>
      <w:r w:rsidRPr="0036701B">
        <w:rPr>
          <w:rFonts w:ascii="宋体" w:hAnsi="宋体" w:cs="宋体" w:hint="eastAsia"/>
          <w:b/>
          <w:bCs/>
          <w:color w:val="000000"/>
          <w:kern w:val="0"/>
          <w:sz w:val="32"/>
          <w:szCs w:val="32"/>
          <w:lang w:val="zh-CN"/>
        </w:rPr>
        <w:t>投标人：</w:t>
      </w:r>
      <w:r w:rsidRPr="0036701B">
        <w:rPr>
          <w:rFonts w:ascii="宋体" w:hAnsi="宋体" w:cs="宋体" w:hint="eastAsia"/>
          <w:b/>
          <w:bCs/>
          <w:color w:val="000000"/>
          <w:kern w:val="0"/>
          <w:sz w:val="32"/>
          <w:szCs w:val="32"/>
        </w:rPr>
        <w:t>（</w:t>
      </w:r>
      <w:r w:rsidRPr="0036701B">
        <w:rPr>
          <w:rFonts w:ascii="宋体" w:hAnsi="宋体" w:cs="宋体" w:hint="eastAsia"/>
          <w:b/>
          <w:bCs/>
          <w:color w:val="000000"/>
          <w:kern w:val="0"/>
          <w:sz w:val="32"/>
          <w:szCs w:val="32"/>
          <w:lang w:val="zh-CN"/>
        </w:rPr>
        <w:t>公章）</w:t>
      </w:r>
    </w:p>
    <w:p w14:paraId="4304CD2D" w14:textId="77777777" w:rsidR="00E72B64" w:rsidRPr="0036701B" w:rsidRDefault="00DF2C20" w:rsidP="0036701B">
      <w:pPr>
        <w:autoSpaceDE w:val="0"/>
        <w:autoSpaceDN w:val="0"/>
        <w:spacing w:line="360" w:lineRule="auto"/>
        <w:jc w:val="center"/>
        <w:rPr>
          <w:rFonts w:ascii="宋体" w:hAnsi="宋体" w:cs="宋体"/>
          <w:b/>
          <w:bCs/>
          <w:color w:val="000000"/>
          <w:kern w:val="0"/>
          <w:sz w:val="32"/>
          <w:szCs w:val="32"/>
        </w:rPr>
      </w:pPr>
      <w:r w:rsidRPr="0036701B">
        <w:rPr>
          <w:rFonts w:ascii="宋体" w:hAnsi="宋体" w:cs="宋体" w:hint="eastAsia"/>
          <w:b/>
          <w:bCs/>
          <w:color w:val="000000"/>
          <w:kern w:val="0"/>
          <w:sz w:val="32"/>
          <w:szCs w:val="32"/>
          <w:lang w:val="zh-CN"/>
        </w:rPr>
        <w:t>法定代表人或委托代理人：（签字）</w:t>
      </w:r>
    </w:p>
    <w:p w14:paraId="2A401C94" w14:textId="77777777" w:rsidR="00E72B64" w:rsidRPr="0036701B" w:rsidRDefault="00DF2C20" w:rsidP="0036701B">
      <w:pPr>
        <w:autoSpaceDE w:val="0"/>
        <w:autoSpaceDN w:val="0"/>
        <w:spacing w:line="360" w:lineRule="auto"/>
        <w:jc w:val="center"/>
        <w:rPr>
          <w:rFonts w:ascii="宋体" w:hAnsi="宋体" w:cs="宋体"/>
          <w:b/>
          <w:bCs/>
          <w:color w:val="000000"/>
          <w:kern w:val="0"/>
          <w:sz w:val="32"/>
          <w:szCs w:val="32"/>
          <w:lang w:val="zh-CN"/>
        </w:rPr>
      </w:pPr>
      <w:r w:rsidRPr="0036701B">
        <w:rPr>
          <w:rFonts w:ascii="宋体" w:hAnsi="宋体" w:cs="宋体" w:hint="eastAsia"/>
          <w:b/>
          <w:bCs/>
          <w:color w:val="000000"/>
          <w:kern w:val="0"/>
          <w:sz w:val="32"/>
          <w:szCs w:val="32"/>
          <w:lang w:val="zh-CN"/>
        </w:rPr>
        <w:t>年</w:t>
      </w:r>
      <w:r w:rsidRPr="0036701B">
        <w:rPr>
          <w:rFonts w:ascii="宋体" w:hAnsi="宋体" w:cs="宋体" w:hint="eastAsia"/>
          <w:b/>
          <w:bCs/>
          <w:color w:val="000000"/>
          <w:kern w:val="0"/>
          <w:sz w:val="32"/>
          <w:szCs w:val="32"/>
        </w:rPr>
        <w:t xml:space="preserve">   </w:t>
      </w:r>
      <w:r w:rsidRPr="0036701B">
        <w:rPr>
          <w:rFonts w:ascii="宋体" w:hAnsi="宋体" w:cs="宋体" w:hint="eastAsia"/>
          <w:b/>
          <w:bCs/>
          <w:color w:val="000000"/>
          <w:kern w:val="0"/>
          <w:sz w:val="32"/>
          <w:szCs w:val="32"/>
          <w:lang w:val="zh-CN"/>
        </w:rPr>
        <w:t>月</w:t>
      </w:r>
      <w:r w:rsidRPr="0036701B">
        <w:rPr>
          <w:rFonts w:ascii="宋体" w:hAnsi="宋体" w:cs="宋体" w:hint="eastAsia"/>
          <w:b/>
          <w:bCs/>
          <w:color w:val="000000"/>
          <w:kern w:val="0"/>
          <w:sz w:val="32"/>
          <w:szCs w:val="32"/>
        </w:rPr>
        <w:t xml:space="preserve">    </w:t>
      </w:r>
      <w:r w:rsidRPr="0036701B">
        <w:rPr>
          <w:rFonts w:ascii="宋体" w:hAnsi="宋体" w:cs="宋体" w:hint="eastAsia"/>
          <w:b/>
          <w:bCs/>
          <w:color w:val="000000"/>
          <w:kern w:val="0"/>
          <w:sz w:val="32"/>
          <w:szCs w:val="32"/>
          <w:lang w:val="zh-CN"/>
        </w:rPr>
        <w:t>日</w:t>
      </w:r>
    </w:p>
    <w:p w14:paraId="78951C73" w14:textId="77777777" w:rsidR="00E72B64" w:rsidRDefault="00DF2C20">
      <w:pPr>
        <w:pStyle w:val="afd"/>
        <w:spacing w:before="0" w:after="0" w:line="360" w:lineRule="auto"/>
        <w:rPr>
          <w:rFonts w:ascii="宋体" w:hAnsi="宋体" w:cs="宋体"/>
          <w:color w:val="000000"/>
          <w:lang w:val="zh-CN"/>
        </w:rPr>
      </w:pPr>
      <w:r>
        <w:rPr>
          <w:rFonts w:ascii="宋体" w:hAnsi="宋体" w:cs="宋体" w:hint="eastAsia"/>
          <w:b w:val="0"/>
          <w:bCs w:val="0"/>
          <w:color w:val="000000"/>
          <w:kern w:val="0"/>
          <w:lang w:val="zh-CN"/>
        </w:rPr>
        <w:br w:type="page"/>
      </w:r>
      <w:bookmarkStart w:id="155" w:name="_Toc173925399"/>
      <w:r>
        <w:rPr>
          <w:rFonts w:ascii="宋体" w:hAnsi="宋体" w:cs="宋体" w:hint="eastAsia"/>
          <w:color w:val="000000"/>
          <w:sz w:val="30"/>
          <w:szCs w:val="30"/>
          <w:lang w:val="zh-CN"/>
        </w:rPr>
        <w:lastRenderedPageBreak/>
        <w:t>目录（下册）</w:t>
      </w:r>
      <w:bookmarkEnd w:id="155"/>
    </w:p>
    <w:p w14:paraId="0B715AF2" w14:textId="77777777" w:rsidR="00E72B64" w:rsidRDefault="00DF2C20">
      <w:pPr>
        <w:numPr>
          <w:ilvl w:val="0"/>
          <w:numId w:val="8"/>
        </w:numPr>
        <w:autoSpaceDE w:val="0"/>
        <w:autoSpaceDN w:val="0"/>
        <w:spacing w:line="360" w:lineRule="auto"/>
        <w:rPr>
          <w:rFonts w:ascii="宋体" w:hAnsi="宋体" w:cs="宋体"/>
          <w:color w:val="000000"/>
          <w:kern w:val="0"/>
          <w:lang w:val="zh-CN"/>
        </w:rPr>
      </w:pPr>
      <w:r>
        <w:rPr>
          <w:rFonts w:ascii="宋体" w:hAnsi="宋体" w:cs="宋体" w:hint="eastAsia"/>
          <w:color w:val="000000"/>
        </w:rPr>
        <w:t>评分对照表</w:t>
      </w:r>
      <w:r>
        <w:rPr>
          <w:rFonts w:ascii="宋体" w:hAnsi="宋体" w:cs="宋体" w:hint="eastAsia"/>
          <w:color w:val="000000"/>
          <w:kern w:val="0"/>
          <w:lang w:val="zh-CN"/>
        </w:rPr>
        <w:t>……</w:t>
      </w:r>
      <w:proofErr w:type="gramStart"/>
      <w:r>
        <w:rPr>
          <w:rFonts w:ascii="宋体" w:hAnsi="宋体" w:cs="宋体" w:hint="eastAsia"/>
          <w:color w:val="000000"/>
          <w:kern w:val="0"/>
          <w:lang w:val="zh-CN"/>
        </w:rPr>
        <w:t>…………………………………………………</w:t>
      </w:r>
      <w:proofErr w:type="gramEnd"/>
      <w:r>
        <w:rPr>
          <w:rFonts w:ascii="宋体" w:hAnsi="宋体" w:cs="宋体" w:hint="eastAsia"/>
          <w:color w:val="000000"/>
          <w:kern w:val="0"/>
          <w:lang w:val="zh-CN"/>
        </w:rPr>
        <w:t>所在页码</w:t>
      </w:r>
    </w:p>
    <w:p w14:paraId="16BAB070" w14:textId="77777777" w:rsidR="00E72B64" w:rsidRDefault="00DF2C20">
      <w:pPr>
        <w:numPr>
          <w:ilvl w:val="0"/>
          <w:numId w:val="8"/>
        </w:numPr>
        <w:autoSpaceDE w:val="0"/>
        <w:autoSpaceDN w:val="0"/>
        <w:spacing w:line="360" w:lineRule="auto"/>
        <w:rPr>
          <w:rFonts w:ascii="宋体" w:hAnsi="宋体" w:cs="宋体"/>
          <w:color w:val="000000"/>
          <w:kern w:val="0"/>
          <w:lang w:val="zh-CN"/>
        </w:rPr>
      </w:pPr>
      <w:r>
        <w:rPr>
          <w:rFonts w:ascii="宋体" w:hAnsi="宋体" w:cs="宋体" w:hint="eastAsia"/>
          <w:color w:val="000000"/>
          <w:kern w:val="0"/>
          <w:lang w:val="zh-CN"/>
        </w:rPr>
        <w:t>开标一览表（报价表）……</w:t>
      </w:r>
      <w:proofErr w:type="gramStart"/>
      <w:r>
        <w:rPr>
          <w:rFonts w:ascii="宋体" w:hAnsi="宋体" w:cs="宋体" w:hint="eastAsia"/>
          <w:color w:val="000000"/>
          <w:kern w:val="0"/>
          <w:lang w:val="zh-CN"/>
        </w:rPr>
        <w:t>……………………………………</w:t>
      </w:r>
      <w:proofErr w:type="gramEnd"/>
      <w:r>
        <w:rPr>
          <w:rFonts w:ascii="宋体" w:hAnsi="宋体" w:cs="宋体" w:hint="eastAsia"/>
          <w:color w:val="000000"/>
          <w:kern w:val="0"/>
          <w:lang w:val="zh-CN"/>
        </w:rPr>
        <w:t>所在页码</w:t>
      </w:r>
    </w:p>
    <w:p w14:paraId="130F66D9" w14:textId="77777777" w:rsidR="00E72B64" w:rsidRDefault="00DF2C20">
      <w:pPr>
        <w:numPr>
          <w:ilvl w:val="0"/>
          <w:numId w:val="8"/>
        </w:numPr>
        <w:autoSpaceDE w:val="0"/>
        <w:autoSpaceDN w:val="0"/>
        <w:spacing w:line="360" w:lineRule="auto"/>
        <w:rPr>
          <w:rFonts w:ascii="宋体" w:hAnsi="宋体" w:cs="宋体"/>
          <w:color w:val="000000"/>
          <w:kern w:val="0"/>
          <w:lang w:val="zh-CN"/>
        </w:rPr>
      </w:pPr>
      <w:r>
        <w:rPr>
          <w:rFonts w:ascii="宋体" w:hAnsi="宋体" w:cs="宋体" w:hint="eastAsia"/>
          <w:color w:val="000000"/>
          <w:kern w:val="0"/>
          <w:lang w:val="zh-CN"/>
        </w:rPr>
        <w:t>分项报价表……</w:t>
      </w:r>
      <w:proofErr w:type="gramStart"/>
      <w:r>
        <w:rPr>
          <w:rFonts w:ascii="宋体" w:hAnsi="宋体" w:cs="宋体" w:hint="eastAsia"/>
          <w:color w:val="000000"/>
          <w:kern w:val="0"/>
          <w:lang w:val="zh-CN"/>
        </w:rPr>
        <w:t>…………………………………………………</w:t>
      </w:r>
      <w:proofErr w:type="gramEnd"/>
      <w:r>
        <w:rPr>
          <w:rFonts w:ascii="宋体" w:hAnsi="宋体" w:cs="宋体" w:hint="eastAsia"/>
          <w:color w:val="000000"/>
          <w:kern w:val="0"/>
          <w:lang w:val="zh-CN"/>
        </w:rPr>
        <w:t>所在页码</w:t>
      </w:r>
    </w:p>
    <w:p w14:paraId="50E9421C" w14:textId="77777777" w:rsidR="00E72B64" w:rsidRDefault="00DF2C20">
      <w:pPr>
        <w:numPr>
          <w:ilvl w:val="0"/>
          <w:numId w:val="8"/>
        </w:numPr>
        <w:autoSpaceDE w:val="0"/>
        <w:autoSpaceDN w:val="0"/>
        <w:spacing w:line="360" w:lineRule="auto"/>
        <w:rPr>
          <w:rFonts w:ascii="宋体" w:hAnsi="宋体" w:cs="宋体"/>
          <w:color w:val="000000"/>
          <w:kern w:val="0"/>
          <w:lang w:val="zh-CN"/>
        </w:rPr>
      </w:pPr>
      <w:r>
        <w:rPr>
          <w:rFonts w:ascii="宋体" w:hAnsi="宋体" w:cs="宋体" w:hint="eastAsia"/>
          <w:color w:val="000000"/>
          <w:kern w:val="0"/>
          <w:lang w:val="zh-CN"/>
        </w:rPr>
        <w:t>技术规格响应表……</w:t>
      </w:r>
      <w:proofErr w:type="gramStart"/>
      <w:r>
        <w:rPr>
          <w:rFonts w:ascii="宋体" w:hAnsi="宋体" w:cs="宋体" w:hint="eastAsia"/>
          <w:color w:val="000000"/>
          <w:kern w:val="0"/>
          <w:lang w:val="zh-CN"/>
        </w:rPr>
        <w:t>……………………………………………</w:t>
      </w:r>
      <w:proofErr w:type="gramEnd"/>
      <w:r>
        <w:rPr>
          <w:rFonts w:ascii="宋体" w:hAnsi="宋体" w:cs="宋体" w:hint="eastAsia"/>
          <w:color w:val="000000"/>
          <w:kern w:val="0"/>
          <w:lang w:val="zh-CN"/>
        </w:rPr>
        <w:t>所在页码</w:t>
      </w:r>
    </w:p>
    <w:p w14:paraId="1F9A1D9E" w14:textId="77777777" w:rsidR="00E72B64" w:rsidRDefault="00DF2C20">
      <w:pPr>
        <w:numPr>
          <w:ilvl w:val="0"/>
          <w:numId w:val="8"/>
        </w:numPr>
        <w:autoSpaceDE w:val="0"/>
        <w:autoSpaceDN w:val="0"/>
        <w:spacing w:line="360" w:lineRule="auto"/>
        <w:rPr>
          <w:rFonts w:ascii="宋体" w:hAnsi="宋体" w:cs="宋体"/>
          <w:color w:val="000000"/>
          <w:kern w:val="0"/>
          <w:lang w:val="zh-CN"/>
        </w:rPr>
      </w:pPr>
      <w:r>
        <w:rPr>
          <w:rFonts w:ascii="宋体" w:hAnsi="宋体" w:cs="宋体" w:hint="eastAsia"/>
          <w:color w:val="000000"/>
          <w:kern w:val="0"/>
          <w:lang w:val="zh-CN"/>
        </w:rPr>
        <w:t>商务应答表……</w:t>
      </w:r>
      <w:proofErr w:type="gramStart"/>
      <w:r>
        <w:rPr>
          <w:rFonts w:ascii="宋体" w:hAnsi="宋体" w:cs="宋体" w:hint="eastAsia"/>
          <w:color w:val="000000"/>
          <w:kern w:val="0"/>
          <w:lang w:val="zh-CN"/>
        </w:rPr>
        <w:t>…………………………………………………</w:t>
      </w:r>
      <w:proofErr w:type="gramEnd"/>
      <w:r>
        <w:rPr>
          <w:rFonts w:ascii="宋体" w:hAnsi="宋体" w:cs="宋体" w:hint="eastAsia"/>
          <w:color w:val="000000"/>
          <w:kern w:val="0"/>
          <w:lang w:val="zh-CN"/>
        </w:rPr>
        <w:t>所在页码</w:t>
      </w:r>
    </w:p>
    <w:p w14:paraId="766EEA05" w14:textId="77777777" w:rsidR="00E72B64" w:rsidRDefault="00DF2C20">
      <w:pPr>
        <w:numPr>
          <w:ilvl w:val="0"/>
          <w:numId w:val="8"/>
        </w:numPr>
        <w:autoSpaceDE w:val="0"/>
        <w:autoSpaceDN w:val="0"/>
        <w:spacing w:line="360" w:lineRule="auto"/>
        <w:rPr>
          <w:rFonts w:ascii="宋体" w:hAnsi="宋体" w:cs="宋体"/>
          <w:color w:val="000000"/>
          <w:kern w:val="0"/>
          <w:lang w:val="zh-CN"/>
        </w:rPr>
      </w:pPr>
      <w:r>
        <w:rPr>
          <w:rFonts w:ascii="宋体" w:hAnsi="宋体" w:cs="宋体" w:hint="eastAsia"/>
          <w:color w:val="000000"/>
          <w:kern w:val="0"/>
          <w:lang w:val="zh-CN"/>
        </w:rPr>
        <w:t>投标产品相关资料……</w:t>
      </w:r>
      <w:proofErr w:type="gramStart"/>
      <w:r>
        <w:rPr>
          <w:rFonts w:ascii="宋体" w:hAnsi="宋体" w:cs="宋体" w:hint="eastAsia"/>
          <w:color w:val="000000"/>
          <w:kern w:val="0"/>
          <w:lang w:val="zh-CN"/>
        </w:rPr>
        <w:t>…………………………………………</w:t>
      </w:r>
      <w:proofErr w:type="gramEnd"/>
      <w:r>
        <w:rPr>
          <w:rFonts w:ascii="宋体" w:hAnsi="宋体" w:cs="宋体" w:hint="eastAsia"/>
          <w:color w:val="000000"/>
          <w:kern w:val="0"/>
          <w:lang w:val="zh-CN"/>
        </w:rPr>
        <w:t>所在页码</w:t>
      </w:r>
    </w:p>
    <w:p w14:paraId="1814C7CA" w14:textId="77777777" w:rsidR="00E72B64" w:rsidRDefault="00DF2C20">
      <w:pPr>
        <w:numPr>
          <w:ilvl w:val="0"/>
          <w:numId w:val="8"/>
        </w:numPr>
        <w:autoSpaceDE w:val="0"/>
        <w:autoSpaceDN w:val="0"/>
        <w:spacing w:line="360" w:lineRule="auto"/>
        <w:rPr>
          <w:rFonts w:ascii="宋体" w:hAnsi="宋体" w:cs="宋体"/>
          <w:color w:val="000000"/>
          <w:lang w:val="zh-CN"/>
        </w:rPr>
      </w:pPr>
      <w:r>
        <w:rPr>
          <w:rFonts w:ascii="宋体" w:hAnsi="宋体" w:cs="宋体" w:hint="eastAsia"/>
          <w:color w:val="000000"/>
          <w:lang w:val="zh-CN"/>
        </w:rPr>
        <w:t>投标人的类似业绩证明材料</w:t>
      </w:r>
      <w:r>
        <w:rPr>
          <w:rFonts w:ascii="宋体" w:hAnsi="宋体" w:cs="宋体" w:hint="eastAsia"/>
          <w:color w:val="000000"/>
          <w:kern w:val="0"/>
          <w:lang w:val="zh-CN"/>
        </w:rPr>
        <w:t>……</w:t>
      </w:r>
      <w:proofErr w:type="gramStart"/>
      <w:r>
        <w:rPr>
          <w:rFonts w:ascii="宋体" w:hAnsi="宋体" w:cs="宋体" w:hint="eastAsia"/>
          <w:color w:val="000000"/>
          <w:kern w:val="0"/>
          <w:lang w:val="zh-CN"/>
        </w:rPr>
        <w:t>………………………………</w:t>
      </w:r>
      <w:proofErr w:type="gramEnd"/>
      <w:r>
        <w:rPr>
          <w:rFonts w:ascii="宋体" w:hAnsi="宋体" w:cs="宋体" w:hint="eastAsia"/>
          <w:color w:val="000000"/>
          <w:kern w:val="0"/>
          <w:lang w:val="zh-CN"/>
        </w:rPr>
        <w:t>所在页码</w:t>
      </w:r>
    </w:p>
    <w:p w14:paraId="70416187" w14:textId="77777777" w:rsidR="00E72B64" w:rsidRDefault="00DF2C20">
      <w:pPr>
        <w:numPr>
          <w:ilvl w:val="0"/>
          <w:numId w:val="8"/>
        </w:numPr>
        <w:autoSpaceDE w:val="0"/>
        <w:autoSpaceDN w:val="0"/>
        <w:spacing w:line="360" w:lineRule="auto"/>
        <w:rPr>
          <w:rFonts w:ascii="宋体" w:hAnsi="宋体" w:cs="宋体"/>
          <w:color w:val="000000"/>
          <w:lang w:val="zh-CN"/>
        </w:rPr>
      </w:pPr>
      <w:r>
        <w:rPr>
          <w:rFonts w:ascii="宋体" w:hAnsi="宋体" w:cs="宋体" w:hint="eastAsia"/>
          <w:color w:val="000000"/>
          <w:kern w:val="0"/>
          <w:lang w:val="zh-CN"/>
        </w:rPr>
        <w:t>中小企业声明函（货物）……</w:t>
      </w:r>
      <w:proofErr w:type="gramStart"/>
      <w:r>
        <w:rPr>
          <w:rFonts w:ascii="宋体" w:hAnsi="宋体" w:cs="宋体" w:hint="eastAsia"/>
          <w:color w:val="000000"/>
          <w:kern w:val="0"/>
          <w:lang w:val="zh-CN"/>
        </w:rPr>
        <w:t>…………………………………</w:t>
      </w:r>
      <w:proofErr w:type="gramEnd"/>
      <w:r>
        <w:rPr>
          <w:rFonts w:ascii="宋体" w:hAnsi="宋体" w:cs="宋体" w:hint="eastAsia"/>
          <w:color w:val="000000"/>
          <w:kern w:val="0"/>
          <w:lang w:val="zh-CN"/>
        </w:rPr>
        <w:t>所在页码</w:t>
      </w:r>
    </w:p>
    <w:p w14:paraId="17476D62" w14:textId="77777777" w:rsidR="00E72B64" w:rsidRDefault="00DF2C20">
      <w:pPr>
        <w:numPr>
          <w:ilvl w:val="0"/>
          <w:numId w:val="8"/>
        </w:numPr>
        <w:autoSpaceDE w:val="0"/>
        <w:autoSpaceDN w:val="0"/>
        <w:spacing w:line="360" w:lineRule="auto"/>
        <w:rPr>
          <w:rFonts w:ascii="宋体" w:hAnsi="宋体" w:cs="宋体"/>
          <w:color w:val="000000"/>
          <w:kern w:val="0"/>
          <w:lang w:val="zh-CN"/>
        </w:rPr>
      </w:pPr>
      <w:r>
        <w:rPr>
          <w:rFonts w:ascii="宋体" w:hAnsi="宋体" w:cs="宋体" w:hint="eastAsia"/>
          <w:color w:val="000000"/>
          <w:kern w:val="0"/>
          <w:lang w:val="zh-CN"/>
        </w:rPr>
        <w:t>残疾人福利性单位声明函……</w:t>
      </w:r>
      <w:proofErr w:type="gramStart"/>
      <w:r>
        <w:rPr>
          <w:rFonts w:ascii="宋体" w:hAnsi="宋体" w:cs="宋体" w:hint="eastAsia"/>
          <w:color w:val="000000"/>
          <w:kern w:val="0"/>
          <w:lang w:val="zh-CN"/>
        </w:rPr>
        <w:t>…………………………………</w:t>
      </w:r>
      <w:proofErr w:type="gramEnd"/>
      <w:r>
        <w:rPr>
          <w:rFonts w:ascii="宋体" w:hAnsi="宋体" w:cs="宋体" w:hint="eastAsia"/>
          <w:color w:val="000000"/>
          <w:kern w:val="0"/>
          <w:lang w:val="zh-CN"/>
        </w:rPr>
        <w:t>所在页码</w:t>
      </w:r>
    </w:p>
    <w:p w14:paraId="2A3C0D76" w14:textId="77777777" w:rsidR="00E72B64" w:rsidRDefault="00DF2C20">
      <w:pPr>
        <w:numPr>
          <w:ilvl w:val="0"/>
          <w:numId w:val="8"/>
        </w:numPr>
        <w:autoSpaceDE w:val="0"/>
        <w:autoSpaceDN w:val="0"/>
        <w:spacing w:line="360" w:lineRule="auto"/>
        <w:rPr>
          <w:rFonts w:ascii="宋体" w:hAnsi="宋体" w:cs="宋体"/>
          <w:color w:val="000000"/>
          <w:lang w:val="zh-CN"/>
        </w:rPr>
      </w:pPr>
      <w:r>
        <w:rPr>
          <w:rFonts w:ascii="宋体" w:hAnsi="宋体" w:cs="宋体" w:hint="eastAsia"/>
          <w:color w:val="000000"/>
          <w:kern w:val="0"/>
          <w:lang w:val="zh-CN"/>
        </w:rPr>
        <w:t>投标人认为在其他方面有必要说明的事项……</w:t>
      </w:r>
      <w:proofErr w:type="gramStart"/>
      <w:r>
        <w:rPr>
          <w:rFonts w:ascii="宋体" w:hAnsi="宋体" w:cs="宋体" w:hint="eastAsia"/>
          <w:color w:val="000000"/>
          <w:kern w:val="0"/>
          <w:lang w:val="zh-CN"/>
        </w:rPr>
        <w:t>………………</w:t>
      </w:r>
      <w:proofErr w:type="gramEnd"/>
      <w:r>
        <w:rPr>
          <w:rFonts w:ascii="宋体" w:hAnsi="宋体" w:cs="宋体" w:hint="eastAsia"/>
          <w:color w:val="000000"/>
          <w:kern w:val="0"/>
          <w:lang w:val="zh-CN"/>
        </w:rPr>
        <w:t>所在页码</w:t>
      </w:r>
    </w:p>
    <w:p w14:paraId="5CDD3EEF" w14:textId="77777777" w:rsidR="00E72B64" w:rsidRDefault="00DF2C20">
      <w:pPr>
        <w:pStyle w:val="afd"/>
        <w:spacing w:before="0" w:after="0" w:line="360" w:lineRule="auto"/>
        <w:jc w:val="left"/>
        <w:outlineLvl w:val="1"/>
        <w:rPr>
          <w:rFonts w:ascii="宋体" w:hAnsi="宋体" w:cs="宋体"/>
          <w:color w:val="000000"/>
          <w:sz w:val="30"/>
          <w:szCs w:val="30"/>
          <w:lang w:val="zh-CN"/>
        </w:rPr>
      </w:pPr>
      <w:r>
        <w:rPr>
          <w:rFonts w:ascii="宋体" w:hAnsi="宋体" w:cs="宋体" w:hint="eastAsia"/>
          <w:color w:val="000000"/>
          <w:lang w:val="zh-CN"/>
        </w:rPr>
        <w:br w:type="page"/>
      </w:r>
      <w:bookmarkStart w:id="156" w:name="_Toc173925400"/>
      <w:r>
        <w:rPr>
          <w:rFonts w:ascii="宋体" w:hAnsi="宋体" w:cs="宋体" w:hint="eastAsia"/>
          <w:color w:val="000000"/>
          <w:sz w:val="30"/>
          <w:szCs w:val="30"/>
        </w:rPr>
        <w:lastRenderedPageBreak/>
        <w:t>（11）</w:t>
      </w:r>
      <w:r>
        <w:rPr>
          <w:rFonts w:ascii="宋体" w:hAnsi="宋体" w:cs="宋体" w:hint="eastAsia"/>
          <w:color w:val="000000"/>
          <w:sz w:val="30"/>
          <w:szCs w:val="30"/>
          <w:lang w:val="zh-CN"/>
        </w:rPr>
        <w:t>评分对照表</w:t>
      </w:r>
      <w:bookmarkEnd w:id="156"/>
    </w:p>
    <w:p w14:paraId="2EC43336" w14:textId="77777777" w:rsidR="00E72B64" w:rsidRDefault="00E72B64">
      <w:pPr>
        <w:spacing w:line="360" w:lineRule="auto"/>
        <w:rPr>
          <w:rFonts w:ascii="宋体" w:hAnsi="宋体" w:cs="宋体"/>
          <w:color w:val="000000"/>
          <w:sz w:val="28"/>
          <w:szCs w:val="28"/>
        </w:rPr>
      </w:pPr>
    </w:p>
    <w:p w14:paraId="37ED7709" w14:textId="77777777" w:rsidR="00E72B64" w:rsidRDefault="00DF2C20">
      <w:pPr>
        <w:spacing w:line="360" w:lineRule="auto"/>
        <w:jc w:val="center"/>
        <w:rPr>
          <w:rFonts w:ascii="宋体" w:hAnsi="宋体" w:cs="宋体"/>
          <w:color w:val="000000"/>
        </w:rPr>
      </w:pPr>
      <w:r>
        <w:rPr>
          <w:rFonts w:ascii="宋体" w:hAnsi="宋体" w:cs="宋体" w:hint="eastAsia"/>
          <w:b/>
          <w:bCs/>
          <w:color w:val="000000"/>
          <w:sz w:val="28"/>
          <w:szCs w:val="28"/>
        </w:rPr>
        <w:t>评分对照表</w:t>
      </w:r>
    </w:p>
    <w:p w14:paraId="2BFC54A2" w14:textId="77777777" w:rsidR="00E72B64" w:rsidRDefault="00E72B64">
      <w:pPr>
        <w:spacing w:line="360" w:lineRule="auto"/>
        <w:rPr>
          <w:rFonts w:ascii="宋体" w:hAnsi="宋体" w:cs="宋体"/>
          <w:color w:val="000000"/>
          <w:sz w:val="28"/>
          <w:szCs w:val="28"/>
        </w:rPr>
      </w:pPr>
    </w:p>
    <w:tbl>
      <w:tblPr>
        <w:tblW w:w="86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71"/>
        <w:gridCol w:w="2514"/>
        <w:gridCol w:w="2266"/>
        <w:gridCol w:w="2966"/>
      </w:tblGrid>
      <w:tr w:rsidR="00E72B64" w14:paraId="422198BD" w14:textId="77777777">
        <w:trPr>
          <w:trHeight w:val="23"/>
          <w:jc w:val="center"/>
        </w:trPr>
        <w:tc>
          <w:tcPr>
            <w:tcW w:w="871" w:type="dxa"/>
            <w:vAlign w:val="center"/>
          </w:tcPr>
          <w:p w14:paraId="0A47A5D1" w14:textId="77777777" w:rsidR="00E72B64" w:rsidRDefault="00DF2C20">
            <w:pPr>
              <w:pStyle w:val="a9"/>
              <w:spacing w:line="360" w:lineRule="auto"/>
              <w:ind w:firstLine="0"/>
              <w:jc w:val="center"/>
              <w:rPr>
                <w:rFonts w:ascii="宋体" w:hAnsi="宋体" w:cs="宋体"/>
                <w:color w:val="000000"/>
                <w:szCs w:val="24"/>
              </w:rPr>
            </w:pPr>
            <w:r>
              <w:rPr>
                <w:rFonts w:ascii="宋体" w:hAnsi="宋体" w:cs="宋体" w:hint="eastAsia"/>
                <w:color w:val="000000"/>
                <w:szCs w:val="24"/>
              </w:rPr>
              <w:t>序号</w:t>
            </w:r>
          </w:p>
        </w:tc>
        <w:tc>
          <w:tcPr>
            <w:tcW w:w="2514" w:type="dxa"/>
            <w:vAlign w:val="center"/>
          </w:tcPr>
          <w:p w14:paraId="79B10A08" w14:textId="77777777" w:rsidR="00E72B64" w:rsidRDefault="00DF2C20">
            <w:pPr>
              <w:pStyle w:val="a9"/>
              <w:spacing w:line="360" w:lineRule="auto"/>
              <w:ind w:firstLine="0"/>
              <w:jc w:val="center"/>
              <w:rPr>
                <w:rFonts w:ascii="宋体" w:hAnsi="宋体" w:cs="宋体"/>
                <w:color w:val="000000"/>
                <w:szCs w:val="24"/>
              </w:rPr>
            </w:pPr>
            <w:r>
              <w:rPr>
                <w:rFonts w:ascii="宋体" w:hAnsi="宋体" w:cs="宋体" w:hint="eastAsia"/>
                <w:color w:val="000000"/>
                <w:szCs w:val="24"/>
              </w:rPr>
              <w:t>招标文件评分标准</w:t>
            </w:r>
          </w:p>
        </w:tc>
        <w:tc>
          <w:tcPr>
            <w:tcW w:w="2266" w:type="dxa"/>
            <w:vAlign w:val="center"/>
          </w:tcPr>
          <w:p w14:paraId="17DABD36" w14:textId="77777777" w:rsidR="00E72B64" w:rsidRDefault="00DF2C20">
            <w:pPr>
              <w:pStyle w:val="a9"/>
              <w:spacing w:line="360" w:lineRule="auto"/>
              <w:ind w:firstLine="0"/>
              <w:jc w:val="center"/>
              <w:rPr>
                <w:rFonts w:ascii="宋体" w:hAnsi="宋体" w:cs="宋体"/>
                <w:color w:val="000000"/>
                <w:szCs w:val="24"/>
              </w:rPr>
            </w:pPr>
            <w:r>
              <w:rPr>
                <w:rFonts w:ascii="宋体" w:hAnsi="宋体" w:cs="宋体" w:hint="eastAsia"/>
                <w:color w:val="000000"/>
                <w:szCs w:val="24"/>
              </w:rPr>
              <w:t>投标响应部分</w:t>
            </w:r>
          </w:p>
        </w:tc>
        <w:tc>
          <w:tcPr>
            <w:tcW w:w="2966" w:type="dxa"/>
            <w:vAlign w:val="center"/>
          </w:tcPr>
          <w:p w14:paraId="3D996E19" w14:textId="77777777" w:rsidR="00E72B64" w:rsidRDefault="00DF2C20">
            <w:pPr>
              <w:pStyle w:val="a9"/>
              <w:spacing w:line="360" w:lineRule="auto"/>
              <w:ind w:firstLine="0"/>
              <w:jc w:val="center"/>
              <w:rPr>
                <w:rFonts w:ascii="宋体" w:hAnsi="宋体" w:cs="宋体"/>
                <w:color w:val="000000"/>
                <w:szCs w:val="24"/>
              </w:rPr>
            </w:pPr>
            <w:r>
              <w:rPr>
                <w:rFonts w:ascii="宋体" w:hAnsi="宋体" w:cs="宋体" w:hint="eastAsia"/>
                <w:color w:val="000000"/>
                <w:szCs w:val="24"/>
              </w:rPr>
              <w:t>投标文件中对应页码</w:t>
            </w:r>
          </w:p>
        </w:tc>
      </w:tr>
      <w:tr w:rsidR="00E72B64" w14:paraId="581ED23B" w14:textId="77777777">
        <w:trPr>
          <w:trHeight w:val="23"/>
          <w:jc w:val="center"/>
        </w:trPr>
        <w:tc>
          <w:tcPr>
            <w:tcW w:w="871" w:type="dxa"/>
            <w:vAlign w:val="center"/>
          </w:tcPr>
          <w:p w14:paraId="1DED5478" w14:textId="77777777" w:rsidR="00E72B64" w:rsidRDefault="00E72B64">
            <w:pPr>
              <w:pStyle w:val="a9"/>
              <w:spacing w:line="360" w:lineRule="auto"/>
              <w:ind w:firstLine="0"/>
              <w:jc w:val="center"/>
              <w:rPr>
                <w:rFonts w:ascii="宋体" w:hAnsi="宋体" w:cs="宋体"/>
                <w:color w:val="000000"/>
                <w:szCs w:val="24"/>
              </w:rPr>
            </w:pPr>
          </w:p>
        </w:tc>
        <w:tc>
          <w:tcPr>
            <w:tcW w:w="2514" w:type="dxa"/>
            <w:vAlign w:val="center"/>
          </w:tcPr>
          <w:p w14:paraId="34CE2FD9" w14:textId="77777777" w:rsidR="00E72B64" w:rsidRDefault="00E72B64">
            <w:pPr>
              <w:pStyle w:val="a9"/>
              <w:spacing w:line="360" w:lineRule="auto"/>
              <w:ind w:firstLine="0"/>
              <w:jc w:val="center"/>
              <w:rPr>
                <w:rFonts w:ascii="宋体" w:hAnsi="宋体" w:cs="宋体"/>
                <w:color w:val="000000"/>
                <w:szCs w:val="24"/>
              </w:rPr>
            </w:pPr>
          </w:p>
        </w:tc>
        <w:tc>
          <w:tcPr>
            <w:tcW w:w="2266" w:type="dxa"/>
            <w:vAlign w:val="center"/>
          </w:tcPr>
          <w:p w14:paraId="650E70C5" w14:textId="77777777" w:rsidR="00E72B64" w:rsidRDefault="00E72B64">
            <w:pPr>
              <w:pStyle w:val="a9"/>
              <w:spacing w:line="360" w:lineRule="auto"/>
              <w:ind w:firstLine="0"/>
              <w:jc w:val="center"/>
              <w:rPr>
                <w:rFonts w:ascii="宋体" w:hAnsi="宋体" w:cs="宋体"/>
                <w:color w:val="000000"/>
                <w:szCs w:val="24"/>
              </w:rPr>
            </w:pPr>
          </w:p>
        </w:tc>
        <w:tc>
          <w:tcPr>
            <w:tcW w:w="2966" w:type="dxa"/>
            <w:vAlign w:val="center"/>
          </w:tcPr>
          <w:p w14:paraId="760926B5" w14:textId="77777777" w:rsidR="00E72B64" w:rsidRDefault="00E72B64">
            <w:pPr>
              <w:pStyle w:val="a9"/>
              <w:spacing w:line="360" w:lineRule="auto"/>
              <w:ind w:firstLine="0"/>
              <w:jc w:val="center"/>
              <w:rPr>
                <w:rFonts w:ascii="宋体" w:hAnsi="宋体" w:cs="宋体"/>
                <w:color w:val="000000"/>
                <w:szCs w:val="24"/>
              </w:rPr>
            </w:pPr>
          </w:p>
        </w:tc>
      </w:tr>
      <w:tr w:rsidR="00E72B64" w14:paraId="7D1850F4" w14:textId="77777777">
        <w:trPr>
          <w:trHeight w:val="23"/>
          <w:jc w:val="center"/>
        </w:trPr>
        <w:tc>
          <w:tcPr>
            <w:tcW w:w="871" w:type="dxa"/>
            <w:vAlign w:val="center"/>
          </w:tcPr>
          <w:p w14:paraId="3174119A" w14:textId="77777777" w:rsidR="00E72B64" w:rsidRDefault="00E72B64">
            <w:pPr>
              <w:pStyle w:val="a9"/>
              <w:spacing w:line="360" w:lineRule="auto"/>
              <w:ind w:firstLine="0"/>
              <w:jc w:val="center"/>
              <w:rPr>
                <w:rFonts w:ascii="宋体" w:hAnsi="宋体" w:cs="宋体"/>
                <w:color w:val="000000"/>
                <w:szCs w:val="24"/>
              </w:rPr>
            </w:pPr>
          </w:p>
        </w:tc>
        <w:tc>
          <w:tcPr>
            <w:tcW w:w="2514" w:type="dxa"/>
            <w:vAlign w:val="center"/>
          </w:tcPr>
          <w:p w14:paraId="4CD41790" w14:textId="77777777" w:rsidR="00E72B64" w:rsidRDefault="00E72B64">
            <w:pPr>
              <w:pStyle w:val="a9"/>
              <w:spacing w:line="360" w:lineRule="auto"/>
              <w:ind w:firstLine="0"/>
              <w:jc w:val="center"/>
              <w:rPr>
                <w:rFonts w:ascii="宋体" w:hAnsi="宋体" w:cs="宋体"/>
                <w:color w:val="000000"/>
                <w:szCs w:val="24"/>
              </w:rPr>
            </w:pPr>
          </w:p>
        </w:tc>
        <w:tc>
          <w:tcPr>
            <w:tcW w:w="2266" w:type="dxa"/>
            <w:vAlign w:val="center"/>
          </w:tcPr>
          <w:p w14:paraId="7F98C840" w14:textId="77777777" w:rsidR="00E72B64" w:rsidRDefault="00E72B64">
            <w:pPr>
              <w:pStyle w:val="a9"/>
              <w:spacing w:line="360" w:lineRule="auto"/>
              <w:ind w:firstLine="0"/>
              <w:jc w:val="center"/>
              <w:rPr>
                <w:rFonts w:ascii="宋体" w:hAnsi="宋体" w:cs="宋体"/>
                <w:color w:val="000000"/>
                <w:szCs w:val="24"/>
              </w:rPr>
            </w:pPr>
          </w:p>
        </w:tc>
        <w:tc>
          <w:tcPr>
            <w:tcW w:w="2966" w:type="dxa"/>
            <w:vAlign w:val="center"/>
          </w:tcPr>
          <w:p w14:paraId="23473065" w14:textId="77777777" w:rsidR="00E72B64" w:rsidRDefault="00E72B64">
            <w:pPr>
              <w:pStyle w:val="a9"/>
              <w:spacing w:line="360" w:lineRule="auto"/>
              <w:ind w:firstLine="0"/>
              <w:jc w:val="center"/>
              <w:rPr>
                <w:rFonts w:ascii="宋体" w:hAnsi="宋体" w:cs="宋体"/>
                <w:color w:val="000000"/>
                <w:szCs w:val="24"/>
              </w:rPr>
            </w:pPr>
          </w:p>
        </w:tc>
      </w:tr>
      <w:tr w:rsidR="00E72B64" w14:paraId="5CB4C1D2" w14:textId="77777777">
        <w:trPr>
          <w:trHeight w:val="23"/>
          <w:jc w:val="center"/>
        </w:trPr>
        <w:tc>
          <w:tcPr>
            <w:tcW w:w="871" w:type="dxa"/>
            <w:vAlign w:val="center"/>
          </w:tcPr>
          <w:p w14:paraId="28E69EAC" w14:textId="77777777" w:rsidR="00E72B64" w:rsidRDefault="00E72B64">
            <w:pPr>
              <w:pStyle w:val="a9"/>
              <w:spacing w:line="360" w:lineRule="auto"/>
              <w:ind w:firstLine="0"/>
              <w:jc w:val="center"/>
              <w:rPr>
                <w:rFonts w:ascii="宋体" w:hAnsi="宋体" w:cs="宋体"/>
                <w:color w:val="000000"/>
                <w:szCs w:val="24"/>
              </w:rPr>
            </w:pPr>
          </w:p>
        </w:tc>
        <w:tc>
          <w:tcPr>
            <w:tcW w:w="2514" w:type="dxa"/>
            <w:vAlign w:val="center"/>
          </w:tcPr>
          <w:p w14:paraId="3261F40B" w14:textId="77777777" w:rsidR="00E72B64" w:rsidRDefault="00E72B64">
            <w:pPr>
              <w:pStyle w:val="a9"/>
              <w:spacing w:line="360" w:lineRule="auto"/>
              <w:ind w:firstLine="0"/>
              <w:jc w:val="center"/>
              <w:rPr>
                <w:rFonts w:ascii="宋体" w:hAnsi="宋体" w:cs="宋体"/>
                <w:color w:val="000000"/>
                <w:szCs w:val="24"/>
              </w:rPr>
            </w:pPr>
          </w:p>
        </w:tc>
        <w:tc>
          <w:tcPr>
            <w:tcW w:w="2266" w:type="dxa"/>
            <w:vAlign w:val="center"/>
          </w:tcPr>
          <w:p w14:paraId="72DC0F60" w14:textId="77777777" w:rsidR="00E72B64" w:rsidRDefault="00E72B64">
            <w:pPr>
              <w:pStyle w:val="a9"/>
              <w:spacing w:line="360" w:lineRule="auto"/>
              <w:ind w:firstLine="0"/>
              <w:jc w:val="center"/>
              <w:rPr>
                <w:rFonts w:ascii="宋体" w:hAnsi="宋体" w:cs="宋体"/>
                <w:color w:val="000000"/>
                <w:szCs w:val="24"/>
              </w:rPr>
            </w:pPr>
          </w:p>
        </w:tc>
        <w:tc>
          <w:tcPr>
            <w:tcW w:w="2966" w:type="dxa"/>
            <w:vAlign w:val="center"/>
          </w:tcPr>
          <w:p w14:paraId="7F46DDB7" w14:textId="77777777" w:rsidR="00E72B64" w:rsidRDefault="00E72B64">
            <w:pPr>
              <w:pStyle w:val="a9"/>
              <w:spacing w:line="360" w:lineRule="auto"/>
              <w:ind w:firstLine="0"/>
              <w:jc w:val="center"/>
              <w:rPr>
                <w:rFonts w:ascii="宋体" w:hAnsi="宋体" w:cs="宋体"/>
                <w:color w:val="000000"/>
                <w:szCs w:val="24"/>
              </w:rPr>
            </w:pPr>
          </w:p>
        </w:tc>
      </w:tr>
      <w:tr w:rsidR="00E72B64" w14:paraId="295DDA3B" w14:textId="77777777">
        <w:trPr>
          <w:trHeight w:val="23"/>
          <w:jc w:val="center"/>
        </w:trPr>
        <w:tc>
          <w:tcPr>
            <w:tcW w:w="871" w:type="dxa"/>
            <w:vAlign w:val="center"/>
          </w:tcPr>
          <w:p w14:paraId="1D7C775F" w14:textId="77777777" w:rsidR="00E72B64" w:rsidRDefault="00E72B64">
            <w:pPr>
              <w:pStyle w:val="a9"/>
              <w:spacing w:line="360" w:lineRule="auto"/>
              <w:ind w:firstLine="0"/>
              <w:jc w:val="center"/>
              <w:rPr>
                <w:rFonts w:ascii="宋体" w:hAnsi="宋体" w:cs="宋体"/>
                <w:color w:val="000000"/>
                <w:szCs w:val="24"/>
              </w:rPr>
            </w:pPr>
          </w:p>
        </w:tc>
        <w:tc>
          <w:tcPr>
            <w:tcW w:w="2514" w:type="dxa"/>
            <w:vAlign w:val="center"/>
          </w:tcPr>
          <w:p w14:paraId="4AFC486F" w14:textId="77777777" w:rsidR="00E72B64" w:rsidRDefault="00E72B64">
            <w:pPr>
              <w:pStyle w:val="a9"/>
              <w:spacing w:line="360" w:lineRule="auto"/>
              <w:ind w:firstLine="0"/>
              <w:jc w:val="center"/>
              <w:rPr>
                <w:rFonts w:ascii="宋体" w:hAnsi="宋体" w:cs="宋体"/>
                <w:color w:val="000000"/>
                <w:szCs w:val="24"/>
              </w:rPr>
            </w:pPr>
          </w:p>
        </w:tc>
        <w:tc>
          <w:tcPr>
            <w:tcW w:w="2266" w:type="dxa"/>
            <w:vAlign w:val="center"/>
          </w:tcPr>
          <w:p w14:paraId="4B73AAC2" w14:textId="77777777" w:rsidR="00E72B64" w:rsidRDefault="00E72B64">
            <w:pPr>
              <w:pStyle w:val="a9"/>
              <w:spacing w:line="360" w:lineRule="auto"/>
              <w:ind w:firstLine="0"/>
              <w:jc w:val="center"/>
              <w:rPr>
                <w:rFonts w:ascii="宋体" w:hAnsi="宋体" w:cs="宋体"/>
                <w:color w:val="000000"/>
                <w:szCs w:val="24"/>
              </w:rPr>
            </w:pPr>
          </w:p>
        </w:tc>
        <w:tc>
          <w:tcPr>
            <w:tcW w:w="2966" w:type="dxa"/>
            <w:vAlign w:val="center"/>
          </w:tcPr>
          <w:p w14:paraId="2F6AA58D" w14:textId="77777777" w:rsidR="00E72B64" w:rsidRDefault="00E72B64">
            <w:pPr>
              <w:pStyle w:val="a9"/>
              <w:spacing w:line="360" w:lineRule="auto"/>
              <w:ind w:firstLine="0"/>
              <w:jc w:val="center"/>
              <w:rPr>
                <w:rFonts w:ascii="宋体" w:hAnsi="宋体" w:cs="宋体"/>
                <w:color w:val="000000"/>
                <w:szCs w:val="24"/>
              </w:rPr>
            </w:pPr>
          </w:p>
        </w:tc>
      </w:tr>
      <w:tr w:rsidR="00E72B64" w14:paraId="56790C15" w14:textId="77777777">
        <w:trPr>
          <w:trHeight w:val="23"/>
          <w:jc w:val="center"/>
        </w:trPr>
        <w:tc>
          <w:tcPr>
            <w:tcW w:w="871" w:type="dxa"/>
            <w:vAlign w:val="center"/>
          </w:tcPr>
          <w:p w14:paraId="1089D244" w14:textId="77777777" w:rsidR="00E72B64" w:rsidRDefault="00E72B64">
            <w:pPr>
              <w:pStyle w:val="a9"/>
              <w:spacing w:line="360" w:lineRule="auto"/>
              <w:ind w:firstLine="0"/>
              <w:jc w:val="center"/>
              <w:rPr>
                <w:rFonts w:ascii="宋体" w:hAnsi="宋体" w:cs="宋体"/>
                <w:color w:val="000000"/>
                <w:szCs w:val="24"/>
              </w:rPr>
            </w:pPr>
          </w:p>
        </w:tc>
        <w:tc>
          <w:tcPr>
            <w:tcW w:w="2514" w:type="dxa"/>
            <w:vAlign w:val="center"/>
          </w:tcPr>
          <w:p w14:paraId="12544376" w14:textId="77777777" w:rsidR="00E72B64" w:rsidRDefault="00E72B64">
            <w:pPr>
              <w:pStyle w:val="a9"/>
              <w:spacing w:line="360" w:lineRule="auto"/>
              <w:ind w:firstLine="0"/>
              <w:jc w:val="center"/>
              <w:rPr>
                <w:rFonts w:ascii="宋体" w:hAnsi="宋体" w:cs="宋体"/>
                <w:color w:val="000000"/>
                <w:szCs w:val="24"/>
              </w:rPr>
            </w:pPr>
          </w:p>
        </w:tc>
        <w:tc>
          <w:tcPr>
            <w:tcW w:w="2266" w:type="dxa"/>
            <w:vAlign w:val="center"/>
          </w:tcPr>
          <w:p w14:paraId="45ACC7A7" w14:textId="77777777" w:rsidR="00E72B64" w:rsidRDefault="00E72B64">
            <w:pPr>
              <w:pStyle w:val="a9"/>
              <w:spacing w:line="360" w:lineRule="auto"/>
              <w:ind w:firstLine="0"/>
              <w:jc w:val="center"/>
              <w:rPr>
                <w:rFonts w:ascii="宋体" w:hAnsi="宋体" w:cs="宋体"/>
                <w:color w:val="000000"/>
                <w:szCs w:val="24"/>
              </w:rPr>
            </w:pPr>
          </w:p>
        </w:tc>
        <w:tc>
          <w:tcPr>
            <w:tcW w:w="2966" w:type="dxa"/>
            <w:vAlign w:val="center"/>
          </w:tcPr>
          <w:p w14:paraId="10743DF1" w14:textId="77777777" w:rsidR="00E72B64" w:rsidRDefault="00E72B64">
            <w:pPr>
              <w:pStyle w:val="a9"/>
              <w:spacing w:line="360" w:lineRule="auto"/>
              <w:ind w:firstLine="0"/>
              <w:jc w:val="center"/>
              <w:rPr>
                <w:rFonts w:ascii="宋体" w:hAnsi="宋体" w:cs="宋体"/>
                <w:color w:val="000000"/>
                <w:szCs w:val="24"/>
              </w:rPr>
            </w:pPr>
          </w:p>
        </w:tc>
      </w:tr>
      <w:tr w:rsidR="00E72B64" w14:paraId="7F8C61B7" w14:textId="77777777">
        <w:trPr>
          <w:trHeight w:val="23"/>
          <w:jc w:val="center"/>
        </w:trPr>
        <w:tc>
          <w:tcPr>
            <w:tcW w:w="871" w:type="dxa"/>
            <w:vAlign w:val="center"/>
          </w:tcPr>
          <w:p w14:paraId="7CD1710B" w14:textId="77777777" w:rsidR="00E72B64" w:rsidRDefault="00E72B64">
            <w:pPr>
              <w:pStyle w:val="a9"/>
              <w:spacing w:line="360" w:lineRule="auto"/>
              <w:ind w:firstLine="0"/>
              <w:jc w:val="center"/>
              <w:rPr>
                <w:rFonts w:ascii="宋体" w:hAnsi="宋体" w:cs="宋体"/>
                <w:color w:val="000000"/>
                <w:szCs w:val="24"/>
              </w:rPr>
            </w:pPr>
          </w:p>
        </w:tc>
        <w:tc>
          <w:tcPr>
            <w:tcW w:w="2514" w:type="dxa"/>
            <w:vAlign w:val="center"/>
          </w:tcPr>
          <w:p w14:paraId="09EAB706" w14:textId="77777777" w:rsidR="00E72B64" w:rsidRDefault="00E72B64">
            <w:pPr>
              <w:pStyle w:val="a9"/>
              <w:spacing w:line="360" w:lineRule="auto"/>
              <w:ind w:firstLine="0"/>
              <w:jc w:val="center"/>
              <w:rPr>
                <w:rFonts w:ascii="宋体" w:hAnsi="宋体" w:cs="宋体"/>
                <w:color w:val="000000"/>
                <w:szCs w:val="24"/>
              </w:rPr>
            </w:pPr>
          </w:p>
        </w:tc>
        <w:tc>
          <w:tcPr>
            <w:tcW w:w="2266" w:type="dxa"/>
            <w:vAlign w:val="center"/>
          </w:tcPr>
          <w:p w14:paraId="0C7C16C2" w14:textId="77777777" w:rsidR="00E72B64" w:rsidRDefault="00E72B64">
            <w:pPr>
              <w:pStyle w:val="a9"/>
              <w:spacing w:line="360" w:lineRule="auto"/>
              <w:ind w:firstLine="0"/>
              <w:jc w:val="center"/>
              <w:rPr>
                <w:rFonts w:ascii="宋体" w:hAnsi="宋体" w:cs="宋体"/>
                <w:color w:val="000000"/>
                <w:szCs w:val="24"/>
              </w:rPr>
            </w:pPr>
          </w:p>
        </w:tc>
        <w:tc>
          <w:tcPr>
            <w:tcW w:w="2966" w:type="dxa"/>
            <w:vAlign w:val="center"/>
          </w:tcPr>
          <w:p w14:paraId="0F81BF16" w14:textId="77777777" w:rsidR="00E72B64" w:rsidRDefault="00E72B64">
            <w:pPr>
              <w:pStyle w:val="a9"/>
              <w:spacing w:line="360" w:lineRule="auto"/>
              <w:ind w:firstLine="0"/>
              <w:jc w:val="center"/>
              <w:rPr>
                <w:rFonts w:ascii="宋体" w:hAnsi="宋体" w:cs="宋体"/>
                <w:color w:val="000000"/>
                <w:szCs w:val="24"/>
              </w:rPr>
            </w:pPr>
          </w:p>
        </w:tc>
      </w:tr>
    </w:tbl>
    <w:p w14:paraId="478DA88F" w14:textId="77777777" w:rsidR="00E72B64" w:rsidRDefault="00E72B64">
      <w:pPr>
        <w:spacing w:line="360" w:lineRule="auto"/>
        <w:rPr>
          <w:rFonts w:ascii="宋体" w:hAnsi="宋体" w:cs="宋体"/>
          <w:color w:val="000000"/>
          <w:lang w:val="zh-CN"/>
        </w:rPr>
      </w:pPr>
    </w:p>
    <w:p w14:paraId="20885230" w14:textId="77777777" w:rsidR="00E72B64" w:rsidRDefault="00DF2C20">
      <w:pPr>
        <w:pStyle w:val="afd"/>
        <w:spacing w:before="0" w:after="0" w:line="360" w:lineRule="auto"/>
        <w:jc w:val="left"/>
        <w:outlineLvl w:val="1"/>
        <w:rPr>
          <w:rFonts w:ascii="宋体" w:hAnsi="宋体" w:cs="宋体"/>
          <w:color w:val="000000"/>
          <w:lang w:val="zh-CN"/>
        </w:rPr>
      </w:pPr>
      <w:bookmarkStart w:id="157" w:name="_Toc28963"/>
      <w:r>
        <w:rPr>
          <w:rFonts w:ascii="宋体" w:hAnsi="宋体" w:cs="宋体" w:hint="eastAsia"/>
          <w:color w:val="000000"/>
          <w:sz w:val="30"/>
          <w:szCs w:val="30"/>
          <w:lang w:val="zh-CN"/>
        </w:rPr>
        <w:br w:type="page"/>
      </w:r>
      <w:bookmarkStart w:id="158" w:name="_Toc26451"/>
      <w:bookmarkStart w:id="159" w:name="_Toc173925401"/>
      <w:r>
        <w:rPr>
          <w:rFonts w:ascii="宋体" w:hAnsi="宋体" w:cs="宋体" w:hint="eastAsia"/>
          <w:color w:val="000000"/>
          <w:sz w:val="30"/>
          <w:szCs w:val="30"/>
        </w:rPr>
        <w:lastRenderedPageBreak/>
        <w:t>（12）</w:t>
      </w:r>
      <w:r>
        <w:rPr>
          <w:rFonts w:ascii="宋体" w:hAnsi="宋体" w:cs="宋体" w:hint="eastAsia"/>
          <w:color w:val="000000"/>
          <w:sz w:val="30"/>
          <w:szCs w:val="30"/>
          <w:lang w:val="zh-CN"/>
        </w:rPr>
        <w:t>开标一览表（报价表）</w:t>
      </w:r>
      <w:bookmarkEnd w:id="158"/>
      <w:bookmarkEnd w:id="159"/>
    </w:p>
    <w:p w14:paraId="28C5C5EB" w14:textId="77777777" w:rsidR="00E72B64" w:rsidRDefault="00E72B64">
      <w:pPr>
        <w:autoSpaceDE w:val="0"/>
        <w:autoSpaceDN w:val="0"/>
        <w:spacing w:line="360" w:lineRule="auto"/>
        <w:rPr>
          <w:rFonts w:ascii="宋体" w:hAnsi="宋体" w:cs="宋体"/>
          <w:b/>
          <w:bCs/>
          <w:color w:val="000000"/>
          <w:kern w:val="0"/>
          <w:sz w:val="28"/>
          <w:szCs w:val="28"/>
          <w:lang w:val="zh-CN"/>
        </w:rPr>
      </w:pPr>
    </w:p>
    <w:p w14:paraId="464690FA" w14:textId="77777777" w:rsidR="00E72B64" w:rsidRDefault="00DF2C20">
      <w:pPr>
        <w:autoSpaceDE w:val="0"/>
        <w:autoSpaceDN w:val="0"/>
        <w:spacing w:line="360" w:lineRule="auto"/>
        <w:jc w:val="center"/>
        <w:rPr>
          <w:rFonts w:ascii="宋体" w:hAnsi="宋体" w:cs="宋体"/>
          <w:b/>
          <w:bCs/>
          <w:color w:val="000000"/>
          <w:kern w:val="0"/>
          <w:sz w:val="36"/>
          <w:szCs w:val="36"/>
          <w:lang w:val="zh-CN"/>
        </w:rPr>
      </w:pPr>
      <w:r>
        <w:rPr>
          <w:rFonts w:ascii="宋体" w:hAnsi="宋体" w:cs="宋体" w:hint="eastAsia"/>
          <w:b/>
          <w:bCs/>
          <w:color w:val="000000"/>
          <w:kern w:val="0"/>
          <w:sz w:val="28"/>
          <w:szCs w:val="28"/>
          <w:lang w:val="zh-CN"/>
        </w:rPr>
        <w:t>开标一览表（报价表）</w:t>
      </w:r>
    </w:p>
    <w:p w14:paraId="1C34A109" w14:textId="77777777" w:rsidR="00E72B64" w:rsidRDefault="00DF2C20">
      <w:pPr>
        <w:autoSpaceDE w:val="0"/>
        <w:autoSpaceDN w:val="0"/>
        <w:spacing w:line="360" w:lineRule="auto"/>
        <w:ind w:firstLineChars="100" w:firstLine="240"/>
        <w:rPr>
          <w:rFonts w:ascii="宋体" w:hAnsi="宋体" w:cs="宋体"/>
          <w:b/>
          <w:bCs/>
          <w:color w:val="000000"/>
          <w:kern w:val="0"/>
          <w:sz w:val="28"/>
          <w:szCs w:val="28"/>
          <w:lang w:val="zh-CN"/>
        </w:rPr>
      </w:pPr>
      <w:r>
        <w:rPr>
          <w:rFonts w:ascii="宋体" w:hAnsi="宋体" w:cs="宋体" w:hint="eastAsia"/>
          <w:color w:val="000000"/>
          <w:kern w:val="0"/>
          <w:lang w:val="zh-CN"/>
        </w:rPr>
        <w:t>项目名称</w:t>
      </w:r>
      <w:r>
        <w:rPr>
          <w:rFonts w:ascii="宋体" w:hAnsi="宋体" w:cs="宋体" w:hint="eastAsia"/>
          <w:color w:val="000000"/>
          <w:kern w:val="0"/>
          <w:sz w:val="28"/>
          <w:szCs w:val="28"/>
          <w:lang w:val="zh-CN"/>
        </w:rPr>
        <w:t xml:space="preserve">： </w:t>
      </w:r>
      <w:r>
        <w:rPr>
          <w:rFonts w:ascii="宋体" w:hAnsi="宋体" w:cs="宋体"/>
          <w:color w:val="000000"/>
          <w:kern w:val="0"/>
          <w:sz w:val="28"/>
          <w:szCs w:val="28"/>
          <w:lang w:val="zh-CN"/>
        </w:rPr>
        <w:t xml:space="preserve"> </w:t>
      </w:r>
      <w:r>
        <w:rPr>
          <w:rFonts w:ascii="宋体" w:hAnsi="宋体" w:cs="宋体"/>
          <w:b/>
          <w:bCs/>
          <w:color w:val="000000"/>
          <w:kern w:val="0"/>
          <w:sz w:val="28"/>
          <w:szCs w:val="28"/>
          <w:lang w:val="zh-CN"/>
        </w:rPr>
        <w:t xml:space="preserve">                              </w:t>
      </w:r>
      <w:r>
        <w:rPr>
          <w:rFonts w:ascii="宋体" w:hAnsi="宋体" w:cs="宋体" w:hint="eastAsia"/>
          <w:color w:val="000000"/>
          <w:kern w:val="0"/>
          <w:lang w:val="zh-CN"/>
        </w:rPr>
        <w:t>项目编号：</w:t>
      </w:r>
    </w:p>
    <w:tbl>
      <w:tblPr>
        <w:tblW w:w="86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632"/>
        <w:gridCol w:w="5985"/>
      </w:tblGrid>
      <w:tr w:rsidR="00E72B64" w14:paraId="6880F7EA" w14:textId="77777777">
        <w:trPr>
          <w:trHeight w:val="23"/>
          <w:jc w:val="center"/>
        </w:trPr>
        <w:tc>
          <w:tcPr>
            <w:tcW w:w="2632" w:type="dxa"/>
            <w:vAlign w:val="center"/>
          </w:tcPr>
          <w:p w14:paraId="2A12A46C" w14:textId="77777777" w:rsidR="00E72B64" w:rsidRDefault="00DF2C20">
            <w:pPr>
              <w:pStyle w:val="a9"/>
              <w:spacing w:line="360" w:lineRule="auto"/>
              <w:ind w:firstLine="0"/>
              <w:jc w:val="center"/>
              <w:rPr>
                <w:rFonts w:ascii="宋体" w:hAnsi="宋体" w:cs="宋体"/>
                <w:color w:val="000000"/>
                <w:szCs w:val="24"/>
              </w:rPr>
            </w:pPr>
            <w:r>
              <w:rPr>
                <w:rFonts w:ascii="宋体" w:hAnsi="宋体" w:cs="宋体" w:hint="eastAsia"/>
                <w:color w:val="000000"/>
                <w:szCs w:val="24"/>
              </w:rPr>
              <w:t>投标人名称</w:t>
            </w:r>
          </w:p>
        </w:tc>
        <w:tc>
          <w:tcPr>
            <w:tcW w:w="5985" w:type="dxa"/>
            <w:vAlign w:val="center"/>
          </w:tcPr>
          <w:p w14:paraId="283A8805" w14:textId="77777777" w:rsidR="00E72B64" w:rsidRDefault="00E72B64">
            <w:pPr>
              <w:pStyle w:val="a9"/>
              <w:spacing w:line="360" w:lineRule="auto"/>
              <w:ind w:firstLine="0"/>
              <w:rPr>
                <w:rFonts w:ascii="宋体" w:hAnsi="宋体" w:cs="宋体"/>
                <w:color w:val="000000"/>
                <w:szCs w:val="24"/>
              </w:rPr>
            </w:pPr>
          </w:p>
        </w:tc>
      </w:tr>
      <w:tr w:rsidR="00E72B64" w14:paraId="3AB4C986" w14:textId="77777777">
        <w:trPr>
          <w:trHeight w:val="23"/>
          <w:jc w:val="center"/>
        </w:trPr>
        <w:tc>
          <w:tcPr>
            <w:tcW w:w="2632" w:type="dxa"/>
            <w:vAlign w:val="center"/>
          </w:tcPr>
          <w:p w14:paraId="36B3AC84" w14:textId="77777777" w:rsidR="00E72B64" w:rsidRDefault="00DF2C20">
            <w:pPr>
              <w:pStyle w:val="a9"/>
              <w:spacing w:line="360" w:lineRule="auto"/>
              <w:ind w:firstLine="0"/>
              <w:jc w:val="center"/>
              <w:rPr>
                <w:rFonts w:ascii="宋体" w:hAnsi="宋体" w:cs="宋体"/>
                <w:color w:val="000000"/>
                <w:szCs w:val="24"/>
              </w:rPr>
            </w:pPr>
            <w:proofErr w:type="gramStart"/>
            <w:r>
              <w:rPr>
                <w:rFonts w:ascii="宋体" w:hAnsi="宋体" w:cs="宋体" w:hint="eastAsia"/>
                <w:color w:val="000000"/>
                <w:szCs w:val="24"/>
                <w:lang w:val="zh-CN"/>
              </w:rPr>
              <w:t>投标包号</w:t>
            </w:r>
            <w:proofErr w:type="gramEnd"/>
          </w:p>
        </w:tc>
        <w:tc>
          <w:tcPr>
            <w:tcW w:w="5985" w:type="dxa"/>
            <w:vAlign w:val="center"/>
          </w:tcPr>
          <w:p w14:paraId="25EE1BFF" w14:textId="77777777" w:rsidR="00E72B64" w:rsidRDefault="00E72B64">
            <w:pPr>
              <w:pStyle w:val="a9"/>
              <w:spacing w:line="360" w:lineRule="auto"/>
              <w:ind w:firstLine="0"/>
              <w:rPr>
                <w:rFonts w:ascii="宋体" w:hAnsi="宋体" w:cs="宋体"/>
                <w:color w:val="000000"/>
                <w:szCs w:val="24"/>
              </w:rPr>
            </w:pPr>
          </w:p>
        </w:tc>
      </w:tr>
      <w:tr w:rsidR="00E72B64" w14:paraId="5A12582F" w14:textId="77777777">
        <w:trPr>
          <w:trHeight w:val="23"/>
          <w:jc w:val="center"/>
        </w:trPr>
        <w:tc>
          <w:tcPr>
            <w:tcW w:w="2632" w:type="dxa"/>
            <w:vAlign w:val="center"/>
          </w:tcPr>
          <w:p w14:paraId="44A3E2E2" w14:textId="77777777" w:rsidR="00E72B64" w:rsidRDefault="00DF2C20">
            <w:pPr>
              <w:pStyle w:val="a9"/>
              <w:spacing w:line="360" w:lineRule="auto"/>
              <w:ind w:firstLine="0"/>
              <w:jc w:val="center"/>
              <w:rPr>
                <w:rFonts w:ascii="宋体" w:hAnsi="宋体" w:cs="宋体"/>
                <w:color w:val="000000"/>
                <w:szCs w:val="24"/>
              </w:rPr>
            </w:pPr>
            <w:r>
              <w:rPr>
                <w:rFonts w:ascii="宋体" w:hAnsi="宋体" w:cs="宋体" w:hint="eastAsia"/>
                <w:color w:val="000000"/>
                <w:szCs w:val="24"/>
              </w:rPr>
              <w:t>投标报价</w:t>
            </w:r>
          </w:p>
        </w:tc>
        <w:tc>
          <w:tcPr>
            <w:tcW w:w="5985" w:type="dxa"/>
            <w:vAlign w:val="center"/>
          </w:tcPr>
          <w:p w14:paraId="5E43E3B2" w14:textId="77777777" w:rsidR="00E72B64" w:rsidRDefault="00DF2C20">
            <w:pPr>
              <w:autoSpaceDE w:val="0"/>
              <w:autoSpaceDN w:val="0"/>
              <w:spacing w:line="360" w:lineRule="auto"/>
              <w:rPr>
                <w:rFonts w:ascii="宋体" w:hAnsi="宋体" w:cs="宋体"/>
                <w:color w:val="000000"/>
                <w:kern w:val="0"/>
                <w:lang w:val="zh-CN"/>
              </w:rPr>
            </w:pPr>
            <w:r>
              <w:rPr>
                <w:rFonts w:ascii="宋体" w:hAnsi="宋体" w:cs="宋体" w:hint="eastAsia"/>
                <w:color w:val="000000"/>
                <w:kern w:val="0"/>
                <w:lang w:val="zh-CN"/>
              </w:rPr>
              <w:t>大写：</w:t>
            </w:r>
          </w:p>
          <w:p w14:paraId="6D831D92" w14:textId="77777777" w:rsidR="00E72B64" w:rsidRDefault="00DF2C20">
            <w:pPr>
              <w:pStyle w:val="a9"/>
              <w:spacing w:line="360" w:lineRule="auto"/>
              <w:ind w:firstLine="0"/>
              <w:rPr>
                <w:rFonts w:ascii="宋体" w:hAnsi="宋体" w:cs="宋体"/>
                <w:color w:val="000000"/>
                <w:szCs w:val="24"/>
              </w:rPr>
            </w:pPr>
            <w:r>
              <w:rPr>
                <w:rFonts w:ascii="宋体" w:hAnsi="宋体" w:cs="宋体" w:hint="eastAsia"/>
                <w:color w:val="000000"/>
                <w:kern w:val="0"/>
                <w:szCs w:val="24"/>
                <w:lang w:val="zh-CN"/>
              </w:rPr>
              <w:t>小写：</w:t>
            </w:r>
          </w:p>
        </w:tc>
      </w:tr>
      <w:tr w:rsidR="00E72B64" w14:paraId="365911BA" w14:textId="77777777">
        <w:trPr>
          <w:trHeight w:val="23"/>
          <w:jc w:val="center"/>
        </w:trPr>
        <w:tc>
          <w:tcPr>
            <w:tcW w:w="2632" w:type="dxa"/>
            <w:vAlign w:val="center"/>
          </w:tcPr>
          <w:p w14:paraId="0CCDDD84" w14:textId="77777777" w:rsidR="00E72B64" w:rsidRDefault="00DF2C20">
            <w:pPr>
              <w:pStyle w:val="a9"/>
              <w:spacing w:line="360" w:lineRule="auto"/>
              <w:ind w:firstLine="0"/>
              <w:jc w:val="center"/>
              <w:rPr>
                <w:rFonts w:ascii="宋体" w:hAnsi="宋体" w:cs="宋体"/>
                <w:color w:val="000000"/>
                <w:szCs w:val="24"/>
              </w:rPr>
            </w:pPr>
            <w:r>
              <w:rPr>
                <w:rFonts w:ascii="宋体" w:hAnsi="宋体" w:cs="宋体" w:hint="eastAsia"/>
                <w:color w:val="000000"/>
                <w:szCs w:val="24"/>
              </w:rPr>
              <w:t>交货期</w:t>
            </w:r>
          </w:p>
        </w:tc>
        <w:tc>
          <w:tcPr>
            <w:tcW w:w="5985" w:type="dxa"/>
            <w:vAlign w:val="center"/>
          </w:tcPr>
          <w:p w14:paraId="50B7CDA5" w14:textId="77777777" w:rsidR="00E72B64" w:rsidRDefault="00E72B64">
            <w:pPr>
              <w:pStyle w:val="a9"/>
              <w:spacing w:line="360" w:lineRule="auto"/>
              <w:ind w:firstLine="0"/>
              <w:rPr>
                <w:rFonts w:ascii="宋体" w:hAnsi="宋体" w:cs="宋体"/>
                <w:color w:val="000000"/>
                <w:szCs w:val="24"/>
              </w:rPr>
            </w:pPr>
          </w:p>
        </w:tc>
      </w:tr>
    </w:tbl>
    <w:p w14:paraId="1209DDCC" w14:textId="77777777" w:rsidR="00E72B64" w:rsidRDefault="00DF2C20">
      <w:pPr>
        <w:autoSpaceDE w:val="0"/>
        <w:autoSpaceDN w:val="0"/>
        <w:spacing w:line="360" w:lineRule="auto"/>
        <w:rPr>
          <w:rFonts w:ascii="宋体" w:hAnsi="宋体" w:cs="宋体"/>
          <w:color w:val="000000"/>
          <w:kern w:val="0"/>
          <w:lang w:val="zh-CN"/>
        </w:rPr>
      </w:pPr>
      <w:r>
        <w:rPr>
          <w:rFonts w:ascii="宋体" w:hAnsi="宋体" w:cs="宋体" w:hint="eastAsia"/>
          <w:b/>
          <w:bCs/>
          <w:color w:val="000000"/>
          <w:kern w:val="0"/>
          <w:lang w:val="zh-CN"/>
        </w:rPr>
        <w:t>注：</w:t>
      </w:r>
      <w:r>
        <w:rPr>
          <w:rFonts w:ascii="宋体" w:hAnsi="宋体" w:cs="宋体" w:hint="eastAsia"/>
          <w:color w:val="000000"/>
          <w:kern w:val="0"/>
          <w:lang w:val="zh-CN"/>
        </w:rPr>
        <w:t>1.填写此表时不得改变表格形式。</w:t>
      </w:r>
    </w:p>
    <w:p w14:paraId="1F8E8AB1" w14:textId="77777777" w:rsidR="00E72B64" w:rsidRDefault="00DF2C20">
      <w:pPr>
        <w:autoSpaceDE w:val="0"/>
        <w:autoSpaceDN w:val="0"/>
        <w:spacing w:line="360" w:lineRule="auto"/>
        <w:ind w:firstLine="480"/>
        <w:rPr>
          <w:rFonts w:ascii="宋体" w:hAnsi="宋体" w:cs="宋体"/>
          <w:color w:val="000000"/>
          <w:kern w:val="0"/>
          <w:lang w:val="zh-CN"/>
        </w:rPr>
      </w:pPr>
      <w:r>
        <w:rPr>
          <w:rFonts w:ascii="宋体" w:hAnsi="宋体" w:cs="宋体" w:hint="eastAsia"/>
          <w:color w:val="000000"/>
          <w:kern w:val="0"/>
          <w:lang w:val="zh-CN"/>
        </w:rPr>
        <w:t>2.“投标报价”为投标总价。投标报价必须包括：产品费、验收费、手续费、包装费、运输费、保险费、安装费、调试费、培训费、售前、售中、售后服务费、招标代理费、税金及不可预见费等全部费用。</w:t>
      </w:r>
    </w:p>
    <w:p w14:paraId="3A6B68E4" w14:textId="77777777" w:rsidR="00E72B64" w:rsidRDefault="00DF2C20">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lang w:val="zh-CN"/>
        </w:rPr>
        <w:t>3.“交货期”是指产品能够交付使用的具体时间（日历日）。</w:t>
      </w:r>
    </w:p>
    <w:p w14:paraId="45A3BC55" w14:textId="77777777" w:rsidR="00E72B64" w:rsidRDefault="00DF2C20">
      <w:pPr>
        <w:autoSpaceDE w:val="0"/>
        <w:autoSpaceDN w:val="0"/>
        <w:spacing w:line="360" w:lineRule="auto"/>
        <w:ind w:firstLine="480"/>
        <w:rPr>
          <w:rFonts w:ascii="宋体" w:hAnsi="宋体" w:cs="宋体"/>
          <w:color w:val="000000"/>
          <w:kern w:val="0"/>
          <w:lang w:val="zh-CN"/>
        </w:rPr>
      </w:pPr>
      <w:r>
        <w:rPr>
          <w:rFonts w:ascii="宋体" w:hAnsi="宋体" w:cs="宋体" w:hint="eastAsia"/>
          <w:color w:val="000000"/>
          <w:kern w:val="0"/>
          <w:lang w:val="zh-CN"/>
        </w:rPr>
        <w:t>4.投标报价不能有两个或两个以上的报价方案，</w:t>
      </w:r>
      <w:r>
        <w:rPr>
          <w:rFonts w:ascii="宋体" w:hAnsi="宋体" w:cs="宋体" w:hint="eastAsia"/>
          <w:color w:val="000000"/>
          <w:kern w:val="0"/>
        </w:rPr>
        <w:t>否则投标无效</w:t>
      </w:r>
      <w:r>
        <w:rPr>
          <w:rFonts w:ascii="宋体" w:hAnsi="宋体" w:cs="宋体" w:hint="eastAsia"/>
          <w:color w:val="000000"/>
          <w:kern w:val="0"/>
          <w:lang w:val="zh-CN"/>
        </w:rPr>
        <w:t>。</w:t>
      </w:r>
    </w:p>
    <w:p w14:paraId="103A86BD" w14:textId="77777777" w:rsidR="00E72B64" w:rsidRDefault="00DF2C20">
      <w:pPr>
        <w:autoSpaceDE w:val="0"/>
        <w:autoSpaceDN w:val="0"/>
        <w:spacing w:line="360" w:lineRule="auto"/>
        <w:jc w:val="center"/>
        <w:rPr>
          <w:rFonts w:ascii="宋体" w:hAnsi="宋体" w:cs="宋体"/>
          <w:b/>
          <w:bCs/>
          <w:color w:val="000000"/>
          <w:kern w:val="0"/>
          <w:lang w:val="zh-CN"/>
        </w:rPr>
      </w:pPr>
      <w:r>
        <w:rPr>
          <w:rFonts w:ascii="宋体" w:hAnsi="宋体" w:cs="宋体" w:hint="eastAsia"/>
          <w:b/>
          <w:bCs/>
          <w:color w:val="000000"/>
          <w:kern w:val="0"/>
          <w:lang w:val="zh-CN"/>
        </w:rPr>
        <w:t>投标人：             （公章）</w:t>
      </w:r>
    </w:p>
    <w:p w14:paraId="304FCCDD" w14:textId="77777777" w:rsidR="00E72B64" w:rsidRDefault="00DF2C20">
      <w:pPr>
        <w:autoSpaceDE w:val="0"/>
        <w:autoSpaceDN w:val="0"/>
        <w:spacing w:line="360" w:lineRule="auto"/>
        <w:jc w:val="center"/>
        <w:rPr>
          <w:rFonts w:ascii="宋体" w:hAnsi="宋体" w:cs="宋体"/>
          <w:b/>
          <w:bCs/>
          <w:color w:val="000000"/>
          <w:kern w:val="0"/>
          <w:lang w:val="zh-CN"/>
        </w:rPr>
      </w:pPr>
      <w:r>
        <w:rPr>
          <w:rFonts w:ascii="宋体" w:hAnsi="宋体" w:cs="宋体" w:hint="eastAsia"/>
          <w:b/>
          <w:bCs/>
          <w:color w:val="000000"/>
          <w:kern w:val="0"/>
          <w:lang w:val="zh-CN"/>
        </w:rPr>
        <w:t>法定代表人或委托代理人：        （签字）</w:t>
      </w:r>
    </w:p>
    <w:p w14:paraId="007309B7" w14:textId="77777777" w:rsidR="00E72B64" w:rsidRDefault="00DF2C20">
      <w:pPr>
        <w:autoSpaceDE w:val="0"/>
        <w:autoSpaceDN w:val="0"/>
        <w:spacing w:line="360" w:lineRule="auto"/>
        <w:jc w:val="center"/>
        <w:rPr>
          <w:rFonts w:ascii="宋体" w:hAnsi="宋体" w:cs="宋体"/>
          <w:color w:val="000000"/>
          <w:kern w:val="0"/>
          <w:lang w:val="zh-CN"/>
        </w:rPr>
      </w:pPr>
      <w:r>
        <w:rPr>
          <w:rFonts w:ascii="宋体" w:hAnsi="宋体" w:cs="宋体" w:hint="eastAsia"/>
          <w:b/>
          <w:bCs/>
          <w:color w:val="000000"/>
          <w:kern w:val="0"/>
          <w:lang w:val="zh-CN"/>
        </w:rPr>
        <w:t>年   月   日</w:t>
      </w:r>
    </w:p>
    <w:p w14:paraId="69AF7B32" w14:textId="77777777" w:rsidR="00E72B64" w:rsidRDefault="00DF2C20">
      <w:pPr>
        <w:pStyle w:val="afd"/>
        <w:spacing w:before="0" w:after="0" w:line="360" w:lineRule="auto"/>
        <w:jc w:val="left"/>
        <w:outlineLvl w:val="1"/>
        <w:rPr>
          <w:rFonts w:ascii="宋体" w:hAnsi="宋体" w:cs="宋体"/>
          <w:color w:val="000000"/>
        </w:rPr>
      </w:pPr>
      <w:r>
        <w:rPr>
          <w:rFonts w:ascii="宋体" w:hAnsi="宋体" w:cs="宋体" w:hint="eastAsia"/>
          <w:color w:val="000000"/>
          <w:sz w:val="30"/>
          <w:szCs w:val="30"/>
          <w:lang w:val="zh-CN"/>
        </w:rPr>
        <w:br w:type="page"/>
      </w:r>
      <w:bookmarkStart w:id="160" w:name="_Toc173925402"/>
      <w:r>
        <w:rPr>
          <w:rFonts w:ascii="宋体" w:hAnsi="宋体" w:cs="宋体" w:hint="eastAsia"/>
          <w:color w:val="000000"/>
          <w:sz w:val="30"/>
          <w:szCs w:val="30"/>
        </w:rPr>
        <w:lastRenderedPageBreak/>
        <w:t>（13）</w:t>
      </w:r>
      <w:r>
        <w:rPr>
          <w:rFonts w:ascii="宋体" w:hAnsi="宋体" w:cs="宋体" w:hint="eastAsia"/>
          <w:color w:val="000000"/>
          <w:sz w:val="30"/>
          <w:szCs w:val="30"/>
          <w:lang w:val="zh-CN"/>
        </w:rPr>
        <w:t>分项报价表</w:t>
      </w:r>
      <w:bookmarkEnd w:id="157"/>
      <w:bookmarkEnd w:id="160"/>
    </w:p>
    <w:p w14:paraId="0C161F82" w14:textId="77777777" w:rsidR="00E72B64" w:rsidRDefault="00E72B64">
      <w:pPr>
        <w:autoSpaceDE w:val="0"/>
        <w:autoSpaceDN w:val="0"/>
        <w:spacing w:line="360" w:lineRule="auto"/>
        <w:rPr>
          <w:rFonts w:ascii="宋体" w:hAnsi="宋体" w:cs="宋体"/>
          <w:b/>
          <w:bCs/>
          <w:color w:val="000000"/>
          <w:kern w:val="0"/>
          <w:sz w:val="28"/>
          <w:szCs w:val="28"/>
          <w:lang w:val="zh-CN"/>
        </w:rPr>
      </w:pPr>
    </w:p>
    <w:p w14:paraId="47C378BF" w14:textId="77777777" w:rsidR="00E72B64" w:rsidRDefault="00DF2C20">
      <w:pPr>
        <w:autoSpaceDE w:val="0"/>
        <w:autoSpaceDN w:val="0"/>
        <w:spacing w:line="360" w:lineRule="auto"/>
        <w:jc w:val="center"/>
        <w:rPr>
          <w:rFonts w:ascii="宋体" w:hAnsi="宋体" w:cs="宋体"/>
          <w:b/>
          <w:bCs/>
          <w:color w:val="000000"/>
          <w:kern w:val="0"/>
          <w:sz w:val="36"/>
          <w:szCs w:val="36"/>
          <w:lang w:val="zh-CN"/>
        </w:rPr>
      </w:pPr>
      <w:r>
        <w:rPr>
          <w:rFonts w:ascii="宋体" w:hAnsi="宋体" w:cs="宋体" w:hint="eastAsia"/>
          <w:b/>
          <w:bCs/>
          <w:color w:val="000000"/>
          <w:kern w:val="0"/>
          <w:sz w:val="28"/>
          <w:szCs w:val="28"/>
          <w:lang w:val="zh-CN"/>
        </w:rPr>
        <w:t>分项报价表</w:t>
      </w:r>
    </w:p>
    <w:p w14:paraId="30FC0BE8" w14:textId="77777777" w:rsidR="00E72B64" w:rsidRDefault="00DF2C20">
      <w:pPr>
        <w:autoSpaceDE w:val="0"/>
        <w:autoSpaceDN w:val="0"/>
        <w:spacing w:line="360" w:lineRule="auto"/>
        <w:ind w:firstLineChars="100" w:firstLine="241"/>
        <w:rPr>
          <w:rFonts w:ascii="宋体" w:hAnsi="宋体" w:cs="宋体"/>
          <w:color w:val="000000"/>
          <w:kern w:val="0"/>
          <w:lang w:val="zh-CN"/>
        </w:rPr>
      </w:pPr>
      <w:r>
        <w:rPr>
          <w:rFonts w:ascii="宋体" w:hAnsi="宋体" w:cs="宋体" w:hint="eastAsia"/>
          <w:b/>
          <w:bCs/>
          <w:color w:val="000000"/>
          <w:kern w:val="0"/>
          <w:lang w:val="zh-CN"/>
        </w:rPr>
        <w:t>投标人名称</w:t>
      </w:r>
      <w:r>
        <w:rPr>
          <w:rFonts w:ascii="宋体" w:hAnsi="宋体" w:cs="宋体" w:hint="eastAsia"/>
          <w:b/>
          <w:bCs/>
          <w:color w:val="000000"/>
          <w:kern w:val="0"/>
        </w:rPr>
        <w:t xml:space="preserve">：                                              </w:t>
      </w:r>
      <w:r>
        <w:rPr>
          <w:rFonts w:ascii="宋体" w:hAnsi="宋体" w:cs="宋体" w:hint="eastAsia"/>
          <w:b/>
          <w:bCs/>
          <w:color w:val="000000"/>
          <w:kern w:val="0"/>
          <w:lang w:val="zh-CN"/>
        </w:rPr>
        <w:t>包号：</w:t>
      </w:r>
    </w:p>
    <w:tbl>
      <w:tblPr>
        <w:tblW w:w="8617" w:type="dxa"/>
        <w:jc w:val="center"/>
        <w:tblLayout w:type="fixed"/>
        <w:tblCellMar>
          <w:left w:w="28" w:type="dxa"/>
          <w:right w:w="28" w:type="dxa"/>
        </w:tblCellMar>
        <w:tblLook w:val="04A0" w:firstRow="1" w:lastRow="0" w:firstColumn="1" w:lastColumn="0" w:noHBand="0" w:noVBand="1"/>
      </w:tblPr>
      <w:tblGrid>
        <w:gridCol w:w="628"/>
        <w:gridCol w:w="1563"/>
        <w:gridCol w:w="1065"/>
        <w:gridCol w:w="759"/>
        <w:gridCol w:w="1305"/>
        <w:gridCol w:w="931"/>
        <w:gridCol w:w="706"/>
        <w:gridCol w:w="831"/>
        <w:gridCol w:w="829"/>
      </w:tblGrid>
      <w:tr w:rsidR="00E72B64" w14:paraId="0992BA31" w14:textId="77777777">
        <w:trPr>
          <w:trHeight w:val="23"/>
          <w:jc w:val="center"/>
        </w:trPr>
        <w:tc>
          <w:tcPr>
            <w:tcW w:w="628" w:type="dxa"/>
            <w:tcBorders>
              <w:top w:val="single" w:sz="8" w:space="0" w:color="000000"/>
              <w:left w:val="single" w:sz="8" w:space="0" w:color="000000"/>
              <w:bottom w:val="single" w:sz="6" w:space="0" w:color="000000"/>
              <w:right w:val="single" w:sz="6" w:space="0" w:color="000000"/>
            </w:tcBorders>
            <w:vAlign w:val="center"/>
          </w:tcPr>
          <w:p w14:paraId="506198EC" w14:textId="77777777" w:rsidR="00E72B64" w:rsidRDefault="00DF2C20">
            <w:pPr>
              <w:autoSpaceDE w:val="0"/>
              <w:autoSpaceDN w:val="0"/>
              <w:spacing w:line="360" w:lineRule="auto"/>
              <w:jc w:val="center"/>
              <w:rPr>
                <w:rFonts w:ascii="宋体" w:hAnsi="宋体" w:cs="宋体"/>
                <w:color w:val="000000"/>
                <w:kern w:val="0"/>
                <w:lang w:val="zh-CN"/>
              </w:rPr>
            </w:pPr>
            <w:r>
              <w:rPr>
                <w:rFonts w:ascii="宋体" w:hAnsi="宋体" w:cs="宋体" w:hint="eastAsia"/>
                <w:color w:val="000000"/>
                <w:kern w:val="0"/>
                <w:lang w:val="zh-CN"/>
              </w:rPr>
              <w:t>序号</w:t>
            </w:r>
          </w:p>
        </w:tc>
        <w:tc>
          <w:tcPr>
            <w:tcW w:w="1563" w:type="dxa"/>
            <w:tcBorders>
              <w:top w:val="single" w:sz="8" w:space="0" w:color="000000"/>
              <w:left w:val="single" w:sz="6" w:space="0" w:color="000000"/>
              <w:bottom w:val="single" w:sz="6" w:space="0" w:color="000000"/>
              <w:right w:val="single" w:sz="6" w:space="0" w:color="000000"/>
            </w:tcBorders>
            <w:vAlign w:val="center"/>
          </w:tcPr>
          <w:p w14:paraId="4B34872D" w14:textId="77777777" w:rsidR="00E72B64" w:rsidRDefault="00DF2C20">
            <w:pPr>
              <w:autoSpaceDE w:val="0"/>
              <w:autoSpaceDN w:val="0"/>
              <w:spacing w:line="360" w:lineRule="auto"/>
              <w:jc w:val="center"/>
              <w:rPr>
                <w:rFonts w:ascii="宋体" w:hAnsi="宋体" w:cs="宋体"/>
                <w:color w:val="000000"/>
                <w:kern w:val="0"/>
                <w:lang w:val="zh-CN"/>
              </w:rPr>
            </w:pPr>
            <w:r>
              <w:rPr>
                <w:rFonts w:ascii="宋体" w:hAnsi="宋体" w:cs="宋体" w:hint="eastAsia"/>
                <w:color w:val="000000"/>
                <w:kern w:val="0"/>
                <w:lang w:val="zh-CN"/>
              </w:rPr>
              <w:t>产品名称</w:t>
            </w:r>
          </w:p>
        </w:tc>
        <w:tc>
          <w:tcPr>
            <w:tcW w:w="1065" w:type="dxa"/>
            <w:tcBorders>
              <w:top w:val="single" w:sz="8" w:space="0" w:color="000000"/>
              <w:left w:val="single" w:sz="6" w:space="0" w:color="000000"/>
              <w:bottom w:val="single" w:sz="6" w:space="0" w:color="000000"/>
              <w:right w:val="single" w:sz="6" w:space="0" w:color="000000"/>
            </w:tcBorders>
            <w:vAlign w:val="center"/>
          </w:tcPr>
          <w:p w14:paraId="3932A356" w14:textId="77777777" w:rsidR="00E72B64" w:rsidRDefault="00DF2C20">
            <w:pPr>
              <w:autoSpaceDE w:val="0"/>
              <w:autoSpaceDN w:val="0"/>
              <w:spacing w:line="360" w:lineRule="auto"/>
              <w:jc w:val="center"/>
              <w:rPr>
                <w:rFonts w:ascii="宋体" w:hAnsi="宋体" w:cs="宋体"/>
                <w:color w:val="000000"/>
                <w:kern w:val="0"/>
                <w:lang w:val="zh-CN"/>
              </w:rPr>
            </w:pPr>
            <w:r>
              <w:rPr>
                <w:rFonts w:ascii="宋体" w:hAnsi="宋体" w:cs="宋体" w:hint="eastAsia"/>
                <w:color w:val="000000"/>
                <w:kern w:val="0"/>
                <w:lang w:val="zh-CN"/>
              </w:rPr>
              <w:t>品牌</w:t>
            </w:r>
          </w:p>
        </w:tc>
        <w:tc>
          <w:tcPr>
            <w:tcW w:w="759" w:type="dxa"/>
            <w:tcBorders>
              <w:top w:val="single" w:sz="8" w:space="0" w:color="000000"/>
              <w:left w:val="single" w:sz="6" w:space="0" w:color="000000"/>
              <w:bottom w:val="single" w:sz="6" w:space="0" w:color="000000"/>
              <w:right w:val="single" w:sz="6" w:space="0" w:color="000000"/>
            </w:tcBorders>
            <w:vAlign w:val="center"/>
          </w:tcPr>
          <w:p w14:paraId="66B0F9D9" w14:textId="77777777" w:rsidR="00E72B64" w:rsidRDefault="00DF2C20">
            <w:pPr>
              <w:autoSpaceDE w:val="0"/>
              <w:autoSpaceDN w:val="0"/>
              <w:spacing w:line="360" w:lineRule="auto"/>
              <w:jc w:val="center"/>
              <w:rPr>
                <w:rFonts w:ascii="宋体" w:hAnsi="宋体" w:cs="宋体"/>
                <w:color w:val="000000"/>
                <w:kern w:val="0"/>
                <w:lang w:val="zh-CN"/>
              </w:rPr>
            </w:pPr>
            <w:r>
              <w:rPr>
                <w:rFonts w:ascii="宋体" w:hAnsi="宋体" w:cs="宋体" w:hint="eastAsia"/>
                <w:color w:val="000000"/>
                <w:kern w:val="0"/>
                <w:lang w:val="zh-CN"/>
              </w:rPr>
              <w:t>规格型号</w:t>
            </w:r>
          </w:p>
        </w:tc>
        <w:tc>
          <w:tcPr>
            <w:tcW w:w="1305" w:type="dxa"/>
            <w:tcBorders>
              <w:top w:val="single" w:sz="8" w:space="0" w:color="000000"/>
              <w:left w:val="single" w:sz="6" w:space="0" w:color="000000"/>
              <w:bottom w:val="single" w:sz="6" w:space="0" w:color="000000"/>
              <w:right w:val="single" w:sz="6" w:space="0" w:color="000000"/>
            </w:tcBorders>
            <w:vAlign w:val="center"/>
          </w:tcPr>
          <w:p w14:paraId="2E6DF158" w14:textId="77777777" w:rsidR="00E72B64" w:rsidRDefault="00DF2C20">
            <w:pPr>
              <w:autoSpaceDE w:val="0"/>
              <w:autoSpaceDN w:val="0"/>
              <w:spacing w:line="360" w:lineRule="auto"/>
              <w:jc w:val="center"/>
              <w:rPr>
                <w:rFonts w:ascii="宋体" w:hAnsi="宋体" w:cs="宋体"/>
                <w:color w:val="000000"/>
                <w:kern w:val="0"/>
                <w:lang w:val="zh-CN"/>
              </w:rPr>
            </w:pPr>
            <w:r>
              <w:rPr>
                <w:rFonts w:ascii="宋体" w:hAnsi="宋体" w:cs="宋体" w:hint="eastAsia"/>
                <w:color w:val="000000"/>
                <w:kern w:val="0"/>
                <w:lang w:val="zh-CN"/>
              </w:rPr>
              <w:t>生产厂家</w:t>
            </w:r>
          </w:p>
        </w:tc>
        <w:tc>
          <w:tcPr>
            <w:tcW w:w="931" w:type="dxa"/>
            <w:tcBorders>
              <w:top w:val="single" w:sz="8" w:space="0" w:color="000000"/>
              <w:left w:val="single" w:sz="6" w:space="0" w:color="000000"/>
              <w:bottom w:val="single" w:sz="6" w:space="0" w:color="000000"/>
              <w:right w:val="single" w:sz="6" w:space="0" w:color="000000"/>
            </w:tcBorders>
            <w:vAlign w:val="center"/>
          </w:tcPr>
          <w:p w14:paraId="4AD08BF1" w14:textId="77777777" w:rsidR="00E72B64" w:rsidRDefault="00DF2C20">
            <w:pPr>
              <w:autoSpaceDE w:val="0"/>
              <w:autoSpaceDN w:val="0"/>
              <w:spacing w:line="360" w:lineRule="auto"/>
              <w:jc w:val="center"/>
              <w:rPr>
                <w:rFonts w:ascii="宋体" w:hAnsi="宋体" w:cs="宋体"/>
                <w:color w:val="000000"/>
                <w:kern w:val="0"/>
                <w:lang w:val="zh-CN"/>
              </w:rPr>
            </w:pPr>
            <w:r>
              <w:rPr>
                <w:rFonts w:ascii="宋体" w:hAnsi="宋体" w:cs="宋体" w:hint="eastAsia"/>
                <w:color w:val="000000"/>
                <w:kern w:val="0"/>
                <w:lang w:val="zh-CN"/>
              </w:rPr>
              <w:t>数量及单位</w:t>
            </w:r>
          </w:p>
        </w:tc>
        <w:tc>
          <w:tcPr>
            <w:tcW w:w="706" w:type="dxa"/>
            <w:tcBorders>
              <w:top w:val="single" w:sz="8" w:space="0" w:color="000000"/>
              <w:left w:val="single" w:sz="6" w:space="0" w:color="000000"/>
              <w:bottom w:val="single" w:sz="6" w:space="0" w:color="000000"/>
              <w:right w:val="single" w:sz="6" w:space="0" w:color="000000"/>
            </w:tcBorders>
            <w:vAlign w:val="center"/>
          </w:tcPr>
          <w:p w14:paraId="3D9587A0" w14:textId="77777777" w:rsidR="00E72B64" w:rsidRDefault="00DF2C20">
            <w:pPr>
              <w:autoSpaceDE w:val="0"/>
              <w:autoSpaceDN w:val="0"/>
              <w:spacing w:line="360" w:lineRule="auto"/>
              <w:jc w:val="center"/>
              <w:rPr>
                <w:rFonts w:ascii="宋体" w:hAnsi="宋体" w:cs="宋体"/>
                <w:color w:val="000000"/>
                <w:kern w:val="0"/>
                <w:lang w:val="zh-CN"/>
              </w:rPr>
            </w:pPr>
            <w:r>
              <w:rPr>
                <w:rFonts w:ascii="宋体" w:hAnsi="宋体" w:cs="宋体" w:hint="eastAsia"/>
                <w:color w:val="000000"/>
                <w:kern w:val="0"/>
                <w:lang w:val="zh-CN"/>
              </w:rPr>
              <w:t>单价</w:t>
            </w:r>
          </w:p>
        </w:tc>
        <w:tc>
          <w:tcPr>
            <w:tcW w:w="831" w:type="dxa"/>
            <w:tcBorders>
              <w:top w:val="single" w:sz="8" w:space="0" w:color="000000"/>
              <w:left w:val="single" w:sz="6" w:space="0" w:color="000000"/>
              <w:bottom w:val="single" w:sz="6" w:space="0" w:color="000000"/>
              <w:right w:val="single" w:sz="6" w:space="0" w:color="000000"/>
            </w:tcBorders>
            <w:vAlign w:val="center"/>
          </w:tcPr>
          <w:p w14:paraId="2C80CE42" w14:textId="77777777" w:rsidR="00E72B64" w:rsidRDefault="00DF2C20">
            <w:pPr>
              <w:autoSpaceDE w:val="0"/>
              <w:autoSpaceDN w:val="0"/>
              <w:spacing w:line="360" w:lineRule="auto"/>
              <w:jc w:val="center"/>
              <w:rPr>
                <w:rFonts w:ascii="宋体" w:hAnsi="宋体" w:cs="宋体"/>
                <w:color w:val="000000"/>
                <w:kern w:val="0"/>
                <w:lang w:val="zh-CN"/>
              </w:rPr>
            </w:pPr>
            <w:r>
              <w:rPr>
                <w:rFonts w:ascii="宋体" w:hAnsi="宋体" w:cs="宋体" w:hint="eastAsia"/>
                <w:color w:val="000000"/>
                <w:kern w:val="0"/>
                <w:lang w:val="zh-CN"/>
              </w:rPr>
              <w:t>合计</w:t>
            </w:r>
          </w:p>
        </w:tc>
        <w:tc>
          <w:tcPr>
            <w:tcW w:w="829" w:type="dxa"/>
            <w:tcBorders>
              <w:top w:val="single" w:sz="8" w:space="0" w:color="000000"/>
              <w:left w:val="single" w:sz="6" w:space="0" w:color="000000"/>
              <w:bottom w:val="single" w:sz="6" w:space="0" w:color="000000"/>
              <w:right w:val="single" w:sz="8" w:space="0" w:color="000000"/>
            </w:tcBorders>
            <w:vAlign w:val="center"/>
          </w:tcPr>
          <w:p w14:paraId="6475783D" w14:textId="77777777" w:rsidR="00E72B64" w:rsidRDefault="00DF2C20">
            <w:pPr>
              <w:autoSpaceDE w:val="0"/>
              <w:autoSpaceDN w:val="0"/>
              <w:spacing w:line="360" w:lineRule="auto"/>
              <w:jc w:val="center"/>
              <w:rPr>
                <w:rFonts w:ascii="宋体" w:hAnsi="宋体" w:cs="宋体"/>
                <w:color w:val="000000"/>
                <w:kern w:val="0"/>
                <w:lang w:val="zh-CN"/>
              </w:rPr>
            </w:pPr>
            <w:r>
              <w:rPr>
                <w:rFonts w:ascii="宋体" w:hAnsi="宋体" w:cs="宋体" w:hint="eastAsia"/>
                <w:color w:val="000000"/>
              </w:rPr>
              <w:t>免费质保期</w:t>
            </w:r>
          </w:p>
        </w:tc>
      </w:tr>
      <w:tr w:rsidR="00E72B64" w14:paraId="740B7E8B" w14:textId="77777777">
        <w:trPr>
          <w:trHeight w:val="23"/>
          <w:jc w:val="center"/>
        </w:trPr>
        <w:tc>
          <w:tcPr>
            <w:tcW w:w="628" w:type="dxa"/>
            <w:tcBorders>
              <w:top w:val="single" w:sz="6" w:space="0" w:color="000000"/>
              <w:left w:val="single" w:sz="8" w:space="0" w:color="000000"/>
              <w:bottom w:val="single" w:sz="6" w:space="0" w:color="000000"/>
              <w:right w:val="single" w:sz="6" w:space="0" w:color="000000"/>
            </w:tcBorders>
            <w:vAlign w:val="center"/>
          </w:tcPr>
          <w:p w14:paraId="5CFDB135" w14:textId="77777777" w:rsidR="00E72B64" w:rsidRDefault="00DF2C20">
            <w:pPr>
              <w:autoSpaceDE w:val="0"/>
              <w:autoSpaceDN w:val="0"/>
              <w:spacing w:line="360" w:lineRule="auto"/>
              <w:jc w:val="center"/>
              <w:rPr>
                <w:rFonts w:ascii="宋体" w:hAnsi="宋体" w:cs="宋体"/>
                <w:color w:val="000000"/>
                <w:kern w:val="0"/>
                <w:lang w:val="zh-CN"/>
              </w:rPr>
            </w:pPr>
            <w:r>
              <w:rPr>
                <w:rFonts w:ascii="宋体" w:hAnsi="宋体" w:cs="宋体" w:hint="eastAsia"/>
                <w:color w:val="000000"/>
                <w:kern w:val="0"/>
                <w:lang w:val="zh-CN"/>
              </w:rPr>
              <w:t>1</w:t>
            </w:r>
          </w:p>
        </w:tc>
        <w:tc>
          <w:tcPr>
            <w:tcW w:w="1563" w:type="dxa"/>
            <w:tcBorders>
              <w:top w:val="single" w:sz="6" w:space="0" w:color="000000"/>
              <w:left w:val="single" w:sz="6" w:space="0" w:color="000000"/>
              <w:bottom w:val="single" w:sz="6" w:space="0" w:color="000000"/>
              <w:right w:val="single" w:sz="6" w:space="0" w:color="000000"/>
            </w:tcBorders>
            <w:vAlign w:val="center"/>
          </w:tcPr>
          <w:p w14:paraId="0B841C11" w14:textId="77777777" w:rsidR="00E72B64" w:rsidRDefault="00E72B64">
            <w:pPr>
              <w:autoSpaceDE w:val="0"/>
              <w:autoSpaceDN w:val="0"/>
              <w:spacing w:line="360" w:lineRule="auto"/>
              <w:jc w:val="center"/>
              <w:rPr>
                <w:rFonts w:ascii="宋体" w:hAnsi="宋体" w:cs="宋体"/>
                <w:color w:val="000000"/>
                <w:kern w:val="0"/>
                <w:lang w:val="zh-CN"/>
              </w:rPr>
            </w:pPr>
          </w:p>
        </w:tc>
        <w:tc>
          <w:tcPr>
            <w:tcW w:w="1065" w:type="dxa"/>
            <w:tcBorders>
              <w:top w:val="single" w:sz="6" w:space="0" w:color="000000"/>
              <w:left w:val="single" w:sz="6" w:space="0" w:color="000000"/>
              <w:bottom w:val="single" w:sz="6" w:space="0" w:color="000000"/>
              <w:right w:val="single" w:sz="6" w:space="0" w:color="000000"/>
            </w:tcBorders>
            <w:vAlign w:val="center"/>
          </w:tcPr>
          <w:p w14:paraId="66357B89" w14:textId="77777777" w:rsidR="00E72B64" w:rsidRDefault="00E72B64">
            <w:pPr>
              <w:autoSpaceDE w:val="0"/>
              <w:autoSpaceDN w:val="0"/>
              <w:spacing w:line="360" w:lineRule="auto"/>
              <w:jc w:val="center"/>
              <w:rPr>
                <w:rFonts w:ascii="宋体" w:hAnsi="宋体" w:cs="宋体"/>
                <w:color w:val="000000"/>
                <w:kern w:val="0"/>
                <w:lang w:val="zh-CN"/>
              </w:rPr>
            </w:pPr>
          </w:p>
        </w:tc>
        <w:tc>
          <w:tcPr>
            <w:tcW w:w="759" w:type="dxa"/>
            <w:tcBorders>
              <w:top w:val="single" w:sz="6" w:space="0" w:color="000000"/>
              <w:left w:val="single" w:sz="6" w:space="0" w:color="000000"/>
              <w:bottom w:val="single" w:sz="6" w:space="0" w:color="000000"/>
              <w:right w:val="single" w:sz="6" w:space="0" w:color="000000"/>
            </w:tcBorders>
            <w:vAlign w:val="center"/>
          </w:tcPr>
          <w:p w14:paraId="2CD11BED" w14:textId="77777777" w:rsidR="00E72B64" w:rsidRDefault="00E72B64">
            <w:pPr>
              <w:autoSpaceDE w:val="0"/>
              <w:autoSpaceDN w:val="0"/>
              <w:spacing w:line="360" w:lineRule="auto"/>
              <w:jc w:val="center"/>
              <w:rPr>
                <w:rFonts w:ascii="宋体" w:hAnsi="宋体" w:cs="宋体"/>
                <w:color w:val="000000"/>
                <w:kern w:val="0"/>
                <w:lang w:val="zh-CN"/>
              </w:rPr>
            </w:pPr>
          </w:p>
        </w:tc>
        <w:tc>
          <w:tcPr>
            <w:tcW w:w="1305" w:type="dxa"/>
            <w:tcBorders>
              <w:top w:val="single" w:sz="6" w:space="0" w:color="000000"/>
              <w:left w:val="single" w:sz="6" w:space="0" w:color="000000"/>
              <w:bottom w:val="single" w:sz="6" w:space="0" w:color="000000"/>
              <w:right w:val="single" w:sz="6" w:space="0" w:color="000000"/>
            </w:tcBorders>
            <w:vAlign w:val="center"/>
          </w:tcPr>
          <w:p w14:paraId="6D290ED0" w14:textId="77777777" w:rsidR="00E72B64" w:rsidRDefault="00E72B64">
            <w:pPr>
              <w:autoSpaceDE w:val="0"/>
              <w:autoSpaceDN w:val="0"/>
              <w:spacing w:line="360" w:lineRule="auto"/>
              <w:jc w:val="center"/>
              <w:rPr>
                <w:rFonts w:ascii="宋体" w:hAnsi="宋体" w:cs="宋体"/>
                <w:color w:val="000000"/>
                <w:kern w:val="0"/>
                <w:lang w:val="zh-CN"/>
              </w:rPr>
            </w:pPr>
          </w:p>
        </w:tc>
        <w:tc>
          <w:tcPr>
            <w:tcW w:w="931" w:type="dxa"/>
            <w:tcBorders>
              <w:top w:val="single" w:sz="6" w:space="0" w:color="000000"/>
              <w:left w:val="single" w:sz="6" w:space="0" w:color="000000"/>
              <w:bottom w:val="single" w:sz="6" w:space="0" w:color="000000"/>
              <w:right w:val="single" w:sz="6" w:space="0" w:color="000000"/>
            </w:tcBorders>
            <w:vAlign w:val="center"/>
          </w:tcPr>
          <w:p w14:paraId="5B2A38D9" w14:textId="77777777" w:rsidR="00E72B64" w:rsidRDefault="00E72B64">
            <w:pPr>
              <w:autoSpaceDE w:val="0"/>
              <w:autoSpaceDN w:val="0"/>
              <w:spacing w:line="360" w:lineRule="auto"/>
              <w:jc w:val="center"/>
              <w:rPr>
                <w:rFonts w:ascii="宋体" w:hAnsi="宋体" w:cs="宋体"/>
                <w:color w:val="000000"/>
                <w:kern w:val="0"/>
                <w:lang w:val="zh-CN"/>
              </w:rPr>
            </w:pPr>
          </w:p>
        </w:tc>
        <w:tc>
          <w:tcPr>
            <w:tcW w:w="706" w:type="dxa"/>
            <w:tcBorders>
              <w:top w:val="single" w:sz="6" w:space="0" w:color="000000"/>
              <w:left w:val="single" w:sz="6" w:space="0" w:color="000000"/>
              <w:bottom w:val="single" w:sz="6" w:space="0" w:color="000000"/>
              <w:right w:val="single" w:sz="6" w:space="0" w:color="000000"/>
            </w:tcBorders>
            <w:vAlign w:val="center"/>
          </w:tcPr>
          <w:p w14:paraId="7DD3BD43" w14:textId="77777777" w:rsidR="00E72B64" w:rsidRDefault="00E72B64">
            <w:pPr>
              <w:autoSpaceDE w:val="0"/>
              <w:autoSpaceDN w:val="0"/>
              <w:spacing w:line="360" w:lineRule="auto"/>
              <w:jc w:val="center"/>
              <w:rPr>
                <w:rFonts w:ascii="宋体" w:hAnsi="宋体" w:cs="宋体"/>
                <w:color w:val="000000"/>
                <w:kern w:val="0"/>
                <w:lang w:val="zh-CN"/>
              </w:rPr>
            </w:pPr>
          </w:p>
        </w:tc>
        <w:tc>
          <w:tcPr>
            <w:tcW w:w="831" w:type="dxa"/>
            <w:tcBorders>
              <w:top w:val="single" w:sz="6" w:space="0" w:color="000000"/>
              <w:left w:val="single" w:sz="6" w:space="0" w:color="000000"/>
              <w:bottom w:val="single" w:sz="6" w:space="0" w:color="000000"/>
              <w:right w:val="single" w:sz="6" w:space="0" w:color="000000"/>
            </w:tcBorders>
            <w:vAlign w:val="center"/>
          </w:tcPr>
          <w:p w14:paraId="3F10AAC7" w14:textId="77777777" w:rsidR="00E72B64" w:rsidRDefault="00E72B64">
            <w:pPr>
              <w:autoSpaceDE w:val="0"/>
              <w:autoSpaceDN w:val="0"/>
              <w:spacing w:line="360" w:lineRule="auto"/>
              <w:jc w:val="center"/>
              <w:rPr>
                <w:rFonts w:ascii="宋体" w:hAnsi="宋体" w:cs="宋体"/>
                <w:color w:val="000000"/>
                <w:kern w:val="0"/>
                <w:lang w:val="zh-CN"/>
              </w:rPr>
            </w:pPr>
          </w:p>
        </w:tc>
        <w:tc>
          <w:tcPr>
            <w:tcW w:w="829" w:type="dxa"/>
            <w:tcBorders>
              <w:top w:val="single" w:sz="6" w:space="0" w:color="000000"/>
              <w:left w:val="single" w:sz="6" w:space="0" w:color="000000"/>
              <w:bottom w:val="single" w:sz="6" w:space="0" w:color="000000"/>
              <w:right w:val="single" w:sz="8" w:space="0" w:color="000000"/>
            </w:tcBorders>
            <w:vAlign w:val="center"/>
          </w:tcPr>
          <w:p w14:paraId="7D745C72" w14:textId="77777777" w:rsidR="00E72B64" w:rsidRDefault="00E72B64">
            <w:pPr>
              <w:autoSpaceDE w:val="0"/>
              <w:autoSpaceDN w:val="0"/>
              <w:spacing w:line="360" w:lineRule="auto"/>
              <w:jc w:val="center"/>
              <w:rPr>
                <w:rFonts w:ascii="宋体" w:hAnsi="宋体" w:cs="宋体"/>
                <w:color w:val="000000"/>
                <w:kern w:val="0"/>
                <w:lang w:val="zh-CN"/>
              </w:rPr>
            </w:pPr>
          </w:p>
        </w:tc>
      </w:tr>
      <w:tr w:rsidR="00E72B64" w14:paraId="1B65C2F4" w14:textId="77777777">
        <w:trPr>
          <w:trHeight w:val="23"/>
          <w:jc w:val="center"/>
        </w:trPr>
        <w:tc>
          <w:tcPr>
            <w:tcW w:w="628" w:type="dxa"/>
            <w:tcBorders>
              <w:top w:val="single" w:sz="6" w:space="0" w:color="000000"/>
              <w:left w:val="single" w:sz="8" w:space="0" w:color="000000"/>
              <w:bottom w:val="single" w:sz="6" w:space="0" w:color="000000"/>
              <w:right w:val="single" w:sz="6" w:space="0" w:color="000000"/>
            </w:tcBorders>
            <w:vAlign w:val="center"/>
          </w:tcPr>
          <w:p w14:paraId="78028185" w14:textId="77777777" w:rsidR="00E72B64" w:rsidRDefault="00DF2C20">
            <w:pPr>
              <w:autoSpaceDE w:val="0"/>
              <w:autoSpaceDN w:val="0"/>
              <w:spacing w:line="360" w:lineRule="auto"/>
              <w:jc w:val="center"/>
              <w:rPr>
                <w:rFonts w:ascii="宋体" w:hAnsi="宋体" w:cs="宋体"/>
                <w:color w:val="000000"/>
                <w:kern w:val="0"/>
                <w:lang w:val="zh-CN"/>
              </w:rPr>
            </w:pPr>
            <w:r>
              <w:rPr>
                <w:rFonts w:ascii="宋体" w:hAnsi="宋体" w:cs="宋体" w:hint="eastAsia"/>
                <w:color w:val="000000"/>
                <w:kern w:val="0"/>
                <w:lang w:val="zh-CN"/>
              </w:rPr>
              <w:t>2</w:t>
            </w:r>
          </w:p>
        </w:tc>
        <w:tc>
          <w:tcPr>
            <w:tcW w:w="1563" w:type="dxa"/>
            <w:tcBorders>
              <w:top w:val="single" w:sz="6" w:space="0" w:color="000000"/>
              <w:left w:val="single" w:sz="6" w:space="0" w:color="000000"/>
              <w:bottom w:val="single" w:sz="6" w:space="0" w:color="000000"/>
              <w:right w:val="single" w:sz="6" w:space="0" w:color="000000"/>
            </w:tcBorders>
            <w:vAlign w:val="center"/>
          </w:tcPr>
          <w:p w14:paraId="132FC23B" w14:textId="77777777" w:rsidR="00E72B64" w:rsidRDefault="00E72B64">
            <w:pPr>
              <w:autoSpaceDE w:val="0"/>
              <w:autoSpaceDN w:val="0"/>
              <w:spacing w:line="360" w:lineRule="auto"/>
              <w:jc w:val="center"/>
              <w:rPr>
                <w:rFonts w:ascii="宋体" w:hAnsi="宋体" w:cs="宋体"/>
                <w:color w:val="000000"/>
                <w:kern w:val="0"/>
                <w:lang w:val="zh-CN"/>
              </w:rPr>
            </w:pPr>
          </w:p>
        </w:tc>
        <w:tc>
          <w:tcPr>
            <w:tcW w:w="1065" w:type="dxa"/>
            <w:tcBorders>
              <w:top w:val="single" w:sz="6" w:space="0" w:color="000000"/>
              <w:left w:val="single" w:sz="6" w:space="0" w:color="000000"/>
              <w:bottom w:val="single" w:sz="6" w:space="0" w:color="000000"/>
              <w:right w:val="single" w:sz="6" w:space="0" w:color="000000"/>
            </w:tcBorders>
            <w:vAlign w:val="center"/>
          </w:tcPr>
          <w:p w14:paraId="2A3B0F1A" w14:textId="77777777" w:rsidR="00E72B64" w:rsidRDefault="00E72B64">
            <w:pPr>
              <w:autoSpaceDE w:val="0"/>
              <w:autoSpaceDN w:val="0"/>
              <w:spacing w:line="360" w:lineRule="auto"/>
              <w:jc w:val="center"/>
              <w:rPr>
                <w:rFonts w:ascii="宋体" w:hAnsi="宋体" w:cs="宋体"/>
                <w:color w:val="000000"/>
                <w:kern w:val="0"/>
                <w:lang w:val="zh-CN"/>
              </w:rPr>
            </w:pPr>
          </w:p>
        </w:tc>
        <w:tc>
          <w:tcPr>
            <w:tcW w:w="759" w:type="dxa"/>
            <w:tcBorders>
              <w:top w:val="single" w:sz="6" w:space="0" w:color="000000"/>
              <w:left w:val="single" w:sz="6" w:space="0" w:color="000000"/>
              <w:bottom w:val="single" w:sz="6" w:space="0" w:color="000000"/>
              <w:right w:val="single" w:sz="6" w:space="0" w:color="000000"/>
            </w:tcBorders>
            <w:vAlign w:val="center"/>
          </w:tcPr>
          <w:p w14:paraId="36BF1EBB" w14:textId="77777777" w:rsidR="00E72B64" w:rsidRDefault="00E72B64">
            <w:pPr>
              <w:autoSpaceDE w:val="0"/>
              <w:autoSpaceDN w:val="0"/>
              <w:spacing w:line="360" w:lineRule="auto"/>
              <w:jc w:val="center"/>
              <w:rPr>
                <w:rFonts w:ascii="宋体" w:hAnsi="宋体" w:cs="宋体"/>
                <w:color w:val="000000"/>
                <w:kern w:val="0"/>
                <w:lang w:val="zh-CN"/>
              </w:rPr>
            </w:pPr>
          </w:p>
        </w:tc>
        <w:tc>
          <w:tcPr>
            <w:tcW w:w="1305" w:type="dxa"/>
            <w:tcBorders>
              <w:top w:val="single" w:sz="6" w:space="0" w:color="000000"/>
              <w:left w:val="single" w:sz="6" w:space="0" w:color="000000"/>
              <w:bottom w:val="single" w:sz="6" w:space="0" w:color="000000"/>
              <w:right w:val="single" w:sz="6" w:space="0" w:color="000000"/>
            </w:tcBorders>
            <w:vAlign w:val="center"/>
          </w:tcPr>
          <w:p w14:paraId="5D0AADF2" w14:textId="77777777" w:rsidR="00E72B64" w:rsidRDefault="00E72B64">
            <w:pPr>
              <w:autoSpaceDE w:val="0"/>
              <w:autoSpaceDN w:val="0"/>
              <w:spacing w:line="360" w:lineRule="auto"/>
              <w:jc w:val="center"/>
              <w:rPr>
                <w:rFonts w:ascii="宋体" w:hAnsi="宋体" w:cs="宋体"/>
                <w:color w:val="000000"/>
                <w:kern w:val="0"/>
                <w:lang w:val="zh-CN"/>
              </w:rPr>
            </w:pPr>
          </w:p>
        </w:tc>
        <w:tc>
          <w:tcPr>
            <w:tcW w:w="931" w:type="dxa"/>
            <w:tcBorders>
              <w:top w:val="single" w:sz="6" w:space="0" w:color="000000"/>
              <w:left w:val="single" w:sz="6" w:space="0" w:color="000000"/>
              <w:bottom w:val="single" w:sz="6" w:space="0" w:color="000000"/>
              <w:right w:val="single" w:sz="6" w:space="0" w:color="000000"/>
            </w:tcBorders>
            <w:vAlign w:val="center"/>
          </w:tcPr>
          <w:p w14:paraId="7DBFF7B9" w14:textId="77777777" w:rsidR="00E72B64" w:rsidRDefault="00E72B64">
            <w:pPr>
              <w:autoSpaceDE w:val="0"/>
              <w:autoSpaceDN w:val="0"/>
              <w:spacing w:line="360" w:lineRule="auto"/>
              <w:jc w:val="center"/>
              <w:rPr>
                <w:rFonts w:ascii="宋体" w:hAnsi="宋体" w:cs="宋体"/>
                <w:color w:val="000000"/>
                <w:kern w:val="0"/>
                <w:lang w:val="zh-CN"/>
              </w:rPr>
            </w:pPr>
          </w:p>
        </w:tc>
        <w:tc>
          <w:tcPr>
            <w:tcW w:w="706" w:type="dxa"/>
            <w:tcBorders>
              <w:top w:val="single" w:sz="6" w:space="0" w:color="000000"/>
              <w:left w:val="single" w:sz="6" w:space="0" w:color="000000"/>
              <w:bottom w:val="single" w:sz="6" w:space="0" w:color="000000"/>
              <w:right w:val="single" w:sz="6" w:space="0" w:color="000000"/>
            </w:tcBorders>
            <w:vAlign w:val="center"/>
          </w:tcPr>
          <w:p w14:paraId="488F7A1B" w14:textId="77777777" w:rsidR="00E72B64" w:rsidRDefault="00E72B64">
            <w:pPr>
              <w:autoSpaceDE w:val="0"/>
              <w:autoSpaceDN w:val="0"/>
              <w:spacing w:line="360" w:lineRule="auto"/>
              <w:jc w:val="center"/>
              <w:rPr>
                <w:rFonts w:ascii="宋体" w:hAnsi="宋体" w:cs="宋体"/>
                <w:color w:val="000000"/>
                <w:kern w:val="0"/>
                <w:lang w:val="zh-CN"/>
              </w:rPr>
            </w:pPr>
          </w:p>
        </w:tc>
        <w:tc>
          <w:tcPr>
            <w:tcW w:w="831" w:type="dxa"/>
            <w:tcBorders>
              <w:top w:val="single" w:sz="6" w:space="0" w:color="000000"/>
              <w:left w:val="single" w:sz="6" w:space="0" w:color="000000"/>
              <w:bottom w:val="single" w:sz="6" w:space="0" w:color="000000"/>
              <w:right w:val="single" w:sz="6" w:space="0" w:color="000000"/>
            </w:tcBorders>
            <w:vAlign w:val="center"/>
          </w:tcPr>
          <w:p w14:paraId="434C2810" w14:textId="77777777" w:rsidR="00E72B64" w:rsidRDefault="00E72B64">
            <w:pPr>
              <w:autoSpaceDE w:val="0"/>
              <w:autoSpaceDN w:val="0"/>
              <w:spacing w:line="360" w:lineRule="auto"/>
              <w:jc w:val="center"/>
              <w:rPr>
                <w:rFonts w:ascii="宋体" w:hAnsi="宋体" w:cs="宋体"/>
                <w:color w:val="000000"/>
                <w:kern w:val="0"/>
                <w:lang w:val="zh-CN"/>
              </w:rPr>
            </w:pPr>
          </w:p>
        </w:tc>
        <w:tc>
          <w:tcPr>
            <w:tcW w:w="829" w:type="dxa"/>
            <w:tcBorders>
              <w:top w:val="single" w:sz="6" w:space="0" w:color="000000"/>
              <w:left w:val="single" w:sz="6" w:space="0" w:color="000000"/>
              <w:bottom w:val="single" w:sz="6" w:space="0" w:color="000000"/>
              <w:right w:val="single" w:sz="8" w:space="0" w:color="000000"/>
            </w:tcBorders>
            <w:vAlign w:val="center"/>
          </w:tcPr>
          <w:p w14:paraId="5BA9C7E0" w14:textId="77777777" w:rsidR="00E72B64" w:rsidRDefault="00E72B64">
            <w:pPr>
              <w:autoSpaceDE w:val="0"/>
              <w:autoSpaceDN w:val="0"/>
              <w:spacing w:line="360" w:lineRule="auto"/>
              <w:jc w:val="center"/>
              <w:rPr>
                <w:rFonts w:ascii="宋体" w:hAnsi="宋体" w:cs="宋体"/>
                <w:color w:val="000000"/>
                <w:kern w:val="0"/>
                <w:lang w:val="zh-CN"/>
              </w:rPr>
            </w:pPr>
          </w:p>
        </w:tc>
      </w:tr>
      <w:tr w:rsidR="00E72B64" w14:paraId="2F125771" w14:textId="77777777">
        <w:trPr>
          <w:trHeight w:val="23"/>
          <w:jc w:val="center"/>
        </w:trPr>
        <w:tc>
          <w:tcPr>
            <w:tcW w:w="628" w:type="dxa"/>
            <w:tcBorders>
              <w:top w:val="single" w:sz="6" w:space="0" w:color="000000"/>
              <w:left w:val="single" w:sz="8" w:space="0" w:color="000000"/>
              <w:bottom w:val="single" w:sz="6" w:space="0" w:color="000000"/>
              <w:right w:val="single" w:sz="6" w:space="0" w:color="000000"/>
            </w:tcBorders>
            <w:vAlign w:val="center"/>
          </w:tcPr>
          <w:p w14:paraId="29F4D7AB" w14:textId="77777777" w:rsidR="00E72B64" w:rsidRDefault="00DF2C20">
            <w:pPr>
              <w:autoSpaceDE w:val="0"/>
              <w:autoSpaceDN w:val="0"/>
              <w:spacing w:line="360" w:lineRule="auto"/>
              <w:jc w:val="center"/>
              <w:rPr>
                <w:rFonts w:ascii="宋体" w:hAnsi="宋体" w:cs="宋体"/>
                <w:color w:val="000000"/>
                <w:kern w:val="0"/>
                <w:lang w:val="zh-CN"/>
              </w:rPr>
            </w:pPr>
            <w:r>
              <w:rPr>
                <w:rFonts w:ascii="宋体" w:hAnsi="宋体" w:cs="宋体" w:hint="eastAsia"/>
                <w:color w:val="000000"/>
                <w:kern w:val="0"/>
                <w:lang w:val="zh-CN"/>
              </w:rPr>
              <w:t>3</w:t>
            </w:r>
          </w:p>
        </w:tc>
        <w:tc>
          <w:tcPr>
            <w:tcW w:w="1563" w:type="dxa"/>
            <w:tcBorders>
              <w:top w:val="single" w:sz="6" w:space="0" w:color="000000"/>
              <w:left w:val="single" w:sz="6" w:space="0" w:color="000000"/>
              <w:bottom w:val="single" w:sz="6" w:space="0" w:color="000000"/>
              <w:right w:val="single" w:sz="6" w:space="0" w:color="000000"/>
            </w:tcBorders>
            <w:vAlign w:val="center"/>
          </w:tcPr>
          <w:p w14:paraId="31028A79" w14:textId="77777777" w:rsidR="00E72B64" w:rsidRDefault="00E72B64">
            <w:pPr>
              <w:autoSpaceDE w:val="0"/>
              <w:autoSpaceDN w:val="0"/>
              <w:spacing w:line="360" w:lineRule="auto"/>
              <w:jc w:val="center"/>
              <w:rPr>
                <w:rFonts w:ascii="宋体" w:hAnsi="宋体" w:cs="宋体"/>
                <w:color w:val="000000"/>
                <w:kern w:val="0"/>
                <w:lang w:val="zh-CN"/>
              </w:rPr>
            </w:pPr>
          </w:p>
        </w:tc>
        <w:tc>
          <w:tcPr>
            <w:tcW w:w="1065" w:type="dxa"/>
            <w:tcBorders>
              <w:top w:val="single" w:sz="6" w:space="0" w:color="000000"/>
              <w:left w:val="single" w:sz="6" w:space="0" w:color="000000"/>
              <w:bottom w:val="single" w:sz="6" w:space="0" w:color="000000"/>
              <w:right w:val="single" w:sz="6" w:space="0" w:color="000000"/>
            </w:tcBorders>
            <w:vAlign w:val="center"/>
          </w:tcPr>
          <w:p w14:paraId="49870525" w14:textId="77777777" w:rsidR="00E72B64" w:rsidRDefault="00E72B64">
            <w:pPr>
              <w:autoSpaceDE w:val="0"/>
              <w:autoSpaceDN w:val="0"/>
              <w:spacing w:line="360" w:lineRule="auto"/>
              <w:jc w:val="center"/>
              <w:rPr>
                <w:rFonts w:ascii="宋体" w:hAnsi="宋体" w:cs="宋体"/>
                <w:color w:val="000000"/>
                <w:kern w:val="0"/>
                <w:lang w:val="zh-CN"/>
              </w:rPr>
            </w:pPr>
          </w:p>
        </w:tc>
        <w:tc>
          <w:tcPr>
            <w:tcW w:w="759" w:type="dxa"/>
            <w:tcBorders>
              <w:top w:val="single" w:sz="6" w:space="0" w:color="000000"/>
              <w:left w:val="single" w:sz="6" w:space="0" w:color="000000"/>
              <w:bottom w:val="single" w:sz="6" w:space="0" w:color="000000"/>
              <w:right w:val="single" w:sz="6" w:space="0" w:color="000000"/>
            </w:tcBorders>
            <w:vAlign w:val="center"/>
          </w:tcPr>
          <w:p w14:paraId="5BDD3754" w14:textId="77777777" w:rsidR="00E72B64" w:rsidRDefault="00E72B64">
            <w:pPr>
              <w:autoSpaceDE w:val="0"/>
              <w:autoSpaceDN w:val="0"/>
              <w:spacing w:line="360" w:lineRule="auto"/>
              <w:jc w:val="center"/>
              <w:rPr>
                <w:rFonts w:ascii="宋体" w:hAnsi="宋体" w:cs="宋体"/>
                <w:color w:val="000000"/>
                <w:kern w:val="0"/>
                <w:lang w:val="zh-CN"/>
              </w:rPr>
            </w:pPr>
          </w:p>
        </w:tc>
        <w:tc>
          <w:tcPr>
            <w:tcW w:w="1305" w:type="dxa"/>
            <w:tcBorders>
              <w:top w:val="single" w:sz="6" w:space="0" w:color="000000"/>
              <w:left w:val="single" w:sz="6" w:space="0" w:color="000000"/>
              <w:bottom w:val="single" w:sz="6" w:space="0" w:color="000000"/>
              <w:right w:val="single" w:sz="6" w:space="0" w:color="000000"/>
            </w:tcBorders>
            <w:vAlign w:val="center"/>
          </w:tcPr>
          <w:p w14:paraId="50A07804" w14:textId="77777777" w:rsidR="00E72B64" w:rsidRDefault="00E72B64">
            <w:pPr>
              <w:autoSpaceDE w:val="0"/>
              <w:autoSpaceDN w:val="0"/>
              <w:spacing w:line="360" w:lineRule="auto"/>
              <w:jc w:val="center"/>
              <w:rPr>
                <w:rFonts w:ascii="宋体" w:hAnsi="宋体" w:cs="宋体"/>
                <w:color w:val="000000"/>
                <w:kern w:val="0"/>
                <w:lang w:val="zh-CN"/>
              </w:rPr>
            </w:pPr>
          </w:p>
        </w:tc>
        <w:tc>
          <w:tcPr>
            <w:tcW w:w="931" w:type="dxa"/>
            <w:tcBorders>
              <w:top w:val="single" w:sz="6" w:space="0" w:color="000000"/>
              <w:left w:val="single" w:sz="6" w:space="0" w:color="000000"/>
              <w:bottom w:val="single" w:sz="6" w:space="0" w:color="000000"/>
              <w:right w:val="single" w:sz="6" w:space="0" w:color="000000"/>
            </w:tcBorders>
            <w:vAlign w:val="center"/>
          </w:tcPr>
          <w:p w14:paraId="37291DE0" w14:textId="77777777" w:rsidR="00E72B64" w:rsidRDefault="00E72B64">
            <w:pPr>
              <w:autoSpaceDE w:val="0"/>
              <w:autoSpaceDN w:val="0"/>
              <w:spacing w:line="360" w:lineRule="auto"/>
              <w:jc w:val="center"/>
              <w:rPr>
                <w:rFonts w:ascii="宋体" w:hAnsi="宋体" w:cs="宋体"/>
                <w:color w:val="000000"/>
                <w:kern w:val="0"/>
                <w:lang w:val="zh-CN"/>
              </w:rPr>
            </w:pPr>
          </w:p>
        </w:tc>
        <w:tc>
          <w:tcPr>
            <w:tcW w:w="706" w:type="dxa"/>
            <w:tcBorders>
              <w:top w:val="single" w:sz="6" w:space="0" w:color="000000"/>
              <w:left w:val="single" w:sz="6" w:space="0" w:color="000000"/>
              <w:bottom w:val="single" w:sz="6" w:space="0" w:color="000000"/>
              <w:right w:val="single" w:sz="6" w:space="0" w:color="000000"/>
            </w:tcBorders>
            <w:vAlign w:val="center"/>
          </w:tcPr>
          <w:p w14:paraId="3F6BEDD8" w14:textId="77777777" w:rsidR="00E72B64" w:rsidRDefault="00E72B64">
            <w:pPr>
              <w:autoSpaceDE w:val="0"/>
              <w:autoSpaceDN w:val="0"/>
              <w:spacing w:line="360" w:lineRule="auto"/>
              <w:jc w:val="center"/>
              <w:rPr>
                <w:rFonts w:ascii="宋体" w:hAnsi="宋体" w:cs="宋体"/>
                <w:color w:val="000000"/>
                <w:kern w:val="0"/>
                <w:lang w:val="zh-CN"/>
              </w:rPr>
            </w:pPr>
          </w:p>
        </w:tc>
        <w:tc>
          <w:tcPr>
            <w:tcW w:w="831" w:type="dxa"/>
            <w:tcBorders>
              <w:top w:val="single" w:sz="6" w:space="0" w:color="000000"/>
              <w:left w:val="single" w:sz="6" w:space="0" w:color="000000"/>
              <w:bottom w:val="single" w:sz="6" w:space="0" w:color="000000"/>
              <w:right w:val="single" w:sz="6" w:space="0" w:color="000000"/>
            </w:tcBorders>
            <w:vAlign w:val="center"/>
          </w:tcPr>
          <w:p w14:paraId="2A905EA6" w14:textId="77777777" w:rsidR="00E72B64" w:rsidRDefault="00E72B64">
            <w:pPr>
              <w:autoSpaceDE w:val="0"/>
              <w:autoSpaceDN w:val="0"/>
              <w:spacing w:line="360" w:lineRule="auto"/>
              <w:jc w:val="center"/>
              <w:rPr>
                <w:rFonts w:ascii="宋体" w:hAnsi="宋体" w:cs="宋体"/>
                <w:color w:val="000000"/>
                <w:kern w:val="0"/>
                <w:lang w:val="zh-CN"/>
              </w:rPr>
            </w:pPr>
          </w:p>
        </w:tc>
        <w:tc>
          <w:tcPr>
            <w:tcW w:w="829" w:type="dxa"/>
            <w:tcBorders>
              <w:top w:val="single" w:sz="6" w:space="0" w:color="000000"/>
              <w:left w:val="single" w:sz="6" w:space="0" w:color="000000"/>
              <w:bottom w:val="single" w:sz="6" w:space="0" w:color="000000"/>
              <w:right w:val="single" w:sz="8" w:space="0" w:color="000000"/>
            </w:tcBorders>
            <w:vAlign w:val="center"/>
          </w:tcPr>
          <w:p w14:paraId="7F8BBE59" w14:textId="77777777" w:rsidR="00E72B64" w:rsidRDefault="00E72B64">
            <w:pPr>
              <w:autoSpaceDE w:val="0"/>
              <w:autoSpaceDN w:val="0"/>
              <w:spacing w:line="360" w:lineRule="auto"/>
              <w:jc w:val="center"/>
              <w:rPr>
                <w:rFonts w:ascii="宋体" w:hAnsi="宋体" w:cs="宋体"/>
                <w:color w:val="000000"/>
                <w:kern w:val="0"/>
                <w:lang w:val="zh-CN"/>
              </w:rPr>
            </w:pPr>
          </w:p>
        </w:tc>
      </w:tr>
      <w:tr w:rsidR="00E72B64" w14:paraId="49B0CBEF" w14:textId="77777777">
        <w:trPr>
          <w:trHeight w:val="23"/>
          <w:jc w:val="center"/>
        </w:trPr>
        <w:tc>
          <w:tcPr>
            <w:tcW w:w="628" w:type="dxa"/>
            <w:tcBorders>
              <w:top w:val="single" w:sz="6" w:space="0" w:color="000000"/>
              <w:left w:val="single" w:sz="8" w:space="0" w:color="000000"/>
              <w:bottom w:val="single" w:sz="6" w:space="0" w:color="000000"/>
              <w:right w:val="single" w:sz="6" w:space="0" w:color="000000"/>
            </w:tcBorders>
            <w:vAlign w:val="center"/>
          </w:tcPr>
          <w:p w14:paraId="6DB14E4F" w14:textId="77777777" w:rsidR="00E72B64" w:rsidRDefault="00DF2C20">
            <w:pPr>
              <w:autoSpaceDE w:val="0"/>
              <w:autoSpaceDN w:val="0"/>
              <w:spacing w:line="360" w:lineRule="auto"/>
              <w:jc w:val="center"/>
              <w:rPr>
                <w:rFonts w:ascii="宋体" w:hAnsi="宋体" w:cs="宋体"/>
                <w:color w:val="000000"/>
                <w:kern w:val="0"/>
                <w:lang w:val="zh-CN"/>
              </w:rPr>
            </w:pPr>
            <w:r>
              <w:rPr>
                <w:rFonts w:ascii="宋体" w:hAnsi="宋体" w:cs="宋体" w:hint="eastAsia"/>
                <w:color w:val="000000"/>
                <w:kern w:val="0"/>
                <w:lang w:val="zh-CN"/>
              </w:rPr>
              <w:t>4</w:t>
            </w:r>
          </w:p>
        </w:tc>
        <w:tc>
          <w:tcPr>
            <w:tcW w:w="1563" w:type="dxa"/>
            <w:tcBorders>
              <w:top w:val="single" w:sz="6" w:space="0" w:color="000000"/>
              <w:left w:val="single" w:sz="6" w:space="0" w:color="000000"/>
              <w:bottom w:val="single" w:sz="6" w:space="0" w:color="000000"/>
              <w:right w:val="single" w:sz="6" w:space="0" w:color="000000"/>
            </w:tcBorders>
            <w:vAlign w:val="center"/>
          </w:tcPr>
          <w:p w14:paraId="461618BF" w14:textId="77777777" w:rsidR="00E72B64" w:rsidRDefault="00E72B64">
            <w:pPr>
              <w:autoSpaceDE w:val="0"/>
              <w:autoSpaceDN w:val="0"/>
              <w:spacing w:line="360" w:lineRule="auto"/>
              <w:jc w:val="center"/>
              <w:rPr>
                <w:rFonts w:ascii="宋体" w:hAnsi="宋体" w:cs="宋体"/>
                <w:color w:val="000000"/>
                <w:kern w:val="0"/>
                <w:lang w:val="zh-CN"/>
              </w:rPr>
            </w:pPr>
          </w:p>
        </w:tc>
        <w:tc>
          <w:tcPr>
            <w:tcW w:w="1065" w:type="dxa"/>
            <w:tcBorders>
              <w:top w:val="single" w:sz="6" w:space="0" w:color="000000"/>
              <w:left w:val="single" w:sz="6" w:space="0" w:color="000000"/>
              <w:bottom w:val="single" w:sz="6" w:space="0" w:color="000000"/>
              <w:right w:val="single" w:sz="6" w:space="0" w:color="000000"/>
            </w:tcBorders>
            <w:vAlign w:val="center"/>
          </w:tcPr>
          <w:p w14:paraId="58C02E87" w14:textId="77777777" w:rsidR="00E72B64" w:rsidRDefault="00E72B64">
            <w:pPr>
              <w:autoSpaceDE w:val="0"/>
              <w:autoSpaceDN w:val="0"/>
              <w:spacing w:line="360" w:lineRule="auto"/>
              <w:jc w:val="center"/>
              <w:rPr>
                <w:rFonts w:ascii="宋体" w:hAnsi="宋体" w:cs="宋体"/>
                <w:color w:val="000000"/>
                <w:kern w:val="0"/>
                <w:lang w:val="zh-CN"/>
              </w:rPr>
            </w:pPr>
          </w:p>
        </w:tc>
        <w:tc>
          <w:tcPr>
            <w:tcW w:w="759" w:type="dxa"/>
            <w:tcBorders>
              <w:top w:val="single" w:sz="6" w:space="0" w:color="000000"/>
              <w:left w:val="single" w:sz="6" w:space="0" w:color="000000"/>
              <w:bottom w:val="single" w:sz="6" w:space="0" w:color="000000"/>
              <w:right w:val="single" w:sz="6" w:space="0" w:color="000000"/>
            </w:tcBorders>
            <w:vAlign w:val="center"/>
          </w:tcPr>
          <w:p w14:paraId="5FC5D465" w14:textId="77777777" w:rsidR="00E72B64" w:rsidRDefault="00E72B64">
            <w:pPr>
              <w:autoSpaceDE w:val="0"/>
              <w:autoSpaceDN w:val="0"/>
              <w:spacing w:line="360" w:lineRule="auto"/>
              <w:jc w:val="center"/>
              <w:rPr>
                <w:rFonts w:ascii="宋体" w:hAnsi="宋体" w:cs="宋体"/>
                <w:color w:val="000000"/>
                <w:kern w:val="0"/>
                <w:lang w:val="zh-CN"/>
              </w:rPr>
            </w:pPr>
          </w:p>
        </w:tc>
        <w:tc>
          <w:tcPr>
            <w:tcW w:w="1305" w:type="dxa"/>
            <w:tcBorders>
              <w:top w:val="single" w:sz="6" w:space="0" w:color="000000"/>
              <w:left w:val="single" w:sz="6" w:space="0" w:color="000000"/>
              <w:bottom w:val="single" w:sz="6" w:space="0" w:color="000000"/>
              <w:right w:val="single" w:sz="6" w:space="0" w:color="000000"/>
            </w:tcBorders>
            <w:vAlign w:val="center"/>
          </w:tcPr>
          <w:p w14:paraId="43722159" w14:textId="77777777" w:rsidR="00E72B64" w:rsidRDefault="00E72B64">
            <w:pPr>
              <w:autoSpaceDE w:val="0"/>
              <w:autoSpaceDN w:val="0"/>
              <w:spacing w:line="360" w:lineRule="auto"/>
              <w:jc w:val="center"/>
              <w:rPr>
                <w:rFonts w:ascii="宋体" w:hAnsi="宋体" w:cs="宋体"/>
                <w:color w:val="000000"/>
                <w:kern w:val="0"/>
                <w:lang w:val="zh-CN"/>
              </w:rPr>
            </w:pPr>
          </w:p>
        </w:tc>
        <w:tc>
          <w:tcPr>
            <w:tcW w:w="931" w:type="dxa"/>
            <w:tcBorders>
              <w:top w:val="single" w:sz="6" w:space="0" w:color="000000"/>
              <w:left w:val="single" w:sz="6" w:space="0" w:color="000000"/>
              <w:bottom w:val="single" w:sz="6" w:space="0" w:color="000000"/>
              <w:right w:val="single" w:sz="6" w:space="0" w:color="000000"/>
            </w:tcBorders>
            <w:vAlign w:val="center"/>
          </w:tcPr>
          <w:p w14:paraId="0C763A70" w14:textId="77777777" w:rsidR="00E72B64" w:rsidRDefault="00E72B64">
            <w:pPr>
              <w:autoSpaceDE w:val="0"/>
              <w:autoSpaceDN w:val="0"/>
              <w:spacing w:line="360" w:lineRule="auto"/>
              <w:jc w:val="center"/>
              <w:rPr>
                <w:rFonts w:ascii="宋体" w:hAnsi="宋体" w:cs="宋体"/>
                <w:color w:val="000000"/>
                <w:kern w:val="0"/>
                <w:lang w:val="zh-CN"/>
              </w:rPr>
            </w:pPr>
          </w:p>
        </w:tc>
        <w:tc>
          <w:tcPr>
            <w:tcW w:w="706" w:type="dxa"/>
            <w:tcBorders>
              <w:top w:val="single" w:sz="6" w:space="0" w:color="000000"/>
              <w:left w:val="single" w:sz="6" w:space="0" w:color="000000"/>
              <w:bottom w:val="single" w:sz="6" w:space="0" w:color="000000"/>
              <w:right w:val="single" w:sz="6" w:space="0" w:color="000000"/>
            </w:tcBorders>
            <w:vAlign w:val="center"/>
          </w:tcPr>
          <w:p w14:paraId="2EAC8BC4" w14:textId="77777777" w:rsidR="00E72B64" w:rsidRDefault="00E72B64">
            <w:pPr>
              <w:autoSpaceDE w:val="0"/>
              <w:autoSpaceDN w:val="0"/>
              <w:spacing w:line="360" w:lineRule="auto"/>
              <w:jc w:val="center"/>
              <w:rPr>
                <w:rFonts w:ascii="宋体" w:hAnsi="宋体" w:cs="宋体"/>
                <w:color w:val="000000"/>
                <w:kern w:val="0"/>
                <w:lang w:val="zh-CN"/>
              </w:rPr>
            </w:pPr>
          </w:p>
        </w:tc>
        <w:tc>
          <w:tcPr>
            <w:tcW w:w="831" w:type="dxa"/>
            <w:tcBorders>
              <w:top w:val="single" w:sz="6" w:space="0" w:color="000000"/>
              <w:left w:val="single" w:sz="6" w:space="0" w:color="000000"/>
              <w:bottom w:val="single" w:sz="6" w:space="0" w:color="000000"/>
              <w:right w:val="single" w:sz="6" w:space="0" w:color="000000"/>
            </w:tcBorders>
            <w:vAlign w:val="center"/>
          </w:tcPr>
          <w:p w14:paraId="2C7AB712" w14:textId="77777777" w:rsidR="00E72B64" w:rsidRDefault="00E72B64">
            <w:pPr>
              <w:autoSpaceDE w:val="0"/>
              <w:autoSpaceDN w:val="0"/>
              <w:spacing w:line="360" w:lineRule="auto"/>
              <w:jc w:val="center"/>
              <w:rPr>
                <w:rFonts w:ascii="宋体" w:hAnsi="宋体" w:cs="宋体"/>
                <w:color w:val="000000"/>
                <w:kern w:val="0"/>
                <w:lang w:val="zh-CN"/>
              </w:rPr>
            </w:pPr>
          </w:p>
        </w:tc>
        <w:tc>
          <w:tcPr>
            <w:tcW w:w="829" w:type="dxa"/>
            <w:tcBorders>
              <w:top w:val="single" w:sz="6" w:space="0" w:color="000000"/>
              <w:left w:val="single" w:sz="6" w:space="0" w:color="000000"/>
              <w:bottom w:val="single" w:sz="6" w:space="0" w:color="000000"/>
              <w:right w:val="single" w:sz="8" w:space="0" w:color="000000"/>
            </w:tcBorders>
            <w:vAlign w:val="center"/>
          </w:tcPr>
          <w:p w14:paraId="7ACDF159" w14:textId="77777777" w:rsidR="00E72B64" w:rsidRDefault="00E72B64">
            <w:pPr>
              <w:autoSpaceDE w:val="0"/>
              <w:autoSpaceDN w:val="0"/>
              <w:spacing w:line="360" w:lineRule="auto"/>
              <w:jc w:val="center"/>
              <w:rPr>
                <w:rFonts w:ascii="宋体" w:hAnsi="宋体" w:cs="宋体"/>
                <w:color w:val="000000"/>
                <w:kern w:val="0"/>
                <w:lang w:val="zh-CN"/>
              </w:rPr>
            </w:pPr>
          </w:p>
        </w:tc>
      </w:tr>
      <w:tr w:rsidR="00E72B64" w14:paraId="4A552418" w14:textId="77777777">
        <w:trPr>
          <w:trHeight w:val="23"/>
          <w:jc w:val="center"/>
        </w:trPr>
        <w:tc>
          <w:tcPr>
            <w:tcW w:w="628" w:type="dxa"/>
            <w:tcBorders>
              <w:top w:val="single" w:sz="6" w:space="0" w:color="000000"/>
              <w:left w:val="single" w:sz="8" w:space="0" w:color="000000"/>
              <w:bottom w:val="single" w:sz="6" w:space="0" w:color="000000"/>
              <w:right w:val="single" w:sz="6" w:space="0" w:color="000000"/>
            </w:tcBorders>
            <w:vAlign w:val="center"/>
          </w:tcPr>
          <w:p w14:paraId="1E8C592E" w14:textId="77777777" w:rsidR="00E72B64" w:rsidRDefault="00DF2C20">
            <w:pPr>
              <w:autoSpaceDE w:val="0"/>
              <w:autoSpaceDN w:val="0"/>
              <w:spacing w:line="360" w:lineRule="auto"/>
              <w:jc w:val="center"/>
              <w:rPr>
                <w:rFonts w:ascii="宋体" w:hAnsi="宋体" w:cs="宋体"/>
                <w:color w:val="000000"/>
                <w:kern w:val="0"/>
                <w:lang w:val="zh-CN"/>
              </w:rPr>
            </w:pPr>
            <w:r>
              <w:rPr>
                <w:rFonts w:ascii="宋体" w:hAnsi="宋体" w:cs="宋体" w:hint="eastAsia"/>
                <w:color w:val="000000"/>
                <w:kern w:val="0"/>
                <w:lang w:val="zh-CN"/>
              </w:rPr>
              <w:t>…</w:t>
            </w:r>
          </w:p>
        </w:tc>
        <w:tc>
          <w:tcPr>
            <w:tcW w:w="1563" w:type="dxa"/>
            <w:tcBorders>
              <w:top w:val="single" w:sz="6" w:space="0" w:color="000000"/>
              <w:left w:val="single" w:sz="6" w:space="0" w:color="000000"/>
              <w:bottom w:val="single" w:sz="6" w:space="0" w:color="000000"/>
              <w:right w:val="single" w:sz="6" w:space="0" w:color="000000"/>
            </w:tcBorders>
            <w:vAlign w:val="center"/>
          </w:tcPr>
          <w:p w14:paraId="09460CE3" w14:textId="77777777" w:rsidR="00E72B64" w:rsidRDefault="00E72B64">
            <w:pPr>
              <w:autoSpaceDE w:val="0"/>
              <w:autoSpaceDN w:val="0"/>
              <w:spacing w:line="360" w:lineRule="auto"/>
              <w:jc w:val="center"/>
              <w:rPr>
                <w:rFonts w:ascii="宋体" w:hAnsi="宋体" w:cs="宋体"/>
                <w:color w:val="000000"/>
                <w:kern w:val="0"/>
                <w:lang w:val="zh-CN"/>
              </w:rPr>
            </w:pPr>
          </w:p>
        </w:tc>
        <w:tc>
          <w:tcPr>
            <w:tcW w:w="1065" w:type="dxa"/>
            <w:tcBorders>
              <w:top w:val="single" w:sz="6" w:space="0" w:color="000000"/>
              <w:left w:val="single" w:sz="6" w:space="0" w:color="000000"/>
              <w:bottom w:val="single" w:sz="6" w:space="0" w:color="000000"/>
              <w:right w:val="single" w:sz="6" w:space="0" w:color="000000"/>
            </w:tcBorders>
            <w:vAlign w:val="center"/>
          </w:tcPr>
          <w:p w14:paraId="5F690567" w14:textId="77777777" w:rsidR="00E72B64" w:rsidRDefault="00E72B64">
            <w:pPr>
              <w:autoSpaceDE w:val="0"/>
              <w:autoSpaceDN w:val="0"/>
              <w:spacing w:line="360" w:lineRule="auto"/>
              <w:jc w:val="center"/>
              <w:rPr>
                <w:rFonts w:ascii="宋体" w:hAnsi="宋体" w:cs="宋体"/>
                <w:color w:val="000000"/>
                <w:kern w:val="0"/>
                <w:lang w:val="zh-CN"/>
              </w:rPr>
            </w:pPr>
          </w:p>
        </w:tc>
        <w:tc>
          <w:tcPr>
            <w:tcW w:w="759" w:type="dxa"/>
            <w:tcBorders>
              <w:top w:val="single" w:sz="6" w:space="0" w:color="000000"/>
              <w:left w:val="single" w:sz="6" w:space="0" w:color="000000"/>
              <w:bottom w:val="single" w:sz="6" w:space="0" w:color="000000"/>
              <w:right w:val="single" w:sz="6" w:space="0" w:color="000000"/>
            </w:tcBorders>
            <w:vAlign w:val="center"/>
          </w:tcPr>
          <w:p w14:paraId="5B012F4F" w14:textId="77777777" w:rsidR="00E72B64" w:rsidRDefault="00E72B64">
            <w:pPr>
              <w:autoSpaceDE w:val="0"/>
              <w:autoSpaceDN w:val="0"/>
              <w:spacing w:line="360" w:lineRule="auto"/>
              <w:jc w:val="center"/>
              <w:rPr>
                <w:rFonts w:ascii="宋体" w:hAnsi="宋体" w:cs="宋体"/>
                <w:color w:val="000000"/>
                <w:kern w:val="0"/>
                <w:lang w:val="zh-CN"/>
              </w:rPr>
            </w:pPr>
          </w:p>
        </w:tc>
        <w:tc>
          <w:tcPr>
            <w:tcW w:w="1305" w:type="dxa"/>
            <w:tcBorders>
              <w:top w:val="single" w:sz="6" w:space="0" w:color="000000"/>
              <w:left w:val="single" w:sz="6" w:space="0" w:color="000000"/>
              <w:bottom w:val="single" w:sz="6" w:space="0" w:color="000000"/>
              <w:right w:val="single" w:sz="6" w:space="0" w:color="000000"/>
            </w:tcBorders>
            <w:vAlign w:val="center"/>
          </w:tcPr>
          <w:p w14:paraId="5780E34F" w14:textId="77777777" w:rsidR="00E72B64" w:rsidRDefault="00E72B64">
            <w:pPr>
              <w:autoSpaceDE w:val="0"/>
              <w:autoSpaceDN w:val="0"/>
              <w:spacing w:line="360" w:lineRule="auto"/>
              <w:jc w:val="center"/>
              <w:rPr>
                <w:rFonts w:ascii="宋体" w:hAnsi="宋体" w:cs="宋体"/>
                <w:color w:val="000000"/>
                <w:kern w:val="0"/>
                <w:lang w:val="zh-CN"/>
              </w:rPr>
            </w:pPr>
          </w:p>
        </w:tc>
        <w:tc>
          <w:tcPr>
            <w:tcW w:w="931" w:type="dxa"/>
            <w:tcBorders>
              <w:top w:val="single" w:sz="6" w:space="0" w:color="000000"/>
              <w:left w:val="single" w:sz="6" w:space="0" w:color="000000"/>
              <w:bottom w:val="single" w:sz="6" w:space="0" w:color="000000"/>
              <w:right w:val="single" w:sz="6" w:space="0" w:color="000000"/>
            </w:tcBorders>
            <w:vAlign w:val="center"/>
          </w:tcPr>
          <w:p w14:paraId="069D1FF9" w14:textId="77777777" w:rsidR="00E72B64" w:rsidRDefault="00E72B64">
            <w:pPr>
              <w:autoSpaceDE w:val="0"/>
              <w:autoSpaceDN w:val="0"/>
              <w:spacing w:line="360" w:lineRule="auto"/>
              <w:jc w:val="center"/>
              <w:rPr>
                <w:rFonts w:ascii="宋体" w:hAnsi="宋体" w:cs="宋体"/>
                <w:color w:val="000000"/>
                <w:kern w:val="0"/>
                <w:lang w:val="zh-CN"/>
              </w:rPr>
            </w:pPr>
          </w:p>
        </w:tc>
        <w:tc>
          <w:tcPr>
            <w:tcW w:w="706" w:type="dxa"/>
            <w:tcBorders>
              <w:top w:val="single" w:sz="6" w:space="0" w:color="000000"/>
              <w:left w:val="single" w:sz="6" w:space="0" w:color="000000"/>
              <w:bottom w:val="single" w:sz="6" w:space="0" w:color="000000"/>
              <w:right w:val="single" w:sz="6" w:space="0" w:color="000000"/>
            </w:tcBorders>
            <w:vAlign w:val="center"/>
          </w:tcPr>
          <w:p w14:paraId="54E057DE" w14:textId="77777777" w:rsidR="00E72B64" w:rsidRDefault="00E72B64">
            <w:pPr>
              <w:autoSpaceDE w:val="0"/>
              <w:autoSpaceDN w:val="0"/>
              <w:spacing w:line="360" w:lineRule="auto"/>
              <w:jc w:val="center"/>
              <w:rPr>
                <w:rFonts w:ascii="宋体" w:hAnsi="宋体" w:cs="宋体"/>
                <w:color w:val="000000"/>
                <w:kern w:val="0"/>
                <w:lang w:val="zh-CN"/>
              </w:rPr>
            </w:pPr>
          </w:p>
        </w:tc>
        <w:tc>
          <w:tcPr>
            <w:tcW w:w="831" w:type="dxa"/>
            <w:tcBorders>
              <w:top w:val="single" w:sz="6" w:space="0" w:color="000000"/>
              <w:left w:val="single" w:sz="6" w:space="0" w:color="000000"/>
              <w:bottom w:val="single" w:sz="6" w:space="0" w:color="000000"/>
              <w:right w:val="single" w:sz="6" w:space="0" w:color="000000"/>
            </w:tcBorders>
            <w:vAlign w:val="center"/>
          </w:tcPr>
          <w:p w14:paraId="3D97B345" w14:textId="77777777" w:rsidR="00E72B64" w:rsidRDefault="00E72B64">
            <w:pPr>
              <w:autoSpaceDE w:val="0"/>
              <w:autoSpaceDN w:val="0"/>
              <w:spacing w:line="360" w:lineRule="auto"/>
              <w:jc w:val="center"/>
              <w:rPr>
                <w:rFonts w:ascii="宋体" w:hAnsi="宋体" w:cs="宋体"/>
                <w:color w:val="000000"/>
                <w:kern w:val="0"/>
                <w:lang w:val="zh-CN"/>
              </w:rPr>
            </w:pPr>
          </w:p>
        </w:tc>
        <w:tc>
          <w:tcPr>
            <w:tcW w:w="829" w:type="dxa"/>
            <w:tcBorders>
              <w:top w:val="single" w:sz="6" w:space="0" w:color="000000"/>
              <w:left w:val="single" w:sz="6" w:space="0" w:color="000000"/>
              <w:bottom w:val="single" w:sz="6" w:space="0" w:color="000000"/>
              <w:right w:val="single" w:sz="8" w:space="0" w:color="000000"/>
            </w:tcBorders>
            <w:vAlign w:val="center"/>
          </w:tcPr>
          <w:p w14:paraId="7FC52CD0" w14:textId="77777777" w:rsidR="00E72B64" w:rsidRDefault="00E72B64">
            <w:pPr>
              <w:autoSpaceDE w:val="0"/>
              <w:autoSpaceDN w:val="0"/>
              <w:spacing w:line="360" w:lineRule="auto"/>
              <w:jc w:val="center"/>
              <w:rPr>
                <w:rFonts w:ascii="宋体" w:hAnsi="宋体" w:cs="宋体"/>
                <w:color w:val="000000"/>
                <w:kern w:val="0"/>
                <w:lang w:val="zh-CN"/>
              </w:rPr>
            </w:pPr>
          </w:p>
        </w:tc>
      </w:tr>
      <w:tr w:rsidR="00E72B64" w14:paraId="0F29091E" w14:textId="77777777">
        <w:trPr>
          <w:trHeight w:val="23"/>
          <w:jc w:val="center"/>
        </w:trPr>
        <w:tc>
          <w:tcPr>
            <w:tcW w:w="2191" w:type="dxa"/>
            <w:gridSpan w:val="2"/>
            <w:tcBorders>
              <w:top w:val="single" w:sz="6" w:space="0" w:color="000000"/>
              <w:left w:val="single" w:sz="8" w:space="0" w:color="000000"/>
              <w:bottom w:val="single" w:sz="8" w:space="0" w:color="000000"/>
              <w:right w:val="single" w:sz="6" w:space="0" w:color="000000"/>
            </w:tcBorders>
            <w:vAlign w:val="center"/>
          </w:tcPr>
          <w:p w14:paraId="3F56825D" w14:textId="77777777" w:rsidR="00E72B64" w:rsidRDefault="00DF2C20">
            <w:pPr>
              <w:autoSpaceDE w:val="0"/>
              <w:autoSpaceDN w:val="0"/>
              <w:spacing w:line="360" w:lineRule="auto"/>
              <w:jc w:val="center"/>
              <w:rPr>
                <w:rFonts w:ascii="宋体" w:hAnsi="宋体" w:cs="宋体"/>
                <w:color w:val="000000"/>
                <w:kern w:val="0"/>
                <w:lang w:val="zh-CN"/>
              </w:rPr>
            </w:pPr>
            <w:r>
              <w:rPr>
                <w:rFonts w:ascii="宋体" w:hAnsi="宋体" w:cs="宋体" w:hint="eastAsia"/>
                <w:color w:val="000000"/>
                <w:kern w:val="0"/>
                <w:lang w:val="zh-CN"/>
              </w:rPr>
              <w:t>投标总价</w:t>
            </w:r>
          </w:p>
        </w:tc>
        <w:tc>
          <w:tcPr>
            <w:tcW w:w="6426" w:type="dxa"/>
            <w:gridSpan w:val="7"/>
            <w:tcBorders>
              <w:top w:val="single" w:sz="6" w:space="0" w:color="000000"/>
              <w:left w:val="single" w:sz="6" w:space="0" w:color="000000"/>
              <w:bottom w:val="single" w:sz="8" w:space="0" w:color="000000"/>
              <w:right w:val="single" w:sz="8" w:space="0" w:color="000000"/>
            </w:tcBorders>
            <w:vAlign w:val="center"/>
          </w:tcPr>
          <w:p w14:paraId="74D3F4DC" w14:textId="77777777" w:rsidR="00E72B64" w:rsidRDefault="00DF2C20">
            <w:pPr>
              <w:autoSpaceDE w:val="0"/>
              <w:autoSpaceDN w:val="0"/>
              <w:spacing w:line="360" w:lineRule="auto"/>
              <w:rPr>
                <w:rFonts w:ascii="宋体" w:hAnsi="宋体" w:cs="宋体"/>
                <w:color w:val="000000"/>
                <w:kern w:val="0"/>
                <w:lang w:val="zh-CN"/>
              </w:rPr>
            </w:pPr>
            <w:r>
              <w:rPr>
                <w:rFonts w:ascii="宋体" w:hAnsi="宋体" w:cs="宋体" w:hint="eastAsia"/>
                <w:color w:val="000000"/>
                <w:kern w:val="0"/>
                <w:lang w:val="zh-CN"/>
              </w:rPr>
              <w:t>大写：</w:t>
            </w:r>
          </w:p>
          <w:p w14:paraId="02659C47" w14:textId="77777777" w:rsidR="00E72B64" w:rsidRDefault="00DF2C20">
            <w:pPr>
              <w:autoSpaceDE w:val="0"/>
              <w:autoSpaceDN w:val="0"/>
              <w:spacing w:line="360" w:lineRule="auto"/>
              <w:rPr>
                <w:rFonts w:ascii="宋体" w:hAnsi="宋体" w:cs="宋体"/>
                <w:color w:val="000000"/>
                <w:kern w:val="0"/>
                <w:lang w:val="zh-CN"/>
              </w:rPr>
            </w:pPr>
            <w:r>
              <w:rPr>
                <w:rFonts w:ascii="宋体" w:hAnsi="宋体" w:cs="宋体" w:hint="eastAsia"/>
                <w:color w:val="000000"/>
                <w:kern w:val="0"/>
                <w:lang w:val="zh-CN"/>
              </w:rPr>
              <w:t>小写：</w:t>
            </w:r>
          </w:p>
        </w:tc>
      </w:tr>
    </w:tbl>
    <w:p w14:paraId="344F75A7" w14:textId="77777777" w:rsidR="00E72B64" w:rsidRDefault="00DF2C20">
      <w:p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注：</w:t>
      </w:r>
      <w:r>
        <w:rPr>
          <w:rFonts w:ascii="宋体" w:hAnsi="宋体" w:cs="宋体" w:hint="eastAsia"/>
          <w:color w:val="000000"/>
          <w:kern w:val="0"/>
        </w:rPr>
        <w:t>1.</w:t>
      </w:r>
      <w:r>
        <w:rPr>
          <w:rFonts w:ascii="宋体" w:hAnsi="宋体" w:cs="宋体" w:hint="eastAsia"/>
          <w:color w:val="000000"/>
          <w:kern w:val="0"/>
          <w:lang w:val="zh-CN"/>
        </w:rPr>
        <w:t>本表应依照每包采购一览表中的产品序号按顺序逐项填写，不得遗漏，否则，按无效投标处理。</w:t>
      </w:r>
    </w:p>
    <w:p w14:paraId="67616986" w14:textId="77777777" w:rsidR="00E72B64" w:rsidRDefault="00DF2C20">
      <w:pPr>
        <w:autoSpaceDE w:val="0"/>
        <w:autoSpaceDN w:val="0"/>
        <w:spacing w:line="360" w:lineRule="auto"/>
        <w:rPr>
          <w:rFonts w:ascii="宋体" w:hAnsi="宋体" w:cs="宋体"/>
          <w:color w:val="000000"/>
          <w:kern w:val="0"/>
        </w:rPr>
      </w:pPr>
      <w:r>
        <w:rPr>
          <w:rFonts w:ascii="宋体" w:hAnsi="宋体" w:cs="宋体" w:hint="eastAsia"/>
          <w:color w:val="000000"/>
          <w:kern w:val="0"/>
        </w:rPr>
        <w:t xml:space="preserve">    2.</w:t>
      </w:r>
      <w:r>
        <w:rPr>
          <w:rFonts w:ascii="宋体" w:hAnsi="宋体" w:cs="宋体" w:hint="eastAsia"/>
          <w:color w:val="000000"/>
          <w:kern w:val="0"/>
          <w:lang w:val="zh-CN"/>
        </w:rPr>
        <w:t>投标报价不能有两个或两个以上的报价方案。</w:t>
      </w:r>
    </w:p>
    <w:p w14:paraId="464D38D6" w14:textId="77777777" w:rsidR="00E72B64" w:rsidRDefault="00DF2C20">
      <w:pPr>
        <w:autoSpaceDE w:val="0"/>
        <w:autoSpaceDN w:val="0"/>
        <w:spacing w:line="360" w:lineRule="auto"/>
        <w:jc w:val="center"/>
        <w:rPr>
          <w:rFonts w:ascii="宋体" w:hAnsi="宋体" w:cs="宋体"/>
          <w:b/>
          <w:bCs/>
          <w:color w:val="000000"/>
          <w:kern w:val="0"/>
          <w:lang w:val="zh-CN"/>
        </w:rPr>
      </w:pPr>
      <w:r>
        <w:rPr>
          <w:rFonts w:ascii="宋体" w:hAnsi="宋体" w:cs="宋体" w:hint="eastAsia"/>
          <w:b/>
          <w:bCs/>
          <w:color w:val="000000"/>
          <w:kern w:val="0"/>
          <w:lang w:val="zh-CN"/>
        </w:rPr>
        <w:t>投标人：             （公章）</w:t>
      </w:r>
    </w:p>
    <w:p w14:paraId="1B8A3C51" w14:textId="77777777" w:rsidR="00E72B64" w:rsidRDefault="00DF2C20">
      <w:pPr>
        <w:autoSpaceDE w:val="0"/>
        <w:autoSpaceDN w:val="0"/>
        <w:spacing w:line="360" w:lineRule="auto"/>
        <w:jc w:val="center"/>
        <w:rPr>
          <w:rFonts w:ascii="宋体" w:hAnsi="宋体" w:cs="宋体"/>
          <w:b/>
          <w:bCs/>
          <w:color w:val="000000"/>
          <w:kern w:val="0"/>
          <w:lang w:val="zh-CN"/>
        </w:rPr>
      </w:pPr>
      <w:r>
        <w:rPr>
          <w:rFonts w:ascii="宋体" w:hAnsi="宋体" w:cs="宋体" w:hint="eastAsia"/>
          <w:b/>
          <w:bCs/>
          <w:color w:val="000000"/>
          <w:kern w:val="0"/>
          <w:lang w:val="zh-CN"/>
        </w:rPr>
        <w:t>法定代表人或委托代理人：        （签字）</w:t>
      </w:r>
    </w:p>
    <w:p w14:paraId="2138A959" w14:textId="77777777" w:rsidR="00E72B64" w:rsidRDefault="00DF2C20">
      <w:pPr>
        <w:jc w:val="center"/>
        <w:rPr>
          <w:rFonts w:ascii="宋体" w:hAnsi="宋体" w:cs="宋体"/>
          <w:b/>
          <w:bCs/>
          <w:color w:val="000000"/>
          <w:kern w:val="0"/>
          <w:lang w:val="zh-CN"/>
        </w:rPr>
      </w:pPr>
      <w:r>
        <w:rPr>
          <w:rFonts w:ascii="宋体" w:hAnsi="宋体" w:cs="宋体" w:hint="eastAsia"/>
          <w:b/>
          <w:bCs/>
          <w:color w:val="000000"/>
          <w:kern w:val="0"/>
          <w:lang w:val="zh-CN"/>
        </w:rPr>
        <w:t>年   月   日</w:t>
      </w:r>
    </w:p>
    <w:p w14:paraId="340308B7" w14:textId="73722F11" w:rsidR="00E234F3" w:rsidRPr="00E234F3" w:rsidRDefault="00E234F3" w:rsidP="00D50B22">
      <w:pPr>
        <w:pStyle w:val="2"/>
        <w:rPr>
          <w:rFonts w:ascii="宋体" w:eastAsiaTheme="minorEastAsia" w:hAnsi="宋体" w:cs="宋体"/>
          <w:b w:val="0"/>
          <w:bCs w:val="0"/>
          <w:color w:val="000000"/>
          <w:sz w:val="30"/>
          <w:szCs w:val="30"/>
        </w:rPr>
      </w:pPr>
      <w:bookmarkStart w:id="161" w:name="_Toc173342828"/>
      <w:bookmarkStart w:id="162" w:name="_Toc173925403"/>
      <w:r w:rsidRPr="00D50B22">
        <w:rPr>
          <w:rFonts w:ascii="宋体" w:eastAsiaTheme="minorEastAsia" w:hAnsi="宋体" w:cs="宋体" w:hint="eastAsia"/>
          <w:color w:val="000000"/>
          <w:sz w:val="30"/>
          <w:szCs w:val="30"/>
        </w:rPr>
        <w:lastRenderedPageBreak/>
        <w:t>（14）技术规格响应表</w:t>
      </w:r>
      <w:bookmarkEnd w:id="161"/>
      <w:bookmarkEnd w:id="162"/>
    </w:p>
    <w:p w14:paraId="6F94D38C" w14:textId="72474A87" w:rsidR="00E72B64" w:rsidRDefault="00DF2C20" w:rsidP="00325025">
      <w:pPr>
        <w:autoSpaceDE w:val="0"/>
        <w:autoSpaceDN w:val="0"/>
        <w:spacing w:after="0" w:line="360" w:lineRule="auto"/>
        <w:jc w:val="center"/>
        <w:rPr>
          <w:rFonts w:ascii="宋体" w:hAnsi="宋体" w:cs="宋体"/>
          <w:b/>
          <w:bCs/>
          <w:color w:val="000000"/>
          <w:kern w:val="0"/>
          <w:sz w:val="36"/>
          <w:szCs w:val="36"/>
          <w:lang w:val="zh-CN"/>
        </w:rPr>
      </w:pPr>
      <w:r>
        <w:rPr>
          <w:rFonts w:ascii="宋体" w:hAnsi="宋体" w:cs="宋体" w:hint="eastAsia"/>
          <w:b/>
          <w:bCs/>
          <w:color w:val="000000"/>
          <w:kern w:val="0"/>
          <w:sz w:val="28"/>
          <w:szCs w:val="28"/>
          <w:lang w:val="zh-CN"/>
        </w:rPr>
        <w:t>技术规格响应表</w:t>
      </w:r>
    </w:p>
    <w:p w14:paraId="3B849806" w14:textId="77777777" w:rsidR="00E72B64" w:rsidRDefault="00DF2C20" w:rsidP="00325025">
      <w:pPr>
        <w:autoSpaceDE w:val="0"/>
        <w:autoSpaceDN w:val="0"/>
        <w:spacing w:after="0" w:line="360" w:lineRule="auto"/>
        <w:ind w:firstLineChars="100" w:firstLine="241"/>
        <w:rPr>
          <w:rFonts w:ascii="宋体" w:hAnsi="宋体" w:cs="宋体"/>
          <w:b/>
          <w:bCs/>
          <w:color w:val="000000"/>
          <w:kern w:val="0"/>
          <w:lang w:val="zh-CN"/>
        </w:rPr>
      </w:pPr>
      <w:r>
        <w:rPr>
          <w:rFonts w:ascii="宋体" w:hAnsi="宋体" w:cs="宋体" w:hint="eastAsia"/>
          <w:b/>
          <w:bCs/>
          <w:color w:val="000000"/>
          <w:kern w:val="0"/>
          <w:lang w:val="zh-CN"/>
        </w:rPr>
        <w:t>投标人名称</w:t>
      </w:r>
      <w:r>
        <w:rPr>
          <w:rFonts w:ascii="宋体" w:hAnsi="宋体" w:cs="宋体" w:hint="eastAsia"/>
          <w:b/>
          <w:bCs/>
          <w:color w:val="000000"/>
          <w:kern w:val="0"/>
        </w:rPr>
        <w:t xml:space="preserve">：                                              </w:t>
      </w:r>
      <w:r>
        <w:rPr>
          <w:rFonts w:ascii="宋体" w:hAnsi="宋体" w:cs="宋体" w:hint="eastAsia"/>
          <w:b/>
          <w:bCs/>
          <w:color w:val="000000"/>
          <w:kern w:val="0"/>
          <w:lang w:val="zh-CN"/>
        </w:rPr>
        <w:t>包号：</w:t>
      </w:r>
    </w:p>
    <w:tbl>
      <w:tblPr>
        <w:tblW w:w="8617" w:type="dxa"/>
        <w:jc w:val="center"/>
        <w:tblLayout w:type="fixed"/>
        <w:tblCellMar>
          <w:left w:w="28" w:type="dxa"/>
          <w:right w:w="28" w:type="dxa"/>
        </w:tblCellMar>
        <w:tblLook w:val="04A0" w:firstRow="1" w:lastRow="0" w:firstColumn="1" w:lastColumn="0" w:noHBand="0" w:noVBand="1"/>
      </w:tblPr>
      <w:tblGrid>
        <w:gridCol w:w="616"/>
        <w:gridCol w:w="1233"/>
        <w:gridCol w:w="2378"/>
        <w:gridCol w:w="1247"/>
        <w:gridCol w:w="2467"/>
        <w:gridCol w:w="676"/>
      </w:tblGrid>
      <w:tr w:rsidR="00E72B64" w14:paraId="36266F98" w14:textId="77777777">
        <w:trPr>
          <w:trHeight w:val="1"/>
          <w:jc w:val="center"/>
        </w:trPr>
        <w:tc>
          <w:tcPr>
            <w:tcW w:w="616" w:type="dxa"/>
            <w:tcBorders>
              <w:top w:val="single" w:sz="6" w:space="0" w:color="000000"/>
              <w:left w:val="single" w:sz="6" w:space="0" w:color="000000"/>
              <w:bottom w:val="single" w:sz="6" w:space="0" w:color="000000"/>
              <w:right w:val="single" w:sz="6" w:space="0" w:color="000000"/>
            </w:tcBorders>
            <w:vAlign w:val="center"/>
          </w:tcPr>
          <w:p w14:paraId="68C8E2E3" w14:textId="77777777" w:rsidR="00E72B64" w:rsidRDefault="00E72B64" w:rsidP="00D771AA">
            <w:pPr>
              <w:autoSpaceDE w:val="0"/>
              <w:autoSpaceDN w:val="0"/>
              <w:spacing w:line="300" w:lineRule="auto"/>
              <w:jc w:val="center"/>
              <w:rPr>
                <w:rFonts w:ascii="宋体" w:hAnsi="宋体" w:cs="宋体"/>
                <w:color w:val="000000"/>
                <w:kern w:val="0"/>
                <w:lang w:val="zh-CN"/>
              </w:rPr>
            </w:pPr>
          </w:p>
        </w:tc>
        <w:tc>
          <w:tcPr>
            <w:tcW w:w="3611" w:type="dxa"/>
            <w:gridSpan w:val="2"/>
            <w:tcBorders>
              <w:top w:val="single" w:sz="6" w:space="0" w:color="000000"/>
              <w:left w:val="single" w:sz="6" w:space="0" w:color="000000"/>
              <w:bottom w:val="single" w:sz="6" w:space="0" w:color="000000"/>
              <w:right w:val="single" w:sz="6" w:space="0" w:color="000000"/>
            </w:tcBorders>
            <w:vAlign w:val="center"/>
          </w:tcPr>
          <w:p w14:paraId="7DB50DF4" w14:textId="77777777" w:rsidR="00E72B64" w:rsidRDefault="00DF2C20" w:rsidP="00D771AA">
            <w:pPr>
              <w:autoSpaceDE w:val="0"/>
              <w:autoSpaceDN w:val="0"/>
              <w:spacing w:line="300" w:lineRule="auto"/>
              <w:jc w:val="center"/>
              <w:rPr>
                <w:rFonts w:ascii="宋体" w:hAnsi="宋体" w:cs="宋体"/>
                <w:color w:val="000000"/>
                <w:kern w:val="0"/>
                <w:lang w:val="zh-CN"/>
              </w:rPr>
            </w:pPr>
            <w:r>
              <w:rPr>
                <w:rFonts w:ascii="宋体" w:hAnsi="宋体" w:cs="宋体" w:hint="eastAsia"/>
                <w:color w:val="000000"/>
                <w:kern w:val="0"/>
                <w:lang w:val="zh-CN"/>
              </w:rPr>
              <w:t>采购需求技术参数、指标</w:t>
            </w:r>
          </w:p>
        </w:tc>
        <w:tc>
          <w:tcPr>
            <w:tcW w:w="3714" w:type="dxa"/>
            <w:gridSpan w:val="2"/>
            <w:tcBorders>
              <w:top w:val="single" w:sz="6" w:space="0" w:color="000000"/>
              <w:left w:val="single" w:sz="6" w:space="0" w:color="000000"/>
              <w:bottom w:val="single" w:sz="6" w:space="0" w:color="000000"/>
              <w:right w:val="single" w:sz="6" w:space="0" w:color="000000"/>
            </w:tcBorders>
            <w:vAlign w:val="center"/>
          </w:tcPr>
          <w:p w14:paraId="25E554A2" w14:textId="77777777" w:rsidR="00E72B64" w:rsidRDefault="00DF2C20" w:rsidP="00D771AA">
            <w:pPr>
              <w:autoSpaceDE w:val="0"/>
              <w:autoSpaceDN w:val="0"/>
              <w:spacing w:line="300" w:lineRule="auto"/>
              <w:jc w:val="center"/>
              <w:rPr>
                <w:rFonts w:ascii="宋体" w:hAnsi="宋体" w:cs="宋体"/>
                <w:color w:val="000000"/>
                <w:kern w:val="0"/>
                <w:lang w:val="zh-CN"/>
              </w:rPr>
            </w:pPr>
            <w:r>
              <w:rPr>
                <w:rFonts w:ascii="宋体" w:hAnsi="宋体" w:cs="宋体" w:hint="eastAsia"/>
                <w:color w:val="000000"/>
                <w:kern w:val="0"/>
                <w:lang w:val="zh-CN"/>
              </w:rPr>
              <w:t>投标产品技术参数、指标</w:t>
            </w:r>
          </w:p>
        </w:tc>
        <w:tc>
          <w:tcPr>
            <w:tcW w:w="676" w:type="dxa"/>
            <w:tcBorders>
              <w:top w:val="single" w:sz="6" w:space="0" w:color="000000"/>
              <w:left w:val="single" w:sz="6" w:space="0" w:color="000000"/>
              <w:bottom w:val="single" w:sz="6" w:space="0" w:color="000000"/>
              <w:right w:val="single" w:sz="6" w:space="0" w:color="000000"/>
            </w:tcBorders>
            <w:vAlign w:val="center"/>
          </w:tcPr>
          <w:p w14:paraId="69ECA297" w14:textId="77777777" w:rsidR="00E72B64" w:rsidRDefault="00DF2C20" w:rsidP="00D771AA">
            <w:pPr>
              <w:autoSpaceDE w:val="0"/>
              <w:autoSpaceDN w:val="0"/>
              <w:spacing w:line="300" w:lineRule="auto"/>
              <w:jc w:val="center"/>
              <w:rPr>
                <w:rFonts w:ascii="宋体" w:hAnsi="宋体" w:cs="宋体"/>
                <w:color w:val="000000"/>
                <w:kern w:val="0"/>
                <w:lang w:val="zh-CN"/>
              </w:rPr>
            </w:pPr>
            <w:r>
              <w:rPr>
                <w:rFonts w:ascii="宋体" w:hAnsi="宋体" w:cs="宋体" w:hint="eastAsia"/>
                <w:color w:val="000000"/>
                <w:kern w:val="0"/>
                <w:lang w:val="zh-CN"/>
              </w:rPr>
              <w:t>偏离</w:t>
            </w:r>
          </w:p>
        </w:tc>
      </w:tr>
      <w:tr w:rsidR="00E72B64" w14:paraId="407FDDAE" w14:textId="77777777" w:rsidTr="00D771AA">
        <w:trPr>
          <w:trHeight w:val="701"/>
          <w:jc w:val="center"/>
        </w:trPr>
        <w:tc>
          <w:tcPr>
            <w:tcW w:w="616" w:type="dxa"/>
            <w:tcBorders>
              <w:top w:val="single" w:sz="6" w:space="0" w:color="000000"/>
              <w:left w:val="single" w:sz="6" w:space="0" w:color="000000"/>
              <w:bottom w:val="single" w:sz="6" w:space="0" w:color="000000"/>
              <w:right w:val="single" w:sz="6" w:space="0" w:color="000000"/>
            </w:tcBorders>
            <w:vAlign w:val="center"/>
          </w:tcPr>
          <w:p w14:paraId="7B93F3E8" w14:textId="77777777" w:rsidR="00E72B64" w:rsidRDefault="00DF2C20" w:rsidP="00D771AA">
            <w:pPr>
              <w:autoSpaceDE w:val="0"/>
              <w:autoSpaceDN w:val="0"/>
              <w:spacing w:line="300" w:lineRule="auto"/>
              <w:jc w:val="center"/>
              <w:rPr>
                <w:rFonts w:ascii="宋体" w:hAnsi="宋体" w:cs="宋体"/>
                <w:color w:val="000000"/>
                <w:kern w:val="0"/>
                <w:lang w:val="zh-CN"/>
              </w:rPr>
            </w:pPr>
            <w:r>
              <w:rPr>
                <w:rFonts w:ascii="宋体" w:hAnsi="宋体" w:cs="宋体" w:hint="eastAsia"/>
                <w:color w:val="000000"/>
                <w:kern w:val="0"/>
                <w:lang w:val="zh-CN"/>
              </w:rPr>
              <w:t>序号</w:t>
            </w:r>
          </w:p>
        </w:tc>
        <w:tc>
          <w:tcPr>
            <w:tcW w:w="1233" w:type="dxa"/>
            <w:tcBorders>
              <w:top w:val="single" w:sz="6" w:space="0" w:color="000000"/>
              <w:left w:val="single" w:sz="6" w:space="0" w:color="000000"/>
              <w:bottom w:val="single" w:sz="6" w:space="0" w:color="000000"/>
              <w:right w:val="single" w:sz="6" w:space="0" w:color="000000"/>
            </w:tcBorders>
            <w:vAlign w:val="center"/>
          </w:tcPr>
          <w:p w14:paraId="7600F560" w14:textId="77777777" w:rsidR="00E72B64" w:rsidRDefault="00DF2C20" w:rsidP="00D771AA">
            <w:pPr>
              <w:autoSpaceDE w:val="0"/>
              <w:autoSpaceDN w:val="0"/>
              <w:spacing w:line="300" w:lineRule="auto"/>
              <w:jc w:val="center"/>
              <w:rPr>
                <w:rFonts w:ascii="宋体" w:hAnsi="宋体" w:cs="宋体"/>
                <w:color w:val="000000"/>
                <w:kern w:val="0"/>
                <w:lang w:val="zh-CN"/>
              </w:rPr>
            </w:pPr>
            <w:r>
              <w:rPr>
                <w:rFonts w:ascii="宋体" w:hAnsi="宋体" w:cs="宋体" w:hint="eastAsia"/>
                <w:color w:val="000000"/>
                <w:kern w:val="0"/>
                <w:lang w:val="zh-CN"/>
              </w:rPr>
              <w:t>名称</w:t>
            </w:r>
          </w:p>
        </w:tc>
        <w:tc>
          <w:tcPr>
            <w:tcW w:w="2378" w:type="dxa"/>
            <w:tcBorders>
              <w:top w:val="single" w:sz="6" w:space="0" w:color="000000"/>
              <w:left w:val="single" w:sz="6" w:space="0" w:color="000000"/>
              <w:bottom w:val="single" w:sz="6" w:space="0" w:color="000000"/>
              <w:right w:val="single" w:sz="6" w:space="0" w:color="000000"/>
            </w:tcBorders>
            <w:vAlign w:val="center"/>
          </w:tcPr>
          <w:p w14:paraId="1DD26BDF" w14:textId="77777777" w:rsidR="00E72B64" w:rsidRDefault="00DF2C20" w:rsidP="00D771AA">
            <w:pPr>
              <w:autoSpaceDE w:val="0"/>
              <w:autoSpaceDN w:val="0"/>
              <w:spacing w:line="300" w:lineRule="auto"/>
              <w:jc w:val="center"/>
              <w:rPr>
                <w:rFonts w:ascii="宋体" w:hAnsi="宋体" w:cs="宋体"/>
                <w:color w:val="000000"/>
                <w:kern w:val="0"/>
                <w:lang w:val="zh-CN"/>
              </w:rPr>
            </w:pPr>
            <w:r>
              <w:rPr>
                <w:rFonts w:ascii="宋体" w:hAnsi="宋体" w:cs="宋体" w:hint="eastAsia"/>
                <w:color w:val="000000"/>
                <w:kern w:val="0"/>
                <w:lang w:val="zh-CN"/>
              </w:rPr>
              <w:t>技术参数及配置</w:t>
            </w:r>
          </w:p>
        </w:tc>
        <w:tc>
          <w:tcPr>
            <w:tcW w:w="1247" w:type="dxa"/>
            <w:tcBorders>
              <w:top w:val="single" w:sz="6" w:space="0" w:color="000000"/>
              <w:left w:val="single" w:sz="6" w:space="0" w:color="000000"/>
              <w:bottom w:val="single" w:sz="6" w:space="0" w:color="000000"/>
              <w:right w:val="single" w:sz="6" w:space="0" w:color="000000"/>
            </w:tcBorders>
            <w:vAlign w:val="center"/>
          </w:tcPr>
          <w:p w14:paraId="2C811790" w14:textId="77777777" w:rsidR="00E72B64" w:rsidRDefault="00DF2C20" w:rsidP="00D771AA">
            <w:pPr>
              <w:autoSpaceDE w:val="0"/>
              <w:autoSpaceDN w:val="0"/>
              <w:spacing w:line="300" w:lineRule="auto"/>
              <w:jc w:val="center"/>
              <w:rPr>
                <w:rFonts w:ascii="宋体" w:hAnsi="宋体" w:cs="宋体"/>
                <w:color w:val="000000"/>
                <w:kern w:val="0"/>
                <w:lang w:val="zh-CN"/>
              </w:rPr>
            </w:pPr>
            <w:r>
              <w:rPr>
                <w:rFonts w:ascii="宋体" w:hAnsi="宋体" w:cs="宋体" w:hint="eastAsia"/>
                <w:color w:val="000000"/>
                <w:kern w:val="0"/>
                <w:lang w:val="zh-CN"/>
              </w:rPr>
              <w:t>名称</w:t>
            </w:r>
          </w:p>
        </w:tc>
        <w:tc>
          <w:tcPr>
            <w:tcW w:w="2467" w:type="dxa"/>
            <w:tcBorders>
              <w:top w:val="single" w:sz="6" w:space="0" w:color="000000"/>
              <w:left w:val="single" w:sz="6" w:space="0" w:color="000000"/>
              <w:bottom w:val="single" w:sz="6" w:space="0" w:color="000000"/>
              <w:right w:val="single" w:sz="6" w:space="0" w:color="000000"/>
            </w:tcBorders>
            <w:vAlign w:val="center"/>
          </w:tcPr>
          <w:p w14:paraId="6F71C913" w14:textId="77777777" w:rsidR="00E72B64" w:rsidRDefault="00DF2C20" w:rsidP="00D771AA">
            <w:pPr>
              <w:autoSpaceDE w:val="0"/>
              <w:autoSpaceDN w:val="0"/>
              <w:spacing w:line="300" w:lineRule="auto"/>
              <w:jc w:val="center"/>
              <w:rPr>
                <w:rFonts w:ascii="宋体" w:hAnsi="宋体" w:cs="宋体"/>
                <w:color w:val="000000"/>
                <w:kern w:val="0"/>
                <w:lang w:val="zh-CN"/>
              </w:rPr>
            </w:pPr>
            <w:r>
              <w:rPr>
                <w:rFonts w:ascii="宋体" w:hAnsi="宋体" w:cs="宋体" w:hint="eastAsia"/>
                <w:color w:val="000000"/>
                <w:kern w:val="0"/>
                <w:lang w:val="zh-CN"/>
              </w:rPr>
              <w:t>技术参数及配置</w:t>
            </w:r>
          </w:p>
        </w:tc>
        <w:tc>
          <w:tcPr>
            <w:tcW w:w="676" w:type="dxa"/>
            <w:tcBorders>
              <w:top w:val="single" w:sz="6" w:space="0" w:color="000000"/>
              <w:left w:val="single" w:sz="6" w:space="0" w:color="000000"/>
              <w:bottom w:val="single" w:sz="6" w:space="0" w:color="000000"/>
              <w:right w:val="single" w:sz="6" w:space="0" w:color="000000"/>
            </w:tcBorders>
            <w:vAlign w:val="center"/>
          </w:tcPr>
          <w:p w14:paraId="7B3BCEF7" w14:textId="77777777" w:rsidR="00E72B64" w:rsidRDefault="00E72B64" w:rsidP="00D771AA">
            <w:pPr>
              <w:autoSpaceDE w:val="0"/>
              <w:autoSpaceDN w:val="0"/>
              <w:spacing w:line="300" w:lineRule="auto"/>
              <w:jc w:val="center"/>
              <w:rPr>
                <w:rFonts w:ascii="宋体" w:hAnsi="宋体" w:cs="宋体"/>
                <w:color w:val="000000"/>
                <w:kern w:val="0"/>
                <w:lang w:val="zh-CN"/>
              </w:rPr>
            </w:pPr>
          </w:p>
        </w:tc>
      </w:tr>
      <w:tr w:rsidR="00E72B64" w14:paraId="7B525551" w14:textId="77777777" w:rsidTr="00D771AA">
        <w:trPr>
          <w:trHeight w:val="628"/>
          <w:jc w:val="center"/>
        </w:trPr>
        <w:tc>
          <w:tcPr>
            <w:tcW w:w="616" w:type="dxa"/>
            <w:tcBorders>
              <w:top w:val="single" w:sz="6" w:space="0" w:color="000000"/>
              <w:left w:val="single" w:sz="6" w:space="0" w:color="000000"/>
              <w:bottom w:val="single" w:sz="6" w:space="0" w:color="000000"/>
              <w:right w:val="single" w:sz="6" w:space="0" w:color="000000"/>
            </w:tcBorders>
            <w:vAlign w:val="center"/>
          </w:tcPr>
          <w:p w14:paraId="0468311C" w14:textId="77777777" w:rsidR="00E72B64" w:rsidRDefault="00DF2C20" w:rsidP="00D771AA">
            <w:pPr>
              <w:autoSpaceDE w:val="0"/>
              <w:autoSpaceDN w:val="0"/>
              <w:spacing w:line="300" w:lineRule="auto"/>
              <w:jc w:val="center"/>
              <w:rPr>
                <w:rFonts w:ascii="宋体" w:hAnsi="宋体" w:cs="宋体"/>
                <w:color w:val="000000"/>
                <w:kern w:val="0"/>
                <w:lang w:val="zh-CN"/>
              </w:rPr>
            </w:pPr>
            <w:r>
              <w:rPr>
                <w:rFonts w:ascii="宋体" w:hAnsi="宋体" w:cs="宋体" w:hint="eastAsia"/>
                <w:color w:val="000000"/>
                <w:kern w:val="0"/>
                <w:lang w:val="zh-CN"/>
              </w:rPr>
              <w:t>1</w:t>
            </w:r>
          </w:p>
        </w:tc>
        <w:tc>
          <w:tcPr>
            <w:tcW w:w="1233" w:type="dxa"/>
            <w:tcBorders>
              <w:top w:val="single" w:sz="6" w:space="0" w:color="000000"/>
              <w:left w:val="single" w:sz="6" w:space="0" w:color="000000"/>
              <w:bottom w:val="single" w:sz="6" w:space="0" w:color="000000"/>
              <w:right w:val="single" w:sz="6" w:space="0" w:color="000000"/>
            </w:tcBorders>
            <w:vAlign w:val="center"/>
          </w:tcPr>
          <w:p w14:paraId="2C30AAEE" w14:textId="77777777" w:rsidR="00E72B64" w:rsidRDefault="00E72B64" w:rsidP="00D771AA">
            <w:pPr>
              <w:autoSpaceDE w:val="0"/>
              <w:autoSpaceDN w:val="0"/>
              <w:spacing w:line="300" w:lineRule="auto"/>
              <w:jc w:val="center"/>
              <w:rPr>
                <w:rFonts w:ascii="宋体" w:hAnsi="宋体" w:cs="宋体"/>
                <w:color w:val="000000"/>
                <w:kern w:val="0"/>
                <w:lang w:val="zh-CN"/>
              </w:rPr>
            </w:pPr>
          </w:p>
        </w:tc>
        <w:tc>
          <w:tcPr>
            <w:tcW w:w="2378" w:type="dxa"/>
            <w:tcBorders>
              <w:top w:val="single" w:sz="6" w:space="0" w:color="000000"/>
              <w:left w:val="single" w:sz="6" w:space="0" w:color="000000"/>
              <w:bottom w:val="single" w:sz="6" w:space="0" w:color="000000"/>
              <w:right w:val="single" w:sz="6" w:space="0" w:color="000000"/>
            </w:tcBorders>
            <w:vAlign w:val="center"/>
          </w:tcPr>
          <w:p w14:paraId="621A494C" w14:textId="77777777" w:rsidR="00E72B64" w:rsidRDefault="00E72B64" w:rsidP="00D771AA">
            <w:pPr>
              <w:autoSpaceDE w:val="0"/>
              <w:autoSpaceDN w:val="0"/>
              <w:spacing w:line="300" w:lineRule="auto"/>
              <w:jc w:val="center"/>
              <w:rPr>
                <w:rFonts w:ascii="宋体" w:hAnsi="宋体" w:cs="宋体"/>
                <w:color w:val="000000"/>
                <w:kern w:val="0"/>
                <w:lang w:val="zh-CN"/>
              </w:rPr>
            </w:pPr>
          </w:p>
        </w:tc>
        <w:tc>
          <w:tcPr>
            <w:tcW w:w="1247" w:type="dxa"/>
            <w:tcBorders>
              <w:top w:val="single" w:sz="6" w:space="0" w:color="000000"/>
              <w:left w:val="single" w:sz="6" w:space="0" w:color="000000"/>
              <w:bottom w:val="single" w:sz="6" w:space="0" w:color="000000"/>
              <w:right w:val="single" w:sz="6" w:space="0" w:color="000000"/>
            </w:tcBorders>
            <w:vAlign w:val="center"/>
          </w:tcPr>
          <w:p w14:paraId="257AC479" w14:textId="77777777" w:rsidR="00E72B64" w:rsidRDefault="00E72B64" w:rsidP="00D771AA">
            <w:pPr>
              <w:autoSpaceDE w:val="0"/>
              <w:autoSpaceDN w:val="0"/>
              <w:spacing w:line="300" w:lineRule="auto"/>
              <w:jc w:val="center"/>
              <w:rPr>
                <w:rFonts w:ascii="宋体" w:hAnsi="宋体" w:cs="宋体"/>
                <w:color w:val="000000"/>
                <w:kern w:val="0"/>
                <w:lang w:val="zh-CN"/>
              </w:rPr>
            </w:pPr>
          </w:p>
        </w:tc>
        <w:tc>
          <w:tcPr>
            <w:tcW w:w="2467" w:type="dxa"/>
            <w:tcBorders>
              <w:top w:val="single" w:sz="6" w:space="0" w:color="000000"/>
              <w:left w:val="single" w:sz="6" w:space="0" w:color="000000"/>
              <w:bottom w:val="single" w:sz="6" w:space="0" w:color="000000"/>
              <w:right w:val="single" w:sz="6" w:space="0" w:color="000000"/>
            </w:tcBorders>
            <w:vAlign w:val="center"/>
          </w:tcPr>
          <w:p w14:paraId="71D023F4" w14:textId="77777777" w:rsidR="00E72B64" w:rsidRDefault="00E72B64" w:rsidP="00D771AA">
            <w:pPr>
              <w:autoSpaceDE w:val="0"/>
              <w:autoSpaceDN w:val="0"/>
              <w:spacing w:line="300" w:lineRule="auto"/>
              <w:jc w:val="center"/>
              <w:rPr>
                <w:rFonts w:ascii="宋体" w:hAnsi="宋体" w:cs="宋体"/>
                <w:color w:val="000000"/>
                <w:kern w:val="0"/>
                <w:lang w:val="zh-CN"/>
              </w:rPr>
            </w:pPr>
          </w:p>
        </w:tc>
        <w:tc>
          <w:tcPr>
            <w:tcW w:w="676" w:type="dxa"/>
            <w:tcBorders>
              <w:top w:val="single" w:sz="6" w:space="0" w:color="000000"/>
              <w:left w:val="single" w:sz="6" w:space="0" w:color="000000"/>
              <w:bottom w:val="single" w:sz="6" w:space="0" w:color="000000"/>
              <w:right w:val="single" w:sz="6" w:space="0" w:color="000000"/>
            </w:tcBorders>
            <w:vAlign w:val="center"/>
          </w:tcPr>
          <w:p w14:paraId="59004B37" w14:textId="77777777" w:rsidR="00E72B64" w:rsidRDefault="00E72B64" w:rsidP="00D771AA">
            <w:pPr>
              <w:autoSpaceDE w:val="0"/>
              <w:autoSpaceDN w:val="0"/>
              <w:spacing w:line="300" w:lineRule="auto"/>
              <w:jc w:val="center"/>
              <w:rPr>
                <w:rFonts w:ascii="宋体" w:hAnsi="宋体" w:cs="宋体"/>
                <w:color w:val="000000"/>
                <w:kern w:val="0"/>
                <w:lang w:val="zh-CN"/>
              </w:rPr>
            </w:pPr>
          </w:p>
        </w:tc>
      </w:tr>
      <w:tr w:rsidR="00E72B64" w14:paraId="1F0F1DFC" w14:textId="77777777" w:rsidTr="00D771AA">
        <w:trPr>
          <w:trHeight w:val="567"/>
          <w:jc w:val="center"/>
        </w:trPr>
        <w:tc>
          <w:tcPr>
            <w:tcW w:w="616" w:type="dxa"/>
            <w:tcBorders>
              <w:top w:val="single" w:sz="6" w:space="0" w:color="000000"/>
              <w:left w:val="single" w:sz="6" w:space="0" w:color="000000"/>
              <w:bottom w:val="single" w:sz="6" w:space="0" w:color="000000"/>
              <w:right w:val="single" w:sz="6" w:space="0" w:color="000000"/>
            </w:tcBorders>
            <w:vAlign w:val="center"/>
          </w:tcPr>
          <w:p w14:paraId="20A00A8D" w14:textId="77777777" w:rsidR="00E72B64" w:rsidRDefault="00DF2C20" w:rsidP="00D771AA">
            <w:pPr>
              <w:autoSpaceDE w:val="0"/>
              <w:autoSpaceDN w:val="0"/>
              <w:spacing w:line="300" w:lineRule="auto"/>
              <w:jc w:val="center"/>
              <w:rPr>
                <w:rFonts w:ascii="宋体" w:hAnsi="宋体" w:cs="宋体"/>
                <w:color w:val="000000"/>
                <w:kern w:val="0"/>
                <w:lang w:val="zh-CN"/>
              </w:rPr>
            </w:pPr>
            <w:r>
              <w:rPr>
                <w:rFonts w:ascii="宋体" w:hAnsi="宋体" w:cs="宋体" w:hint="eastAsia"/>
                <w:color w:val="000000"/>
                <w:kern w:val="0"/>
                <w:lang w:val="zh-CN"/>
              </w:rPr>
              <w:t>2</w:t>
            </w:r>
          </w:p>
        </w:tc>
        <w:tc>
          <w:tcPr>
            <w:tcW w:w="1233" w:type="dxa"/>
            <w:tcBorders>
              <w:top w:val="single" w:sz="6" w:space="0" w:color="000000"/>
              <w:left w:val="single" w:sz="6" w:space="0" w:color="000000"/>
              <w:bottom w:val="single" w:sz="6" w:space="0" w:color="000000"/>
              <w:right w:val="single" w:sz="6" w:space="0" w:color="000000"/>
            </w:tcBorders>
            <w:vAlign w:val="center"/>
          </w:tcPr>
          <w:p w14:paraId="36C17C18" w14:textId="77777777" w:rsidR="00E72B64" w:rsidRDefault="00E72B64" w:rsidP="00D771AA">
            <w:pPr>
              <w:autoSpaceDE w:val="0"/>
              <w:autoSpaceDN w:val="0"/>
              <w:spacing w:line="300" w:lineRule="auto"/>
              <w:jc w:val="center"/>
              <w:rPr>
                <w:rFonts w:ascii="宋体" w:hAnsi="宋体" w:cs="宋体"/>
                <w:color w:val="000000"/>
                <w:kern w:val="0"/>
                <w:lang w:val="zh-CN"/>
              </w:rPr>
            </w:pPr>
          </w:p>
        </w:tc>
        <w:tc>
          <w:tcPr>
            <w:tcW w:w="2378" w:type="dxa"/>
            <w:tcBorders>
              <w:top w:val="single" w:sz="6" w:space="0" w:color="000000"/>
              <w:left w:val="single" w:sz="6" w:space="0" w:color="000000"/>
              <w:bottom w:val="single" w:sz="6" w:space="0" w:color="000000"/>
              <w:right w:val="single" w:sz="6" w:space="0" w:color="000000"/>
            </w:tcBorders>
            <w:vAlign w:val="center"/>
          </w:tcPr>
          <w:p w14:paraId="37C27963" w14:textId="77777777" w:rsidR="00E72B64" w:rsidRDefault="00E72B64" w:rsidP="00D771AA">
            <w:pPr>
              <w:autoSpaceDE w:val="0"/>
              <w:autoSpaceDN w:val="0"/>
              <w:spacing w:line="300" w:lineRule="auto"/>
              <w:jc w:val="center"/>
              <w:rPr>
                <w:rFonts w:ascii="宋体" w:hAnsi="宋体" w:cs="宋体"/>
                <w:color w:val="000000"/>
                <w:kern w:val="0"/>
                <w:lang w:val="zh-CN"/>
              </w:rPr>
            </w:pPr>
          </w:p>
        </w:tc>
        <w:tc>
          <w:tcPr>
            <w:tcW w:w="1247" w:type="dxa"/>
            <w:tcBorders>
              <w:top w:val="single" w:sz="6" w:space="0" w:color="000000"/>
              <w:left w:val="single" w:sz="6" w:space="0" w:color="000000"/>
              <w:bottom w:val="single" w:sz="6" w:space="0" w:color="000000"/>
              <w:right w:val="single" w:sz="6" w:space="0" w:color="000000"/>
            </w:tcBorders>
            <w:vAlign w:val="center"/>
          </w:tcPr>
          <w:p w14:paraId="3AB7AE8C" w14:textId="77777777" w:rsidR="00E72B64" w:rsidRDefault="00E72B64" w:rsidP="00D771AA">
            <w:pPr>
              <w:autoSpaceDE w:val="0"/>
              <w:autoSpaceDN w:val="0"/>
              <w:spacing w:line="300" w:lineRule="auto"/>
              <w:jc w:val="center"/>
              <w:rPr>
                <w:rFonts w:ascii="宋体" w:hAnsi="宋体" w:cs="宋体"/>
                <w:color w:val="000000"/>
                <w:kern w:val="0"/>
                <w:lang w:val="zh-CN"/>
              </w:rPr>
            </w:pPr>
          </w:p>
        </w:tc>
        <w:tc>
          <w:tcPr>
            <w:tcW w:w="2467" w:type="dxa"/>
            <w:tcBorders>
              <w:top w:val="single" w:sz="6" w:space="0" w:color="000000"/>
              <w:left w:val="single" w:sz="6" w:space="0" w:color="000000"/>
              <w:bottom w:val="single" w:sz="6" w:space="0" w:color="000000"/>
              <w:right w:val="single" w:sz="6" w:space="0" w:color="000000"/>
            </w:tcBorders>
            <w:vAlign w:val="center"/>
          </w:tcPr>
          <w:p w14:paraId="33AFF3B2" w14:textId="77777777" w:rsidR="00E72B64" w:rsidRDefault="00E72B64" w:rsidP="00D771AA">
            <w:pPr>
              <w:autoSpaceDE w:val="0"/>
              <w:autoSpaceDN w:val="0"/>
              <w:spacing w:line="300" w:lineRule="auto"/>
              <w:jc w:val="center"/>
              <w:rPr>
                <w:rFonts w:ascii="宋体" w:hAnsi="宋体" w:cs="宋体"/>
                <w:color w:val="000000"/>
                <w:kern w:val="0"/>
                <w:lang w:val="zh-CN"/>
              </w:rPr>
            </w:pPr>
          </w:p>
        </w:tc>
        <w:tc>
          <w:tcPr>
            <w:tcW w:w="676" w:type="dxa"/>
            <w:tcBorders>
              <w:top w:val="single" w:sz="6" w:space="0" w:color="000000"/>
              <w:left w:val="single" w:sz="6" w:space="0" w:color="000000"/>
              <w:bottom w:val="single" w:sz="6" w:space="0" w:color="000000"/>
              <w:right w:val="single" w:sz="6" w:space="0" w:color="000000"/>
            </w:tcBorders>
            <w:vAlign w:val="center"/>
          </w:tcPr>
          <w:p w14:paraId="0024CE68" w14:textId="77777777" w:rsidR="00E72B64" w:rsidRDefault="00E72B64" w:rsidP="00D771AA">
            <w:pPr>
              <w:autoSpaceDE w:val="0"/>
              <w:autoSpaceDN w:val="0"/>
              <w:spacing w:line="300" w:lineRule="auto"/>
              <w:jc w:val="center"/>
              <w:rPr>
                <w:rFonts w:ascii="宋体" w:hAnsi="宋体" w:cs="宋体"/>
                <w:color w:val="000000"/>
                <w:kern w:val="0"/>
                <w:lang w:val="zh-CN"/>
              </w:rPr>
            </w:pPr>
          </w:p>
        </w:tc>
      </w:tr>
      <w:tr w:rsidR="00E72B64" w14:paraId="147ACE2B" w14:textId="77777777" w:rsidTr="00D771AA">
        <w:trPr>
          <w:trHeight w:val="508"/>
          <w:jc w:val="center"/>
        </w:trPr>
        <w:tc>
          <w:tcPr>
            <w:tcW w:w="616" w:type="dxa"/>
            <w:tcBorders>
              <w:top w:val="single" w:sz="6" w:space="0" w:color="000000"/>
              <w:left w:val="single" w:sz="6" w:space="0" w:color="000000"/>
              <w:bottom w:val="single" w:sz="6" w:space="0" w:color="000000"/>
              <w:right w:val="single" w:sz="6" w:space="0" w:color="000000"/>
            </w:tcBorders>
            <w:vAlign w:val="center"/>
          </w:tcPr>
          <w:p w14:paraId="21FE1ADA" w14:textId="77777777" w:rsidR="00E72B64" w:rsidRDefault="00DF2C20" w:rsidP="00D771AA">
            <w:pPr>
              <w:autoSpaceDE w:val="0"/>
              <w:autoSpaceDN w:val="0"/>
              <w:spacing w:line="300" w:lineRule="auto"/>
              <w:jc w:val="center"/>
              <w:rPr>
                <w:rFonts w:ascii="宋体" w:hAnsi="宋体" w:cs="宋体"/>
                <w:color w:val="000000"/>
                <w:kern w:val="0"/>
                <w:lang w:val="zh-CN"/>
              </w:rPr>
            </w:pPr>
            <w:r>
              <w:rPr>
                <w:rFonts w:ascii="宋体" w:hAnsi="宋体" w:cs="宋体" w:hint="eastAsia"/>
                <w:color w:val="000000"/>
                <w:kern w:val="0"/>
                <w:lang w:val="zh-CN"/>
              </w:rPr>
              <w:t>…</w:t>
            </w:r>
          </w:p>
        </w:tc>
        <w:tc>
          <w:tcPr>
            <w:tcW w:w="1233" w:type="dxa"/>
            <w:tcBorders>
              <w:top w:val="single" w:sz="6" w:space="0" w:color="000000"/>
              <w:left w:val="single" w:sz="6" w:space="0" w:color="000000"/>
              <w:bottom w:val="single" w:sz="6" w:space="0" w:color="000000"/>
              <w:right w:val="single" w:sz="6" w:space="0" w:color="000000"/>
            </w:tcBorders>
            <w:vAlign w:val="center"/>
          </w:tcPr>
          <w:p w14:paraId="2C58D7F1" w14:textId="77777777" w:rsidR="00E72B64" w:rsidRDefault="00E72B64" w:rsidP="00D771AA">
            <w:pPr>
              <w:autoSpaceDE w:val="0"/>
              <w:autoSpaceDN w:val="0"/>
              <w:spacing w:line="300" w:lineRule="auto"/>
              <w:jc w:val="center"/>
              <w:rPr>
                <w:rFonts w:ascii="宋体" w:hAnsi="宋体" w:cs="宋体"/>
                <w:color w:val="000000"/>
                <w:kern w:val="0"/>
                <w:lang w:val="zh-CN"/>
              </w:rPr>
            </w:pPr>
          </w:p>
        </w:tc>
        <w:tc>
          <w:tcPr>
            <w:tcW w:w="2378" w:type="dxa"/>
            <w:tcBorders>
              <w:top w:val="single" w:sz="6" w:space="0" w:color="000000"/>
              <w:left w:val="single" w:sz="6" w:space="0" w:color="000000"/>
              <w:bottom w:val="single" w:sz="6" w:space="0" w:color="000000"/>
              <w:right w:val="single" w:sz="6" w:space="0" w:color="000000"/>
            </w:tcBorders>
            <w:vAlign w:val="center"/>
          </w:tcPr>
          <w:p w14:paraId="6760FB9C" w14:textId="77777777" w:rsidR="00E72B64" w:rsidRDefault="00E72B64" w:rsidP="00D771AA">
            <w:pPr>
              <w:autoSpaceDE w:val="0"/>
              <w:autoSpaceDN w:val="0"/>
              <w:spacing w:line="300" w:lineRule="auto"/>
              <w:jc w:val="center"/>
              <w:rPr>
                <w:rFonts w:ascii="宋体" w:hAnsi="宋体" w:cs="宋体"/>
                <w:color w:val="000000"/>
                <w:kern w:val="0"/>
                <w:lang w:val="zh-CN"/>
              </w:rPr>
            </w:pPr>
          </w:p>
        </w:tc>
        <w:tc>
          <w:tcPr>
            <w:tcW w:w="1247" w:type="dxa"/>
            <w:tcBorders>
              <w:top w:val="single" w:sz="6" w:space="0" w:color="000000"/>
              <w:left w:val="single" w:sz="6" w:space="0" w:color="000000"/>
              <w:bottom w:val="single" w:sz="6" w:space="0" w:color="000000"/>
              <w:right w:val="single" w:sz="6" w:space="0" w:color="000000"/>
            </w:tcBorders>
            <w:vAlign w:val="center"/>
          </w:tcPr>
          <w:p w14:paraId="0EA17F52" w14:textId="77777777" w:rsidR="00E72B64" w:rsidRDefault="00E72B64" w:rsidP="00D771AA">
            <w:pPr>
              <w:autoSpaceDE w:val="0"/>
              <w:autoSpaceDN w:val="0"/>
              <w:spacing w:line="300" w:lineRule="auto"/>
              <w:jc w:val="center"/>
              <w:rPr>
                <w:rFonts w:ascii="宋体" w:hAnsi="宋体" w:cs="宋体"/>
                <w:color w:val="000000"/>
                <w:kern w:val="0"/>
                <w:lang w:val="zh-CN"/>
              </w:rPr>
            </w:pPr>
          </w:p>
        </w:tc>
        <w:tc>
          <w:tcPr>
            <w:tcW w:w="2467" w:type="dxa"/>
            <w:tcBorders>
              <w:top w:val="single" w:sz="6" w:space="0" w:color="000000"/>
              <w:left w:val="single" w:sz="6" w:space="0" w:color="000000"/>
              <w:bottom w:val="single" w:sz="6" w:space="0" w:color="000000"/>
              <w:right w:val="single" w:sz="6" w:space="0" w:color="000000"/>
            </w:tcBorders>
            <w:vAlign w:val="center"/>
          </w:tcPr>
          <w:p w14:paraId="649E12A0" w14:textId="77777777" w:rsidR="00E72B64" w:rsidRDefault="00E72B64" w:rsidP="00D771AA">
            <w:pPr>
              <w:autoSpaceDE w:val="0"/>
              <w:autoSpaceDN w:val="0"/>
              <w:spacing w:line="300" w:lineRule="auto"/>
              <w:jc w:val="center"/>
              <w:rPr>
                <w:rFonts w:ascii="宋体" w:hAnsi="宋体" w:cs="宋体"/>
                <w:color w:val="000000"/>
                <w:kern w:val="0"/>
                <w:lang w:val="zh-CN"/>
              </w:rPr>
            </w:pPr>
          </w:p>
        </w:tc>
        <w:tc>
          <w:tcPr>
            <w:tcW w:w="676" w:type="dxa"/>
            <w:tcBorders>
              <w:top w:val="single" w:sz="6" w:space="0" w:color="000000"/>
              <w:left w:val="single" w:sz="6" w:space="0" w:color="000000"/>
              <w:bottom w:val="single" w:sz="6" w:space="0" w:color="000000"/>
              <w:right w:val="single" w:sz="6" w:space="0" w:color="000000"/>
            </w:tcBorders>
            <w:vAlign w:val="center"/>
          </w:tcPr>
          <w:p w14:paraId="1F3D79EA" w14:textId="77777777" w:rsidR="00E72B64" w:rsidRDefault="00E72B64" w:rsidP="00D771AA">
            <w:pPr>
              <w:autoSpaceDE w:val="0"/>
              <w:autoSpaceDN w:val="0"/>
              <w:spacing w:line="300" w:lineRule="auto"/>
              <w:jc w:val="center"/>
              <w:rPr>
                <w:rFonts w:ascii="宋体" w:hAnsi="宋体" w:cs="宋体"/>
                <w:color w:val="000000"/>
                <w:kern w:val="0"/>
                <w:lang w:val="zh-CN"/>
              </w:rPr>
            </w:pPr>
          </w:p>
        </w:tc>
      </w:tr>
    </w:tbl>
    <w:p w14:paraId="4643F806" w14:textId="77777777" w:rsidR="00E72B64" w:rsidRDefault="00DF2C20" w:rsidP="00900457">
      <w:pPr>
        <w:autoSpaceDE w:val="0"/>
        <w:autoSpaceDN w:val="0"/>
        <w:spacing w:after="0" w:line="276" w:lineRule="auto"/>
        <w:rPr>
          <w:rFonts w:ascii="宋体" w:hAnsi="宋体" w:cs="宋体"/>
          <w:kern w:val="0"/>
          <w:lang w:val="zh-CN"/>
        </w:rPr>
      </w:pPr>
      <w:r>
        <w:rPr>
          <w:rFonts w:ascii="宋体" w:hAnsi="宋体" w:cs="宋体" w:hint="eastAsia"/>
          <w:kern w:val="0"/>
          <w:lang w:val="zh-CN"/>
        </w:rPr>
        <w:t>注：1.本表应按照每包“项目概况及技术参数”中产品序号的指标逐项填写，不得遗漏，否则，按无效投标处理。</w:t>
      </w:r>
    </w:p>
    <w:p w14:paraId="388EE50F" w14:textId="77777777" w:rsidR="00E72B64" w:rsidRDefault="00DF2C20" w:rsidP="00900457">
      <w:pPr>
        <w:numPr>
          <w:ilvl w:val="0"/>
          <w:numId w:val="9"/>
        </w:numPr>
        <w:autoSpaceDE w:val="0"/>
        <w:autoSpaceDN w:val="0"/>
        <w:spacing w:after="0" w:line="276" w:lineRule="auto"/>
        <w:ind w:firstLine="480"/>
        <w:rPr>
          <w:rFonts w:ascii="宋体" w:hAnsi="宋体" w:cs="宋体"/>
          <w:kern w:val="0"/>
          <w:lang w:val="zh-CN"/>
        </w:rPr>
      </w:pPr>
      <w:r>
        <w:rPr>
          <w:rFonts w:ascii="宋体" w:hAnsi="宋体" w:cs="宋体" w:hint="eastAsia"/>
          <w:kern w:val="0"/>
          <w:lang w:val="zh-CN"/>
        </w:rPr>
        <w:t>“投标产品技术参数、指标”必须与投标文件中提供的产品检测报告、彩页等证明材料的实质性响应情况相一致。若在评标环节发现该项与投标文件中提供的产品检测报告、彩页（或厂家公开发布的资料参数）等证明材料的实质性响应情况不一致或直接复制招标文件“采购需求技术参数、指标”内容的，按无效投标处理。</w:t>
      </w:r>
    </w:p>
    <w:p w14:paraId="5CF632FC" w14:textId="77777777" w:rsidR="00E72B64" w:rsidRDefault="00DF2C20" w:rsidP="00900457">
      <w:pPr>
        <w:numPr>
          <w:ilvl w:val="0"/>
          <w:numId w:val="9"/>
        </w:numPr>
        <w:autoSpaceDE w:val="0"/>
        <w:autoSpaceDN w:val="0"/>
        <w:spacing w:after="0" w:line="276" w:lineRule="auto"/>
        <w:ind w:firstLine="480"/>
        <w:rPr>
          <w:rFonts w:ascii="宋体" w:hAnsi="宋体" w:cs="宋体"/>
          <w:kern w:val="0"/>
          <w:lang w:val="zh-CN"/>
        </w:rPr>
      </w:pPr>
      <w:r>
        <w:rPr>
          <w:rFonts w:ascii="宋体" w:hAnsi="宋体" w:cs="宋体" w:hint="eastAsia"/>
          <w:kern w:val="0"/>
          <w:lang w:val="zh-CN"/>
        </w:rPr>
        <w:t>填写此表时以招标项目参数要求为基本投标要求，满足招标项目参数要求的指标需列出“</w:t>
      </w:r>
      <w:r>
        <w:rPr>
          <w:rFonts w:ascii="宋体" w:hAnsi="宋体" w:cs="宋体" w:hint="eastAsia"/>
          <w:kern w:val="0"/>
        </w:rPr>
        <w:t>0</w:t>
      </w:r>
      <w:r>
        <w:rPr>
          <w:rFonts w:ascii="宋体" w:hAnsi="宋体" w:cs="宋体" w:hint="eastAsia"/>
          <w:kern w:val="0"/>
          <w:lang w:val="zh-CN"/>
        </w:rPr>
        <w:t>”；超出、不满足招标项目参数要求的指标需列出“+”、“-”偏差，并做出详细说明；如果只注明“+”、“-”或未填写，将视为该项指标不响应。</w:t>
      </w:r>
    </w:p>
    <w:p w14:paraId="6C0ED2C6" w14:textId="77777777" w:rsidR="00E72B64" w:rsidRDefault="00DF2C20" w:rsidP="00900457">
      <w:pPr>
        <w:autoSpaceDE w:val="0"/>
        <w:autoSpaceDN w:val="0"/>
        <w:spacing w:after="0" w:line="276" w:lineRule="auto"/>
        <w:ind w:firstLine="480"/>
        <w:rPr>
          <w:rFonts w:ascii="宋体" w:hAnsi="宋体" w:cs="宋体"/>
          <w:color w:val="000000"/>
          <w:kern w:val="0"/>
          <w:lang w:val="zh-CN"/>
        </w:rPr>
      </w:pPr>
      <w:r>
        <w:rPr>
          <w:rFonts w:ascii="宋体" w:hAnsi="宋体" w:cs="宋体" w:hint="eastAsia"/>
          <w:kern w:val="0"/>
        </w:rPr>
        <w:t>4</w:t>
      </w:r>
      <w:r>
        <w:rPr>
          <w:rFonts w:ascii="宋体" w:hAnsi="宋体" w:cs="宋体" w:hint="eastAsia"/>
          <w:kern w:val="0"/>
          <w:lang w:val="zh-CN"/>
        </w:rPr>
        <w:t>.投标人响应采购需求应具体、明确，含糊不清、不确切或伪造、编造证明材料的，按照实质性不响应处理。对伪造、编造证明材料的，将报告本级财政部门。</w:t>
      </w:r>
    </w:p>
    <w:p w14:paraId="0FB8DEFC" w14:textId="77777777" w:rsidR="00E72B64" w:rsidRDefault="00DF2C20">
      <w:pPr>
        <w:autoSpaceDE w:val="0"/>
        <w:autoSpaceDN w:val="0"/>
        <w:spacing w:line="360" w:lineRule="auto"/>
        <w:jc w:val="center"/>
        <w:rPr>
          <w:rFonts w:ascii="宋体" w:hAnsi="宋体" w:cs="宋体"/>
          <w:b/>
          <w:bCs/>
          <w:color w:val="000000"/>
          <w:kern w:val="0"/>
          <w:lang w:val="zh-CN"/>
        </w:rPr>
      </w:pPr>
      <w:r>
        <w:rPr>
          <w:rFonts w:ascii="宋体" w:hAnsi="宋体" w:cs="宋体" w:hint="eastAsia"/>
          <w:b/>
          <w:bCs/>
          <w:color w:val="000000"/>
          <w:kern w:val="0"/>
          <w:lang w:val="zh-CN"/>
        </w:rPr>
        <w:t>投标人：             （公章）</w:t>
      </w:r>
    </w:p>
    <w:p w14:paraId="424F1023" w14:textId="77777777" w:rsidR="00E72B64" w:rsidRDefault="00DF2C20">
      <w:pPr>
        <w:autoSpaceDE w:val="0"/>
        <w:autoSpaceDN w:val="0"/>
        <w:spacing w:line="360" w:lineRule="auto"/>
        <w:jc w:val="center"/>
        <w:rPr>
          <w:rFonts w:ascii="宋体" w:hAnsi="宋体" w:cs="宋体"/>
          <w:b/>
          <w:bCs/>
          <w:color w:val="000000"/>
          <w:kern w:val="0"/>
          <w:lang w:val="zh-CN"/>
        </w:rPr>
      </w:pPr>
      <w:r>
        <w:rPr>
          <w:rFonts w:ascii="宋体" w:hAnsi="宋体" w:cs="宋体" w:hint="eastAsia"/>
          <w:b/>
          <w:bCs/>
          <w:color w:val="000000"/>
          <w:kern w:val="0"/>
          <w:lang w:val="zh-CN"/>
        </w:rPr>
        <w:t>法定代表人或委托代理人：        （签字）</w:t>
      </w:r>
    </w:p>
    <w:p w14:paraId="16ACF50D" w14:textId="0441B151" w:rsidR="00325025" w:rsidRPr="00325025" w:rsidRDefault="00DF2C20" w:rsidP="00325025">
      <w:pPr>
        <w:autoSpaceDE w:val="0"/>
        <w:autoSpaceDN w:val="0"/>
        <w:spacing w:line="360" w:lineRule="auto"/>
        <w:ind w:firstLine="3253"/>
        <w:rPr>
          <w:rFonts w:ascii="宋体" w:hAnsi="宋体" w:cs="宋体"/>
          <w:b/>
          <w:bCs/>
          <w:color w:val="000000"/>
          <w:kern w:val="0"/>
          <w:lang w:val="zh-CN"/>
        </w:rPr>
      </w:pPr>
      <w:r>
        <w:rPr>
          <w:rFonts w:ascii="宋体" w:hAnsi="宋体" w:cs="宋体" w:hint="eastAsia"/>
          <w:b/>
          <w:bCs/>
          <w:color w:val="000000"/>
          <w:kern w:val="0"/>
          <w:lang w:val="zh-CN"/>
        </w:rPr>
        <w:t>年   月   日</w:t>
      </w:r>
    </w:p>
    <w:p w14:paraId="7C8A9F63" w14:textId="673C2FBD" w:rsidR="00E72B64" w:rsidRDefault="00DF2C20" w:rsidP="00D50B22">
      <w:pPr>
        <w:pStyle w:val="2"/>
        <w:rPr>
          <w:rFonts w:ascii="宋体" w:hAnsi="宋体"/>
          <w:b w:val="0"/>
          <w:color w:val="000000"/>
          <w:sz w:val="36"/>
          <w:szCs w:val="36"/>
        </w:rPr>
      </w:pPr>
      <w:bookmarkStart w:id="163" w:name="_Toc14290"/>
      <w:bookmarkStart w:id="164" w:name="_Toc173925404"/>
      <w:r>
        <w:rPr>
          <w:rFonts w:ascii="宋体" w:eastAsiaTheme="minorEastAsia" w:hAnsi="宋体" w:cs="宋体" w:hint="eastAsia"/>
          <w:color w:val="000000"/>
          <w:sz w:val="30"/>
          <w:szCs w:val="30"/>
        </w:rPr>
        <w:lastRenderedPageBreak/>
        <w:t>（1</w:t>
      </w:r>
      <w:r>
        <w:rPr>
          <w:rFonts w:ascii="宋体" w:eastAsiaTheme="minorEastAsia" w:hAnsi="宋体" w:cs="宋体"/>
          <w:color w:val="000000"/>
          <w:sz w:val="30"/>
          <w:szCs w:val="30"/>
        </w:rPr>
        <w:t>5</w:t>
      </w:r>
      <w:r>
        <w:rPr>
          <w:rFonts w:ascii="宋体" w:eastAsiaTheme="minorEastAsia" w:hAnsi="宋体" w:cs="宋体" w:hint="eastAsia"/>
          <w:color w:val="000000"/>
          <w:sz w:val="30"/>
          <w:szCs w:val="30"/>
        </w:rPr>
        <w:t>）商务应答表</w:t>
      </w:r>
      <w:bookmarkEnd w:id="164"/>
    </w:p>
    <w:p w14:paraId="6D1199EA" w14:textId="77777777" w:rsidR="00E72B64" w:rsidRDefault="00DF2C20">
      <w:pPr>
        <w:autoSpaceDE w:val="0"/>
        <w:autoSpaceDN w:val="0"/>
        <w:spacing w:line="360" w:lineRule="auto"/>
        <w:jc w:val="center"/>
        <w:rPr>
          <w:rFonts w:ascii="宋体" w:hAnsi="宋体" w:cs="宋体"/>
          <w:b/>
          <w:bCs/>
          <w:color w:val="000000"/>
          <w:kern w:val="0"/>
          <w:sz w:val="28"/>
          <w:szCs w:val="28"/>
          <w:lang w:val="zh-CN"/>
        </w:rPr>
      </w:pPr>
      <w:bookmarkStart w:id="165" w:name="_Toc27772_WPSOffice_Level3"/>
      <w:bookmarkStart w:id="166" w:name="_Toc22043_WPSOffice_Level1"/>
      <w:bookmarkStart w:id="167" w:name="_Toc27646_WPSOffice_Level1"/>
      <w:r>
        <w:rPr>
          <w:rFonts w:ascii="宋体" w:hAnsi="宋体" w:cs="宋体" w:hint="eastAsia"/>
          <w:b/>
          <w:bCs/>
          <w:color w:val="000000"/>
          <w:kern w:val="0"/>
          <w:sz w:val="28"/>
          <w:szCs w:val="28"/>
          <w:lang w:val="zh-CN"/>
        </w:rPr>
        <w:t>商务应答表</w:t>
      </w:r>
      <w:bookmarkEnd w:id="165"/>
      <w:bookmarkEnd w:id="166"/>
      <w:bookmarkEnd w:id="167"/>
    </w:p>
    <w:p w14:paraId="574A9713" w14:textId="77777777" w:rsidR="00E72B64" w:rsidRDefault="00DF2C20">
      <w:pPr>
        <w:spacing w:line="560" w:lineRule="exact"/>
        <w:jc w:val="left"/>
        <w:rPr>
          <w:rFonts w:ascii="宋体" w:hAnsi="宋体" w:cs="宋体"/>
          <w:b/>
          <w:bCs/>
          <w:color w:val="000000"/>
          <w:kern w:val="0"/>
          <w:lang w:val="zh-CN"/>
        </w:rPr>
      </w:pPr>
      <w:bookmarkStart w:id="168" w:name="_Toc14764_WPSOffice_Level2"/>
      <w:r>
        <w:rPr>
          <w:rFonts w:ascii="宋体" w:hAnsi="宋体" w:cs="宋体" w:hint="eastAsia"/>
          <w:b/>
          <w:bCs/>
          <w:color w:val="000000"/>
          <w:kern w:val="0"/>
          <w:lang w:val="zh-CN"/>
        </w:rPr>
        <w:t>投标人名称:</w:t>
      </w:r>
      <w:bookmarkEnd w:id="168"/>
    </w:p>
    <w:tbl>
      <w:tblPr>
        <w:tblW w:w="89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704"/>
        <w:gridCol w:w="778"/>
        <w:gridCol w:w="2764"/>
        <w:gridCol w:w="914"/>
        <w:gridCol w:w="2878"/>
        <w:gridCol w:w="872"/>
      </w:tblGrid>
      <w:tr w:rsidR="00E72B64" w14:paraId="142B8945" w14:textId="77777777">
        <w:trPr>
          <w:jc w:val="center"/>
        </w:trPr>
        <w:tc>
          <w:tcPr>
            <w:tcW w:w="704" w:type="dxa"/>
            <w:tcBorders>
              <w:top w:val="single" w:sz="4" w:space="0" w:color="auto"/>
              <w:left w:val="single" w:sz="4" w:space="0" w:color="auto"/>
              <w:bottom w:val="single" w:sz="4" w:space="0" w:color="auto"/>
              <w:right w:val="single" w:sz="4" w:space="0" w:color="auto"/>
            </w:tcBorders>
          </w:tcPr>
          <w:p w14:paraId="6392917C" w14:textId="77777777" w:rsidR="00E72B64" w:rsidRDefault="00DF2C20">
            <w:pPr>
              <w:autoSpaceDE w:val="0"/>
              <w:autoSpaceDN w:val="0"/>
              <w:spacing w:line="360" w:lineRule="auto"/>
              <w:jc w:val="center"/>
              <w:rPr>
                <w:rFonts w:ascii="宋体" w:hAnsi="宋体" w:cs="宋体"/>
                <w:color w:val="000000"/>
                <w:kern w:val="0"/>
                <w:lang w:val="zh-CN"/>
              </w:rPr>
            </w:pPr>
            <w:r>
              <w:rPr>
                <w:rFonts w:ascii="宋体" w:hAnsi="宋体" w:cs="宋体" w:hint="eastAsia"/>
                <w:color w:val="000000"/>
                <w:kern w:val="0"/>
                <w:lang w:val="zh-CN"/>
              </w:rPr>
              <w:t xml:space="preserve">  </w:t>
            </w:r>
          </w:p>
        </w:tc>
        <w:tc>
          <w:tcPr>
            <w:tcW w:w="3542" w:type="dxa"/>
            <w:gridSpan w:val="2"/>
            <w:tcBorders>
              <w:top w:val="single" w:sz="4" w:space="0" w:color="auto"/>
              <w:left w:val="single" w:sz="4" w:space="0" w:color="auto"/>
              <w:bottom w:val="single" w:sz="4" w:space="0" w:color="auto"/>
              <w:right w:val="single" w:sz="4" w:space="0" w:color="auto"/>
            </w:tcBorders>
          </w:tcPr>
          <w:p w14:paraId="08E43D3C" w14:textId="77777777" w:rsidR="00E72B64" w:rsidRDefault="00DF2C20">
            <w:pPr>
              <w:autoSpaceDE w:val="0"/>
              <w:autoSpaceDN w:val="0"/>
              <w:spacing w:line="360" w:lineRule="auto"/>
              <w:rPr>
                <w:rFonts w:ascii="宋体" w:hAnsi="宋体" w:cs="宋体"/>
                <w:color w:val="000000"/>
                <w:kern w:val="0"/>
                <w:lang w:val="zh-CN"/>
              </w:rPr>
            </w:pPr>
            <w:r>
              <w:rPr>
                <w:rFonts w:ascii="宋体" w:hAnsi="宋体" w:cs="宋体" w:hint="eastAsia"/>
                <w:color w:val="000000"/>
                <w:kern w:val="0"/>
                <w:lang w:val="zh-CN"/>
              </w:rPr>
              <w:t>采购需求商务要求</w:t>
            </w:r>
          </w:p>
        </w:tc>
        <w:tc>
          <w:tcPr>
            <w:tcW w:w="3792" w:type="dxa"/>
            <w:gridSpan w:val="2"/>
            <w:tcBorders>
              <w:top w:val="single" w:sz="4" w:space="0" w:color="auto"/>
              <w:left w:val="single" w:sz="4" w:space="0" w:color="auto"/>
              <w:bottom w:val="single" w:sz="4" w:space="0" w:color="auto"/>
              <w:right w:val="single" w:sz="4" w:space="0" w:color="auto"/>
            </w:tcBorders>
          </w:tcPr>
          <w:p w14:paraId="370DCB96" w14:textId="77777777" w:rsidR="00E72B64" w:rsidRDefault="00DF2C20">
            <w:pPr>
              <w:autoSpaceDE w:val="0"/>
              <w:autoSpaceDN w:val="0"/>
              <w:spacing w:line="360" w:lineRule="auto"/>
              <w:rPr>
                <w:rFonts w:ascii="宋体" w:hAnsi="宋体" w:cs="宋体"/>
                <w:color w:val="000000"/>
                <w:kern w:val="0"/>
                <w:lang w:val="zh-CN"/>
              </w:rPr>
            </w:pPr>
            <w:r>
              <w:rPr>
                <w:rFonts w:ascii="宋体" w:hAnsi="宋体" w:cs="宋体" w:hint="eastAsia"/>
                <w:color w:val="000000"/>
                <w:kern w:val="0"/>
                <w:lang w:val="zh-CN"/>
              </w:rPr>
              <w:t>响应应答</w:t>
            </w:r>
          </w:p>
        </w:tc>
        <w:tc>
          <w:tcPr>
            <w:tcW w:w="872" w:type="dxa"/>
            <w:tcBorders>
              <w:top w:val="single" w:sz="4" w:space="0" w:color="auto"/>
              <w:left w:val="single" w:sz="4" w:space="0" w:color="auto"/>
              <w:bottom w:val="single" w:sz="4" w:space="0" w:color="auto"/>
              <w:right w:val="single" w:sz="4" w:space="0" w:color="auto"/>
            </w:tcBorders>
            <w:vAlign w:val="center"/>
          </w:tcPr>
          <w:p w14:paraId="27481A74" w14:textId="77777777" w:rsidR="00E72B64" w:rsidRDefault="00DF2C20">
            <w:pPr>
              <w:autoSpaceDE w:val="0"/>
              <w:autoSpaceDN w:val="0"/>
              <w:spacing w:line="360" w:lineRule="auto"/>
              <w:jc w:val="center"/>
              <w:rPr>
                <w:rFonts w:ascii="宋体" w:hAnsi="宋体" w:cs="宋体"/>
                <w:color w:val="000000"/>
                <w:kern w:val="0"/>
                <w:lang w:val="zh-CN"/>
              </w:rPr>
            </w:pPr>
            <w:r>
              <w:rPr>
                <w:rFonts w:ascii="宋体" w:hAnsi="宋体" w:cs="宋体" w:hint="eastAsia"/>
                <w:color w:val="000000"/>
                <w:kern w:val="0"/>
                <w:lang w:val="zh-CN"/>
              </w:rPr>
              <w:t>偏离</w:t>
            </w:r>
          </w:p>
        </w:tc>
      </w:tr>
      <w:tr w:rsidR="00E72B64" w14:paraId="00B4EBAE" w14:textId="77777777">
        <w:trPr>
          <w:jc w:val="center"/>
        </w:trPr>
        <w:tc>
          <w:tcPr>
            <w:tcW w:w="704" w:type="dxa"/>
            <w:tcBorders>
              <w:top w:val="single" w:sz="4" w:space="0" w:color="auto"/>
              <w:left w:val="single" w:sz="4" w:space="0" w:color="auto"/>
              <w:bottom w:val="single" w:sz="4" w:space="0" w:color="auto"/>
              <w:right w:val="single" w:sz="4" w:space="0" w:color="auto"/>
            </w:tcBorders>
          </w:tcPr>
          <w:p w14:paraId="653DC739" w14:textId="77777777" w:rsidR="00E72B64" w:rsidRDefault="00DF2C20">
            <w:pPr>
              <w:autoSpaceDE w:val="0"/>
              <w:autoSpaceDN w:val="0"/>
              <w:spacing w:line="360" w:lineRule="auto"/>
              <w:jc w:val="center"/>
              <w:rPr>
                <w:rFonts w:ascii="宋体" w:hAnsi="宋体" w:cs="宋体"/>
                <w:color w:val="000000"/>
                <w:kern w:val="0"/>
                <w:lang w:val="zh-CN"/>
              </w:rPr>
            </w:pPr>
            <w:r>
              <w:rPr>
                <w:rFonts w:ascii="宋体" w:hAnsi="宋体" w:cs="宋体" w:hint="eastAsia"/>
                <w:color w:val="000000"/>
                <w:kern w:val="0"/>
                <w:lang w:val="zh-CN"/>
              </w:rPr>
              <w:t>序号</w:t>
            </w:r>
          </w:p>
        </w:tc>
        <w:tc>
          <w:tcPr>
            <w:tcW w:w="778" w:type="dxa"/>
            <w:tcBorders>
              <w:top w:val="single" w:sz="4" w:space="0" w:color="auto"/>
              <w:left w:val="single" w:sz="4" w:space="0" w:color="auto"/>
              <w:bottom w:val="single" w:sz="4" w:space="0" w:color="auto"/>
              <w:right w:val="single" w:sz="4" w:space="0" w:color="auto"/>
            </w:tcBorders>
            <w:vAlign w:val="center"/>
          </w:tcPr>
          <w:p w14:paraId="0E10C787" w14:textId="77777777" w:rsidR="00E72B64" w:rsidRDefault="00DF2C20">
            <w:pPr>
              <w:autoSpaceDE w:val="0"/>
              <w:autoSpaceDN w:val="0"/>
              <w:spacing w:line="360" w:lineRule="auto"/>
              <w:jc w:val="center"/>
              <w:rPr>
                <w:rFonts w:ascii="宋体" w:hAnsi="宋体" w:cs="宋体"/>
                <w:color w:val="000000"/>
                <w:kern w:val="0"/>
                <w:lang w:val="zh-CN"/>
              </w:rPr>
            </w:pPr>
            <w:r>
              <w:rPr>
                <w:rFonts w:ascii="宋体" w:hAnsi="宋体" w:cs="宋体" w:hint="eastAsia"/>
                <w:color w:val="000000"/>
                <w:kern w:val="0"/>
                <w:lang w:val="zh-CN"/>
              </w:rPr>
              <w:t>名称</w:t>
            </w:r>
          </w:p>
        </w:tc>
        <w:tc>
          <w:tcPr>
            <w:tcW w:w="2764" w:type="dxa"/>
            <w:tcBorders>
              <w:top w:val="single" w:sz="4" w:space="0" w:color="auto"/>
              <w:left w:val="single" w:sz="4" w:space="0" w:color="auto"/>
              <w:bottom w:val="single" w:sz="4" w:space="0" w:color="auto"/>
              <w:right w:val="single" w:sz="4" w:space="0" w:color="auto"/>
            </w:tcBorders>
            <w:vAlign w:val="center"/>
          </w:tcPr>
          <w:p w14:paraId="34C33626" w14:textId="77777777" w:rsidR="00E72B64" w:rsidRDefault="00DF2C20">
            <w:pPr>
              <w:autoSpaceDE w:val="0"/>
              <w:autoSpaceDN w:val="0"/>
              <w:spacing w:line="360" w:lineRule="auto"/>
              <w:jc w:val="center"/>
              <w:rPr>
                <w:rFonts w:ascii="宋体" w:hAnsi="宋体" w:cs="宋体"/>
                <w:color w:val="000000"/>
                <w:kern w:val="0"/>
                <w:lang w:val="zh-CN"/>
              </w:rPr>
            </w:pPr>
            <w:r>
              <w:rPr>
                <w:rFonts w:ascii="宋体" w:hAnsi="宋体" w:cs="宋体" w:hint="eastAsia"/>
                <w:color w:val="000000"/>
                <w:kern w:val="0"/>
                <w:lang w:val="zh-CN"/>
              </w:rPr>
              <w:t>商务要求</w:t>
            </w:r>
          </w:p>
        </w:tc>
        <w:tc>
          <w:tcPr>
            <w:tcW w:w="914" w:type="dxa"/>
            <w:tcBorders>
              <w:top w:val="single" w:sz="4" w:space="0" w:color="auto"/>
              <w:left w:val="single" w:sz="4" w:space="0" w:color="auto"/>
              <w:bottom w:val="single" w:sz="4" w:space="0" w:color="auto"/>
              <w:right w:val="single" w:sz="4" w:space="0" w:color="auto"/>
            </w:tcBorders>
            <w:vAlign w:val="center"/>
          </w:tcPr>
          <w:p w14:paraId="40011ACF" w14:textId="77777777" w:rsidR="00E72B64" w:rsidRDefault="00DF2C20">
            <w:pPr>
              <w:autoSpaceDE w:val="0"/>
              <w:autoSpaceDN w:val="0"/>
              <w:spacing w:line="360" w:lineRule="auto"/>
              <w:jc w:val="center"/>
              <w:rPr>
                <w:rFonts w:ascii="宋体" w:hAnsi="宋体" w:cs="宋体"/>
                <w:color w:val="000000"/>
                <w:kern w:val="0"/>
                <w:lang w:val="zh-CN"/>
              </w:rPr>
            </w:pPr>
            <w:r>
              <w:rPr>
                <w:rFonts w:ascii="宋体" w:hAnsi="宋体" w:cs="宋体" w:hint="eastAsia"/>
                <w:color w:val="000000"/>
                <w:kern w:val="0"/>
                <w:lang w:val="zh-CN"/>
              </w:rPr>
              <w:t>名称</w:t>
            </w:r>
          </w:p>
        </w:tc>
        <w:tc>
          <w:tcPr>
            <w:tcW w:w="2878" w:type="dxa"/>
            <w:tcBorders>
              <w:top w:val="single" w:sz="4" w:space="0" w:color="auto"/>
              <w:left w:val="single" w:sz="4" w:space="0" w:color="auto"/>
              <w:bottom w:val="single" w:sz="4" w:space="0" w:color="auto"/>
              <w:right w:val="single" w:sz="4" w:space="0" w:color="auto"/>
            </w:tcBorders>
            <w:vAlign w:val="center"/>
          </w:tcPr>
          <w:p w14:paraId="056E4A39" w14:textId="77777777" w:rsidR="00E72B64" w:rsidRDefault="00DF2C20">
            <w:pPr>
              <w:autoSpaceDE w:val="0"/>
              <w:autoSpaceDN w:val="0"/>
              <w:spacing w:line="360" w:lineRule="auto"/>
              <w:jc w:val="center"/>
              <w:rPr>
                <w:rFonts w:ascii="宋体" w:hAnsi="宋体" w:cs="宋体"/>
                <w:color w:val="000000"/>
                <w:kern w:val="0"/>
                <w:lang w:val="zh-CN"/>
              </w:rPr>
            </w:pPr>
            <w:r>
              <w:rPr>
                <w:rFonts w:ascii="宋体" w:hAnsi="宋体" w:cs="宋体" w:hint="eastAsia"/>
                <w:color w:val="000000"/>
                <w:kern w:val="0"/>
                <w:lang w:val="zh-CN"/>
              </w:rPr>
              <w:t>具体应答</w:t>
            </w:r>
          </w:p>
        </w:tc>
        <w:tc>
          <w:tcPr>
            <w:tcW w:w="872" w:type="dxa"/>
            <w:tcBorders>
              <w:top w:val="single" w:sz="4" w:space="0" w:color="auto"/>
              <w:left w:val="single" w:sz="4" w:space="0" w:color="auto"/>
              <w:bottom w:val="single" w:sz="4" w:space="0" w:color="auto"/>
              <w:right w:val="single" w:sz="4" w:space="0" w:color="auto"/>
            </w:tcBorders>
          </w:tcPr>
          <w:p w14:paraId="73222A12" w14:textId="77777777" w:rsidR="00E72B64" w:rsidRDefault="00E72B64">
            <w:pPr>
              <w:autoSpaceDE w:val="0"/>
              <w:autoSpaceDN w:val="0"/>
              <w:spacing w:line="360" w:lineRule="auto"/>
              <w:ind w:firstLineChars="200" w:firstLine="480"/>
              <w:jc w:val="center"/>
              <w:rPr>
                <w:rFonts w:ascii="宋体" w:hAnsi="宋体" w:cs="宋体"/>
                <w:color w:val="000000"/>
                <w:kern w:val="0"/>
                <w:lang w:val="zh-CN"/>
              </w:rPr>
            </w:pPr>
          </w:p>
        </w:tc>
      </w:tr>
      <w:tr w:rsidR="00E72B64" w14:paraId="7F305F0F" w14:textId="77777777">
        <w:trPr>
          <w:jc w:val="center"/>
        </w:trPr>
        <w:tc>
          <w:tcPr>
            <w:tcW w:w="704" w:type="dxa"/>
            <w:tcBorders>
              <w:top w:val="single" w:sz="4" w:space="0" w:color="auto"/>
              <w:left w:val="single" w:sz="4" w:space="0" w:color="auto"/>
              <w:bottom w:val="single" w:sz="4" w:space="0" w:color="auto"/>
              <w:right w:val="single" w:sz="4" w:space="0" w:color="auto"/>
            </w:tcBorders>
            <w:vAlign w:val="center"/>
          </w:tcPr>
          <w:p w14:paraId="37C21E7F" w14:textId="77777777" w:rsidR="00E72B64" w:rsidRDefault="00DF2C20">
            <w:pPr>
              <w:autoSpaceDE w:val="0"/>
              <w:autoSpaceDN w:val="0"/>
              <w:spacing w:line="360" w:lineRule="auto"/>
              <w:jc w:val="center"/>
              <w:rPr>
                <w:rFonts w:ascii="宋体" w:hAnsi="宋体" w:cs="宋体"/>
                <w:color w:val="000000"/>
                <w:kern w:val="0"/>
                <w:lang w:val="zh-CN"/>
              </w:rPr>
            </w:pPr>
            <w:r>
              <w:rPr>
                <w:rFonts w:ascii="宋体" w:hAnsi="宋体" w:cs="宋体" w:hint="eastAsia"/>
                <w:color w:val="000000"/>
                <w:kern w:val="0"/>
                <w:lang w:val="zh-CN"/>
              </w:rPr>
              <w:t>1</w:t>
            </w:r>
          </w:p>
        </w:tc>
        <w:tc>
          <w:tcPr>
            <w:tcW w:w="778" w:type="dxa"/>
            <w:tcBorders>
              <w:top w:val="single" w:sz="4" w:space="0" w:color="auto"/>
              <w:left w:val="single" w:sz="4" w:space="0" w:color="auto"/>
              <w:bottom w:val="single" w:sz="4" w:space="0" w:color="auto"/>
              <w:right w:val="single" w:sz="4" w:space="0" w:color="auto"/>
            </w:tcBorders>
          </w:tcPr>
          <w:p w14:paraId="2D18AF07" w14:textId="77777777" w:rsidR="00E72B64" w:rsidRDefault="00E72B64">
            <w:pPr>
              <w:autoSpaceDE w:val="0"/>
              <w:autoSpaceDN w:val="0"/>
              <w:spacing w:line="360" w:lineRule="auto"/>
              <w:jc w:val="center"/>
              <w:rPr>
                <w:rFonts w:ascii="宋体" w:hAnsi="宋体" w:cs="宋体"/>
                <w:color w:val="000000"/>
                <w:kern w:val="0"/>
                <w:lang w:val="zh-CN"/>
              </w:rPr>
            </w:pPr>
          </w:p>
        </w:tc>
        <w:tc>
          <w:tcPr>
            <w:tcW w:w="2764" w:type="dxa"/>
            <w:tcBorders>
              <w:top w:val="single" w:sz="4" w:space="0" w:color="auto"/>
              <w:left w:val="single" w:sz="4" w:space="0" w:color="auto"/>
              <w:bottom w:val="single" w:sz="4" w:space="0" w:color="auto"/>
              <w:right w:val="single" w:sz="4" w:space="0" w:color="auto"/>
            </w:tcBorders>
          </w:tcPr>
          <w:p w14:paraId="26FF6A06" w14:textId="77777777" w:rsidR="00E72B64" w:rsidRDefault="00E72B64">
            <w:pPr>
              <w:autoSpaceDE w:val="0"/>
              <w:autoSpaceDN w:val="0"/>
              <w:spacing w:line="360" w:lineRule="auto"/>
              <w:jc w:val="center"/>
              <w:rPr>
                <w:rFonts w:ascii="宋体" w:hAnsi="宋体" w:cs="宋体"/>
                <w:color w:val="000000"/>
                <w:kern w:val="0"/>
                <w:lang w:val="zh-CN"/>
              </w:rPr>
            </w:pPr>
          </w:p>
        </w:tc>
        <w:tc>
          <w:tcPr>
            <w:tcW w:w="914" w:type="dxa"/>
            <w:tcBorders>
              <w:top w:val="single" w:sz="4" w:space="0" w:color="auto"/>
              <w:left w:val="single" w:sz="4" w:space="0" w:color="auto"/>
              <w:bottom w:val="single" w:sz="4" w:space="0" w:color="auto"/>
              <w:right w:val="single" w:sz="4" w:space="0" w:color="auto"/>
            </w:tcBorders>
          </w:tcPr>
          <w:p w14:paraId="2F9330C9" w14:textId="77777777" w:rsidR="00E72B64" w:rsidRDefault="00E72B64">
            <w:pPr>
              <w:autoSpaceDE w:val="0"/>
              <w:autoSpaceDN w:val="0"/>
              <w:spacing w:line="360" w:lineRule="auto"/>
              <w:jc w:val="center"/>
              <w:rPr>
                <w:rFonts w:ascii="宋体" w:hAnsi="宋体" w:cs="宋体"/>
                <w:color w:val="000000"/>
                <w:kern w:val="0"/>
                <w:lang w:val="zh-CN"/>
              </w:rPr>
            </w:pPr>
          </w:p>
        </w:tc>
        <w:tc>
          <w:tcPr>
            <w:tcW w:w="2878" w:type="dxa"/>
            <w:tcBorders>
              <w:top w:val="single" w:sz="4" w:space="0" w:color="auto"/>
              <w:left w:val="single" w:sz="4" w:space="0" w:color="auto"/>
              <w:bottom w:val="single" w:sz="4" w:space="0" w:color="auto"/>
              <w:right w:val="single" w:sz="4" w:space="0" w:color="auto"/>
            </w:tcBorders>
          </w:tcPr>
          <w:p w14:paraId="3CC3693C" w14:textId="77777777" w:rsidR="00E72B64" w:rsidRDefault="00E72B64">
            <w:pPr>
              <w:autoSpaceDE w:val="0"/>
              <w:autoSpaceDN w:val="0"/>
              <w:spacing w:line="360" w:lineRule="auto"/>
              <w:jc w:val="center"/>
              <w:rPr>
                <w:rFonts w:ascii="宋体" w:hAnsi="宋体" w:cs="宋体"/>
                <w:color w:val="000000"/>
                <w:kern w:val="0"/>
                <w:lang w:val="zh-CN"/>
              </w:rPr>
            </w:pPr>
          </w:p>
        </w:tc>
        <w:tc>
          <w:tcPr>
            <w:tcW w:w="872" w:type="dxa"/>
            <w:tcBorders>
              <w:top w:val="single" w:sz="4" w:space="0" w:color="auto"/>
              <w:left w:val="single" w:sz="4" w:space="0" w:color="auto"/>
              <w:bottom w:val="single" w:sz="4" w:space="0" w:color="auto"/>
              <w:right w:val="single" w:sz="4" w:space="0" w:color="auto"/>
            </w:tcBorders>
          </w:tcPr>
          <w:p w14:paraId="2FA8F0F3" w14:textId="77777777" w:rsidR="00E72B64" w:rsidRDefault="00E72B64">
            <w:pPr>
              <w:autoSpaceDE w:val="0"/>
              <w:autoSpaceDN w:val="0"/>
              <w:spacing w:line="360" w:lineRule="auto"/>
              <w:jc w:val="center"/>
              <w:rPr>
                <w:rFonts w:ascii="宋体" w:hAnsi="宋体" w:cs="宋体"/>
                <w:color w:val="000000"/>
                <w:kern w:val="0"/>
                <w:lang w:val="zh-CN"/>
              </w:rPr>
            </w:pPr>
          </w:p>
        </w:tc>
      </w:tr>
      <w:tr w:rsidR="00E72B64" w14:paraId="04914E64" w14:textId="77777777">
        <w:trPr>
          <w:jc w:val="center"/>
        </w:trPr>
        <w:tc>
          <w:tcPr>
            <w:tcW w:w="704" w:type="dxa"/>
            <w:tcBorders>
              <w:top w:val="single" w:sz="4" w:space="0" w:color="auto"/>
              <w:left w:val="single" w:sz="4" w:space="0" w:color="auto"/>
              <w:bottom w:val="single" w:sz="4" w:space="0" w:color="auto"/>
              <w:right w:val="single" w:sz="4" w:space="0" w:color="auto"/>
            </w:tcBorders>
            <w:vAlign w:val="center"/>
          </w:tcPr>
          <w:p w14:paraId="7DBBB8E8" w14:textId="77777777" w:rsidR="00E72B64" w:rsidRDefault="00DF2C20">
            <w:pPr>
              <w:autoSpaceDE w:val="0"/>
              <w:autoSpaceDN w:val="0"/>
              <w:spacing w:line="360" w:lineRule="auto"/>
              <w:jc w:val="center"/>
              <w:rPr>
                <w:rFonts w:ascii="宋体" w:hAnsi="宋体" w:cs="宋体"/>
                <w:color w:val="000000"/>
                <w:kern w:val="0"/>
                <w:lang w:val="zh-CN"/>
              </w:rPr>
            </w:pPr>
            <w:r>
              <w:rPr>
                <w:rFonts w:ascii="宋体" w:hAnsi="宋体" w:cs="宋体" w:hint="eastAsia"/>
                <w:color w:val="000000"/>
                <w:kern w:val="0"/>
                <w:lang w:val="zh-CN"/>
              </w:rPr>
              <w:t>2</w:t>
            </w:r>
          </w:p>
        </w:tc>
        <w:tc>
          <w:tcPr>
            <w:tcW w:w="778" w:type="dxa"/>
            <w:tcBorders>
              <w:top w:val="single" w:sz="4" w:space="0" w:color="auto"/>
              <w:left w:val="single" w:sz="4" w:space="0" w:color="auto"/>
              <w:bottom w:val="single" w:sz="4" w:space="0" w:color="auto"/>
              <w:right w:val="single" w:sz="4" w:space="0" w:color="auto"/>
            </w:tcBorders>
          </w:tcPr>
          <w:p w14:paraId="25B1A33B" w14:textId="77777777" w:rsidR="00E72B64" w:rsidRDefault="00E72B64">
            <w:pPr>
              <w:autoSpaceDE w:val="0"/>
              <w:autoSpaceDN w:val="0"/>
              <w:spacing w:line="360" w:lineRule="auto"/>
              <w:jc w:val="center"/>
              <w:rPr>
                <w:rFonts w:ascii="宋体" w:hAnsi="宋体" w:cs="宋体"/>
                <w:color w:val="000000"/>
                <w:kern w:val="0"/>
                <w:lang w:val="zh-CN"/>
              </w:rPr>
            </w:pPr>
          </w:p>
        </w:tc>
        <w:tc>
          <w:tcPr>
            <w:tcW w:w="2764" w:type="dxa"/>
            <w:tcBorders>
              <w:top w:val="single" w:sz="4" w:space="0" w:color="auto"/>
              <w:left w:val="single" w:sz="4" w:space="0" w:color="auto"/>
              <w:bottom w:val="single" w:sz="4" w:space="0" w:color="auto"/>
              <w:right w:val="single" w:sz="4" w:space="0" w:color="auto"/>
            </w:tcBorders>
          </w:tcPr>
          <w:p w14:paraId="2ACFC728" w14:textId="77777777" w:rsidR="00E72B64" w:rsidRDefault="00E72B64">
            <w:pPr>
              <w:autoSpaceDE w:val="0"/>
              <w:autoSpaceDN w:val="0"/>
              <w:spacing w:line="360" w:lineRule="auto"/>
              <w:jc w:val="center"/>
              <w:rPr>
                <w:rFonts w:ascii="宋体" w:hAnsi="宋体" w:cs="宋体"/>
                <w:color w:val="000000"/>
                <w:kern w:val="0"/>
                <w:lang w:val="zh-CN"/>
              </w:rPr>
            </w:pPr>
          </w:p>
        </w:tc>
        <w:tc>
          <w:tcPr>
            <w:tcW w:w="914" w:type="dxa"/>
            <w:tcBorders>
              <w:top w:val="single" w:sz="4" w:space="0" w:color="auto"/>
              <w:left w:val="single" w:sz="4" w:space="0" w:color="auto"/>
              <w:bottom w:val="single" w:sz="4" w:space="0" w:color="auto"/>
              <w:right w:val="single" w:sz="4" w:space="0" w:color="auto"/>
            </w:tcBorders>
          </w:tcPr>
          <w:p w14:paraId="00181045" w14:textId="77777777" w:rsidR="00E72B64" w:rsidRDefault="00E72B64">
            <w:pPr>
              <w:autoSpaceDE w:val="0"/>
              <w:autoSpaceDN w:val="0"/>
              <w:spacing w:line="360" w:lineRule="auto"/>
              <w:jc w:val="center"/>
              <w:rPr>
                <w:rFonts w:ascii="宋体" w:hAnsi="宋体" w:cs="宋体"/>
                <w:color w:val="000000"/>
                <w:kern w:val="0"/>
                <w:lang w:val="zh-CN"/>
              </w:rPr>
            </w:pPr>
          </w:p>
        </w:tc>
        <w:tc>
          <w:tcPr>
            <w:tcW w:w="2878" w:type="dxa"/>
            <w:tcBorders>
              <w:top w:val="single" w:sz="4" w:space="0" w:color="auto"/>
              <w:left w:val="single" w:sz="4" w:space="0" w:color="auto"/>
              <w:bottom w:val="single" w:sz="4" w:space="0" w:color="auto"/>
              <w:right w:val="single" w:sz="4" w:space="0" w:color="auto"/>
            </w:tcBorders>
          </w:tcPr>
          <w:p w14:paraId="3634C62A" w14:textId="77777777" w:rsidR="00E72B64" w:rsidRDefault="00E72B64">
            <w:pPr>
              <w:autoSpaceDE w:val="0"/>
              <w:autoSpaceDN w:val="0"/>
              <w:spacing w:line="360" w:lineRule="auto"/>
              <w:jc w:val="center"/>
              <w:rPr>
                <w:rFonts w:ascii="宋体" w:hAnsi="宋体" w:cs="宋体"/>
                <w:color w:val="000000"/>
                <w:kern w:val="0"/>
                <w:lang w:val="zh-CN"/>
              </w:rPr>
            </w:pPr>
          </w:p>
        </w:tc>
        <w:tc>
          <w:tcPr>
            <w:tcW w:w="872" w:type="dxa"/>
            <w:tcBorders>
              <w:top w:val="single" w:sz="4" w:space="0" w:color="auto"/>
              <w:left w:val="single" w:sz="4" w:space="0" w:color="auto"/>
              <w:bottom w:val="single" w:sz="4" w:space="0" w:color="auto"/>
              <w:right w:val="single" w:sz="4" w:space="0" w:color="auto"/>
            </w:tcBorders>
          </w:tcPr>
          <w:p w14:paraId="21A2FB59" w14:textId="77777777" w:rsidR="00E72B64" w:rsidRDefault="00E72B64">
            <w:pPr>
              <w:autoSpaceDE w:val="0"/>
              <w:autoSpaceDN w:val="0"/>
              <w:spacing w:line="360" w:lineRule="auto"/>
              <w:jc w:val="center"/>
              <w:rPr>
                <w:rFonts w:ascii="宋体" w:hAnsi="宋体" w:cs="宋体"/>
                <w:color w:val="000000"/>
                <w:kern w:val="0"/>
                <w:lang w:val="zh-CN"/>
              </w:rPr>
            </w:pPr>
          </w:p>
        </w:tc>
      </w:tr>
      <w:tr w:rsidR="00E72B64" w14:paraId="0A84413E" w14:textId="77777777">
        <w:trPr>
          <w:jc w:val="center"/>
        </w:trPr>
        <w:tc>
          <w:tcPr>
            <w:tcW w:w="704" w:type="dxa"/>
            <w:tcBorders>
              <w:top w:val="single" w:sz="4" w:space="0" w:color="auto"/>
              <w:left w:val="single" w:sz="4" w:space="0" w:color="auto"/>
              <w:bottom w:val="single" w:sz="4" w:space="0" w:color="auto"/>
              <w:right w:val="single" w:sz="4" w:space="0" w:color="auto"/>
            </w:tcBorders>
            <w:vAlign w:val="center"/>
          </w:tcPr>
          <w:p w14:paraId="557909A0" w14:textId="77777777" w:rsidR="00E72B64" w:rsidRDefault="00DF2C20">
            <w:pPr>
              <w:autoSpaceDE w:val="0"/>
              <w:autoSpaceDN w:val="0"/>
              <w:spacing w:line="360" w:lineRule="auto"/>
              <w:jc w:val="center"/>
              <w:rPr>
                <w:rFonts w:ascii="宋体" w:hAnsi="宋体" w:cs="宋体"/>
                <w:color w:val="000000"/>
                <w:kern w:val="0"/>
                <w:lang w:val="zh-CN"/>
              </w:rPr>
            </w:pPr>
            <w:r>
              <w:rPr>
                <w:rFonts w:ascii="宋体" w:hAnsi="宋体" w:cs="宋体" w:hint="eastAsia"/>
                <w:color w:val="000000"/>
                <w:kern w:val="0"/>
                <w:lang w:val="zh-CN"/>
              </w:rPr>
              <w:t>…</w:t>
            </w:r>
          </w:p>
        </w:tc>
        <w:tc>
          <w:tcPr>
            <w:tcW w:w="778" w:type="dxa"/>
            <w:tcBorders>
              <w:top w:val="single" w:sz="4" w:space="0" w:color="auto"/>
              <w:left w:val="single" w:sz="4" w:space="0" w:color="auto"/>
              <w:bottom w:val="single" w:sz="4" w:space="0" w:color="auto"/>
              <w:right w:val="single" w:sz="4" w:space="0" w:color="auto"/>
            </w:tcBorders>
          </w:tcPr>
          <w:p w14:paraId="1F731AEA" w14:textId="77777777" w:rsidR="00E72B64" w:rsidRDefault="00E72B64">
            <w:pPr>
              <w:autoSpaceDE w:val="0"/>
              <w:autoSpaceDN w:val="0"/>
              <w:spacing w:line="360" w:lineRule="auto"/>
              <w:jc w:val="center"/>
              <w:rPr>
                <w:rFonts w:ascii="宋体" w:hAnsi="宋体" w:cs="宋体"/>
                <w:color w:val="000000"/>
                <w:kern w:val="0"/>
                <w:lang w:val="zh-CN"/>
              </w:rPr>
            </w:pPr>
          </w:p>
        </w:tc>
        <w:tc>
          <w:tcPr>
            <w:tcW w:w="2764" w:type="dxa"/>
            <w:tcBorders>
              <w:top w:val="single" w:sz="4" w:space="0" w:color="auto"/>
              <w:left w:val="single" w:sz="4" w:space="0" w:color="auto"/>
              <w:bottom w:val="single" w:sz="4" w:space="0" w:color="auto"/>
              <w:right w:val="single" w:sz="4" w:space="0" w:color="auto"/>
            </w:tcBorders>
          </w:tcPr>
          <w:p w14:paraId="1DDC4A0B" w14:textId="77777777" w:rsidR="00E72B64" w:rsidRDefault="00E72B64">
            <w:pPr>
              <w:autoSpaceDE w:val="0"/>
              <w:autoSpaceDN w:val="0"/>
              <w:spacing w:line="360" w:lineRule="auto"/>
              <w:jc w:val="center"/>
              <w:rPr>
                <w:rFonts w:ascii="宋体" w:hAnsi="宋体" w:cs="宋体"/>
                <w:color w:val="000000"/>
                <w:kern w:val="0"/>
                <w:lang w:val="zh-CN"/>
              </w:rPr>
            </w:pPr>
          </w:p>
        </w:tc>
        <w:tc>
          <w:tcPr>
            <w:tcW w:w="914" w:type="dxa"/>
            <w:tcBorders>
              <w:top w:val="single" w:sz="4" w:space="0" w:color="auto"/>
              <w:left w:val="single" w:sz="4" w:space="0" w:color="auto"/>
              <w:bottom w:val="single" w:sz="4" w:space="0" w:color="auto"/>
              <w:right w:val="single" w:sz="4" w:space="0" w:color="auto"/>
            </w:tcBorders>
          </w:tcPr>
          <w:p w14:paraId="271142F7" w14:textId="77777777" w:rsidR="00E72B64" w:rsidRDefault="00E72B64">
            <w:pPr>
              <w:autoSpaceDE w:val="0"/>
              <w:autoSpaceDN w:val="0"/>
              <w:spacing w:line="360" w:lineRule="auto"/>
              <w:jc w:val="center"/>
              <w:rPr>
                <w:rFonts w:ascii="宋体" w:hAnsi="宋体" w:cs="宋体"/>
                <w:color w:val="000000"/>
                <w:kern w:val="0"/>
                <w:lang w:val="zh-CN"/>
              </w:rPr>
            </w:pPr>
          </w:p>
        </w:tc>
        <w:tc>
          <w:tcPr>
            <w:tcW w:w="2878" w:type="dxa"/>
            <w:tcBorders>
              <w:top w:val="single" w:sz="4" w:space="0" w:color="auto"/>
              <w:left w:val="single" w:sz="4" w:space="0" w:color="auto"/>
              <w:bottom w:val="single" w:sz="4" w:space="0" w:color="auto"/>
              <w:right w:val="single" w:sz="4" w:space="0" w:color="auto"/>
            </w:tcBorders>
          </w:tcPr>
          <w:p w14:paraId="5C42D5B2" w14:textId="77777777" w:rsidR="00E72B64" w:rsidRDefault="00E72B64">
            <w:pPr>
              <w:autoSpaceDE w:val="0"/>
              <w:autoSpaceDN w:val="0"/>
              <w:spacing w:line="360" w:lineRule="auto"/>
              <w:jc w:val="center"/>
              <w:rPr>
                <w:rFonts w:ascii="宋体" w:hAnsi="宋体" w:cs="宋体"/>
                <w:color w:val="000000"/>
                <w:kern w:val="0"/>
                <w:lang w:val="zh-CN"/>
              </w:rPr>
            </w:pPr>
          </w:p>
        </w:tc>
        <w:tc>
          <w:tcPr>
            <w:tcW w:w="872" w:type="dxa"/>
            <w:tcBorders>
              <w:top w:val="single" w:sz="4" w:space="0" w:color="auto"/>
              <w:left w:val="single" w:sz="4" w:space="0" w:color="auto"/>
              <w:bottom w:val="single" w:sz="4" w:space="0" w:color="auto"/>
              <w:right w:val="single" w:sz="4" w:space="0" w:color="auto"/>
            </w:tcBorders>
          </w:tcPr>
          <w:p w14:paraId="0B0CF0F3" w14:textId="77777777" w:rsidR="00E72B64" w:rsidRDefault="00E72B64">
            <w:pPr>
              <w:autoSpaceDE w:val="0"/>
              <w:autoSpaceDN w:val="0"/>
              <w:spacing w:line="360" w:lineRule="auto"/>
              <w:jc w:val="center"/>
              <w:rPr>
                <w:rFonts w:ascii="宋体" w:hAnsi="宋体" w:cs="宋体"/>
                <w:color w:val="000000"/>
                <w:kern w:val="0"/>
                <w:lang w:val="zh-CN"/>
              </w:rPr>
            </w:pPr>
          </w:p>
        </w:tc>
      </w:tr>
    </w:tbl>
    <w:p w14:paraId="0EC7AC63" w14:textId="77777777" w:rsidR="00E72B64" w:rsidRDefault="00DF2C20">
      <w:pPr>
        <w:autoSpaceDE w:val="0"/>
        <w:autoSpaceDN w:val="0"/>
        <w:spacing w:line="360" w:lineRule="auto"/>
        <w:rPr>
          <w:rFonts w:ascii="宋体" w:hAnsi="宋体" w:cs="宋体"/>
          <w:kern w:val="0"/>
          <w:lang w:val="zh-CN"/>
        </w:rPr>
      </w:pPr>
      <w:r>
        <w:rPr>
          <w:rFonts w:ascii="宋体" w:hAnsi="宋体" w:cs="宋体" w:hint="eastAsia"/>
          <w:kern w:val="0"/>
          <w:lang w:val="zh-CN"/>
        </w:rPr>
        <w:t>1、本表应按照招标文件中“商务要求”中的指标逐项填写，不得遗漏。否则，按无效响应处理。</w:t>
      </w:r>
    </w:p>
    <w:p w14:paraId="1D2D02AC" w14:textId="77777777" w:rsidR="00E72B64" w:rsidRDefault="00DF2C20">
      <w:pPr>
        <w:autoSpaceDE w:val="0"/>
        <w:autoSpaceDN w:val="0"/>
        <w:spacing w:line="360" w:lineRule="auto"/>
        <w:rPr>
          <w:rFonts w:ascii="宋体" w:hAnsi="宋体" w:cs="宋体"/>
          <w:kern w:val="0"/>
          <w:lang w:val="zh-CN"/>
        </w:rPr>
      </w:pPr>
      <w:r>
        <w:rPr>
          <w:rFonts w:ascii="宋体" w:hAnsi="宋体" w:cs="宋体" w:hint="eastAsia"/>
          <w:kern w:val="0"/>
          <w:lang w:val="zh-CN"/>
        </w:rPr>
        <w:t>2、投标人必须据实填写，不得虚假应答，否则将取消其响应或成交资格。如与招标文件所列商务要求相关条款无偏离（包括正偏离和负偏离），则无须逐条应答。如有偏离条款，请将偏离条款逐条应答。未明确偏离的条款，视为默认接受，投标人不得籍未作应答而拒不接受。</w:t>
      </w:r>
    </w:p>
    <w:p w14:paraId="62CC3682" w14:textId="77777777" w:rsidR="00E72B64" w:rsidRDefault="00E72B64">
      <w:pPr>
        <w:autoSpaceDE w:val="0"/>
        <w:autoSpaceDN w:val="0"/>
        <w:spacing w:line="360" w:lineRule="auto"/>
        <w:rPr>
          <w:rFonts w:ascii="宋体" w:hAnsi="宋体" w:cs="宋体"/>
          <w:kern w:val="0"/>
          <w:lang w:val="zh-CN"/>
        </w:rPr>
      </w:pPr>
    </w:p>
    <w:p w14:paraId="4F53F1A4" w14:textId="77777777" w:rsidR="00E72B64" w:rsidRDefault="00DF2C20">
      <w:pPr>
        <w:autoSpaceDE w:val="0"/>
        <w:autoSpaceDN w:val="0"/>
        <w:spacing w:line="360" w:lineRule="auto"/>
        <w:jc w:val="right"/>
        <w:rPr>
          <w:rFonts w:ascii="宋体" w:hAnsi="宋体" w:cs="宋体"/>
          <w:kern w:val="0"/>
          <w:lang w:val="zh-CN"/>
        </w:rPr>
      </w:pPr>
      <w:r>
        <w:rPr>
          <w:rFonts w:ascii="宋体" w:hAnsi="宋体" w:cs="宋体" w:hint="eastAsia"/>
          <w:kern w:val="0"/>
          <w:lang w:val="zh-CN"/>
        </w:rPr>
        <w:t>单位名称：             （公章）</w:t>
      </w:r>
    </w:p>
    <w:p w14:paraId="626A074E" w14:textId="77777777" w:rsidR="00E72B64" w:rsidRDefault="00DF2C20">
      <w:pPr>
        <w:autoSpaceDE w:val="0"/>
        <w:autoSpaceDN w:val="0"/>
        <w:spacing w:line="360" w:lineRule="auto"/>
        <w:jc w:val="right"/>
        <w:rPr>
          <w:rFonts w:ascii="宋体" w:hAnsi="宋体" w:cs="宋体"/>
          <w:kern w:val="0"/>
          <w:lang w:val="zh-CN"/>
        </w:rPr>
      </w:pPr>
      <w:bookmarkStart w:id="169" w:name="_Toc3277_WPSOffice_Level3"/>
      <w:r>
        <w:rPr>
          <w:rFonts w:ascii="宋体" w:hAnsi="宋体" w:cs="宋体" w:hint="eastAsia"/>
          <w:kern w:val="0"/>
          <w:lang w:val="zh-CN"/>
        </w:rPr>
        <w:t>法定代表人或委托代理人：       （签字或盖章）</w:t>
      </w:r>
      <w:bookmarkEnd w:id="169"/>
    </w:p>
    <w:p w14:paraId="18A7164D" w14:textId="77777777" w:rsidR="00E72B64" w:rsidRDefault="00DF2C20" w:rsidP="00BB7B24">
      <w:pPr>
        <w:autoSpaceDE w:val="0"/>
        <w:autoSpaceDN w:val="0"/>
        <w:spacing w:line="360" w:lineRule="auto"/>
        <w:ind w:right="960"/>
        <w:jc w:val="right"/>
        <w:rPr>
          <w:rFonts w:ascii="宋体" w:hAnsi="宋体" w:cs="宋体"/>
          <w:kern w:val="0"/>
          <w:lang w:val="zh-CN"/>
        </w:rPr>
      </w:pPr>
      <w:bookmarkStart w:id="170" w:name="_Toc22450_WPSOffice_Level3"/>
      <w:r>
        <w:rPr>
          <w:rFonts w:ascii="宋体" w:hAnsi="宋体" w:cs="宋体" w:hint="eastAsia"/>
          <w:kern w:val="0"/>
          <w:lang w:val="zh-CN"/>
        </w:rPr>
        <w:t>年   月  日</w:t>
      </w:r>
      <w:bookmarkEnd w:id="170"/>
    </w:p>
    <w:p w14:paraId="5D0F4F14" w14:textId="77777777" w:rsidR="00E72B64" w:rsidRDefault="00E72B64">
      <w:pPr>
        <w:widowControl/>
        <w:jc w:val="left"/>
        <w:rPr>
          <w:rFonts w:ascii="宋体" w:eastAsiaTheme="minorEastAsia" w:hAnsi="宋体" w:cs="宋体"/>
          <w:b/>
          <w:bCs/>
          <w:color w:val="000000"/>
          <w:kern w:val="0"/>
          <w:lang w:val="zh-CN"/>
        </w:rPr>
      </w:pPr>
    </w:p>
    <w:p w14:paraId="1B8B8086" w14:textId="27FB8243" w:rsidR="00E72B64" w:rsidRPr="00612AE4" w:rsidRDefault="00DF2C20" w:rsidP="00D50B22">
      <w:pPr>
        <w:pStyle w:val="2"/>
        <w:rPr>
          <w:rFonts w:ascii="宋体" w:hAnsi="宋体" w:cs="宋体"/>
          <w:b w:val="0"/>
          <w:bCs w:val="0"/>
          <w:color w:val="000000"/>
        </w:rPr>
      </w:pPr>
      <w:bookmarkStart w:id="171" w:name="_Toc173925405"/>
      <w:r w:rsidRPr="00612AE4">
        <w:rPr>
          <w:rFonts w:ascii="宋体" w:hAnsi="宋体" w:cs="宋体" w:hint="eastAsia"/>
          <w:color w:val="000000"/>
          <w:sz w:val="30"/>
          <w:szCs w:val="30"/>
        </w:rPr>
        <w:lastRenderedPageBreak/>
        <w:t>（1</w:t>
      </w:r>
      <w:r w:rsidRPr="00612AE4">
        <w:rPr>
          <w:rFonts w:ascii="宋体" w:hAnsi="宋体" w:cs="宋体"/>
          <w:color w:val="000000"/>
          <w:sz w:val="30"/>
          <w:szCs w:val="30"/>
        </w:rPr>
        <w:t>6</w:t>
      </w:r>
      <w:r w:rsidRPr="00612AE4">
        <w:rPr>
          <w:rFonts w:ascii="宋体" w:hAnsi="宋体" w:cs="宋体" w:hint="eastAsia"/>
          <w:color w:val="000000"/>
          <w:sz w:val="30"/>
          <w:szCs w:val="30"/>
        </w:rPr>
        <w:t>）</w:t>
      </w:r>
      <w:bookmarkStart w:id="172" w:name="_Hlk173342289"/>
      <w:r w:rsidRPr="00612AE4">
        <w:rPr>
          <w:rFonts w:ascii="宋体" w:hAnsi="宋体" w:cs="宋体" w:hint="eastAsia"/>
          <w:color w:val="000000"/>
          <w:sz w:val="30"/>
          <w:szCs w:val="30"/>
        </w:rPr>
        <w:t>投标产品相关资料</w:t>
      </w:r>
      <w:bookmarkEnd w:id="171"/>
      <w:bookmarkEnd w:id="172"/>
    </w:p>
    <w:p w14:paraId="51CE51F8" w14:textId="77777777" w:rsidR="00E72B64" w:rsidRDefault="00E72B64">
      <w:pPr>
        <w:autoSpaceDE w:val="0"/>
        <w:autoSpaceDN w:val="0"/>
        <w:spacing w:line="360" w:lineRule="auto"/>
        <w:rPr>
          <w:rFonts w:ascii="宋体" w:hAnsi="宋体" w:cs="宋体"/>
          <w:color w:val="000000"/>
          <w:kern w:val="0"/>
          <w:sz w:val="28"/>
          <w:szCs w:val="28"/>
          <w:lang w:val="zh-CN"/>
        </w:rPr>
      </w:pPr>
    </w:p>
    <w:p w14:paraId="732B8742" w14:textId="77777777" w:rsidR="00E72B64" w:rsidRDefault="00DF2C20">
      <w:pPr>
        <w:autoSpaceDE w:val="0"/>
        <w:autoSpaceDN w:val="0"/>
        <w:spacing w:line="360" w:lineRule="auto"/>
        <w:jc w:val="center"/>
        <w:rPr>
          <w:rFonts w:ascii="宋体" w:hAnsi="宋体" w:cs="宋体"/>
          <w:b/>
          <w:bCs/>
          <w:color w:val="000000"/>
          <w:kern w:val="0"/>
          <w:sz w:val="36"/>
          <w:szCs w:val="36"/>
          <w:lang w:val="zh-CN"/>
        </w:rPr>
      </w:pPr>
      <w:r>
        <w:rPr>
          <w:rFonts w:ascii="宋体" w:hAnsi="宋体" w:cs="宋体" w:hint="eastAsia"/>
          <w:b/>
          <w:bCs/>
          <w:color w:val="000000"/>
          <w:kern w:val="0"/>
          <w:sz w:val="28"/>
          <w:szCs w:val="28"/>
          <w:lang w:val="zh-CN"/>
        </w:rPr>
        <w:t>投标产品相关资料</w:t>
      </w:r>
    </w:p>
    <w:p w14:paraId="67F0EBF4" w14:textId="77777777" w:rsidR="00E72B64" w:rsidRDefault="00DF2C20">
      <w:pPr>
        <w:autoSpaceDE w:val="0"/>
        <w:autoSpaceDN w:val="0"/>
        <w:spacing w:line="360" w:lineRule="auto"/>
        <w:ind w:firstLineChars="200" w:firstLine="480"/>
        <w:rPr>
          <w:rFonts w:ascii="宋体" w:hAnsi="宋体" w:cs="宋体"/>
          <w:color w:val="000000"/>
          <w:sz w:val="32"/>
          <w:lang w:val="zh-CN"/>
        </w:rPr>
      </w:pPr>
      <w:r>
        <w:rPr>
          <w:rFonts w:ascii="宋体" w:hAnsi="宋体" w:cs="宋体" w:hint="eastAsia"/>
          <w:color w:val="000000"/>
          <w:kern w:val="0"/>
          <w:lang w:val="zh-CN"/>
        </w:rPr>
        <w:t>根据采购项目内容，投标时提供国家认可的质监机构出具的投标产品的产品检验报告、证明技术参数响应的相关资料、彩页（或厂家公开发布的资料参数）、相关认证等资料。</w:t>
      </w:r>
    </w:p>
    <w:p w14:paraId="2098EEF2" w14:textId="77777777" w:rsidR="00E72B64" w:rsidRDefault="00DF2C20">
      <w:pPr>
        <w:pStyle w:val="afd"/>
        <w:spacing w:before="0" w:after="0" w:line="360" w:lineRule="auto"/>
        <w:jc w:val="left"/>
        <w:outlineLvl w:val="1"/>
        <w:rPr>
          <w:rFonts w:ascii="宋体" w:hAnsi="宋体" w:cs="宋体"/>
          <w:color w:val="000000"/>
        </w:rPr>
      </w:pPr>
      <w:r>
        <w:rPr>
          <w:rFonts w:ascii="宋体" w:hAnsi="宋体" w:cs="宋体" w:hint="eastAsia"/>
          <w:color w:val="000000"/>
          <w:lang w:val="zh-CN"/>
        </w:rPr>
        <w:br w:type="page"/>
      </w:r>
      <w:bookmarkStart w:id="173" w:name="_Toc173925406"/>
      <w:r>
        <w:rPr>
          <w:rFonts w:ascii="宋体" w:hAnsi="宋体" w:cs="宋体" w:hint="eastAsia"/>
          <w:color w:val="000000"/>
          <w:sz w:val="30"/>
          <w:szCs w:val="30"/>
        </w:rPr>
        <w:lastRenderedPageBreak/>
        <w:t>（1</w:t>
      </w:r>
      <w:r>
        <w:rPr>
          <w:rFonts w:ascii="宋体" w:hAnsi="宋体" w:cs="宋体"/>
          <w:color w:val="000000"/>
          <w:sz w:val="30"/>
          <w:szCs w:val="30"/>
        </w:rPr>
        <w:t>7</w:t>
      </w:r>
      <w:r>
        <w:rPr>
          <w:rFonts w:ascii="宋体" w:hAnsi="宋体" w:cs="宋体" w:hint="eastAsia"/>
          <w:color w:val="000000"/>
          <w:sz w:val="30"/>
          <w:szCs w:val="30"/>
        </w:rPr>
        <w:t>）</w:t>
      </w:r>
      <w:bookmarkStart w:id="174" w:name="_Hlk173342347"/>
      <w:r>
        <w:rPr>
          <w:rFonts w:ascii="宋体" w:hAnsi="宋体" w:cs="宋体" w:hint="eastAsia"/>
          <w:color w:val="000000"/>
          <w:sz w:val="30"/>
          <w:szCs w:val="30"/>
          <w:lang w:val="zh-CN"/>
        </w:rPr>
        <w:t>投标人的类似业绩证明材料</w:t>
      </w:r>
      <w:bookmarkEnd w:id="163"/>
      <w:bookmarkEnd w:id="173"/>
      <w:bookmarkEnd w:id="174"/>
    </w:p>
    <w:p w14:paraId="261384B2" w14:textId="77777777" w:rsidR="00E72B64" w:rsidRDefault="00E72B64">
      <w:pPr>
        <w:autoSpaceDE w:val="0"/>
        <w:autoSpaceDN w:val="0"/>
        <w:spacing w:line="360" w:lineRule="auto"/>
        <w:rPr>
          <w:rFonts w:ascii="宋体" w:hAnsi="宋体" w:cs="宋体"/>
          <w:color w:val="000000"/>
          <w:kern w:val="0"/>
          <w:sz w:val="28"/>
          <w:szCs w:val="28"/>
          <w:lang w:val="zh-CN"/>
        </w:rPr>
      </w:pPr>
    </w:p>
    <w:p w14:paraId="55D65EC7" w14:textId="77777777" w:rsidR="00E72B64" w:rsidRDefault="00DF2C20">
      <w:pPr>
        <w:autoSpaceDE w:val="0"/>
        <w:autoSpaceDN w:val="0"/>
        <w:spacing w:line="360" w:lineRule="auto"/>
        <w:jc w:val="center"/>
        <w:rPr>
          <w:rFonts w:ascii="宋体" w:hAnsi="宋体" w:cs="宋体"/>
          <w:b/>
          <w:bCs/>
          <w:color w:val="000000"/>
          <w:kern w:val="0"/>
          <w:sz w:val="36"/>
          <w:szCs w:val="36"/>
          <w:lang w:val="zh-CN"/>
        </w:rPr>
      </w:pPr>
      <w:r>
        <w:rPr>
          <w:rFonts w:ascii="宋体" w:hAnsi="宋体" w:cs="宋体" w:hint="eastAsia"/>
          <w:b/>
          <w:bCs/>
          <w:color w:val="000000"/>
          <w:kern w:val="0"/>
          <w:sz w:val="28"/>
          <w:szCs w:val="28"/>
          <w:lang w:val="zh-CN"/>
        </w:rPr>
        <w:t>投标人的类似业绩证明材料</w:t>
      </w:r>
    </w:p>
    <w:p w14:paraId="1D25ED9E" w14:textId="77777777" w:rsidR="00E72B64" w:rsidRDefault="00DF2C20">
      <w:pPr>
        <w:autoSpaceDE w:val="0"/>
        <w:autoSpaceDN w:val="0"/>
        <w:spacing w:line="360" w:lineRule="auto"/>
        <w:ind w:firstLine="480"/>
        <w:rPr>
          <w:rFonts w:ascii="宋体" w:hAnsi="宋体" w:cs="宋体"/>
          <w:color w:val="000000"/>
          <w:kern w:val="0"/>
          <w:lang w:val="zh-CN"/>
        </w:rPr>
      </w:pPr>
      <w:r>
        <w:rPr>
          <w:rFonts w:ascii="宋体" w:hAnsi="宋体" w:cs="宋体" w:hint="eastAsia"/>
          <w:color w:val="000000"/>
          <w:kern w:val="0"/>
          <w:lang w:val="zh-CN"/>
        </w:rPr>
        <w:t>提供自</w:t>
      </w:r>
      <w:r>
        <w:rPr>
          <w:rFonts w:ascii="宋体" w:hAnsi="宋体" w:cs="宋体" w:hint="eastAsia"/>
          <w:color w:val="000000"/>
          <w:kern w:val="0"/>
          <w:u w:val="single"/>
          <w:lang w:val="zh-CN"/>
        </w:rPr>
        <w:t>2021年1月1日至投标截止日</w:t>
      </w:r>
      <w:r>
        <w:rPr>
          <w:rFonts w:ascii="宋体" w:hAnsi="宋体" w:cs="宋体" w:hint="eastAsia"/>
          <w:color w:val="000000"/>
          <w:kern w:val="0"/>
          <w:lang w:val="zh-CN"/>
        </w:rPr>
        <w:t>的类似业绩证明材料。类似业绩是指与采购项目在产品类型、使用功能、</w:t>
      </w:r>
      <w:r>
        <w:rPr>
          <w:rFonts w:ascii="宋体" w:hAnsi="宋体" w:cs="宋体"/>
          <w:color w:val="000000"/>
          <w:kern w:val="0"/>
          <w:lang w:val="zh-CN"/>
        </w:rPr>
        <w:t>合同规模</w:t>
      </w:r>
      <w:r>
        <w:rPr>
          <w:rFonts w:ascii="宋体" w:hAnsi="宋体" w:cs="宋体" w:hint="eastAsia"/>
          <w:color w:val="000000"/>
          <w:kern w:val="0"/>
          <w:lang w:val="zh-CN"/>
        </w:rPr>
        <w:t>等方面相同或相近的项目。</w:t>
      </w:r>
      <w:r>
        <w:rPr>
          <w:rFonts w:ascii="宋体" w:hAnsi="宋体" w:hint="eastAsia"/>
          <w:color w:val="000000"/>
        </w:rPr>
        <w:t>需提供中标通知书扫描（或复印）件或包含合同首页、标的及金额所在页、供货合同签字盖章页的扫描（或复印）件。</w:t>
      </w:r>
    </w:p>
    <w:p w14:paraId="53197D18" w14:textId="77777777" w:rsidR="00E72B64" w:rsidRDefault="00DF2C20">
      <w:pPr>
        <w:pStyle w:val="afd"/>
        <w:spacing w:before="0" w:after="0" w:line="360" w:lineRule="auto"/>
        <w:jc w:val="left"/>
        <w:outlineLvl w:val="1"/>
        <w:rPr>
          <w:rFonts w:ascii="宋体" w:hAnsi="宋体" w:cs="宋体"/>
          <w:color w:val="000000"/>
          <w:lang w:val="zh-CN"/>
        </w:rPr>
      </w:pPr>
      <w:r>
        <w:rPr>
          <w:rFonts w:ascii="宋体" w:hAnsi="宋体" w:cs="宋体" w:hint="eastAsia"/>
          <w:color w:val="000000"/>
          <w:lang w:val="zh-CN"/>
        </w:rPr>
        <w:br w:type="page"/>
      </w:r>
      <w:bookmarkStart w:id="175" w:name="_Toc10010"/>
      <w:bookmarkStart w:id="176" w:name="_Toc173925407"/>
      <w:r>
        <w:rPr>
          <w:rFonts w:ascii="宋体" w:hAnsi="宋体" w:cs="宋体" w:hint="eastAsia"/>
          <w:color w:val="000000"/>
          <w:sz w:val="30"/>
          <w:szCs w:val="30"/>
        </w:rPr>
        <w:lastRenderedPageBreak/>
        <w:t>（1</w:t>
      </w:r>
      <w:r>
        <w:rPr>
          <w:rFonts w:ascii="宋体" w:hAnsi="宋体" w:cs="宋体"/>
          <w:color w:val="000000"/>
          <w:sz w:val="30"/>
          <w:szCs w:val="30"/>
        </w:rPr>
        <w:t>8</w:t>
      </w:r>
      <w:r>
        <w:rPr>
          <w:rFonts w:ascii="宋体" w:hAnsi="宋体" w:cs="宋体" w:hint="eastAsia"/>
          <w:color w:val="000000"/>
          <w:sz w:val="30"/>
          <w:szCs w:val="30"/>
        </w:rPr>
        <w:t>）</w:t>
      </w:r>
      <w:bookmarkEnd w:id="175"/>
      <w:r>
        <w:rPr>
          <w:rFonts w:ascii="宋体" w:hAnsi="宋体" w:cs="宋体" w:hint="eastAsia"/>
          <w:color w:val="000000"/>
          <w:sz w:val="30"/>
          <w:szCs w:val="30"/>
          <w:lang w:val="zh-CN"/>
        </w:rPr>
        <w:t>中小企业声明函（货物）</w:t>
      </w:r>
      <w:bookmarkEnd w:id="176"/>
    </w:p>
    <w:p w14:paraId="13E0F27D" w14:textId="77777777" w:rsidR="00E72B64" w:rsidRDefault="00E72B64">
      <w:pPr>
        <w:spacing w:line="360" w:lineRule="auto"/>
        <w:rPr>
          <w:rFonts w:ascii="宋体" w:hAnsi="宋体" w:cs="宋体"/>
          <w:color w:val="000000"/>
          <w:sz w:val="28"/>
          <w:szCs w:val="28"/>
          <w:lang w:val="zh-CN"/>
        </w:rPr>
      </w:pPr>
    </w:p>
    <w:p w14:paraId="37C3670C" w14:textId="77777777" w:rsidR="00E72B64" w:rsidRDefault="00DF2C20">
      <w:pPr>
        <w:adjustRightInd w:val="0"/>
        <w:snapToGrid w:val="0"/>
        <w:spacing w:line="440" w:lineRule="exact"/>
        <w:ind w:left="8152" w:hangingChars="2900" w:hanging="8152"/>
        <w:jc w:val="center"/>
        <w:rPr>
          <w:rFonts w:ascii="宋体" w:hAnsi="宋体" w:cs="宋体"/>
          <w:b/>
          <w:color w:val="000000"/>
          <w:sz w:val="28"/>
          <w:szCs w:val="28"/>
        </w:rPr>
      </w:pPr>
      <w:r>
        <w:rPr>
          <w:rFonts w:ascii="宋体" w:hAnsi="宋体" w:cs="宋体" w:hint="eastAsia"/>
          <w:b/>
          <w:color w:val="000000"/>
          <w:sz w:val="28"/>
          <w:szCs w:val="28"/>
        </w:rPr>
        <w:t xml:space="preserve">中小企业声明函（货物） </w:t>
      </w:r>
    </w:p>
    <w:p w14:paraId="5E5515B1" w14:textId="77777777" w:rsidR="00E72B64" w:rsidRDefault="00E72B64" w:rsidP="00D50B22">
      <w:pPr>
        <w:rPr>
          <w:rFonts w:ascii="宋体" w:hAnsi="宋体" w:cs="宋体"/>
          <w:b/>
          <w:bCs/>
        </w:rPr>
      </w:pPr>
    </w:p>
    <w:p w14:paraId="012E1B72" w14:textId="77777777" w:rsidR="00E72B64" w:rsidRDefault="00DF2C20">
      <w:pPr>
        <w:adjustRightInd w:val="0"/>
        <w:snapToGrid w:val="0"/>
        <w:spacing w:line="440" w:lineRule="exact"/>
        <w:ind w:leftChars="-2" w:left="-5" w:firstLineChars="200" w:firstLine="480"/>
        <w:rPr>
          <w:rFonts w:ascii="宋体" w:hAnsi="宋体" w:cs="宋体"/>
          <w:lang w:val="zh-CN"/>
        </w:rPr>
      </w:pPr>
      <w:r>
        <w:rPr>
          <w:rFonts w:ascii="宋体" w:hAnsi="宋体" w:cs="宋体" w:hint="eastAsia"/>
        </w:rPr>
        <w:t>本公司（联合体）郑重声明，根据《政府采购促进中小企业发展管理办法》（财库﹝2020﹞46 号）的规定，本公司（联合体）参加</w:t>
      </w:r>
      <w:r>
        <w:rPr>
          <w:rFonts w:ascii="宋体" w:hAnsi="宋体" w:cs="宋体" w:hint="eastAsia"/>
          <w:u w:val="single"/>
        </w:rPr>
        <w:t>（单位名称）</w:t>
      </w:r>
      <w:r>
        <w:rPr>
          <w:rFonts w:ascii="宋体" w:hAnsi="宋体" w:cs="宋体" w:hint="eastAsia"/>
        </w:rPr>
        <w:t>的</w:t>
      </w:r>
      <w:r>
        <w:rPr>
          <w:rFonts w:ascii="宋体" w:hAnsi="宋体" w:cs="宋体" w:hint="eastAsia"/>
          <w:u w:val="single"/>
        </w:rPr>
        <w:t>（项目名称）</w:t>
      </w:r>
      <w:r>
        <w:rPr>
          <w:rFonts w:ascii="宋体" w:hAnsi="宋体" w:cs="宋体" w:hint="eastAsia"/>
        </w:rPr>
        <w:t xml:space="preserve">采购活动，提供的货物全部由符合政策要求的中小企业制造。相关企业（含联合体中的中小企业、签订分包意向协议的中小企业）的具体情况如下： </w:t>
      </w:r>
    </w:p>
    <w:p w14:paraId="60DF865B" w14:textId="77777777" w:rsidR="00E72B64" w:rsidRDefault="00DF2C20">
      <w:pPr>
        <w:adjustRightInd w:val="0"/>
        <w:snapToGrid w:val="0"/>
        <w:spacing w:line="440" w:lineRule="exact"/>
        <w:ind w:leftChars="-2" w:left="-5" w:firstLineChars="200" w:firstLine="480"/>
        <w:rPr>
          <w:rFonts w:ascii="宋体" w:hAnsi="宋体" w:cs="宋体"/>
          <w:lang w:val="zh-CN"/>
        </w:rPr>
      </w:pPr>
      <w:r>
        <w:rPr>
          <w:rFonts w:ascii="宋体" w:hAnsi="宋体" w:cs="宋体" w:hint="eastAsia"/>
        </w:rPr>
        <w:t xml:space="preserve">1. </w:t>
      </w:r>
      <w:r>
        <w:rPr>
          <w:rFonts w:ascii="宋体" w:hAnsi="宋体" w:cs="宋体" w:hint="eastAsia"/>
          <w:u w:val="single"/>
        </w:rPr>
        <w:t>（标的名称）</w:t>
      </w:r>
      <w:r>
        <w:rPr>
          <w:rFonts w:ascii="宋体" w:hAnsi="宋体" w:cs="宋体" w:hint="eastAsia"/>
        </w:rPr>
        <w:t xml:space="preserve"> ，属于</w:t>
      </w:r>
      <w:r>
        <w:rPr>
          <w:rFonts w:ascii="宋体" w:hAnsi="宋体" w:cs="宋体" w:hint="eastAsia"/>
          <w:u w:val="single"/>
        </w:rPr>
        <w:t>（采购文件中明确的所属行业）</w:t>
      </w:r>
      <w:r>
        <w:rPr>
          <w:rFonts w:ascii="宋体" w:hAnsi="宋体" w:cs="宋体" w:hint="eastAsia"/>
        </w:rPr>
        <w:t>行业；制造商为</w:t>
      </w:r>
      <w:r>
        <w:rPr>
          <w:rFonts w:ascii="宋体" w:hAnsi="宋体" w:cs="宋体" w:hint="eastAsia"/>
          <w:u w:val="single"/>
        </w:rPr>
        <w:t>（企业名称）</w:t>
      </w:r>
      <w:r>
        <w:rPr>
          <w:rFonts w:ascii="宋体" w:hAnsi="宋体" w:cs="宋体" w:hint="eastAsia"/>
        </w:rPr>
        <w:t>，从业人员</w:t>
      </w:r>
      <w:r>
        <w:rPr>
          <w:rFonts w:ascii="宋体" w:hAnsi="宋体" w:cs="宋体" w:hint="eastAsia"/>
          <w:u w:val="single"/>
        </w:rPr>
        <w:t xml:space="preserve">    </w:t>
      </w:r>
      <w:r>
        <w:rPr>
          <w:rFonts w:ascii="宋体" w:hAnsi="宋体" w:cs="宋体" w:hint="eastAsia"/>
        </w:rPr>
        <w:t>人，营业收入为</w:t>
      </w:r>
      <w:r>
        <w:rPr>
          <w:rFonts w:ascii="宋体" w:hAnsi="宋体" w:cs="宋体" w:hint="eastAsia"/>
          <w:u w:val="single"/>
        </w:rPr>
        <w:t xml:space="preserve">    </w:t>
      </w:r>
      <w:r>
        <w:rPr>
          <w:rFonts w:ascii="宋体" w:hAnsi="宋体" w:cs="宋体" w:hint="eastAsia"/>
        </w:rPr>
        <w:t>万元，资产总额为</w:t>
      </w:r>
      <w:r>
        <w:rPr>
          <w:rFonts w:ascii="宋体" w:hAnsi="宋体" w:cs="宋体" w:hint="eastAsia"/>
          <w:u w:val="single"/>
        </w:rPr>
        <w:t xml:space="preserve">    </w:t>
      </w:r>
      <w:r>
        <w:rPr>
          <w:rFonts w:ascii="宋体" w:hAnsi="宋体" w:cs="宋体" w:hint="eastAsia"/>
        </w:rPr>
        <w:t>万元</w:t>
      </w:r>
      <w:r>
        <w:rPr>
          <w:rFonts w:ascii="宋体" w:hAnsi="宋体" w:cs="宋体" w:hint="eastAsia"/>
          <w:b/>
          <w:bCs/>
          <w:vertAlign w:val="superscript"/>
        </w:rPr>
        <w:t>1</w:t>
      </w:r>
      <w:r>
        <w:rPr>
          <w:rFonts w:ascii="宋体" w:hAnsi="宋体" w:cs="宋体" w:hint="eastAsia"/>
        </w:rPr>
        <w:t>，属于</w:t>
      </w:r>
      <w:r>
        <w:rPr>
          <w:rFonts w:ascii="宋体" w:hAnsi="宋体" w:cs="宋体" w:hint="eastAsia"/>
          <w:u w:val="single"/>
        </w:rPr>
        <w:t>（中型企业、小型企业、微型企业）</w:t>
      </w:r>
      <w:r>
        <w:rPr>
          <w:rFonts w:ascii="宋体" w:hAnsi="宋体" w:cs="宋体" w:hint="eastAsia"/>
        </w:rPr>
        <w:t xml:space="preserve">； </w:t>
      </w:r>
    </w:p>
    <w:p w14:paraId="7A3235C3" w14:textId="77777777" w:rsidR="00E72B64" w:rsidRDefault="00DF2C20">
      <w:pPr>
        <w:adjustRightInd w:val="0"/>
        <w:snapToGrid w:val="0"/>
        <w:spacing w:line="440" w:lineRule="exact"/>
        <w:ind w:leftChars="-2" w:left="-5" w:firstLineChars="200" w:firstLine="480"/>
        <w:rPr>
          <w:rFonts w:ascii="宋体" w:hAnsi="宋体" w:cs="宋体"/>
          <w:lang w:val="zh-CN"/>
        </w:rPr>
      </w:pPr>
      <w:r>
        <w:rPr>
          <w:rFonts w:ascii="宋体" w:hAnsi="宋体" w:cs="宋体" w:hint="eastAsia"/>
        </w:rPr>
        <w:t xml:space="preserve">2. </w:t>
      </w:r>
      <w:r>
        <w:rPr>
          <w:rFonts w:ascii="宋体" w:hAnsi="宋体" w:cs="宋体" w:hint="eastAsia"/>
          <w:u w:val="single"/>
        </w:rPr>
        <w:t>（标的名称）</w:t>
      </w:r>
      <w:r>
        <w:rPr>
          <w:rFonts w:ascii="宋体" w:hAnsi="宋体" w:cs="宋体" w:hint="eastAsia"/>
        </w:rPr>
        <w:t xml:space="preserve"> ，属于</w:t>
      </w:r>
      <w:r>
        <w:rPr>
          <w:rFonts w:ascii="宋体" w:hAnsi="宋体" w:cs="宋体" w:hint="eastAsia"/>
          <w:u w:val="single"/>
        </w:rPr>
        <w:t>（采购文件中明确的所属行业）</w:t>
      </w:r>
      <w:r>
        <w:rPr>
          <w:rFonts w:ascii="宋体" w:hAnsi="宋体" w:cs="宋体" w:hint="eastAsia"/>
        </w:rPr>
        <w:t>行业；制造商为</w:t>
      </w:r>
      <w:r>
        <w:rPr>
          <w:rFonts w:ascii="宋体" w:hAnsi="宋体" w:cs="宋体" w:hint="eastAsia"/>
          <w:u w:val="single"/>
        </w:rPr>
        <w:t>（企业名称）</w:t>
      </w:r>
      <w:r>
        <w:rPr>
          <w:rFonts w:ascii="宋体" w:hAnsi="宋体" w:cs="宋体" w:hint="eastAsia"/>
        </w:rPr>
        <w:t>，从业人员</w:t>
      </w:r>
      <w:r>
        <w:rPr>
          <w:rFonts w:ascii="宋体" w:hAnsi="宋体" w:cs="宋体" w:hint="eastAsia"/>
          <w:u w:val="single"/>
        </w:rPr>
        <w:t xml:space="preserve">    </w:t>
      </w:r>
      <w:r>
        <w:rPr>
          <w:rFonts w:ascii="宋体" w:hAnsi="宋体" w:cs="宋体" w:hint="eastAsia"/>
        </w:rPr>
        <w:t>人，营业收入为</w:t>
      </w:r>
      <w:r>
        <w:rPr>
          <w:rFonts w:ascii="宋体" w:hAnsi="宋体" w:cs="宋体" w:hint="eastAsia"/>
          <w:u w:val="single"/>
        </w:rPr>
        <w:t xml:space="preserve">    </w:t>
      </w:r>
      <w:r>
        <w:rPr>
          <w:rFonts w:ascii="宋体" w:hAnsi="宋体" w:cs="宋体" w:hint="eastAsia"/>
        </w:rPr>
        <w:t>万元，资产总额为</w:t>
      </w:r>
      <w:r>
        <w:rPr>
          <w:rFonts w:ascii="宋体" w:hAnsi="宋体" w:cs="宋体" w:hint="eastAsia"/>
          <w:u w:val="single"/>
        </w:rPr>
        <w:t xml:space="preserve">    </w:t>
      </w:r>
      <w:r>
        <w:rPr>
          <w:rFonts w:ascii="宋体" w:hAnsi="宋体" w:cs="宋体" w:hint="eastAsia"/>
        </w:rPr>
        <w:t>万元，属于</w:t>
      </w:r>
      <w:r>
        <w:rPr>
          <w:rFonts w:ascii="宋体" w:hAnsi="宋体" w:cs="宋体" w:hint="eastAsia"/>
          <w:u w:val="single"/>
        </w:rPr>
        <w:t>（中型企业、小型企业、微型企业）</w:t>
      </w:r>
      <w:r>
        <w:rPr>
          <w:rFonts w:ascii="宋体" w:hAnsi="宋体" w:cs="宋体" w:hint="eastAsia"/>
        </w:rPr>
        <w:t xml:space="preserve">； </w:t>
      </w:r>
    </w:p>
    <w:p w14:paraId="734563EF" w14:textId="77777777" w:rsidR="00E72B64" w:rsidRDefault="00DF2C20">
      <w:pPr>
        <w:adjustRightInd w:val="0"/>
        <w:snapToGrid w:val="0"/>
        <w:spacing w:line="440" w:lineRule="exact"/>
        <w:ind w:leftChars="-2" w:left="-5" w:firstLineChars="200" w:firstLine="480"/>
        <w:rPr>
          <w:rFonts w:ascii="宋体" w:hAnsi="宋体" w:cs="宋体"/>
          <w:lang w:val="zh-CN"/>
        </w:rPr>
      </w:pPr>
      <w:r>
        <w:rPr>
          <w:rFonts w:ascii="宋体" w:hAnsi="宋体" w:cs="宋体" w:hint="eastAsia"/>
        </w:rPr>
        <w:t>……</w:t>
      </w:r>
    </w:p>
    <w:p w14:paraId="4817CFD2" w14:textId="77777777" w:rsidR="00E72B64" w:rsidRDefault="00DF2C20">
      <w:pPr>
        <w:adjustRightInd w:val="0"/>
        <w:snapToGrid w:val="0"/>
        <w:spacing w:line="440" w:lineRule="exact"/>
        <w:ind w:leftChars="-2" w:left="-5" w:firstLineChars="200" w:firstLine="480"/>
        <w:rPr>
          <w:rFonts w:ascii="宋体" w:hAnsi="宋体" w:cs="宋体"/>
          <w:lang w:val="zh-CN"/>
        </w:rPr>
      </w:pPr>
      <w:r>
        <w:rPr>
          <w:rFonts w:ascii="宋体" w:hAnsi="宋体" w:cs="宋体" w:hint="eastAsia"/>
        </w:rPr>
        <w:t>以上企业，不属于大企业的分支机构，不存在控股股东为大企业的情形，也不存在与大企业的负责人为同一人的情形。</w:t>
      </w:r>
    </w:p>
    <w:p w14:paraId="548C78D7" w14:textId="77777777" w:rsidR="00E72B64" w:rsidRDefault="00DF2C20">
      <w:pPr>
        <w:adjustRightInd w:val="0"/>
        <w:snapToGrid w:val="0"/>
        <w:spacing w:line="440" w:lineRule="exact"/>
        <w:ind w:leftChars="-2" w:left="-5" w:firstLineChars="200" w:firstLine="480"/>
        <w:rPr>
          <w:rFonts w:ascii="宋体" w:hAnsi="宋体" w:cs="宋体"/>
          <w:lang w:val="zh-CN"/>
        </w:rPr>
      </w:pPr>
      <w:r>
        <w:rPr>
          <w:rFonts w:ascii="宋体" w:hAnsi="宋体" w:cs="宋体" w:hint="eastAsia"/>
        </w:rPr>
        <w:t xml:space="preserve">本企业对上述声明内容的真实性负责。如有虚假，将依法承担相应责任。 </w:t>
      </w:r>
    </w:p>
    <w:p w14:paraId="2C04A9DF" w14:textId="77777777" w:rsidR="00E72B64" w:rsidRDefault="00E72B64">
      <w:pPr>
        <w:adjustRightInd w:val="0"/>
        <w:snapToGrid w:val="0"/>
        <w:spacing w:line="440" w:lineRule="exact"/>
        <w:ind w:leftChars="-2" w:left="-5" w:firstLineChars="200" w:firstLine="480"/>
        <w:rPr>
          <w:rFonts w:ascii="宋体" w:hAnsi="宋体" w:cs="宋体"/>
        </w:rPr>
      </w:pPr>
    </w:p>
    <w:p w14:paraId="49F59AB7" w14:textId="77777777" w:rsidR="00E72B64" w:rsidRDefault="00E72B64">
      <w:pPr>
        <w:adjustRightInd w:val="0"/>
        <w:snapToGrid w:val="0"/>
        <w:spacing w:line="440" w:lineRule="exact"/>
        <w:ind w:leftChars="-2" w:left="-5" w:firstLineChars="200" w:firstLine="480"/>
        <w:rPr>
          <w:rFonts w:ascii="宋体" w:hAnsi="宋体" w:cs="宋体"/>
        </w:rPr>
      </w:pPr>
    </w:p>
    <w:p w14:paraId="6E3D3BFD" w14:textId="77777777" w:rsidR="00E72B64" w:rsidRDefault="00E72B64">
      <w:pPr>
        <w:adjustRightInd w:val="0"/>
        <w:snapToGrid w:val="0"/>
        <w:spacing w:line="440" w:lineRule="exact"/>
        <w:ind w:leftChars="-2" w:left="-5" w:firstLineChars="200" w:firstLine="480"/>
        <w:rPr>
          <w:rFonts w:ascii="宋体" w:hAnsi="宋体" w:cs="宋体"/>
        </w:rPr>
      </w:pPr>
    </w:p>
    <w:p w14:paraId="512293F9" w14:textId="77777777" w:rsidR="00E72B64" w:rsidRDefault="00DF2C20">
      <w:pPr>
        <w:adjustRightInd w:val="0"/>
        <w:snapToGrid w:val="0"/>
        <w:spacing w:line="440" w:lineRule="exact"/>
        <w:ind w:leftChars="-2" w:left="-5" w:firstLineChars="2800" w:firstLine="6720"/>
        <w:rPr>
          <w:rFonts w:ascii="宋体" w:hAnsi="宋体" w:cs="宋体"/>
          <w:lang w:val="zh-CN"/>
        </w:rPr>
      </w:pPr>
      <w:r>
        <w:rPr>
          <w:rFonts w:ascii="宋体" w:hAnsi="宋体" w:cs="宋体" w:hint="eastAsia"/>
        </w:rPr>
        <w:t xml:space="preserve">企业名称（盖章）： </w:t>
      </w:r>
    </w:p>
    <w:p w14:paraId="7A88FA9F" w14:textId="77777777" w:rsidR="00944F02" w:rsidRDefault="00DF2C20" w:rsidP="00944F02">
      <w:pPr>
        <w:adjustRightInd w:val="0"/>
        <w:snapToGrid w:val="0"/>
        <w:spacing w:line="440" w:lineRule="exact"/>
        <w:ind w:leftChars="-2" w:left="-5" w:firstLineChars="3100" w:firstLine="7440"/>
        <w:rPr>
          <w:rFonts w:ascii="宋体" w:hAnsi="宋体" w:cs="宋体"/>
        </w:rPr>
      </w:pPr>
      <w:r>
        <w:rPr>
          <w:rFonts w:ascii="宋体" w:hAnsi="宋体" w:cs="宋体" w:hint="eastAsia"/>
        </w:rPr>
        <w:t>日 期：</w:t>
      </w:r>
    </w:p>
    <w:p w14:paraId="116F1C3F" w14:textId="77A7C6F7" w:rsidR="00E72B64" w:rsidRPr="00944F02" w:rsidRDefault="00DF2C20" w:rsidP="00944F02">
      <w:pPr>
        <w:adjustRightInd w:val="0"/>
        <w:snapToGrid w:val="0"/>
        <w:spacing w:line="440" w:lineRule="exact"/>
        <w:ind w:leftChars="-2" w:left="-5"/>
        <w:rPr>
          <w:rFonts w:ascii="宋体" w:hAnsi="宋体" w:cs="宋体"/>
        </w:rPr>
      </w:pPr>
      <w:r>
        <w:rPr>
          <w:rFonts w:ascii="宋体" w:hAnsi="宋体" w:cs="宋体" w:hint="eastAsia"/>
        </w:rPr>
        <w:t xml:space="preserve"> </w:t>
      </w:r>
      <w:r>
        <w:rPr>
          <w:rFonts w:ascii="宋体" w:hAnsi="宋体" w:cs="宋体" w:hint="eastAsia"/>
          <w:b/>
          <w:bCs/>
          <w:sz w:val="21"/>
          <w:szCs w:val="21"/>
          <w:vertAlign w:val="superscript"/>
        </w:rPr>
        <w:t>1</w:t>
      </w:r>
      <w:r>
        <w:rPr>
          <w:rFonts w:ascii="宋体" w:hAnsi="宋体" w:cs="宋体" w:hint="eastAsia"/>
          <w:sz w:val="21"/>
          <w:szCs w:val="21"/>
        </w:rPr>
        <w:t>从业人员、营业收入、资产总额填报上一年度数据，无上</w:t>
      </w:r>
      <w:proofErr w:type="gramStart"/>
      <w:r>
        <w:rPr>
          <w:rFonts w:ascii="宋体" w:hAnsi="宋体" w:cs="宋体" w:hint="eastAsia"/>
          <w:sz w:val="21"/>
          <w:szCs w:val="21"/>
        </w:rPr>
        <w:t>一</w:t>
      </w:r>
      <w:proofErr w:type="gramEnd"/>
      <w:r>
        <w:rPr>
          <w:rFonts w:ascii="宋体" w:hAnsi="宋体" w:cs="宋体" w:hint="eastAsia"/>
          <w:sz w:val="21"/>
          <w:szCs w:val="21"/>
        </w:rPr>
        <w:t>年度数据的新成立企业可不填报。</w:t>
      </w:r>
    </w:p>
    <w:p w14:paraId="58162991" w14:textId="0F848AAB" w:rsidR="00E72B64" w:rsidRPr="00D30195" w:rsidRDefault="00DF2C20" w:rsidP="00D30195">
      <w:pPr>
        <w:pStyle w:val="afd"/>
        <w:spacing w:before="0" w:after="0" w:line="360" w:lineRule="auto"/>
        <w:jc w:val="left"/>
        <w:outlineLvl w:val="1"/>
        <w:rPr>
          <w:rFonts w:ascii="宋体" w:hAnsi="宋体" w:cs="宋体"/>
          <w:b w:val="0"/>
          <w:sz w:val="28"/>
          <w:szCs w:val="28"/>
        </w:rPr>
      </w:pPr>
      <w:bookmarkStart w:id="177" w:name="_Toc743"/>
      <w:bookmarkStart w:id="178" w:name="_Toc173925408"/>
      <w:r>
        <w:rPr>
          <w:rFonts w:ascii="宋体" w:hAnsi="宋体" w:cs="宋体" w:hint="eastAsia"/>
          <w:color w:val="000000"/>
          <w:sz w:val="30"/>
          <w:szCs w:val="30"/>
          <w:lang w:val="zh-CN"/>
        </w:rPr>
        <w:lastRenderedPageBreak/>
        <w:t>（1</w:t>
      </w:r>
      <w:r>
        <w:rPr>
          <w:rFonts w:ascii="宋体" w:hAnsi="宋体" w:cs="宋体"/>
          <w:color w:val="000000"/>
          <w:sz w:val="30"/>
          <w:szCs w:val="30"/>
          <w:lang w:val="zh-CN"/>
        </w:rPr>
        <w:t>9</w:t>
      </w:r>
      <w:r>
        <w:rPr>
          <w:rFonts w:ascii="宋体" w:hAnsi="宋体" w:cs="宋体" w:hint="eastAsia"/>
          <w:color w:val="000000"/>
          <w:sz w:val="30"/>
          <w:szCs w:val="30"/>
          <w:lang w:val="zh-CN"/>
        </w:rPr>
        <w:t>）残疾人福利性单位声明函</w:t>
      </w:r>
      <w:bookmarkStart w:id="179" w:name="OLE_LINK14"/>
      <w:bookmarkStart w:id="180" w:name="OLE_LINK13"/>
      <w:bookmarkEnd w:id="178"/>
    </w:p>
    <w:p w14:paraId="65458A4C" w14:textId="77777777" w:rsidR="00E72B64" w:rsidRDefault="00DF2C20">
      <w:pPr>
        <w:adjustRightInd w:val="0"/>
        <w:snapToGrid w:val="0"/>
        <w:spacing w:line="440" w:lineRule="exact"/>
        <w:ind w:left="8152" w:hangingChars="2900" w:hanging="8152"/>
        <w:jc w:val="center"/>
        <w:rPr>
          <w:rFonts w:ascii="宋体" w:hAnsi="宋体" w:cs="宋体"/>
          <w:b/>
          <w:color w:val="000000"/>
          <w:sz w:val="28"/>
          <w:szCs w:val="28"/>
        </w:rPr>
      </w:pPr>
      <w:r>
        <w:rPr>
          <w:rFonts w:ascii="宋体" w:hAnsi="宋体" w:cs="宋体" w:hint="eastAsia"/>
          <w:b/>
          <w:color w:val="000000"/>
          <w:sz w:val="28"/>
          <w:szCs w:val="28"/>
        </w:rPr>
        <w:t>残疾人福利性单位声明函</w:t>
      </w:r>
    </w:p>
    <w:bookmarkEnd w:id="179"/>
    <w:bookmarkEnd w:id="180"/>
    <w:p w14:paraId="5F301105" w14:textId="77777777" w:rsidR="00E72B64" w:rsidRDefault="00DF2C20">
      <w:pPr>
        <w:spacing w:afterLines="50" w:after="198"/>
        <w:rPr>
          <w:rFonts w:ascii="宋体" w:hAnsi="宋体" w:cs="宋体"/>
          <w:b/>
          <w:bCs/>
        </w:rPr>
      </w:pPr>
      <w:r>
        <w:rPr>
          <w:rFonts w:ascii="宋体" w:hAnsi="宋体" w:cs="宋体" w:hint="eastAsia"/>
          <w:b/>
          <w:bCs/>
        </w:rPr>
        <w:t>致：</w:t>
      </w:r>
      <w:r>
        <w:rPr>
          <w:rFonts w:ascii="宋体" w:hAnsi="宋体" w:cs="宋体" w:hint="eastAsia"/>
          <w:b/>
          <w:bCs/>
          <w:color w:val="000000"/>
          <w:kern w:val="0"/>
          <w:lang w:val="zh-CN"/>
        </w:rPr>
        <w:t>采购代理机构</w:t>
      </w:r>
    </w:p>
    <w:p w14:paraId="612D121E" w14:textId="77777777" w:rsidR="00E72B64" w:rsidRDefault="00DF2C20">
      <w:pPr>
        <w:spacing w:line="360" w:lineRule="auto"/>
        <w:ind w:firstLine="480"/>
        <w:rPr>
          <w:rFonts w:ascii="宋体" w:hAnsi="宋体" w:cs="宋体"/>
        </w:rPr>
      </w:pPr>
      <w:r>
        <w:rPr>
          <w:rFonts w:ascii="宋体" w:hAnsi="宋体" w:cs="宋体" w:hint="eastAsia"/>
        </w:rPr>
        <w:t>本单位郑重声明，根据《财政部、民政部、中国残疾人联合会关于促进残疾人就业政府采购政策的通知》（财库〔2017〕141号）的规定，本单位为符合条件的残疾人福利性单位，本单位在职职工人数为人，安置的残疾人人数人。且本单位参加______单位的______项目采购活动提供本单位制造的货物（由本单位承担工程/提供服务），或者提供其他残疾人福利性单位制造的货物（不包括使用非残疾人福利性单位注册商标的货物）。</w:t>
      </w:r>
    </w:p>
    <w:p w14:paraId="191CEF41" w14:textId="77777777" w:rsidR="00E72B64" w:rsidRDefault="00DF2C20">
      <w:pPr>
        <w:spacing w:line="360" w:lineRule="auto"/>
        <w:ind w:firstLine="480"/>
        <w:rPr>
          <w:rFonts w:ascii="宋体" w:hAnsi="宋体" w:cs="宋体"/>
        </w:rPr>
      </w:pPr>
      <w:r>
        <w:rPr>
          <w:rFonts w:ascii="宋体" w:hAnsi="宋体" w:cs="宋体" w:hint="eastAsia"/>
        </w:rPr>
        <w:t>本单位对上述声明的真实性负责。如有虚假，将依法承担相应责任。</w:t>
      </w:r>
    </w:p>
    <w:p w14:paraId="061348BD" w14:textId="77777777" w:rsidR="00E72B64" w:rsidRDefault="00E72B64">
      <w:pPr>
        <w:spacing w:line="360" w:lineRule="auto"/>
        <w:ind w:firstLine="480"/>
        <w:rPr>
          <w:rFonts w:ascii="宋体" w:hAnsi="宋体" w:cs="宋体"/>
        </w:rPr>
      </w:pPr>
    </w:p>
    <w:p w14:paraId="2CDA3003" w14:textId="77777777" w:rsidR="00E72B64" w:rsidRDefault="00DF2C20">
      <w:pPr>
        <w:spacing w:line="360" w:lineRule="auto"/>
        <w:rPr>
          <w:rFonts w:ascii="宋体" w:hAnsi="宋体" w:cs="宋体"/>
        </w:rPr>
      </w:pPr>
      <w:r>
        <w:rPr>
          <w:rFonts w:ascii="宋体" w:hAnsi="宋体" w:cs="宋体" w:hint="eastAsia"/>
        </w:rPr>
        <w:t>注：若无此项内容，可不提供此函。</w:t>
      </w:r>
    </w:p>
    <w:p w14:paraId="4970A327" w14:textId="77777777" w:rsidR="00E72B64" w:rsidRDefault="00E72B64">
      <w:pPr>
        <w:spacing w:line="360" w:lineRule="auto"/>
        <w:ind w:firstLine="480"/>
        <w:rPr>
          <w:rFonts w:ascii="宋体" w:hAnsi="宋体" w:cs="宋体"/>
        </w:rPr>
      </w:pPr>
    </w:p>
    <w:p w14:paraId="012FF4A0" w14:textId="77777777" w:rsidR="00E72B64" w:rsidRDefault="00E72B64">
      <w:pPr>
        <w:spacing w:line="360" w:lineRule="auto"/>
        <w:ind w:firstLine="480"/>
        <w:rPr>
          <w:rFonts w:ascii="宋体" w:hAnsi="宋体" w:cs="宋体"/>
        </w:rPr>
      </w:pPr>
    </w:p>
    <w:p w14:paraId="27C84F5B" w14:textId="77777777" w:rsidR="00E72B64" w:rsidRDefault="00E72B64">
      <w:pPr>
        <w:spacing w:line="360" w:lineRule="auto"/>
        <w:ind w:firstLine="480"/>
        <w:rPr>
          <w:rFonts w:ascii="宋体" w:hAnsi="宋体" w:cs="宋体"/>
        </w:rPr>
      </w:pPr>
    </w:p>
    <w:p w14:paraId="4A99167F" w14:textId="77777777" w:rsidR="00E72B64" w:rsidRDefault="00DF2C20">
      <w:pPr>
        <w:spacing w:line="360" w:lineRule="auto"/>
        <w:jc w:val="center"/>
        <w:rPr>
          <w:rFonts w:ascii="宋体" w:hAnsi="宋体" w:cs="宋体"/>
          <w:b/>
        </w:rPr>
      </w:pPr>
      <w:r>
        <w:rPr>
          <w:rFonts w:ascii="宋体" w:hAnsi="宋体" w:cs="宋体" w:hint="eastAsia"/>
          <w:b/>
        </w:rPr>
        <w:t xml:space="preserve">                                企业名称：（公章）</w:t>
      </w:r>
    </w:p>
    <w:p w14:paraId="6E00F391" w14:textId="77777777" w:rsidR="00E72B64" w:rsidRDefault="00DF2C20">
      <w:pPr>
        <w:spacing w:line="360" w:lineRule="auto"/>
        <w:ind w:firstLine="482"/>
        <w:jc w:val="right"/>
        <w:rPr>
          <w:rFonts w:ascii="宋体" w:hAnsi="宋体" w:cs="宋体"/>
          <w:b/>
        </w:rPr>
      </w:pPr>
      <w:r>
        <w:rPr>
          <w:rFonts w:ascii="宋体" w:hAnsi="宋体" w:cs="宋体" w:hint="eastAsia"/>
          <w:b/>
        </w:rPr>
        <w:t xml:space="preserve">       企业法定代表人：（签字或盖章）</w:t>
      </w:r>
    </w:p>
    <w:p w14:paraId="358CF9B6" w14:textId="77777777" w:rsidR="00E72B64" w:rsidRDefault="00DF2C20">
      <w:pPr>
        <w:ind w:firstLine="482"/>
        <w:jc w:val="center"/>
        <w:rPr>
          <w:rFonts w:ascii="宋体" w:hAnsi="宋体" w:cs="宋体"/>
          <w:b/>
        </w:rPr>
      </w:pPr>
      <w:r>
        <w:rPr>
          <w:rFonts w:ascii="宋体" w:hAnsi="宋体" w:cs="宋体" w:hint="eastAsia"/>
          <w:b/>
        </w:rPr>
        <w:t xml:space="preserve">                     年   月  日</w:t>
      </w:r>
    </w:p>
    <w:p w14:paraId="7C5494A7" w14:textId="77777777" w:rsidR="00E72B64" w:rsidRDefault="00DF2C20">
      <w:pPr>
        <w:pStyle w:val="afd"/>
        <w:spacing w:before="0" w:after="0" w:line="360" w:lineRule="auto"/>
        <w:jc w:val="left"/>
        <w:outlineLvl w:val="1"/>
        <w:rPr>
          <w:rFonts w:ascii="宋体" w:hAnsi="宋体" w:cs="宋体"/>
          <w:color w:val="000000"/>
        </w:rPr>
      </w:pPr>
      <w:r>
        <w:rPr>
          <w:rFonts w:ascii="宋体" w:hAnsi="宋体" w:cs="宋体" w:hint="eastAsia"/>
          <w:color w:val="000000"/>
          <w:lang w:val="zh-CN"/>
        </w:rPr>
        <w:br w:type="page"/>
      </w:r>
      <w:bookmarkStart w:id="181" w:name="_Toc173925409"/>
      <w:r>
        <w:rPr>
          <w:rFonts w:ascii="宋体" w:hAnsi="宋体" w:cs="宋体" w:hint="eastAsia"/>
          <w:color w:val="000000"/>
          <w:sz w:val="30"/>
          <w:szCs w:val="30"/>
        </w:rPr>
        <w:lastRenderedPageBreak/>
        <w:t>（</w:t>
      </w:r>
      <w:r>
        <w:rPr>
          <w:rFonts w:ascii="宋体" w:hAnsi="宋体" w:cs="宋体"/>
          <w:color w:val="000000"/>
          <w:sz w:val="30"/>
          <w:szCs w:val="30"/>
        </w:rPr>
        <w:t>20</w:t>
      </w:r>
      <w:r>
        <w:rPr>
          <w:rFonts w:ascii="宋体" w:hAnsi="宋体" w:cs="宋体" w:hint="eastAsia"/>
          <w:color w:val="000000"/>
          <w:sz w:val="30"/>
          <w:szCs w:val="30"/>
        </w:rPr>
        <w:t>）</w:t>
      </w:r>
      <w:r>
        <w:rPr>
          <w:rFonts w:ascii="宋体" w:hAnsi="宋体" w:cs="宋体" w:hint="eastAsia"/>
          <w:color w:val="000000"/>
          <w:sz w:val="30"/>
          <w:szCs w:val="30"/>
          <w:lang w:val="zh-CN"/>
        </w:rPr>
        <w:t>投标人认为在其他方面有必要说明的事项</w:t>
      </w:r>
      <w:bookmarkEnd w:id="177"/>
      <w:bookmarkEnd w:id="181"/>
    </w:p>
    <w:p w14:paraId="53D7CD31" w14:textId="77777777" w:rsidR="00E72B64" w:rsidRDefault="00E72B64">
      <w:pPr>
        <w:autoSpaceDE w:val="0"/>
        <w:autoSpaceDN w:val="0"/>
        <w:spacing w:line="360" w:lineRule="auto"/>
        <w:rPr>
          <w:rFonts w:ascii="宋体" w:hAnsi="宋体" w:cs="宋体"/>
          <w:color w:val="000000"/>
          <w:kern w:val="0"/>
          <w:sz w:val="28"/>
          <w:szCs w:val="28"/>
          <w:lang w:val="zh-CN"/>
        </w:rPr>
      </w:pPr>
    </w:p>
    <w:p w14:paraId="18E7BAD4" w14:textId="77777777" w:rsidR="00E72B64" w:rsidRDefault="00DF2C20">
      <w:pPr>
        <w:autoSpaceDE w:val="0"/>
        <w:autoSpaceDN w:val="0"/>
        <w:spacing w:line="360" w:lineRule="auto"/>
        <w:jc w:val="center"/>
        <w:rPr>
          <w:rFonts w:ascii="宋体" w:hAnsi="宋体" w:cs="宋体"/>
          <w:b/>
          <w:bCs/>
          <w:color w:val="000000"/>
          <w:kern w:val="0"/>
          <w:sz w:val="36"/>
          <w:szCs w:val="36"/>
          <w:lang w:val="zh-CN"/>
        </w:rPr>
      </w:pPr>
      <w:r>
        <w:rPr>
          <w:rFonts w:ascii="宋体" w:hAnsi="宋体" w:cs="宋体" w:hint="eastAsia"/>
          <w:b/>
          <w:bCs/>
          <w:color w:val="000000"/>
          <w:kern w:val="0"/>
          <w:sz w:val="28"/>
          <w:szCs w:val="28"/>
          <w:lang w:val="zh-CN"/>
        </w:rPr>
        <w:t>投标人认为在其他方面有必要说明的事项</w:t>
      </w:r>
    </w:p>
    <w:p w14:paraId="0CF70B52" w14:textId="77777777" w:rsidR="00E72B64" w:rsidRDefault="00DF2C20">
      <w:pPr>
        <w:autoSpaceDE w:val="0"/>
        <w:autoSpaceDN w:val="0"/>
        <w:spacing w:line="360" w:lineRule="auto"/>
        <w:rPr>
          <w:rFonts w:ascii="宋体" w:hAnsi="宋体" w:cs="宋体"/>
          <w:color w:val="000000"/>
          <w:lang w:val="zh-CN"/>
        </w:rPr>
      </w:pPr>
      <w:r>
        <w:rPr>
          <w:rFonts w:ascii="宋体" w:hAnsi="宋体" w:cs="宋体" w:hint="eastAsia"/>
          <w:color w:val="000000"/>
          <w:lang w:val="zh-CN"/>
        </w:rPr>
        <w:t>格式自定</w:t>
      </w:r>
    </w:p>
    <w:p w14:paraId="7C79F405" w14:textId="77777777" w:rsidR="00E72B64" w:rsidRDefault="00DF2C20">
      <w:pPr>
        <w:pStyle w:val="afd"/>
        <w:spacing w:before="0" w:after="0" w:line="360" w:lineRule="auto"/>
        <w:rPr>
          <w:rFonts w:ascii="宋体" w:hAnsi="宋体" w:cs="宋体"/>
          <w:color w:val="000000"/>
        </w:rPr>
      </w:pPr>
      <w:r>
        <w:rPr>
          <w:rFonts w:ascii="宋体" w:hAnsi="宋体" w:cs="宋体" w:hint="eastAsia"/>
          <w:color w:val="000000"/>
          <w:lang w:val="zh-CN"/>
        </w:rPr>
        <w:br w:type="page"/>
      </w:r>
      <w:bookmarkStart w:id="182" w:name="_Toc18752"/>
      <w:bookmarkStart w:id="183" w:name="_Toc173925410"/>
      <w:r>
        <w:rPr>
          <w:rFonts w:ascii="宋体" w:hAnsi="宋体" w:cs="宋体" w:hint="eastAsia"/>
          <w:color w:val="000000"/>
          <w:szCs w:val="36"/>
          <w:lang w:val="zh-CN"/>
        </w:rPr>
        <w:lastRenderedPageBreak/>
        <w:t>第五部分  采购项目要求及技术参数</w:t>
      </w:r>
      <w:bookmarkEnd w:id="182"/>
      <w:bookmarkEnd w:id="183"/>
    </w:p>
    <w:p w14:paraId="6D935C99" w14:textId="77777777" w:rsidR="00E72B64" w:rsidRDefault="00DF2C20">
      <w:pPr>
        <w:pStyle w:val="afd"/>
        <w:spacing w:before="0" w:after="0" w:line="360" w:lineRule="auto"/>
        <w:outlineLvl w:val="1"/>
        <w:rPr>
          <w:rFonts w:ascii="宋体" w:hAnsi="宋体" w:cs="宋体"/>
          <w:color w:val="000000"/>
          <w:szCs w:val="36"/>
        </w:rPr>
      </w:pPr>
      <w:bookmarkStart w:id="184" w:name="_Toc9451"/>
      <w:bookmarkStart w:id="185" w:name="_Toc173925411"/>
      <w:r>
        <w:rPr>
          <w:rFonts w:ascii="宋体" w:hAnsi="宋体" w:cs="宋体" w:hint="eastAsia"/>
          <w:color w:val="000000"/>
          <w:lang w:val="zh-CN"/>
        </w:rPr>
        <w:t>（一）投标要求</w:t>
      </w:r>
      <w:bookmarkEnd w:id="184"/>
      <w:bookmarkEnd w:id="185"/>
    </w:p>
    <w:p w14:paraId="4954524B" w14:textId="77777777" w:rsidR="00E72B64" w:rsidRDefault="00DF2C20">
      <w:pPr>
        <w:pStyle w:val="afd"/>
        <w:spacing w:before="0" w:after="0" w:line="360" w:lineRule="auto"/>
        <w:jc w:val="left"/>
        <w:outlineLvl w:val="1"/>
        <w:rPr>
          <w:rFonts w:ascii="宋体" w:hAnsi="宋体" w:cs="宋体"/>
          <w:color w:val="000000"/>
          <w:lang w:val="zh-CN"/>
        </w:rPr>
      </w:pPr>
      <w:bookmarkStart w:id="186" w:name="_Toc4601"/>
      <w:bookmarkStart w:id="187" w:name="_Toc173925412"/>
      <w:r>
        <w:rPr>
          <w:rFonts w:ascii="宋体" w:hAnsi="宋体" w:cs="宋体" w:hint="eastAsia"/>
          <w:color w:val="000000"/>
          <w:sz w:val="28"/>
          <w:szCs w:val="28"/>
          <w:lang w:val="zh-CN"/>
        </w:rPr>
        <w:t>1.投标说明</w:t>
      </w:r>
      <w:bookmarkEnd w:id="186"/>
      <w:bookmarkEnd w:id="187"/>
    </w:p>
    <w:p w14:paraId="42E5D2B3" w14:textId="77777777" w:rsidR="00E72B64" w:rsidRDefault="00DF2C20">
      <w:pPr>
        <w:autoSpaceDE w:val="0"/>
        <w:autoSpaceDN w:val="0"/>
        <w:spacing w:line="336" w:lineRule="auto"/>
        <w:ind w:firstLineChars="200" w:firstLine="480"/>
        <w:rPr>
          <w:rFonts w:ascii="宋体" w:hAnsi="宋体" w:cs="宋体"/>
          <w:color w:val="000000"/>
          <w:kern w:val="0"/>
          <w:lang w:val="zh-CN"/>
        </w:rPr>
      </w:pPr>
      <w:r>
        <w:rPr>
          <w:rFonts w:ascii="宋体" w:hAnsi="宋体" w:cs="宋体" w:hint="eastAsia"/>
          <w:color w:val="000000"/>
          <w:kern w:val="0"/>
          <w:lang w:val="zh-CN"/>
        </w:rPr>
        <w:t>1.1投标人可以按照招标文件规定的</w:t>
      </w:r>
      <w:proofErr w:type="gramStart"/>
      <w:r>
        <w:rPr>
          <w:rFonts w:ascii="宋体" w:hAnsi="宋体" w:cs="宋体" w:hint="eastAsia"/>
          <w:color w:val="000000"/>
          <w:kern w:val="0"/>
          <w:lang w:val="zh-CN"/>
        </w:rPr>
        <w:t>包号选择</w:t>
      </w:r>
      <w:proofErr w:type="gramEnd"/>
      <w:r>
        <w:rPr>
          <w:rFonts w:ascii="宋体" w:hAnsi="宋体" w:cs="宋体" w:hint="eastAsia"/>
          <w:color w:val="000000"/>
          <w:kern w:val="0"/>
          <w:lang w:val="zh-CN"/>
        </w:rPr>
        <w:t>投标，但必须对所投包号中的所有内容作为一个整体进行投标，不能拆分或少报。否则，投标无效。</w:t>
      </w:r>
    </w:p>
    <w:p w14:paraId="05D0F380" w14:textId="77777777" w:rsidR="00E72B64" w:rsidRDefault="00DF2C20">
      <w:pPr>
        <w:autoSpaceDE w:val="0"/>
        <w:autoSpaceDN w:val="0"/>
        <w:spacing w:line="336" w:lineRule="auto"/>
        <w:ind w:firstLineChars="200" w:firstLine="480"/>
        <w:rPr>
          <w:rFonts w:ascii="宋体" w:hAnsi="宋体" w:cs="宋体"/>
          <w:color w:val="000000"/>
          <w:kern w:val="0"/>
          <w:lang w:val="zh-CN"/>
        </w:rPr>
      </w:pPr>
      <w:r>
        <w:rPr>
          <w:rFonts w:ascii="宋体" w:hAnsi="宋体" w:cs="宋体" w:hint="eastAsia"/>
          <w:color w:val="000000"/>
          <w:kern w:val="0"/>
          <w:lang w:val="zh-CN"/>
        </w:rPr>
        <w:t>1.2投标人必须如实填写“技术规格响应表”，在“投标产品技术参数、指标”栏中列出所投产品的具体技术参数、指标；以采购人需求为最低指标要求，投标人对超出或不满足最低指标要求的指标需列出“＋、-”偏差。如果与投标文件中提供的产品检测报告、彩页等证明材料中的实质性响应情况不一致或直接复制招标文件“采购需求技术参数、指标”内容的，按无效投标处理。</w:t>
      </w:r>
    </w:p>
    <w:p w14:paraId="3C1A1A24" w14:textId="77777777" w:rsidR="00E72B64" w:rsidRDefault="00DF2C20">
      <w:pPr>
        <w:autoSpaceDE w:val="0"/>
        <w:autoSpaceDN w:val="0"/>
        <w:spacing w:line="336" w:lineRule="auto"/>
        <w:ind w:firstLineChars="200" w:firstLine="480"/>
        <w:rPr>
          <w:rFonts w:ascii="宋体" w:hAnsi="宋体" w:cs="宋体"/>
          <w:color w:val="000000"/>
          <w:kern w:val="0"/>
          <w:lang w:val="zh-CN"/>
        </w:rPr>
      </w:pPr>
      <w:r>
        <w:rPr>
          <w:rFonts w:ascii="宋体" w:hAnsi="宋体" w:cs="宋体" w:hint="eastAsia"/>
          <w:color w:val="000000"/>
          <w:kern w:val="0"/>
          <w:lang w:val="zh-CN"/>
        </w:rPr>
        <w:t>1.</w:t>
      </w:r>
      <w:r>
        <w:rPr>
          <w:rFonts w:ascii="宋体" w:hAnsi="宋体" w:cs="宋体" w:hint="eastAsia"/>
          <w:color w:val="000000"/>
          <w:kern w:val="0"/>
        </w:rPr>
        <w:t>3</w:t>
      </w:r>
      <w:r>
        <w:rPr>
          <w:rFonts w:ascii="宋体" w:hAnsi="宋体" w:cs="宋体" w:hint="eastAsia"/>
          <w:color w:val="000000"/>
          <w:kern w:val="0"/>
          <w:lang w:val="zh-CN"/>
        </w:rPr>
        <w:t>招标内容中未特别标注为“原装进口”字样的产品，投标人必须投国产产品；标注为“原装进口”字样的产品，投标人可以</w:t>
      </w:r>
      <w:proofErr w:type="gramStart"/>
      <w:r>
        <w:rPr>
          <w:rFonts w:ascii="宋体" w:hAnsi="宋体" w:cs="宋体" w:hint="eastAsia"/>
          <w:color w:val="000000"/>
          <w:kern w:val="0"/>
          <w:lang w:val="zh-CN"/>
        </w:rPr>
        <w:t>投进口</w:t>
      </w:r>
      <w:proofErr w:type="gramEnd"/>
      <w:r>
        <w:rPr>
          <w:rFonts w:ascii="宋体" w:hAnsi="宋体" w:cs="宋体" w:hint="eastAsia"/>
          <w:color w:val="000000"/>
          <w:kern w:val="0"/>
          <w:lang w:val="zh-CN"/>
        </w:rPr>
        <w:t>产品，但如果因信息不对称等原因，仍有满足采购需求的国内产品要求参与采购竞争的，可以投国产产品，并且按照公平竞争原则实施采购。</w:t>
      </w:r>
    </w:p>
    <w:p w14:paraId="5069AA19" w14:textId="77777777" w:rsidR="00E72B64" w:rsidRDefault="00DF2C20">
      <w:pPr>
        <w:autoSpaceDE w:val="0"/>
        <w:autoSpaceDN w:val="0"/>
        <w:spacing w:line="336" w:lineRule="auto"/>
        <w:ind w:firstLineChars="200" w:firstLine="480"/>
        <w:rPr>
          <w:rFonts w:ascii="宋体" w:hAnsi="宋体" w:cs="宋体"/>
          <w:color w:val="000000"/>
          <w:kern w:val="0"/>
          <w:lang w:val="zh-CN"/>
        </w:rPr>
      </w:pPr>
      <w:bookmarkStart w:id="188" w:name="_Toc26125"/>
      <w:r>
        <w:rPr>
          <w:rFonts w:ascii="宋体" w:hAnsi="宋体" w:cs="宋体" w:hint="eastAsia"/>
          <w:color w:val="000000"/>
          <w:kern w:val="0"/>
          <w:lang w:val="zh-CN"/>
        </w:rPr>
        <w:t>1.4 所投产品或其任何一部分不得侵犯专利权、著作权、商标权和工业设计权等知识产权。</w:t>
      </w:r>
    </w:p>
    <w:p w14:paraId="00AF64D1" w14:textId="77777777" w:rsidR="00E72B64" w:rsidRDefault="00DF2C20">
      <w:pPr>
        <w:pStyle w:val="afd"/>
        <w:spacing w:before="0" w:after="0" w:line="336" w:lineRule="auto"/>
        <w:jc w:val="left"/>
        <w:outlineLvl w:val="1"/>
        <w:rPr>
          <w:rFonts w:ascii="宋体" w:hAnsi="宋体" w:cs="宋体"/>
          <w:color w:val="000000"/>
          <w:lang w:val="zh-CN"/>
        </w:rPr>
      </w:pPr>
      <w:bookmarkStart w:id="189" w:name="_Toc173925413"/>
      <w:r>
        <w:rPr>
          <w:rFonts w:ascii="宋体" w:hAnsi="宋体" w:cs="宋体" w:hint="eastAsia"/>
          <w:color w:val="000000"/>
          <w:sz w:val="28"/>
          <w:szCs w:val="28"/>
        </w:rPr>
        <w:t>2.</w:t>
      </w:r>
      <w:bookmarkStart w:id="190" w:name="_Toc1475"/>
      <w:bookmarkEnd w:id="188"/>
      <w:r>
        <w:rPr>
          <w:rFonts w:ascii="宋体" w:hAnsi="宋体" w:cs="宋体" w:hint="eastAsia"/>
          <w:color w:val="000000"/>
          <w:sz w:val="28"/>
          <w:szCs w:val="28"/>
          <w:lang w:val="zh-CN"/>
        </w:rPr>
        <w:t>重要指标</w:t>
      </w:r>
      <w:bookmarkEnd w:id="189"/>
      <w:bookmarkEnd w:id="190"/>
    </w:p>
    <w:p w14:paraId="63BB5055" w14:textId="77777777" w:rsidR="00E72B64" w:rsidRDefault="00DF2C20">
      <w:pPr>
        <w:autoSpaceDE w:val="0"/>
        <w:autoSpaceDN w:val="0"/>
        <w:spacing w:line="336" w:lineRule="auto"/>
        <w:ind w:firstLineChars="200" w:firstLine="480"/>
        <w:rPr>
          <w:rFonts w:ascii="宋体" w:hAnsi="宋体" w:cs="宋体"/>
          <w:color w:val="000000"/>
          <w:kern w:val="0"/>
          <w:lang w:val="zh-CN"/>
        </w:rPr>
      </w:pPr>
      <w:bookmarkStart w:id="191" w:name="_Toc18880"/>
      <w:r>
        <w:rPr>
          <w:rFonts w:ascii="宋体" w:hAnsi="宋体" w:cs="宋体" w:hint="eastAsia"/>
          <w:color w:val="000000"/>
          <w:kern w:val="0"/>
        </w:rPr>
        <w:t>2</w:t>
      </w:r>
      <w:r>
        <w:rPr>
          <w:rFonts w:ascii="宋体" w:hAnsi="宋体" w:cs="宋体" w:hint="eastAsia"/>
          <w:color w:val="000000"/>
          <w:kern w:val="0"/>
          <w:lang w:val="zh-CN"/>
        </w:rPr>
        <w:t>.1</w:t>
      </w:r>
      <w:r>
        <w:rPr>
          <w:rFonts w:ascii="宋体" w:hAnsi="宋体" w:cs="宋体" w:hint="eastAsia"/>
          <w:color w:val="000000"/>
          <w:kern w:val="0"/>
        </w:rPr>
        <w:t>招标</w:t>
      </w:r>
      <w:r>
        <w:rPr>
          <w:rFonts w:ascii="宋体" w:hAnsi="宋体" w:cs="宋体" w:hint="eastAsia"/>
          <w:color w:val="000000"/>
          <w:kern w:val="0"/>
          <w:lang w:val="zh-CN"/>
        </w:rPr>
        <w:t>文件在技术参数中列出了采购人可以接受的最低技术指标，投标</w:t>
      </w:r>
      <w:r>
        <w:rPr>
          <w:rFonts w:ascii="宋体" w:hAnsi="宋体" w:cs="宋体" w:hint="eastAsia"/>
          <w:color w:val="000000"/>
          <w:kern w:val="0"/>
        </w:rPr>
        <w:t>人</w:t>
      </w:r>
      <w:r>
        <w:rPr>
          <w:rFonts w:ascii="宋体" w:hAnsi="宋体" w:cs="宋体" w:hint="eastAsia"/>
          <w:color w:val="000000"/>
          <w:kern w:val="0"/>
          <w:lang w:val="zh-CN"/>
        </w:rPr>
        <w:t>必须对技术参数一览表中各项产品和指标进行实质性响应。</w:t>
      </w:r>
    </w:p>
    <w:p w14:paraId="2405C5BE" w14:textId="77777777" w:rsidR="00E72B64" w:rsidRDefault="00DF2C20">
      <w:pPr>
        <w:autoSpaceDE w:val="0"/>
        <w:autoSpaceDN w:val="0"/>
        <w:spacing w:line="336" w:lineRule="auto"/>
        <w:ind w:firstLineChars="200" w:firstLine="480"/>
        <w:rPr>
          <w:rFonts w:ascii="宋体" w:hAnsi="宋体" w:cs="宋体"/>
          <w:color w:val="000000"/>
          <w:kern w:val="0"/>
          <w:lang w:val="zh-CN"/>
        </w:rPr>
      </w:pPr>
      <w:r>
        <w:rPr>
          <w:rFonts w:ascii="宋体" w:hAnsi="宋体" w:cs="宋体" w:hint="eastAsia"/>
          <w:color w:val="000000"/>
          <w:kern w:val="0"/>
        </w:rPr>
        <w:t>2</w:t>
      </w:r>
      <w:r>
        <w:rPr>
          <w:rFonts w:ascii="宋体" w:hAnsi="宋体" w:cs="宋体" w:hint="eastAsia"/>
          <w:color w:val="000000"/>
          <w:kern w:val="0"/>
          <w:lang w:val="zh-CN"/>
        </w:rPr>
        <w:t>.2招标文件中凡需与原有设备、系统并机、兼容、匹配等要求的，请主动和采购人联系，取得原有设备、系统相关资料。若有招标文件未提及或变更内容的，请及时与采购代理机构联系。</w:t>
      </w:r>
    </w:p>
    <w:p w14:paraId="0C7FC871" w14:textId="77777777" w:rsidR="00E72B64" w:rsidRDefault="00DF2C20">
      <w:pPr>
        <w:autoSpaceDE w:val="0"/>
        <w:autoSpaceDN w:val="0"/>
        <w:spacing w:line="336" w:lineRule="auto"/>
        <w:ind w:firstLineChars="200" w:firstLine="480"/>
        <w:rPr>
          <w:rFonts w:ascii="宋体" w:hAnsi="宋体" w:cs="宋体"/>
          <w:color w:val="000000"/>
        </w:rPr>
      </w:pPr>
      <w:r>
        <w:rPr>
          <w:rFonts w:ascii="宋体" w:hAnsi="宋体" w:cs="宋体" w:hint="eastAsia"/>
          <w:color w:val="000000"/>
          <w:kern w:val="0"/>
        </w:rPr>
        <w:lastRenderedPageBreak/>
        <w:t>2</w:t>
      </w:r>
      <w:r>
        <w:rPr>
          <w:rFonts w:ascii="宋体" w:hAnsi="宋体" w:cs="宋体" w:hint="eastAsia"/>
          <w:color w:val="000000"/>
          <w:kern w:val="0"/>
          <w:lang w:val="zh-CN"/>
        </w:rPr>
        <w:t>.3技术参数中除注明签订合同时提供</w:t>
      </w:r>
      <w:r>
        <w:rPr>
          <w:rFonts w:ascii="宋体" w:hAnsi="宋体" w:cs="宋体" w:hint="eastAsia"/>
          <w:color w:val="000000"/>
        </w:rPr>
        <w:t>的相关授权、服务承诺等资料以外，其余相关资料在投标时必须附在投标文件中。</w:t>
      </w:r>
    </w:p>
    <w:p w14:paraId="1D39564B" w14:textId="77777777" w:rsidR="00E72B64" w:rsidRDefault="00DF2C20">
      <w:pPr>
        <w:pStyle w:val="afd"/>
        <w:spacing w:before="0" w:after="0" w:line="360" w:lineRule="auto"/>
        <w:jc w:val="left"/>
        <w:outlineLvl w:val="1"/>
        <w:rPr>
          <w:rFonts w:ascii="宋体" w:hAnsi="宋体" w:cs="宋体"/>
          <w:color w:val="000000"/>
          <w:lang w:val="zh-CN"/>
        </w:rPr>
      </w:pPr>
      <w:bookmarkStart w:id="192" w:name="_Toc173925414"/>
      <w:r>
        <w:rPr>
          <w:rFonts w:ascii="宋体" w:hAnsi="宋体" w:cs="宋体" w:hint="eastAsia"/>
          <w:color w:val="000000"/>
          <w:sz w:val="28"/>
          <w:szCs w:val="28"/>
        </w:rPr>
        <w:t>3</w:t>
      </w:r>
      <w:r>
        <w:rPr>
          <w:rFonts w:ascii="宋体" w:hAnsi="宋体" w:cs="宋体" w:hint="eastAsia"/>
          <w:color w:val="000000"/>
          <w:sz w:val="28"/>
          <w:szCs w:val="28"/>
          <w:lang w:val="zh-CN"/>
        </w:rPr>
        <w:t>.商务要求</w:t>
      </w:r>
      <w:bookmarkEnd w:id="191"/>
      <w:bookmarkEnd w:id="192"/>
    </w:p>
    <w:p w14:paraId="3BB03A69" w14:textId="2AD45E84" w:rsidR="00E72B64" w:rsidRDefault="00DF2C20">
      <w:pPr>
        <w:autoSpaceDE w:val="0"/>
        <w:autoSpaceDN w:val="0"/>
        <w:spacing w:line="336" w:lineRule="auto"/>
        <w:ind w:firstLineChars="200" w:firstLine="480"/>
        <w:rPr>
          <w:rFonts w:ascii="宋体" w:hAnsi="宋体" w:cs="宋体"/>
          <w:color w:val="000000"/>
          <w:kern w:val="0"/>
          <w:u w:val="single"/>
          <w:lang w:val="zh-CN"/>
        </w:rPr>
      </w:pPr>
      <w:r>
        <w:rPr>
          <w:rFonts w:ascii="宋体" w:hAnsi="宋体" w:cs="宋体" w:hint="eastAsia"/>
          <w:kern w:val="0"/>
        </w:rPr>
        <w:t>3</w:t>
      </w:r>
      <w:r>
        <w:rPr>
          <w:rFonts w:ascii="宋体" w:hAnsi="宋体" w:cs="宋体" w:hint="eastAsia"/>
          <w:kern w:val="0"/>
          <w:lang w:val="zh-CN"/>
        </w:rPr>
        <w:t>.1</w:t>
      </w:r>
      <w:r>
        <w:rPr>
          <w:rFonts w:ascii="宋体" w:hAnsi="宋体" w:cs="宋体" w:hint="eastAsia"/>
          <w:color w:val="000000"/>
          <w:kern w:val="0"/>
          <w:lang w:val="zh-CN"/>
        </w:rPr>
        <w:t>.交货期：签订合同后</w:t>
      </w:r>
      <w:r w:rsidR="00580B7B">
        <w:rPr>
          <w:rFonts w:ascii="宋体" w:hAnsi="宋体" w:cs="宋体"/>
          <w:color w:val="000000"/>
          <w:kern w:val="0"/>
          <w:lang w:val="zh-CN"/>
        </w:rPr>
        <w:t>150</w:t>
      </w:r>
      <w:r>
        <w:rPr>
          <w:rFonts w:ascii="宋体" w:hAnsi="宋体" w:cs="宋体" w:hint="eastAsia"/>
          <w:color w:val="000000"/>
          <w:kern w:val="0"/>
          <w:lang w:val="zh-CN"/>
        </w:rPr>
        <w:t>个日历日内完成供货、安装、调试等工作</w:t>
      </w:r>
    </w:p>
    <w:p w14:paraId="72BDACB4" w14:textId="77777777" w:rsidR="00E72B64" w:rsidRDefault="00DF2C20">
      <w:pPr>
        <w:autoSpaceDE w:val="0"/>
        <w:autoSpaceDN w:val="0"/>
        <w:spacing w:line="336" w:lineRule="auto"/>
        <w:ind w:firstLineChars="200" w:firstLine="480"/>
        <w:rPr>
          <w:rFonts w:ascii="宋体" w:hAnsi="宋体" w:cs="宋体"/>
          <w:color w:val="000000"/>
          <w:kern w:val="0"/>
          <w:lang w:val="zh-CN"/>
        </w:rPr>
      </w:pPr>
      <w:r>
        <w:rPr>
          <w:rFonts w:ascii="宋体" w:hAnsi="宋体" w:cs="宋体" w:hint="eastAsia"/>
          <w:color w:val="000000"/>
          <w:kern w:val="0"/>
          <w:lang w:val="zh-CN"/>
        </w:rPr>
        <w:t>3.2.交货地点：甲方指定地点</w:t>
      </w:r>
    </w:p>
    <w:p w14:paraId="71975812" w14:textId="77777777" w:rsidR="00E72B64" w:rsidRDefault="00DF2C20">
      <w:pPr>
        <w:autoSpaceDE w:val="0"/>
        <w:autoSpaceDN w:val="0"/>
        <w:spacing w:line="336" w:lineRule="auto"/>
        <w:ind w:firstLineChars="200" w:firstLine="480"/>
        <w:rPr>
          <w:rFonts w:ascii="宋体" w:hAnsi="宋体" w:cs="宋体"/>
          <w:color w:val="000000"/>
          <w:kern w:val="0"/>
          <w:lang w:val="zh-CN"/>
        </w:rPr>
      </w:pPr>
      <w:r>
        <w:rPr>
          <w:rFonts w:ascii="宋体" w:hAnsi="宋体" w:cs="宋体" w:hint="eastAsia"/>
          <w:color w:val="000000"/>
          <w:kern w:val="0"/>
          <w:lang w:val="zh-CN"/>
        </w:rPr>
        <w:t>3.3.付款方式：从其合同约定</w:t>
      </w:r>
    </w:p>
    <w:p w14:paraId="561A8CEB" w14:textId="77777777" w:rsidR="00E72B64" w:rsidRDefault="00DF2C20">
      <w:pPr>
        <w:autoSpaceDE w:val="0"/>
        <w:autoSpaceDN w:val="0"/>
        <w:spacing w:line="336" w:lineRule="auto"/>
        <w:ind w:firstLineChars="200" w:firstLine="480"/>
        <w:rPr>
          <w:rFonts w:ascii="宋体" w:hAnsi="宋体" w:cs="宋体"/>
          <w:color w:val="000000"/>
          <w:kern w:val="0"/>
          <w:lang w:val="zh-CN"/>
        </w:rPr>
      </w:pPr>
      <w:r>
        <w:rPr>
          <w:rFonts w:ascii="宋体" w:hAnsi="宋体" w:cs="宋体" w:hint="eastAsia"/>
          <w:color w:val="000000"/>
          <w:kern w:val="0"/>
          <w:lang w:val="zh-CN"/>
        </w:rPr>
        <w:t>3</w:t>
      </w:r>
      <w:r>
        <w:rPr>
          <w:rFonts w:ascii="宋体" w:hAnsi="宋体" w:cs="宋体"/>
          <w:color w:val="000000"/>
          <w:kern w:val="0"/>
          <w:lang w:val="zh-CN"/>
        </w:rPr>
        <w:t>.4.</w:t>
      </w:r>
      <w:r>
        <w:rPr>
          <w:rFonts w:ascii="宋体" w:hAnsi="宋体" w:cs="宋体" w:hint="eastAsia"/>
          <w:color w:val="000000"/>
          <w:kern w:val="0"/>
          <w:lang w:val="zh-CN"/>
        </w:rPr>
        <w:t>免费质保期：5年</w:t>
      </w:r>
    </w:p>
    <w:p w14:paraId="539D003E" w14:textId="77777777" w:rsidR="00E72B64" w:rsidRDefault="00DF2C20">
      <w:pPr>
        <w:autoSpaceDE w:val="0"/>
        <w:autoSpaceDN w:val="0"/>
        <w:spacing w:line="336" w:lineRule="auto"/>
        <w:ind w:firstLineChars="150" w:firstLine="360"/>
        <w:rPr>
          <w:rFonts w:ascii="宋体" w:hAnsi="宋体" w:cs="宋体"/>
          <w:color w:val="000000"/>
          <w:kern w:val="0"/>
          <w:lang w:val="zh-CN"/>
        </w:rPr>
      </w:pPr>
      <w:r>
        <w:t xml:space="preserve"> </w:t>
      </w:r>
      <w:r>
        <w:rPr>
          <w:rFonts w:ascii="宋体" w:hAnsi="宋体" w:cs="宋体"/>
          <w:color w:val="000000"/>
          <w:kern w:val="0"/>
          <w:lang w:val="zh-CN"/>
        </w:rPr>
        <w:t>3.5.</w:t>
      </w:r>
      <w:r>
        <w:rPr>
          <w:rFonts w:ascii="宋体" w:hAnsi="宋体" w:cs="宋体" w:hint="eastAsia"/>
          <w:color w:val="000000"/>
          <w:kern w:val="0"/>
          <w:lang w:val="zh-CN"/>
        </w:rPr>
        <w:t>其他要求：</w:t>
      </w:r>
      <w:r>
        <w:rPr>
          <w:rFonts w:ascii="宋体" w:hAnsi="宋体" w:cs="宋体"/>
          <w:color w:val="000000"/>
          <w:kern w:val="0"/>
          <w:lang w:val="zh-CN"/>
        </w:rPr>
        <w:t xml:space="preserve"> </w:t>
      </w:r>
    </w:p>
    <w:p w14:paraId="491F2171" w14:textId="77777777" w:rsidR="00E72B64" w:rsidRDefault="00DF2C20">
      <w:pPr>
        <w:pStyle w:val="aff6"/>
        <w:numPr>
          <w:ilvl w:val="0"/>
          <w:numId w:val="10"/>
        </w:numPr>
        <w:autoSpaceDE w:val="0"/>
        <w:autoSpaceDN w:val="0"/>
        <w:spacing w:line="336" w:lineRule="auto"/>
        <w:ind w:firstLineChars="0"/>
        <w:rPr>
          <w:rFonts w:ascii="宋体" w:hAnsi="宋体" w:cs="宋体"/>
          <w:color w:val="000000"/>
          <w:kern w:val="0"/>
          <w:sz w:val="24"/>
          <w:szCs w:val="24"/>
          <w:lang w:val="zh-CN"/>
        </w:rPr>
      </w:pPr>
      <w:r>
        <w:rPr>
          <w:rFonts w:ascii="宋体" w:hAnsi="宋体" w:cs="宋体" w:hint="eastAsia"/>
          <w:color w:val="000000"/>
          <w:kern w:val="0"/>
          <w:sz w:val="24"/>
          <w:szCs w:val="24"/>
          <w:lang w:val="zh-CN"/>
        </w:rPr>
        <w:t>本次项目所有软硬件系统（设备）需提供原厂五年免费质保及免费售后服务，杆体、机箱、硬盘、存储卡需提供五年免费质保及免费售后服务，投标须提供承诺函。</w:t>
      </w:r>
    </w:p>
    <w:p w14:paraId="4A52BA80" w14:textId="77777777" w:rsidR="00E72B64" w:rsidRDefault="00DF2C20">
      <w:pPr>
        <w:pStyle w:val="aff6"/>
        <w:numPr>
          <w:ilvl w:val="0"/>
          <w:numId w:val="10"/>
        </w:numPr>
        <w:autoSpaceDE w:val="0"/>
        <w:autoSpaceDN w:val="0"/>
        <w:spacing w:line="336" w:lineRule="auto"/>
        <w:ind w:firstLineChars="0"/>
        <w:rPr>
          <w:rFonts w:ascii="宋体" w:hAnsi="宋体" w:cs="宋体"/>
          <w:color w:val="000000"/>
          <w:kern w:val="0"/>
          <w:sz w:val="24"/>
          <w:szCs w:val="24"/>
          <w:lang w:val="zh-CN"/>
        </w:rPr>
      </w:pPr>
      <w:r>
        <w:rPr>
          <w:rFonts w:ascii="宋体" w:hAnsi="宋体" w:cs="宋体" w:hint="eastAsia"/>
          <w:color w:val="000000"/>
          <w:kern w:val="0"/>
          <w:sz w:val="24"/>
          <w:szCs w:val="24"/>
          <w:lang w:val="zh-CN"/>
        </w:rPr>
        <w:t>本次项目要求提供2名人员三年免费驻场服务，投标须提供承诺函。</w:t>
      </w:r>
    </w:p>
    <w:p w14:paraId="62C9A128" w14:textId="77777777" w:rsidR="00E72B64" w:rsidRDefault="00DF2C20">
      <w:pPr>
        <w:pStyle w:val="aff6"/>
        <w:numPr>
          <w:ilvl w:val="0"/>
          <w:numId w:val="10"/>
        </w:numPr>
        <w:autoSpaceDE w:val="0"/>
        <w:autoSpaceDN w:val="0"/>
        <w:spacing w:line="336" w:lineRule="auto"/>
        <w:ind w:firstLineChars="0"/>
        <w:rPr>
          <w:rFonts w:ascii="宋体" w:hAnsi="宋体" w:cs="宋体"/>
          <w:color w:val="000000"/>
          <w:kern w:val="0"/>
          <w:sz w:val="24"/>
          <w:szCs w:val="24"/>
          <w:lang w:val="zh-CN"/>
        </w:rPr>
      </w:pPr>
      <w:r>
        <w:rPr>
          <w:rFonts w:ascii="宋体" w:hAnsi="宋体" w:cs="宋体" w:hint="eastAsia"/>
          <w:color w:val="000000"/>
          <w:kern w:val="0"/>
          <w:sz w:val="24"/>
          <w:szCs w:val="24"/>
          <w:lang w:val="zh-CN"/>
        </w:rPr>
        <w:t>本次项目在安装调试完成后，需派专业的技术人员对各级用户进行现场技术培训，保证甲方使用人员较为熟练的掌握该项目设备的操作流程。</w:t>
      </w:r>
    </w:p>
    <w:p w14:paraId="6C386182" w14:textId="77777777" w:rsidR="00E72B64" w:rsidRDefault="00DF2C20">
      <w:pPr>
        <w:pStyle w:val="aff6"/>
        <w:numPr>
          <w:ilvl w:val="0"/>
          <w:numId w:val="10"/>
        </w:numPr>
        <w:autoSpaceDE w:val="0"/>
        <w:autoSpaceDN w:val="0"/>
        <w:spacing w:line="336" w:lineRule="auto"/>
        <w:ind w:firstLineChars="0"/>
        <w:rPr>
          <w:rFonts w:ascii="宋体" w:hAnsi="宋体" w:cs="宋体"/>
          <w:color w:val="000000"/>
          <w:kern w:val="0"/>
          <w:sz w:val="24"/>
          <w:szCs w:val="24"/>
          <w:lang w:val="zh-CN"/>
        </w:rPr>
      </w:pPr>
      <w:r>
        <w:rPr>
          <w:rFonts w:ascii="宋体" w:hAnsi="宋体" w:cs="宋体" w:hint="eastAsia"/>
          <w:color w:val="000000"/>
          <w:kern w:val="0"/>
          <w:sz w:val="24"/>
          <w:szCs w:val="24"/>
          <w:lang w:val="zh-CN"/>
        </w:rPr>
        <w:t>本次项目需要提供不少于各类招标设备5%的备品备件，存放至甲方指定地点，投标须提供承诺函。</w:t>
      </w:r>
    </w:p>
    <w:p w14:paraId="4A019A3C" w14:textId="77777777" w:rsidR="00E72B64" w:rsidRDefault="00DF2C20">
      <w:pPr>
        <w:pStyle w:val="aff6"/>
        <w:numPr>
          <w:ilvl w:val="0"/>
          <w:numId w:val="10"/>
        </w:numPr>
        <w:autoSpaceDE w:val="0"/>
        <w:autoSpaceDN w:val="0"/>
        <w:spacing w:line="336" w:lineRule="auto"/>
        <w:ind w:firstLineChars="0"/>
        <w:rPr>
          <w:rFonts w:ascii="宋体" w:hAnsi="宋体" w:cs="宋体"/>
          <w:color w:val="000000"/>
          <w:kern w:val="0"/>
          <w:sz w:val="24"/>
          <w:szCs w:val="24"/>
          <w:lang w:val="zh-CN"/>
        </w:rPr>
      </w:pPr>
      <w:r>
        <w:rPr>
          <w:rFonts w:ascii="宋体" w:hAnsi="宋体" w:cs="宋体" w:hint="eastAsia"/>
          <w:color w:val="000000"/>
          <w:kern w:val="0"/>
          <w:sz w:val="24"/>
          <w:szCs w:val="24"/>
          <w:lang w:val="zh-CN"/>
        </w:rPr>
        <w:t>中标单位须在签订合同时提供针对本项目的服务承诺函和保密协议；中标单位须承担项目建设中绿地、道路、土地开挖等相关手续办理及产生的一切费用。投标须提供承诺函。</w:t>
      </w:r>
    </w:p>
    <w:p w14:paraId="3A86B9C0" w14:textId="77777777" w:rsidR="00E72B64" w:rsidRDefault="00DF2C20">
      <w:pPr>
        <w:pStyle w:val="aff6"/>
        <w:numPr>
          <w:ilvl w:val="0"/>
          <w:numId w:val="10"/>
        </w:numPr>
        <w:autoSpaceDE w:val="0"/>
        <w:autoSpaceDN w:val="0"/>
        <w:spacing w:line="336" w:lineRule="auto"/>
        <w:ind w:firstLineChars="0"/>
        <w:rPr>
          <w:rFonts w:ascii="宋体" w:hAnsi="宋体" w:cs="宋体"/>
          <w:color w:val="000000"/>
          <w:kern w:val="0"/>
          <w:sz w:val="24"/>
          <w:szCs w:val="24"/>
          <w:lang w:val="zh-CN"/>
        </w:rPr>
      </w:pPr>
      <w:r>
        <w:rPr>
          <w:rFonts w:ascii="宋体" w:hAnsi="宋体" w:cs="宋体" w:hint="eastAsia"/>
          <w:color w:val="000000"/>
          <w:kern w:val="0"/>
          <w:sz w:val="24"/>
          <w:szCs w:val="24"/>
          <w:lang w:val="zh-CN"/>
        </w:rPr>
        <w:t>在质保期内，中标单位更换的设备及设备配件必须是其原产品厂家生产的产品，投标须提供承诺函。</w:t>
      </w:r>
    </w:p>
    <w:p w14:paraId="19D38409" w14:textId="77777777" w:rsidR="00E72B64" w:rsidRDefault="00DF2C20">
      <w:pPr>
        <w:pStyle w:val="aff6"/>
        <w:numPr>
          <w:ilvl w:val="0"/>
          <w:numId w:val="10"/>
        </w:numPr>
        <w:autoSpaceDE w:val="0"/>
        <w:autoSpaceDN w:val="0"/>
        <w:spacing w:line="336" w:lineRule="auto"/>
        <w:ind w:firstLineChars="0"/>
        <w:rPr>
          <w:rFonts w:ascii="宋体" w:hAnsi="宋体" w:cs="宋体"/>
          <w:color w:val="000000"/>
          <w:kern w:val="0"/>
          <w:sz w:val="24"/>
          <w:szCs w:val="24"/>
          <w:lang w:val="zh-CN"/>
        </w:rPr>
      </w:pPr>
      <w:r>
        <w:rPr>
          <w:rFonts w:ascii="宋体" w:hAnsi="宋体" w:cs="宋体" w:hint="eastAsia"/>
          <w:color w:val="000000"/>
          <w:kern w:val="0"/>
          <w:sz w:val="24"/>
          <w:szCs w:val="24"/>
          <w:lang w:val="zh-CN"/>
        </w:rPr>
        <w:lastRenderedPageBreak/>
        <w:t>本项目建设中所涉及供电线路需单独申请国家电网电度表，不得从农户、商铺等其他电度表引入，不得违规外挂电度表，投标须提供承诺函。</w:t>
      </w:r>
    </w:p>
    <w:p w14:paraId="627D18CC" w14:textId="77777777" w:rsidR="00E72B64" w:rsidRDefault="00DF2C20">
      <w:pPr>
        <w:pStyle w:val="aff6"/>
        <w:numPr>
          <w:ilvl w:val="0"/>
          <w:numId w:val="10"/>
        </w:numPr>
        <w:autoSpaceDE w:val="0"/>
        <w:autoSpaceDN w:val="0"/>
        <w:spacing w:line="336" w:lineRule="auto"/>
        <w:ind w:firstLineChars="0"/>
        <w:rPr>
          <w:rFonts w:ascii="宋体" w:hAnsi="宋体" w:cs="宋体"/>
          <w:color w:val="000000"/>
          <w:kern w:val="0"/>
          <w:sz w:val="24"/>
          <w:szCs w:val="24"/>
          <w:lang w:val="zh-CN"/>
        </w:rPr>
      </w:pPr>
      <w:r>
        <w:rPr>
          <w:rFonts w:ascii="宋体" w:hAnsi="宋体" w:cs="宋体" w:hint="eastAsia"/>
          <w:color w:val="000000"/>
          <w:kern w:val="0"/>
          <w:sz w:val="24"/>
          <w:szCs w:val="24"/>
          <w:lang w:val="zh-CN"/>
        </w:rPr>
        <w:t>ZP数据须接入HDSZHGALTHFKPT、青海省公安厅SZPT，接入过程中所产生的所有费用由中标方全部承担，投标须提供承诺函。</w:t>
      </w:r>
    </w:p>
    <w:p w14:paraId="742D278B" w14:textId="77777777" w:rsidR="00E72B64" w:rsidRDefault="00DF2C20">
      <w:pPr>
        <w:pStyle w:val="aff6"/>
        <w:numPr>
          <w:ilvl w:val="0"/>
          <w:numId w:val="10"/>
        </w:numPr>
        <w:autoSpaceDE w:val="0"/>
        <w:autoSpaceDN w:val="0"/>
        <w:spacing w:line="336" w:lineRule="auto"/>
        <w:ind w:firstLineChars="0"/>
        <w:rPr>
          <w:rFonts w:ascii="宋体" w:hAnsi="宋体" w:cs="宋体"/>
          <w:color w:val="000000"/>
          <w:kern w:val="0"/>
          <w:sz w:val="24"/>
          <w:szCs w:val="24"/>
          <w:lang w:val="zh-CN"/>
        </w:rPr>
      </w:pPr>
      <w:r>
        <w:rPr>
          <w:rFonts w:ascii="宋体" w:hAnsi="宋体" w:cs="宋体" w:hint="eastAsia"/>
          <w:color w:val="000000"/>
          <w:kern w:val="0"/>
          <w:sz w:val="24"/>
          <w:szCs w:val="24"/>
          <w:lang w:val="zh-CN"/>
        </w:rPr>
        <w:t>存储系统须接入海东市公安局现有云存储系统，进行统一管理与应用，接入过程中所产生的所有费用由中标人全部承担，投标须提供承诺函。</w:t>
      </w:r>
    </w:p>
    <w:p w14:paraId="0352ECBF" w14:textId="77777777" w:rsidR="00E72B64" w:rsidRDefault="00DF2C20" w:rsidP="00D50B22">
      <w:pPr>
        <w:pStyle w:val="2"/>
        <w:rPr>
          <w:rFonts w:ascii="宋体" w:eastAsiaTheme="minorEastAsia" w:hAnsi="宋体" w:cs="宋体"/>
          <w:b w:val="0"/>
          <w:bCs w:val="0"/>
          <w:color w:val="000000"/>
          <w:sz w:val="28"/>
          <w:szCs w:val="28"/>
        </w:rPr>
      </w:pPr>
      <w:bookmarkStart w:id="193" w:name="_Toc21929"/>
      <w:bookmarkStart w:id="194" w:name="_Toc173925415"/>
      <w:r>
        <w:rPr>
          <w:rFonts w:ascii="宋体" w:eastAsiaTheme="minorEastAsia" w:hAnsi="宋体" w:cs="宋体" w:hint="eastAsia"/>
          <w:color w:val="000000"/>
          <w:sz w:val="28"/>
          <w:szCs w:val="28"/>
        </w:rPr>
        <w:t>4.产品交付说明</w:t>
      </w:r>
      <w:bookmarkEnd w:id="193"/>
      <w:bookmarkEnd w:id="194"/>
    </w:p>
    <w:p w14:paraId="1F510892" w14:textId="77777777" w:rsidR="00E72B64" w:rsidRDefault="00DF2C20">
      <w:pPr>
        <w:autoSpaceDE w:val="0"/>
        <w:autoSpaceDN w:val="0"/>
        <w:spacing w:line="336" w:lineRule="auto"/>
        <w:ind w:firstLineChars="200" w:firstLine="480"/>
        <w:rPr>
          <w:rFonts w:ascii="宋体" w:hAnsi="宋体" w:cs="宋体"/>
          <w:color w:val="000000"/>
          <w:kern w:val="0"/>
          <w:lang w:val="zh-CN"/>
        </w:rPr>
      </w:pPr>
      <w:r>
        <w:rPr>
          <w:rFonts w:ascii="宋体" w:hAnsi="宋体" w:cs="宋体" w:hint="eastAsia"/>
          <w:color w:val="000000"/>
          <w:kern w:val="0"/>
          <w:lang w:val="zh-CN"/>
        </w:rPr>
        <w:t>投标人所交付的硬件产品，其所有部件必须都是原厂原装部件，而且产品应是交付前最新生产且未被使用过的全新产品，同时必须具有在中国境内的合法使用权。</w:t>
      </w:r>
    </w:p>
    <w:p w14:paraId="02C290D4" w14:textId="77777777" w:rsidR="00E72B64" w:rsidRDefault="00DF2C20">
      <w:pPr>
        <w:pStyle w:val="afd"/>
        <w:spacing w:before="0" w:after="0" w:line="360" w:lineRule="auto"/>
        <w:jc w:val="left"/>
        <w:outlineLvl w:val="1"/>
        <w:rPr>
          <w:rFonts w:ascii="宋体" w:hAnsi="宋体" w:cs="宋体"/>
          <w:color w:val="000000"/>
          <w:sz w:val="28"/>
          <w:szCs w:val="28"/>
          <w:lang w:val="zh-CN"/>
        </w:rPr>
      </w:pPr>
      <w:bookmarkStart w:id="195" w:name="_Toc5530"/>
      <w:bookmarkStart w:id="196" w:name="_Toc173925416"/>
      <w:r>
        <w:rPr>
          <w:rFonts w:ascii="宋体" w:hAnsi="宋体" w:cs="宋体" w:hint="eastAsia"/>
          <w:color w:val="000000"/>
          <w:sz w:val="28"/>
          <w:szCs w:val="28"/>
        </w:rPr>
        <w:t>5</w:t>
      </w:r>
      <w:r>
        <w:rPr>
          <w:rFonts w:ascii="宋体" w:hAnsi="宋体" w:cs="宋体" w:hint="eastAsia"/>
          <w:color w:val="000000"/>
          <w:sz w:val="28"/>
          <w:szCs w:val="28"/>
          <w:lang w:val="zh-CN"/>
        </w:rPr>
        <w:t>.履约验收</w:t>
      </w:r>
      <w:bookmarkEnd w:id="195"/>
      <w:bookmarkEnd w:id="196"/>
    </w:p>
    <w:p w14:paraId="7D3AB994" w14:textId="77777777" w:rsidR="00E72B64" w:rsidRDefault="00DF2C20">
      <w:pPr>
        <w:pStyle w:val="aff6"/>
        <w:numPr>
          <w:ilvl w:val="0"/>
          <w:numId w:val="11"/>
        </w:numPr>
        <w:autoSpaceDE w:val="0"/>
        <w:autoSpaceDN w:val="0"/>
        <w:spacing w:line="336" w:lineRule="auto"/>
        <w:ind w:left="709" w:firstLineChars="0" w:hanging="425"/>
        <w:rPr>
          <w:rFonts w:ascii="宋体" w:hAnsi="宋体" w:cs="宋体"/>
          <w:color w:val="000000"/>
          <w:kern w:val="0"/>
          <w:sz w:val="24"/>
          <w:szCs w:val="24"/>
          <w:lang w:val="zh-CN"/>
        </w:rPr>
      </w:pPr>
      <w:r>
        <w:rPr>
          <w:rFonts w:ascii="宋体" w:hAnsi="宋体" w:cs="宋体" w:hint="eastAsia"/>
          <w:color w:val="000000"/>
          <w:kern w:val="0"/>
          <w:sz w:val="24"/>
          <w:szCs w:val="24"/>
          <w:lang w:val="zh-CN"/>
        </w:rPr>
        <w:t>由海东市公安局组织验收相关部门主持验收，并选举产生验收小组组长；</w:t>
      </w:r>
    </w:p>
    <w:p w14:paraId="50EE552F" w14:textId="77777777" w:rsidR="00E72B64" w:rsidRDefault="00DF2C20">
      <w:pPr>
        <w:pStyle w:val="aff6"/>
        <w:numPr>
          <w:ilvl w:val="0"/>
          <w:numId w:val="11"/>
        </w:numPr>
        <w:autoSpaceDE w:val="0"/>
        <w:autoSpaceDN w:val="0"/>
        <w:spacing w:line="336" w:lineRule="auto"/>
        <w:ind w:left="709" w:firstLineChars="0" w:hanging="425"/>
        <w:rPr>
          <w:rFonts w:ascii="宋体" w:hAnsi="宋体" w:cs="宋体"/>
          <w:color w:val="000000"/>
          <w:kern w:val="0"/>
          <w:sz w:val="24"/>
          <w:szCs w:val="24"/>
          <w:lang w:val="zh-CN"/>
        </w:rPr>
      </w:pPr>
      <w:r>
        <w:rPr>
          <w:rFonts w:ascii="宋体" w:hAnsi="宋体" w:cs="宋体" w:hint="eastAsia"/>
          <w:color w:val="000000"/>
          <w:kern w:val="0"/>
          <w:sz w:val="24"/>
          <w:szCs w:val="24"/>
          <w:lang w:val="zh-CN"/>
        </w:rPr>
        <w:t>供货单位、使用单位分别书面汇报项目建设相关情况；</w:t>
      </w:r>
    </w:p>
    <w:p w14:paraId="6246C490" w14:textId="77777777" w:rsidR="00E72B64" w:rsidRDefault="00DF2C20">
      <w:pPr>
        <w:pStyle w:val="aff6"/>
        <w:numPr>
          <w:ilvl w:val="0"/>
          <w:numId w:val="11"/>
        </w:numPr>
        <w:autoSpaceDE w:val="0"/>
        <w:autoSpaceDN w:val="0"/>
        <w:spacing w:line="336" w:lineRule="auto"/>
        <w:ind w:left="709" w:firstLineChars="0" w:hanging="425"/>
        <w:rPr>
          <w:rFonts w:ascii="宋体" w:hAnsi="宋体" w:cs="宋体"/>
          <w:color w:val="000000"/>
          <w:kern w:val="0"/>
          <w:sz w:val="24"/>
          <w:szCs w:val="24"/>
          <w:lang w:val="zh-CN"/>
        </w:rPr>
      </w:pPr>
      <w:r>
        <w:rPr>
          <w:rFonts w:ascii="宋体" w:hAnsi="宋体" w:cs="宋体" w:hint="eastAsia"/>
          <w:color w:val="000000"/>
          <w:kern w:val="0"/>
          <w:sz w:val="24"/>
          <w:szCs w:val="24"/>
          <w:lang w:val="zh-CN"/>
        </w:rPr>
        <w:t>验收组分为三部分分别进行检查验收</w:t>
      </w:r>
    </w:p>
    <w:p w14:paraId="4FEFB602" w14:textId="77777777" w:rsidR="00E72B64" w:rsidRDefault="00DF2C20">
      <w:pPr>
        <w:pStyle w:val="aff6"/>
        <w:numPr>
          <w:ilvl w:val="1"/>
          <w:numId w:val="11"/>
        </w:numPr>
        <w:autoSpaceDE w:val="0"/>
        <w:autoSpaceDN w:val="0"/>
        <w:spacing w:line="336" w:lineRule="auto"/>
        <w:ind w:left="709" w:firstLineChars="0" w:hanging="142"/>
        <w:rPr>
          <w:rFonts w:ascii="宋体" w:hAnsi="宋体" w:cs="宋体"/>
          <w:color w:val="000000"/>
          <w:kern w:val="0"/>
          <w:sz w:val="24"/>
          <w:szCs w:val="24"/>
          <w:lang w:val="zh-CN"/>
        </w:rPr>
      </w:pPr>
      <w:r>
        <w:rPr>
          <w:rFonts w:ascii="宋体" w:hAnsi="宋体" w:cs="宋体" w:hint="eastAsia"/>
          <w:color w:val="000000"/>
          <w:kern w:val="0"/>
          <w:sz w:val="24"/>
          <w:szCs w:val="24"/>
          <w:lang w:val="zh-CN"/>
        </w:rPr>
        <w:t>检查仪器设备的整体外观，型号，生产</w:t>
      </w:r>
      <w:r>
        <w:rPr>
          <w:rFonts w:ascii="宋体" w:hAnsi="宋体" w:cs="宋体" w:hint="eastAsia"/>
          <w:color w:val="000000"/>
          <w:kern w:val="0"/>
          <w:lang w:val="zh-CN"/>
        </w:rPr>
        <w:t>厂家；</w:t>
      </w:r>
    </w:p>
    <w:p w14:paraId="3A264192" w14:textId="77777777" w:rsidR="00E72B64" w:rsidRDefault="00DF2C20">
      <w:pPr>
        <w:pStyle w:val="aff6"/>
        <w:numPr>
          <w:ilvl w:val="1"/>
          <w:numId w:val="11"/>
        </w:numPr>
        <w:autoSpaceDE w:val="0"/>
        <w:autoSpaceDN w:val="0"/>
        <w:spacing w:line="336" w:lineRule="auto"/>
        <w:ind w:left="709" w:firstLineChars="0" w:hanging="142"/>
        <w:rPr>
          <w:rFonts w:ascii="宋体" w:hAnsi="宋体" w:cs="宋体"/>
          <w:color w:val="000000"/>
          <w:kern w:val="0"/>
          <w:sz w:val="24"/>
          <w:szCs w:val="24"/>
          <w:lang w:val="zh-CN"/>
        </w:rPr>
      </w:pPr>
      <w:r>
        <w:rPr>
          <w:rFonts w:ascii="宋体" w:hAnsi="宋体" w:cs="宋体" w:hint="eastAsia"/>
          <w:color w:val="000000"/>
          <w:kern w:val="0"/>
          <w:sz w:val="24"/>
          <w:szCs w:val="24"/>
          <w:lang w:val="zh-CN"/>
        </w:rPr>
        <w:t>对仪器设备的使用功能进行抽查、试验；</w:t>
      </w:r>
    </w:p>
    <w:p w14:paraId="68AE4585" w14:textId="77777777" w:rsidR="00E72B64" w:rsidRDefault="00DF2C20">
      <w:pPr>
        <w:pStyle w:val="aff6"/>
        <w:numPr>
          <w:ilvl w:val="1"/>
          <w:numId w:val="11"/>
        </w:numPr>
        <w:autoSpaceDE w:val="0"/>
        <w:autoSpaceDN w:val="0"/>
        <w:spacing w:line="336" w:lineRule="auto"/>
        <w:ind w:left="709" w:firstLineChars="0" w:hanging="142"/>
        <w:rPr>
          <w:rFonts w:ascii="宋体" w:hAnsi="宋体" w:cs="宋体"/>
          <w:color w:val="000000"/>
          <w:kern w:val="0"/>
          <w:sz w:val="24"/>
          <w:szCs w:val="24"/>
          <w:lang w:val="zh-CN"/>
        </w:rPr>
      </w:pPr>
      <w:r>
        <w:rPr>
          <w:rFonts w:ascii="宋体" w:hAnsi="宋体" w:cs="宋体" w:hint="eastAsia"/>
          <w:color w:val="000000"/>
          <w:kern w:val="0"/>
          <w:sz w:val="24"/>
          <w:szCs w:val="24"/>
          <w:lang w:val="zh-CN"/>
        </w:rPr>
        <w:t>检查供货单位对仪器设备提供的验收资料。</w:t>
      </w:r>
    </w:p>
    <w:p w14:paraId="00ADE419" w14:textId="77777777" w:rsidR="00E72B64" w:rsidRDefault="00DF2C20">
      <w:pPr>
        <w:pStyle w:val="aff6"/>
        <w:numPr>
          <w:ilvl w:val="0"/>
          <w:numId w:val="11"/>
        </w:numPr>
        <w:autoSpaceDE w:val="0"/>
        <w:autoSpaceDN w:val="0"/>
        <w:spacing w:line="336" w:lineRule="auto"/>
        <w:ind w:left="709" w:firstLineChars="0" w:hanging="425"/>
        <w:rPr>
          <w:rFonts w:ascii="宋体" w:hAnsi="宋体" w:cs="宋体"/>
          <w:color w:val="000000"/>
          <w:kern w:val="0"/>
          <w:sz w:val="24"/>
          <w:szCs w:val="24"/>
          <w:lang w:val="zh-CN"/>
        </w:rPr>
      </w:pPr>
      <w:r>
        <w:rPr>
          <w:rFonts w:ascii="宋体" w:hAnsi="宋体" w:cs="宋体" w:hint="eastAsia"/>
          <w:color w:val="000000"/>
          <w:kern w:val="0"/>
          <w:sz w:val="24"/>
          <w:szCs w:val="24"/>
          <w:lang w:val="zh-CN"/>
        </w:rPr>
        <w:t>对项目验收情况进行汇总讨论，并听取验收小组对该项目仪器设备验收的检查情况。</w:t>
      </w:r>
    </w:p>
    <w:p w14:paraId="2A145253" w14:textId="77777777" w:rsidR="00E72B64" w:rsidRDefault="00DF2C20">
      <w:pPr>
        <w:pStyle w:val="aff6"/>
        <w:numPr>
          <w:ilvl w:val="0"/>
          <w:numId w:val="11"/>
        </w:numPr>
        <w:autoSpaceDE w:val="0"/>
        <w:autoSpaceDN w:val="0"/>
        <w:spacing w:line="336" w:lineRule="auto"/>
        <w:ind w:left="709" w:firstLineChars="0" w:hanging="425"/>
        <w:rPr>
          <w:rFonts w:ascii="宋体" w:hAnsi="宋体" w:cs="宋体"/>
          <w:color w:val="000000"/>
          <w:kern w:val="0"/>
          <w:sz w:val="24"/>
          <w:szCs w:val="24"/>
          <w:lang w:val="zh-CN"/>
        </w:rPr>
      </w:pPr>
      <w:r>
        <w:rPr>
          <w:rFonts w:ascii="宋体" w:hAnsi="宋体" w:cs="宋体" w:hint="eastAsia"/>
          <w:color w:val="000000"/>
          <w:kern w:val="0"/>
          <w:sz w:val="24"/>
          <w:szCs w:val="24"/>
          <w:lang w:val="zh-CN"/>
        </w:rPr>
        <w:t>形成项目验收意见，验收小组人员确保验收意见客观真实。验收小组应当根据履约验收方案，对照采购文件、投标(响应)文件、政府采购合同，对中标人提</w:t>
      </w:r>
      <w:r>
        <w:rPr>
          <w:rFonts w:ascii="宋体" w:hAnsi="宋体" w:cs="宋体" w:hint="eastAsia"/>
          <w:color w:val="000000"/>
          <w:kern w:val="0"/>
          <w:sz w:val="24"/>
          <w:szCs w:val="24"/>
          <w:lang w:val="zh-CN"/>
        </w:rPr>
        <w:lastRenderedPageBreak/>
        <w:t>供的货物进行逐一核对、验收并做好记录。验收小组以书面形式</w:t>
      </w:r>
      <w:proofErr w:type="gramStart"/>
      <w:r>
        <w:rPr>
          <w:rFonts w:ascii="宋体" w:hAnsi="宋体" w:cs="宋体" w:hint="eastAsia"/>
          <w:color w:val="000000"/>
          <w:kern w:val="0"/>
          <w:sz w:val="24"/>
          <w:szCs w:val="24"/>
          <w:lang w:val="zh-CN"/>
        </w:rPr>
        <w:t>作出</w:t>
      </w:r>
      <w:proofErr w:type="gramEnd"/>
      <w:r>
        <w:rPr>
          <w:rFonts w:ascii="宋体" w:hAnsi="宋体" w:cs="宋体" w:hint="eastAsia"/>
          <w:color w:val="000000"/>
          <w:kern w:val="0"/>
          <w:sz w:val="24"/>
          <w:szCs w:val="24"/>
          <w:lang w:val="zh-CN"/>
        </w:rPr>
        <w:t>结论性意见，确认验收合格的，采购人在验收意见上签字并加盖单位公章;验收结果与采购合同不一致的，验收小组人员应当根据验收意见中载明的具体偏差内容和处置建议，研究确定验收意见并加盖公章;验收意见中存在验收小组成员其他意见的，采购人应当对异议事项进行复核，填写相关验收表格。验收小组人员应分别签字。验收小组成员应在验收报告上签字确认，对验收报告内容负责。验收小组成员意见不一致时，按照少数服从多数的原则</w:t>
      </w:r>
      <w:proofErr w:type="gramStart"/>
      <w:r>
        <w:rPr>
          <w:rFonts w:ascii="宋体" w:hAnsi="宋体" w:cs="宋体" w:hint="eastAsia"/>
          <w:color w:val="000000"/>
          <w:kern w:val="0"/>
          <w:sz w:val="24"/>
          <w:szCs w:val="24"/>
          <w:lang w:val="zh-CN"/>
        </w:rPr>
        <w:t>作出</w:t>
      </w:r>
      <w:proofErr w:type="gramEnd"/>
      <w:r>
        <w:rPr>
          <w:rFonts w:ascii="宋体" w:hAnsi="宋体" w:cs="宋体" w:hint="eastAsia"/>
          <w:color w:val="000000"/>
          <w:kern w:val="0"/>
          <w:sz w:val="24"/>
          <w:szCs w:val="24"/>
          <w:lang w:val="zh-CN"/>
        </w:rPr>
        <w:t>验收意见。对验收意见有异议的，应当在验收意见上签署不同意见并说明理由，否则视为同意验收意见。</w:t>
      </w:r>
    </w:p>
    <w:p w14:paraId="68A6F951" w14:textId="77777777" w:rsidR="00E72B64" w:rsidRDefault="00DF2C20">
      <w:pPr>
        <w:pStyle w:val="aff6"/>
        <w:numPr>
          <w:ilvl w:val="0"/>
          <w:numId w:val="11"/>
        </w:numPr>
        <w:autoSpaceDE w:val="0"/>
        <w:autoSpaceDN w:val="0"/>
        <w:spacing w:line="336" w:lineRule="auto"/>
        <w:ind w:left="709" w:firstLineChars="0" w:hanging="425"/>
        <w:rPr>
          <w:rFonts w:ascii="宋体" w:hAnsi="宋体" w:cs="宋体"/>
          <w:color w:val="000000"/>
          <w:kern w:val="0"/>
          <w:sz w:val="24"/>
          <w:szCs w:val="24"/>
          <w:lang w:val="zh-CN"/>
        </w:rPr>
      </w:pPr>
      <w:r>
        <w:rPr>
          <w:rFonts w:ascii="宋体" w:hAnsi="宋体" w:cs="宋体" w:hint="eastAsia"/>
          <w:color w:val="000000"/>
          <w:kern w:val="0"/>
          <w:sz w:val="24"/>
          <w:szCs w:val="24"/>
          <w:lang w:val="zh-CN"/>
        </w:rPr>
        <w:t>当在项目初次验收过程中发现问题时，验收小组应出具书面验收意见及整改清单，并要求供货单位限期整改。整改完成后由中标人书面申请进行最终验收，验收小组应出具书面最终验收意见。最终验收未通过的，视为合同违约，采购单位终止资金支付，并按《中华人民共和国民法典》相关规定追究民事责任。供货单位对验收意见存在异议拒不签字盖章的，视同未通过验收。</w:t>
      </w:r>
    </w:p>
    <w:p w14:paraId="68B7827C" w14:textId="77777777" w:rsidR="00E72B64" w:rsidRDefault="00DF2C20">
      <w:pPr>
        <w:pStyle w:val="afd"/>
        <w:spacing w:before="0" w:after="0" w:line="360" w:lineRule="auto"/>
        <w:jc w:val="left"/>
        <w:outlineLvl w:val="1"/>
        <w:rPr>
          <w:rFonts w:ascii="宋体" w:hAnsi="宋体"/>
          <w:sz w:val="28"/>
          <w:szCs w:val="28"/>
          <w:lang w:val="zh-CN"/>
        </w:rPr>
      </w:pPr>
      <w:bookmarkStart w:id="197" w:name="_Toc173925417"/>
      <w:r>
        <w:rPr>
          <w:rFonts w:ascii="宋体" w:hAnsi="宋体" w:hint="eastAsia"/>
          <w:sz w:val="28"/>
          <w:szCs w:val="28"/>
        </w:rPr>
        <w:t>6、</w:t>
      </w:r>
      <w:r>
        <w:rPr>
          <w:rFonts w:ascii="宋体" w:hAnsi="宋体" w:hint="eastAsia"/>
          <w:sz w:val="28"/>
          <w:szCs w:val="28"/>
          <w:lang w:val="zh-CN"/>
        </w:rPr>
        <w:t>安装、调试</w:t>
      </w:r>
      <w:bookmarkEnd w:id="197"/>
    </w:p>
    <w:p w14:paraId="6315C056" w14:textId="77777777" w:rsidR="00E72B64" w:rsidRDefault="00DF2C20">
      <w:pPr>
        <w:autoSpaceDE w:val="0"/>
        <w:autoSpaceDN w:val="0"/>
        <w:spacing w:line="336" w:lineRule="auto"/>
        <w:ind w:firstLineChars="200" w:firstLine="480"/>
        <w:rPr>
          <w:rFonts w:ascii="宋体" w:hAnsi="宋体" w:cs="宋体"/>
          <w:color w:val="000000"/>
          <w:kern w:val="0"/>
          <w:lang w:val="zh-CN"/>
        </w:rPr>
      </w:pPr>
      <w:r>
        <w:rPr>
          <w:rFonts w:ascii="宋体" w:hAnsi="宋体" w:cs="宋体" w:hint="eastAsia"/>
          <w:color w:val="000000"/>
          <w:kern w:val="0"/>
        </w:rPr>
        <w:t>6</w:t>
      </w:r>
      <w:r>
        <w:rPr>
          <w:rFonts w:ascii="宋体" w:hAnsi="宋体" w:cs="宋体" w:hint="eastAsia"/>
          <w:color w:val="000000"/>
          <w:kern w:val="0"/>
          <w:lang w:val="zh-CN"/>
        </w:rPr>
        <w:t>.1 中标人应在规定的时间和地点内向采购人提供产品和服务，在配送方案设计、产品供货、安装调试、技术支持、运行维护等方面，采购人有权裁决中标人的责任范围，各中标人必须执行，并在规定的时间内解决问题。如果中标人不能按时解决问题，采购人有权退货、索赔或拒付款项。</w:t>
      </w:r>
    </w:p>
    <w:p w14:paraId="548095A8" w14:textId="77777777" w:rsidR="00E72B64" w:rsidRDefault="00DF2C20">
      <w:pPr>
        <w:autoSpaceDE w:val="0"/>
        <w:autoSpaceDN w:val="0"/>
        <w:spacing w:line="336" w:lineRule="auto"/>
        <w:ind w:firstLineChars="200" w:firstLine="480"/>
        <w:rPr>
          <w:rFonts w:ascii="宋体" w:hAnsi="宋体" w:cs="宋体"/>
          <w:color w:val="000000"/>
          <w:kern w:val="0"/>
          <w:lang w:val="zh-CN"/>
        </w:rPr>
      </w:pPr>
      <w:r>
        <w:rPr>
          <w:rFonts w:ascii="宋体" w:hAnsi="宋体" w:cs="宋体" w:hint="eastAsia"/>
          <w:color w:val="000000"/>
          <w:kern w:val="0"/>
        </w:rPr>
        <w:t>6</w:t>
      </w:r>
      <w:r>
        <w:rPr>
          <w:rFonts w:ascii="宋体" w:hAnsi="宋体" w:cs="宋体" w:hint="eastAsia"/>
          <w:color w:val="000000"/>
          <w:kern w:val="0"/>
          <w:lang w:val="zh-CN"/>
        </w:rPr>
        <w:t>.2 中标人应按合同规定的交货期要求，在采购人指定的安装地点（不超过招标文件规定的供货地）进行产品安装调试。对于有特殊安装场地要求的产品，中标人应在安装前20天内以书面形式通知采购人，以便进行场地准备。所提供的所有产品必须在安装后，进行加电测试运行正常。</w:t>
      </w:r>
    </w:p>
    <w:p w14:paraId="63FA35E1" w14:textId="77777777" w:rsidR="00E72B64" w:rsidRDefault="00DF2C20">
      <w:pPr>
        <w:pStyle w:val="afd"/>
        <w:spacing w:before="0" w:after="0" w:line="360" w:lineRule="auto"/>
        <w:jc w:val="left"/>
        <w:outlineLvl w:val="1"/>
        <w:rPr>
          <w:rFonts w:ascii="宋体" w:hAnsi="宋体"/>
          <w:sz w:val="28"/>
          <w:szCs w:val="28"/>
          <w:lang w:val="zh-CN"/>
        </w:rPr>
      </w:pPr>
      <w:bookmarkStart w:id="198" w:name="_Toc173925418"/>
      <w:r>
        <w:rPr>
          <w:rFonts w:ascii="宋体" w:hAnsi="宋体" w:hint="eastAsia"/>
          <w:sz w:val="28"/>
          <w:szCs w:val="28"/>
        </w:rPr>
        <w:lastRenderedPageBreak/>
        <w:t>7、</w:t>
      </w:r>
      <w:r>
        <w:rPr>
          <w:rFonts w:ascii="宋体" w:hAnsi="宋体" w:hint="eastAsia"/>
          <w:sz w:val="28"/>
          <w:szCs w:val="28"/>
          <w:lang w:val="zh-CN"/>
        </w:rPr>
        <w:t>维护服务和技术支持</w:t>
      </w:r>
      <w:bookmarkEnd w:id="198"/>
    </w:p>
    <w:p w14:paraId="10F1EF81" w14:textId="77777777" w:rsidR="00E72B64" w:rsidRDefault="00DF2C20">
      <w:pPr>
        <w:autoSpaceDE w:val="0"/>
        <w:autoSpaceDN w:val="0"/>
        <w:spacing w:line="336" w:lineRule="auto"/>
        <w:ind w:firstLineChars="200" w:firstLine="480"/>
        <w:rPr>
          <w:rFonts w:ascii="宋体" w:hAnsi="宋体" w:cs="宋体"/>
          <w:color w:val="000000"/>
          <w:kern w:val="0"/>
          <w:lang w:val="zh-CN"/>
        </w:rPr>
      </w:pPr>
      <w:r>
        <w:rPr>
          <w:rFonts w:ascii="宋体" w:hAnsi="宋体" w:cs="宋体" w:hint="eastAsia"/>
          <w:color w:val="000000"/>
          <w:kern w:val="0"/>
        </w:rPr>
        <w:t>7</w:t>
      </w:r>
      <w:r>
        <w:rPr>
          <w:rFonts w:ascii="宋体" w:hAnsi="宋体" w:cs="宋体" w:hint="eastAsia"/>
          <w:color w:val="000000"/>
          <w:kern w:val="0"/>
          <w:lang w:val="zh-CN"/>
        </w:rPr>
        <w:t xml:space="preserve">.1 </w:t>
      </w:r>
      <w:proofErr w:type="gramStart"/>
      <w:r>
        <w:rPr>
          <w:rFonts w:ascii="宋体" w:hAnsi="宋体" w:cs="宋体" w:hint="eastAsia"/>
          <w:color w:val="000000"/>
          <w:kern w:val="0"/>
          <w:lang w:val="zh-CN"/>
        </w:rPr>
        <w:t>自最终</w:t>
      </w:r>
      <w:proofErr w:type="gramEnd"/>
      <w:r>
        <w:rPr>
          <w:rFonts w:ascii="宋体" w:hAnsi="宋体" w:cs="宋体" w:hint="eastAsia"/>
          <w:color w:val="000000"/>
          <w:kern w:val="0"/>
          <w:lang w:val="zh-CN"/>
        </w:rPr>
        <w:t>采购人验收签字之日起，开始计算免费质保期，免费保修期参照国家相关标准及招标文件之规定。</w:t>
      </w:r>
    </w:p>
    <w:p w14:paraId="2C7DD785" w14:textId="77777777" w:rsidR="00E72B64" w:rsidRDefault="00DF2C20">
      <w:pPr>
        <w:autoSpaceDE w:val="0"/>
        <w:autoSpaceDN w:val="0"/>
        <w:spacing w:line="336" w:lineRule="auto"/>
        <w:ind w:firstLineChars="200" w:firstLine="480"/>
        <w:rPr>
          <w:rFonts w:ascii="宋体" w:hAnsi="宋体" w:cs="宋体"/>
          <w:color w:val="000000"/>
          <w:kern w:val="0"/>
          <w:lang w:val="zh-CN"/>
        </w:rPr>
      </w:pPr>
      <w:r>
        <w:rPr>
          <w:rFonts w:ascii="宋体" w:hAnsi="宋体" w:cs="宋体" w:hint="eastAsia"/>
          <w:color w:val="000000"/>
          <w:kern w:val="0"/>
        </w:rPr>
        <w:t>7</w:t>
      </w:r>
      <w:r>
        <w:rPr>
          <w:rFonts w:ascii="宋体" w:hAnsi="宋体" w:cs="宋体" w:hint="eastAsia"/>
          <w:color w:val="000000"/>
          <w:kern w:val="0"/>
          <w:lang w:val="zh-CN"/>
        </w:rPr>
        <w:t>.2 在免费保修期内，所有服务不得收取任何费用，包括但不限于备件费、差旅费等。</w:t>
      </w:r>
    </w:p>
    <w:p w14:paraId="72C1D0DF" w14:textId="77777777" w:rsidR="00E72B64" w:rsidRDefault="00DF2C20">
      <w:pPr>
        <w:autoSpaceDE w:val="0"/>
        <w:autoSpaceDN w:val="0"/>
        <w:spacing w:line="336" w:lineRule="auto"/>
        <w:ind w:firstLineChars="200" w:firstLine="480"/>
        <w:rPr>
          <w:rFonts w:ascii="宋体" w:hAnsi="宋体" w:cs="宋体"/>
          <w:color w:val="000000"/>
          <w:kern w:val="0"/>
          <w:lang w:val="zh-CN"/>
        </w:rPr>
      </w:pPr>
      <w:r>
        <w:rPr>
          <w:rFonts w:ascii="宋体" w:hAnsi="宋体" w:cs="宋体" w:hint="eastAsia"/>
          <w:color w:val="000000"/>
          <w:kern w:val="0"/>
        </w:rPr>
        <w:t>7</w:t>
      </w:r>
      <w:r>
        <w:rPr>
          <w:rFonts w:ascii="宋体" w:hAnsi="宋体" w:cs="宋体" w:hint="eastAsia"/>
          <w:color w:val="000000"/>
          <w:kern w:val="0"/>
          <w:lang w:val="zh-CN"/>
        </w:rPr>
        <w:t>.3 投标人在保修期内更换的任何零配件，必须是其原产品厂家生产的或是经其认可的。</w:t>
      </w:r>
    </w:p>
    <w:p w14:paraId="1076E6C3" w14:textId="77777777" w:rsidR="00E72B64" w:rsidRDefault="00DF2C20" w:rsidP="00D50B22">
      <w:pPr>
        <w:pStyle w:val="2"/>
        <w:rPr>
          <w:rFonts w:ascii="宋体" w:eastAsiaTheme="minorEastAsia" w:hAnsi="宋体" w:cstheme="minorBidi"/>
          <w:b w:val="0"/>
          <w:bCs w:val="0"/>
          <w:sz w:val="28"/>
          <w:szCs w:val="28"/>
        </w:rPr>
      </w:pPr>
      <w:bookmarkStart w:id="199" w:name="_Toc173925419"/>
      <w:r>
        <w:rPr>
          <w:rFonts w:ascii="宋体" w:eastAsiaTheme="minorEastAsia" w:hAnsi="宋体" w:cstheme="minorBidi" w:hint="eastAsia"/>
          <w:sz w:val="28"/>
          <w:szCs w:val="28"/>
        </w:rPr>
        <w:t>8、项目说明</w:t>
      </w:r>
      <w:bookmarkEnd w:id="199"/>
    </w:p>
    <w:tbl>
      <w:tblPr>
        <w:tblStyle w:val="aff5"/>
        <w:tblW w:w="8752" w:type="dxa"/>
        <w:jc w:val="center"/>
        <w:tblLayout w:type="fixed"/>
        <w:tblLook w:val="04A0" w:firstRow="1" w:lastRow="0" w:firstColumn="1" w:lastColumn="0" w:noHBand="0" w:noVBand="1"/>
      </w:tblPr>
      <w:tblGrid>
        <w:gridCol w:w="547"/>
        <w:gridCol w:w="1008"/>
        <w:gridCol w:w="541"/>
        <w:gridCol w:w="873"/>
        <w:gridCol w:w="856"/>
        <w:gridCol w:w="1099"/>
        <w:gridCol w:w="1171"/>
        <w:gridCol w:w="1134"/>
        <w:gridCol w:w="987"/>
        <w:gridCol w:w="536"/>
      </w:tblGrid>
      <w:tr w:rsidR="00E72B64" w14:paraId="4FC42CA6" w14:textId="77777777">
        <w:trPr>
          <w:jc w:val="center"/>
        </w:trPr>
        <w:tc>
          <w:tcPr>
            <w:tcW w:w="547" w:type="dxa"/>
            <w:vAlign w:val="center"/>
          </w:tcPr>
          <w:p w14:paraId="3C7F821C" w14:textId="77777777" w:rsidR="00E72B64" w:rsidRDefault="00DF2C20">
            <w:pPr>
              <w:pStyle w:val="aff6"/>
              <w:adjustRightInd w:val="0"/>
              <w:snapToGrid w:val="0"/>
              <w:spacing w:line="560" w:lineRule="exact"/>
              <w:ind w:firstLineChars="0" w:firstLine="0"/>
              <w:jc w:val="center"/>
              <w:rPr>
                <w:rFonts w:ascii="仿宋" w:eastAsia="仿宋" w:hAnsi="仿宋"/>
                <w:kern w:val="0"/>
                <w:sz w:val="22"/>
                <w:szCs w:val="24"/>
              </w:rPr>
            </w:pPr>
            <w:r>
              <w:rPr>
                <w:rFonts w:ascii="仿宋" w:eastAsia="仿宋" w:hAnsi="仿宋" w:hint="eastAsia"/>
                <w:kern w:val="0"/>
                <w:sz w:val="22"/>
                <w:szCs w:val="24"/>
              </w:rPr>
              <w:t>序号</w:t>
            </w:r>
          </w:p>
        </w:tc>
        <w:tc>
          <w:tcPr>
            <w:tcW w:w="1008" w:type="dxa"/>
            <w:vAlign w:val="center"/>
          </w:tcPr>
          <w:p w14:paraId="02AF39A7" w14:textId="77777777" w:rsidR="00E72B64" w:rsidRDefault="00DF2C20">
            <w:pPr>
              <w:pStyle w:val="aff6"/>
              <w:adjustRightInd w:val="0"/>
              <w:snapToGrid w:val="0"/>
              <w:spacing w:line="560" w:lineRule="exact"/>
              <w:ind w:firstLineChars="0" w:firstLine="0"/>
              <w:jc w:val="center"/>
              <w:rPr>
                <w:rFonts w:ascii="仿宋" w:eastAsia="仿宋" w:hAnsi="仿宋"/>
                <w:kern w:val="0"/>
                <w:sz w:val="22"/>
                <w:szCs w:val="24"/>
              </w:rPr>
            </w:pPr>
            <w:r>
              <w:rPr>
                <w:rFonts w:ascii="仿宋" w:eastAsia="仿宋" w:hAnsi="仿宋" w:hint="eastAsia"/>
                <w:kern w:val="0"/>
                <w:sz w:val="22"/>
                <w:szCs w:val="24"/>
              </w:rPr>
              <w:t>标的名称</w:t>
            </w:r>
          </w:p>
        </w:tc>
        <w:tc>
          <w:tcPr>
            <w:tcW w:w="541" w:type="dxa"/>
            <w:vAlign w:val="center"/>
          </w:tcPr>
          <w:p w14:paraId="1743681A" w14:textId="77777777" w:rsidR="00E72B64" w:rsidRDefault="00DF2C20">
            <w:pPr>
              <w:pStyle w:val="aff6"/>
              <w:adjustRightInd w:val="0"/>
              <w:snapToGrid w:val="0"/>
              <w:spacing w:line="560" w:lineRule="exact"/>
              <w:ind w:firstLineChars="0" w:firstLine="0"/>
              <w:jc w:val="center"/>
              <w:rPr>
                <w:rFonts w:ascii="仿宋" w:eastAsia="仿宋" w:hAnsi="仿宋"/>
                <w:kern w:val="0"/>
                <w:sz w:val="22"/>
                <w:szCs w:val="24"/>
              </w:rPr>
            </w:pPr>
            <w:r>
              <w:rPr>
                <w:rFonts w:ascii="仿宋" w:eastAsia="仿宋" w:hAnsi="仿宋" w:hint="eastAsia"/>
                <w:kern w:val="0"/>
                <w:sz w:val="22"/>
                <w:szCs w:val="24"/>
              </w:rPr>
              <w:t>所属行业</w:t>
            </w:r>
          </w:p>
        </w:tc>
        <w:tc>
          <w:tcPr>
            <w:tcW w:w="873" w:type="dxa"/>
            <w:vAlign w:val="center"/>
          </w:tcPr>
          <w:p w14:paraId="0FFD7C47" w14:textId="77777777" w:rsidR="00E72B64" w:rsidRDefault="00DF2C20">
            <w:pPr>
              <w:pStyle w:val="aff6"/>
              <w:adjustRightInd w:val="0"/>
              <w:snapToGrid w:val="0"/>
              <w:spacing w:line="560" w:lineRule="exact"/>
              <w:ind w:firstLineChars="0" w:firstLine="0"/>
              <w:jc w:val="center"/>
              <w:rPr>
                <w:rFonts w:ascii="仿宋" w:eastAsia="仿宋" w:hAnsi="仿宋"/>
                <w:kern w:val="0"/>
                <w:sz w:val="22"/>
                <w:szCs w:val="24"/>
              </w:rPr>
            </w:pPr>
            <w:r>
              <w:rPr>
                <w:rFonts w:ascii="仿宋" w:eastAsia="仿宋" w:hAnsi="仿宋" w:hint="eastAsia"/>
                <w:kern w:val="0"/>
                <w:sz w:val="22"/>
                <w:szCs w:val="24"/>
              </w:rPr>
              <w:t>数量（实质性要求）</w:t>
            </w:r>
          </w:p>
        </w:tc>
        <w:tc>
          <w:tcPr>
            <w:tcW w:w="856" w:type="dxa"/>
            <w:vAlign w:val="center"/>
          </w:tcPr>
          <w:p w14:paraId="0A955735" w14:textId="77777777" w:rsidR="00E72B64" w:rsidRDefault="00DF2C20">
            <w:pPr>
              <w:pStyle w:val="aff6"/>
              <w:adjustRightInd w:val="0"/>
              <w:snapToGrid w:val="0"/>
              <w:spacing w:line="560" w:lineRule="exact"/>
              <w:ind w:firstLineChars="0" w:firstLine="0"/>
              <w:jc w:val="center"/>
              <w:rPr>
                <w:rFonts w:ascii="仿宋" w:eastAsia="仿宋" w:hAnsi="仿宋"/>
                <w:kern w:val="0"/>
                <w:sz w:val="22"/>
                <w:szCs w:val="24"/>
              </w:rPr>
            </w:pPr>
            <w:r>
              <w:rPr>
                <w:rFonts w:ascii="仿宋" w:eastAsia="仿宋" w:hAnsi="仿宋" w:hint="eastAsia"/>
                <w:kern w:val="0"/>
                <w:sz w:val="22"/>
                <w:szCs w:val="24"/>
              </w:rPr>
              <w:t>单位（实质性要求）</w:t>
            </w:r>
          </w:p>
        </w:tc>
        <w:tc>
          <w:tcPr>
            <w:tcW w:w="1099" w:type="dxa"/>
            <w:vAlign w:val="center"/>
          </w:tcPr>
          <w:p w14:paraId="1E3F5490" w14:textId="77777777" w:rsidR="00E72B64" w:rsidRDefault="00DF2C20">
            <w:pPr>
              <w:pStyle w:val="aff6"/>
              <w:adjustRightInd w:val="0"/>
              <w:snapToGrid w:val="0"/>
              <w:spacing w:line="560" w:lineRule="exact"/>
              <w:ind w:firstLineChars="0" w:firstLine="0"/>
              <w:jc w:val="center"/>
              <w:rPr>
                <w:rFonts w:ascii="仿宋" w:eastAsia="仿宋" w:hAnsi="仿宋"/>
                <w:kern w:val="0"/>
                <w:sz w:val="22"/>
                <w:szCs w:val="24"/>
              </w:rPr>
            </w:pPr>
            <w:r>
              <w:rPr>
                <w:rFonts w:ascii="仿宋" w:eastAsia="仿宋" w:hAnsi="仿宋" w:hint="eastAsia"/>
                <w:kern w:val="0"/>
                <w:sz w:val="22"/>
                <w:szCs w:val="24"/>
              </w:rPr>
              <w:t>是否允许进口产品</w:t>
            </w:r>
          </w:p>
        </w:tc>
        <w:tc>
          <w:tcPr>
            <w:tcW w:w="1171" w:type="dxa"/>
            <w:vAlign w:val="center"/>
          </w:tcPr>
          <w:p w14:paraId="7E9BD6A6" w14:textId="77777777" w:rsidR="00E72B64" w:rsidRDefault="00DF2C20">
            <w:pPr>
              <w:pStyle w:val="aff6"/>
              <w:adjustRightInd w:val="0"/>
              <w:snapToGrid w:val="0"/>
              <w:spacing w:line="560" w:lineRule="exact"/>
              <w:ind w:firstLineChars="0" w:firstLine="0"/>
              <w:jc w:val="center"/>
              <w:rPr>
                <w:rFonts w:ascii="仿宋" w:eastAsia="仿宋" w:hAnsi="仿宋"/>
                <w:kern w:val="0"/>
                <w:sz w:val="22"/>
                <w:szCs w:val="24"/>
              </w:rPr>
            </w:pPr>
            <w:r>
              <w:rPr>
                <w:rFonts w:ascii="仿宋" w:eastAsia="仿宋" w:hAnsi="仿宋" w:hint="eastAsia"/>
                <w:kern w:val="0"/>
                <w:sz w:val="22"/>
                <w:szCs w:val="24"/>
              </w:rPr>
              <w:t>是否属于优先采购节能产品</w:t>
            </w:r>
          </w:p>
        </w:tc>
        <w:tc>
          <w:tcPr>
            <w:tcW w:w="1134" w:type="dxa"/>
            <w:vAlign w:val="center"/>
          </w:tcPr>
          <w:p w14:paraId="3B86A34E" w14:textId="77777777" w:rsidR="00E72B64" w:rsidRDefault="00DF2C20">
            <w:pPr>
              <w:pStyle w:val="aff6"/>
              <w:adjustRightInd w:val="0"/>
              <w:snapToGrid w:val="0"/>
              <w:spacing w:line="560" w:lineRule="exact"/>
              <w:ind w:firstLineChars="0" w:firstLine="0"/>
              <w:jc w:val="center"/>
              <w:rPr>
                <w:rFonts w:ascii="仿宋" w:eastAsia="仿宋" w:hAnsi="仿宋"/>
                <w:kern w:val="0"/>
                <w:sz w:val="22"/>
                <w:szCs w:val="24"/>
              </w:rPr>
            </w:pPr>
            <w:r>
              <w:rPr>
                <w:rFonts w:ascii="仿宋" w:eastAsia="仿宋" w:hAnsi="仿宋" w:hint="eastAsia"/>
                <w:kern w:val="0"/>
                <w:sz w:val="22"/>
                <w:szCs w:val="24"/>
              </w:rPr>
              <w:t>是否属于强制节能产品</w:t>
            </w:r>
          </w:p>
        </w:tc>
        <w:tc>
          <w:tcPr>
            <w:tcW w:w="987" w:type="dxa"/>
            <w:vAlign w:val="center"/>
          </w:tcPr>
          <w:p w14:paraId="3733AAB3" w14:textId="77777777" w:rsidR="00E72B64" w:rsidRDefault="00DF2C20">
            <w:pPr>
              <w:pStyle w:val="aff6"/>
              <w:adjustRightInd w:val="0"/>
              <w:snapToGrid w:val="0"/>
              <w:spacing w:line="560" w:lineRule="exact"/>
              <w:ind w:firstLineChars="0" w:firstLine="0"/>
              <w:jc w:val="center"/>
              <w:rPr>
                <w:rFonts w:ascii="仿宋" w:eastAsia="仿宋" w:hAnsi="仿宋"/>
                <w:kern w:val="0"/>
                <w:sz w:val="22"/>
                <w:szCs w:val="24"/>
              </w:rPr>
            </w:pPr>
            <w:r>
              <w:rPr>
                <w:rFonts w:ascii="仿宋" w:eastAsia="仿宋" w:hAnsi="仿宋" w:hint="eastAsia"/>
                <w:kern w:val="0"/>
                <w:sz w:val="22"/>
                <w:szCs w:val="24"/>
              </w:rPr>
              <w:t>是否属于优先采购环境标志</w:t>
            </w:r>
          </w:p>
          <w:p w14:paraId="542853D1" w14:textId="77777777" w:rsidR="00E72B64" w:rsidRDefault="00DF2C20">
            <w:pPr>
              <w:pStyle w:val="aff6"/>
              <w:adjustRightInd w:val="0"/>
              <w:snapToGrid w:val="0"/>
              <w:spacing w:line="560" w:lineRule="exact"/>
              <w:ind w:firstLineChars="0" w:firstLine="0"/>
              <w:jc w:val="center"/>
              <w:rPr>
                <w:rFonts w:ascii="仿宋" w:eastAsia="仿宋" w:hAnsi="仿宋"/>
                <w:kern w:val="0"/>
                <w:sz w:val="22"/>
                <w:szCs w:val="24"/>
              </w:rPr>
            </w:pPr>
            <w:r>
              <w:rPr>
                <w:rFonts w:ascii="仿宋" w:eastAsia="仿宋" w:hAnsi="仿宋" w:hint="eastAsia"/>
                <w:kern w:val="0"/>
                <w:sz w:val="22"/>
                <w:szCs w:val="24"/>
              </w:rPr>
              <w:t>产品</w:t>
            </w:r>
          </w:p>
        </w:tc>
        <w:tc>
          <w:tcPr>
            <w:tcW w:w="536" w:type="dxa"/>
            <w:vAlign w:val="center"/>
          </w:tcPr>
          <w:p w14:paraId="2A245B02" w14:textId="77777777" w:rsidR="00E72B64" w:rsidRDefault="00DF2C20">
            <w:pPr>
              <w:pStyle w:val="aff6"/>
              <w:adjustRightInd w:val="0"/>
              <w:snapToGrid w:val="0"/>
              <w:spacing w:line="560" w:lineRule="exact"/>
              <w:ind w:firstLineChars="0" w:firstLine="0"/>
              <w:jc w:val="center"/>
              <w:rPr>
                <w:rFonts w:ascii="仿宋" w:eastAsia="仿宋" w:hAnsi="仿宋"/>
                <w:kern w:val="0"/>
                <w:sz w:val="22"/>
                <w:szCs w:val="24"/>
              </w:rPr>
            </w:pPr>
            <w:r>
              <w:rPr>
                <w:rFonts w:ascii="仿宋" w:eastAsia="仿宋" w:hAnsi="仿宋" w:hint="eastAsia"/>
                <w:kern w:val="0"/>
                <w:sz w:val="22"/>
                <w:szCs w:val="24"/>
              </w:rPr>
              <w:t>备注</w:t>
            </w:r>
          </w:p>
        </w:tc>
      </w:tr>
      <w:tr w:rsidR="00E72B64" w14:paraId="2D4AC305" w14:textId="77777777">
        <w:trPr>
          <w:jc w:val="center"/>
        </w:trPr>
        <w:tc>
          <w:tcPr>
            <w:tcW w:w="547" w:type="dxa"/>
            <w:vAlign w:val="center"/>
          </w:tcPr>
          <w:p w14:paraId="33F1BCBD" w14:textId="77777777" w:rsidR="00E72B64" w:rsidRDefault="00DF2C20">
            <w:pPr>
              <w:pStyle w:val="aff6"/>
              <w:adjustRightInd w:val="0"/>
              <w:snapToGrid w:val="0"/>
              <w:spacing w:line="560" w:lineRule="exact"/>
              <w:ind w:firstLineChars="0" w:firstLine="0"/>
              <w:jc w:val="center"/>
              <w:rPr>
                <w:rFonts w:ascii="仿宋" w:eastAsia="仿宋" w:hAnsi="仿宋"/>
                <w:kern w:val="0"/>
                <w:sz w:val="22"/>
                <w:szCs w:val="24"/>
              </w:rPr>
            </w:pPr>
            <w:r>
              <w:rPr>
                <w:rFonts w:ascii="仿宋" w:eastAsia="仿宋" w:hAnsi="仿宋" w:hint="eastAsia"/>
                <w:kern w:val="0"/>
                <w:sz w:val="22"/>
                <w:szCs w:val="24"/>
              </w:rPr>
              <w:t>1</w:t>
            </w:r>
          </w:p>
        </w:tc>
        <w:tc>
          <w:tcPr>
            <w:tcW w:w="1008" w:type="dxa"/>
            <w:vAlign w:val="center"/>
          </w:tcPr>
          <w:p w14:paraId="5BE26FBB" w14:textId="77777777" w:rsidR="00E72B64" w:rsidRDefault="00DF2C20">
            <w:pPr>
              <w:pStyle w:val="aff6"/>
              <w:adjustRightInd w:val="0"/>
              <w:snapToGrid w:val="0"/>
              <w:spacing w:line="560" w:lineRule="exact"/>
              <w:ind w:firstLineChars="0" w:firstLine="0"/>
              <w:jc w:val="center"/>
              <w:rPr>
                <w:rFonts w:ascii="仿宋" w:eastAsia="仿宋" w:hAnsi="仿宋"/>
                <w:kern w:val="0"/>
                <w:sz w:val="22"/>
                <w:szCs w:val="24"/>
              </w:rPr>
            </w:pPr>
            <w:r>
              <w:rPr>
                <w:rFonts w:ascii="仿宋" w:eastAsia="仿宋" w:hAnsi="仿宋" w:hint="eastAsia"/>
                <w:kern w:val="0"/>
                <w:sz w:val="22"/>
                <w:szCs w:val="24"/>
              </w:rPr>
              <w:t>海东市公安局智能感知前段建设项目</w:t>
            </w:r>
          </w:p>
        </w:tc>
        <w:tc>
          <w:tcPr>
            <w:tcW w:w="541" w:type="dxa"/>
            <w:vAlign w:val="center"/>
          </w:tcPr>
          <w:p w14:paraId="18E5474E" w14:textId="77777777" w:rsidR="00E72B64" w:rsidRDefault="00DF2C20">
            <w:pPr>
              <w:pStyle w:val="aff6"/>
              <w:adjustRightInd w:val="0"/>
              <w:snapToGrid w:val="0"/>
              <w:spacing w:line="560" w:lineRule="exact"/>
              <w:ind w:firstLineChars="0" w:firstLine="0"/>
              <w:jc w:val="center"/>
              <w:rPr>
                <w:rFonts w:ascii="仿宋" w:eastAsia="仿宋" w:hAnsi="仿宋"/>
                <w:kern w:val="0"/>
                <w:sz w:val="22"/>
                <w:szCs w:val="24"/>
              </w:rPr>
            </w:pPr>
            <w:r>
              <w:rPr>
                <w:rFonts w:ascii="仿宋" w:eastAsia="仿宋" w:hAnsi="仿宋" w:hint="eastAsia"/>
                <w:kern w:val="0"/>
                <w:sz w:val="22"/>
                <w:szCs w:val="24"/>
              </w:rPr>
              <w:t>工业</w:t>
            </w:r>
          </w:p>
        </w:tc>
        <w:tc>
          <w:tcPr>
            <w:tcW w:w="873" w:type="dxa"/>
            <w:vAlign w:val="center"/>
          </w:tcPr>
          <w:p w14:paraId="2EED442B" w14:textId="77777777" w:rsidR="00E72B64" w:rsidRDefault="00DF2C20">
            <w:pPr>
              <w:pStyle w:val="aff6"/>
              <w:adjustRightInd w:val="0"/>
              <w:snapToGrid w:val="0"/>
              <w:spacing w:line="560" w:lineRule="exact"/>
              <w:ind w:firstLineChars="0" w:firstLine="0"/>
              <w:jc w:val="center"/>
              <w:rPr>
                <w:rFonts w:ascii="仿宋" w:eastAsia="仿宋" w:hAnsi="仿宋"/>
                <w:kern w:val="0"/>
                <w:sz w:val="22"/>
                <w:szCs w:val="24"/>
              </w:rPr>
            </w:pPr>
            <w:r>
              <w:rPr>
                <w:rFonts w:ascii="仿宋" w:eastAsia="仿宋" w:hAnsi="仿宋" w:hint="eastAsia"/>
                <w:kern w:val="0"/>
                <w:sz w:val="22"/>
                <w:szCs w:val="24"/>
              </w:rPr>
              <w:t>详见招标文件</w:t>
            </w:r>
          </w:p>
        </w:tc>
        <w:tc>
          <w:tcPr>
            <w:tcW w:w="856" w:type="dxa"/>
            <w:vAlign w:val="center"/>
          </w:tcPr>
          <w:p w14:paraId="5F5CEE60" w14:textId="77777777" w:rsidR="00E72B64" w:rsidRDefault="00DF2C20">
            <w:pPr>
              <w:pStyle w:val="aff6"/>
              <w:adjustRightInd w:val="0"/>
              <w:snapToGrid w:val="0"/>
              <w:spacing w:line="560" w:lineRule="exact"/>
              <w:ind w:firstLineChars="0" w:firstLine="0"/>
              <w:jc w:val="center"/>
              <w:rPr>
                <w:rFonts w:ascii="仿宋" w:eastAsia="仿宋" w:hAnsi="仿宋"/>
                <w:kern w:val="0"/>
                <w:sz w:val="22"/>
                <w:szCs w:val="24"/>
              </w:rPr>
            </w:pPr>
            <w:r>
              <w:rPr>
                <w:rFonts w:ascii="仿宋" w:eastAsia="仿宋" w:hAnsi="仿宋" w:hint="eastAsia"/>
                <w:kern w:val="0"/>
                <w:sz w:val="22"/>
                <w:szCs w:val="24"/>
              </w:rPr>
              <w:t>/</w:t>
            </w:r>
          </w:p>
        </w:tc>
        <w:tc>
          <w:tcPr>
            <w:tcW w:w="1099" w:type="dxa"/>
            <w:vAlign w:val="center"/>
          </w:tcPr>
          <w:p w14:paraId="0B31C107" w14:textId="77777777" w:rsidR="00E72B64" w:rsidRDefault="00DF2C20">
            <w:pPr>
              <w:pStyle w:val="aff6"/>
              <w:adjustRightInd w:val="0"/>
              <w:snapToGrid w:val="0"/>
              <w:spacing w:line="560" w:lineRule="exact"/>
              <w:ind w:firstLineChars="0" w:firstLine="0"/>
              <w:jc w:val="center"/>
              <w:rPr>
                <w:rFonts w:ascii="仿宋" w:eastAsia="仿宋" w:hAnsi="仿宋"/>
                <w:kern w:val="0"/>
                <w:sz w:val="22"/>
                <w:szCs w:val="24"/>
              </w:rPr>
            </w:pPr>
            <w:r>
              <w:rPr>
                <w:rFonts w:ascii="仿宋" w:eastAsia="仿宋" w:hAnsi="仿宋" w:hint="eastAsia"/>
                <w:kern w:val="0"/>
                <w:sz w:val="22"/>
                <w:szCs w:val="24"/>
              </w:rPr>
              <w:t>否</w:t>
            </w:r>
          </w:p>
        </w:tc>
        <w:tc>
          <w:tcPr>
            <w:tcW w:w="1171" w:type="dxa"/>
            <w:vAlign w:val="center"/>
          </w:tcPr>
          <w:p w14:paraId="0EC6EF74" w14:textId="77777777" w:rsidR="00E72B64" w:rsidRDefault="00DF2C20">
            <w:pPr>
              <w:pStyle w:val="aff6"/>
              <w:adjustRightInd w:val="0"/>
              <w:snapToGrid w:val="0"/>
              <w:spacing w:line="560" w:lineRule="exact"/>
              <w:ind w:firstLineChars="0" w:firstLine="0"/>
              <w:jc w:val="center"/>
              <w:rPr>
                <w:rFonts w:ascii="仿宋" w:eastAsia="仿宋" w:hAnsi="仿宋"/>
                <w:kern w:val="0"/>
                <w:sz w:val="22"/>
                <w:szCs w:val="24"/>
              </w:rPr>
            </w:pPr>
            <w:r>
              <w:rPr>
                <w:rFonts w:ascii="仿宋" w:eastAsia="仿宋" w:hAnsi="仿宋" w:hint="eastAsia"/>
                <w:kern w:val="0"/>
                <w:sz w:val="22"/>
                <w:szCs w:val="24"/>
              </w:rPr>
              <w:t>否</w:t>
            </w:r>
          </w:p>
        </w:tc>
        <w:tc>
          <w:tcPr>
            <w:tcW w:w="1134" w:type="dxa"/>
            <w:vAlign w:val="center"/>
          </w:tcPr>
          <w:p w14:paraId="00DCFAAE" w14:textId="77777777" w:rsidR="00E72B64" w:rsidRDefault="00DF2C20">
            <w:pPr>
              <w:pStyle w:val="aff6"/>
              <w:adjustRightInd w:val="0"/>
              <w:snapToGrid w:val="0"/>
              <w:spacing w:line="560" w:lineRule="exact"/>
              <w:ind w:firstLineChars="0" w:firstLine="0"/>
              <w:jc w:val="center"/>
              <w:rPr>
                <w:rFonts w:ascii="仿宋" w:eastAsia="仿宋" w:hAnsi="仿宋"/>
                <w:kern w:val="0"/>
                <w:sz w:val="22"/>
                <w:szCs w:val="24"/>
              </w:rPr>
            </w:pPr>
            <w:r>
              <w:rPr>
                <w:rFonts w:ascii="仿宋" w:eastAsia="仿宋" w:hAnsi="仿宋" w:hint="eastAsia"/>
                <w:kern w:val="0"/>
                <w:sz w:val="22"/>
                <w:szCs w:val="24"/>
              </w:rPr>
              <w:t>否</w:t>
            </w:r>
          </w:p>
        </w:tc>
        <w:tc>
          <w:tcPr>
            <w:tcW w:w="987" w:type="dxa"/>
            <w:vAlign w:val="center"/>
          </w:tcPr>
          <w:p w14:paraId="388987E7" w14:textId="77777777" w:rsidR="00E72B64" w:rsidRDefault="00DF2C20">
            <w:pPr>
              <w:pStyle w:val="aff6"/>
              <w:adjustRightInd w:val="0"/>
              <w:snapToGrid w:val="0"/>
              <w:spacing w:line="560" w:lineRule="exact"/>
              <w:ind w:firstLineChars="0" w:firstLine="0"/>
              <w:jc w:val="center"/>
              <w:rPr>
                <w:rFonts w:ascii="仿宋" w:eastAsia="仿宋" w:hAnsi="仿宋"/>
                <w:kern w:val="0"/>
                <w:sz w:val="22"/>
                <w:szCs w:val="24"/>
              </w:rPr>
            </w:pPr>
            <w:r>
              <w:rPr>
                <w:rFonts w:ascii="仿宋" w:eastAsia="仿宋" w:hAnsi="仿宋" w:hint="eastAsia"/>
                <w:kern w:val="0"/>
                <w:sz w:val="22"/>
                <w:szCs w:val="24"/>
              </w:rPr>
              <w:t>否</w:t>
            </w:r>
          </w:p>
        </w:tc>
        <w:tc>
          <w:tcPr>
            <w:tcW w:w="536" w:type="dxa"/>
            <w:vAlign w:val="center"/>
          </w:tcPr>
          <w:p w14:paraId="0F2F8695" w14:textId="77777777" w:rsidR="00E72B64" w:rsidRDefault="00E72B64">
            <w:pPr>
              <w:pStyle w:val="aff6"/>
              <w:adjustRightInd w:val="0"/>
              <w:snapToGrid w:val="0"/>
              <w:spacing w:line="560" w:lineRule="exact"/>
              <w:ind w:firstLineChars="0" w:firstLine="0"/>
              <w:jc w:val="center"/>
              <w:rPr>
                <w:rFonts w:ascii="仿宋" w:eastAsia="仿宋" w:hAnsi="仿宋"/>
                <w:kern w:val="0"/>
                <w:sz w:val="22"/>
                <w:szCs w:val="24"/>
              </w:rPr>
            </w:pPr>
          </w:p>
        </w:tc>
      </w:tr>
    </w:tbl>
    <w:p w14:paraId="282855D5" w14:textId="77777777" w:rsidR="00E72B64" w:rsidRDefault="00E72B64" w:rsidP="00D50B22"/>
    <w:p w14:paraId="2E719D01" w14:textId="77777777" w:rsidR="00E72B64" w:rsidRDefault="00DF2C20">
      <w:pPr>
        <w:pStyle w:val="afd"/>
        <w:spacing w:before="0" w:after="0" w:line="360" w:lineRule="auto"/>
        <w:outlineLvl w:val="1"/>
        <w:rPr>
          <w:rFonts w:ascii="宋体" w:hAnsi="宋体" w:cs="宋体"/>
          <w:color w:val="000000"/>
          <w:lang w:val="zh-CN"/>
        </w:rPr>
      </w:pPr>
      <w:bookmarkStart w:id="200" w:name="_Toc173925420"/>
      <w:r>
        <w:rPr>
          <w:rFonts w:ascii="宋体" w:hAnsi="宋体" w:cs="宋体" w:hint="eastAsia"/>
          <w:color w:val="000000"/>
          <w:lang w:val="zh-CN"/>
        </w:rPr>
        <w:t>（二）技术参数</w:t>
      </w:r>
      <w:bookmarkEnd w:id="200"/>
    </w:p>
    <w:p w14:paraId="57A0F3EC" w14:textId="77777777" w:rsidR="00E72B64" w:rsidRDefault="00E72B64">
      <w:pPr>
        <w:jc w:val="center"/>
        <w:rPr>
          <w:rFonts w:eastAsia="仿宋"/>
          <w:b/>
          <w:bCs/>
          <w:sz w:val="28"/>
          <w:szCs w:val="21"/>
          <w:lang w:val="zh-CN"/>
        </w:rPr>
      </w:pPr>
    </w:p>
    <w:tbl>
      <w:tblPr>
        <w:tblW w:w="8671" w:type="dxa"/>
        <w:tblLayout w:type="fixed"/>
        <w:tblLook w:val="04A0" w:firstRow="1" w:lastRow="0" w:firstColumn="1" w:lastColumn="0" w:noHBand="0" w:noVBand="1"/>
      </w:tblPr>
      <w:tblGrid>
        <w:gridCol w:w="704"/>
        <w:gridCol w:w="1276"/>
        <w:gridCol w:w="4394"/>
        <w:gridCol w:w="709"/>
        <w:gridCol w:w="709"/>
        <w:gridCol w:w="879"/>
      </w:tblGrid>
      <w:tr w:rsidR="00E72B64" w14:paraId="64992482" w14:textId="77777777">
        <w:trPr>
          <w:trHeight w:val="240"/>
        </w:trPr>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14:paraId="54BA864A" w14:textId="77777777" w:rsidR="00E72B64" w:rsidRDefault="00DF2C20">
            <w:pPr>
              <w:widowControl/>
              <w:jc w:val="left"/>
              <w:rPr>
                <w:rFonts w:ascii="仿宋" w:eastAsia="仿宋" w:hAnsi="仿宋"/>
                <w:b/>
                <w:bCs/>
                <w:kern w:val="0"/>
              </w:rPr>
            </w:pPr>
            <w:r>
              <w:rPr>
                <w:rFonts w:ascii="仿宋" w:eastAsia="仿宋" w:hAnsi="仿宋" w:hint="eastAsia"/>
                <w:b/>
                <w:bCs/>
                <w:kern w:val="0"/>
              </w:rPr>
              <w:t>序号</w:t>
            </w:r>
          </w:p>
        </w:tc>
        <w:tc>
          <w:tcPr>
            <w:tcW w:w="1276" w:type="dxa"/>
            <w:tcBorders>
              <w:top w:val="single" w:sz="4" w:space="0" w:color="auto"/>
              <w:left w:val="nil"/>
              <w:bottom w:val="single" w:sz="4" w:space="0" w:color="auto"/>
              <w:right w:val="single" w:sz="4" w:space="0" w:color="auto"/>
            </w:tcBorders>
            <w:shd w:val="clear" w:color="auto" w:fill="FFFFFF"/>
            <w:vAlign w:val="center"/>
          </w:tcPr>
          <w:p w14:paraId="12BEB1C2" w14:textId="77777777" w:rsidR="00E72B64" w:rsidRDefault="00DF2C20">
            <w:pPr>
              <w:widowControl/>
              <w:jc w:val="left"/>
              <w:rPr>
                <w:rFonts w:ascii="仿宋" w:eastAsia="仿宋" w:hAnsi="仿宋"/>
                <w:b/>
                <w:bCs/>
                <w:kern w:val="0"/>
              </w:rPr>
            </w:pPr>
            <w:r>
              <w:rPr>
                <w:rFonts w:ascii="仿宋" w:eastAsia="仿宋" w:hAnsi="仿宋" w:hint="eastAsia"/>
                <w:b/>
                <w:bCs/>
                <w:kern w:val="0"/>
              </w:rPr>
              <w:t>设备名称</w:t>
            </w:r>
          </w:p>
        </w:tc>
        <w:tc>
          <w:tcPr>
            <w:tcW w:w="4394" w:type="dxa"/>
            <w:tcBorders>
              <w:top w:val="single" w:sz="4" w:space="0" w:color="auto"/>
              <w:left w:val="nil"/>
              <w:bottom w:val="single" w:sz="4" w:space="0" w:color="auto"/>
              <w:right w:val="single" w:sz="4" w:space="0" w:color="auto"/>
            </w:tcBorders>
            <w:shd w:val="clear" w:color="auto" w:fill="FFFFFF"/>
            <w:vAlign w:val="center"/>
          </w:tcPr>
          <w:p w14:paraId="38B61008" w14:textId="77777777" w:rsidR="00E72B64" w:rsidRDefault="00DF2C20">
            <w:pPr>
              <w:widowControl/>
              <w:jc w:val="center"/>
              <w:rPr>
                <w:rFonts w:ascii="仿宋" w:eastAsia="仿宋" w:hAnsi="仿宋"/>
                <w:b/>
                <w:bCs/>
                <w:kern w:val="0"/>
              </w:rPr>
            </w:pPr>
            <w:r>
              <w:rPr>
                <w:rFonts w:ascii="仿宋" w:eastAsia="仿宋" w:hAnsi="仿宋" w:hint="eastAsia"/>
                <w:b/>
                <w:bCs/>
                <w:kern w:val="0"/>
              </w:rPr>
              <w:t>技术参数</w:t>
            </w:r>
          </w:p>
        </w:tc>
        <w:tc>
          <w:tcPr>
            <w:tcW w:w="709" w:type="dxa"/>
            <w:tcBorders>
              <w:top w:val="single" w:sz="4" w:space="0" w:color="auto"/>
              <w:left w:val="nil"/>
              <w:bottom w:val="single" w:sz="4" w:space="0" w:color="auto"/>
              <w:right w:val="single" w:sz="4" w:space="0" w:color="auto"/>
            </w:tcBorders>
            <w:shd w:val="clear" w:color="auto" w:fill="FFFFFF"/>
            <w:vAlign w:val="center"/>
          </w:tcPr>
          <w:p w14:paraId="3B91D15B" w14:textId="77777777" w:rsidR="00E72B64" w:rsidRDefault="00DF2C20">
            <w:pPr>
              <w:widowControl/>
              <w:jc w:val="left"/>
              <w:rPr>
                <w:rFonts w:ascii="仿宋" w:eastAsia="仿宋" w:hAnsi="仿宋"/>
                <w:b/>
                <w:bCs/>
                <w:kern w:val="0"/>
              </w:rPr>
            </w:pPr>
            <w:r>
              <w:rPr>
                <w:rFonts w:ascii="仿宋" w:eastAsia="仿宋" w:hAnsi="仿宋" w:hint="eastAsia"/>
                <w:b/>
                <w:bCs/>
                <w:kern w:val="0"/>
              </w:rPr>
              <w:t>单位</w:t>
            </w:r>
          </w:p>
        </w:tc>
        <w:tc>
          <w:tcPr>
            <w:tcW w:w="709" w:type="dxa"/>
            <w:tcBorders>
              <w:top w:val="single" w:sz="4" w:space="0" w:color="auto"/>
              <w:left w:val="nil"/>
              <w:bottom w:val="single" w:sz="4" w:space="0" w:color="auto"/>
              <w:right w:val="single" w:sz="4" w:space="0" w:color="auto"/>
            </w:tcBorders>
            <w:shd w:val="clear" w:color="auto" w:fill="FFFFFF"/>
            <w:vAlign w:val="center"/>
          </w:tcPr>
          <w:p w14:paraId="641970B7" w14:textId="77777777" w:rsidR="00E72B64" w:rsidRDefault="00DF2C20">
            <w:pPr>
              <w:widowControl/>
              <w:jc w:val="center"/>
              <w:rPr>
                <w:rFonts w:ascii="仿宋" w:eastAsia="仿宋" w:hAnsi="仿宋"/>
                <w:b/>
                <w:bCs/>
                <w:kern w:val="0"/>
              </w:rPr>
            </w:pPr>
            <w:r>
              <w:rPr>
                <w:rFonts w:ascii="仿宋" w:eastAsia="仿宋" w:hAnsi="仿宋" w:hint="eastAsia"/>
                <w:b/>
                <w:bCs/>
                <w:kern w:val="0"/>
              </w:rPr>
              <w:t>数量</w:t>
            </w:r>
          </w:p>
        </w:tc>
        <w:tc>
          <w:tcPr>
            <w:tcW w:w="879" w:type="dxa"/>
            <w:tcBorders>
              <w:top w:val="single" w:sz="4" w:space="0" w:color="auto"/>
              <w:left w:val="nil"/>
              <w:bottom w:val="single" w:sz="4" w:space="0" w:color="auto"/>
              <w:right w:val="single" w:sz="4" w:space="0" w:color="auto"/>
            </w:tcBorders>
            <w:shd w:val="clear" w:color="auto" w:fill="FFFFFF"/>
            <w:vAlign w:val="center"/>
          </w:tcPr>
          <w:p w14:paraId="3F060275" w14:textId="77777777" w:rsidR="00E72B64" w:rsidRDefault="00DF2C20">
            <w:pPr>
              <w:widowControl/>
              <w:jc w:val="left"/>
              <w:rPr>
                <w:rFonts w:ascii="仿宋" w:eastAsia="仿宋" w:hAnsi="仿宋"/>
                <w:b/>
                <w:bCs/>
                <w:kern w:val="0"/>
              </w:rPr>
            </w:pPr>
            <w:r>
              <w:rPr>
                <w:rFonts w:ascii="仿宋" w:eastAsia="仿宋" w:hAnsi="仿宋" w:hint="eastAsia"/>
                <w:b/>
                <w:bCs/>
                <w:kern w:val="0"/>
              </w:rPr>
              <w:t>备注</w:t>
            </w:r>
          </w:p>
        </w:tc>
      </w:tr>
      <w:tr w:rsidR="00E72B64" w14:paraId="2D9BDC0D" w14:textId="77777777">
        <w:trPr>
          <w:trHeight w:val="240"/>
        </w:trPr>
        <w:tc>
          <w:tcPr>
            <w:tcW w:w="8671" w:type="dxa"/>
            <w:gridSpan w:val="6"/>
            <w:tcBorders>
              <w:top w:val="nil"/>
              <w:left w:val="single" w:sz="4" w:space="0" w:color="auto"/>
              <w:bottom w:val="single" w:sz="4" w:space="0" w:color="auto"/>
              <w:right w:val="single" w:sz="4" w:space="0" w:color="auto"/>
            </w:tcBorders>
            <w:shd w:val="clear" w:color="auto" w:fill="FFFFFF"/>
            <w:vAlign w:val="center"/>
          </w:tcPr>
          <w:p w14:paraId="621A7F8B" w14:textId="77777777" w:rsidR="00E72B64" w:rsidRDefault="00DF2C20">
            <w:pPr>
              <w:widowControl/>
              <w:jc w:val="center"/>
              <w:rPr>
                <w:rFonts w:ascii="仿宋" w:eastAsia="仿宋" w:hAnsi="仿宋"/>
                <w:b/>
                <w:bCs/>
                <w:kern w:val="0"/>
                <w:sz w:val="22"/>
                <w:szCs w:val="22"/>
              </w:rPr>
            </w:pPr>
            <w:r>
              <w:rPr>
                <w:rFonts w:ascii="仿宋" w:eastAsia="仿宋" w:hAnsi="仿宋" w:hint="eastAsia"/>
                <w:b/>
                <w:bCs/>
                <w:kern w:val="0"/>
                <w:sz w:val="22"/>
                <w:szCs w:val="22"/>
              </w:rPr>
              <w:t>CLKKZP单元</w:t>
            </w:r>
          </w:p>
        </w:tc>
      </w:tr>
      <w:tr w:rsidR="00E72B64" w14:paraId="07D0AB46" w14:textId="77777777">
        <w:trPr>
          <w:trHeight w:val="240"/>
        </w:trPr>
        <w:tc>
          <w:tcPr>
            <w:tcW w:w="704" w:type="dxa"/>
            <w:tcBorders>
              <w:top w:val="nil"/>
              <w:left w:val="single" w:sz="4" w:space="0" w:color="auto"/>
              <w:bottom w:val="single" w:sz="4" w:space="0" w:color="auto"/>
              <w:right w:val="single" w:sz="4" w:space="0" w:color="auto"/>
            </w:tcBorders>
            <w:shd w:val="clear" w:color="auto" w:fill="FFFFFF"/>
            <w:vAlign w:val="center"/>
          </w:tcPr>
          <w:p w14:paraId="4F55AF6B" w14:textId="77777777" w:rsidR="00E72B64" w:rsidRDefault="00DF2C20">
            <w:pPr>
              <w:widowControl/>
              <w:jc w:val="center"/>
              <w:rPr>
                <w:rFonts w:ascii="仿宋" w:eastAsia="仿宋" w:hAnsi="仿宋"/>
                <w:kern w:val="0"/>
                <w:sz w:val="22"/>
                <w:szCs w:val="22"/>
              </w:rPr>
            </w:pPr>
            <w:r>
              <w:rPr>
                <w:rFonts w:ascii="仿宋" w:eastAsia="仿宋" w:hAnsi="仿宋" w:hint="eastAsia"/>
                <w:kern w:val="0"/>
                <w:sz w:val="22"/>
                <w:szCs w:val="22"/>
              </w:rPr>
              <w:t>1</w:t>
            </w:r>
          </w:p>
        </w:tc>
        <w:tc>
          <w:tcPr>
            <w:tcW w:w="1276" w:type="dxa"/>
            <w:tcBorders>
              <w:top w:val="nil"/>
              <w:left w:val="nil"/>
              <w:bottom w:val="single" w:sz="4" w:space="0" w:color="auto"/>
              <w:right w:val="single" w:sz="4" w:space="0" w:color="auto"/>
            </w:tcBorders>
            <w:shd w:val="clear" w:color="auto" w:fill="FFFFFF"/>
            <w:vAlign w:val="center"/>
          </w:tcPr>
          <w:p w14:paraId="25378DC4" w14:textId="77777777" w:rsidR="00E72B64" w:rsidRDefault="00DF2C20">
            <w:pPr>
              <w:widowControl/>
              <w:jc w:val="center"/>
              <w:rPr>
                <w:rFonts w:ascii="仿宋" w:eastAsia="仿宋" w:hAnsi="仿宋"/>
                <w:kern w:val="0"/>
                <w:sz w:val="22"/>
                <w:szCs w:val="22"/>
              </w:rPr>
            </w:pPr>
            <w:r>
              <w:rPr>
                <w:rFonts w:ascii="仿宋" w:eastAsia="仿宋" w:hAnsi="仿宋" w:hint="eastAsia"/>
                <w:kern w:val="0"/>
                <w:sz w:val="22"/>
                <w:szCs w:val="22"/>
              </w:rPr>
              <w:t>KKZP单元</w:t>
            </w:r>
          </w:p>
        </w:tc>
        <w:tc>
          <w:tcPr>
            <w:tcW w:w="4394" w:type="dxa"/>
            <w:tcBorders>
              <w:top w:val="nil"/>
              <w:left w:val="nil"/>
              <w:bottom w:val="single" w:sz="4" w:space="0" w:color="auto"/>
              <w:right w:val="single" w:sz="4" w:space="0" w:color="auto"/>
            </w:tcBorders>
            <w:shd w:val="clear" w:color="auto" w:fill="FFFFFF"/>
            <w:vAlign w:val="center"/>
          </w:tcPr>
          <w:p w14:paraId="5F464F46" w14:textId="77777777" w:rsidR="00E72B64" w:rsidRDefault="00DF2C20">
            <w:pPr>
              <w:widowControl/>
              <w:rPr>
                <w:rFonts w:ascii="仿宋" w:eastAsia="仿宋" w:hAnsi="仿宋"/>
                <w:kern w:val="0"/>
                <w:sz w:val="22"/>
              </w:rPr>
            </w:pPr>
            <w:r>
              <w:rPr>
                <w:rFonts w:ascii="仿宋" w:eastAsia="仿宋" w:hAnsi="仿宋" w:hint="eastAsia"/>
                <w:kern w:val="0"/>
                <w:sz w:val="22"/>
              </w:rPr>
              <w:t>1.包含高清摄像机、高清镜头、室外防护罩、LED补光灯、风扇、电源适配器等；</w:t>
            </w:r>
          </w:p>
          <w:p w14:paraId="275C1DAD" w14:textId="77777777" w:rsidR="00E72B64" w:rsidRDefault="00DF2C20">
            <w:pPr>
              <w:widowControl/>
              <w:rPr>
                <w:rFonts w:ascii="仿宋" w:eastAsia="仿宋" w:hAnsi="仿宋"/>
                <w:kern w:val="0"/>
                <w:sz w:val="22"/>
              </w:rPr>
            </w:pPr>
            <w:r>
              <w:rPr>
                <w:rFonts w:ascii="仿宋" w:eastAsia="仿宋" w:hAnsi="仿宋" w:hint="eastAsia"/>
                <w:kern w:val="0"/>
                <w:sz w:val="22"/>
              </w:rPr>
              <w:t>2.摄像机具有≥1英寸全局曝光CMOS传感器；</w:t>
            </w:r>
          </w:p>
          <w:p w14:paraId="13EB493F" w14:textId="77777777" w:rsidR="00E72B64" w:rsidRDefault="00DF2C20">
            <w:pPr>
              <w:widowControl/>
              <w:rPr>
                <w:rFonts w:ascii="仿宋" w:eastAsia="仿宋" w:hAnsi="仿宋"/>
                <w:kern w:val="0"/>
                <w:sz w:val="22"/>
              </w:rPr>
            </w:pPr>
            <w:r>
              <w:rPr>
                <w:rFonts w:ascii="仿宋" w:eastAsia="仿宋" w:hAnsi="仿宋" w:hint="eastAsia"/>
                <w:kern w:val="0"/>
                <w:sz w:val="22"/>
              </w:rPr>
              <w:t>3.采用深度学习算法，内置深度学习芯片；</w:t>
            </w:r>
          </w:p>
          <w:p w14:paraId="4465AFBB" w14:textId="77777777" w:rsidR="00E72B64" w:rsidRDefault="00DF2C20">
            <w:pPr>
              <w:widowControl/>
              <w:rPr>
                <w:rFonts w:ascii="仿宋" w:eastAsia="仿宋" w:hAnsi="仿宋"/>
                <w:kern w:val="0"/>
                <w:sz w:val="22"/>
              </w:rPr>
            </w:pPr>
            <w:r>
              <w:rPr>
                <w:rFonts w:ascii="仿宋" w:eastAsia="仿宋" w:hAnsi="仿宋" w:hint="eastAsia"/>
                <w:kern w:val="0"/>
                <w:sz w:val="22"/>
              </w:rPr>
              <w:t>4.支持≥4096×2160@25fps（不含OSD叠加）视频图像输出；</w:t>
            </w:r>
          </w:p>
          <w:p w14:paraId="0C137B78" w14:textId="77777777" w:rsidR="00E72B64" w:rsidRDefault="00DF2C20">
            <w:pPr>
              <w:widowControl/>
              <w:rPr>
                <w:rFonts w:ascii="仿宋" w:eastAsia="仿宋" w:hAnsi="仿宋"/>
                <w:kern w:val="0"/>
                <w:sz w:val="22"/>
              </w:rPr>
            </w:pPr>
            <w:r>
              <w:rPr>
                <w:rFonts w:ascii="仿宋" w:eastAsia="仿宋" w:hAnsi="仿宋" w:hint="eastAsia"/>
                <w:kern w:val="0"/>
                <w:sz w:val="22"/>
              </w:rPr>
              <w:t>5.视频压缩支持H.265、H.264、M-JPEG；</w:t>
            </w:r>
          </w:p>
          <w:p w14:paraId="62745899" w14:textId="77777777" w:rsidR="00E72B64" w:rsidRDefault="00DF2C20">
            <w:pPr>
              <w:widowControl/>
              <w:rPr>
                <w:rFonts w:ascii="仿宋" w:eastAsia="仿宋" w:hAnsi="仿宋"/>
                <w:kern w:val="0"/>
                <w:sz w:val="22"/>
              </w:rPr>
            </w:pPr>
            <w:r>
              <w:rPr>
                <w:rFonts w:ascii="仿宋" w:eastAsia="仿宋" w:hAnsi="仿宋" w:hint="eastAsia"/>
                <w:kern w:val="0"/>
                <w:sz w:val="22"/>
              </w:rPr>
              <w:t>6.镜头焦距≥50mm，可覆盖≥2车道，支持</w:t>
            </w:r>
            <w:proofErr w:type="spellStart"/>
            <w:r>
              <w:rPr>
                <w:rFonts w:ascii="仿宋" w:eastAsia="仿宋" w:hAnsi="仿宋" w:hint="eastAsia"/>
                <w:kern w:val="0"/>
                <w:sz w:val="22"/>
              </w:rPr>
              <w:t>zp</w:t>
            </w:r>
            <w:proofErr w:type="spellEnd"/>
            <w:r>
              <w:rPr>
                <w:rFonts w:ascii="仿宋" w:eastAsia="仿宋" w:hAnsi="仿宋" w:hint="eastAsia"/>
                <w:kern w:val="0"/>
                <w:sz w:val="22"/>
              </w:rPr>
              <w:t>驾驶室、非机动车、行人RENL并可用于后端RENLSB；</w:t>
            </w:r>
          </w:p>
          <w:p w14:paraId="2477D3A7" w14:textId="77777777" w:rsidR="00E72B64" w:rsidRDefault="00DF2C20">
            <w:pPr>
              <w:widowControl/>
              <w:rPr>
                <w:rFonts w:ascii="仿宋" w:eastAsia="仿宋" w:hAnsi="仿宋"/>
                <w:kern w:val="0"/>
                <w:sz w:val="22"/>
              </w:rPr>
            </w:pPr>
            <w:r>
              <w:rPr>
                <w:rFonts w:ascii="仿宋" w:eastAsia="仿宋" w:hAnsi="仿宋" w:hint="eastAsia"/>
                <w:kern w:val="0"/>
                <w:sz w:val="22"/>
              </w:rPr>
              <w:t>7.CLBH率应≥99%，车牌SB准确率应≥ 95%；支持机动车、非机动车和行人的ZP和FX；</w:t>
            </w:r>
          </w:p>
          <w:p w14:paraId="23FF80FE" w14:textId="77777777" w:rsidR="00E72B64" w:rsidRDefault="00DF2C20">
            <w:pPr>
              <w:widowControl/>
              <w:rPr>
                <w:rFonts w:ascii="仿宋" w:eastAsia="仿宋" w:hAnsi="仿宋"/>
                <w:kern w:val="0"/>
                <w:sz w:val="22"/>
              </w:rPr>
            </w:pPr>
            <w:r>
              <w:rPr>
                <w:rFonts w:ascii="仿宋" w:eastAsia="仿宋" w:hAnsi="仿宋" w:hint="eastAsia"/>
                <w:kern w:val="0"/>
                <w:sz w:val="22"/>
              </w:rPr>
              <w:t>8.支持车型、车身颜色、车标、车辆</w:t>
            </w:r>
            <w:proofErr w:type="gramStart"/>
            <w:r>
              <w:rPr>
                <w:rFonts w:ascii="仿宋" w:eastAsia="仿宋" w:hAnsi="仿宋" w:hint="eastAsia"/>
                <w:kern w:val="0"/>
                <w:sz w:val="22"/>
              </w:rPr>
              <w:t>子品牌</w:t>
            </w:r>
            <w:proofErr w:type="gramEnd"/>
            <w:r>
              <w:rPr>
                <w:rFonts w:ascii="仿宋" w:eastAsia="仿宋" w:hAnsi="仿宋" w:hint="eastAsia"/>
                <w:kern w:val="0"/>
                <w:sz w:val="22"/>
              </w:rPr>
              <w:t>等CLTZSB;</w:t>
            </w:r>
          </w:p>
          <w:p w14:paraId="1C044327" w14:textId="77777777" w:rsidR="00E72B64" w:rsidRDefault="00DF2C20">
            <w:pPr>
              <w:widowControl/>
              <w:rPr>
                <w:rFonts w:ascii="仿宋" w:eastAsia="仿宋" w:hAnsi="仿宋"/>
                <w:kern w:val="0"/>
                <w:sz w:val="22"/>
              </w:rPr>
            </w:pPr>
            <w:r>
              <w:rPr>
                <w:rFonts w:ascii="仿宋" w:eastAsia="仿宋" w:hAnsi="仿宋" w:hint="eastAsia"/>
                <w:kern w:val="0"/>
                <w:sz w:val="22"/>
              </w:rPr>
              <w:t>9.支持异常车牌JC功能，可对故意遮挡及污损车牌进行判断和SB;</w:t>
            </w:r>
          </w:p>
          <w:p w14:paraId="6A90EF74" w14:textId="77777777" w:rsidR="00E72B64" w:rsidRDefault="00DF2C20">
            <w:pPr>
              <w:widowControl/>
              <w:rPr>
                <w:rFonts w:ascii="仿宋" w:eastAsia="仿宋" w:hAnsi="仿宋"/>
                <w:kern w:val="0"/>
                <w:sz w:val="22"/>
              </w:rPr>
            </w:pPr>
            <w:r>
              <w:rPr>
                <w:rFonts w:ascii="仿宋" w:eastAsia="仿宋" w:hAnsi="仿宋" w:hint="eastAsia"/>
                <w:kern w:val="0"/>
                <w:sz w:val="22"/>
              </w:rPr>
              <w:t>10.支持≥14种常见车身颜色识别，包括黑、白、灰、红、绿、蓝、黄、粉、紫、棕、青、金、橙、银灰;</w:t>
            </w:r>
          </w:p>
          <w:p w14:paraId="553F2F7F" w14:textId="77777777" w:rsidR="00E72B64" w:rsidRDefault="00DF2C20">
            <w:pPr>
              <w:widowControl/>
              <w:rPr>
                <w:rFonts w:ascii="仿宋" w:eastAsia="仿宋" w:hAnsi="仿宋"/>
                <w:kern w:val="0"/>
                <w:sz w:val="22"/>
              </w:rPr>
            </w:pPr>
            <w:r>
              <w:rPr>
                <w:rFonts w:ascii="仿宋" w:eastAsia="仿宋" w:hAnsi="仿宋" w:hint="eastAsia"/>
                <w:kern w:val="0"/>
                <w:sz w:val="22"/>
              </w:rPr>
              <w:t>11.支持能够对≥30米处的行人进行RENLZP，生成的RENLTP分辨率≥110像素×</w:t>
            </w:r>
            <w:r>
              <w:rPr>
                <w:rFonts w:ascii="仿宋" w:eastAsia="仿宋" w:hAnsi="仿宋" w:hint="eastAsia"/>
                <w:kern w:val="0"/>
                <w:sz w:val="22"/>
              </w:rPr>
              <w:lastRenderedPageBreak/>
              <w:t>120像素,RENLLYTJ应≥40像素；</w:t>
            </w:r>
          </w:p>
          <w:p w14:paraId="740E0CBA" w14:textId="77777777" w:rsidR="00E72B64" w:rsidRDefault="00DF2C20">
            <w:pPr>
              <w:widowControl/>
              <w:rPr>
                <w:rFonts w:ascii="仿宋" w:eastAsia="仿宋" w:hAnsi="仿宋"/>
                <w:kern w:val="0"/>
                <w:sz w:val="22"/>
              </w:rPr>
            </w:pPr>
            <w:r>
              <w:rPr>
                <w:rFonts w:ascii="仿宋" w:eastAsia="仿宋" w:hAnsi="仿宋" w:hint="eastAsia"/>
                <w:kern w:val="0"/>
                <w:sz w:val="22"/>
              </w:rPr>
              <w:t>12.外壳防护等级应不低于IP66；</w:t>
            </w:r>
          </w:p>
          <w:p w14:paraId="5A0B237F" w14:textId="77777777" w:rsidR="00E72B64" w:rsidRDefault="00DF2C20">
            <w:pPr>
              <w:widowControl/>
              <w:rPr>
                <w:rFonts w:ascii="仿宋" w:eastAsia="仿宋" w:hAnsi="仿宋"/>
                <w:kern w:val="0"/>
                <w:sz w:val="22"/>
              </w:rPr>
            </w:pPr>
            <w:r>
              <w:rPr>
                <w:rFonts w:ascii="仿宋" w:eastAsia="仿宋" w:hAnsi="仿宋" w:hint="eastAsia"/>
                <w:kern w:val="0"/>
                <w:sz w:val="22"/>
              </w:rPr>
              <w:t>13.支持ZJSRENLT、FJSRENLT、机动车图、车牌图、CLTX图关联存储功能；</w:t>
            </w:r>
          </w:p>
          <w:p w14:paraId="785D9693" w14:textId="77777777" w:rsidR="00E72B64" w:rsidRDefault="00DF2C20">
            <w:pPr>
              <w:widowControl/>
              <w:rPr>
                <w:rFonts w:ascii="仿宋" w:eastAsia="仿宋" w:hAnsi="仿宋"/>
                <w:kern w:val="0"/>
                <w:sz w:val="22"/>
              </w:rPr>
            </w:pPr>
            <w:r>
              <w:rPr>
                <w:rFonts w:ascii="仿宋" w:eastAsia="仿宋" w:hAnsi="仿宋" w:hint="eastAsia"/>
                <w:kern w:val="0"/>
                <w:sz w:val="22"/>
              </w:rPr>
              <w:t>14.应支持在不低于左右45°范围内SB机动车车辆特征，包括车牌号码、车身颜色、车辆类型；</w:t>
            </w:r>
          </w:p>
          <w:p w14:paraId="396684A2" w14:textId="77777777" w:rsidR="00E72B64" w:rsidRDefault="00DF2C20">
            <w:pPr>
              <w:widowControl/>
              <w:rPr>
                <w:rFonts w:ascii="仿宋" w:eastAsia="仿宋" w:hAnsi="仿宋"/>
                <w:kern w:val="0"/>
                <w:sz w:val="22"/>
              </w:rPr>
            </w:pPr>
            <w:r>
              <w:rPr>
                <w:rFonts w:ascii="仿宋" w:eastAsia="仿宋" w:hAnsi="仿宋" w:hint="eastAsia"/>
                <w:kern w:val="0"/>
                <w:sz w:val="22"/>
              </w:rPr>
              <w:t>15.ZP图片应具备压缩技术，可以保证在主体目标清晰的情况下压缩图片整体大小，平均压缩率可达到不低于原图大小的30%；</w:t>
            </w:r>
          </w:p>
          <w:p w14:paraId="2CFAFED0" w14:textId="77777777" w:rsidR="00E72B64" w:rsidRDefault="00DF2C20">
            <w:pPr>
              <w:widowControl/>
              <w:rPr>
                <w:rFonts w:ascii="仿宋" w:eastAsia="仿宋" w:hAnsi="仿宋"/>
                <w:kern w:val="0"/>
                <w:sz w:val="22"/>
              </w:rPr>
            </w:pPr>
            <w:r>
              <w:rPr>
                <w:rFonts w:ascii="仿宋" w:eastAsia="仿宋" w:hAnsi="仿宋" w:hint="eastAsia"/>
                <w:kern w:val="0"/>
                <w:sz w:val="22"/>
              </w:rPr>
              <w:t>16.支持在≤1s时间内，根据监控场景自动调节曝光模式，包括顺光、背光、低照度、运动速度、雾（雨）天、正常等模式，可根据RENL或RENT区域的光照变化自动调节画面亮度；</w:t>
            </w:r>
          </w:p>
          <w:p w14:paraId="340E41BD" w14:textId="77777777" w:rsidR="00E72B64" w:rsidRDefault="00DF2C20">
            <w:pPr>
              <w:widowControl/>
              <w:rPr>
                <w:rFonts w:ascii="仿宋" w:eastAsia="仿宋" w:hAnsi="仿宋"/>
                <w:kern w:val="0"/>
                <w:sz w:val="22"/>
              </w:rPr>
            </w:pPr>
            <w:r>
              <w:rPr>
                <w:rFonts w:ascii="仿宋" w:eastAsia="仿宋" w:hAnsi="仿宋" w:hint="eastAsia"/>
                <w:kern w:val="0"/>
                <w:sz w:val="22"/>
              </w:rPr>
              <w:t>17.不少于7路触发输出接口，支持作为补光灯同步输出控制；不少于1路触发/报警输入;设备LED补光灯不少于4颗，不少于3个RS-485接口,不少于1个RS-232接口，不少于2个RJ45 10M/100M/1000M自适应以太网口，支持35114 A级。</w:t>
            </w:r>
          </w:p>
          <w:p w14:paraId="21FCB0C6" w14:textId="77777777" w:rsidR="00E72B64" w:rsidRDefault="00DF2C20">
            <w:pPr>
              <w:widowControl/>
              <w:rPr>
                <w:rFonts w:ascii="仿宋" w:eastAsia="仿宋" w:hAnsi="仿宋"/>
                <w:kern w:val="0"/>
                <w:sz w:val="22"/>
              </w:rPr>
            </w:pPr>
            <w:r>
              <w:rPr>
                <w:rFonts w:ascii="仿宋" w:eastAsia="仿宋" w:hAnsi="仿宋" w:hint="eastAsia"/>
                <w:kern w:val="0"/>
                <w:sz w:val="22"/>
              </w:rPr>
              <w:t>18.ZP数据须接入HDSZHGALTHFKPT、青海省公安厅SZPT，接入过程中所产生的所有费用由中标方全部承担。</w:t>
            </w:r>
          </w:p>
          <w:p w14:paraId="76166FD9" w14:textId="77777777" w:rsidR="00E72B64" w:rsidRDefault="00DF2C20">
            <w:pPr>
              <w:widowControl/>
              <w:jc w:val="left"/>
              <w:rPr>
                <w:rFonts w:ascii="仿宋" w:eastAsia="仿宋" w:hAnsi="仿宋"/>
                <w:kern w:val="0"/>
                <w:sz w:val="22"/>
                <w:szCs w:val="22"/>
              </w:rPr>
            </w:pPr>
            <w:r>
              <w:rPr>
                <w:rFonts w:ascii="仿宋" w:eastAsia="仿宋" w:hAnsi="仿宋"/>
                <w:kern w:val="0"/>
                <w:sz w:val="22"/>
              </w:rPr>
              <w:t>19</w:t>
            </w:r>
            <w:r>
              <w:rPr>
                <w:rFonts w:ascii="仿宋" w:eastAsia="仿宋" w:hAnsi="仿宋" w:hint="eastAsia"/>
                <w:kern w:val="0"/>
                <w:sz w:val="22"/>
              </w:rPr>
              <w:t>.需提供原厂五年免费质保及免费售后服务。</w:t>
            </w:r>
          </w:p>
        </w:tc>
        <w:tc>
          <w:tcPr>
            <w:tcW w:w="709" w:type="dxa"/>
            <w:tcBorders>
              <w:top w:val="nil"/>
              <w:left w:val="nil"/>
              <w:bottom w:val="single" w:sz="4" w:space="0" w:color="auto"/>
              <w:right w:val="single" w:sz="4" w:space="0" w:color="auto"/>
            </w:tcBorders>
            <w:shd w:val="clear" w:color="auto" w:fill="FFFFFF"/>
            <w:vAlign w:val="center"/>
          </w:tcPr>
          <w:p w14:paraId="55CDC274" w14:textId="77777777" w:rsidR="00E72B64" w:rsidRDefault="00DF2C20">
            <w:pPr>
              <w:widowControl/>
              <w:jc w:val="left"/>
              <w:rPr>
                <w:rFonts w:ascii="仿宋" w:eastAsia="仿宋" w:hAnsi="仿宋"/>
                <w:kern w:val="0"/>
                <w:sz w:val="22"/>
                <w:szCs w:val="22"/>
              </w:rPr>
            </w:pPr>
            <w:r>
              <w:rPr>
                <w:rFonts w:ascii="仿宋" w:eastAsia="仿宋" w:hAnsi="仿宋" w:hint="eastAsia"/>
                <w:kern w:val="0"/>
                <w:sz w:val="22"/>
                <w:szCs w:val="22"/>
              </w:rPr>
              <w:lastRenderedPageBreak/>
              <w:t>台</w:t>
            </w:r>
          </w:p>
        </w:tc>
        <w:tc>
          <w:tcPr>
            <w:tcW w:w="709" w:type="dxa"/>
            <w:tcBorders>
              <w:top w:val="nil"/>
              <w:left w:val="nil"/>
              <w:bottom w:val="single" w:sz="4" w:space="0" w:color="auto"/>
              <w:right w:val="single" w:sz="4" w:space="0" w:color="auto"/>
            </w:tcBorders>
            <w:shd w:val="clear" w:color="auto" w:fill="FFFFFF"/>
            <w:vAlign w:val="center"/>
          </w:tcPr>
          <w:p w14:paraId="51A9C843" w14:textId="77777777" w:rsidR="00E72B64" w:rsidRDefault="00DF2C20">
            <w:pPr>
              <w:widowControl/>
              <w:jc w:val="center"/>
              <w:rPr>
                <w:rFonts w:ascii="仿宋" w:eastAsia="仿宋" w:hAnsi="仿宋"/>
                <w:kern w:val="0"/>
                <w:sz w:val="22"/>
                <w:szCs w:val="22"/>
              </w:rPr>
            </w:pPr>
            <w:r>
              <w:rPr>
                <w:rFonts w:ascii="仿宋" w:eastAsia="仿宋" w:hAnsi="仿宋" w:hint="eastAsia"/>
                <w:kern w:val="0"/>
                <w:sz w:val="22"/>
                <w:szCs w:val="22"/>
              </w:rPr>
              <w:t>1</w:t>
            </w:r>
            <w:r>
              <w:rPr>
                <w:rFonts w:ascii="仿宋" w:eastAsia="仿宋" w:hAnsi="仿宋"/>
                <w:kern w:val="0"/>
                <w:sz w:val="22"/>
                <w:szCs w:val="22"/>
              </w:rPr>
              <w:t>00</w:t>
            </w:r>
          </w:p>
        </w:tc>
        <w:tc>
          <w:tcPr>
            <w:tcW w:w="879" w:type="dxa"/>
            <w:tcBorders>
              <w:top w:val="nil"/>
              <w:left w:val="nil"/>
              <w:bottom w:val="single" w:sz="4" w:space="0" w:color="auto"/>
              <w:right w:val="single" w:sz="4" w:space="0" w:color="auto"/>
            </w:tcBorders>
            <w:shd w:val="clear" w:color="auto" w:fill="FFFFFF"/>
            <w:vAlign w:val="center"/>
          </w:tcPr>
          <w:p w14:paraId="7974904C" w14:textId="77777777" w:rsidR="00E72B64" w:rsidRDefault="00E72B64">
            <w:pPr>
              <w:widowControl/>
              <w:jc w:val="left"/>
              <w:rPr>
                <w:rFonts w:ascii="仿宋" w:eastAsia="仿宋" w:hAnsi="仿宋"/>
                <w:kern w:val="0"/>
                <w:sz w:val="22"/>
                <w:szCs w:val="22"/>
              </w:rPr>
            </w:pPr>
          </w:p>
        </w:tc>
      </w:tr>
      <w:tr w:rsidR="00E72B64" w14:paraId="75775CCE" w14:textId="77777777">
        <w:trPr>
          <w:trHeight w:val="240"/>
        </w:trPr>
        <w:tc>
          <w:tcPr>
            <w:tcW w:w="704" w:type="dxa"/>
            <w:tcBorders>
              <w:top w:val="nil"/>
              <w:left w:val="single" w:sz="4" w:space="0" w:color="auto"/>
              <w:bottom w:val="single" w:sz="4" w:space="0" w:color="auto"/>
              <w:right w:val="single" w:sz="4" w:space="0" w:color="auto"/>
            </w:tcBorders>
            <w:shd w:val="clear" w:color="auto" w:fill="FFFFFF"/>
            <w:vAlign w:val="center"/>
          </w:tcPr>
          <w:p w14:paraId="6B47530D" w14:textId="77777777" w:rsidR="00E72B64" w:rsidRDefault="00DF2C20">
            <w:pPr>
              <w:widowControl/>
              <w:jc w:val="left"/>
              <w:rPr>
                <w:rFonts w:ascii="仿宋" w:eastAsia="仿宋" w:hAnsi="仿宋"/>
                <w:kern w:val="0"/>
                <w:sz w:val="22"/>
                <w:szCs w:val="22"/>
              </w:rPr>
            </w:pPr>
            <w:r>
              <w:rPr>
                <w:rFonts w:ascii="仿宋" w:eastAsia="仿宋" w:hAnsi="仿宋" w:hint="eastAsia"/>
                <w:kern w:val="0"/>
                <w:sz w:val="22"/>
                <w:szCs w:val="22"/>
              </w:rPr>
              <w:lastRenderedPageBreak/>
              <w:t>2</w:t>
            </w:r>
          </w:p>
        </w:tc>
        <w:tc>
          <w:tcPr>
            <w:tcW w:w="1276" w:type="dxa"/>
            <w:tcBorders>
              <w:top w:val="nil"/>
              <w:left w:val="nil"/>
              <w:bottom w:val="single" w:sz="4" w:space="0" w:color="auto"/>
              <w:right w:val="single" w:sz="4" w:space="0" w:color="auto"/>
            </w:tcBorders>
            <w:shd w:val="clear" w:color="auto" w:fill="FFFFFF"/>
            <w:vAlign w:val="center"/>
          </w:tcPr>
          <w:p w14:paraId="2A4A0386" w14:textId="77777777" w:rsidR="00E72B64" w:rsidRDefault="00DF2C20">
            <w:pPr>
              <w:widowControl/>
              <w:jc w:val="left"/>
              <w:rPr>
                <w:rFonts w:ascii="仿宋" w:eastAsia="仿宋" w:hAnsi="仿宋"/>
                <w:kern w:val="0"/>
                <w:sz w:val="22"/>
                <w:szCs w:val="22"/>
              </w:rPr>
            </w:pPr>
            <w:r>
              <w:rPr>
                <w:rFonts w:ascii="仿宋" w:eastAsia="仿宋" w:hAnsi="仿宋" w:hint="eastAsia"/>
                <w:kern w:val="0"/>
                <w:sz w:val="22"/>
                <w:szCs w:val="22"/>
              </w:rPr>
              <w:t>KKZP单元</w:t>
            </w:r>
          </w:p>
        </w:tc>
        <w:tc>
          <w:tcPr>
            <w:tcW w:w="4394" w:type="dxa"/>
            <w:tcBorders>
              <w:top w:val="nil"/>
              <w:left w:val="nil"/>
              <w:bottom w:val="single" w:sz="4" w:space="0" w:color="auto"/>
              <w:right w:val="single" w:sz="4" w:space="0" w:color="auto"/>
            </w:tcBorders>
            <w:shd w:val="clear" w:color="auto" w:fill="FFFFFF"/>
            <w:vAlign w:val="center"/>
          </w:tcPr>
          <w:p w14:paraId="7475F16F" w14:textId="77777777" w:rsidR="00E72B64" w:rsidRDefault="00DF2C20">
            <w:pPr>
              <w:widowControl/>
              <w:jc w:val="left"/>
              <w:rPr>
                <w:rFonts w:ascii="仿宋" w:eastAsia="仿宋" w:hAnsi="仿宋"/>
                <w:kern w:val="0"/>
                <w:sz w:val="22"/>
                <w:szCs w:val="22"/>
              </w:rPr>
            </w:pPr>
            <w:r>
              <w:rPr>
                <w:rFonts w:ascii="仿宋" w:eastAsia="仿宋" w:hAnsi="仿宋" w:hint="eastAsia"/>
                <w:kern w:val="0"/>
                <w:sz w:val="22"/>
                <w:szCs w:val="22"/>
              </w:rPr>
              <w:t>1.包含高清摄像机、高清镜头、室外防护罩、LED补光灯、风扇、电源适配器等；</w:t>
            </w:r>
          </w:p>
          <w:p w14:paraId="6BBC33A5" w14:textId="77777777" w:rsidR="00E72B64" w:rsidRDefault="00DF2C20">
            <w:pPr>
              <w:widowControl/>
              <w:jc w:val="left"/>
              <w:rPr>
                <w:rFonts w:ascii="仿宋" w:eastAsia="仿宋" w:hAnsi="仿宋"/>
                <w:kern w:val="0"/>
                <w:sz w:val="22"/>
                <w:szCs w:val="22"/>
              </w:rPr>
            </w:pPr>
            <w:r>
              <w:rPr>
                <w:rFonts w:ascii="仿宋" w:eastAsia="仿宋" w:hAnsi="仿宋" w:hint="eastAsia"/>
                <w:kern w:val="0"/>
                <w:sz w:val="22"/>
                <w:szCs w:val="22"/>
              </w:rPr>
              <w:t>2.摄像机具有≥2/3英寸全局曝光CMOS传感器；</w:t>
            </w:r>
          </w:p>
          <w:p w14:paraId="2E1638C1" w14:textId="77777777" w:rsidR="00E72B64" w:rsidRDefault="00DF2C20">
            <w:pPr>
              <w:widowControl/>
              <w:jc w:val="left"/>
              <w:rPr>
                <w:rFonts w:ascii="仿宋" w:eastAsia="仿宋" w:hAnsi="仿宋"/>
                <w:kern w:val="0"/>
                <w:sz w:val="22"/>
                <w:szCs w:val="22"/>
              </w:rPr>
            </w:pPr>
            <w:r>
              <w:rPr>
                <w:rFonts w:ascii="仿宋" w:eastAsia="仿宋" w:hAnsi="仿宋" w:hint="eastAsia"/>
                <w:kern w:val="0"/>
                <w:sz w:val="22"/>
                <w:szCs w:val="22"/>
              </w:rPr>
              <w:t>3.采用深度学习算法，内置深度学习芯片；</w:t>
            </w:r>
          </w:p>
          <w:p w14:paraId="258C08AD" w14:textId="77777777" w:rsidR="00E72B64" w:rsidRDefault="00DF2C20">
            <w:pPr>
              <w:widowControl/>
              <w:jc w:val="left"/>
              <w:rPr>
                <w:rFonts w:ascii="仿宋" w:eastAsia="仿宋" w:hAnsi="仿宋"/>
                <w:kern w:val="0"/>
                <w:sz w:val="22"/>
                <w:szCs w:val="22"/>
              </w:rPr>
            </w:pPr>
            <w:r>
              <w:rPr>
                <w:rFonts w:ascii="仿宋" w:eastAsia="仿宋" w:hAnsi="仿宋" w:hint="eastAsia"/>
                <w:kern w:val="0"/>
                <w:sz w:val="22"/>
                <w:szCs w:val="22"/>
              </w:rPr>
              <w:t>4.支持≥2448×2048@25fps（不含OSD叠加）视频图像输出；</w:t>
            </w:r>
          </w:p>
          <w:p w14:paraId="0835900B" w14:textId="77777777" w:rsidR="00E72B64" w:rsidRDefault="00DF2C20">
            <w:pPr>
              <w:widowControl/>
              <w:jc w:val="left"/>
              <w:rPr>
                <w:rFonts w:ascii="仿宋" w:eastAsia="仿宋" w:hAnsi="仿宋"/>
                <w:kern w:val="0"/>
                <w:sz w:val="22"/>
                <w:szCs w:val="22"/>
              </w:rPr>
            </w:pPr>
            <w:r>
              <w:rPr>
                <w:rFonts w:ascii="仿宋" w:eastAsia="仿宋" w:hAnsi="仿宋" w:hint="eastAsia"/>
                <w:kern w:val="0"/>
                <w:sz w:val="22"/>
                <w:szCs w:val="22"/>
              </w:rPr>
              <w:t>5.视频压缩支持H.265、H.264、M-JPEG；</w:t>
            </w:r>
          </w:p>
          <w:p w14:paraId="09E3BC82" w14:textId="77777777" w:rsidR="00E72B64" w:rsidRDefault="00DF2C20">
            <w:pPr>
              <w:widowControl/>
              <w:jc w:val="left"/>
              <w:rPr>
                <w:rFonts w:ascii="仿宋" w:eastAsia="仿宋" w:hAnsi="仿宋"/>
                <w:kern w:val="0"/>
                <w:sz w:val="22"/>
                <w:szCs w:val="22"/>
              </w:rPr>
            </w:pPr>
            <w:r>
              <w:rPr>
                <w:rFonts w:ascii="仿宋" w:eastAsia="仿宋" w:hAnsi="仿宋" w:hint="eastAsia"/>
                <w:kern w:val="0"/>
                <w:sz w:val="22"/>
                <w:szCs w:val="22"/>
              </w:rPr>
              <w:t>6.镜头焦距≥50mm，可覆盖≥1车道，支持</w:t>
            </w:r>
            <w:proofErr w:type="spellStart"/>
            <w:r>
              <w:rPr>
                <w:rFonts w:ascii="仿宋" w:eastAsia="仿宋" w:hAnsi="仿宋" w:hint="eastAsia"/>
                <w:kern w:val="0"/>
                <w:sz w:val="22"/>
                <w:szCs w:val="22"/>
              </w:rPr>
              <w:t>zp</w:t>
            </w:r>
            <w:proofErr w:type="spellEnd"/>
            <w:r>
              <w:rPr>
                <w:rFonts w:ascii="仿宋" w:eastAsia="仿宋" w:hAnsi="仿宋" w:hint="eastAsia"/>
                <w:kern w:val="0"/>
                <w:sz w:val="22"/>
                <w:szCs w:val="22"/>
              </w:rPr>
              <w:t>驾驶室、非机动车、行人RENL并可用于后端RENLSB；</w:t>
            </w:r>
          </w:p>
          <w:p w14:paraId="00C377C9" w14:textId="77777777" w:rsidR="00E72B64" w:rsidRDefault="00DF2C20">
            <w:pPr>
              <w:widowControl/>
              <w:jc w:val="left"/>
              <w:rPr>
                <w:rFonts w:ascii="仿宋" w:eastAsia="仿宋" w:hAnsi="仿宋"/>
                <w:kern w:val="0"/>
                <w:sz w:val="22"/>
                <w:szCs w:val="22"/>
              </w:rPr>
            </w:pPr>
            <w:r>
              <w:rPr>
                <w:rFonts w:ascii="仿宋" w:eastAsia="仿宋" w:hAnsi="仿宋" w:hint="eastAsia"/>
                <w:kern w:val="0"/>
                <w:sz w:val="22"/>
                <w:szCs w:val="22"/>
              </w:rPr>
              <w:t>7.CLBH率应≥99%，车牌SB准确率应≥ 95%；支持机动车、非机动车和行人的ZP和FX；</w:t>
            </w:r>
          </w:p>
          <w:p w14:paraId="65D7021B" w14:textId="77777777" w:rsidR="00E72B64" w:rsidRDefault="00DF2C20">
            <w:pPr>
              <w:widowControl/>
              <w:jc w:val="left"/>
              <w:rPr>
                <w:rFonts w:ascii="仿宋" w:eastAsia="仿宋" w:hAnsi="仿宋"/>
                <w:kern w:val="0"/>
                <w:sz w:val="22"/>
                <w:szCs w:val="22"/>
              </w:rPr>
            </w:pPr>
            <w:r>
              <w:rPr>
                <w:rFonts w:ascii="仿宋" w:eastAsia="仿宋" w:hAnsi="仿宋" w:hint="eastAsia"/>
                <w:kern w:val="0"/>
                <w:sz w:val="22"/>
                <w:szCs w:val="22"/>
              </w:rPr>
              <w:t>8.支持车型、车身颜色、车标、车辆</w:t>
            </w:r>
            <w:proofErr w:type="gramStart"/>
            <w:r>
              <w:rPr>
                <w:rFonts w:ascii="仿宋" w:eastAsia="仿宋" w:hAnsi="仿宋" w:hint="eastAsia"/>
                <w:kern w:val="0"/>
                <w:sz w:val="22"/>
                <w:szCs w:val="22"/>
              </w:rPr>
              <w:t>子品牌</w:t>
            </w:r>
            <w:proofErr w:type="gramEnd"/>
            <w:r>
              <w:rPr>
                <w:rFonts w:ascii="仿宋" w:eastAsia="仿宋" w:hAnsi="仿宋" w:hint="eastAsia"/>
                <w:kern w:val="0"/>
                <w:sz w:val="22"/>
                <w:szCs w:val="22"/>
              </w:rPr>
              <w:t>等CLTZSB;</w:t>
            </w:r>
          </w:p>
          <w:p w14:paraId="0478A679" w14:textId="77777777" w:rsidR="00E72B64" w:rsidRDefault="00DF2C20">
            <w:pPr>
              <w:widowControl/>
              <w:jc w:val="left"/>
              <w:rPr>
                <w:rFonts w:ascii="仿宋" w:eastAsia="仿宋" w:hAnsi="仿宋"/>
                <w:kern w:val="0"/>
                <w:sz w:val="22"/>
                <w:szCs w:val="22"/>
              </w:rPr>
            </w:pPr>
            <w:r>
              <w:rPr>
                <w:rFonts w:ascii="仿宋" w:eastAsia="仿宋" w:hAnsi="仿宋" w:hint="eastAsia"/>
                <w:kern w:val="0"/>
                <w:sz w:val="22"/>
                <w:szCs w:val="22"/>
              </w:rPr>
              <w:t>9.支持异常车牌JC功能，可对故意遮挡及污损车牌进行判断和SB;</w:t>
            </w:r>
          </w:p>
          <w:p w14:paraId="239714AD" w14:textId="77777777" w:rsidR="00E72B64" w:rsidRDefault="00DF2C20">
            <w:pPr>
              <w:widowControl/>
              <w:jc w:val="left"/>
              <w:rPr>
                <w:rFonts w:ascii="仿宋" w:eastAsia="仿宋" w:hAnsi="仿宋"/>
                <w:kern w:val="0"/>
                <w:sz w:val="22"/>
                <w:szCs w:val="22"/>
              </w:rPr>
            </w:pPr>
            <w:r>
              <w:rPr>
                <w:rFonts w:ascii="仿宋" w:eastAsia="仿宋" w:hAnsi="仿宋" w:hint="eastAsia"/>
                <w:kern w:val="0"/>
                <w:sz w:val="22"/>
                <w:szCs w:val="22"/>
              </w:rPr>
              <w:t>10.支持≥14种常见车身颜色识别，包括黑、白、灰、红、绿、蓝、黄、粉、紫、棕、青、金、橙、银灰;</w:t>
            </w:r>
          </w:p>
          <w:p w14:paraId="7600E478" w14:textId="77777777" w:rsidR="00E72B64" w:rsidRDefault="00DF2C20">
            <w:pPr>
              <w:widowControl/>
              <w:jc w:val="left"/>
              <w:rPr>
                <w:rFonts w:ascii="仿宋" w:eastAsia="仿宋" w:hAnsi="仿宋"/>
                <w:kern w:val="0"/>
                <w:sz w:val="22"/>
                <w:szCs w:val="22"/>
              </w:rPr>
            </w:pPr>
            <w:r>
              <w:rPr>
                <w:rFonts w:ascii="仿宋" w:eastAsia="仿宋" w:hAnsi="仿宋" w:hint="eastAsia"/>
                <w:kern w:val="0"/>
                <w:sz w:val="22"/>
                <w:szCs w:val="22"/>
              </w:rPr>
              <w:t>11.支持能够对≥30米处的行人进行RENLZP，生成的RENLTP分辨率≥110像素×120像素,RENLLYTJ应≥40像素；</w:t>
            </w:r>
          </w:p>
          <w:p w14:paraId="1B49D591" w14:textId="77777777" w:rsidR="00E72B64" w:rsidRDefault="00DF2C20">
            <w:pPr>
              <w:widowControl/>
              <w:jc w:val="left"/>
              <w:rPr>
                <w:rFonts w:ascii="仿宋" w:eastAsia="仿宋" w:hAnsi="仿宋"/>
                <w:kern w:val="0"/>
                <w:sz w:val="22"/>
                <w:szCs w:val="22"/>
              </w:rPr>
            </w:pPr>
            <w:r>
              <w:rPr>
                <w:rFonts w:ascii="仿宋" w:eastAsia="仿宋" w:hAnsi="仿宋" w:hint="eastAsia"/>
                <w:kern w:val="0"/>
                <w:sz w:val="22"/>
                <w:szCs w:val="22"/>
              </w:rPr>
              <w:t>12.外壳防护等级应不低于IP66。</w:t>
            </w:r>
          </w:p>
          <w:p w14:paraId="7A92ECD2" w14:textId="77777777" w:rsidR="00E72B64" w:rsidRDefault="00DF2C20">
            <w:pPr>
              <w:widowControl/>
              <w:jc w:val="left"/>
              <w:rPr>
                <w:rFonts w:ascii="仿宋" w:eastAsia="仿宋" w:hAnsi="仿宋"/>
                <w:kern w:val="0"/>
                <w:sz w:val="22"/>
                <w:szCs w:val="22"/>
              </w:rPr>
            </w:pPr>
            <w:r>
              <w:rPr>
                <w:rFonts w:ascii="仿宋" w:eastAsia="仿宋" w:hAnsi="仿宋" w:hint="eastAsia"/>
                <w:kern w:val="0"/>
                <w:sz w:val="22"/>
                <w:szCs w:val="22"/>
              </w:rPr>
              <w:t>13.支持ZJSRENLT、FJSRENLT、机动车图、</w:t>
            </w:r>
            <w:r>
              <w:rPr>
                <w:rFonts w:ascii="仿宋" w:eastAsia="仿宋" w:hAnsi="仿宋" w:hint="eastAsia"/>
                <w:kern w:val="0"/>
                <w:sz w:val="22"/>
                <w:szCs w:val="22"/>
              </w:rPr>
              <w:lastRenderedPageBreak/>
              <w:t>车牌图、CLTX图关联存储功能，需提供公安部认可的第三方检测报告复印件证明（原件备查）；</w:t>
            </w:r>
          </w:p>
          <w:p w14:paraId="719429A0" w14:textId="77777777" w:rsidR="00E72B64" w:rsidRDefault="00DF2C20">
            <w:pPr>
              <w:widowControl/>
              <w:jc w:val="left"/>
              <w:rPr>
                <w:rFonts w:ascii="仿宋" w:eastAsia="仿宋" w:hAnsi="仿宋"/>
                <w:kern w:val="0"/>
                <w:sz w:val="22"/>
                <w:szCs w:val="22"/>
              </w:rPr>
            </w:pPr>
            <w:r>
              <w:rPr>
                <w:rFonts w:ascii="仿宋" w:eastAsia="仿宋" w:hAnsi="仿宋" w:hint="eastAsia"/>
                <w:kern w:val="0"/>
                <w:sz w:val="22"/>
                <w:szCs w:val="22"/>
              </w:rPr>
              <w:t>14.应支持在不低于左右45°范围内SB机动车车辆TZ，包括车牌号码、车身颜色、车辆类型，需提供公安部认可的第三方检测报告复印件证明（原件备查）；</w:t>
            </w:r>
          </w:p>
          <w:p w14:paraId="5C0DCA59" w14:textId="77777777" w:rsidR="00E72B64" w:rsidRDefault="00DF2C20">
            <w:pPr>
              <w:widowControl/>
              <w:jc w:val="left"/>
              <w:rPr>
                <w:rFonts w:ascii="仿宋" w:eastAsia="仿宋" w:hAnsi="仿宋"/>
                <w:kern w:val="0"/>
                <w:sz w:val="22"/>
                <w:szCs w:val="22"/>
              </w:rPr>
            </w:pPr>
            <w:r>
              <w:rPr>
                <w:rFonts w:ascii="仿宋" w:eastAsia="仿宋" w:hAnsi="仿宋" w:hint="eastAsia"/>
                <w:kern w:val="0"/>
                <w:sz w:val="22"/>
                <w:szCs w:val="22"/>
              </w:rPr>
              <w:t>15.ZP图片应具备压缩技术，可以保证在主体目标清晰的情况下压缩图片整体大小，平均压缩率可达到不低于原图大小的30%，需提供公安部认可的第三方检测报告复印件证明（原件备查）；</w:t>
            </w:r>
          </w:p>
          <w:p w14:paraId="18188F7A" w14:textId="77777777" w:rsidR="00E72B64" w:rsidRDefault="00DF2C20">
            <w:pPr>
              <w:widowControl/>
              <w:jc w:val="left"/>
              <w:rPr>
                <w:rFonts w:ascii="仿宋" w:eastAsia="仿宋" w:hAnsi="仿宋"/>
                <w:kern w:val="0"/>
                <w:sz w:val="22"/>
                <w:szCs w:val="22"/>
              </w:rPr>
            </w:pPr>
            <w:r>
              <w:rPr>
                <w:rFonts w:ascii="仿宋" w:eastAsia="仿宋" w:hAnsi="仿宋" w:hint="eastAsia"/>
                <w:kern w:val="0"/>
                <w:sz w:val="22"/>
                <w:szCs w:val="22"/>
              </w:rPr>
              <w:t>16.支持在≤1s时间内，根据监控场景自动调节曝光模式，包括顺光、背光、低照度、运动速度、雾（雨）天、正常等模式，可根据RE年龄或RENT区域的光照变化自动调节画面亮度，需提供公安部认可的第三方检测报告复印件证明（原件备查）；</w:t>
            </w:r>
          </w:p>
          <w:p w14:paraId="0144F851" w14:textId="77777777" w:rsidR="00E72B64" w:rsidRDefault="00DF2C20">
            <w:pPr>
              <w:widowControl/>
              <w:jc w:val="left"/>
              <w:rPr>
                <w:rFonts w:ascii="仿宋" w:eastAsia="仿宋" w:hAnsi="仿宋"/>
                <w:kern w:val="0"/>
                <w:sz w:val="22"/>
                <w:szCs w:val="22"/>
              </w:rPr>
            </w:pPr>
            <w:r>
              <w:rPr>
                <w:rFonts w:ascii="仿宋" w:eastAsia="仿宋" w:hAnsi="仿宋" w:hint="eastAsia"/>
                <w:kern w:val="0"/>
                <w:sz w:val="22"/>
                <w:szCs w:val="22"/>
              </w:rPr>
              <w:t>17.不少于7路触发输出接口，作为补光灯同步输出控制；不少于1路触发/报警输入;设备LED补光灯不少于4颗，不少于3个RS-485接口,不少于1个RS-232接口，不少于2个RJ45 10M/100M/1000M自适应以太网口，支持35114 A级。</w:t>
            </w:r>
          </w:p>
          <w:p w14:paraId="4DF6E95B" w14:textId="77777777" w:rsidR="00E72B64" w:rsidRDefault="00DF2C20">
            <w:pPr>
              <w:widowControl/>
              <w:jc w:val="left"/>
              <w:rPr>
                <w:rFonts w:ascii="仿宋" w:eastAsia="仿宋" w:hAnsi="仿宋"/>
                <w:kern w:val="0"/>
                <w:sz w:val="22"/>
                <w:szCs w:val="22"/>
              </w:rPr>
            </w:pPr>
            <w:r>
              <w:rPr>
                <w:rFonts w:ascii="仿宋" w:eastAsia="仿宋" w:hAnsi="仿宋" w:hint="eastAsia"/>
                <w:kern w:val="0"/>
                <w:sz w:val="22"/>
                <w:szCs w:val="22"/>
              </w:rPr>
              <w:t>18.ZP数据须接入HDSZHGALTHFKPT、青海省公安厅SZPT，接入过程中所产生的所有费用由中标方全部承担。</w:t>
            </w:r>
          </w:p>
          <w:p w14:paraId="14632F2A" w14:textId="77777777" w:rsidR="00E72B64" w:rsidRDefault="00DF2C20">
            <w:pPr>
              <w:widowControl/>
              <w:jc w:val="left"/>
              <w:rPr>
                <w:rFonts w:ascii="仿宋" w:eastAsia="仿宋" w:hAnsi="仿宋"/>
                <w:kern w:val="0"/>
                <w:sz w:val="22"/>
                <w:szCs w:val="22"/>
              </w:rPr>
            </w:pPr>
            <w:r>
              <w:rPr>
                <w:rFonts w:ascii="仿宋" w:eastAsia="仿宋" w:hAnsi="仿宋" w:hint="eastAsia"/>
                <w:kern w:val="0"/>
                <w:sz w:val="22"/>
                <w:szCs w:val="22"/>
              </w:rPr>
              <w:lastRenderedPageBreak/>
              <w:t>19.需提供原厂五年免费质保及免费售后服务。</w:t>
            </w:r>
          </w:p>
        </w:tc>
        <w:tc>
          <w:tcPr>
            <w:tcW w:w="709" w:type="dxa"/>
            <w:tcBorders>
              <w:top w:val="nil"/>
              <w:left w:val="nil"/>
              <w:bottom w:val="single" w:sz="4" w:space="0" w:color="auto"/>
              <w:right w:val="single" w:sz="4" w:space="0" w:color="auto"/>
            </w:tcBorders>
            <w:shd w:val="clear" w:color="auto" w:fill="FFFFFF"/>
            <w:vAlign w:val="center"/>
          </w:tcPr>
          <w:p w14:paraId="3C151ACD" w14:textId="77777777" w:rsidR="00E72B64" w:rsidRDefault="00DF2C20">
            <w:pPr>
              <w:widowControl/>
              <w:jc w:val="left"/>
              <w:rPr>
                <w:rFonts w:ascii="仿宋" w:eastAsia="仿宋" w:hAnsi="仿宋"/>
                <w:kern w:val="0"/>
                <w:sz w:val="22"/>
                <w:szCs w:val="22"/>
              </w:rPr>
            </w:pPr>
            <w:r>
              <w:rPr>
                <w:rFonts w:ascii="仿宋" w:eastAsia="仿宋" w:hAnsi="仿宋" w:hint="eastAsia"/>
                <w:kern w:val="0"/>
                <w:sz w:val="22"/>
                <w:szCs w:val="22"/>
              </w:rPr>
              <w:lastRenderedPageBreak/>
              <w:t>台</w:t>
            </w:r>
          </w:p>
        </w:tc>
        <w:tc>
          <w:tcPr>
            <w:tcW w:w="709" w:type="dxa"/>
            <w:tcBorders>
              <w:top w:val="nil"/>
              <w:left w:val="nil"/>
              <w:bottom w:val="single" w:sz="4" w:space="0" w:color="auto"/>
              <w:right w:val="single" w:sz="4" w:space="0" w:color="auto"/>
            </w:tcBorders>
            <w:shd w:val="clear" w:color="auto" w:fill="FFFFFF"/>
            <w:vAlign w:val="center"/>
          </w:tcPr>
          <w:p w14:paraId="10B1FB53" w14:textId="77777777" w:rsidR="00E72B64" w:rsidRDefault="00DF2C20">
            <w:pPr>
              <w:widowControl/>
              <w:jc w:val="center"/>
              <w:rPr>
                <w:rFonts w:ascii="仿宋" w:eastAsia="仿宋" w:hAnsi="仿宋"/>
                <w:kern w:val="0"/>
                <w:sz w:val="22"/>
                <w:szCs w:val="22"/>
              </w:rPr>
            </w:pPr>
            <w:r>
              <w:rPr>
                <w:rFonts w:ascii="仿宋" w:eastAsia="仿宋" w:hAnsi="仿宋" w:hint="eastAsia"/>
                <w:kern w:val="0"/>
                <w:sz w:val="22"/>
                <w:szCs w:val="22"/>
              </w:rPr>
              <w:t>1</w:t>
            </w:r>
            <w:r>
              <w:rPr>
                <w:rFonts w:ascii="仿宋" w:eastAsia="仿宋" w:hAnsi="仿宋"/>
                <w:kern w:val="0"/>
                <w:sz w:val="22"/>
                <w:szCs w:val="22"/>
              </w:rPr>
              <w:t>6</w:t>
            </w:r>
          </w:p>
        </w:tc>
        <w:tc>
          <w:tcPr>
            <w:tcW w:w="879" w:type="dxa"/>
            <w:tcBorders>
              <w:top w:val="nil"/>
              <w:left w:val="nil"/>
              <w:bottom w:val="single" w:sz="4" w:space="0" w:color="auto"/>
              <w:right w:val="single" w:sz="4" w:space="0" w:color="auto"/>
            </w:tcBorders>
            <w:shd w:val="clear" w:color="auto" w:fill="FFFFFF"/>
            <w:vAlign w:val="center"/>
          </w:tcPr>
          <w:p w14:paraId="17035242" w14:textId="77777777" w:rsidR="00E72B64" w:rsidRDefault="00DF2C20">
            <w:pPr>
              <w:widowControl/>
              <w:jc w:val="left"/>
              <w:rPr>
                <w:rFonts w:ascii="仿宋" w:eastAsia="仿宋" w:hAnsi="仿宋"/>
                <w:kern w:val="0"/>
                <w:sz w:val="22"/>
                <w:szCs w:val="22"/>
              </w:rPr>
            </w:pPr>
            <w:r>
              <w:rPr>
                <w:rFonts w:ascii="仿宋" w:eastAsia="仿宋" w:hAnsi="仿宋" w:hint="eastAsia"/>
                <w:kern w:val="0"/>
                <w:sz w:val="22"/>
                <w:szCs w:val="22"/>
              </w:rPr>
              <w:t xml:space="preserve">　</w:t>
            </w:r>
          </w:p>
        </w:tc>
      </w:tr>
      <w:tr w:rsidR="00E72B64" w14:paraId="2B8C5208" w14:textId="77777777">
        <w:trPr>
          <w:trHeight w:val="240"/>
        </w:trPr>
        <w:tc>
          <w:tcPr>
            <w:tcW w:w="704" w:type="dxa"/>
            <w:tcBorders>
              <w:top w:val="nil"/>
              <w:left w:val="single" w:sz="4" w:space="0" w:color="auto"/>
              <w:bottom w:val="single" w:sz="4" w:space="0" w:color="auto"/>
              <w:right w:val="single" w:sz="4" w:space="0" w:color="auto"/>
            </w:tcBorders>
            <w:shd w:val="clear" w:color="auto" w:fill="FFFFFF"/>
            <w:vAlign w:val="center"/>
          </w:tcPr>
          <w:p w14:paraId="7F3038D4" w14:textId="77777777" w:rsidR="00E72B64" w:rsidRDefault="00DF2C20">
            <w:pPr>
              <w:widowControl/>
              <w:jc w:val="left"/>
              <w:rPr>
                <w:rFonts w:ascii="仿宋" w:eastAsia="仿宋" w:hAnsi="仿宋"/>
                <w:kern w:val="0"/>
                <w:sz w:val="22"/>
                <w:szCs w:val="22"/>
              </w:rPr>
            </w:pPr>
            <w:r>
              <w:rPr>
                <w:rFonts w:ascii="仿宋" w:eastAsia="仿宋" w:hAnsi="仿宋" w:hint="eastAsia"/>
                <w:kern w:val="0"/>
                <w:sz w:val="22"/>
                <w:szCs w:val="22"/>
              </w:rPr>
              <w:lastRenderedPageBreak/>
              <w:t>3</w:t>
            </w:r>
          </w:p>
        </w:tc>
        <w:tc>
          <w:tcPr>
            <w:tcW w:w="1276" w:type="dxa"/>
            <w:tcBorders>
              <w:top w:val="nil"/>
              <w:left w:val="nil"/>
              <w:bottom w:val="single" w:sz="4" w:space="0" w:color="auto"/>
              <w:right w:val="single" w:sz="4" w:space="0" w:color="auto"/>
            </w:tcBorders>
            <w:shd w:val="clear" w:color="auto" w:fill="FFFFFF"/>
            <w:vAlign w:val="center"/>
          </w:tcPr>
          <w:p w14:paraId="78010FBA" w14:textId="77777777" w:rsidR="00E72B64" w:rsidRDefault="00DF2C20">
            <w:pPr>
              <w:widowControl/>
              <w:jc w:val="left"/>
              <w:rPr>
                <w:rFonts w:ascii="仿宋" w:eastAsia="仿宋" w:hAnsi="仿宋"/>
                <w:kern w:val="0"/>
                <w:sz w:val="22"/>
                <w:szCs w:val="22"/>
              </w:rPr>
            </w:pPr>
            <w:r>
              <w:rPr>
                <w:rFonts w:ascii="仿宋" w:eastAsia="仿宋" w:hAnsi="仿宋" w:hint="eastAsia"/>
                <w:kern w:val="0"/>
                <w:sz w:val="22"/>
                <w:szCs w:val="22"/>
              </w:rPr>
              <w:t>球机</w:t>
            </w:r>
          </w:p>
        </w:tc>
        <w:tc>
          <w:tcPr>
            <w:tcW w:w="4394" w:type="dxa"/>
            <w:tcBorders>
              <w:top w:val="nil"/>
              <w:left w:val="nil"/>
              <w:bottom w:val="single" w:sz="4" w:space="0" w:color="auto"/>
              <w:right w:val="single" w:sz="4" w:space="0" w:color="auto"/>
            </w:tcBorders>
            <w:shd w:val="clear" w:color="auto" w:fill="FFFFFF"/>
            <w:vAlign w:val="center"/>
          </w:tcPr>
          <w:p w14:paraId="5BC5565E" w14:textId="77777777" w:rsidR="00E72B64" w:rsidRDefault="00DF2C20">
            <w:pPr>
              <w:widowControl/>
              <w:jc w:val="left"/>
              <w:rPr>
                <w:rFonts w:ascii="仿宋" w:eastAsia="仿宋" w:hAnsi="仿宋"/>
                <w:kern w:val="0"/>
                <w:sz w:val="22"/>
                <w:szCs w:val="22"/>
              </w:rPr>
            </w:pPr>
            <w:r>
              <w:rPr>
                <w:rFonts w:ascii="仿宋" w:eastAsia="仿宋" w:hAnsi="仿宋" w:hint="eastAsia"/>
                <w:kern w:val="0"/>
                <w:sz w:val="22"/>
                <w:szCs w:val="22"/>
              </w:rPr>
              <w:t>1、图像传感器尺寸≥1/1.8英寸，内置GPU芯片，分辨率和</w:t>
            </w:r>
            <w:proofErr w:type="gramStart"/>
            <w:r>
              <w:rPr>
                <w:rFonts w:ascii="仿宋" w:eastAsia="仿宋" w:hAnsi="仿宋" w:hint="eastAsia"/>
                <w:kern w:val="0"/>
                <w:sz w:val="22"/>
                <w:szCs w:val="22"/>
              </w:rPr>
              <w:t>帧率</w:t>
            </w:r>
            <w:proofErr w:type="gramEnd"/>
            <w:r>
              <w:rPr>
                <w:rFonts w:ascii="仿宋" w:eastAsia="仿宋" w:hAnsi="仿宋" w:hint="eastAsia"/>
                <w:kern w:val="0"/>
                <w:sz w:val="22"/>
                <w:szCs w:val="22"/>
              </w:rPr>
              <w:t>≥2560×1440@25fps，需提供公安部认可的第三方检测报告复印件证明（原件备查）；</w:t>
            </w:r>
          </w:p>
          <w:p w14:paraId="3C8F4178" w14:textId="77777777" w:rsidR="00E72B64" w:rsidRDefault="00DF2C20">
            <w:pPr>
              <w:widowControl/>
              <w:jc w:val="left"/>
              <w:rPr>
                <w:rFonts w:ascii="仿宋" w:eastAsia="仿宋" w:hAnsi="仿宋"/>
                <w:kern w:val="0"/>
                <w:sz w:val="22"/>
                <w:szCs w:val="22"/>
              </w:rPr>
            </w:pPr>
            <w:r>
              <w:rPr>
                <w:rFonts w:ascii="仿宋" w:eastAsia="仿宋" w:hAnsi="仿宋" w:hint="eastAsia"/>
                <w:kern w:val="0"/>
                <w:sz w:val="22"/>
                <w:szCs w:val="22"/>
              </w:rPr>
              <w:t>2、最低照度彩色≤0.0002lx，黑白≤0.0001lx；</w:t>
            </w:r>
          </w:p>
          <w:p w14:paraId="5ECF72F5" w14:textId="77777777" w:rsidR="00E72B64" w:rsidRDefault="00DF2C20">
            <w:pPr>
              <w:widowControl/>
              <w:jc w:val="left"/>
              <w:rPr>
                <w:rFonts w:ascii="仿宋" w:eastAsia="仿宋" w:hAnsi="仿宋"/>
                <w:kern w:val="0"/>
                <w:sz w:val="22"/>
                <w:szCs w:val="22"/>
              </w:rPr>
            </w:pPr>
            <w:r>
              <w:rPr>
                <w:rFonts w:ascii="仿宋" w:eastAsia="仿宋" w:hAnsi="仿宋" w:hint="eastAsia"/>
                <w:kern w:val="0"/>
                <w:sz w:val="22"/>
                <w:szCs w:val="22"/>
              </w:rPr>
              <w:t>3、支持数字降噪、强光抑制、电子防抖；</w:t>
            </w:r>
          </w:p>
          <w:p w14:paraId="5779FD17" w14:textId="77777777" w:rsidR="00E72B64" w:rsidRDefault="00DF2C20">
            <w:pPr>
              <w:widowControl/>
              <w:jc w:val="left"/>
              <w:rPr>
                <w:rFonts w:ascii="仿宋" w:eastAsia="仿宋" w:hAnsi="仿宋"/>
                <w:kern w:val="0"/>
                <w:sz w:val="22"/>
                <w:szCs w:val="22"/>
              </w:rPr>
            </w:pPr>
            <w:r>
              <w:rPr>
                <w:rFonts w:ascii="仿宋" w:eastAsia="仿宋" w:hAnsi="仿宋" w:hint="eastAsia"/>
                <w:kern w:val="0"/>
                <w:sz w:val="22"/>
                <w:szCs w:val="22"/>
              </w:rPr>
              <w:t>4、支持≥25倍光学变倍，最大焦距不小于145mm；</w:t>
            </w:r>
          </w:p>
          <w:p w14:paraId="7DEF3E42" w14:textId="77777777" w:rsidR="00E72B64" w:rsidRDefault="00DF2C20">
            <w:pPr>
              <w:widowControl/>
              <w:jc w:val="left"/>
              <w:rPr>
                <w:rFonts w:ascii="仿宋" w:eastAsia="仿宋" w:hAnsi="仿宋"/>
                <w:kern w:val="0"/>
                <w:sz w:val="22"/>
                <w:szCs w:val="22"/>
              </w:rPr>
            </w:pPr>
            <w:r>
              <w:rPr>
                <w:rFonts w:ascii="仿宋" w:eastAsia="仿宋" w:hAnsi="仿宋" w:hint="eastAsia"/>
                <w:kern w:val="0"/>
                <w:sz w:val="22"/>
                <w:szCs w:val="22"/>
              </w:rPr>
              <w:t>5、可对监控范围内出现的XR、机动车、非机动车进行检测和ZP，需提供公安部认可的第三方检测报告复印件证明（原件备查）；</w:t>
            </w:r>
          </w:p>
          <w:p w14:paraId="5E346130" w14:textId="77777777" w:rsidR="00E72B64" w:rsidRDefault="00DF2C20">
            <w:pPr>
              <w:widowControl/>
              <w:jc w:val="left"/>
              <w:rPr>
                <w:rFonts w:ascii="仿宋" w:eastAsia="仿宋" w:hAnsi="仿宋"/>
                <w:kern w:val="0"/>
                <w:sz w:val="22"/>
                <w:szCs w:val="22"/>
              </w:rPr>
            </w:pPr>
            <w:r>
              <w:rPr>
                <w:rFonts w:ascii="仿宋" w:eastAsia="仿宋" w:hAnsi="仿宋" w:hint="eastAsia"/>
                <w:kern w:val="0"/>
                <w:sz w:val="22"/>
                <w:szCs w:val="22"/>
              </w:rPr>
              <w:t>6、支持对镜头前玻璃进行加热，去除玻璃上的冰状和水附着物；</w:t>
            </w:r>
          </w:p>
          <w:p w14:paraId="1A8147FB" w14:textId="77777777" w:rsidR="00E72B64" w:rsidRDefault="00DF2C20">
            <w:pPr>
              <w:widowControl/>
              <w:jc w:val="left"/>
              <w:rPr>
                <w:rFonts w:ascii="仿宋" w:eastAsia="仿宋" w:hAnsi="仿宋"/>
                <w:kern w:val="0"/>
                <w:sz w:val="22"/>
                <w:szCs w:val="22"/>
              </w:rPr>
            </w:pPr>
            <w:r>
              <w:rPr>
                <w:rFonts w:ascii="仿宋" w:eastAsia="仿宋" w:hAnsi="仿宋" w:hint="eastAsia"/>
                <w:kern w:val="0"/>
                <w:sz w:val="22"/>
                <w:szCs w:val="22"/>
              </w:rPr>
              <w:t>7、设备支持水平旋转范围为360°连续旋转，垂直旋转范围不小于-20°~90°；</w:t>
            </w:r>
          </w:p>
          <w:p w14:paraId="6CB31DFB" w14:textId="77777777" w:rsidR="00E72B64" w:rsidRDefault="00DF2C20">
            <w:pPr>
              <w:widowControl/>
              <w:jc w:val="left"/>
              <w:rPr>
                <w:rFonts w:ascii="仿宋" w:eastAsia="仿宋" w:hAnsi="仿宋"/>
                <w:kern w:val="0"/>
                <w:sz w:val="22"/>
                <w:szCs w:val="22"/>
              </w:rPr>
            </w:pPr>
            <w:r>
              <w:rPr>
                <w:rFonts w:ascii="仿宋" w:eastAsia="仿宋" w:hAnsi="仿宋" w:hint="eastAsia"/>
                <w:kern w:val="0"/>
                <w:sz w:val="22"/>
                <w:szCs w:val="22"/>
              </w:rPr>
              <w:t>8、工作温度范围≥：-40℃-70℃，防护等级≥IP67，符合GB/T17626.2/3/4/5/6</w:t>
            </w:r>
            <w:proofErr w:type="gramStart"/>
            <w:r>
              <w:rPr>
                <w:rFonts w:ascii="仿宋" w:eastAsia="仿宋" w:hAnsi="仿宋" w:hint="eastAsia"/>
                <w:kern w:val="0"/>
                <w:sz w:val="22"/>
                <w:szCs w:val="22"/>
              </w:rPr>
              <w:t>四</w:t>
            </w:r>
            <w:proofErr w:type="gramEnd"/>
            <w:r>
              <w:rPr>
                <w:rFonts w:ascii="仿宋" w:eastAsia="仿宋" w:hAnsi="仿宋" w:hint="eastAsia"/>
                <w:kern w:val="0"/>
                <w:sz w:val="22"/>
                <w:szCs w:val="22"/>
              </w:rPr>
              <w:t>级标准；</w:t>
            </w:r>
          </w:p>
          <w:p w14:paraId="2E92100F" w14:textId="77777777" w:rsidR="00E72B64" w:rsidRDefault="00DF2C20">
            <w:pPr>
              <w:widowControl/>
              <w:jc w:val="left"/>
              <w:rPr>
                <w:rFonts w:ascii="仿宋" w:eastAsia="仿宋" w:hAnsi="仿宋"/>
                <w:kern w:val="0"/>
                <w:sz w:val="22"/>
                <w:szCs w:val="22"/>
              </w:rPr>
            </w:pPr>
            <w:r>
              <w:rPr>
                <w:rFonts w:ascii="仿宋" w:eastAsia="仿宋" w:hAnsi="仿宋" w:hint="eastAsia"/>
                <w:kern w:val="0"/>
                <w:sz w:val="22"/>
                <w:szCs w:val="22"/>
              </w:rPr>
              <w:t>9、支持补光自动模式，支持亮度限制调节功能，限制等级在0~100可调。支持补光手动模式，可同时调整近光灯、中光灯、远光灯的红外灯和白光灯功率（0~100之间可调），</w:t>
            </w:r>
            <w:proofErr w:type="gramStart"/>
            <w:r>
              <w:rPr>
                <w:rFonts w:ascii="仿宋" w:eastAsia="仿宋" w:hAnsi="仿宋" w:hint="eastAsia"/>
                <w:kern w:val="0"/>
                <w:sz w:val="22"/>
                <w:szCs w:val="22"/>
              </w:rPr>
              <w:t>支持仅</w:t>
            </w:r>
            <w:proofErr w:type="gramEnd"/>
            <w:r>
              <w:rPr>
                <w:rFonts w:ascii="仿宋" w:eastAsia="仿宋" w:hAnsi="仿宋" w:hint="eastAsia"/>
                <w:kern w:val="0"/>
                <w:sz w:val="22"/>
                <w:szCs w:val="22"/>
              </w:rPr>
              <w:t>开启白光灯/红外灯进行补光，</w:t>
            </w:r>
            <w:r>
              <w:rPr>
                <w:rFonts w:ascii="仿宋" w:eastAsia="仿宋" w:hAnsi="仿宋" w:hint="eastAsia"/>
                <w:kern w:val="0"/>
                <w:sz w:val="22"/>
                <w:szCs w:val="22"/>
              </w:rPr>
              <w:lastRenderedPageBreak/>
              <w:t>在仅开启白光灯进行补光时，可输出彩色视频图像，需提供公安部认可的第三方检测报告复印件证明（原件备查）。</w:t>
            </w:r>
          </w:p>
          <w:p w14:paraId="347EDC40" w14:textId="77777777" w:rsidR="00E72B64" w:rsidRDefault="00DF2C20">
            <w:pPr>
              <w:widowControl/>
              <w:jc w:val="left"/>
              <w:rPr>
                <w:rFonts w:ascii="仿宋" w:eastAsia="仿宋" w:hAnsi="仿宋"/>
                <w:kern w:val="0"/>
                <w:sz w:val="22"/>
                <w:szCs w:val="22"/>
              </w:rPr>
            </w:pPr>
            <w:r>
              <w:rPr>
                <w:rFonts w:ascii="仿宋" w:eastAsia="仿宋" w:hAnsi="仿宋" w:hint="eastAsia"/>
                <w:kern w:val="0"/>
                <w:sz w:val="22"/>
                <w:szCs w:val="22"/>
              </w:rPr>
              <w:t>10.支持国标35114 A级加密；</w:t>
            </w:r>
          </w:p>
          <w:p w14:paraId="01D46410" w14:textId="77777777" w:rsidR="00E72B64" w:rsidRDefault="00DF2C20">
            <w:pPr>
              <w:widowControl/>
              <w:jc w:val="left"/>
              <w:rPr>
                <w:rFonts w:ascii="仿宋" w:eastAsia="仿宋" w:hAnsi="仿宋"/>
                <w:kern w:val="0"/>
                <w:sz w:val="22"/>
                <w:szCs w:val="22"/>
              </w:rPr>
            </w:pPr>
            <w:r>
              <w:rPr>
                <w:rFonts w:ascii="仿宋" w:eastAsia="仿宋" w:hAnsi="仿宋" w:hint="eastAsia"/>
                <w:kern w:val="0"/>
                <w:sz w:val="22"/>
                <w:szCs w:val="22"/>
              </w:rPr>
              <w:t>11.事件上报的抓图中支持叠加规则区域和目标框：可配置</w:t>
            </w:r>
            <w:proofErr w:type="gramStart"/>
            <w:r>
              <w:rPr>
                <w:rFonts w:ascii="仿宋" w:eastAsia="仿宋" w:hAnsi="仿宋" w:hint="eastAsia"/>
                <w:kern w:val="0"/>
                <w:sz w:val="22"/>
                <w:szCs w:val="22"/>
              </w:rPr>
              <w:t>报警抓图</w:t>
            </w:r>
            <w:proofErr w:type="gramEnd"/>
            <w:r>
              <w:rPr>
                <w:rFonts w:ascii="仿宋" w:eastAsia="仿宋" w:hAnsi="仿宋" w:hint="eastAsia"/>
                <w:kern w:val="0"/>
                <w:sz w:val="22"/>
                <w:szCs w:val="22"/>
              </w:rPr>
              <w:t>叠加目标信息及规则信息，支持开启及关闭。支持设置预览画面是否叠加显示规则区域框及告警提示信息，需提供公安部认可的第三方检测报告复印件证明（原件备查）。</w:t>
            </w:r>
          </w:p>
          <w:p w14:paraId="4C0F6100" w14:textId="77777777" w:rsidR="00E72B64" w:rsidRDefault="00DF2C20">
            <w:pPr>
              <w:widowControl/>
              <w:jc w:val="left"/>
              <w:rPr>
                <w:rFonts w:ascii="仿宋" w:eastAsia="仿宋" w:hAnsi="仿宋"/>
                <w:kern w:val="0"/>
                <w:sz w:val="22"/>
                <w:szCs w:val="22"/>
              </w:rPr>
            </w:pPr>
            <w:r>
              <w:rPr>
                <w:rFonts w:ascii="仿宋" w:eastAsia="仿宋" w:hAnsi="仿宋" w:hint="eastAsia"/>
                <w:kern w:val="0"/>
                <w:sz w:val="22"/>
                <w:szCs w:val="22"/>
              </w:rPr>
              <w:t>12.需提供原厂五年免费质保及免费售后服务。</w:t>
            </w:r>
          </w:p>
        </w:tc>
        <w:tc>
          <w:tcPr>
            <w:tcW w:w="709" w:type="dxa"/>
            <w:tcBorders>
              <w:top w:val="nil"/>
              <w:left w:val="nil"/>
              <w:bottom w:val="single" w:sz="4" w:space="0" w:color="auto"/>
              <w:right w:val="single" w:sz="4" w:space="0" w:color="auto"/>
            </w:tcBorders>
            <w:shd w:val="clear" w:color="auto" w:fill="FFFFFF"/>
            <w:vAlign w:val="center"/>
          </w:tcPr>
          <w:p w14:paraId="050916C5" w14:textId="77777777" w:rsidR="00E72B64" w:rsidRDefault="00DF2C20">
            <w:pPr>
              <w:widowControl/>
              <w:jc w:val="left"/>
              <w:rPr>
                <w:rFonts w:ascii="仿宋" w:eastAsia="仿宋" w:hAnsi="仿宋"/>
                <w:kern w:val="0"/>
                <w:sz w:val="22"/>
                <w:szCs w:val="22"/>
              </w:rPr>
            </w:pPr>
            <w:r>
              <w:rPr>
                <w:rFonts w:ascii="仿宋" w:eastAsia="仿宋" w:hAnsi="仿宋" w:hint="eastAsia"/>
                <w:kern w:val="0"/>
                <w:sz w:val="22"/>
                <w:szCs w:val="22"/>
              </w:rPr>
              <w:lastRenderedPageBreak/>
              <w:t>台</w:t>
            </w:r>
          </w:p>
        </w:tc>
        <w:tc>
          <w:tcPr>
            <w:tcW w:w="709" w:type="dxa"/>
            <w:tcBorders>
              <w:top w:val="nil"/>
              <w:left w:val="nil"/>
              <w:bottom w:val="single" w:sz="4" w:space="0" w:color="auto"/>
              <w:right w:val="single" w:sz="4" w:space="0" w:color="auto"/>
            </w:tcBorders>
            <w:shd w:val="clear" w:color="auto" w:fill="FFFFFF"/>
            <w:vAlign w:val="center"/>
          </w:tcPr>
          <w:p w14:paraId="48BB3EE9" w14:textId="77777777" w:rsidR="00E72B64" w:rsidRDefault="00DF2C20">
            <w:pPr>
              <w:widowControl/>
              <w:jc w:val="center"/>
              <w:rPr>
                <w:rFonts w:ascii="仿宋" w:eastAsia="仿宋" w:hAnsi="仿宋"/>
                <w:kern w:val="0"/>
                <w:sz w:val="22"/>
                <w:szCs w:val="22"/>
              </w:rPr>
            </w:pPr>
            <w:r>
              <w:rPr>
                <w:rFonts w:ascii="仿宋" w:eastAsia="仿宋" w:hAnsi="仿宋" w:hint="eastAsia"/>
                <w:kern w:val="0"/>
                <w:sz w:val="22"/>
                <w:szCs w:val="22"/>
              </w:rPr>
              <w:t>5</w:t>
            </w:r>
            <w:r>
              <w:rPr>
                <w:rFonts w:ascii="仿宋" w:eastAsia="仿宋" w:hAnsi="仿宋"/>
                <w:kern w:val="0"/>
                <w:sz w:val="22"/>
                <w:szCs w:val="22"/>
              </w:rPr>
              <w:t>3</w:t>
            </w:r>
          </w:p>
        </w:tc>
        <w:tc>
          <w:tcPr>
            <w:tcW w:w="879" w:type="dxa"/>
            <w:tcBorders>
              <w:top w:val="nil"/>
              <w:left w:val="nil"/>
              <w:bottom w:val="single" w:sz="4" w:space="0" w:color="auto"/>
              <w:right w:val="single" w:sz="4" w:space="0" w:color="auto"/>
            </w:tcBorders>
            <w:shd w:val="clear" w:color="auto" w:fill="FFFFFF"/>
            <w:vAlign w:val="center"/>
          </w:tcPr>
          <w:p w14:paraId="52694517" w14:textId="77777777" w:rsidR="00E72B64" w:rsidRDefault="00DF2C20">
            <w:pPr>
              <w:widowControl/>
              <w:jc w:val="left"/>
              <w:rPr>
                <w:rFonts w:ascii="仿宋" w:eastAsia="仿宋" w:hAnsi="仿宋"/>
                <w:kern w:val="0"/>
                <w:sz w:val="22"/>
                <w:szCs w:val="22"/>
              </w:rPr>
            </w:pPr>
            <w:r>
              <w:rPr>
                <w:rFonts w:ascii="仿宋" w:eastAsia="仿宋" w:hAnsi="仿宋" w:hint="eastAsia"/>
                <w:kern w:val="0"/>
                <w:sz w:val="22"/>
                <w:szCs w:val="22"/>
              </w:rPr>
              <w:t xml:space="preserve">　</w:t>
            </w:r>
          </w:p>
        </w:tc>
      </w:tr>
      <w:tr w:rsidR="00E72B64" w14:paraId="59B08971" w14:textId="77777777">
        <w:trPr>
          <w:trHeight w:val="240"/>
        </w:trPr>
        <w:tc>
          <w:tcPr>
            <w:tcW w:w="704" w:type="dxa"/>
            <w:tcBorders>
              <w:top w:val="nil"/>
              <w:left w:val="single" w:sz="4" w:space="0" w:color="auto"/>
              <w:bottom w:val="single" w:sz="4" w:space="0" w:color="auto"/>
              <w:right w:val="single" w:sz="4" w:space="0" w:color="auto"/>
            </w:tcBorders>
            <w:shd w:val="clear" w:color="auto" w:fill="FFFFFF"/>
            <w:vAlign w:val="center"/>
          </w:tcPr>
          <w:p w14:paraId="4133CC1B" w14:textId="77777777" w:rsidR="00E72B64" w:rsidRDefault="00DF2C20">
            <w:pPr>
              <w:widowControl/>
              <w:jc w:val="left"/>
              <w:rPr>
                <w:rFonts w:ascii="仿宋" w:eastAsia="仿宋" w:hAnsi="仿宋"/>
                <w:kern w:val="0"/>
                <w:sz w:val="22"/>
                <w:szCs w:val="22"/>
              </w:rPr>
            </w:pPr>
            <w:r>
              <w:rPr>
                <w:rFonts w:ascii="仿宋" w:eastAsia="仿宋" w:hAnsi="仿宋" w:hint="eastAsia"/>
                <w:kern w:val="0"/>
                <w:sz w:val="22"/>
                <w:szCs w:val="22"/>
              </w:rPr>
              <w:t>4</w:t>
            </w:r>
          </w:p>
        </w:tc>
        <w:tc>
          <w:tcPr>
            <w:tcW w:w="1276" w:type="dxa"/>
            <w:tcBorders>
              <w:top w:val="nil"/>
              <w:left w:val="nil"/>
              <w:bottom w:val="single" w:sz="4" w:space="0" w:color="auto"/>
              <w:right w:val="single" w:sz="4" w:space="0" w:color="auto"/>
            </w:tcBorders>
            <w:shd w:val="clear" w:color="auto" w:fill="FFFFFF"/>
            <w:vAlign w:val="center"/>
          </w:tcPr>
          <w:p w14:paraId="7B2A016B" w14:textId="77777777" w:rsidR="00E72B64" w:rsidRDefault="00DF2C20">
            <w:pPr>
              <w:widowControl/>
              <w:jc w:val="left"/>
              <w:rPr>
                <w:rFonts w:ascii="仿宋" w:eastAsia="仿宋" w:hAnsi="仿宋"/>
                <w:kern w:val="0"/>
                <w:sz w:val="22"/>
                <w:szCs w:val="22"/>
              </w:rPr>
            </w:pPr>
            <w:r>
              <w:rPr>
                <w:rFonts w:ascii="仿宋" w:eastAsia="仿宋" w:hAnsi="仿宋" w:hint="eastAsia"/>
                <w:kern w:val="0"/>
                <w:sz w:val="22"/>
                <w:szCs w:val="22"/>
              </w:rPr>
              <w:t>闪光灯</w:t>
            </w:r>
          </w:p>
        </w:tc>
        <w:tc>
          <w:tcPr>
            <w:tcW w:w="4394" w:type="dxa"/>
            <w:tcBorders>
              <w:top w:val="nil"/>
              <w:left w:val="nil"/>
              <w:bottom w:val="single" w:sz="4" w:space="0" w:color="auto"/>
              <w:right w:val="single" w:sz="4" w:space="0" w:color="auto"/>
            </w:tcBorders>
            <w:shd w:val="clear" w:color="auto" w:fill="FFFFFF"/>
            <w:vAlign w:val="center"/>
          </w:tcPr>
          <w:p w14:paraId="15856F5E" w14:textId="77777777" w:rsidR="00E72B64" w:rsidRDefault="00DF2C20">
            <w:pPr>
              <w:widowControl/>
              <w:jc w:val="left"/>
              <w:rPr>
                <w:rFonts w:ascii="仿宋" w:eastAsia="仿宋" w:hAnsi="仿宋"/>
                <w:kern w:val="0"/>
                <w:sz w:val="22"/>
                <w:szCs w:val="22"/>
              </w:rPr>
            </w:pPr>
            <w:r>
              <w:rPr>
                <w:rFonts w:ascii="仿宋" w:eastAsia="仿宋" w:hAnsi="仿宋" w:hint="eastAsia"/>
                <w:kern w:val="0"/>
                <w:sz w:val="22"/>
                <w:szCs w:val="22"/>
              </w:rPr>
              <w:t>1.卡口ZP单元专用灯具，带LED格栅，不少于24颗高亮度LED芯片；</w:t>
            </w:r>
          </w:p>
          <w:p w14:paraId="3B0E289D" w14:textId="77777777" w:rsidR="00E72B64" w:rsidRDefault="00DF2C20">
            <w:pPr>
              <w:widowControl/>
              <w:jc w:val="left"/>
              <w:rPr>
                <w:rFonts w:ascii="仿宋" w:eastAsia="仿宋" w:hAnsi="仿宋"/>
                <w:kern w:val="0"/>
                <w:sz w:val="22"/>
                <w:szCs w:val="22"/>
              </w:rPr>
            </w:pPr>
            <w:r>
              <w:rPr>
                <w:rFonts w:ascii="仿宋" w:eastAsia="仿宋" w:hAnsi="仿宋" w:hint="eastAsia"/>
                <w:kern w:val="0"/>
                <w:sz w:val="22"/>
                <w:szCs w:val="22"/>
              </w:rPr>
              <w:t>2.支持LED灯频闪、白光气体爆闪，红外气体爆闪；</w:t>
            </w:r>
          </w:p>
          <w:p w14:paraId="2938E31B" w14:textId="77777777" w:rsidR="00E72B64" w:rsidRDefault="00DF2C20">
            <w:pPr>
              <w:widowControl/>
              <w:jc w:val="left"/>
              <w:rPr>
                <w:rFonts w:ascii="仿宋" w:eastAsia="仿宋" w:hAnsi="仿宋"/>
                <w:kern w:val="0"/>
                <w:sz w:val="22"/>
                <w:szCs w:val="22"/>
              </w:rPr>
            </w:pPr>
            <w:r>
              <w:rPr>
                <w:rFonts w:ascii="仿宋" w:eastAsia="仿宋" w:hAnsi="仿宋" w:hint="eastAsia"/>
                <w:kern w:val="0"/>
                <w:sz w:val="22"/>
                <w:szCs w:val="22"/>
              </w:rPr>
              <w:t>3.支持远程升级，支持记录闪光灯闪光次数；</w:t>
            </w:r>
          </w:p>
          <w:p w14:paraId="066D5502" w14:textId="77777777" w:rsidR="00E72B64" w:rsidRDefault="00DF2C20">
            <w:pPr>
              <w:widowControl/>
              <w:jc w:val="left"/>
              <w:rPr>
                <w:rFonts w:ascii="仿宋" w:eastAsia="仿宋" w:hAnsi="仿宋"/>
                <w:kern w:val="0"/>
                <w:sz w:val="22"/>
                <w:szCs w:val="22"/>
              </w:rPr>
            </w:pPr>
            <w:r>
              <w:rPr>
                <w:rFonts w:ascii="仿宋" w:eastAsia="仿宋" w:hAnsi="仿宋" w:hint="eastAsia"/>
                <w:kern w:val="0"/>
                <w:sz w:val="22"/>
                <w:szCs w:val="22"/>
              </w:rPr>
              <w:t>4.支持相机误触发保护功能，触发信号输入异常时自动保护、自动恢复；</w:t>
            </w:r>
          </w:p>
          <w:p w14:paraId="2B62EB2B" w14:textId="77777777" w:rsidR="00E72B64" w:rsidRDefault="00DF2C20">
            <w:pPr>
              <w:widowControl/>
              <w:jc w:val="left"/>
              <w:rPr>
                <w:rFonts w:ascii="仿宋" w:eastAsia="仿宋" w:hAnsi="仿宋"/>
                <w:kern w:val="0"/>
                <w:sz w:val="22"/>
                <w:szCs w:val="22"/>
              </w:rPr>
            </w:pPr>
            <w:r>
              <w:rPr>
                <w:rFonts w:ascii="仿宋" w:eastAsia="仿宋" w:hAnsi="仿宋" w:hint="eastAsia"/>
                <w:kern w:val="0"/>
                <w:sz w:val="22"/>
                <w:szCs w:val="22"/>
              </w:rPr>
              <w:t>5.覆盖范围≥1个标准车道，正装支架，照射范围≥16-30米。</w:t>
            </w:r>
          </w:p>
          <w:p w14:paraId="0CE4A85E" w14:textId="77777777" w:rsidR="00E72B64" w:rsidRDefault="00DF2C20">
            <w:pPr>
              <w:widowControl/>
              <w:jc w:val="left"/>
              <w:rPr>
                <w:rFonts w:ascii="仿宋" w:eastAsia="仿宋" w:hAnsi="仿宋"/>
                <w:kern w:val="0"/>
                <w:sz w:val="22"/>
                <w:szCs w:val="22"/>
              </w:rPr>
            </w:pPr>
            <w:r>
              <w:rPr>
                <w:rFonts w:ascii="仿宋" w:eastAsia="仿宋" w:hAnsi="仿宋" w:hint="eastAsia"/>
                <w:kern w:val="0"/>
                <w:sz w:val="22"/>
                <w:szCs w:val="22"/>
              </w:rPr>
              <w:t>6.外壳防护等级应≥IP66。</w:t>
            </w:r>
          </w:p>
          <w:p w14:paraId="3B1BC629" w14:textId="77777777" w:rsidR="00E72B64" w:rsidRDefault="00DF2C20">
            <w:pPr>
              <w:widowControl/>
              <w:jc w:val="left"/>
              <w:rPr>
                <w:rFonts w:ascii="仿宋" w:eastAsia="仿宋" w:hAnsi="仿宋"/>
                <w:kern w:val="0"/>
                <w:sz w:val="22"/>
                <w:szCs w:val="22"/>
              </w:rPr>
            </w:pPr>
            <w:r>
              <w:rPr>
                <w:rFonts w:ascii="仿宋" w:eastAsia="仿宋" w:hAnsi="仿宋" w:hint="eastAsia"/>
                <w:kern w:val="0"/>
                <w:sz w:val="22"/>
                <w:szCs w:val="22"/>
              </w:rPr>
              <w:t>7.符合GA/T 1202-2022《交通技术监控成像补光装置通用技术条件》。</w:t>
            </w:r>
          </w:p>
          <w:p w14:paraId="338DEC96" w14:textId="77777777" w:rsidR="00E72B64" w:rsidRDefault="00DF2C20">
            <w:pPr>
              <w:widowControl/>
              <w:jc w:val="left"/>
              <w:rPr>
                <w:rFonts w:ascii="仿宋" w:eastAsia="仿宋" w:hAnsi="仿宋"/>
                <w:kern w:val="0"/>
                <w:sz w:val="22"/>
                <w:szCs w:val="22"/>
              </w:rPr>
            </w:pPr>
            <w:r>
              <w:rPr>
                <w:rFonts w:ascii="仿宋" w:eastAsia="仿宋" w:hAnsi="仿宋" w:hint="eastAsia"/>
                <w:kern w:val="0"/>
                <w:sz w:val="22"/>
                <w:szCs w:val="22"/>
              </w:rPr>
              <w:t>8.需提供原厂五年免费质保及免费售后服</w:t>
            </w:r>
            <w:r>
              <w:rPr>
                <w:rFonts w:ascii="仿宋" w:eastAsia="仿宋" w:hAnsi="仿宋" w:hint="eastAsia"/>
                <w:kern w:val="0"/>
                <w:sz w:val="22"/>
                <w:szCs w:val="22"/>
              </w:rPr>
              <w:lastRenderedPageBreak/>
              <w:t>务。</w:t>
            </w:r>
          </w:p>
        </w:tc>
        <w:tc>
          <w:tcPr>
            <w:tcW w:w="709" w:type="dxa"/>
            <w:tcBorders>
              <w:top w:val="nil"/>
              <w:left w:val="nil"/>
              <w:bottom w:val="single" w:sz="4" w:space="0" w:color="auto"/>
              <w:right w:val="single" w:sz="4" w:space="0" w:color="auto"/>
            </w:tcBorders>
            <w:shd w:val="clear" w:color="auto" w:fill="FFFFFF"/>
            <w:vAlign w:val="center"/>
          </w:tcPr>
          <w:p w14:paraId="66B9FA3A" w14:textId="77777777" w:rsidR="00E72B64" w:rsidRDefault="00DF2C20">
            <w:pPr>
              <w:widowControl/>
              <w:jc w:val="left"/>
              <w:rPr>
                <w:rFonts w:ascii="仿宋" w:eastAsia="仿宋" w:hAnsi="仿宋"/>
                <w:kern w:val="0"/>
                <w:sz w:val="22"/>
                <w:szCs w:val="22"/>
              </w:rPr>
            </w:pPr>
            <w:r>
              <w:rPr>
                <w:rFonts w:ascii="仿宋" w:eastAsia="仿宋" w:hAnsi="仿宋" w:hint="eastAsia"/>
                <w:kern w:val="0"/>
                <w:sz w:val="22"/>
                <w:szCs w:val="22"/>
              </w:rPr>
              <w:lastRenderedPageBreak/>
              <w:t>台</w:t>
            </w:r>
          </w:p>
        </w:tc>
        <w:tc>
          <w:tcPr>
            <w:tcW w:w="709" w:type="dxa"/>
            <w:tcBorders>
              <w:top w:val="nil"/>
              <w:left w:val="nil"/>
              <w:bottom w:val="single" w:sz="4" w:space="0" w:color="auto"/>
              <w:right w:val="single" w:sz="4" w:space="0" w:color="auto"/>
            </w:tcBorders>
            <w:shd w:val="clear" w:color="auto" w:fill="FFFFFF"/>
            <w:vAlign w:val="center"/>
          </w:tcPr>
          <w:p w14:paraId="07C164B5" w14:textId="77777777" w:rsidR="00E72B64" w:rsidRDefault="00DF2C20">
            <w:pPr>
              <w:widowControl/>
              <w:jc w:val="center"/>
              <w:rPr>
                <w:rFonts w:ascii="仿宋" w:eastAsia="仿宋" w:hAnsi="仿宋"/>
                <w:kern w:val="0"/>
                <w:sz w:val="22"/>
                <w:szCs w:val="22"/>
              </w:rPr>
            </w:pPr>
            <w:r>
              <w:rPr>
                <w:rFonts w:ascii="仿宋" w:eastAsia="仿宋" w:hAnsi="仿宋" w:hint="eastAsia"/>
                <w:kern w:val="0"/>
                <w:sz w:val="22"/>
                <w:szCs w:val="22"/>
              </w:rPr>
              <w:t>2</w:t>
            </w:r>
            <w:r>
              <w:rPr>
                <w:rFonts w:ascii="仿宋" w:eastAsia="仿宋" w:hAnsi="仿宋"/>
                <w:kern w:val="0"/>
                <w:sz w:val="22"/>
                <w:szCs w:val="22"/>
              </w:rPr>
              <w:t>14</w:t>
            </w:r>
          </w:p>
        </w:tc>
        <w:tc>
          <w:tcPr>
            <w:tcW w:w="879" w:type="dxa"/>
            <w:tcBorders>
              <w:top w:val="nil"/>
              <w:left w:val="nil"/>
              <w:bottom w:val="single" w:sz="4" w:space="0" w:color="auto"/>
              <w:right w:val="single" w:sz="4" w:space="0" w:color="auto"/>
            </w:tcBorders>
            <w:shd w:val="clear" w:color="auto" w:fill="FFFFFF"/>
            <w:vAlign w:val="center"/>
          </w:tcPr>
          <w:p w14:paraId="21411ADE" w14:textId="77777777" w:rsidR="00E72B64" w:rsidRDefault="00DF2C20">
            <w:pPr>
              <w:widowControl/>
              <w:jc w:val="left"/>
              <w:rPr>
                <w:rFonts w:ascii="仿宋" w:eastAsia="仿宋" w:hAnsi="仿宋"/>
                <w:kern w:val="0"/>
                <w:sz w:val="22"/>
                <w:szCs w:val="22"/>
              </w:rPr>
            </w:pPr>
            <w:r>
              <w:rPr>
                <w:rFonts w:ascii="仿宋" w:eastAsia="仿宋" w:hAnsi="仿宋" w:hint="eastAsia"/>
                <w:kern w:val="0"/>
                <w:sz w:val="22"/>
                <w:szCs w:val="22"/>
              </w:rPr>
              <w:t xml:space="preserve">　</w:t>
            </w:r>
          </w:p>
        </w:tc>
      </w:tr>
      <w:tr w:rsidR="00E72B64" w14:paraId="539726D5" w14:textId="77777777">
        <w:trPr>
          <w:trHeight w:val="240"/>
        </w:trPr>
        <w:tc>
          <w:tcPr>
            <w:tcW w:w="704" w:type="dxa"/>
            <w:tcBorders>
              <w:top w:val="nil"/>
              <w:left w:val="single" w:sz="4" w:space="0" w:color="auto"/>
              <w:bottom w:val="single" w:sz="4" w:space="0" w:color="auto"/>
              <w:right w:val="single" w:sz="4" w:space="0" w:color="auto"/>
            </w:tcBorders>
            <w:shd w:val="clear" w:color="auto" w:fill="FFFFFF"/>
            <w:vAlign w:val="center"/>
          </w:tcPr>
          <w:p w14:paraId="6495A93D" w14:textId="77777777" w:rsidR="00E72B64" w:rsidRDefault="00DF2C20">
            <w:pPr>
              <w:widowControl/>
              <w:jc w:val="left"/>
              <w:rPr>
                <w:rFonts w:ascii="仿宋" w:eastAsia="仿宋" w:hAnsi="仿宋"/>
                <w:kern w:val="0"/>
                <w:sz w:val="22"/>
                <w:szCs w:val="22"/>
              </w:rPr>
            </w:pPr>
            <w:r>
              <w:rPr>
                <w:rFonts w:ascii="仿宋" w:eastAsia="仿宋" w:hAnsi="仿宋" w:hint="eastAsia"/>
                <w:kern w:val="0"/>
                <w:sz w:val="22"/>
                <w:szCs w:val="22"/>
              </w:rPr>
              <w:t>5</w:t>
            </w:r>
          </w:p>
        </w:tc>
        <w:tc>
          <w:tcPr>
            <w:tcW w:w="1276" w:type="dxa"/>
            <w:tcBorders>
              <w:top w:val="nil"/>
              <w:left w:val="nil"/>
              <w:bottom w:val="single" w:sz="4" w:space="0" w:color="auto"/>
              <w:right w:val="single" w:sz="4" w:space="0" w:color="auto"/>
            </w:tcBorders>
            <w:shd w:val="clear" w:color="auto" w:fill="FFFFFF"/>
            <w:vAlign w:val="center"/>
          </w:tcPr>
          <w:p w14:paraId="5C8A664B" w14:textId="77777777" w:rsidR="00E72B64" w:rsidRDefault="00DF2C20">
            <w:pPr>
              <w:widowControl/>
              <w:jc w:val="left"/>
              <w:rPr>
                <w:rFonts w:ascii="仿宋" w:eastAsia="仿宋" w:hAnsi="仿宋"/>
                <w:kern w:val="0"/>
                <w:sz w:val="22"/>
                <w:szCs w:val="22"/>
              </w:rPr>
            </w:pPr>
            <w:r>
              <w:rPr>
                <w:rFonts w:ascii="仿宋" w:eastAsia="仿宋" w:hAnsi="仿宋" w:hint="eastAsia"/>
                <w:kern w:val="0"/>
                <w:sz w:val="22"/>
                <w:szCs w:val="22"/>
              </w:rPr>
              <w:t>CLKKZP单元终端</w:t>
            </w:r>
          </w:p>
        </w:tc>
        <w:tc>
          <w:tcPr>
            <w:tcW w:w="4394" w:type="dxa"/>
            <w:tcBorders>
              <w:top w:val="nil"/>
              <w:left w:val="nil"/>
              <w:bottom w:val="single" w:sz="4" w:space="0" w:color="auto"/>
              <w:right w:val="single" w:sz="4" w:space="0" w:color="auto"/>
            </w:tcBorders>
            <w:shd w:val="clear" w:color="auto" w:fill="FFFFFF"/>
            <w:vAlign w:val="center"/>
          </w:tcPr>
          <w:p w14:paraId="448342FB" w14:textId="77777777" w:rsidR="00E72B64" w:rsidRDefault="00DF2C20">
            <w:pPr>
              <w:widowControl/>
              <w:jc w:val="left"/>
              <w:rPr>
                <w:rFonts w:ascii="仿宋" w:eastAsia="仿宋" w:hAnsi="仿宋"/>
                <w:kern w:val="0"/>
                <w:sz w:val="22"/>
                <w:szCs w:val="22"/>
              </w:rPr>
            </w:pPr>
            <w:r>
              <w:rPr>
                <w:rFonts w:ascii="仿宋" w:eastAsia="仿宋" w:hAnsi="仿宋" w:hint="eastAsia"/>
                <w:kern w:val="0"/>
                <w:sz w:val="22"/>
                <w:szCs w:val="22"/>
              </w:rPr>
              <w:t>1.嵌入式操作系统，内置≥2T硬盘，支持接入≥12路IPC；</w:t>
            </w:r>
          </w:p>
          <w:p w14:paraId="7AAD7B0F" w14:textId="77777777" w:rsidR="00E72B64" w:rsidRDefault="00DF2C20">
            <w:pPr>
              <w:widowControl/>
              <w:jc w:val="left"/>
              <w:rPr>
                <w:rFonts w:ascii="仿宋" w:eastAsia="仿宋" w:hAnsi="仿宋"/>
                <w:kern w:val="0"/>
                <w:sz w:val="22"/>
                <w:szCs w:val="22"/>
              </w:rPr>
            </w:pPr>
            <w:r>
              <w:rPr>
                <w:rFonts w:ascii="仿宋" w:eastAsia="仿宋" w:hAnsi="仿宋" w:hint="eastAsia"/>
                <w:kern w:val="0"/>
                <w:sz w:val="22"/>
                <w:szCs w:val="22"/>
              </w:rPr>
              <w:t>2.具备≥8个100M以太网接口及2个1000M以太网接口、≥2个1000M SFP光纤接口；</w:t>
            </w:r>
          </w:p>
          <w:p w14:paraId="6C56F385" w14:textId="77777777" w:rsidR="00E72B64" w:rsidRDefault="00DF2C20">
            <w:pPr>
              <w:widowControl/>
              <w:jc w:val="left"/>
              <w:rPr>
                <w:rFonts w:ascii="仿宋" w:eastAsia="仿宋" w:hAnsi="仿宋"/>
                <w:kern w:val="0"/>
                <w:sz w:val="22"/>
                <w:szCs w:val="22"/>
              </w:rPr>
            </w:pPr>
            <w:r>
              <w:rPr>
                <w:rFonts w:ascii="仿宋" w:eastAsia="仿宋" w:hAnsi="仿宋" w:hint="eastAsia"/>
                <w:kern w:val="0"/>
                <w:sz w:val="22"/>
                <w:szCs w:val="22"/>
              </w:rPr>
              <w:t>3.可设置图片的存储空间，在规定的空间内自动循环覆盖，剩余空间为录像存储空间；</w:t>
            </w:r>
          </w:p>
          <w:p w14:paraId="5EC925EF" w14:textId="77777777" w:rsidR="00E72B64" w:rsidRDefault="00DF2C20">
            <w:pPr>
              <w:widowControl/>
              <w:jc w:val="left"/>
              <w:rPr>
                <w:rFonts w:ascii="仿宋" w:eastAsia="仿宋" w:hAnsi="仿宋"/>
                <w:kern w:val="0"/>
                <w:sz w:val="22"/>
                <w:szCs w:val="22"/>
              </w:rPr>
            </w:pPr>
            <w:r>
              <w:rPr>
                <w:rFonts w:ascii="仿宋" w:eastAsia="仿宋" w:hAnsi="仿宋" w:hint="eastAsia"/>
                <w:kern w:val="0"/>
                <w:sz w:val="22"/>
                <w:szCs w:val="22"/>
              </w:rPr>
              <w:t>4.设备内的录像、图片文件</w:t>
            </w:r>
            <w:proofErr w:type="gramStart"/>
            <w:r>
              <w:rPr>
                <w:rFonts w:ascii="仿宋" w:eastAsia="仿宋" w:hAnsi="仿宋" w:hint="eastAsia"/>
                <w:kern w:val="0"/>
                <w:sz w:val="22"/>
                <w:szCs w:val="22"/>
              </w:rPr>
              <w:t>应无法</w:t>
            </w:r>
            <w:proofErr w:type="gramEnd"/>
            <w:r>
              <w:rPr>
                <w:rFonts w:ascii="仿宋" w:eastAsia="仿宋" w:hAnsi="仿宋" w:hint="eastAsia"/>
                <w:kern w:val="0"/>
                <w:sz w:val="22"/>
                <w:szCs w:val="22"/>
              </w:rPr>
              <w:t>直接删除或者修改，只能通过循环覆盖和硬盘格式化操作;</w:t>
            </w:r>
          </w:p>
          <w:p w14:paraId="65C11BF6" w14:textId="77777777" w:rsidR="00E72B64" w:rsidRDefault="00DF2C20">
            <w:pPr>
              <w:widowControl/>
              <w:jc w:val="left"/>
              <w:rPr>
                <w:rFonts w:ascii="仿宋" w:eastAsia="仿宋" w:hAnsi="仿宋"/>
                <w:kern w:val="0"/>
                <w:sz w:val="22"/>
                <w:szCs w:val="22"/>
              </w:rPr>
            </w:pPr>
            <w:r>
              <w:rPr>
                <w:rFonts w:ascii="仿宋" w:eastAsia="仿宋" w:hAnsi="仿宋" w:hint="eastAsia"/>
                <w:kern w:val="0"/>
                <w:sz w:val="22"/>
                <w:szCs w:val="22"/>
              </w:rPr>
              <w:t>5.对于在记录过程中出现的系统死机或意外故障，应能够在规定的时间内自动恢复其正常工作状态并使故障前的信息不丢失;</w:t>
            </w:r>
          </w:p>
          <w:p w14:paraId="3C5A99EA" w14:textId="77777777" w:rsidR="00E72B64" w:rsidRDefault="00DF2C20">
            <w:pPr>
              <w:widowControl/>
              <w:jc w:val="left"/>
              <w:rPr>
                <w:rFonts w:ascii="仿宋" w:eastAsia="仿宋" w:hAnsi="仿宋"/>
                <w:kern w:val="0"/>
                <w:sz w:val="22"/>
                <w:szCs w:val="22"/>
              </w:rPr>
            </w:pPr>
            <w:r>
              <w:rPr>
                <w:rFonts w:ascii="仿宋" w:eastAsia="仿宋" w:hAnsi="仿宋" w:hint="eastAsia"/>
                <w:kern w:val="0"/>
                <w:sz w:val="22"/>
                <w:szCs w:val="22"/>
              </w:rPr>
              <w:t>6.支持配置多种字符叠加、图片合成模式。</w:t>
            </w:r>
          </w:p>
          <w:p w14:paraId="7ACF6EE9" w14:textId="77777777" w:rsidR="00E72B64" w:rsidRDefault="00DF2C20">
            <w:pPr>
              <w:widowControl/>
              <w:jc w:val="left"/>
              <w:rPr>
                <w:rFonts w:ascii="仿宋" w:eastAsia="仿宋" w:hAnsi="仿宋"/>
                <w:kern w:val="0"/>
                <w:sz w:val="22"/>
                <w:szCs w:val="22"/>
              </w:rPr>
            </w:pPr>
            <w:r>
              <w:rPr>
                <w:rFonts w:ascii="仿宋" w:eastAsia="仿宋" w:hAnsi="仿宋" w:hint="eastAsia"/>
                <w:kern w:val="0"/>
                <w:sz w:val="22"/>
                <w:szCs w:val="22"/>
              </w:rPr>
              <w:t>7.设备应具备权限管理、数据加密、运行日志功能。设备应设置操作口令，有图像加密，防篡改、</w:t>
            </w:r>
            <w:proofErr w:type="gramStart"/>
            <w:r>
              <w:rPr>
                <w:rFonts w:ascii="仿宋" w:eastAsia="仿宋" w:hAnsi="仿宋" w:hint="eastAsia"/>
                <w:kern w:val="0"/>
                <w:sz w:val="22"/>
                <w:szCs w:val="22"/>
              </w:rPr>
              <w:t>防非法</w:t>
            </w:r>
            <w:proofErr w:type="gramEnd"/>
            <w:r>
              <w:rPr>
                <w:rFonts w:ascii="仿宋" w:eastAsia="仿宋" w:hAnsi="仿宋" w:hint="eastAsia"/>
                <w:kern w:val="0"/>
                <w:sz w:val="22"/>
                <w:szCs w:val="22"/>
              </w:rPr>
              <w:t>复制等措施，以保证原始数据的完整性。重要的图像应加以保护，不被删除和覆盖。应有防偶发死机的措施（如硬件看门狗或软件、硬件看门狗或定时自动启动等），死机后的自动恢复时间应满足GB20815中的8.12的要求，需提供公安部认可的第三方检测报告复印件证明（原件备查）；</w:t>
            </w:r>
          </w:p>
          <w:p w14:paraId="02DED6BC" w14:textId="77777777" w:rsidR="00E72B64" w:rsidRDefault="00DF2C20">
            <w:pPr>
              <w:widowControl/>
              <w:jc w:val="left"/>
              <w:rPr>
                <w:rFonts w:ascii="仿宋" w:eastAsia="仿宋" w:hAnsi="仿宋"/>
                <w:kern w:val="0"/>
                <w:sz w:val="22"/>
                <w:szCs w:val="22"/>
              </w:rPr>
            </w:pPr>
            <w:r>
              <w:rPr>
                <w:rFonts w:ascii="仿宋" w:eastAsia="仿宋" w:hAnsi="仿宋" w:hint="eastAsia"/>
                <w:kern w:val="0"/>
                <w:sz w:val="22"/>
                <w:szCs w:val="22"/>
              </w:rPr>
              <w:t>8.支持IP地址过滤、SSH开关自定义、ARP防攻击、视频水印等安全防护功能，具备强密码管理功能。支持WEB回话Session ID、</w:t>
            </w:r>
            <w:r>
              <w:rPr>
                <w:rFonts w:ascii="仿宋" w:eastAsia="仿宋" w:hAnsi="仿宋" w:hint="eastAsia"/>
                <w:kern w:val="0"/>
                <w:sz w:val="22"/>
                <w:szCs w:val="22"/>
              </w:rPr>
              <w:lastRenderedPageBreak/>
              <w:t>数据传输加密、固件完整性等安全检验，需提供公安部认可的第三方检测报告复印件证明（原件备查）；</w:t>
            </w:r>
          </w:p>
          <w:p w14:paraId="39E0A7F7" w14:textId="77777777" w:rsidR="00E72B64" w:rsidRDefault="00DF2C20">
            <w:pPr>
              <w:widowControl/>
              <w:jc w:val="left"/>
              <w:rPr>
                <w:rFonts w:ascii="仿宋" w:eastAsia="仿宋" w:hAnsi="仿宋"/>
                <w:kern w:val="0"/>
                <w:sz w:val="22"/>
                <w:szCs w:val="22"/>
              </w:rPr>
            </w:pPr>
            <w:r>
              <w:rPr>
                <w:rFonts w:ascii="仿宋" w:eastAsia="仿宋" w:hAnsi="仿宋" w:hint="eastAsia"/>
                <w:kern w:val="0"/>
                <w:sz w:val="22"/>
                <w:szCs w:val="22"/>
              </w:rPr>
              <w:t>9.支持对网口上行流量和下行流量进行监控统计，并可在WEB客户端进行查询与展示，需提供公安部认可的第三方检测报告复印件证明（原件备查）；</w:t>
            </w:r>
          </w:p>
          <w:p w14:paraId="7A987503" w14:textId="77777777" w:rsidR="00E72B64" w:rsidRDefault="00DF2C20">
            <w:pPr>
              <w:widowControl/>
              <w:jc w:val="left"/>
              <w:rPr>
                <w:rFonts w:ascii="仿宋" w:eastAsia="仿宋" w:hAnsi="仿宋"/>
                <w:kern w:val="0"/>
                <w:sz w:val="22"/>
                <w:szCs w:val="22"/>
              </w:rPr>
            </w:pPr>
            <w:r>
              <w:rPr>
                <w:rFonts w:ascii="仿宋" w:eastAsia="仿宋" w:hAnsi="仿宋" w:hint="eastAsia"/>
                <w:kern w:val="0"/>
                <w:sz w:val="22"/>
                <w:szCs w:val="22"/>
              </w:rPr>
              <w:t>10.需提供原厂五年免费质保及免费售后服务。</w:t>
            </w:r>
          </w:p>
        </w:tc>
        <w:tc>
          <w:tcPr>
            <w:tcW w:w="709" w:type="dxa"/>
            <w:tcBorders>
              <w:top w:val="nil"/>
              <w:left w:val="nil"/>
              <w:bottom w:val="single" w:sz="4" w:space="0" w:color="auto"/>
              <w:right w:val="single" w:sz="4" w:space="0" w:color="auto"/>
            </w:tcBorders>
            <w:shd w:val="clear" w:color="auto" w:fill="FFFFFF"/>
            <w:vAlign w:val="center"/>
          </w:tcPr>
          <w:p w14:paraId="45CDF378" w14:textId="77777777" w:rsidR="00E72B64" w:rsidRDefault="00DF2C20">
            <w:pPr>
              <w:widowControl/>
              <w:jc w:val="left"/>
              <w:rPr>
                <w:rFonts w:ascii="仿宋" w:eastAsia="仿宋" w:hAnsi="仿宋"/>
                <w:kern w:val="0"/>
                <w:sz w:val="22"/>
                <w:szCs w:val="22"/>
              </w:rPr>
            </w:pPr>
            <w:r>
              <w:rPr>
                <w:rFonts w:ascii="仿宋" w:eastAsia="仿宋" w:hAnsi="仿宋" w:hint="eastAsia"/>
                <w:kern w:val="0"/>
                <w:sz w:val="22"/>
                <w:szCs w:val="22"/>
              </w:rPr>
              <w:lastRenderedPageBreak/>
              <w:t>台</w:t>
            </w:r>
          </w:p>
        </w:tc>
        <w:tc>
          <w:tcPr>
            <w:tcW w:w="709" w:type="dxa"/>
            <w:tcBorders>
              <w:top w:val="nil"/>
              <w:left w:val="nil"/>
              <w:bottom w:val="single" w:sz="4" w:space="0" w:color="auto"/>
              <w:right w:val="single" w:sz="4" w:space="0" w:color="auto"/>
            </w:tcBorders>
            <w:shd w:val="clear" w:color="auto" w:fill="FFFFFF"/>
            <w:vAlign w:val="center"/>
          </w:tcPr>
          <w:p w14:paraId="09021458" w14:textId="77777777" w:rsidR="00E72B64" w:rsidRDefault="00DF2C20">
            <w:pPr>
              <w:widowControl/>
              <w:jc w:val="center"/>
              <w:rPr>
                <w:rFonts w:ascii="仿宋" w:eastAsia="仿宋" w:hAnsi="仿宋"/>
                <w:kern w:val="0"/>
                <w:sz w:val="22"/>
                <w:szCs w:val="22"/>
              </w:rPr>
            </w:pPr>
            <w:r>
              <w:rPr>
                <w:rFonts w:ascii="仿宋" w:eastAsia="仿宋" w:hAnsi="仿宋" w:hint="eastAsia"/>
                <w:kern w:val="0"/>
                <w:sz w:val="22"/>
                <w:szCs w:val="22"/>
              </w:rPr>
              <w:t>5</w:t>
            </w:r>
            <w:r>
              <w:rPr>
                <w:rFonts w:ascii="仿宋" w:eastAsia="仿宋" w:hAnsi="仿宋"/>
                <w:kern w:val="0"/>
                <w:sz w:val="22"/>
                <w:szCs w:val="22"/>
              </w:rPr>
              <w:t>1</w:t>
            </w:r>
          </w:p>
        </w:tc>
        <w:tc>
          <w:tcPr>
            <w:tcW w:w="879" w:type="dxa"/>
            <w:tcBorders>
              <w:top w:val="nil"/>
              <w:left w:val="nil"/>
              <w:bottom w:val="single" w:sz="4" w:space="0" w:color="auto"/>
              <w:right w:val="single" w:sz="4" w:space="0" w:color="auto"/>
            </w:tcBorders>
            <w:shd w:val="clear" w:color="auto" w:fill="FFFFFF"/>
            <w:vAlign w:val="center"/>
          </w:tcPr>
          <w:p w14:paraId="2FD32DF7" w14:textId="77777777" w:rsidR="00E72B64" w:rsidRDefault="00DF2C20">
            <w:pPr>
              <w:widowControl/>
              <w:jc w:val="left"/>
              <w:rPr>
                <w:rFonts w:ascii="仿宋" w:eastAsia="仿宋" w:hAnsi="仿宋"/>
                <w:kern w:val="0"/>
                <w:sz w:val="22"/>
                <w:szCs w:val="22"/>
              </w:rPr>
            </w:pPr>
            <w:r>
              <w:rPr>
                <w:rFonts w:ascii="仿宋" w:eastAsia="仿宋" w:hAnsi="仿宋" w:hint="eastAsia"/>
                <w:kern w:val="0"/>
                <w:sz w:val="22"/>
                <w:szCs w:val="22"/>
              </w:rPr>
              <w:t xml:space="preserve">　</w:t>
            </w:r>
          </w:p>
        </w:tc>
      </w:tr>
      <w:tr w:rsidR="00E72B64" w14:paraId="59DEDB2C" w14:textId="77777777">
        <w:trPr>
          <w:trHeight w:val="240"/>
        </w:trPr>
        <w:tc>
          <w:tcPr>
            <w:tcW w:w="704" w:type="dxa"/>
            <w:tcBorders>
              <w:top w:val="nil"/>
              <w:left w:val="single" w:sz="4" w:space="0" w:color="auto"/>
              <w:bottom w:val="single" w:sz="4" w:space="0" w:color="auto"/>
              <w:right w:val="single" w:sz="4" w:space="0" w:color="auto"/>
            </w:tcBorders>
            <w:shd w:val="clear" w:color="auto" w:fill="FFFFFF"/>
            <w:vAlign w:val="center"/>
          </w:tcPr>
          <w:p w14:paraId="68B9ABDE" w14:textId="77777777" w:rsidR="00E72B64" w:rsidRDefault="00DF2C20">
            <w:pPr>
              <w:widowControl/>
              <w:jc w:val="left"/>
              <w:rPr>
                <w:rFonts w:ascii="仿宋" w:eastAsia="仿宋" w:hAnsi="仿宋"/>
                <w:kern w:val="0"/>
                <w:sz w:val="22"/>
                <w:szCs w:val="22"/>
              </w:rPr>
            </w:pPr>
            <w:r>
              <w:rPr>
                <w:rFonts w:ascii="仿宋" w:eastAsia="仿宋" w:hAnsi="仿宋" w:hint="eastAsia"/>
                <w:kern w:val="0"/>
                <w:sz w:val="22"/>
                <w:szCs w:val="22"/>
              </w:rPr>
              <w:t>6</w:t>
            </w:r>
          </w:p>
        </w:tc>
        <w:tc>
          <w:tcPr>
            <w:tcW w:w="1276" w:type="dxa"/>
            <w:tcBorders>
              <w:top w:val="nil"/>
              <w:left w:val="nil"/>
              <w:bottom w:val="single" w:sz="4" w:space="0" w:color="auto"/>
              <w:right w:val="single" w:sz="4" w:space="0" w:color="auto"/>
            </w:tcBorders>
            <w:shd w:val="clear" w:color="auto" w:fill="FFFFFF"/>
            <w:vAlign w:val="center"/>
          </w:tcPr>
          <w:p w14:paraId="36035278" w14:textId="77777777" w:rsidR="00E72B64" w:rsidRDefault="00DF2C20">
            <w:pPr>
              <w:widowControl/>
              <w:jc w:val="left"/>
              <w:rPr>
                <w:rFonts w:ascii="仿宋" w:eastAsia="仿宋" w:hAnsi="仿宋"/>
                <w:kern w:val="0"/>
                <w:sz w:val="22"/>
                <w:szCs w:val="22"/>
              </w:rPr>
            </w:pPr>
            <w:r>
              <w:rPr>
                <w:rFonts w:ascii="仿宋" w:eastAsia="仿宋" w:hAnsi="仿宋" w:hint="eastAsia"/>
                <w:kern w:val="0"/>
                <w:sz w:val="22"/>
                <w:szCs w:val="22"/>
              </w:rPr>
              <w:t>6.5-7米杆体</w:t>
            </w:r>
          </w:p>
        </w:tc>
        <w:tc>
          <w:tcPr>
            <w:tcW w:w="4394" w:type="dxa"/>
            <w:tcBorders>
              <w:top w:val="nil"/>
              <w:left w:val="nil"/>
              <w:bottom w:val="single" w:sz="4" w:space="0" w:color="auto"/>
              <w:right w:val="single" w:sz="4" w:space="0" w:color="auto"/>
            </w:tcBorders>
            <w:shd w:val="clear" w:color="auto" w:fill="FFFFFF"/>
            <w:vAlign w:val="center"/>
          </w:tcPr>
          <w:p w14:paraId="387F91DF" w14:textId="77777777" w:rsidR="00E72B64" w:rsidRDefault="00DF2C20">
            <w:pPr>
              <w:widowControl/>
              <w:jc w:val="left"/>
              <w:rPr>
                <w:rFonts w:ascii="仿宋" w:eastAsia="仿宋" w:hAnsi="仿宋"/>
                <w:kern w:val="0"/>
                <w:sz w:val="22"/>
                <w:szCs w:val="22"/>
              </w:rPr>
            </w:pPr>
            <w:r>
              <w:rPr>
                <w:rFonts w:ascii="仿宋" w:eastAsia="仿宋" w:hAnsi="仿宋" w:hint="eastAsia"/>
                <w:kern w:val="0"/>
                <w:sz w:val="22"/>
                <w:szCs w:val="22"/>
              </w:rPr>
              <w:t>立柱：220-280*6*6500mm</w:t>
            </w:r>
          </w:p>
          <w:p w14:paraId="110BEE68" w14:textId="77777777" w:rsidR="00E72B64" w:rsidRDefault="00DF2C20">
            <w:pPr>
              <w:widowControl/>
              <w:jc w:val="left"/>
              <w:rPr>
                <w:rFonts w:ascii="仿宋" w:eastAsia="仿宋" w:hAnsi="仿宋"/>
                <w:kern w:val="0"/>
                <w:sz w:val="22"/>
                <w:szCs w:val="22"/>
              </w:rPr>
            </w:pPr>
            <w:r>
              <w:rPr>
                <w:rFonts w:ascii="仿宋" w:eastAsia="仿宋" w:hAnsi="仿宋" w:hint="eastAsia"/>
                <w:kern w:val="0"/>
                <w:sz w:val="22"/>
                <w:szCs w:val="22"/>
              </w:rPr>
              <w:t>悬臂：100-190*4*7000mm</w:t>
            </w:r>
          </w:p>
          <w:p w14:paraId="11C5CFD2" w14:textId="77777777" w:rsidR="00E72B64" w:rsidRDefault="00DF2C20">
            <w:pPr>
              <w:widowControl/>
              <w:jc w:val="left"/>
              <w:rPr>
                <w:rFonts w:ascii="仿宋" w:eastAsia="仿宋" w:hAnsi="仿宋"/>
                <w:kern w:val="0"/>
                <w:sz w:val="22"/>
                <w:szCs w:val="22"/>
              </w:rPr>
            </w:pPr>
            <w:r>
              <w:rPr>
                <w:rFonts w:ascii="仿宋" w:eastAsia="仿宋" w:hAnsi="仿宋" w:hint="eastAsia"/>
                <w:kern w:val="0"/>
                <w:sz w:val="22"/>
                <w:szCs w:val="22"/>
              </w:rPr>
              <w:t>底法兰：φ500*18mm</w:t>
            </w:r>
          </w:p>
          <w:p w14:paraId="6CC25C11" w14:textId="77777777" w:rsidR="00E72B64" w:rsidRDefault="00DF2C20">
            <w:pPr>
              <w:widowControl/>
              <w:jc w:val="left"/>
              <w:rPr>
                <w:rFonts w:ascii="仿宋" w:eastAsia="仿宋" w:hAnsi="仿宋"/>
                <w:kern w:val="0"/>
                <w:sz w:val="22"/>
                <w:szCs w:val="22"/>
              </w:rPr>
            </w:pPr>
            <w:r>
              <w:rPr>
                <w:rFonts w:ascii="仿宋" w:eastAsia="仿宋" w:hAnsi="仿宋" w:hint="eastAsia"/>
                <w:kern w:val="0"/>
                <w:sz w:val="22"/>
                <w:szCs w:val="22"/>
              </w:rPr>
              <w:t>悬臂法兰：380*380*16mm</w:t>
            </w:r>
          </w:p>
          <w:p w14:paraId="7752DB87" w14:textId="77777777" w:rsidR="00E72B64" w:rsidRDefault="00DF2C20">
            <w:pPr>
              <w:widowControl/>
              <w:jc w:val="left"/>
              <w:rPr>
                <w:rFonts w:ascii="仿宋" w:eastAsia="仿宋" w:hAnsi="仿宋"/>
                <w:kern w:val="0"/>
                <w:sz w:val="22"/>
                <w:szCs w:val="22"/>
              </w:rPr>
            </w:pPr>
            <w:r>
              <w:rPr>
                <w:rFonts w:ascii="仿宋" w:eastAsia="仿宋" w:hAnsi="仿宋" w:hint="eastAsia"/>
                <w:kern w:val="0"/>
                <w:sz w:val="22"/>
                <w:szCs w:val="22"/>
              </w:rPr>
              <w:t>热镀锌喷塑</w:t>
            </w:r>
          </w:p>
          <w:p w14:paraId="40BCC4DA" w14:textId="77777777" w:rsidR="00E72B64" w:rsidRDefault="00DF2C20">
            <w:pPr>
              <w:widowControl/>
              <w:jc w:val="left"/>
              <w:rPr>
                <w:rFonts w:ascii="仿宋" w:eastAsia="仿宋" w:hAnsi="仿宋"/>
                <w:kern w:val="0"/>
                <w:sz w:val="22"/>
                <w:szCs w:val="22"/>
              </w:rPr>
            </w:pPr>
            <w:r>
              <w:rPr>
                <w:rFonts w:ascii="仿宋" w:eastAsia="仿宋" w:hAnsi="仿宋"/>
                <w:kern w:val="0"/>
                <w:sz w:val="22"/>
                <w:szCs w:val="22"/>
              </w:rPr>
              <w:t>M24*8*1280-φ500*4</w:t>
            </w:r>
          </w:p>
          <w:p w14:paraId="24D8ADF2" w14:textId="77777777" w:rsidR="00E72B64" w:rsidRDefault="00DF2C20">
            <w:pPr>
              <w:widowControl/>
              <w:jc w:val="left"/>
              <w:rPr>
                <w:rFonts w:ascii="仿宋" w:eastAsia="仿宋" w:hAnsi="仿宋"/>
                <w:kern w:val="0"/>
                <w:sz w:val="22"/>
                <w:szCs w:val="22"/>
              </w:rPr>
            </w:pPr>
            <w:r>
              <w:rPr>
                <w:rFonts w:ascii="仿宋" w:eastAsia="仿宋" w:hAnsi="仿宋" w:hint="eastAsia"/>
                <w:kern w:val="0"/>
                <w:sz w:val="22"/>
                <w:szCs w:val="22"/>
              </w:rPr>
              <w:t>基础规格2000MM*2000MM*2000MM</w:t>
            </w:r>
          </w:p>
          <w:p w14:paraId="2795F315" w14:textId="77777777" w:rsidR="00E72B64" w:rsidRDefault="00DF2C20">
            <w:pPr>
              <w:widowControl/>
              <w:jc w:val="left"/>
              <w:rPr>
                <w:rFonts w:ascii="仿宋" w:eastAsia="仿宋" w:hAnsi="仿宋"/>
                <w:kern w:val="0"/>
                <w:sz w:val="22"/>
                <w:szCs w:val="22"/>
              </w:rPr>
            </w:pPr>
            <w:r>
              <w:rPr>
                <w:rFonts w:ascii="仿宋" w:eastAsia="仿宋" w:hAnsi="仿宋" w:hint="eastAsia"/>
                <w:kern w:val="0"/>
                <w:sz w:val="22"/>
                <w:szCs w:val="22"/>
              </w:rPr>
              <w:t>C25混凝土</w:t>
            </w:r>
          </w:p>
          <w:p w14:paraId="3E9B421F" w14:textId="77777777" w:rsidR="00E72B64" w:rsidRDefault="00DF2C20">
            <w:pPr>
              <w:widowControl/>
              <w:jc w:val="left"/>
              <w:rPr>
                <w:rFonts w:ascii="仿宋" w:eastAsia="仿宋" w:hAnsi="仿宋"/>
                <w:kern w:val="0"/>
                <w:sz w:val="22"/>
                <w:szCs w:val="22"/>
              </w:rPr>
            </w:pPr>
            <w:r>
              <w:rPr>
                <w:rFonts w:ascii="仿宋" w:eastAsia="仿宋" w:hAnsi="仿宋" w:hint="eastAsia"/>
                <w:kern w:val="0"/>
                <w:sz w:val="22"/>
                <w:szCs w:val="22"/>
              </w:rPr>
              <w:t>含供电线路及传输链路套管地埋50CM敷设、接通，不得架设飞线</w:t>
            </w:r>
          </w:p>
          <w:p w14:paraId="654482C4" w14:textId="77777777" w:rsidR="00E72B64" w:rsidRDefault="00DF2C20">
            <w:pPr>
              <w:widowControl/>
              <w:jc w:val="left"/>
              <w:rPr>
                <w:rFonts w:ascii="仿宋" w:eastAsia="仿宋" w:hAnsi="仿宋"/>
                <w:kern w:val="0"/>
                <w:sz w:val="22"/>
                <w:szCs w:val="22"/>
              </w:rPr>
            </w:pPr>
            <w:r>
              <w:rPr>
                <w:rFonts w:ascii="仿宋" w:eastAsia="仿宋" w:hAnsi="仿宋" w:hint="eastAsia"/>
                <w:kern w:val="0"/>
                <w:sz w:val="22"/>
                <w:szCs w:val="22"/>
              </w:rPr>
              <w:t>电线采用国标rvv3*1.5mm规格</w:t>
            </w:r>
          </w:p>
          <w:p w14:paraId="10597B70" w14:textId="77777777" w:rsidR="00E72B64" w:rsidRDefault="00DF2C20">
            <w:pPr>
              <w:widowControl/>
              <w:jc w:val="left"/>
              <w:rPr>
                <w:rFonts w:ascii="仿宋" w:eastAsia="仿宋" w:hAnsi="仿宋"/>
                <w:kern w:val="0"/>
                <w:sz w:val="22"/>
                <w:szCs w:val="22"/>
              </w:rPr>
            </w:pPr>
            <w:r>
              <w:rPr>
                <w:rFonts w:ascii="仿宋" w:eastAsia="仿宋" w:hAnsi="仿宋" w:hint="eastAsia"/>
                <w:kern w:val="0"/>
                <w:sz w:val="22"/>
                <w:szCs w:val="22"/>
              </w:rPr>
              <w:t>网线采用超六类</w:t>
            </w:r>
          </w:p>
          <w:p w14:paraId="53E1302F" w14:textId="77777777" w:rsidR="00E72B64" w:rsidRDefault="00DF2C20">
            <w:pPr>
              <w:widowControl/>
              <w:jc w:val="left"/>
              <w:rPr>
                <w:rFonts w:ascii="仿宋" w:eastAsia="仿宋" w:hAnsi="仿宋"/>
                <w:kern w:val="0"/>
                <w:sz w:val="22"/>
                <w:szCs w:val="22"/>
              </w:rPr>
            </w:pPr>
            <w:r>
              <w:rPr>
                <w:rFonts w:ascii="仿宋" w:eastAsia="仿宋" w:hAnsi="仿宋" w:hint="eastAsia"/>
                <w:kern w:val="0"/>
                <w:sz w:val="22"/>
                <w:szCs w:val="22"/>
              </w:rPr>
              <w:t>需提供五年免费质保及免费售后服务。</w:t>
            </w:r>
          </w:p>
        </w:tc>
        <w:tc>
          <w:tcPr>
            <w:tcW w:w="709" w:type="dxa"/>
            <w:tcBorders>
              <w:top w:val="nil"/>
              <w:left w:val="nil"/>
              <w:bottom w:val="single" w:sz="4" w:space="0" w:color="auto"/>
              <w:right w:val="single" w:sz="4" w:space="0" w:color="auto"/>
            </w:tcBorders>
            <w:shd w:val="clear" w:color="auto" w:fill="FFFFFF"/>
            <w:vAlign w:val="center"/>
          </w:tcPr>
          <w:p w14:paraId="01025345" w14:textId="77777777" w:rsidR="00E72B64" w:rsidRDefault="00DF2C20">
            <w:pPr>
              <w:widowControl/>
              <w:jc w:val="left"/>
              <w:rPr>
                <w:rFonts w:ascii="仿宋" w:eastAsia="仿宋" w:hAnsi="仿宋"/>
                <w:kern w:val="0"/>
                <w:sz w:val="22"/>
                <w:szCs w:val="22"/>
              </w:rPr>
            </w:pPr>
            <w:r>
              <w:rPr>
                <w:rFonts w:ascii="仿宋" w:eastAsia="仿宋" w:hAnsi="仿宋" w:hint="eastAsia"/>
                <w:kern w:val="0"/>
                <w:sz w:val="22"/>
                <w:szCs w:val="22"/>
              </w:rPr>
              <w:t>套</w:t>
            </w:r>
          </w:p>
        </w:tc>
        <w:tc>
          <w:tcPr>
            <w:tcW w:w="709" w:type="dxa"/>
            <w:tcBorders>
              <w:top w:val="nil"/>
              <w:left w:val="nil"/>
              <w:bottom w:val="single" w:sz="4" w:space="0" w:color="auto"/>
              <w:right w:val="single" w:sz="4" w:space="0" w:color="auto"/>
            </w:tcBorders>
            <w:shd w:val="clear" w:color="auto" w:fill="FFFFFF"/>
            <w:vAlign w:val="center"/>
          </w:tcPr>
          <w:p w14:paraId="51412986" w14:textId="77777777" w:rsidR="00E72B64" w:rsidRDefault="00DF2C20">
            <w:pPr>
              <w:widowControl/>
              <w:jc w:val="center"/>
              <w:rPr>
                <w:rFonts w:ascii="仿宋" w:eastAsia="仿宋" w:hAnsi="仿宋"/>
                <w:kern w:val="0"/>
                <w:sz w:val="22"/>
                <w:szCs w:val="22"/>
              </w:rPr>
            </w:pPr>
            <w:r>
              <w:rPr>
                <w:rFonts w:ascii="仿宋" w:eastAsia="仿宋" w:hAnsi="仿宋"/>
                <w:kern w:val="0"/>
                <w:sz w:val="22"/>
                <w:szCs w:val="22"/>
              </w:rPr>
              <w:t>17</w:t>
            </w:r>
          </w:p>
        </w:tc>
        <w:tc>
          <w:tcPr>
            <w:tcW w:w="879" w:type="dxa"/>
            <w:tcBorders>
              <w:top w:val="nil"/>
              <w:left w:val="nil"/>
              <w:bottom w:val="single" w:sz="4" w:space="0" w:color="auto"/>
              <w:right w:val="single" w:sz="4" w:space="0" w:color="auto"/>
            </w:tcBorders>
            <w:shd w:val="clear" w:color="auto" w:fill="FFFFFF"/>
            <w:vAlign w:val="center"/>
          </w:tcPr>
          <w:p w14:paraId="4BE2E102" w14:textId="77777777" w:rsidR="00E72B64" w:rsidRDefault="00DF2C20">
            <w:pPr>
              <w:widowControl/>
              <w:jc w:val="left"/>
              <w:rPr>
                <w:rFonts w:ascii="仿宋" w:eastAsia="仿宋" w:hAnsi="仿宋"/>
                <w:kern w:val="0"/>
                <w:sz w:val="22"/>
                <w:szCs w:val="22"/>
              </w:rPr>
            </w:pPr>
            <w:r>
              <w:rPr>
                <w:rFonts w:ascii="仿宋" w:eastAsia="仿宋" w:hAnsi="仿宋" w:hint="eastAsia"/>
                <w:kern w:val="0"/>
                <w:sz w:val="22"/>
                <w:szCs w:val="22"/>
              </w:rPr>
              <w:t xml:space="preserve">　</w:t>
            </w:r>
          </w:p>
        </w:tc>
      </w:tr>
      <w:tr w:rsidR="00E72B64" w14:paraId="47F14544" w14:textId="77777777">
        <w:trPr>
          <w:trHeight w:val="240"/>
        </w:trPr>
        <w:tc>
          <w:tcPr>
            <w:tcW w:w="704" w:type="dxa"/>
            <w:tcBorders>
              <w:top w:val="nil"/>
              <w:left w:val="single" w:sz="4" w:space="0" w:color="auto"/>
              <w:bottom w:val="single" w:sz="4" w:space="0" w:color="auto"/>
              <w:right w:val="single" w:sz="4" w:space="0" w:color="auto"/>
            </w:tcBorders>
            <w:shd w:val="clear" w:color="auto" w:fill="FFFFFF"/>
            <w:vAlign w:val="center"/>
          </w:tcPr>
          <w:p w14:paraId="558B11D5" w14:textId="77777777" w:rsidR="00E72B64" w:rsidRDefault="00DF2C20">
            <w:pPr>
              <w:widowControl/>
              <w:jc w:val="left"/>
              <w:rPr>
                <w:rFonts w:ascii="仿宋" w:eastAsia="仿宋" w:hAnsi="仿宋"/>
                <w:kern w:val="0"/>
                <w:sz w:val="22"/>
                <w:szCs w:val="22"/>
              </w:rPr>
            </w:pPr>
            <w:r>
              <w:rPr>
                <w:rFonts w:ascii="仿宋" w:eastAsia="仿宋" w:hAnsi="仿宋" w:hint="eastAsia"/>
                <w:kern w:val="0"/>
                <w:sz w:val="22"/>
                <w:szCs w:val="22"/>
              </w:rPr>
              <w:t>7</w:t>
            </w:r>
          </w:p>
        </w:tc>
        <w:tc>
          <w:tcPr>
            <w:tcW w:w="1276" w:type="dxa"/>
            <w:tcBorders>
              <w:top w:val="nil"/>
              <w:left w:val="nil"/>
              <w:bottom w:val="single" w:sz="4" w:space="0" w:color="auto"/>
              <w:right w:val="single" w:sz="4" w:space="0" w:color="auto"/>
            </w:tcBorders>
            <w:shd w:val="clear" w:color="auto" w:fill="FFFFFF"/>
            <w:vAlign w:val="center"/>
          </w:tcPr>
          <w:p w14:paraId="5337F2F7" w14:textId="77777777" w:rsidR="00E72B64" w:rsidRDefault="00DF2C20">
            <w:pPr>
              <w:widowControl/>
              <w:jc w:val="left"/>
              <w:rPr>
                <w:rFonts w:ascii="仿宋" w:eastAsia="仿宋" w:hAnsi="仿宋"/>
                <w:kern w:val="0"/>
                <w:sz w:val="22"/>
                <w:szCs w:val="22"/>
              </w:rPr>
            </w:pPr>
            <w:r>
              <w:rPr>
                <w:rFonts w:ascii="仿宋" w:eastAsia="仿宋" w:hAnsi="仿宋" w:hint="eastAsia"/>
                <w:kern w:val="0"/>
                <w:sz w:val="22"/>
                <w:szCs w:val="22"/>
              </w:rPr>
              <w:t>6.5-15米杆体</w:t>
            </w:r>
          </w:p>
        </w:tc>
        <w:tc>
          <w:tcPr>
            <w:tcW w:w="4394" w:type="dxa"/>
            <w:tcBorders>
              <w:top w:val="nil"/>
              <w:left w:val="nil"/>
              <w:bottom w:val="single" w:sz="4" w:space="0" w:color="auto"/>
              <w:right w:val="single" w:sz="4" w:space="0" w:color="auto"/>
            </w:tcBorders>
            <w:shd w:val="clear" w:color="auto" w:fill="FFFFFF"/>
            <w:vAlign w:val="center"/>
          </w:tcPr>
          <w:p w14:paraId="2470DEB9" w14:textId="77777777" w:rsidR="00E72B64" w:rsidRDefault="00DF2C20">
            <w:pPr>
              <w:widowControl/>
              <w:jc w:val="left"/>
              <w:rPr>
                <w:rFonts w:ascii="仿宋" w:eastAsia="仿宋" w:hAnsi="仿宋"/>
                <w:kern w:val="0"/>
                <w:sz w:val="22"/>
                <w:szCs w:val="22"/>
              </w:rPr>
            </w:pPr>
            <w:r>
              <w:rPr>
                <w:rFonts w:ascii="仿宋" w:eastAsia="仿宋" w:hAnsi="仿宋" w:hint="eastAsia"/>
                <w:kern w:val="0"/>
                <w:sz w:val="22"/>
                <w:szCs w:val="22"/>
              </w:rPr>
              <w:t>立柱：300-380*8*6500mm</w:t>
            </w:r>
          </w:p>
          <w:p w14:paraId="191D35C0" w14:textId="77777777" w:rsidR="00E72B64" w:rsidRDefault="00DF2C20">
            <w:pPr>
              <w:widowControl/>
              <w:jc w:val="left"/>
              <w:rPr>
                <w:rFonts w:ascii="仿宋" w:eastAsia="仿宋" w:hAnsi="仿宋"/>
                <w:kern w:val="0"/>
                <w:sz w:val="22"/>
                <w:szCs w:val="22"/>
              </w:rPr>
            </w:pPr>
            <w:r>
              <w:rPr>
                <w:rFonts w:ascii="仿宋" w:eastAsia="仿宋" w:hAnsi="仿宋" w:hint="eastAsia"/>
                <w:kern w:val="0"/>
                <w:sz w:val="22"/>
                <w:szCs w:val="22"/>
              </w:rPr>
              <w:lastRenderedPageBreak/>
              <w:t>悬臂：100-200*4*7500mm</w:t>
            </w:r>
          </w:p>
          <w:p w14:paraId="10A3D8BA" w14:textId="77777777" w:rsidR="00E72B64" w:rsidRDefault="00DF2C20">
            <w:pPr>
              <w:widowControl/>
              <w:jc w:val="left"/>
              <w:rPr>
                <w:rFonts w:ascii="仿宋" w:eastAsia="仿宋" w:hAnsi="仿宋"/>
                <w:kern w:val="0"/>
                <w:sz w:val="22"/>
                <w:szCs w:val="22"/>
              </w:rPr>
            </w:pPr>
            <w:r>
              <w:rPr>
                <w:rFonts w:ascii="仿宋" w:eastAsia="仿宋" w:hAnsi="仿宋" w:hint="eastAsia"/>
                <w:kern w:val="0"/>
                <w:sz w:val="22"/>
                <w:szCs w:val="22"/>
              </w:rPr>
              <w:t>悬臂：200-300*6*7500mm</w:t>
            </w:r>
          </w:p>
          <w:p w14:paraId="78BE001A" w14:textId="77777777" w:rsidR="00E72B64" w:rsidRDefault="00DF2C20">
            <w:pPr>
              <w:widowControl/>
              <w:jc w:val="left"/>
              <w:rPr>
                <w:rFonts w:ascii="仿宋" w:eastAsia="仿宋" w:hAnsi="仿宋"/>
                <w:kern w:val="0"/>
                <w:sz w:val="22"/>
                <w:szCs w:val="22"/>
              </w:rPr>
            </w:pPr>
            <w:r>
              <w:rPr>
                <w:rFonts w:ascii="仿宋" w:eastAsia="仿宋" w:hAnsi="仿宋" w:hint="eastAsia"/>
                <w:kern w:val="0"/>
                <w:sz w:val="22"/>
                <w:szCs w:val="22"/>
              </w:rPr>
              <w:t>底法兰：φ600*20mm</w:t>
            </w:r>
          </w:p>
          <w:p w14:paraId="2C16EFEA" w14:textId="77777777" w:rsidR="00E72B64" w:rsidRDefault="00DF2C20">
            <w:pPr>
              <w:widowControl/>
              <w:jc w:val="left"/>
              <w:rPr>
                <w:rFonts w:ascii="仿宋" w:eastAsia="仿宋" w:hAnsi="仿宋"/>
                <w:kern w:val="0"/>
                <w:sz w:val="22"/>
                <w:szCs w:val="22"/>
              </w:rPr>
            </w:pPr>
            <w:r>
              <w:rPr>
                <w:rFonts w:ascii="仿宋" w:eastAsia="仿宋" w:hAnsi="仿宋" w:hint="eastAsia"/>
                <w:kern w:val="0"/>
                <w:sz w:val="22"/>
                <w:szCs w:val="22"/>
              </w:rPr>
              <w:t>悬臂法兰：480*480*20mm</w:t>
            </w:r>
          </w:p>
          <w:p w14:paraId="06FEB143" w14:textId="77777777" w:rsidR="00E72B64" w:rsidRDefault="00DF2C20">
            <w:pPr>
              <w:widowControl/>
              <w:jc w:val="left"/>
              <w:rPr>
                <w:rFonts w:ascii="仿宋" w:eastAsia="仿宋" w:hAnsi="仿宋"/>
                <w:kern w:val="0"/>
                <w:sz w:val="22"/>
                <w:szCs w:val="22"/>
              </w:rPr>
            </w:pPr>
            <w:r>
              <w:rPr>
                <w:rFonts w:ascii="仿宋" w:eastAsia="仿宋" w:hAnsi="仿宋" w:hint="eastAsia"/>
                <w:kern w:val="0"/>
                <w:sz w:val="22"/>
                <w:szCs w:val="22"/>
              </w:rPr>
              <w:t>热镀锌喷塑</w:t>
            </w:r>
          </w:p>
          <w:p w14:paraId="73E3153A" w14:textId="77777777" w:rsidR="00E72B64" w:rsidRDefault="00DF2C20">
            <w:pPr>
              <w:widowControl/>
              <w:jc w:val="left"/>
              <w:rPr>
                <w:rFonts w:ascii="仿宋" w:eastAsia="仿宋" w:hAnsi="仿宋"/>
                <w:kern w:val="0"/>
                <w:sz w:val="22"/>
                <w:szCs w:val="22"/>
              </w:rPr>
            </w:pPr>
            <w:r>
              <w:rPr>
                <w:rFonts w:ascii="仿宋" w:eastAsia="仿宋" w:hAnsi="仿宋"/>
                <w:kern w:val="0"/>
                <w:sz w:val="22"/>
                <w:szCs w:val="22"/>
              </w:rPr>
              <w:t>M30*8*1500-φ600*6</w:t>
            </w:r>
          </w:p>
          <w:p w14:paraId="69B2539E" w14:textId="77777777" w:rsidR="00E72B64" w:rsidRDefault="00DF2C20">
            <w:pPr>
              <w:widowControl/>
              <w:jc w:val="left"/>
              <w:rPr>
                <w:rFonts w:ascii="仿宋" w:eastAsia="仿宋" w:hAnsi="仿宋"/>
                <w:kern w:val="0"/>
                <w:sz w:val="22"/>
                <w:szCs w:val="22"/>
              </w:rPr>
            </w:pPr>
            <w:r>
              <w:rPr>
                <w:rFonts w:ascii="仿宋" w:eastAsia="仿宋" w:hAnsi="仿宋" w:hint="eastAsia"/>
                <w:kern w:val="0"/>
                <w:sz w:val="22"/>
                <w:szCs w:val="22"/>
              </w:rPr>
              <w:t>基础规格2000MM*2000MM*3000MM</w:t>
            </w:r>
          </w:p>
          <w:p w14:paraId="793ED6D8" w14:textId="77777777" w:rsidR="00E72B64" w:rsidRDefault="00DF2C20">
            <w:pPr>
              <w:widowControl/>
              <w:jc w:val="left"/>
              <w:rPr>
                <w:rFonts w:ascii="仿宋" w:eastAsia="仿宋" w:hAnsi="仿宋"/>
                <w:kern w:val="0"/>
                <w:sz w:val="22"/>
                <w:szCs w:val="22"/>
              </w:rPr>
            </w:pPr>
            <w:r>
              <w:rPr>
                <w:rFonts w:ascii="仿宋" w:eastAsia="仿宋" w:hAnsi="仿宋" w:hint="eastAsia"/>
                <w:kern w:val="0"/>
                <w:sz w:val="22"/>
                <w:szCs w:val="22"/>
              </w:rPr>
              <w:t>C25混凝土</w:t>
            </w:r>
          </w:p>
          <w:p w14:paraId="7AC525BC" w14:textId="77777777" w:rsidR="00E72B64" w:rsidRDefault="00DF2C20">
            <w:pPr>
              <w:widowControl/>
              <w:jc w:val="left"/>
              <w:rPr>
                <w:rFonts w:ascii="仿宋" w:eastAsia="仿宋" w:hAnsi="仿宋"/>
                <w:kern w:val="0"/>
                <w:sz w:val="22"/>
                <w:szCs w:val="22"/>
              </w:rPr>
            </w:pPr>
            <w:r>
              <w:rPr>
                <w:rFonts w:ascii="仿宋" w:eastAsia="仿宋" w:hAnsi="仿宋" w:hint="eastAsia"/>
                <w:kern w:val="0"/>
                <w:sz w:val="22"/>
                <w:szCs w:val="22"/>
              </w:rPr>
              <w:t>含供电线路及传输链路套管地埋50CM敷设、接通，不得架设飞线</w:t>
            </w:r>
          </w:p>
          <w:p w14:paraId="78459481" w14:textId="77777777" w:rsidR="00E72B64" w:rsidRDefault="00DF2C20">
            <w:pPr>
              <w:widowControl/>
              <w:jc w:val="left"/>
              <w:rPr>
                <w:rFonts w:ascii="仿宋" w:eastAsia="仿宋" w:hAnsi="仿宋"/>
                <w:kern w:val="0"/>
                <w:sz w:val="22"/>
                <w:szCs w:val="22"/>
              </w:rPr>
            </w:pPr>
            <w:r>
              <w:rPr>
                <w:rFonts w:ascii="仿宋" w:eastAsia="仿宋" w:hAnsi="仿宋" w:hint="eastAsia"/>
                <w:kern w:val="0"/>
                <w:sz w:val="22"/>
                <w:szCs w:val="22"/>
              </w:rPr>
              <w:t>电线采用国标rvv3*1.5mm规格</w:t>
            </w:r>
          </w:p>
          <w:p w14:paraId="205F18C5" w14:textId="77777777" w:rsidR="00E72B64" w:rsidRDefault="00DF2C20">
            <w:pPr>
              <w:widowControl/>
              <w:jc w:val="left"/>
              <w:rPr>
                <w:rFonts w:ascii="仿宋" w:eastAsia="仿宋" w:hAnsi="仿宋"/>
                <w:kern w:val="0"/>
                <w:sz w:val="22"/>
                <w:szCs w:val="22"/>
              </w:rPr>
            </w:pPr>
            <w:r>
              <w:rPr>
                <w:rFonts w:ascii="仿宋" w:eastAsia="仿宋" w:hAnsi="仿宋" w:hint="eastAsia"/>
                <w:kern w:val="0"/>
                <w:sz w:val="22"/>
                <w:szCs w:val="22"/>
              </w:rPr>
              <w:t>网线采用超六类</w:t>
            </w:r>
          </w:p>
          <w:p w14:paraId="7B45F370" w14:textId="77777777" w:rsidR="00E72B64" w:rsidRDefault="00DF2C20">
            <w:pPr>
              <w:widowControl/>
              <w:jc w:val="left"/>
              <w:rPr>
                <w:rFonts w:ascii="仿宋" w:eastAsia="仿宋" w:hAnsi="仿宋"/>
                <w:kern w:val="0"/>
                <w:sz w:val="22"/>
                <w:szCs w:val="22"/>
              </w:rPr>
            </w:pPr>
            <w:r>
              <w:rPr>
                <w:rFonts w:ascii="仿宋" w:eastAsia="仿宋" w:hAnsi="仿宋" w:hint="eastAsia"/>
                <w:kern w:val="0"/>
                <w:sz w:val="22"/>
                <w:szCs w:val="22"/>
              </w:rPr>
              <w:t>需提供五年免费质保及免费售后服务</w:t>
            </w:r>
          </w:p>
        </w:tc>
        <w:tc>
          <w:tcPr>
            <w:tcW w:w="709" w:type="dxa"/>
            <w:tcBorders>
              <w:top w:val="nil"/>
              <w:left w:val="nil"/>
              <w:bottom w:val="single" w:sz="4" w:space="0" w:color="auto"/>
              <w:right w:val="single" w:sz="4" w:space="0" w:color="auto"/>
            </w:tcBorders>
            <w:shd w:val="clear" w:color="auto" w:fill="FFFFFF"/>
            <w:vAlign w:val="center"/>
          </w:tcPr>
          <w:p w14:paraId="45990088" w14:textId="77777777" w:rsidR="00E72B64" w:rsidRDefault="00DF2C20">
            <w:pPr>
              <w:widowControl/>
              <w:jc w:val="left"/>
              <w:rPr>
                <w:rFonts w:ascii="仿宋" w:eastAsia="仿宋" w:hAnsi="仿宋"/>
                <w:kern w:val="0"/>
                <w:sz w:val="22"/>
                <w:szCs w:val="22"/>
              </w:rPr>
            </w:pPr>
            <w:r>
              <w:rPr>
                <w:rFonts w:ascii="仿宋" w:eastAsia="仿宋" w:hAnsi="仿宋" w:hint="eastAsia"/>
                <w:kern w:val="0"/>
                <w:sz w:val="22"/>
                <w:szCs w:val="22"/>
              </w:rPr>
              <w:lastRenderedPageBreak/>
              <w:t>套</w:t>
            </w:r>
          </w:p>
        </w:tc>
        <w:tc>
          <w:tcPr>
            <w:tcW w:w="709" w:type="dxa"/>
            <w:tcBorders>
              <w:top w:val="nil"/>
              <w:left w:val="nil"/>
              <w:bottom w:val="single" w:sz="4" w:space="0" w:color="auto"/>
              <w:right w:val="single" w:sz="4" w:space="0" w:color="auto"/>
            </w:tcBorders>
            <w:shd w:val="clear" w:color="auto" w:fill="FFFFFF"/>
            <w:vAlign w:val="center"/>
          </w:tcPr>
          <w:p w14:paraId="19B62A2A" w14:textId="77777777" w:rsidR="00E72B64" w:rsidRDefault="00DF2C20">
            <w:pPr>
              <w:widowControl/>
              <w:jc w:val="center"/>
              <w:rPr>
                <w:rFonts w:ascii="仿宋" w:eastAsia="仿宋" w:hAnsi="仿宋"/>
                <w:kern w:val="0"/>
                <w:sz w:val="22"/>
                <w:szCs w:val="22"/>
              </w:rPr>
            </w:pPr>
            <w:r>
              <w:rPr>
                <w:rFonts w:ascii="仿宋" w:eastAsia="仿宋" w:hAnsi="仿宋"/>
                <w:kern w:val="0"/>
                <w:sz w:val="22"/>
                <w:szCs w:val="22"/>
              </w:rPr>
              <w:t>4</w:t>
            </w:r>
          </w:p>
        </w:tc>
        <w:tc>
          <w:tcPr>
            <w:tcW w:w="879" w:type="dxa"/>
            <w:tcBorders>
              <w:top w:val="nil"/>
              <w:left w:val="nil"/>
              <w:bottom w:val="single" w:sz="4" w:space="0" w:color="auto"/>
              <w:right w:val="single" w:sz="4" w:space="0" w:color="auto"/>
            </w:tcBorders>
            <w:shd w:val="clear" w:color="auto" w:fill="FFFFFF"/>
            <w:vAlign w:val="center"/>
          </w:tcPr>
          <w:p w14:paraId="7C7C4F0B" w14:textId="77777777" w:rsidR="00E72B64" w:rsidRDefault="00DF2C20">
            <w:pPr>
              <w:widowControl/>
              <w:jc w:val="left"/>
              <w:rPr>
                <w:rFonts w:ascii="仿宋" w:eastAsia="仿宋" w:hAnsi="仿宋"/>
                <w:kern w:val="0"/>
                <w:sz w:val="22"/>
                <w:szCs w:val="22"/>
              </w:rPr>
            </w:pPr>
            <w:r>
              <w:rPr>
                <w:rFonts w:ascii="仿宋" w:eastAsia="仿宋" w:hAnsi="仿宋" w:hint="eastAsia"/>
                <w:kern w:val="0"/>
                <w:sz w:val="22"/>
                <w:szCs w:val="22"/>
              </w:rPr>
              <w:t xml:space="preserve">　</w:t>
            </w:r>
          </w:p>
        </w:tc>
      </w:tr>
      <w:tr w:rsidR="00E72B64" w14:paraId="7FDA9E66" w14:textId="77777777">
        <w:trPr>
          <w:trHeight w:val="240"/>
        </w:trPr>
        <w:tc>
          <w:tcPr>
            <w:tcW w:w="704" w:type="dxa"/>
            <w:tcBorders>
              <w:top w:val="nil"/>
              <w:left w:val="single" w:sz="4" w:space="0" w:color="auto"/>
              <w:bottom w:val="single" w:sz="4" w:space="0" w:color="auto"/>
              <w:right w:val="single" w:sz="4" w:space="0" w:color="auto"/>
            </w:tcBorders>
            <w:shd w:val="clear" w:color="auto" w:fill="FFFFFF"/>
            <w:vAlign w:val="center"/>
          </w:tcPr>
          <w:p w14:paraId="0DFB2DAE" w14:textId="77777777" w:rsidR="00E72B64" w:rsidRDefault="00DF2C20">
            <w:pPr>
              <w:widowControl/>
              <w:jc w:val="left"/>
              <w:rPr>
                <w:rFonts w:ascii="仿宋" w:eastAsia="仿宋" w:hAnsi="仿宋"/>
                <w:kern w:val="0"/>
                <w:sz w:val="22"/>
                <w:szCs w:val="22"/>
              </w:rPr>
            </w:pPr>
            <w:r>
              <w:rPr>
                <w:rFonts w:ascii="仿宋" w:eastAsia="仿宋" w:hAnsi="仿宋" w:hint="eastAsia"/>
                <w:kern w:val="0"/>
                <w:sz w:val="22"/>
                <w:szCs w:val="22"/>
              </w:rPr>
              <w:t>8</w:t>
            </w:r>
          </w:p>
        </w:tc>
        <w:tc>
          <w:tcPr>
            <w:tcW w:w="1276" w:type="dxa"/>
            <w:tcBorders>
              <w:top w:val="nil"/>
              <w:left w:val="nil"/>
              <w:bottom w:val="single" w:sz="4" w:space="0" w:color="auto"/>
              <w:right w:val="single" w:sz="4" w:space="0" w:color="auto"/>
            </w:tcBorders>
            <w:shd w:val="clear" w:color="auto" w:fill="FFFFFF"/>
            <w:vAlign w:val="center"/>
          </w:tcPr>
          <w:p w14:paraId="781415DE" w14:textId="77777777" w:rsidR="00E72B64" w:rsidRDefault="00DF2C20">
            <w:pPr>
              <w:widowControl/>
              <w:jc w:val="left"/>
              <w:rPr>
                <w:rFonts w:ascii="仿宋" w:eastAsia="仿宋" w:hAnsi="仿宋"/>
                <w:kern w:val="0"/>
                <w:sz w:val="22"/>
                <w:szCs w:val="22"/>
              </w:rPr>
            </w:pPr>
            <w:r>
              <w:rPr>
                <w:rFonts w:ascii="仿宋" w:eastAsia="仿宋" w:hAnsi="仿宋" w:hint="eastAsia"/>
                <w:kern w:val="0"/>
                <w:sz w:val="22"/>
                <w:szCs w:val="22"/>
              </w:rPr>
              <w:t>抱杆机箱</w:t>
            </w:r>
          </w:p>
        </w:tc>
        <w:tc>
          <w:tcPr>
            <w:tcW w:w="4394" w:type="dxa"/>
            <w:tcBorders>
              <w:top w:val="nil"/>
              <w:left w:val="nil"/>
              <w:bottom w:val="single" w:sz="4" w:space="0" w:color="auto"/>
              <w:right w:val="single" w:sz="4" w:space="0" w:color="auto"/>
            </w:tcBorders>
            <w:shd w:val="clear" w:color="auto" w:fill="FFFFFF"/>
            <w:vAlign w:val="center"/>
          </w:tcPr>
          <w:p w14:paraId="3597E58D" w14:textId="77777777" w:rsidR="00E72B64" w:rsidRDefault="00DF2C20">
            <w:pPr>
              <w:widowControl/>
              <w:jc w:val="left"/>
              <w:rPr>
                <w:rFonts w:ascii="仿宋" w:eastAsia="仿宋" w:hAnsi="仿宋"/>
                <w:kern w:val="0"/>
                <w:sz w:val="22"/>
                <w:szCs w:val="22"/>
              </w:rPr>
            </w:pPr>
            <w:r>
              <w:rPr>
                <w:rFonts w:ascii="仿宋" w:eastAsia="仿宋" w:hAnsi="仿宋" w:hint="eastAsia"/>
                <w:kern w:val="0"/>
                <w:sz w:val="22"/>
                <w:szCs w:val="22"/>
              </w:rPr>
              <w:t>箱体尺寸约为600mm*500mm*400mm，采用优质冷轧钢板，钢板厚度为≥1.2mm，经激光下料，数控折弯，焊接，打磨，静电喷涂，两侧散热防水孔并加装双层防尘网，背部螺丝孔处采用2mm冷轧钢板加强，表面图案采用UV雕刻。电器部分包含：空气开关、微型断路器、5位X25孔插座、浪涌保护器、220V一级电源防雷器模块2P、千兆网络二合一防雷器等。含公安专用、警徽图案喷涂，需提供五年免费质保及免费售后服务。</w:t>
            </w:r>
          </w:p>
        </w:tc>
        <w:tc>
          <w:tcPr>
            <w:tcW w:w="709" w:type="dxa"/>
            <w:tcBorders>
              <w:top w:val="nil"/>
              <w:left w:val="nil"/>
              <w:bottom w:val="single" w:sz="4" w:space="0" w:color="auto"/>
              <w:right w:val="single" w:sz="4" w:space="0" w:color="auto"/>
            </w:tcBorders>
            <w:shd w:val="clear" w:color="auto" w:fill="FFFFFF"/>
            <w:vAlign w:val="center"/>
          </w:tcPr>
          <w:p w14:paraId="1F4E2E76" w14:textId="77777777" w:rsidR="00E72B64" w:rsidRDefault="00DF2C20">
            <w:pPr>
              <w:widowControl/>
              <w:jc w:val="left"/>
              <w:rPr>
                <w:rFonts w:ascii="仿宋" w:eastAsia="仿宋" w:hAnsi="仿宋"/>
                <w:kern w:val="0"/>
                <w:sz w:val="22"/>
                <w:szCs w:val="22"/>
              </w:rPr>
            </w:pPr>
            <w:r>
              <w:rPr>
                <w:rFonts w:ascii="仿宋" w:eastAsia="仿宋" w:hAnsi="仿宋" w:hint="eastAsia"/>
                <w:kern w:val="0"/>
                <w:sz w:val="22"/>
                <w:szCs w:val="22"/>
              </w:rPr>
              <w:t>套</w:t>
            </w:r>
          </w:p>
        </w:tc>
        <w:tc>
          <w:tcPr>
            <w:tcW w:w="709" w:type="dxa"/>
            <w:tcBorders>
              <w:top w:val="nil"/>
              <w:left w:val="nil"/>
              <w:bottom w:val="single" w:sz="4" w:space="0" w:color="auto"/>
              <w:right w:val="single" w:sz="4" w:space="0" w:color="auto"/>
            </w:tcBorders>
            <w:shd w:val="clear" w:color="auto" w:fill="FFFFFF"/>
            <w:vAlign w:val="center"/>
          </w:tcPr>
          <w:p w14:paraId="15592F59" w14:textId="77777777" w:rsidR="00E72B64" w:rsidRDefault="00DF2C20">
            <w:pPr>
              <w:widowControl/>
              <w:jc w:val="center"/>
              <w:rPr>
                <w:rFonts w:ascii="仿宋" w:eastAsia="仿宋" w:hAnsi="仿宋"/>
                <w:kern w:val="0"/>
                <w:sz w:val="22"/>
                <w:szCs w:val="22"/>
              </w:rPr>
            </w:pPr>
            <w:r>
              <w:rPr>
                <w:rFonts w:ascii="仿宋" w:eastAsia="仿宋" w:hAnsi="仿宋" w:hint="eastAsia"/>
                <w:kern w:val="0"/>
                <w:sz w:val="22"/>
                <w:szCs w:val="22"/>
              </w:rPr>
              <w:t>5</w:t>
            </w:r>
            <w:r>
              <w:rPr>
                <w:rFonts w:ascii="仿宋" w:eastAsia="仿宋" w:hAnsi="仿宋"/>
                <w:kern w:val="0"/>
                <w:sz w:val="22"/>
                <w:szCs w:val="22"/>
              </w:rPr>
              <w:t>1</w:t>
            </w:r>
          </w:p>
        </w:tc>
        <w:tc>
          <w:tcPr>
            <w:tcW w:w="879" w:type="dxa"/>
            <w:tcBorders>
              <w:top w:val="nil"/>
              <w:left w:val="nil"/>
              <w:bottom w:val="single" w:sz="4" w:space="0" w:color="auto"/>
              <w:right w:val="single" w:sz="4" w:space="0" w:color="auto"/>
            </w:tcBorders>
            <w:shd w:val="clear" w:color="auto" w:fill="FFFFFF"/>
            <w:vAlign w:val="center"/>
          </w:tcPr>
          <w:p w14:paraId="197A31F1" w14:textId="77777777" w:rsidR="00E72B64" w:rsidRDefault="00E72B64">
            <w:pPr>
              <w:widowControl/>
              <w:jc w:val="left"/>
              <w:rPr>
                <w:rFonts w:ascii="仿宋" w:eastAsia="仿宋" w:hAnsi="仿宋"/>
                <w:kern w:val="0"/>
                <w:sz w:val="22"/>
                <w:szCs w:val="22"/>
              </w:rPr>
            </w:pPr>
          </w:p>
        </w:tc>
      </w:tr>
      <w:tr w:rsidR="00E72B64" w14:paraId="50BEDCE6" w14:textId="77777777">
        <w:trPr>
          <w:trHeight w:val="240"/>
        </w:trPr>
        <w:tc>
          <w:tcPr>
            <w:tcW w:w="8671" w:type="dxa"/>
            <w:gridSpan w:val="6"/>
            <w:tcBorders>
              <w:top w:val="nil"/>
              <w:left w:val="single" w:sz="4" w:space="0" w:color="auto"/>
              <w:bottom w:val="single" w:sz="4" w:space="0" w:color="auto"/>
              <w:right w:val="single" w:sz="4" w:space="0" w:color="auto"/>
            </w:tcBorders>
            <w:shd w:val="clear" w:color="auto" w:fill="FFFFFF"/>
            <w:vAlign w:val="center"/>
          </w:tcPr>
          <w:p w14:paraId="00FBA393" w14:textId="77777777" w:rsidR="00E72B64" w:rsidRDefault="00DF2C20">
            <w:pPr>
              <w:widowControl/>
              <w:jc w:val="center"/>
              <w:rPr>
                <w:rFonts w:ascii="仿宋" w:eastAsia="仿宋" w:hAnsi="仿宋"/>
                <w:b/>
                <w:bCs/>
                <w:kern w:val="0"/>
                <w:sz w:val="22"/>
                <w:szCs w:val="22"/>
              </w:rPr>
            </w:pPr>
            <w:r>
              <w:rPr>
                <w:rFonts w:ascii="仿宋" w:eastAsia="仿宋" w:hAnsi="仿宋" w:hint="eastAsia"/>
                <w:b/>
                <w:bCs/>
                <w:kern w:val="0"/>
                <w:sz w:val="22"/>
                <w:szCs w:val="22"/>
              </w:rPr>
              <w:t>RENLZP单元</w:t>
            </w:r>
          </w:p>
        </w:tc>
      </w:tr>
      <w:tr w:rsidR="00E72B64" w14:paraId="498254B9" w14:textId="77777777">
        <w:trPr>
          <w:trHeight w:val="240"/>
        </w:trPr>
        <w:tc>
          <w:tcPr>
            <w:tcW w:w="704" w:type="dxa"/>
            <w:tcBorders>
              <w:top w:val="nil"/>
              <w:left w:val="single" w:sz="4" w:space="0" w:color="auto"/>
              <w:bottom w:val="single" w:sz="4" w:space="0" w:color="auto"/>
              <w:right w:val="single" w:sz="4" w:space="0" w:color="auto"/>
            </w:tcBorders>
            <w:shd w:val="clear" w:color="auto" w:fill="FFFFFF"/>
            <w:vAlign w:val="center"/>
          </w:tcPr>
          <w:p w14:paraId="452D3A9F" w14:textId="77777777" w:rsidR="00E72B64" w:rsidRDefault="00DF2C20">
            <w:pPr>
              <w:widowControl/>
              <w:jc w:val="left"/>
              <w:rPr>
                <w:rFonts w:ascii="仿宋" w:eastAsia="仿宋" w:hAnsi="仿宋"/>
                <w:kern w:val="0"/>
                <w:sz w:val="22"/>
                <w:szCs w:val="22"/>
              </w:rPr>
            </w:pPr>
            <w:r>
              <w:rPr>
                <w:rFonts w:ascii="仿宋" w:eastAsia="仿宋" w:hAnsi="仿宋" w:hint="eastAsia"/>
                <w:kern w:val="0"/>
                <w:sz w:val="22"/>
                <w:szCs w:val="22"/>
              </w:rPr>
              <w:lastRenderedPageBreak/>
              <w:t>1</w:t>
            </w:r>
          </w:p>
        </w:tc>
        <w:tc>
          <w:tcPr>
            <w:tcW w:w="1276" w:type="dxa"/>
            <w:tcBorders>
              <w:top w:val="nil"/>
              <w:left w:val="nil"/>
              <w:bottom w:val="single" w:sz="4" w:space="0" w:color="auto"/>
              <w:right w:val="single" w:sz="4" w:space="0" w:color="auto"/>
            </w:tcBorders>
            <w:shd w:val="clear" w:color="auto" w:fill="FFFFFF"/>
            <w:vAlign w:val="center"/>
          </w:tcPr>
          <w:p w14:paraId="732ECD9C" w14:textId="77777777" w:rsidR="00E72B64" w:rsidRDefault="00DF2C20">
            <w:pPr>
              <w:widowControl/>
              <w:jc w:val="left"/>
              <w:rPr>
                <w:rFonts w:ascii="仿宋" w:eastAsia="仿宋" w:hAnsi="仿宋"/>
                <w:kern w:val="0"/>
                <w:sz w:val="22"/>
                <w:szCs w:val="22"/>
              </w:rPr>
            </w:pPr>
            <w:r>
              <w:rPr>
                <w:rFonts w:ascii="仿宋" w:eastAsia="仿宋" w:hAnsi="仿宋" w:hint="eastAsia"/>
                <w:kern w:val="0"/>
                <w:sz w:val="22"/>
                <w:szCs w:val="22"/>
              </w:rPr>
              <w:t>RENLZP单元</w:t>
            </w:r>
          </w:p>
        </w:tc>
        <w:tc>
          <w:tcPr>
            <w:tcW w:w="4394" w:type="dxa"/>
            <w:tcBorders>
              <w:top w:val="nil"/>
              <w:left w:val="nil"/>
              <w:bottom w:val="single" w:sz="4" w:space="0" w:color="auto"/>
              <w:right w:val="single" w:sz="4" w:space="0" w:color="auto"/>
            </w:tcBorders>
            <w:shd w:val="clear" w:color="auto" w:fill="FFFFFF"/>
            <w:vAlign w:val="center"/>
          </w:tcPr>
          <w:p w14:paraId="6592D06E" w14:textId="77777777" w:rsidR="00E72B64" w:rsidRDefault="00DF2C20">
            <w:pPr>
              <w:widowControl/>
              <w:rPr>
                <w:rFonts w:ascii="仿宋" w:eastAsia="仿宋" w:hAnsi="仿宋"/>
                <w:kern w:val="0"/>
                <w:sz w:val="22"/>
              </w:rPr>
            </w:pPr>
            <w:r>
              <w:rPr>
                <w:rFonts w:ascii="仿宋" w:eastAsia="仿宋" w:hAnsi="仿宋" w:hint="eastAsia"/>
                <w:kern w:val="0"/>
                <w:sz w:val="22"/>
              </w:rPr>
              <w:t>1.不少于2个视频通道，不少于2路RENLZP通道，双通道视频码流分辨率均不小于2560*1440。；</w:t>
            </w:r>
          </w:p>
          <w:p w14:paraId="4C53086B" w14:textId="77777777" w:rsidR="00E72B64" w:rsidRDefault="00DF2C20">
            <w:pPr>
              <w:widowControl/>
              <w:rPr>
                <w:rFonts w:ascii="仿宋" w:eastAsia="仿宋" w:hAnsi="仿宋"/>
                <w:kern w:val="0"/>
                <w:sz w:val="22"/>
              </w:rPr>
            </w:pPr>
            <w:r>
              <w:rPr>
                <w:rFonts w:ascii="仿宋" w:eastAsia="仿宋" w:hAnsi="仿宋" w:hint="eastAsia"/>
                <w:kern w:val="0"/>
                <w:sz w:val="22"/>
              </w:rPr>
              <w:t>2.内置不少于2个CMOS图像传感器，靶面尺寸均不小于1/1.8"，内置≥2个电动变焦镜头，最大焦距≥30mm，≥4倍光学变倍。</w:t>
            </w:r>
          </w:p>
          <w:p w14:paraId="2876BF66" w14:textId="77777777" w:rsidR="00E72B64" w:rsidRDefault="00DF2C20">
            <w:pPr>
              <w:widowControl/>
              <w:rPr>
                <w:rFonts w:ascii="仿宋" w:eastAsia="仿宋" w:hAnsi="仿宋"/>
                <w:kern w:val="0"/>
                <w:sz w:val="22"/>
              </w:rPr>
            </w:pPr>
            <w:r>
              <w:rPr>
                <w:rFonts w:ascii="仿宋" w:eastAsia="仿宋" w:hAnsi="仿宋" w:hint="eastAsia"/>
                <w:kern w:val="0"/>
                <w:sz w:val="22"/>
              </w:rPr>
              <w:t>3.两个通道最低照度均满足彩色≤0.0002 lx，黑白≤0.0001 lx；</w:t>
            </w:r>
          </w:p>
          <w:p w14:paraId="6E996D51" w14:textId="77777777" w:rsidR="00E72B64" w:rsidRDefault="00DF2C20">
            <w:pPr>
              <w:widowControl/>
              <w:rPr>
                <w:rFonts w:ascii="仿宋" w:eastAsia="仿宋" w:hAnsi="仿宋"/>
                <w:kern w:val="0"/>
                <w:sz w:val="22"/>
              </w:rPr>
            </w:pPr>
            <w:r>
              <w:rPr>
                <w:rFonts w:ascii="仿宋" w:eastAsia="仿宋" w:hAnsi="仿宋" w:hint="eastAsia"/>
                <w:kern w:val="0"/>
                <w:sz w:val="22"/>
              </w:rPr>
              <w:t>4.支持ZPRT：支持运动方向、SYYS、XZYS、SYLX、XZLX、SFBB、SFLDX、SFDMZ、MBJRHLK等属性SB</w:t>
            </w:r>
          </w:p>
          <w:p w14:paraId="0F039E49" w14:textId="77777777" w:rsidR="00E72B64" w:rsidRDefault="00DF2C20">
            <w:pPr>
              <w:widowControl/>
              <w:rPr>
                <w:rFonts w:ascii="仿宋" w:eastAsia="仿宋" w:hAnsi="仿宋"/>
                <w:kern w:val="0"/>
                <w:sz w:val="22"/>
              </w:rPr>
            </w:pPr>
            <w:r>
              <w:rPr>
                <w:rFonts w:ascii="仿宋" w:eastAsia="仿宋" w:hAnsi="仿宋" w:hint="eastAsia"/>
                <w:kern w:val="0"/>
                <w:sz w:val="22"/>
              </w:rPr>
              <w:t>5.支持ZPRENL：支持性别、年龄、年龄段、DYJ、DKZ、BQ、DMZ等属性SB</w:t>
            </w:r>
          </w:p>
          <w:p w14:paraId="18DC12B1" w14:textId="77777777" w:rsidR="00E72B64" w:rsidRDefault="00DF2C20">
            <w:pPr>
              <w:widowControl/>
              <w:rPr>
                <w:rFonts w:ascii="仿宋" w:eastAsia="仿宋" w:hAnsi="仿宋"/>
                <w:kern w:val="0"/>
                <w:sz w:val="22"/>
              </w:rPr>
            </w:pPr>
            <w:r>
              <w:rPr>
                <w:rFonts w:ascii="仿宋" w:eastAsia="仿宋" w:hAnsi="仿宋" w:hint="eastAsia"/>
                <w:kern w:val="0"/>
                <w:sz w:val="22"/>
              </w:rPr>
              <w:t>6.支持机动车SB：支持SB机动车SX，包括车牌号码、车牌类型、车辆类型、车身颜色</w:t>
            </w:r>
          </w:p>
          <w:p w14:paraId="4DC5BE4E" w14:textId="77777777" w:rsidR="00E72B64" w:rsidRDefault="00DF2C20">
            <w:pPr>
              <w:widowControl/>
              <w:rPr>
                <w:rFonts w:ascii="仿宋" w:eastAsia="仿宋" w:hAnsi="仿宋"/>
                <w:kern w:val="0"/>
                <w:sz w:val="22"/>
              </w:rPr>
            </w:pPr>
            <w:r>
              <w:rPr>
                <w:rFonts w:ascii="仿宋" w:eastAsia="仿宋" w:hAnsi="仿宋" w:hint="eastAsia"/>
                <w:kern w:val="0"/>
                <w:sz w:val="22"/>
              </w:rPr>
              <w:t>7.支持非机动车SB：支持SB非机动车SX，支持非机动车类型、DTK、性别、DYJ、年龄段、BB、LDX、FX、SYYS、XYYS、SZLX、XZLX；</w:t>
            </w:r>
          </w:p>
          <w:p w14:paraId="3622A468" w14:textId="77777777" w:rsidR="00E72B64" w:rsidRDefault="00DF2C20">
            <w:pPr>
              <w:widowControl/>
              <w:rPr>
                <w:rFonts w:ascii="仿宋" w:eastAsia="仿宋" w:hAnsi="仿宋"/>
                <w:kern w:val="0"/>
                <w:sz w:val="22"/>
              </w:rPr>
            </w:pPr>
            <w:r>
              <w:rPr>
                <w:rFonts w:ascii="仿宋" w:eastAsia="仿宋" w:hAnsi="仿宋" w:hint="eastAsia"/>
                <w:kern w:val="0"/>
                <w:sz w:val="22"/>
              </w:rPr>
              <w:t>8.支持云台功能，两通道支持独立控制，支持远程电动调节，水平最大调节范围≥0°~180°，垂直最大调节范围≥-5°~30°</w:t>
            </w:r>
          </w:p>
          <w:p w14:paraId="6A09FD19" w14:textId="77777777" w:rsidR="00E72B64" w:rsidRDefault="00DF2C20">
            <w:pPr>
              <w:widowControl/>
              <w:rPr>
                <w:rFonts w:ascii="仿宋" w:eastAsia="仿宋" w:hAnsi="仿宋"/>
                <w:kern w:val="0"/>
                <w:sz w:val="22"/>
              </w:rPr>
            </w:pPr>
            <w:r>
              <w:rPr>
                <w:rFonts w:ascii="仿宋" w:eastAsia="仿宋" w:hAnsi="仿宋" w:hint="eastAsia"/>
                <w:kern w:val="0"/>
                <w:sz w:val="22"/>
              </w:rPr>
              <w:t>9.支持同时对检测区域内的多个不同运动方向的XR进行JC、GZ、SX、ZP和存储ZPTP。</w:t>
            </w:r>
          </w:p>
          <w:p w14:paraId="1C3FA7B0" w14:textId="77777777" w:rsidR="00E72B64" w:rsidRDefault="00DF2C20">
            <w:pPr>
              <w:widowControl/>
              <w:rPr>
                <w:rFonts w:ascii="仿宋" w:eastAsia="仿宋" w:hAnsi="仿宋"/>
                <w:kern w:val="0"/>
                <w:sz w:val="22"/>
              </w:rPr>
            </w:pPr>
            <w:r>
              <w:rPr>
                <w:rFonts w:ascii="仿宋" w:eastAsia="仿宋" w:hAnsi="仿宋" w:hint="eastAsia"/>
                <w:kern w:val="0"/>
                <w:sz w:val="22"/>
              </w:rPr>
              <w:t>10.可持续对MB进行GZ，支持将RENL和RTTP关联显示；并支持实时FX并显示XRSXXX，支持将SXXX叠加在ZP的图片上。</w:t>
            </w:r>
          </w:p>
          <w:p w14:paraId="5110CB3A" w14:textId="77777777" w:rsidR="00E72B64" w:rsidRDefault="00DF2C20">
            <w:pPr>
              <w:widowControl/>
              <w:rPr>
                <w:rFonts w:ascii="仿宋" w:eastAsia="仿宋" w:hAnsi="仿宋"/>
                <w:kern w:val="0"/>
                <w:sz w:val="22"/>
              </w:rPr>
            </w:pPr>
            <w:r>
              <w:rPr>
                <w:rFonts w:ascii="仿宋" w:eastAsia="仿宋" w:hAnsi="仿宋" w:hint="eastAsia"/>
                <w:kern w:val="0"/>
                <w:sz w:val="22"/>
              </w:rPr>
              <w:lastRenderedPageBreak/>
              <w:t>11.防护等级：≥IP67，工作温度范围：≥-30℃~60℃；</w:t>
            </w:r>
          </w:p>
          <w:p w14:paraId="0C514412" w14:textId="77777777" w:rsidR="00E72B64" w:rsidRDefault="00DF2C20">
            <w:pPr>
              <w:widowControl/>
              <w:rPr>
                <w:rFonts w:ascii="仿宋" w:eastAsia="仿宋" w:hAnsi="仿宋"/>
                <w:kern w:val="0"/>
                <w:sz w:val="22"/>
              </w:rPr>
            </w:pPr>
            <w:r>
              <w:rPr>
                <w:rFonts w:ascii="仿宋" w:eastAsia="仿宋" w:hAnsi="仿宋" w:hint="eastAsia"/>
                <w:kern w:val="0"/>
                <w:sz w:val="22"/>
              </w:rPr>
              <w:t>12.支持CJ预设功能，可通过IE浏览器或客户端设置多种预设CJ，包括多向KK-Y型、多向KK-L型、多向KK-一型、多镜头协同，支持一键BF监控场景，并支持通过方向控制命令分别调节两个镜头的监控场景，支持双操作系统并行运行，需提供公安部认可的第三方检测报告复印件证明</w:t>
            </w:r>
            <w:r>
              <w:rPr>
                <w:rFonts w:ascii="仿宋" w:eastAsia="仿宋" w:hAnsi="仿宋" w:hint="eastAsia"/>
                <w:kern w:val="0"/>
                <w:sz w:val="22"/>
                <w:szCs w:val="22"/>
              </w:rPr>
              <w:t>（原件备查）</w:t>
            </w:r>
            <w:r>
              <w:rPr>
                <w:rFonts w:ascii="仿宋" w:eastAsia="仿宋" w:hAnsi="仿宋" w:hint="eastAsia"/>
                <w:kern w:val="0"/>
                <w:sz w:val="22"/>
              </w:rPr>
              <w:t>；</w:t>
            </w:r>
          </w:p>
          <w:p w14:paraId="24AD0B68" w14:textId="77777777" w:rsidR="00E72B64" w:rsidRDefault="00DF2C20">
            <w:pPr>
              <w:widowControl/>
              <w:rPr>
                <w:rFonts w:ascii="仿宋" w:eastAsia="仿宋" w:hAnsi="仿宋"/>
                <w:kern w:val="0"/>
                <w:sz w:val="22"/>
              </w:rPr>
            </w:pPr>
            <w:r>
              <w:rPr>
                <w:rFonts w:ascii="仿宋" w:eastAsia="仿宋" w:hAnsi="仿宋" w:hint="eastAsia"/>
                <w:kern w:val="0"/>
                <w:sz w:val="22"/>
              </w:rPr>
              <w:t>13.自带机身平衡JC模块，可指示设备安装是否水平，内置能耗JC模块，可实时JC、存储系统的输入电压和功耗信息，可生成日报表、周报表，以图表形式展现；具有操作指引功能，需提供公安部认可的第三方检测报告复印件证明</w:t>
            </w:r>
            <w:r>
              <w:rPr>
                <w:rFonts w:ascii="仿宋" w:eastAsia="仿宋" w:hAnsi="仿宋" w:hint="eastAsia"/>
                <w:kern w:val="0"/>
                <w:sz w:val="22"/>
                <w:szCs w:val="22"/>
              </w:rPr>
              <w:t>（原件备查）</w:t>
            </w:r>
            <w:r>
              <w:rPr>
                <w:rFonts w:ascii="仿宋" w:eastAsia="仿宋" w:hAnsi="仿宋" w:hint="eastAsia"/>
                <w:kern w:val="0"/>
                <w:sz w:val="22"/>
              </w:rPr>
              <w:t>；</w:t>
            </w:r>
          </w:p>
          <w:p w14:paraId="1D9B5659" w14:textId="77777777" w:rsidR="00E72B64" w:rsidRDefault="00DF2C20">
            <w:pPr>
              <w:widowControl/>
              <w:rPr>
                <w:rFonts w:ascii="仿宋" w:eastAsia="仿宋" w:hAnsi="仿宋"/>
                <w:kern w:val="0"/>
                <w:sz w:val="22"/>
              </w:rPr>
            </w:pPr>
            <w:r>
              <w:rPr>
                <w:rFonts w:ascii="仿宋" w:eastAsia="仿宋" w:hAnsi="仿宋" w:hint="eastAsia"/>
                <w:kern w:val="0"/>
                <w:sz w:val="22"/>
              </w:rPr>
              <w:t>14.内置不少于2颗CPU、GPU、NPU一体化芯片，智能应用包括QJJH、RENLZP、DLJK、Smart事件、RENLBD、RDT和RS统计功能，具有非机动车和MTCCPSB功能，可JCZP并可SB车牌号码，需提供公安部认可的第三方检测报告复印件证明</w:t>
            </w:r>
            <w:r>
              <w:rPr>
                <w:rFonts w:ascii="仿宋" w:eastAsia="仿宋" w:hAnsi="仿宋" w:hint="eastAsia"/>
                <w:kern w:val="0"/>
                <w:sz w:val="22"/>
                <w:szCs w:val="22"/>
              </w:rPr>
              <w:t>（原件备查）</w:t>
            </w:r>
            <w:r>
              <w:rPr>
                <w:rFonts w:ascii="仿宋" w:eastAsia="仿宋" w:hAnsi="仿宋" w:hint="eastAsia"/>
                <w:kern w:val="0"/>
                <w:sz w:val="22"/>
              </w:rPr>
              <w:t>；</w:t>
            </w:r>
          </w:p>
          <w:p w14:paraId="6B4C4555" w14:textId="77777777" w:rsidR="00E72B64" w:rsidRDefault="00DF2C20">
            <w:pPr>
              <w:widowControl/>
              <w:rPr>
                <w:rFonts w:ascii="仿宋" w:eastAsia="仿宋" w:hAnsi="仿宋"/>
                <w:kern w:val="0"/>
                <w:sz w:val="22"/>
              </w:rPr>
            </w:pPr>
            <w:r>
              <w:rPr>
                <w:rFonts w:ascii="仿宋" w:eastAsia="仿宋" w:hAnsi="仿宋" w:hint="eastAsia"/>
                <w:kern w:val="0"/>
                <w:sz w:val="22"/>
              </w:rPr>
              <w:t>15.内置不低于8颗混合补光灯，每颗由红外灯、白光灯组成，采用金属外壳；</w:t>
            </w:r>
          </w:p>
          <w:p w14:paraId="680CC623" w14:textId="77777777" w:rsidR="00E72B64" w:rsidRDefault="00DF2C20">
            <w:pPr>
              <w:widowControl/>
              <w:rPr>
                <w:rFonts w:ascii="仿宋" w:eastAsia="仿宋" w:hAnsi="仿宋"/>
                <w:kern w:val="0"/>
                <w:sz w:val="22"/>
              </w:rPr>
            </w:pPr>
            <w:r>
              <w:rPr>
                <w:rFonts w:ascii="仿宋" w:eastAsia="仿宋" w:hAnsi="仿宋" w:hint="eastAsia"/>
                <w:kern w:val="0"/>
                <w:sz w:val="22"/>
              </w:rPr>
              <w:t>16.具有≥2路音频输入接口，≥1路音频输出接口，≥1个RS485接口，≥3路报警输入接口，≥2路报警输出接口，≥1个SD卡槽，内置扬声器和麦克风，支持35114 A级。</w:t>
            </w:r>
          </w:p>
          <w:p w14:paraId="4D1A1B15" w14:textId="77777777" w:rsidR="00E72B64" w:rsidRDefault="00DF2C20">
            <w:pPr>
              <w:widowControl/>
              <w:rPr>
                <w:rFonts w:ascii="仿宋" w:eastAsia="仿宋" w:hAnsi="仿宋"/>
                <w:kern w:val="0"/>
                <w:sz w:val="22"/>
              </w:rPr>
            </w:pPr>
            <w:r>
              <w:rPr>
                <w:rFonts w:ascii="仿宋" w:eastAsia="仿宋" w:hAnsi="仿宋" w:hint="eastAsia"/>
                <w:kern w:val="0"/>
                <w:sz w:val="22"/>
              </w:rPr>
              <w:lastRenderedPageBreak/>
              <w:t>17.ZP数据须接入HDSZHGALTHFKPT、青海省公安厅SZPT，接入过程中所产生的所有费用由中标方全部承担。</w:t>
            </w:r>
          </w:p>
          <w:p w14:paraId="7D8DE3D2" w14:textId="77777777" w:rsidR="00E72B64" w:rsidRDefault="00DF2C20">
            <w:pPr>
              <w:widowControl/>
              <w:rPr>
                <w:rFonts w:ascii="仿宋" w:eastAsia="仿宋" w:hAnsi="仿宋"/>
                <w:kern w:val="0"/>
                <w:sz w:val="22"/>
                <w:szCs w:val="22"/>
              </w:rPr>
            </w:pPr>
            <w:r>
              <w:rPr>
                <w:rFonts w:ascii="仿宋" w:eastAsia="仿宋" w:hAnsi="仿宋" w:hint="eastAsia"/>
                <w:kern w:val="0"/>
                <w:sz w:val="22"/>
              </w:rPr>
              <w:t>18.需提供原厂五年免费质保及免费售后服务。</w:t>
            </w:r>
          </w:p>
        </w:tc>
        <w:tc>
          <w:tcPr>
            <w:tcW w:w="709" w:type="dxa"/>
            <w:tcBorders>
              <w:top w:val="nil"/>
              <w:left w:val="nil"/>
              <w:bottom w:val="single" w:sz="4" w:space="0" w:color="auto"/>
              <w:right w:val="single" w:sz="4" w:space="0" w:color="auto"/>
            </w:tcBorders>
            <w:shd w:val="clear" w:color="auto" w:fill="FFFFFF"/>
            <w:vAlign w:val="center"/>
          </w:tcPr>
          <w:p w14:paraId="4769DE68" w14:textId="77777777" w:rsidR="00E72B64" w:rsidRDefault="00DF2C20">
            <w:pPr>
              <w:widowControl/>
              <w:jc w:val="left"/>
              <w:rPr>
                <w:rFonts w:ascii="仿宋" w:eastAsia="仿宋" w:hAnsi="仿宋"/>
                <w:kern w:val="0"/>
                <w:sz w:val="22"/>
                <w:szCs w:val="22"/>
              </w:rPr>
            </w:pPr>
            <w:r>
              <w:rPr>
                <w:rFonts w:ascii="仿宋" w:eastAsia="仿宋" w:hAnsi="仿宋" w:hint="eastAsia"/>
                <w:kern w:val="0"/>
                <w:sz w:val="22"/>
                <w:szCs w:val="22"/>
              </w:rPr>
              <w:lastRenderedPageBreak/>
              <w:t>台</w:t>
            </w:r>
          </w:p>
        </w:tc>
        <w:tc>
          <w:tcPr>
            <w:tcW w:w="709" w:type="dxa"/>
            <w:tcBorders>
              <w:top w:val="nil"/>
              <w:left w:val="nil"/>
              <w:bottom w:val="single" w:sz="4" w:space="0" w:color="auto"/>
              <w:right w:val="single" w:sz="4" w:space="0" w:color="auto"/>
            </w:tcBorders>
            <w:shd w:val="clear" w:color="auto" w:fill="FFFFFF"/>
            <w:vAlign w:val="center"/>
          </w:tcPr>
          <w:p w14:paraId="43862402" w14:textId="77777777" w:rsidR="00E72B64" w:rsidRDefault="00DF2C20">
            <w:pPr>
              <w:widowControl/>
              <w:jc w:val="center"/>
              <w:rPr>
                <w:rFonts w:ascii="仿宋" w:eastAsia="仿宋" w:hAnsi="仿宋"/>
                <w:kern w:val="0"/>
                <w:sz w:val="22"/>
                <w:szCs w:val="22"/>
              </w:rPr>
            </w:pPr>
            <w:r>
              <w:rPr>
                <w:rFonts w:ascii="仿宋" w:eastAsia="仿宋" w:hAnsi="仿宋" w:hint="eastAsia"/>
                <w:kern w:val="0"/>
                <w:sz w:val="22"/>
                <w:szCs w:val="22"/>
              </w:rPr>
              <w:t>6</w:t>
            </w:r>
            <w:r>
              <w:rPr>
                <w:rFonts w:ascii="仿宋" w:eastAsia="仿宋" w:hAnsi="仿宋"/>
                <w:kern w:val="0"/>
                <w:sz w:val="22"/>
                <w:szCs w:val="22"/>
              </w:rPr>
              <w:t>00</w:t>
            </w:r>
          </w:p>
        </w:tc>
        <w:tc>
          <w:tcPr>
            <w:tcW w:w="879" w:type="dxa"/>
            <w:tcBorders>
              <w:top w:val="nil"/>
              <w:left w:val="nil"/>
              <w:bottom w:val="single" w:sz="4" w:space="0" w:color="auto"/>
              <w:right w:val="single" w:sz="4" w:space="0" w:color="auto"/>
            </w:tcBorders>
            <w:shd w:val="clear" w:color="auto" w:fill="FFFFFF"/>
            <w:vAlign w:val="center"/>
          </w:tcPr>
          <w:p w14:paraId="0C202D9B" w14:textId="77777777" w:rsidR="00E72B64" w:rsidRDefault="00E72B64">
            <w:pPr>
              <w:widowControl/>
              <w:jc w:val="left"/>
              <w:rPr>
                <w:rFonts w:ascii="仿宋" w:eastAsia="仿宋" w:hAnsi="仿宋"/>
                <w:kern w:val="0"/>
                <w:sz w:val="22"/>
                <w:szCs w:val="22"/>
              </w:rPr>
            </w:pPr>
          </w:p>
        </w:tc>
      </w:tr>
      <w:tr w:rsidR="00E72B64" w14:paraId="345BA698" w14:textId="77777777">
        <w:trPr>
          <w:trHeight w:val="240"/>
        </w:trPr>
        <w:tc>
          <w:tcPr>
            <w:tcW w:w="704" w:type="dxa"/>
            <w:tcBorders>
              <w:top w:val="nil"/>
              <w:left w:val="single" w:sz="4" w:space="0" w:color="auto"/>
              <w:bottom w:val="single" w:sz="4" w:space="0" w:color="auto"/>
              <w:right w:val="single" w:sz="4" w:space="0" w:color="auto"/>
            </w:tcBorders>
            <w:shd w:val="clear" w:color="auto" w:fill="FFFFFF"/>
            <w:vAlign w:val="center"/>
          </w:tcPr>
          <w:p w14:paraId="27F906A3" w14:textId="77777777" w:rsidR="00E72B64" w:rsidRDefault="00DF2C20">
            <w:pPr>
              <w:widowControl/>
              <w:jc w:val="left"/>
              <w:rPr>
                <w:rFonts w:ascii="仿宋" w:eastAsia="仿宋" w:hAnsi="仿宋"/>
                <w:kern w:val="0"/>
                <w:sz w:val="22"/>
                <w:szCs w:val="22"/>
              </w:rPr>
            </w:pPr>
            <w:r>
              <w:rPr>
                <w:rFonts w:ascii="仿宋" w:eastAsia="仿宋" w:hAnsi="仿宋" w:hint="eastAsia"/>
                <w:kern w:val="0"/>
                <w:sz w:val="22"/>
                <w:szCs w:val="22"/>
              </w:rPr>
              <w:lastRenderedPageBreak/>
              <w:t>2</w:t>
            </w:r>
          </w:p>
        </w:tc>
        <w:tc>
          <w:tcPr>
            <w:tcW w:w="1276" w:type="dxa"/>
            <w:tcBorders>
              <w:top w:val="nil"/>
              <w:left w:val="nil"/>
              <w:bottom w:val="single" w:sz="4" w:space="0" w:color="auto"/>
              <w:right w:val="single" w:sz="4" w:space="0" w:color="auto"/>
            </w:tcBorders>
            <w:shd w:val="clear" w:color="auto" w:fill="FFFFFF"/>
            <w:vAlign w:val="center"/>
          </w:tcPr>
          <w:p w14:paraId="1780755B" w14:textId="77777777" w:rsidR="00E72B64" w:rsidRDefault="00DF2C20">
            <w:pPr>
              <w:widowControl/>
              <w:jc w:val="left"/>
              <w:rPr>
                <w:rFonts w:ascii="仿宋" w:eastAsia="仿宋" w:hAnsi="仿宋"/>
                <w:kern w:val="0"/>
                <w:sz w:val="22"/>
                <w:szCs w:val="22"/>
              </w:rPr>
            </w:pPr>
            <w:r>
              <w:rPr>
                <w:rFonts w:ascii="仿宋" w:eastAsia="仿宋" w:hAnsi="仿宋" w:hint="eastAsia"/>
                <w:kern w:val="0"/>
                <w:sz w:val="22"/>
                <w:szCs w:val="22"/>
              </w:rPr>
              <w:t>前端存储卡</w:t>
            </w:r>
          </w:p>
        </w:tc>
        <w:tc>
          <w:tcPr>
            <w:tcW w:w="4394" w:type="dxa"/>
            <w:tcBorders>
              <w:top w:val="nil"/>
              <w:left w:val="nil"/>
              <w:bottom w:val="single" w:sz="4" w:space="0" w:color="auto"/>
              <w:right w:val="single" w:sz="4" w:space="0" w:color="auto"/>
            </w:tcBorders>
            <w:shd w:val="clear" w:color="auto" w:fill="FFFFFF"/>
            <w:vAlign w:val="center"/>
          </w:tcPr>
          <w:p w14:paraId="3622EB3E" w14:textId="77777777" w:rsidR="00E72B64" w:rsidRDefault="00DF2C20">
            <w:pPr>
              <w:widowControl/>
              <w:jc w:val="left"/>
              <w:rPr>
                <w:rFonts w:ascii="仿宋" w:eastAsia="仿宋" w:hAnsi="仿宋"/>
                <w:kern w:val="0"/>
                <w:sz w:val="22"/>
                <w:szCs w:val="22"/>
              </w:rPr>
            </w:pPr>
            <w:r>
              <w:rPr>
                <w:rFonts w:ascii="仿宋" w:eastAsia="仿宋" w:hAnsi="仿宋" w:hint="eastAsia"/>
                <w:kern w:val="0"/>
                <w:sz w:val="22"/>
                <w:szCs w:val="22"/>
              </w:rPr>
              <w:t>容量≥64GB，存储温度范围≥-40 ℃～85 ℃，擦写次数≥3000次，需提供五年免费质保及免费售后服务。</w:t>
            </w:r>
          </w:p>
        </w:tc>
        <w:tc>
          <w:tcPr>
            <w:tcW w:w="709" w:type="dxa"/>
            <w:tcBorders>
              <w:top w:val="nil"/>
              <w:left w:val="nil"/>
              <w:bottom w:val="single" w:sz="4" w:space="0" w:color="auto"/>
              <w:right w:val="single" w:sz="4" w:space="0" w:color="auto"/>
            </w:tcBorders>
            <w:shd w:val="clear" w:color="auto" w:fill="FFFFFF"/>
            <w:vAlign w:val="center"/>
          </w:tcPr>
          <w:p w14:paraId="74A7726D" w14:textId="77777777" w:rsidR="00E72B64" w:rsidRDefault="00DF2C20">
            <w:pPr>
              <w:widowControl/>
              <w:jc w:val="left"/>
              <w:rPr>
                <w:rFonts w:ascii="仿宋" w:eastAsia="仿宋" w:hAnsi="仿宋"/>
                <w:kern w:val="0"/>
                <w:sz w:val="22"/>
                <w:szCs w:val="22"/>
              </w:rPr>
            </w:pPr>
            <w:r>
              <w:rPr>
                <w:rFonts w:ascii="仿宋" w:eastAsia="仿宋" w:hAnsi="仿宋" w:hint="eastAsia"/>
                <w:kern w:val="0"/>
                <w:sz w:val="22"/>
                <w:szCs w:val="22"/>
              </w:rPr>
              <w:t>台</w:t>
            </w:r>
          </w:p>
        </w:tc>
        <w:tc>
          <w:tcPr>
            <w:tcW w:w="709" w:type="dxa"/>
            <w:tcBorders>
              <w:top w:val="nil"/>
              <w:left w:val="nil"/>
              <w:bottom w:val="single" w:sz="4" w:space="0" w:color="auto"/>
              <w:right w:val="single" w:sz="4" w:space="0" w:color="auto"/>
            </w:tcBorders>
            <w:shd w:val="clear" w:color="auto" w:fill="FFFFFF"/>
            <w:vAlign w:val="center"/>
          </w:tcPr>
          <w:p w14:paraId="56DDB5AF" w14:textId="77777777" w:rsidR="00E72B64" w:rsidRDefault="00DF2C20">
            <w:pPr>
              <w:widowControl/>
              <w:jc w:val="center"/>
              <w:rPr>
                <w:rFonts w:ascii="仿宋" w:eastAsia="仿宋" w:hAnsi="仿宋"/>
                <w:kern w:val="0"/>
                <w:sz w:val="22"/>
                <w:szCs w:val="22"/>
              </w:rPr>
            </w:pPr>
            <w:r>
              <w:rPr>
                <w:rFonts w:ascii="仿宋" w:eastAsia="仿宋" w:hAnsi="仿宋"/>
                <w:kern w:val="0"/>
                <w:sz w:val="22"/>
                <w:szCs w:val="22"/>
              </w:rPr>
              <w:t>600</w:t>
            </w:r>
          </w:p>
        </w:tc>
        <w:tc>
          <w:tcPr>
            <w:tcW w:w="879" w:type="dxa"/>
            <w:tcBorders>
              <w:top w:val="nil"/>
              <w:left w:val="nil"/>
              <w:bottom w:val="single" w:sz="4" w:space="0" w:color="auto"/>
              <w:right w:val="single" w:sz="4" w:space="0" w:color="auto"/>
            </w:tcBorders>
            <w:shd w:val="clear" w:color="auto" w:fill="FFFFFF"/>
            <w:vAlign w:val="center"/>
          </w:tcPr>
          <w:p w14:paraId="128FDE9B" w14:textId="77777777" w:rsidR="00E72B64" w:rsidRDefault="00E72B64">
            <w:pPr>
              <w:widowControl/>
              <w:jc w:val="left"/>
              <w:rPr>
                <w:rFonts w:ascii="仿宋" w:eastAsia="仿宋" w:hAnsi="仿宋"/>
                <w:kern w:val="0"/>
                <w:sz w:val="22"/>
                <w:szCs w:val="22"/>
              </w:rPr>
            </w:pPr>
          </w:p>
        </w:tc>
      </w:tr>
      <w:tr w:rsidR="00E72B64" w14:paraId="0C4B5550" w14:textId="77777777">
        <w:trPr>
          <w:trHeight w:val="240"/>
        </w:trPr>
        <w:tc>
          <w:tcPr>
            <w:tcW w:w="704" w:type="dxa"/>
            <w:tcBorders>
              <w:top w:val="nil"/>
              <w:left w:val="single" w:sz="4" w:space="0" w:color="auto"/>
              <w:bottom w:val="single" w:sz="4" w:space="0" w:color="auto"/>
              <w:right w:val="single" w:sz="4" w:space="0" w:color="auto"/>
            </w:tcBorders>
            <w:shd w:val="clear" w:color="auto" w:fill="FFFFFF"/>
            <w:vAlign w:val="center"/>
          </w:tcPr>
          <w:p w14:paraId="3B12D73B" w14:textId="77777777" w:rsidR="00E72B64" w:rsidRDefault="00DF2C20">
            <w:pPr>
              <w:widowControl/>
              <w:jc w:val="left"/>
              <w:rPr>
                <w:rFonts w:ascii="仿宋" w:eastAsia="仿宋" w:hAnsi="仿宋"/>
                <w:kern w:val="0"/>
                <w:sz w:val="22"/>
                <w:szCs w:val="22"/>
              </w:rPr>
            </w:pPr>
            <w:r>
              <w:rPr>
                <w:rFonts w:ascii="仿宋" w:eastAsia="仿宋" w:hAnsi="仿宋" w:hint="eastAsia"/>
                <w:kern w:val="0"/>
                <w:sz w:val="22"/>
                <w:szCs w:val="22"/>
              </w:rPr>
              <w:t>3</w:t>
            </w:r>
          </w:p>
        </w:tc>
        <w:tc>
          <w:tcPr>
            <w:tcW w:w="1276" w:type="dxa"/>
            <w:tcBorders>
              <w:top w:val="nil"/>
              <w:left w:val="nil"/>
              <w:bottom w:val="single" w:sz="4" w:space="0" w:color="auto"/>
              <w:right w:val="single" w:sz="4" w:space="0" w:color="auto"/>
            </w:tcBorders>
            <w:shd w:val="clear" w:color="auto" w:fill="FFFFFF"/>
            <w:vAlign w:val="center"/>
          </w:tcPr>
          <w:p w14:paraId="5CD7CD3F" w14:textId="77777777" w:rsidR="00E72B64" w:rsidRDefault="00DF2C20">
            <w:pPr>
              <w:widowControl/>
              <w:jc w:val="left"/>
              <w:rPr>
                <w:rFonts w:ascii="仿宋" w:eastAsia="仿宋" w:hAnsi="仿宋"/>
                <w:kern w:val="0"/>
                <w:sz w:val="22"/>
                <w:szCs w:val="22"/>
              </w:rPr>
            </w:pPr>
            <w:r>
              <w:rPr>
                <w:rFonts w:ascii="仿宋" w:eastAsia="仿宋" w:hAnsi="仿宋" w:hint="eastAsia"/>
                <w:kern w:val="0"/>
                <w:sz w:val="22"/>
                <w:szCs w:val="22"/>
              </w:rPr>
              <w:t>3.5-1米监控杆</w:t>
            </w:r>
          </w:p>
        </w:tc>
        <w:tc>
          <w:tcPr>
            <w:tcW w:w="4394" w:type="dxa"/>
            <w:tcBorders>
              <w:top w:val="nil"/>
              <w:left w:val="nil"/>
              <w:bottom w:val="single" w:sz="4" w:space="0" w:color="auto"/>
              <w:right w:val="single" w:sz="4" w:space="0" w:color="auto"/>
            </w:tcBorders>
            <w:shd w:val="clear" w:color="auto" w:fill="FFFFFF"/>
            <w:vAlign w:val="center"/>
          </w:tcPr>
          <w:p w14:paraId="5DE9C96B" w14:textId="77777777" w:rsidR="00E72B64" w:rsidRDefault="00DF2C20">
            <w:pPr>
              <w:widowControl/>
              <w:jc w:val="left"/>
              <w:rPr>
                <w:rFonts w:ascii="仿宋" w:eastAsia="仿宋" w:hAnsi="仿宋"/>
                <w:kern w:val="0"/>
                <w:sz w:val="22"/>
                <w:szCs w:val="22"/>
              </w:rPr>
            </w:pPr>
            <w:r>
              <w:rPr>
                <w:rFonts w:ascii="仿宋" w:eastAsia="仿宋" w:hAnsi="仿宋" w:hint="eastAsia"/>
                <w:kern w:val="0"/>
                <w:sz w:val="22"/>
                <w:szCs w:val="22"/>
              </w:rPr>
              <w:t>立柱：φ180*6*3500mm</w:t>
            </w:r>
          </w:p>
          <w:p w14:paraId="6CE0FE69" w14:textId="77777777" w:rsidR="00E72B64" w:rsidRDefault="00DF2C20">
            <w:pPr>
              <w:widowControl/>
              <w:jc w:val="left"/>
              <w:rPr>
                <w:rFonts w:ascii="仿宋" w:eastAsia="仿宋" w:hAnsi="仿宋"/>
                <w:kern w:val="0"/>
                <w:sz w:val="22"/>
                <w:szCs w:val="22"/>
              </w:rPr>
            </w:pPr>
            <w:r>
              <w:rPr>
                <w:rFonts w:ascii="仿宋" w:eastAsia="仿宋" w:hAnsi="仿宋" w:hint="eastAsia"/>
                <w:kern w:val="0"/>
                <w:sz w:val="22"/>
                <w:szCs w:val="22"/>
              </w:rPr>
              <w:t>悬臂：φ102*4*1000+100mm</w:t>
            </w:r>
          </w:p>
          <w:p w14:paraId="0E8CFB9B" w14:textId="77777777" w:rsidR="00E72B64" w:rsidRDefault="00DF2C20">
            <w:pPr>
              <w:widowControl/>
              <w:jc w:val="left"/>
              <w:rPr>
                <w:rFonts w:ascii="仿宋" w:eastAsia="仿宋" w:hAnsi="仿宋"/>
                <w:kern w:val="0"/>
                <w:sz w:val="22"/>
                <w:szCs w:val="22"/>
              </w:rPr>
            </w:pPr>
            <w:r>
              <w:rPr>
                <w:rFonts w:ascii="仿宋" w:eastAsia="仿宋" w:hAnsi="仿宋" w:hint="eastAsia"/>
                <w:kern w:val="0"/>
                <w:sz w:val="22"/>
                <w:szCs w:val="22"/>
              </w:rPr>
              <w:t>底法兰：400*400*16mm</w:t>
            </w:r>
          </w:p>
          <w:p w14:paraId="519D2DB8" w14:textId="77777777" w:rsidR="00E72B64" w:rsidRDefault="00DF2C20">
            <w:pPr>
              <w:widowControl/>
              <w:jc w:val="left"/>
              <w:rPr>
                <w:rFonts w:ascii="仿宋" w:eastAsia="仿宋" w:hAnsi="仿宋"/>
                <w:kern w:val="0"/>
                <w:sz w:val="22"/>
                <w:szCs w:val="22"/>
              </w:rPr>
            </w:pPr>
            <w:r>
              <w:rPr>
                <w:rFonts w:ascii="仿宋" w:eastAsia="仿宋" w:hAnsi="仿宋" w:hint="eastAsia"/>
                <w:kern w:val="0"/>
                <w:sz w:val="22"/>
                <w:szCs w:val="22"/>
              </w:rPr>
              <w:t>悬臂法兰：φ300*8mm</w:t>
            </w:r>
          </w:p>
          <w:p w14:paraId="15EFBF77" w14:textId="77777777" w:rsidR="00E72B64" w:rsidRDefault="00DF2C20">
            <w:pPr>
              <w:widowControl/>
              <w:jc w:val="left"/>
              <w:rPr>
                <w:rFonts w:ascii="仿宋" w:eastAsia="仿宋" w:hAnsi="仿宋"/>
                <w:kern w:val="0"/>
                <w:sz w:val="22"/>
                <w:szCs w:val="22"/>
              </w:rPr>
            </w:pPr>
            <w:r>
              <w:rPr>
                <w:rFonts w:ascii="仿宋" w:eastAsia="仿宋" w:hAnsi="仿宋" w:hint="eastAsia"/>
                <w:kern w:val="0"/>
                <w:sz w:val="22"/>
                <w:szCs w:val="22"/>
              </w:rPr>
              <w:t>热镀锌喷塑</w:t>
            </w:r>
          </w:p>
          <w:p w14:paraId="299106FB" w14:textId="77777777" w:rsidR="00E72B64" w:rsidRDefault="00DF2C20">
            <w:pPr>
              <w:widowControl/>
              <w:jc w:val="left"/>
              <w:rPr>
                <w:rFonts w:ascii="仿宋" w:eastAsia="仿宋" w:hAnsi="仿宋"/>
                <w:kern w:val="0"/>
                <w:sz w:val="22"/>
                <w:szCs w:val="22"/>
              </w:rPr>
            </w:pPr>
            <w:r>
              <w:rPr>
                <w:rFonts w:ascii="仿宋" w:eastAsia="仿宋" w:hAnsi="仿宋"/>
                <w:kern w:val="0"/>
                <w:sz w:val="22"/>
                <w:szCs w:val="22"/>
              </w:rPr>
              <w:t>M24*4*1000-400*400*5</w:t>
            </w:r>
          </w:p>
          <w:p w14:paraId="3BC5A15A" w14:textId="77777777" w:rsidR="00E72B64" w:rsidRDefault="00DF2C20">
            <w:pPr>
              <w:widowControl/>
              <w:jc w:val="left"/>
              <w:rPr>
                <w:rFonts w:ascii="仿宋" w:eastAsia="仿宋" w:hAnsi="仿宋"/>
                <w:kern w:val="0"/>
                <w:sz w:val="22"/>
                <w:szCs w:val="22"/>
              </w:rPr>
            </w:pPr>
            <w:r>
              <w:rPr>
                <w:rFonts w:ascii="仿宋" w:eastAsia="仿宋" w:hAnsi="仿宋" w:hint="eastAsia"/>
                <w:kern w:val="0"/>
                <w:sz w:val="22"/>
                <w:szCs w:val="22"/>
              </w:rPr>
              <w:t>基础规格1000MM*1000MM*1400MM</w:t>
            </w:r>
          </w:p>
          <w:p w14:paraId="27CBCF31" w14:textId="77777777" w:rsidR="00E72B64" w:rsidRDefault="00DF2C20">
            <w:pPr>
              <w:widowControl/>
              <w:jc w:val="left"/>
              <w:rPr>
                <w:rFonts w:ascii="仿宋" w:eastAsia="仿宋" w:hAnsi="仿宋"/>
                <w:kern w:val="0"/>
                <w:sz w:val="22"/>
                <w:szCs w:val="22"/>
              </w:rPr>
            </w:pPr>
            <w:r>
              <w:rPr>
                <w:rFonts w:ascii="仿宋" w:eastAsia="仿宋" w:hAnsi="仿宋" w:hint="eastAsia"/>
                <w:kern w:val="0"/>
                <w:sz w:val="22"/>
                <w:szCs w:val="22"/>
              </w:rPr>
              <w:t>C25混凝土</w:t>
            </w:r>
          </w:p>
          <w:p w14:paraId="50D847F1" w14:textId="77777777" w:rsidR="00E72B64" w:rsidRDefault="00DF2C20">
            <w:pPr>
              <w:widowControl/>
              <w:jc w:val="left"/>
              <w:rPr>
                <w:rFonts w:ascii="仿宋" w:eastAsia="仿宋" w:hAnsi="仿宋"/>
                <w:kern w:val="0"/>
                <w:sz w:val="22"/>
                <w:szCs w:val="22"/>
              </w:rPr>
            </w:pPr>
            <w:r>
              <w:rPr>
                <w:rFonts w:ascii="仿宋" w:eastAsia="仿宋" w:hAnsi="仿宋" w:hint="eastAsia"/>
                <w:kern w:val="0"/>
                <w:sz w:val="22"/>
                <w:szCs w:val="22"/>
              </w:rPr>
              <w:t>含供电线路及传输链路套管地埋50CM敷设、接通，不得架设飞线</w:t>
            </w:r>
          </w:p>
          <w:p w14:paraId="144CCAC9" w14:textId="77777777" w:rsidR="00E72B64" w:rsidRDefault="00DF2C20">
            <w:pPr>
              <w:widowControl/>
              <w:jc w:val="left"/>
              <w:rPr>
                <w:rFonts w:ascii="仿宋" w:eastAsia="仿宋" w:hAnsi="仿宋"/>
                <w:kern w:val="0"/>
                <w:sz w:val="22"/>
                <w:szCs w:val="22"/>
              </w:rPr>
            </w:pPr>
            <w:r>
              <w:rPr>
                <w:rFonts w:ascii="仿宋" w:eastAsia="仿宋" w:hAnsi="仿宋" w:hint="eastAsia"/>
                <w:kern w:val="0"/>
                <w:sz w:val="22"/>
                <w:szCs w:val="22"/>
              </w:rPr>
              <w:t>电线采用国标rvv3*1.5mm规格</w:t>
            </w:r>
          </w:p>
          <w:p w14:paraId="610C3984" w14:textId="77777777" w:rsidR="00E72B64" w:rsidRDefault="00DF2C20">
            <w:pPr>
              <w:widowControl/>
              <w:jc w:val="left"/>
              <w:rPr>
                <w:rFonts w:ascii="仿宋" w:eastAsia="仿宋" w:hAnsi="仿宋"/>
                <w:kern w:val="0"/>
                <w:sz w:val="22"/>
                <w:szCs w:val="22"/>
              </w:rPr>
            </w:pPr>
            <w:r>
              <w:rPr>
                <w:rFonts w:ascii="仿宋" w:eastAsia="仿宋" w:hAnsi="仿宋" w:hint="eastAsia"/>
                <w:kern w:val="0"/>
                <w:sz w:val="22"/>
                <w:szCs w:val="22"/>
              </w:rPr>
              <w:t>网线采用超六类</w:t>
            </w:r>
          </w:p>
          <w:p w14:paraId="2D075525" w14:textId="77777777" w:rsidR="00E72B64" w:rsidRDefault="00DF2C20">
            <w:pPr>
              <w:widowControl/>
              <w:jc w:val="left"/>
              <w:rPr>
                <w:rFonts w:ascii="仿宋" w:eastAsia="仿宋" w:hAnsi="仿宋"/>
                <w:kern w:val="0"/>
                <w:sz w:val="22"/>
                <w:szCs w:val="22"/>
              </w:rPr>
            </w:pPr>
            <w:r>
              <w:rPr>
                <w:rFonts w:ascii="仿宋" w:eastAsia="仿宋" w:hAnsi="仿宋" w:hint="eastAsia"/>
                <w:kern w:val="0"/>
                <w:sz w:val="22"/>
                <w:szCs w:val="22"/>
              </w:rPr>
              <w:t>需提供五年免费质保及免费售后服务。</w:t>
            </w:r>
          </w:p>
        </w:tc>
        <w:tc>
          <w:tcPr>
            <w:tcW w:w="709" w:type="dxa"/>
            <w:tcBorders>
              <w:top w:val="nil"/>
              <w:left w:val="nil"/>
              <w:bottom w:val="single" w:sz="4" w:space="0" w:color="auto"/>
              <w:right w:val="single" w:sz="4" w:space="0" w:color="auto"/>
            </w:tcBorders>
            <w:shd w:val="clear" w:color="auto" w:fill="FFFFFF"/>
            <w:vAlign w:val="center"/>
          </w:tcPr>
          <w:p w14:paraId="0D5A3E44" w14:textId="77777777" w:rsidR="00E72B64" w:rsidRDefault="00DF2C20">
            <w:pPr>
              <w:widowControl/>
              <w:jc w:val="left"/>
              <w:rPr>
                <w:rFonts w:ascii="仿宋" w:eastAsia="仿宋" w:hAnsi="仿宋"/>
                <w:kern w:val="0"/>
                <w:sz w:val="22"/>
                <w:szCs w:val="22"/>
              </w:rPr>
            </w:pPr>
            <w:r>
              <w:rPr>
                <w:rFonts w:ascii="仿宋" w:eastAsia="仿宋" w:hAnsi="仿宋" w:hint="eastAsia"/>
                <w:kern w:val="0"/>
                <w:sz w:val="22"/>
                <w:szCs w:val="22"/>
              </w:rPr>
              <w:t>套</w:t>
            </w:r>
          </w:p>
        </w:tc>
        <w:tc>
          <w:tcPr>
            <w:tcW w:w="709" w:type="dxa"/>
            <w:tcBorders>
              <w:top w:val="nil"/>
              <w:left w:val="nil"/>
              <w:bottom w:val="single" w:sz="4" w:space="0" w:color="auto"/>
              <w:right w:val="single" w:sz="4" w:space="0" w:color="auto"/>
            </w:tcBorders>
            <w:shd w:val="clear" w:color="auto" w:fill="FFFFFF"/>
            <w:vAlign w:val="center"/>
          </w:tcPr>
          <w:p w14:paraId="5A1377AA" w14:textId="77777777" w:rsidR="00E72B64" w:rsidRDefault="00DF2C20">
            <w:pPr>
              <w:widowControl/>
              <w:jc w:val="center"/>
              <w:rPr>
                <w:rFonts w:ascii="仿宋" w:eastAsia="仿宋" w:hAnsi="仿宋"/>
                <w:kern w:val="0"/>
                <w:sz w:val="22"/>
                <w:szCs w:val="22"/>
              </w:rPr>
            </w:pPr>
            <w:r>
              <w:rPr>
                <w:rFonts w:ascii="仿宋" w:eastAsia="仿宋" w:hAnsi="仿宋"/>
                <w:kern w:val="0"/>
                <w:sz w:val="22"/>
                <w:szCs w:val="22"/>
              </w:rPr>
              <w:t>5</w:t>
            </w:r>
          </w:p>
        </w:tc>
        <w:tc>
          <w:tcPr>
            <w:tcW w:w="879" w:type="dxa"/>
            <w:tcBorders>
              <w:top w:val="nil"/>
              <w:left w:val="nil"/>
              <w:bottom w:val="single" w:sz="4" w:space="0" w:color="auto"/>
              <w:right w:val="single" w:sz="4" w:space="0" w:color="auto"/>
            </w:tcBorders>
            <w:shd w:val="clear" w:color="auto" w:fill="FFFFFF"/>
            <w:vAlign w:val="center"/>
          </w:tcPr>
          <w:p w14:paraId="37E2A11B" w14:textId="77777777" w:rsidR="00E72B64" w:rsidRDefault="00DF2C20">
            <w:pPr>
              <w:widowControl/>
              <w:jc w:val="left"/>
              <w:rPr>
                <w:rFonts w:ascii="仿宋" w:eastAsia="仿宋" w:hAnsi="仿宋"/>
                <w:kern w:val="0"/>
                <w:sz w:val="22"/>
                <w:szCs w:val="22"/>
              </w:rPr>
            </w:pPr>
            <w:r>
              <w:rPr>
                <w:rFonts w:ascii="仿宋" w:eastAsia="仿宋" w:hAnsi="仿宋" w:hint="eastAsia"/>
                <w:kern w:val="0"/>
                <w:sz w:val="22"/>
                <w:szCs w:val="22"/>
              </w:rPr>
              <w:t xml:space="preserve">　</w:t>
            </w:r>
          </w:p>
        </w:tc>
      </w:tr>
      <w:tr w:rsidR="00E72B64" w14:paraId="2ACD368A" w14:textId="77777777">
        <w:trPr>
          <w:trHeight w:val="240"/>
        </w:trPr>
        <w:tc>
          <w:tcPr>
            <w:tcW w:w="704" w:type="dxa"/>
            <w:tcBorders>
              <w:top w:val="nil"/>
              <w:left w:val="single" w:sz="4" w:space="0" w:color="auto"/>
              <w:bottom w:val="single" w:sz="4" w:space="0" w:color="auto"/>
              <w:right w:val="single" w:sz="4" w:space="0" w:color="auto"/>
            </w:tcBorders>
            <w:shd w:val="clear" w:color="auto" w:fill="FFFFFF"/>
            <w:vAlign w:val="center"/>
          </w:tcPr>
          <w:p w14:paraId="4114A2FF" w14:textId="77777777" w:rsidR="00E72B64" w:rsidRDefault="00DF2C20">
            <w:pPr>
              <w:widowControl/>
              <w:jc w:val="left"/>
              <w:rPr>
                <w:rFonts w:ascii="仿宋" w:eastAsia="仿宋" w:hAnsi="仿宋"/>
                <w:kern w:val="0"/>
                <w:sz w:val="22"/>
                <w:szCs w:val="22"/>
              </w:rPr>
            </w:pPr>
            <w:r>
              <w:rPr>
                <w:rFonts w:ascii="仿宋" w:eastAsia="仿宋" w:hAnsi="仿宋" w:hint="eastAsia"/>
                <w:kern w:val="0"/>
                <w:sz w:val="22"/>
                <w:szCs w:val="22"/>
              </w:rPr>
              <w:t>4</w:t>
            </w:r>
          </w:p>
        </w:tc>
        <w:tc>
          <w:tcPr>
            <w:tcW w:w="1276" w:type="dxa"/>
            <w:tcBorders>
              <w:top w:val="nil"/>
              <w:left w:val="nil"/>
              <w:bottom w:val="single" w:sz="4" w:space="0" w:color="auto"/>
              <w:right w:val="single" w:sz="4" w:space="0" w:color="auto"/>
            </w:tcBorders>
            <w:shd w:val="clear" w:color="auto" w:fill="FFFFFF"/>
            <w:vAlign w:val="center"/>
          </w:tcPr>
          <w:p w14:paraId="4FBDEEAC" w14:textId="77777777" w:rsidR="00E72B64" w:rsidRDefault="00DF2C20">
            <w:pPr>
              <w:widowControl/>
              <w:jc w:val="left"/>
              <w:rPr>
                <w:rFonts w:ascii="仿宋" w:eastAsia="仿宋" w:hAnsi="仿宋"/>
                <w:kern w:val="0"/>
                <w:sz w:val="22"/>
                <w:szCs w:val="22"/>
              </w:rPr>
            </w:pPr>
            <w:r>
              <w:rPr>
                <w:rFonts w:ascii="仿宋" w:eastAsia="仿宋" w:hAnsi="仿宋" w:hint="eastAsia"/>
                <w:kern w:val="0"/>
                <w:sz w:val="22"/>
                <w:szCs w:val="22"/>
              </w:rPr>
              <w:t>3.5-2米监控杆</w:t>
            </w:r>
          </w:p>
        </w:tc>
        <w:tc>
          <w:tcPr>
            <w:tcW w:w="4394" w:type="dxa"/>
            <w:tcBorders>
              <w:top w:val="nil"/>
              <w:left w:val="nil"/>
              <w:bottom w:val="single" w:sz="4" w:space="0" w:color="auto"/>
              <w:right w:val="single" w:sz="4" w:space="0" w:color="auto"/>
            </w:tcBorders>
            <w:shd w:val="clear" w:color="auto" w:fill="FFFFFF"/>
            <w:vAlign w:val="center"/>
          </w:tcPr>
          <w:p w14:paraId="447A14C0" w14:textId="77777777" w:rsidR="00E72B64" w:rsidRDefault="00DF2C20">
            <w:pPr>
              <w:widowControl/>
              <w:jc w:val="left"/>
              <w:rPr>
                <w:rFonts w:ascii="仿宋" w:eastAsia="仿宋" w:hAnsi="仿宋"/>
                <w:kern w:val="0"/>
                <w:sz w:val="22"/>
                <w:szCs w:val="22"/>
              </w:rPr>
            </w:pPr>
            <w:r>
              <w:rPr>
                <w:rFonts w:ascii="仿宋" w:eastAsia="仿宋" w:hAnsi="仿宋" w:hint="eastAsia"/>
                <w:kern w:val="0"/>
                <w:sz w:val="22"/>
                <w:szCs w:val="22"/>
              </w:rPr>
              <w:t>立柱：φ180*6*3500mm</w:t>
            </w:r>
          </w:p>
          <w:p w14:paraId="1A7AE28B" w14:textId="77777777" w:rsidR="00E72B64" w:rsidRDefault="00DF2C20">
            <w:pPr>
              <w:widowControl/>
              <w:jc w:val="left"/>
              <w:rPr>
                <w:rFonts w:ascii="仿宋" w:eastAsia="仿宋" w:hAnsi="仿宋"/>
                <w:kern w:val="0"/>
                <w:sz w:val="22"/>
                <w:szCs w:val="22"/>
              </w:rPr>
            </w:pPr>
            <w:r>
              <w:rPr>
                <w:rFonts w:ascii="仿宋" w:eastAsia="仿宋" w:hAnsi="仿宋" w:hint="eastAsia"/>
                <w:kern w:val="0"/>
                <w:sz w:val="22"/>
                <w:szCs w:val="22"/>
              </w:rPr>
              <w:t>悬臂：φ102*4*2000+100mm</w:t>
            </w:r>
          </w:p>
          <w:p w14:paraId="7751AB56" w14:textId="77777777" w:rsidR="00E72B64" w:rsidRDefault="00DF2C20">
            <w:pPr>
              <w:widowControl/>
              <w:jc w:val="left"/>
              <w:rPr>
                <w:rFonts w:ascii="仿宋" w:eastAsia="仿宋" w:hAnsi="仿宋"/>
                <w:kern w:val="0"/>
                <w:sz w:val="22"/>
                <w:szCs w:val="22"/>
              </w:rPr>
            </w:pPr>
            <w:r>
              <w:rPr>
                <w:rFonts w:ascii="仿宋" w:eastAsia="仿宋" w:hAnsi="仿宋" w:hint="eastAsia"/>
                <w:kern w:val="0"/>
                <w:sz w:val="22"/>
                <w:szCs w:val="22"/>
              </w:rPr>
              <w:lastRenderedPageBreak/>
              <w:t>底法兰：400*400*16mm</w:t>
            </w:r>
          </w:p>
          <w:p w14:paraId="1326EEF7" w14:textId="77777777" w:rsidR="00E72B64" w:rsidRDefault="00DF2C20">
            <w:pPr>
              <w:widowControl/>
              <w:jc w:val="left"/>
              <w:rPr>
                <w:rFonts w:ascii="仿宋" w:eastAsia="仿宋" w:hAnsi="仿宋"/>
                <w:kern w:val="0"/>
                <w:sz w:val="22"/>
                <w:szCs w:val="22"/>
              </w:rPr>
            </w:pPr>
            <w:r>
              <w:rPr>
                <w:rFonts w:ascii="仿宋" w:eastAsia="仿宋" w:hAnsi="仿宋" w:hint="eastAsia"/>
                <w:kern w:val="0"/>
                <w:sz w:val="22"/>
                <w:szCs w:val="22"/>
              </w:rPr>
              <w:t>悬臂法兰：φ300*8mm</w:t>
            </w:r>
          </w:p>
          <w:p w14:paraId="57AA42C9" w14:textId="77777777" w:rsidR="00E72B64" w:rsidRDefault="00DF2C20">
            <w:pPr>
              <w:widowControl/>
              <w:jc w:val="left"/>
              <w:rPr>
                <w:rFonts w:ascii="仿宋" w:eastAsia="仿宋" w:hAnsi="仿宋"/>
                <w:kern w:val="0"/>
                <w:sz w:val="22"/>
                <w:szCs w:val="22"/>
              </w:rPr>
            </w:pPr>
            <w:r>
              <w:rPr>
                <w:rFonts w:ascii="仿宋" w:eastAsia="仿宋" w:hAnsi="仿宋" w:hint="eastAsia"/>
                <w:kern w:val="0"/>
                <w:sz w:val="22"/>
                <w:szCs w:val="22"/>
              </w:rPr>
              <w:t>热镀锌喷塑</w:t>
            </w:r>
          </w:p>
          <w:p w14:paraId="39D0F6AE" w14:textId="77777777" w:rsidR="00E72B64" w:rsidRDefault="00DF2C20">
            <w:pPr>
              <w:widowControl/>
              <w:jc w:val="left"/>
              <w:rPr>
                <w:rFonts w:ascii="仿宋" w:eastAsia="仿宋" w:hAnsi="仿宋"/>
                <w:kern w:val="0"/>
                <w:sz w:val="22"/>
                <w:szCs w:val="22"/>
              </w:rPr>
            </w:pPr>
            <w:r>
              <w:rPr>
                <w:rFonts w:ascii="仿宋" w:eastAsia="仿宋" w:hAnsi="仿宋"/>
                <w:kern w:val="0"/>
                <w:sz w:val="22"/>
                <w:szCs w:val="22"/>
              </w:rPr>
              <w:t>M24*4*1000-400*400*5</w:t>
            </w:r>
          </w:p>
          <w:p w14:paraId="20944D00" w14:textId="77777777" w:rsidR="00E72B64" w:rsidRDefault="00DF2C20">
            <w:pPr>
              <w:widowControl/>
              <w:jc w:val="left"/>
              <w:rPr>
                <w:rFonts w:ascii="仿宋" w:eastAsia="仿宋" w:hAnsi="仿宋"/>
                <w:kern w:val="0"/>
                <w:sz w:val="22"/>
                <w:szCs w:val="22"/>
              </w:rPr>
            </w:pPr>
            <w:r>
              <w:rPr>
                <w:rFonts w:ascii="仿宋" w:eastAsia="仿宋" w:hAnsi="仿宋" w:hint="eastAsia"/>
                <w:kern w:val="0"/>
                <w:sz w:val="22"/>
                <w:szCs w:val="22"/>
              </w:rPr>
              <w:t>基础规格1000MM*1000MM*1400MM</w:t>
            </w:r>
          </w:p>
          <w:p w14:paraId="745AC007" w14:textId="77777777" w:rsidR="00E72B64" w:rsidRDefault="00DF2C20">
            <w:pPr>
              <w:widowControl/>
              <w:jc w:val="left"/>
              <w:rPr>
                <w:rFonts w:ascii="仿宋" w:eastAsia="仿宋" w:hAnsi="仿宋"/>
                <w:kern w:val="0"/>
                <w:sz w:val="22"/>
                <w:szCs w:val="22"/>
              </w:rPr>
            </w:pPr>
            <w:r>
              <w:rPr>
                <w:rFonts w:ascii="仿宋" w:eastAsia="仿宋" w:hAnsi="仿宋" w:hint="eastAsia"/>
                <w:kern w:val="0"/>
                <w:sz w:val="22"/>
                <w:szCs w:val="22"/>
              </w:rPr>
              <w:t>C25混凝土</w:t>
            </w:r>
          </w:p>
          <w:p w14:paraId="5885D43D" w14:textId="77777777" w:rsidR="00E72B64" w:rsidRDefault="00DF2C20">
            <w:pPr>
              <w:widowControl/>
              <w:jc w:val="left"/>
              <w:rPr>
                <w:rFonts w:ascii="仿宋" w:eastAsia="仿宋" w:hAnsi="仿宋"/>
                <w:kern w:val="0"/>
                <w:sz w:val="22"/>
                <w:szCs w:val="22"/>
              </w:rPr>
            </w:pPr>
            <w:r>
              <w:rPr>
                <w:rFonts w:ascii="仿宋" w:eastAsia="仿宋" w:hAnsi="仿宋" w:hint="eastAsia"/>
                <w:kern w:val="0"/>
                <w:sz w:val="22"/>
                <w:szCs w:val="22"/>
              </w:rPr>
              <w:t>含供电线路及传输链路套管地埋50CM敷设、接通，不得架设飞线</w:t>
            </w:r>
          </w:p>
          <w:p w14:paraId="212C0034" w14:textId="77777777" w:rsidR="00E72B64" w:rsidRDefault="00DF2C20">
            <w:pPr>
              <w:widowControl/>
              <w:jc w:val="left"/>
              <w:rPr>
                <w:rFonts w:ascii="仿宋" w:eastAsia="仿宋" w:hAnsi="仿宋"/>
                <w:kern w:val="0"/>
                <w:sz w:val="22"/>
                <w:szCs w:val="22"/>
              </w:rPr>
            </w:pPr>
            <w:r>
              <w:rPr>
                <w:rFonts w:ascii="仿宋" w:eastAsia="仿宋" w:hAnsi="仿宋" w:hint="eastAsia"/>
                <w:kern w:val="0"/>
                <w:sz w:val="22"/>
                <w:szCs w:val="22"/>
              </w:rPr>
              <w:t>电线采用国标rvv3*1.5mm规格</w:t>
            </w:r>
          </w:p>
          <w:p w14:paraId="30108EC7" w14:textId="77777777" w:rsidR="00E72B64" w:rsidRDefault="00DF2C20">
            <w:pPr>
              <w:widowControl/>
              <w:jc w:val="left"/>
              <w:rPr>
                <w:rFonts w:ascii="仿宋" w:eastAsia="仿宋" w:hAnsi="仿宋"/>
                <w:kern w:val="0"/>
                <w:sz w:val="22"/>
                <w:szCs w:val="22"/>
              </w:rPr>
            </w:pPr>
            <w:r>
              <w:rPr>
                <w:rFonts w:ascii="仿宋" w:eastAsia="仿宋" w:hAnsi="仿宋" w:hint="eastAsia"/>
                <w:kern w:val="0"/>
                <w:sz w:val="22"/>
                <w:szCs w:val="22"/>
              </w:rPr>
              <w:t>网线采用超六类</w:t>
            </w:r>
          </w:p>
          <w:p w14:paraId="06423180" w14:textId="77777777" w:rsidR="00E72B64" w:rsidRDefault="00DF2C20">
            <w:pPr>
              <w:widowControl/>
              <w:jc w:val="left"/>
              <w:rPr>
                <w:rFonts w:ascii="仿宋" w:eastAsia="仿宋" w:hAnsi="仿宋"/>
                <w:kern w:val="0"/>
                <w:sz w:val="22"/>
                <w:szCs w:val="22"/>
              </w:rPr>
            </w:pPr>
            <w:r>
              <w:rPr>
                <w:rFonts w:ascii="仿宋" w:eastAsia="仿宋" w:hAnsi="仿宋" w:hint="eastAsia"/>
                <w:kern w:val="0"/>
                <w:sz w:val="22"/>
                <w:szCs w:val="22"/>
              </w:rPr>
              <w:t>需提供五年免费质保及免费售后服务。</w:t>
            </w:r>
          </w:p>
        </w:tc>
        <w:tc>
          <w:tcPr>
            <w:tcW w:w="709" w:type="dxa"/>
            <w:tcBorders>
              <w:top w:val="nil"/>
              <w:left w:val="nil"/>
              <w:bottom w:val="single" w:sz="4" w:space="0" w:color="auto"/>
              <w:right w:val="single" w:sz="4" w:space="0" w:color="auto"/>
            </w:tcBorders>
            <w:shd w:val="clear" w:color="auto" w:fill="FFFFFF"/>
            <w:vAlign w:val="center"/>
          </w:tcPr>
          <w:p w14:paraId="3471C0BC" w14:textId="77777777" w:rsidR="00E72B64" w:rsidRDefault="00DF2C20">
            <w:pPr>
              <w:widowControl/>
              <w:jc w:val="left"/>
              <w:rPr>
                <w:rFonts w:ascii="仿宋" w:eastAsia="仿宋" w:hAnsi="仿宋"/>
                <w:kern w:val="0"/>
                <w:sz w:val="22"/>
                <w:szCs w:val="22"/>
              </w:rPr>
            </w:pPr>
            <w:r>
              <w:rPr>
                <w:rFonts w:ascii="仿宋" w:eastAsia="仿宋" w:hAnsi="仿宋" w:hint="eastAsia"/>
                <w:kern w:val="0"/>
                <w:sz w:val="22"/>
                <w:szCs w:val="22"/>
              </w:rPr>
              <w:lastRenderedPageBreak/>
              <w:t>套</w:t>
            </w:r>
          </w:p>
        </w:tc>
        <w:tc>
          <w:tcPr>
            <w:tcW w:w="709" w:type="dxa"/>
            <w:tcBorders>
              <w:top w:val="nil"/>
              <w:left w:val="nil"/>
              <w:bottom w:val="single" w:sz="4" w:space="0" w:color="auto"/>
              <w:right w:val="single" w:sz="4" w:space="0" w:color="auto"/>
            </w:tcBorders>
            <w:shd w:val="clear" w:color="auto" w:fill="FFFFFF"/>
            <w:vAlign w:val="center"/>
          </w:tcPr>
          <w:p w14:paraId="0AFBBFD8" w14:textId="77777777" w:rsidR="00E72B64" w:rsidRDefault="00DF2C20">
            <w:pPr>
              <w:widowControl/>
              <w:jc w:val="center"/>
              <w:rPr>
                <w:rFonts w:ascii="仿宋" w:eastAsia="仿宋" w:hAnsi="仿宋"/>
                <w:kern w:val="0"/>
                <w:sz w:val="22"/>
                <w:szCs w:val="22"/>
              </w:rPr>
            </w:pPr>
            <w:r>
              <w:rPr>
                <w:rFonts w:ascii="仿宋" w:eastAsia="仿宋" w:hAnsi="仿宋" w:hint="eastAsia"/>
                <w:kern w:val="0"/>
                <w:sz w:val="22"/>
                <w:szCs w:val="22"/>
              </w:rPr>
              <w:t>5</w:t>
            </w:r>
            <w:r>
              <w:rPr>
                <w:rFonts w:ascii="仿宋" w:eastAsia="仿宋" w:hAnsi="仿宋"/>
                <w:kern w:val="0"/>
                <w:sz w:val="22"/>
                <w:szCs w:val="22"/>
              </w:rPr>
              <w:t>48</w:t>
            </w:r>
          </w:p>
        </w:tc>
        <w:tc>
          <w:tcPr>
            <w:tcW w:w="879" w:type="dxa"/>
            <w:tcBorders>
              <w:top w:val="nil"/>
              <w:left w:val="nil"/>
              <w:bottom w:val="single" w:sz="4" w:space="0" w:color="auto"/>
              <w:right w:val="single" w:sz="4" w:space="0" w:color="auto"/>
            </w:tcBorders>
            <w:shd w:val="clear" w:color="auto" w:fill="FFFFFF"/>
            <w:vAlign w:val="center"/>
          </w:tcPr>
          <w:p w14:paraId="76FB893F" w14:textId="77777777" w:rsidR="00E72B64" w:rsidRDefault="00E72B64">
            <w:pPr>
              <w:widowControl/>
              <w:jc w:val="left"/>
              <w:rPr>
                <w:rFonts w:ascii="仿宋" w:eastAsia="仿宋" w:hAnsi="仿宋"/>
                <w:kern w:val="0"/>
                <w:sz w:val="22"/>
                <w:szCs w:val="22"/>
              </w:rPr>
            </w:pPr>
          </w:p>
        </w:tc>
      </w:tr>
      <w:tr w:rsidR="00E72B64" w14:paraId="2B3D129C" w14:textId="77777777">
        <w:trPr>
          <w:trHeight w:val="240"/>
        </w:trPr>
        <w:tc>
          <w:tcPr>
            <w:tcW w:w="704" w:type="dxa"/>
            <w:tcBorders>
              <w:top w:val="nil"/>
              <w:left w:val="single" w:sz="4" w:space="0" w:color="auto"/>
              <w:bottom w:val="single" w:sz="4" w:space="0" w:color="auto"/>
              <w:right w:val="single" w:sz="4" w:space="0" w:color="auto"/>
            </w:tcBorders>
            <w:shd w:val="clear" w:color="auto" w:fill="FFFFFF"/>
            <w:vAlign w:val="center"/>
          </w:tcPr>
          <w:p w14:paraId="1DB22154" w14:textId="77777777" w:rsidR="00E72B64" w:rsidRDefault="00DF2C20">
            <w:pPr>
              <w:widowControl/>
              <w:jc w:val="left"/>
              <w:rPr>
                <w:rFonts w:ascii="仿宋" w:eastAsia="仿宋" w:hAnsi="仿宋"/>
                <w:kern w:val="0"/>
                <w:sz w:val="22"/>
                <w:szCs w:val="22"/>
              </w:rPr>
            </w:pPr>
            <w:r>
              <w:rPr>
                <w:rFonts w:ascii="仿宋" w:eastAsia="仿宋" w:hAnsi="仿宋" w:hint="eastAsia"/>
                <w:kern w:val="0"/>
                <w:sz w:val="22"/>
                <w:szCs w:val="22"/>
              </w:rPr>
              <w:t>5</w:t>
            </w:r>
          </w:p>
        </w:tc>
        <w:tc>
          <w:tcPr>
            <w:tcW w:w="1276" w:type="dxa"/>
            <w:tcBorders>
              <w:top w:val="nil"/>
              <w:left w:val="nil"/>
              <w:bottom w:val="single" w:sz="4" w:space="0" w:color="auto"/>
              <w:right w:val="single" w:sz="4" w:space="0" w:color="auto"/>
            </w:tcBorders>
            <w:shd w:val="clear" w:color="auto" w:fill="FFFFFF"/>
            <w:vAlign w:val="center"/>
          </w:tcPr>
          <w:p w14:paraId="55B55B25" w14:textId="77777777" w:rsidR="00E72B64" w:rsidRDefault="00DF2C20">
            <w:pPr>
              <w:widowControl/>
              <w:jc w:val="left"/>
              <w:rPr>
                <w:rFonts w:ascii="仿宋" w:eastAsia="仿宋" w:hAnsi="仿宋"/>
                <w:kern w:val="0"/>
                <w:sz w:val="22"/>
                <w:szCs w:val="22"/>
              </w:rPr>
            </w:pPr>
            <w:r>
              <w:rPr>
                <w:rFonts w:ascii="仿宋" w:eastAsia="仿宋" w:hAnsi="仿宋" w:hint="eastAsia"/>
                <w:kern w:val="0"/>
                <w:sz w:val="22"/>
                <w:szCs w:val="22"/>
              </w:rPr>
              <w:t>1.5米横臂</w:t>
            </w:r>
          </w:p>
        </w:tc>
        <w:tc>
          <w:tcPr>
            <w:tcW w:w="4394" w:type="dxa"/>
            <w:tcBorders>
              <w:top w:val="nil"/>
              <w:left w:val="nil"/>
              <w:bottom w:val="single" w:sz="4" w:space="0" w:color="auto"/>
              <w:right w:val="single" w:sz="4" w:space="0" w:color="auto"/>
            </w:tcBorders>
            <w:shd w:val="clear" w:color="auto" w:fill="FFFFFF"/>
            <w:vAlign w:val="center"/>
          </w:tcPr>
          <w:p w14:paraId="29768D29" w14:textId="77777777" w:rsidR="00E72B64" w:rsidRDefault="00DF2C20">
            <w:pPr>
              <w:widowControl/>
              <w:jc w:val="left"/>
              <w:rPr>
                <w:rFonts w:ascii="仿宋" w:eastAsia="仿宋" w:hAnsi="仿宋"/>
                <w:kern w:val="0"/>
                <w:sz w:val="22"/>
                <w:szCs w:val="22"/>
              </w:rPr>
            </w:pPr>
            <w:r>
              <w:rPr>
                <w:rFonts w:ascii="仿宋" w:eastAsia="仿宋" w:hAnsi="仿宋" w:hint="eastAsia"/>
                <w:kern w:val="0"/>
                <w:sz w:val="22"/>
                <w:szCs w:val="22"/>
              </w:rPr>
              <w:t>悬臂：φ76*4*1500mm</w:t>
            </w:r>
          </w:p>
          <w:p w14:paraId="441214E4" w14:textId="77777777" w:rsidR="00E72B64" w:rsidRDefault="00DF2C20">
            <w:pPr>
              <w:widowControl/>
              <w:jc w:val="left"/>
              <w:rPr>
                <w:rFonts w:ascii="仿宋" w:eastAsia="仿宋" w:hAnsi="仿宋"/>
                <w:kern w:val="0"/>
                <w:sz w:val="22"/>
                <w:szCs w:val="22"/>
              </w:rPr>
            </w:pPr>
            <w:r>
              <w:rPr>
                <w:rFonts w:ascii="仿宋" w:eastAsia="仿宋" w:hAnsi="仿宋" w:hint="eastAsia"/>
                <w:kern w:val="0"/>
                <w:sz w:val="22"/>
                <w:szCs w:val="22"/>
              </w:rPr>
              <w:t>靠板安装</w:t>
            </w:r>
          </w:p>
          <w:p w14:paraId="04B8551C" w14:textId="77777777" w:rsidR="00E72B64" w:rsidRDefault="00DF2C20">
            <w:pPr>
              <w:widowControl/>
              <w:jc w:val="left"/>
              <w:rPr>
                <w:rFonts w:ascii="仿宋" w:eastAsia="仿宋" w:hAnsi="仿宋"/>
                <w:kern w:val="0"/>
                <w:sz w:val="22"/>
                <w:szCs w:val="22"/>
              </w:rPr>
            </w:pPr>
            <w:r>
              <w:rPr>
                <w:rFonts w:ascii="仿宋" w:eastAsia="仿宋" w:hAnsi="仿宋" w:hint="eastAsia"/>
                <w:kern w:val="0"/>
                <w:sz w:val="22"/>
                <w:szCs w:val="22"/>
              </w:rPr>
              <w:t>热镀锌喷塑</w:t>
            </w:r>
          </w:p>
          <w:p w14:paraId="2EA5C454" w14:textId="77777777" w:rsidR="00E72B64" w:rsidRDefault="00DF2C20">
            <w:pPr>
              <w:widowControl/>
              <w:jc w:val="left"/>
              <w:rPr>
                <w:rFonts w:ascii="仿宋" w:eastAsia="仿宋" w:hAnsi="仿宋"/>
                <w:kern w:val="0"/>
                <w:sz w:val="22"/>
                <w:szCs w:val="22"/>
              </w:rPr>
            </w:pPr>
            <w:r>
              <w:rPr>
                <w:rFonts w:ascii="仿宋" w:eastAsia="仿宋" w:hAnsi="仿宋" w:hint="eastAsia"/>
                <w:kern w:val="0"/>
                <w:sz w:val="22"/>
                <w:szCs w:val="22"/>
              </w:rPr>
              <w:t>含10米供电线路及传输链路</w:t>
            </w:r>
          </w:p>
          <w:p w14:paraId="286983FD" w14:textId="77777777" w:rsidR="00E72B64" w:rsidRDefault="00DF2C20">
            <w:pPr>
              <w:widowControl/>
              <w:jc w:val="left"/>
              <w:rPr>
                <w:rFonts w:ascii="仿宋" w:eastAsia="仿宋" w:hAnsi="仿宋"/>
                <w:kern w:val="0"/>
                <w:sz w:val="22"/>
                <w:szCs w:val="22"/>
              </w:rPr>
            </w:pPr>
            <w:r>
              <w:rPr>
                <w:rFonts w:ascii="仿宋" w:eastAsia="仿宋" w:hAnsi="仿宋" w:hint="eastAsia"/>
                <w:kern w:val="0"/>
                <w:sz w:val="22"/>
                <w:szCs w:val="22"/>
              </w:rPr>
              <w:t>电线采用国标rvv3*1.5mm规格</w:t>
            </w:r>
          </w:p>
          <w:p w14:paraId="72F94099" w14:textId="77777777" w:rsidR="00E72B64" w:rsidRDefault="00DF2C20">
            <w:pPr>
              <w:widowControl/>
              <w:jc w:val="left"/>
              <w:rPr>
                <w:rFonts w:ascii="仿宋" w:eastAsia="仿宋" w:hAnsi="仿宋"/>
                <w:kern w:val="0"/>
                <w:sz w:val="22"/>
                <w:szCs w:val="22"/>
              </w:rPr>
            </w:pPr>
            <w:r>
              <w:rPr>
                <w:rFonts w:ascii="仿宋" w:eastAsia="仿宋" w:hAnsi="仿宋" w:hint="eastAsia"/>
                <w:kern w:val="0"/>
                <w:sz w:val="22"/>
                <w:szCs w:val="22"/>
              </w:rPr>
              <w:t>网线采用超六类</w:t>
            </w:r>
          </w:p>
          <w:p w14:paraId="5F30168E" w14:textId="77777777" w:rsidR="00E72B64" w:rsidRDefault="00DF2C20">
            <w:pPr>
              <w:widowControl/>
              <w:jc w:val="left"/>
              <w:rPr>
                <w:rFonts w:ascii="仿宋" w:eastAsia="仿宋" w:hAnsi="仿宋"/>
                <w:kern w:val="0"/>
                <w:sz w:val="22"/>
                <w:szCs w:val="22"/>
              </w:rPr>
            </w:pPr>
            <w:r>
              <w:rPr>
                <w:rFonts w:ascii="仿宋" w:eastAsia="仿宋" w:hAnsi="仿宋" w:hint="eastAsia"/>
                <w:kern w:val="0"/>
                <w:sz w:val="22"/>
                <w:szCs w:val="22"/>
              </w:rPr>
              <w:t>需提供五年免费质保及免费售后服务。</w:t>
            </w:r>
          </w:p>
        </w:tc>
        <w:tc>
          <w:tcPr>
            <w:tcW w:w="709" w:type="dxa"/>
            <w:tcBorders>
              <w:top w:val="nil"/>
              <w:left w:val="nil"/>
              <w:bottom w:val="single" w:sz="4" w:space="0" w:color="auto"/>
              <w:right w:val="single" w:sz="4" w:space="0" w:color="auto"/>
            </w:tcBorders>
            <w:shd w:val="clear" w:color="auto" w:fill="FFFFFF"/>
            <w:vAlign w:val="center"/>
          </w:tcPr>
          <w:p w14:paraId="52DE31DB" w14:textId="77777777" w:rsidR="00E72B64" w:rsidRDefault="00DF2C20">
            <w:pPr>
              <w:widowControl/>
              <w:jc w:val="left"/>
              <w:rPr>
                <w:rFonts w:ascii="仿宋" w:eastAsia="仿宋" w:hAnsi="仿宋"/>
                <w:kern w:val="0"/>
                <w:sz w:val="22"/>
                <w:szCs w:val="22"/>
              </w:rPr>
            </w:pPr>
            <w:r>
              <w:rPr>
                <w:rFonts w:ascii="仿宋" w:eastAsia="仿宋" w:hAnsi="仿宋" w:hint="eastAsia"/>
                <w:kern w:val="0"/>
                <w:sz w:val="22"/>
                <w:szCs w:val="22"/>
              </w:rPr>
              <w:t>套</w:t>
            </w:r>
          </w:p>
        </w:tc>
        <w:tc>
          <w:tcPr>
            <w:tcW w:w="709" w:type="dxa"/>
            <w:tcBorders>
              <w:top w:val="nil"/>
              <w:left w:val="nil"/>
              <w:bottom w:val="single" w:sz="4" w:space="0" w:color="auto"/>
              <w:right w:val="single" w:sz="4" w:space="0" w:color="auto"/>
            </w:tcBorders>
            <w:shd w:val="clear" w:color="auto" w:fill="FFFFFF"/>
            <w:vAlign w:val="center"/>
          </w:tcPr>
          <w:p w14:paraId="312B8A75" w14:textId="77777777" w:rsidR="00E72B64" w:rsidRDefault="00DF2C20">
            <w:pPr>
              <w:widowControl/>
              <w:jc w:val="center"/>
              <w:rPr>
                <w:rFonts w:ascii="仿宋" w:eastAsia="仿宋" w:hAnsi="仿宋"/>
                <w:kern w:val="0"/>
                <w:sz w:val="22"/>
                <w:szCs w:val="22"/>
              </w:rPr>
            </w:pPr>
            <w:r>
              <w:rPr>
                <w:rFonts w:ascii="仿宋" w:eastAsia="仿宋" w:hAnsi="仿宋" w:hint="eastAsia"/>
                <w:kern w:val="0"/>
                <w:sz w:val="22"/>
                <w:szCs w:val="22"/>
              </w:rPr>
              <w:t>7</w:t>
            </w:r>
          </w:p>
        </w:tc>
        <w:tc>
          <w:tcPr>
            <w:tcW w:w="879" w:type="dxa"/>
            <w:tcBorders>
              <w:top w:val="nil"/>
              <w:left w:val="nil"/>
              <w:bottom w:val="single" w:sz="4" w:space="0" w:color="auto"/>
              <w:right w:val="single" w:sz="4" w:space="0" w:color="auto"/>
            </w:tcBorders>
            <w:shd w:val="clear" w:color="auto" w:fill="FFFFFF"/>
            <w:vAlign w:val="center"/>
          </w:tcPr>
          <w:p w14:paraId="6E6B738E" w14:textId="77777777" w:rsidR="00E72B64" w:rsidRDefault="00E72B64">
            <w:pPr>
              <w:widowControl/>
              <w:jc w:val="left"/>
              <w:rPr>
                <w:rFonts w:ascii="仿宋" w:eastAsia="仿宋" w:hAnsi="仿宋"/>
                <w:kern w:val="0"/>
                <w:sz w:val="22"/>
                <w:szCs w:val="22"/>
              </w:rPr>
            </w:pPr>
          </w:p>
        </w:tc>
      </w:tr>
      <w:tr w:rsidR="00E72B64" w14:paraId="1D6D51AA" w14:textId="77777777">
        <w:trPr>
          <w:trHeight w:val="240"/>
        </w:trPr>
        <w:tc>
          <w:tcPr>
            <w:tcW w:w="704" w:type="dxa"/>
            <w:tcBorders>
              <w:top w:val="nil"/>
              <w:left w:val="single" w:sz="4" w:space="0" w:color="auto"/>
              <w:bottom w:val="single" w:sz="4" w:space="0" w:color="auto"/>
              <w:right w:val="single" w:sz="4" w:space="0" w:color="auto"/>
            </w:tcBorders>
            <w:shd w:val="clear" w:color="auto" w:fill="FFFFFF"/>
            <w:vAlign w:val="center"/>
          </w:tcPr>
          <w:p w14:paraId="60FFC69B" w14:textId="77777777" w:rsidR="00E72B64" w:rsidRDefault="00DF2C20">
            <w:pPr>
              <w:widowControl/>
              <w:jc w:val="left"/>
              <w:rPr>
                <w:rFonts w:ascii="仿宋" w:eastAsia="仿宋" w:hAnsi="仿宋"/>
                <w:kern w:val="0"/>
                <w:sz w:val="22"/>
                <w:szCs w:val="22"/>
              </w:rPr>
            </w:pPr>
            <w:r>
              <w:rPr>
                <w:rFonts w:ascii="仿宋" w:eastAsia="仿宋" w:hAnsi="仿宋" w:hint="eastAsia"/>
                <w:kern w:val="0"/>
                <w:sz w:val="22"/>
                <w:szCs w:val="22"/>
              </w:rPr>
              <w:t>6</w:t>
            </w:r>
          </w:p>
        </w:tc>
        <w:tc>
          <w:tcPr>
            <w:tcW w:w="1276" w:type="dxa"/>
            <w:tcBorders>
              <w:top w:val="nil"/>
              <w:left w:val="nil"/>
              <w:bottom w:val="single" w:sz="4" w:space="0" w:color="auto"/>
              <w:right w:val="single" w:sz="4" w:space="0" w:color="auto"/>
            </w:tcBorders>
            <w:shd w:val="clear" w:color="auto" w:fill="FFFFFF"/>
            <w:vAlign w:val="center"/>
          </w:tcPr>
          <w:p w14:paraId="4F7323A4" w14:textId="77777777" w:rsidR="00E72B64" w:rsidRDefault="00DF2C20">
            <w:pPr>
              <w:widowControl/>
              <w:jc w:val="left"/>
              <w:rPr>
                <w:rFonts w:ascii="仿宋" w:eastAsia="仿宋" w:hAnsi="仿宋"/>
                <w:kern w:val="0"/>
                <w:sz w:val="22"/>
                <w:szCs w:val="22"/>
              </w:rPr>
            </w:pPr>
            <w:r>
              <w:rPr>
                <w:rFonts w:ascii="仿宋" w:eastAsia="仿宋" w:hAnsi="仿宋" w:hint="eastAsia"/>
                <w:kern w:val="0"/>
                <w:sz w:val="22"/>
                <w:szCs w:val="22"/>
              </w:rPr>
              <w:t>2米借杆</w:t>
            </w:r>
          </w:p>
        </w:tc>
        <w:tc>
          <w:tcPr>
            <w:tcW w:w="4394" w:type="dxa"/>
            <w:tcBorders>
              <w:top w:val="nil"/>
              <w:left w:val="nil"/>
              <w:bottom w:val="single" w:sz="4" w:space="0" w:color="auto"/>
              <w:right w:val="single" w:sz="4" w:space="0" w:color="auto"/>
            </w:tcBorders>
            <w:shd w:val="clear" w:color="auto" w:fill="FFFFFF"/>
            <w:vAlign w:val="center"/>
          </w:tcPr>
          <w:p w14:paraId="0F2B23AC" w14:textId="77777777" w:rsidR="00E72B64" w:rsidRDefault="00DF2C20">
            <w:pPr>
              <w:widowControl/>
              <w:jc w:val="left"/>
              <w:rPr>
                <w:rFonts w:ascii="仿宋" w:eastAsia="仿宋" w:hAnsi="仿宋"/>
                <w:kern w:val="0"/>
                <w:sz w:val="22"/>
                <w:szCs w:val="22"/>
              </w:rPr>
            </w:pPr>
            <w:r>
              <w:rPr>
                <w:rFonts w:ascii="仿宋" w:eastAsia="仿宋" w:hAnsi="仿宋" w:hint="eastAsia"/>
                <w:kern w:val="0"/>
                <w:sz w:val="22"/>
                <w:szCs w:val="22"/>
              </w:rPr>
              <w:t>悬臂：φ76*4*2000mm</w:t>
            </w:r>
          </w:p>
          <w:p w14:paraId="05042FD7" w14:textId="77777777" w:rsidR="00E72B64" w:rsidRDefault="00DF2C20">
            <w:pPr>
              <w:widowControl/>
              <w:jc w:val="left"/>
              <w:rPr>
                <w:rFonts w:ascii="仿宋" w:eastAsia="仿宋" w:hAnsi="仿宋"/>
                <w:kern w:val="0"/>
                <w:sz w:val="22"/>
                <w:szCs w:val="22"/>
              </w:rPr>
            </w:pPr>
            <w:r>
              <w:rPr>
                <w:rFonts w:ascii="仿宋" w:eastAsia="仿宋" w:hAnsi="仿宋" w:hint="eastAsia"/>
                <w:kern w:val="0"/>
                <w:sz w:val="22"/>
                <w:szCs w:val="22"/>
              </w:rPr>
              <w:t>靠板安装</w:t>
            </w:r>
          </w:p>
          <w:p w14:paraId="0CAC00FB" w14:textId="77777777" w:rsidR="00E72B64" w:rsidRDefault="00DF2C20">
            <w:pPr>
              <w:widowControl/>
              <w:jc w:val="left"/>
              <w:rPr>
                <w:rFonts w:ascii="仿宋" w:eastAsia="仿宋" w:hAnsi="仿宋"/>
                <w:kern w:val="0"/>
                <w:sz w:val="22"/>
                <w:szCs w:val="22"/>
              </w:rPr>
            </w:pPr>
            <w:r>
              <w:rPr>
                <w:rFonts w:ascii="仿宋" w:eastAsia="仿宋" w:hAnsi="仿宋" w:hint="eastAsia"/>
                <w:kern w:val="0"/>
                <w:sz w:val="22"/>
                <w:szCs w:val="22"/>
              </w:rPr>
              <w:t>热镀锌喷塑</w:t>
            </w:r>
          </w:p>
          <w:p w14:paraId="3DAE67AA" w14:textId="77777777" w:rsidR="00E72B64" w:rsidRDefault="00DF2C20">
            <w:pPr>
              <w:widowControl/>
              <w:jc w:val="left"/>
              <w:rPr>
                <w:rFonts w:ascii="仿宋" w:eastAsia="仿宋" w:hAnsi="仿宋"/>
                <w:kern w:val="0"/>
                <w:sz w:val="22"/>
                <w:szCs w:val="22"/>
              </w:rPr>
            </w:pPr>
            <w:r>
              <w:rPr>
                <w:rFonts w:ascii="仿宋" w:eastAsia="仿宋" w:hAnsi="仿宋" w:hint="eastAsia"/>
                <w:kern w:val="0"/>
                <w:sz w:val="22"/>
                <w:szCs w:val="22"/>
              </w:rPr>
              <w:t>含10米供电线路及传输链路</w:t>
            </w:r>
          </w:p>
          <w:p w14:paraId="66CBAD5C" w14:textId="77777777" w:rsidR="00E72B64" w:rsidRDefault="00DF2C20">
            <w:pPr>
              <w:widowControl/>
              <w:jc w:val="left"/>
              <w:rPr>
                <w:rFonts w:ascii="仿宋" w:eastAsia="仿宋" w:hAnsi="仿宋"/>
                <w:kern w:val="0"/>
                <w:sz w:val="22"/>
                <w:szCs w:val="22"/>
              </w:rPr>
            </w:pPr>
            <w:r>
              <w:rPr>
                <w:rFonts w:ascii="仿宋" w:eastAsia="仿宋" w:hAnsi="仿宋" w:hint="eastAsia"/>
                <w:kern w:val="0"/>
                <w:sz w:val="22"/>
                <w:szCs w:val="22"/>
              </w:rPr>
              <w:lastRenderedPageBreak/>
              <w:t>电线采用国标rvv3*1.5mm规格</w:t>
            </w:r>
          </w:p>
          <w:p w14:paraId="2EC6A300" w14:textId="77777777" w:rsidR="00E72B64" w:rsidRDefault="00DF2C20">
            <w:pPr>
              <w:widowControl/>
              <w:jc w:val="left"/>
              <w:rPr>
                <w:rFonts w:ascii="仿宋" w:eastAsia="仿宋" w:hAnsi="仿宋"/>
                <w:kern w:val="0"/>
                <w:sz w:val="22"/>
                <w:szCs w:val="22"/>
              </w:rPr>
            </w:pPr>
            <w:r>
              <w:rPr>
                <w:rFonts w:ascii="仿宋" w:eastAsia="仿宋" w:hAnsi="仿宋" w:hint="eastAsia"/>
                <w:kern w:val="0"/>
                <w:sz w:val="22"/>
                <w:szCs w:val="22"/>
              </w:rPr>
              <w:t>网线采用超六类</w:t>
            </w:r>
          </w:p>
          <w:p w14:paraId="15680527" w14:textId="77777777" w:rsidR="00E72B64" w:rsidRDefault="00DF2C20">
            <w:pPr>
              <w:widowControl/>
              <w:jc w:val="left"/>
              <w:rPr>
                <w:rFonts w:ascii="仿宋" w:eastAsia="仿宋" w:hAnsi="仿宋"/>
                <w:kern w:val="0"/>
                <w:sz w:val="22"/>
                <w:szCs w:val="22"/>
              </w:rPr>
            </w:pPr>
            <w:r>
              <w:rPr>
                <w:rFonts w:ascii="仿宋" w:eastAsia="仿宋" w:hAnsi="仿宋" w:hint="eastAsia"/>
                <w:kern w:val="0"/>
                <w:sz w:val="22"/>
                <w:szCs w:val="22"/>
              </w:rPr>
              <w:t>需提供五年免费质保及免费售后服务。</w:t>
            </w:r>
          </w:p>
        </w:tc>
        <w:tc>
          <w:tcPr>
            <w:tcW w:w="709" w:type="dxa"/>
            <w:tcBorders>
              <w:top w:val="nil"/>
              <w:left w:val="nil"/>
              <w:bottom w:val="single" w:sz="4" w:space="0" w:color="auto"/>
              <w:right w:val="single" w:sz="4" w:space="0" w:color="auto"/>
            </w:tcBorders>
            <w:shd w:val="clear" w:color="auto" w:fill="FFFFFF"/>
            <w:vAlign w:val="center"/>
          </w:tcPr>
          <w:p w14:paraId="529A6DF4" w14:textId="77777777" w:rsidR="00E72B64" w:rsidRDefault="00DF2C20">
            <w:pPr>
              <w:widowControl/>
              <w:jc w:val="left"/>
              <w:rPr>
                <w:rFonts w:ascii="仿宋" w:eastAsia="仿宋" w:hAnsi="仿宋"/>
                <w:kern w:val="0"/>
                <w:sz w:val="22"/>
                <w:szCs w:val="22"/>
              </w:rPr>
            </w:pPr>
            <w:r>
              <w:rPr>
                <w:rFonts w:ascii="仿宋" w:eastAsia="仿宋" w:hAnsi="仿宋" w:hint="eastAsia"/>
                <w:kern w:val="0"/>
                <w:sz w:val="22"/>
                <w:szCs w:val="22"/>
              </w:rPr>
              <w:lastRenderedPageBreak/>
              <w:t>套</w:t>
            </w:r>
          </w:p>
        </w:tc>
        <w:tc>
          <w:tcPr>
            <w:tcW w:w="709" w:type="dxa"/>
            <w:tcBorders>
              <w:top w:val="nil"/>
              <w:left w:val="nil"/>
              <w:bottom w:val="single" w:sz="4" w:space="0" w:color="auto"/>
              <w:right w:val="single" w:sz="4" w:space="0" w:color="auto"/>
            </w:tcBorders>
            <w:shd w:val="clear" w:color="auto" w:fill="FFFFFF"/>
            <w:vAlign w:val="center"/>
          </w:tcPr>
          <w:p w14:paraId="0978F9BE" w14:textId="77777777" w:rsidR="00E72B64" w:rsidRDefault="00DF2C20">
            <w:pPr>
              <w:widowControl/>
              <w:jc w:val="center"/>
              <w:rPr>
                <w:rFonts w:ascii="仿宋" w:eastAsia="仿宋" w:hAnsi="仿宋"/>
                <w:kern w:val="0"/>
                <w:sz w:val="22"/>
                <w:szCs w:val="22"/>
              </w:rPr>
            </w:pPr>
            <w:r>
              <w:rPr>
                <w:rFonts w:ascii="仿宋" w:eastAsia="仿宋" w:hAnsi="仿宋"/>
                <w:kern w:val="0"/>
                <w:sz w:val="22"/>
                <w:szCs w:val="22"/>
              </w:rPr>
              <w:t>30</w:t>
            </w:r>
          </w:p>
        </w:tc>
        <w:tc>
          <w:tcPr>
            <w:tcW w:w="879" w:type="dxa"/>
            <w:tcBorders>
              <w:top w:val="nil"/>
              <w:left w:val="nil"/>
              <w:bottom w:val="single" w:sz="4" w:space="0" w:color="auto"/>
              <w:right w:val="single" w:sz="4" w:space="0" w:color="auto"/>
            </w:tcBorders>
            <w:shd w:val="clear" w:color="auto" w:fill="FFFFFF"/>
            <w:vAlign w:val="center"/>
          </w:tcPr>
          <w:p w14:paraId="0111A82C" w14:textId="77777777" w:rsidR="00E72B64" w:rsidRDefault="00DF2C20">
            <w:pPr>
              <w:widowControl/>
              <w:jc w:val="left"/>
              <w:rPr>
                <w:rFonts w:ascii="Calibri" w:eastAsia="等线" w:hAnsi="Calibri" w:cs="Calibri"/>
                <w:kern w:val="0"/>
                <w:sz w:val="22"/>
                <w:szCs w:val="22"/>
              </w:rPr>
            </w:pPr>
            <w:r>
              <w:rPr>
                <w:rFonts w:ascii="Calibri" w:eastAsia="等线" w:hAnsi="Calibri" w:cs="Calibri" w:hint="eastAsia"/>
                <w:kern w:val="0"/>
                <w:sz w:val="22"/>
                <w:szCs w:val="22"/>
              </w:rPr>
              <w:t xml:space="preserve">　</w:t>
            </w:r>
          </w:p>
        </w:tc>
      </w:tr>
      <w:tr w:rsidR="00E72B64" w14:paraId="3D983A82" w14:textId="77777777">
        <w:trPr>
          <w:trHeight w:val="240"/>
        </w:trPr>
        <w:tc>
          <w:tcPr>
            <w:tcW w:w="704" w:type="dxa"/>
            <w:tcBorders>
              <w:top w:val="nil"/>
              <w:left w:val="single" w:sz="4" w:space="0" w:color="auto"/>
              <w:bottom w:val="single" w:sz="4" w:space="0" w:color="auto"/>
              <w:right w:val="single" w:sz="4" w:space="0" w:color="auto"/>
            </w:tcBorders>
            <w:shd w:val="clear" w:color="auto" w:fill="FFFFFF"/>
            <w:vAlign w:val="center"/>
          </w:tcPr>
          <w:p w14:paraId="05E2AAA6" w14:textId="77777777" w:rsidR="00E72B64" w:rsidRDefault="00DF2C20">
            <w:pPr>
              <w:widowControl/>
              <w:jc w:val="left"/>
              <w:rPr>
                <w:rFonts w:ascii="仿宋" w:eastAsia="仿宋" w:hAnsi="仿宋"/>
                <w:kern w:val="0"/>
                <w:sz w:val="22"/>
                <w:szCs w:val="22"/>
              </w:rPr>
            </w:pPr>
            <w:r>
              <w:rPr>
                <w:rFonts w:ascii="仿宋" w:eastAsia="仿宋" w:hAnsi="仿宋" w:hint="eastAsia"/>
                <w:kern w:val="0"/>
                <w:sz w:val="22"/>
                <w:szCs w:val="22"/>
              </w:rPr>
              <w:t>7</w:t>
            </w:r>
          </w:p>
        </w:tc>
        <w:tc>
          <w:tcPr>
            <w:tcW w:w="1276" w:type="dxa"/>
            <w:tcBorders>
              <w:top w:val="nil"/>
              <w:left w:val="nil"/>
              <w:bottom w:val="single" w:sz="4" w:space="0" w:color="auto"/>
              <w:right w:val="single" w:sz="4" w:space="0" w:color="auto"/>
            </w:tcBorders>
            <w:shd w:val="clear" w:color="auto" w:fill="FFFFFF"/>
            <w:vAlign w:val="center"/>
          </w:tcPr>
          <w:p w14:paraId="63B950A5" w14:textId="77777777" w:rsidR="00E72B64" w:rsidRDefault="00DF2C20">
            <w:pPr>
              <w:widowControl/>
              <w:jc w:val="left"/>
              <w:rPr>
                <w:rFonts w:ascii="仿宋" w:eastAsia="仿宋" w:hAnsi="仿宋"/>
                <w:kern w:val="0"/>
                <w:sz w:val="22"/>
                <w:szCs w:val="22"/>
              </w:rPr>
            </w:pPr>
            <w:r>
              <w:rPr>
                <w:rFonts w:ascii="仿宋" w:eastAsia="仿宋" w:hAnsi="仿宋" w:hint="eastAsia"/>
                <w:kern w:val="0"/>
                <w:sz w:val="22"/>
                <w:szCs w:val="22"/>
              </w:rPr>
              <w:t>抱杆机箱</w:t>
            </w:r>
          </w:p>
        </w:tc>
        <w:tc>
          <w:tcPr>
            <w:tcW w:w="4394" w:type="dxa"/>
            <w:tcBorders>
              <w:top w:val="nil"/>
              <w:left w:val="nil"/>
              <w:bottom w:val="single" w:sz="4" w:space="0" w:color="auto"/>
              <w:right w:val="single" w:sz="4" w:space="0" w:color="auto"/>
            </w:tcBorders>
            <w:shd w:val="clear" w:color="auto" w:fill="FFFFFF"/>
            <w:vAlign w:val="center"/>
          </w:tcPr>
          <w:p w14:paraId="5757C430" w14:textId="77777777" w:rsidR="00E72B64" w:rsidRDefault="00DF2C20">
            <w:pPr>
              <w:widowControl/>
              <w:jc w:val="left"/>
              <w:rPr>
                <w:rFonts w:ascii="仿宋" w:eastAsia="仿宋" w:hAnsi="仿宋"/>
                <w:kern w:val="0"/>
                <w:sz w:val="22"/>
                <w:szCs w:val="22"/>
              </w:rPr>
            </w:pPr>
            <w:r>
              <w:rPr>
                <w:rFonts w:ascii="仿宋" w:eastAsia="仿宋" w:hAnsi="仿宋" w:hint="eastAsia"/>
                <w:kern w:val="0"/>
                <w:sz w:val="22"/>
                <w:szCs w:val="22"/>
              </w:rPr>
              <w:t>外形尺寸约为：240*宽300*高500</w:t>
            </w:r>
            <w:r>
              <w:rPr>
                <w:rFonts w:ascii="仿宋" w:eastAsia="仿宋" w:hAnsi="仿宋"/>
                <w:kern w:val="0"/>
                <w:sz w:val="22"/>
                <w:szCs w:val="22"/>
              </w:rPr>
              <w:t>mm</w:t>
            </w:r>
          </w:p>
          <w:p w14:paraId="5D0E395B" w14:textId="77777777" w:rsidR="00E72B64" w:rsidRDefault="00DF2C20">
            <w:pPr>
              <w:widowControl/>
              <w:jc w:val="left"/>
              <w:rPr>
                <w:rFonts w:ascii="仿宋" w:eastAsia="仿宋" w:hAnsi="仿宋"/>
                <w:kern w:val="0"/>
                <w:sz w:val="22"/>
                <w:szCs w:val="22"/>
              </w:rPr>
            </w:pPr>
            <w:r>
              <w:rPr>
                <w:rFonts w:ascii="仿宋" w:eastAsia="仿宋" w:hAnsi="仿宋" w:hint="eastAsia"/>
                <w:kern w:val="0"/>
                <w:sz w:val="22"/>
                <w:szCs w:val="22"/>
              </w:rPr>
              <w:t>材质：201不锈钢   板厚：≥1.0</w:t>
            </w:r>
            <w:r>
              <w:rPr>
                <w:rFonts w:ascii="仿宋" w:eastAsia="仿宋" w:hAnsi="仿宋"/>
                <w:kern w:val="0"/>
                <w:sz w:val="22"/>
                <w:szCs w:val="22"/>
              </w:rPr>
              <w:t>mm</w:t>
            </w:r>
          </w:p>
          <w:p w14:paraId="05BB42AF" w14:textId="77777777" w:rsidR="00E72B64" w:rsidRDefault="00DF2C20">
            <w:pPr>
              <w:widowControl/>
              <w:jc w:val="left"/>
              <w:rPr>
                <w:rFonts w:ascii="仿宋" w:eastAsia="仿宋" w:hAnsi="仿宋"/>
                <w:kern w:val="0"/>
                <w:sz w:val="22"/>
                <w:szCs w:val="22"/>
              </w:rPr>
            </w:pPr>
            <w:r>
              <w:rPr>
                <w:rFonts w:ascii="仿宋" w:eastAsia="仿宋" w:hAnsi="仿宋" w:hint="eastAsia"/>
                <w:kern w:val="0"/>
                <w:sz w:val="22"/>
                <w:szCs w:val="22"/>
              </w:rPr>
              <w:t xml:space="preserve">一层隔板  </w:t>
            </w:r>
            <w:proofErr w:type="gramStart"/>
            <w:r>
              <w:rPr>
                <w:rFonts w:ascii="仿宋" w:eastAsia="仿宋" w:hAnsi="仿宋" w:hint="eastAsia"/>
                <w:kern w:val="0"/>
                <w:sz w:val="22"/>
                <w:szCs w:val="22"/>
              </w:rPr>
              <w:t>配普通</w:t>
            </w:r>
            <w:proofErr w:type="gramEnd"/>
            <w:r>
              <w:rPr>
                <w:rFonts w:ascii="仿宋" w:eastAsia="仿宋" w:hAnsi="仿宋" w:hint="eastAsia"/>
                <w:kern w:val="0"/>
                <w:sz w:val="22"/>
                <w:szCs w:val="22"/>
              </w:rPr>
              <w:t>三角锁</w:t>
            </w:r>
          </w:p>
          <w:p w14:paraId="7BF9F941" w14:textId="77777777" w:rsidR="00E72B64" w:rsidRDefault="00DF2C20">
            <w:pPr>
              <w:widowControl/>
              <w:jc w:val="left"/>
              <w:rPr>
                <w:rFonts w:ascii="仿宋" w:eastAsia="仿宋" w:hAnsi="仿宋"/>
                <w:kern w:val="0"/>
                <w:sz w:val="22"/>
                <w:szCs w:val="22"/>
              </w:rPr>
            </w:pPr>
            <w:r>
              <w:rPr>
                <w:rFonts w:ascii="仿宋" w:eastAsia="仿宋" w:hAnsi="仿宋" w:hint="eastAsia"/>
                <w:kern w:val="0"/>
                <w:sz w:val="22"/>
                <w:szCs w:val="22"/>
              </w:rPr>
              <w:t>电器部分包含：空气开关、微型断路器、5位X25孔插座、浪涌保护器、220V一级电源防雷器模块2P、千兆网络二合一防雷器等。含公安专用、警徽图案喷涂</w:t>
            </w:r>
          </w:p>
          <w:p w14:paraId="3FDC2FF8" w14:textId="77777777" w:rsidR="00E72B64" w:rsidRDefault="00DF2C20">
            <w:pPr>
              <w:widowControl/>
              <w:jc w:val="left"/>
              <w:rPr>
                <w:rFonts w:ascii="仿宋" w:eastAsia="仿宋" w:hAnsi="仿宋"/>
                <w:kern w:val="0"/>
                <w:sz w:val="22"/>
                <w:szCs w:val="22"/>
              </w:rPr>
            </w:pPr>
            <w:r>
              <w:rPr>
                <w:rFonts w:ascii="仿宋" w:eastAsia="仿宋" w:hAnsi="仿宋" w:hint="eastAsia"/>
                <w:kern w:val="0"/>
                <w:sz w:val="22"/>
                <w:szCs w:val="22"/>
              </w:rPr>
              <w:t>需提供五年免费质保及免费售后服务。</w:t>
            </w:r>
          </w:p>
        </w:tc>
        <w:tc>
          <w:tcPr>
            <w:tcW w:w="709" w:type="dxa"/>
            <w:tcBorders>
              <w:top w:val="nil"/>
              <w:left w:val="nil"/>
              <w:bottom w:val="single" w:sz="4" w:space="0" w:color="auto"/>
              <w:right w:val="single" w:sz="4" w:space="0" w:color="auto"/>
            </w:tcBorders>
            <w:shd w:val="clear" w:color="auto" w:fill="FFFFFF"/>
            <w:vAlign w:val="center"/>
          </w:tcPr>
          <w:p w14:paraId="7D291295" w14:textId="77777777" w:rsidR="00E72B64" w:rsidRDefault="00DF2C20">
            <w:pPr>
              <w:widowControl/>
              <w:jc w:val="left"/>
              <w:rPr>
                <w:rFonts w:ascii="仿宋" w:eastAsia="仿宋" w:hAnsi="仿宋"/>
                <w:kern w:val="0"/>
                <w:sz w:val="22"/>
                <w:szCs w:val="22"/>
              </w:rPr>
            </w:pPr>
            <w:r>
              <w:rPr>
                <w:rFonts w:ascii="仿宋" w:eastAsia="仿宋" w:hAnsi="仿宋" w:hint="eastAsia"/>
                <w:kern w:val="0"/>
                <w:sz w:val="22"/>
                <w:szCs w:val="22"/>
              </w:rPr>
              <w:t>套</w:t>
            </w:r>
          </w:p>
        </w:tc>
        <w:tc>
          <w:tcPr>
            <w:tcW w:w="709" w:type="dxa"/>
            <w:tcBorders>
              <w:top w:val="nil"/>
              <w:left w:val="nil"/>
              <w:bottom w:val="single" w:sz="4" w:space="0" w:color="auto"/>
              <w:right w:val="single" w:sz="4" w:space="0" w:color="auto"/>
            </w:tcBorders>
            <w:shd w:val="clear" w:color="auto" w:fill="FFFFFF"/>
            <w:vAlign w:val="center"/>
          </w:tcPr>
          <w:p w14:paraId="2BBAE800" w14:textId="77777777" w:rsidR="00E72B64" w:rsidRDefault="00DF2C20">
            <w:pPr>
              <w:widowControl/>
              <w:jc w:val="center"/>
              <w:rPr>
                <w:rFonts w:ascii="仿宋" w:eastAsia="仿宋" w:hAnsi="仿宋"/>
                <w:kern w:val="0"/>
                <w:sz w:val="22"/>
                <w:szCs w:val="22"/>
              </w:rPr>
            </w:pPr>
            <w:r>
              <w:rPr>
                <w:rFonts w:ascii="仿宋" w:eastAsia="仿宋" w:hAnsi="仿宋"/>
                <w:kern w:val="0"/>
                <w:sz w:val="22"/>
                <w:szCs w:val="22"/>
              </w:rPr>
              <w:t>600</w:t>
            </w:r>
          </w:p>
        </w:tc>
        <w:tc>
          <w:tcPr>
            <w:tcW w:w="879" w:type="dxa"/>
            <w:tcBorders>
              <w:top w:val="nil"/>
              <w:left w:val="nil"/>
              <w:bottom w:val="single" w:sz="4" w:space="0" w:color="auto"/>
              <w:right w:val="single" w:sz="4" w:space="0" w:color="auto"/>
            </w:tcBorders>
            <w:shd w:val="clear" w:color="auto" w:fill="FFFFFF"/>
            <w:vAlign w:val="center"/>
          </w:tcPr>
          <w:p w14:paraId="3C6303DE" w14:textId="77777777" w:rsidR="00E72B64" w:rsidRDefault="00DF2C20">
            <w:pPr>
              <w:widowControl/>
              <w:jc w:val="left"/>
              <w:rPr>
                <w:rFonts w:ascii="仿宋" w:eastAsia="仿宋" w:hAnsi="仿宋"/>
                <w:kern w:val="0"/>
                <w:sz w:val="22"/>
                <w:szCs w:val="22"/>
              </w:rPr>
            </w:pPr>
            <w:r>
              <w:rPr>
                <w:rFonts w:ascii="仿宋" w:eastAsia="仿宋" w:hAnsi="仿宋" w:hint="eastAsia"/>
                <w:kern w:val="0"/>
                <w:sz w:val="22"/>
                <w:szCs w:val="22"/>
              </w:rPr>
              <w:t xml:space="preserve">　</w:t>
            </w:r>
          </w:p>
        </w:tc>
      </w:tr>
      <w:tr w:rsidR="00E72B64" w14:paraId="47848BB1" w14:textId="77777777">
        <w:trPr>
          <w:trHeight w:val="240"/>
        </w:trPr>
        <w:tc>
          <w:tcPr>
            <w:tcW w:w="8671" w:type="dxa"/>
            <w:gridSpan w:val="6"/>
            <w:tcBorders>
              <w:top w:val="nil"/>
              <w:left w:val="single" w:sz="4" w:space="0" w:color="auto"/>
              <w:bottom w:val="single" w:sz="4" w:space="0" w:color="auto"/>
              <w:right w:val="single" w:sz="4" w:space="0" w:color="auto"/>
            </w:tcBorders>
            <w:shd w:val="clear" w:color="auto" w:fill="FFFFFF"/>
            <w:vAlign w:val="center"/>
          </w:tcPr>
          <w:p w14:paraId="1409656C" w14:textId="77777777" w:rsidR="00E72B64" w:rsidRDefault="00DF2C20">
            <w:pPr>
              <w:widowControl/>
              <w:jc w:val="center"/>
              <w:rPr>
                <w:rFonts w:ascii="仿宋" w:eastAsia="仿宋" w:hAnsi="仿宋"/>
                <w:b/>
                <w:bCs/>
                <w:kern w:val="0"/>
                <w:sz w:val="22"/>
                <w:szCs w:val="22"/>
              </w:rPr>
            </w:pPr>
            <w:r>
              <w:rPr>
                <w:rFonts w:ascii="仿宋" w:eastAsia="仿宋" w:hAnsi="仿宋"/>
                <w:b/>
                <w:bCs/>
                <w:kern w:val="0"/>
                <w:sz w:val="22"/>
                <w:szCs w:val="22"/>
              </w:rPr>
              <w:t>ZGDJK</w:t>
            </w:r>
          </w:p>
        </w:tc>
      </w:tr>
      <w:tr w:rsidR="00E72B64" w14:paraId="2C88DF92" w14:textId="77777777">
        <w:trPr>
          <w:trHeight w:val="240"/>
        </w:trPr>
        <w:tc>
          <w:tcPr>
            <w:tcW w:w="704" w:type="dxa"/>
            <w:tcBorders>
              <w:top w:val="nil"/>
              <w:left w:val="single" w:sz="4" w:space="0" w:color="auto"/>
              <w:bottom w:val="single" w:sz="4" w:space="0" w:color="auto"/>
              <w:right w:val="single" w:sz="4" w:space="0" w:color="auto"/>
            </w:tcBorders>
            <w:shd w:val="clear" w:color="auto" w:fill="FFFFFF"/>
            <w:vAlign w:val="center"/>
          </w:tcPr>
          <w:p w14:paraId="42EFECA1" w14:textId="77777777" w:rsidR="00E72B64" w:rsidRDefault="00DF2C20">
            <w:pPr>
              <w:widowControl/>
              <w:jc w:val="left"/>
              <w:rPr>
                <w:rFonts w:ascii="仿宋" w:eastAsia="仿宋" w:hAnsi="仿宋"/>
                <w:kern w:val="0"/>
                <w:sz w:val="22"/>
                <w:szCs w:val="22"/>
              </w:rPr>
            </w:pPr>
            <w:r>
              <w:rPr>
                <w:rFonts w:ascii="仿宋" w:eastAsia="仿宋" w:hAnsi="仿宋" w:hint="eastAsia"/>
                <w:kern w:val="0"/>
                <w:sz w:val="22"/>
                <w:szCs w:val="22"/>
              </w:rPr>
              <w:t>1</w:t>
            </w:r>
          </w:p>
        </w:tc>
        <w:tc>
          <w:tcPr>
            <w:tcW w:w="1276" w:type="dxa"/>
            <w:tcBorders>
              <w:top w:val="nil"/>
              <w:left w:val="nil"/>
              <w:bottom w:val="single" w:sz="4" w:space="0" w:color="auto"/>
              <w:right w:val="single" w:sz="4" w:space="0" w:color="auto"/>
            </w:tcBorders>
            <w:shd w:val="clear" w:color="auto" w:fill="FFFFFF"/>
            <w:vAlign w:val="center"/>
          </w:tcPr>
          <w:p w14:paraId="0955A27A" w14:textId="77777777" w:rsidR="00E72B64" w:rsidRDefault="00DF2C20">
            <w:pPr>
              <w:widowControl/>
              <w:jc w:val="left"/>
              <w:rPr>
                <w:rFonts w:ascii="仿宋" w:eastAsia="仿宋" w:hAnsi="仿宋"/>
                <w:kern w:val="0"/>
                <w:sz w:val="22"/>
                <w:szCs w:val="22"/>
              </w:rPr>
            </w:pPr>
            <w:r>
              <w:rPr>
                <w:rFonts w:ascii="仿宋" w:eastAsia="仿宋" w:hAnsi="仿宋"/>
                <w:kern w:val="0"/>
                <w:sz w:val="22"/>
                <w:szCs w:val="22"/>
              </w:rPr>
              <w:t>ZGDJK</w:t>
            </w:r>
          </w:p>
        </w:tc>
        <w:tc>
          <w:tcPr>
            <w:tcW w:w="4394" w:type="dxa"/>
            <w:tcBorders>
              <w:top w:val="nil"/>
              <w:left w:val="nil"/>
              <w:bottom w:val="single" w:sz="4" w:space="0" w:color="auto"/>
              <w:right w:val="single" w:sz="4" w:space="0" w:color="auto"/>
            </w:tcBorders>
            <w:shd w:val="clear" w:color="auto" w:fill="FFFFFF"/>
            <w:vAlign w:val="center"/>
          </w:tcPr>
          <w:p w14:paraId="3546C876" w14:textId="77777777" w:rsidR="00E72B64" w:rsidRDefault="00DF2C20">
            <w:pPr>
              <w:widowControl/>
              <w:jc w:val="left"/>
              <w:rPr>
                <w:rFonts w:ascii="仿宋" w:eastAsia="仿宋" w:hAnsi="仿宋"/>
                <w:kern w:val="0"/>
                <w:sz w:val="22"/>
                <w:szCs w:val="22"/>
              </w:rPr>
            </w:pPr>
            <w:r>
              <w:rPr>
                <w:rFonts w:ascii="仿宋" w:eastAsia="仿宋" w:hAnsi="仿宋" w:hint="eastAsia"/>
                <w:kern w:val="0"/>
                <w:sz w:val="22"/>
                <w:szCs w:val="22"/>
              </w:rPr>
              <w:t>1.一体化QJLD智能球机，支持辅视频图像全景拼接与主视频图像细节特写，支持对全景区域内的多个目标进行QYRQ、YJ、JRQY、LKQY行为的JC；</w:t>
            </w:r>
          </w:p>
          <w:p w14:paraId="77851BCC" w14:textId="77777777" w:rsidR="00E72B64" w:rsidRDefault="00DF2C20">
            <w:pPr>
              <w:widowControl/>
              <w:jc w:val="left"/>
              <w:rPr>
                <w:rFonts w:ascii="仿宋" w:eastAsia="仿宋" w:hAnsi="仿宋"/>
                <w:kern w:val="0"/>
                <w:sz w:val="22"/>
                <w:szCs w:val="22"/>
              </w:rPr>
            </w:pPr>
            <w:r>
              <w:rPr>
                <w:rFonts w:ascii="仿宋" w:eastAsia="仿宋" w:hAnsi="仿宋" w:hint="eastAsia"/>
                <w:kern w:val="0"/>
                <w:sz w:val="22"/>
                <w:szCs w:val="22"/>
              </w:rPr>
              <w:t>2.QJTP图片采用≥4个靶面，尺寸≥ 1/1.8英寸的镜头，拼接后分辨率≥5520×2400，图像视场</w:t>
            </w:r>
            <w:proofErr w:type="gramStart"/>
            <w:r>
              <w:rPr>
                <w:rFonts w:ascii="仿宋" w:eastAsia="仿宋" w:hAnsi="仿宋" w:hint="eastAsia"/>
                <w:kern w:val="0"/>
                <w:sz w:val="22"/>
                <w:szCs w:val="22"/>
              </w:rPr>
              <w:t>角水平</w:t>
            </w:r>
            <w:proofErr w:type="gramEnd"/>
            <w:r>
              <w:rPr>
                <w:rFonts w:ascii="仿宋" w:eastAsia="仿宋" w:hAnsi="仿宋" w:hint="eastAsia"/>
                <w:kern w:val="0"/>
                <w:sz w:val="22"/>
                <w:szCs w:val="22"/>
              </w:rPr>
              <w:t>≥180°、垂直≥85°；</w:t>
            </w:r>
          </w:p>
          <w:p w14:paraId="48886582" w14:textId="77777777" w:rsidR="00E72B64" w:rsidRDefault="00DF2C20">
            <w:pPr>
              <w:widowControl/>
              <w:jc w:val="left"/>
              <w:rPr>
                <w:rFonts w:ascii="仿宋" w:eastAsia="仿宋" w:hAnsi="仿宋"/>
                <w:kern w:val="0"/>
                <w:sz w:val="22"/>
                <w:szCs w:val="22"/>
              </w:rPr>
            </w:pPr>
            <w:r>
              <w:rPr>
                <w:rFonts w:ascii="仿宋" w:eastAsia="仿宋" w:hAnsi="仿宋" w:hint="eastAsia"/>
                <w:kern w:val="0"/>
                <w:sz w:val="22"/>
                <w:szCs w:val="22"/>
              </w:rPr>
              <w:t>3.XJ图片采用≥1/1.8英寸镜头，分辨率≥3840×2160，支持≥45倍光学变倍，最大焦距≥320mm，转动范围支持水平≥360°、垂直≥-15°~90°；</w:t>
            </w:r>
          </w:p>
          <w:p w14:paraId="33AB0491" w14:textId="77777777" w:rsidR="00E72B64" w:rsidRDefault="00DF2C20">
            <w:pPr>
              <w:widowControl/>
              <w:jc w:val="left"/>
              <w:rPr>
                <w:rFonts w:ascii="仿宋" w:eastAsia="仿宋" w:hAnsi="仿宋"/>
                <w:kern w:val="0"/>
                <w:sz w:val="22"/>
                <w:szCs w:val="22"/>
              </w:rPr>
            </w:pPr>
            <w:r>
              <w:rPr>
                <w:rFonts w:ascii="仿宋" w:eastAsia="仿宋" w:hAnsi="仿宋" w:hint="eastAsia"/>
                <w:kern w:val="0"/>
                <w:sz w:val="22"/>
                <w:szCs w:val="22"/>
              </w:rPr>
              <w:t>4.具备AR视频标签添加，修改，删除和标准等系列管理功能，标签类型应包括：</w:t>
            </w:r>
            <w:r>
              <w:rPr>
                <w:rFonts w:ascii="仿宋" w:eastAsia="仿宋" w:hAnsi="仿宋" w:hint="eastAsia"/>
                <w:kern w:val="0"/>
                <w:sz w:val="22"/>
                <w:szCs w:val="22"/>
              </w:rPr>
              <w:lastRenderedPageBreak/>
              <w:t>JWZSPBQ，JZWSPBQ，KKSPBQ，PTSPBQ等，需提供公安部认可的第三方检测报告复印件证明（原件备查）；</w:t>
            </w:r>
          </w:p>
          <w:p w14:paraId="42DB0E6F" w14:textId="77777777" w:rsidR="00E72B64" w:rsidRDefault="00DF2C20">
            <w:pPr>
              <w:widowControl/>
              <w:jc w:val="left"/>
              <w:rPr>
                <w:rFonts w:ascii="仿宋" w:eastAsia="仿宋" w:hAnsi="仿宋"/>
                <w:kern w:val="0"/>
                <w:sz w:val="22"/>
                <w:szCs w:val="22"/>
              </w:rPr>
            </w:pPr>
            <w:r>
              <w:rPr>
                <w:rFonts w:ascii="仿宋" w:eastAsia="仿宋" w:hAnsi="仿宋" w:hint="eastAsia"/>
                <w:kern w:val="0"/>
                <w:sz w:val="22"/>
                <w:szCs w:val="22"/>
              </w:rPr>
              <w:t>5.具备AR视频标签联动功能，可对高-高，高-低，低-高位置的视频图像，进行切换预览；</w:t>
            </w:r>
          </w:p>
          <w:p w14:paraId="68C59768" w14:textId="77777777" w:rsidR="00E72B64" w:rsidRDefault="00DF2C20">
            <w:pPr>
              <w:widowControl/>
              <w:jc w:val="left"/>
              <w:rPr>
                <w:rFonts w:ascii="仿宋" w:eastAsia="仿宋" w:hAnsi="仿宋"/>
                <w:kern w:val="0"/>
                <w:sz w:val="22"/>
                <w:szCs w:val="22"/>
              </w:rPr>
            </w:pPr>
            <w:r>
              <w:rPr>
                <w:rFonts w:ascii="仿宋" w:eastAsia="仿宋" w:hAnsi="仿宋" w:hint="eastAsia"/>
                <w:kern w:val="0"/>
                <w:sz w:val="22"/>
                <w:szCs w:val="22"/>
              </w:rPr>
              <w:t>6.支持RYMD功能，支持对辅助视频的全景画面构建不少于6个LC框，LC区域RS可通过OSD叠加的形式显示，需提供公安部认可的第三方检测报告复印件证明（原件备查）；</w:t>
            </w:r>
          </w:p>
          <w:p w14:paraId="7F4E5DE0" w14:textId="77777777" w:rsidR="00E72B64" w:rsidRDefault="00DF2C20">
            <w:pPr>
              <w:widowControl/>
              <w:jc w:val="left"/>
              <w:rPr>
                <w:rFonts w:ascii="仿宋" w:eastAsia="仿宋" w:hAnsi="仿宋"/>
                <w:kern w:val="0"/>
                <w:sz w:val="22"/>
                <w:szCs w:val="22"/>
              </w:rPr>
            </w:pPr>
            <w:r>
              <w:rPr>
                <w:rFonts w:ascii="仿宋" w:eastAsia="仿宋" w:hAnsi="仿宋" w:hint="eastAsia"/>
                <w:kern w:val="0"/>
                <w:sz w:val="22"/>
                <w:szCs w:val="22"/>
              </w:rPr>
              <w:t>7.支持对距相机≥150米处的RENL进行ZP；</w:t>
            </w:r>
          </w:p>
          <w:p w14:paraId="7C744632" w14:textId="77777777" w:rsidR="00E72B64" w:rsidRDefault="00DF2C20">
            <w:pPr>
              <w:widowControl/>
              <w:jc w:val="left"/>
              <w:rPr>
                <w:rFonts w:ascii="仿宋" w:eastAsia="仿宋" w:hAnsi="仿宋"/>
                <w:kern w:val="0"/>
                <w:sz w:val="22"/>
                <w:szCs w:val="22"/>
              </w:rPr>
            </w:pPr>
            <w:r>
              <w:rPr>
                <w:rFonts w:ascii="仿宋" w:eastAsia="仿宋" w:hAnsi="仿宋" w:hint="eastAsia"/>
                <w:kern w:val="0"/>
                <w:sz w:val="22"/>
                <w:szCs w:val="22"/>
              </w:rPr>
              <w:t>8.需内置除湿器，可对设备内部进行除湿，除去玻璃罩上的水状附着物，需提供公安部认可的第三方检测报告复印件证明（原件备查）；</w:t>
            </w:r>
          </w:p>
          <w:p w14:paraId="13B5D4B1" w14:textId="77777777" w:rsidR="00E72B64" w:rsidRDefault="00DF2C20">
            <w:pPr>
              <w:widowControl/>
              <w:jc w:val="left"/>
              <w:rPr>
                <w:rFonts w:ascii="仿宋" w:eastAsia="仿宋" w:hAnsi="仿宋"/>
                <w:kern w:val="0"/>
                <w:sz w:val="22"/>
                <w:szCs w:val="22"/>
              </w:rPr>
            </w:pPr>
            <w:r>
              <w:rPr>
                <w:rFonts w:ascii="仿宋" w:eastAsia="仿宋" w:hAnsi="仿宋" w:hint="eastAsia"/>
                <w:kern w:val="0"/>
                <w:sz w:val="22"/>
                <w:szCs w:val="22"/>
              </w:rPr>
              <w:t>9.支持畸变调整功能，支持对辅助视频图像的全景画面进行远，中，近畸变调整；</w:t>
            </w:r>
          </w:p>
          <w:p w14:paraId="41AD4CC3" w14:textId="77777777" w:rsidR="00E72B64" w:rsidRDefault="00DF2C20">
            <w:pPr>
              <w:widowControl/>
              <w:jc w:val="left"/>
              <w:rPr>
                <w:rFonts w:ascii="仿宋" w:eastAsia="仿宋" w:hAnsi="仿宋"/>
                <w:kern w:val="0"/>
                <w:sz w:val="22"/>
                <w:szCs w:val="22"/>
              </w:rPr>
            </w:pPr>
            <w:r>
              <w:rPr>
                <w:rFonts w:ascii="仿宋" w:eastAsia="仿宋" w:hAnsi="仿宋" w:hint="eastAsia"/>
                <w:kern w:val="0"/>
                <w:sz w:val="22"/>
                <w:szCs w:val="22"/>
              </w:rPr>
              <w:t>10.补光≥200m，防护等级≥IP66。</w:t>
            </w:r>
          </w:p>
          <w:p w14:paraId="3066B31A" w14:textId="77777777" w:rsidR="00E72B64" w:rsidRDefault="00DF2C20">
            <w:pPr>
              <w:widowControl/>
              <w:jc w:val="left"/>
              <w:rPr>
                <w:rFonts w:ascii="仿宋" w:eastAsia="仿宋" w:hAnsi="仿宋"/>
                <w:kern w:val="0"/>
                <w:sz w:val="22"/>
                <w:szCs w:val="22"/>
              </w:rPr>
            </w:pPr>
            <w:r>
              <w:rPr>
                <w:rFonts w:ascii="仿宋" w:eastAsia="仿宋" w:hAnsi="仿宋" w:hint="eastAsia"/>
                <w:kern w:val="0"/>
                <w:sz w:val="22"/>
                <w:szCs w:val="22"/>
              </w:rPr>
              <w:t xml:space="preserve">11.具有RJ45网口：自适应10M/100M/1000M网络数据，具有FC接口;内置光纤模块；具有RS485接口，支持35114 A级； </w:t>
            </w:r>
          </w:p>
          <w:p w14:paraId="6EF1B340" w14:textId="77777777" w:rsidR="00E72B64" w:rsidRDefault="00DF2C20">
            <w:pPr>
              <w:widowControl/>
              <w:jc w:val="left"/>
              <w:rPr>
                <w:rFonts w:ascii="仿宋" w:eastAsia="仿宋" w:hAnsi="仿宋"/>
                <w:kern w:val="0"/>
                <w:sz w:val="22"/>
                <w:szCs w:val="22"/>
              </w:rPr>
            </w:pPr>
            <w:r>
              <w:rPr>
                <w:rFonts w:ascii="仿宋" w:eastAsia="仿宋" w:hAnsi="仿宋" w:hint="eastAsia"/>
                <w:kern w:val="0"/>
                <w:sz w:val="22"/>
                <w:szCs w:val="22"/>
              </w:rPr>
              <w:t>12.需提供原厂五年免费质保及免费售后服务。</w:t>
            </w:r>
          </w:p>
        </w:tc>
        <w:tc>
          <w:tcPr>
            <w:tcW w:w="709" w:type="dxa"/>
            <w:tcBorders>
              <w:top w:val="nil"/>
              <w:left w:val="single" w:sz="4" w:space="0" w:color="auto"/>
              <w:bottom w:val="single" w:sz="4" w:space="0" w:color="auto"/>
              <w:right w:val="single" w:sz="4" w:space="0" w:color="auto"/>
            </w:tcBorders>
            <w:shd w:val="clear" w:color="auto" w:fill="FFFFFF"/>
            <w:vAlign w:val="center"/>
          </w:tcPr>
          <w:p w14:paraId="4976910A" w14:textId="77777777" w:rsidR="00E72B64" w:rsidRDefault="00DF2C20">
            <w:pPr>
              <w:widowControl/>
              <w:jc w:val="left"/>
              <w:rPr>
                <w:rFonts w:ascii="仿宋" w:eastAsia="仿宋" w:hAnsi="仿宋"/>
                <w:kern w:val="0"/>
                <w:sz w:val="22"/>
                <w:szCs w:val="22"/>
              </w:rPr>
            </w:pPr>
            <w:r>
              <w:rPr>
                <w:rFonts w:ascii="仿宋" w:eastAsia="仿宋" w:hAnsi="仿宋" w:hint="eastAsia"/>
                <w:kern w:val="0"/>
                <w:sz w:val="22"/>
                <w:szCs w:val="22"/>
              </w:rPr>
              <w:lastRenderedPageBreak/>
              <w:t>台</w:t>
            </w:r>
          </w:p>
        </w:tc>
        <w:tc>
          <w:tcPr>
            <w:tcW w:w="709" w:type="dxa"/>
            <w:tcBorders>
              <w:top w:val="nil"/>
              <w:left w:val="single" w:sz="4" w:space="0" w:color="auto"/>
              <w:bottom w:val="single" w:sz="4" w:space="0" w:color="auto"/>
              <w:right w:val="single" w:sz="4" w:space="0" w:color="auto"/>
            </w:tcBorders>
            <w:shd w:val="clear" w:color="auto" w:fill="FFFFFF"/>
            <w:vAlign w:val="center"/>
          </w:tcPr>
          <w:p w14:paraId="64A710F6" w14:textId="77777777" w:rsidR="00E72B64" w:rsidRDefault="00DF2C20">
            <w:pPr>
              <w:widowControl/>
              <w:jc w:val="center"/>
              <w:rPr>
                <w:rFonts w:ascii="仿宋" w:eastAsia="仿宋" w:hAnsi="仿宋"/>
                <w:kern w:val="0"/>
                <w:sz w:val="22"/>
                <w:szCs w:val="22"/>
              </w:rPr>
            </w:pPr>
            <w:r>
              <w:rPr>
                <w:rFonts w:ascii="仿宋" w:eastAsia="仿宋" w:hAnsi="仿宋" w:hint="eastAsia"/>
                <w:kern w:val="0"/>
                <w:sz w:val="22"/>
                <w:szCs w:val="22"/>
              </w:rPr>
              <w:t>1</w:t>
            </w:r>
            <w:r>
              <w:rPr>
                <w:rFonts w:ascii="仿宋" w:eastAsia="仿宋" w:hAnsi="仿宋"/>
                <w:kern w:val="0"/>
                <w:sz w:val="22"/>
                <w:szCs w:val="22"/>
              </w:rPr>
              <w:t>5</w:t>
            </w:r>
          </w:p>
        </w:tc>
        <w:tc>
          <w:tcPr>
            <w:tcW w:w="879" w:type="dxa"/>
            <w:tcBorders>
              <w:top w:val="nil"/>
              <w:left w:val="single" w:sz="4" w:space="0" w:color="auto"/>
              <w:bottom w:val="single" w:sz="4" w:space="0" w:color="auto"/>
              <w:right w:val="single" w:sz="4" w:space="0" w:color="auto"/>
            </w:tcBorders>
            <w:shd w:val="clear" w:color="auto" w:fill="FFFFFF"/>
            <w:vAlign w:val="center"/>
          </w:tcPr>
          <w:p w14:paraId="78428F85" w14:textId="77777777" w:rsidR="00E72B64" w:rsidRDefault="00E72B64">
            <w:pPr>
              <w:widowControl/>
              <w:jc w:val="left"/>
              <w:rPr>
                <w:rFonts w:ascii="仿宋" w:eastAsia="仿宋" w:hAnsi="仿宋"/>
                <w:kern w:val="0"/>
                <w:sz w:val="22"/>
                <w:szCs w:val="22"/>
              </w:rPr>
            </w:pPr>
          </w:p>
        </w:tc>
      </w:tr>
      <w:tr w:rsidR="00E72B64" w14:paraId="3175CBB4" w14:textId="77777777">
        <w:trPr>
          <w:trHeight w:val="240"/>
        </w:trPr>
        <w:tc>
          <w:tcPr>
            <w:tcW w:w="704" w:type="dxa"/>
            <w:tcBorders>
              <w:top w:val="nil"/>
              <w:left w:val="single" w:sz="4" w:space="0" w:color="auto"/>
              <w:bottom w:val="single" w:sz="4" w:space="0" w:color="auto"/>
              <w:right w:val="single" w:sz="4" w:space="0" w:color="auto"/>
            </w:tcBorders>
            <w:shd w:val="clear" w:color="auto" w:fill="FFFFFF"/>
            <w:vAlign w:val="center"/>
          </w:tcPr>
          <w:p w14:paraId="19F5C06E" w14:textId="77777777" w:rsidR="00E72B64" w:rsidRDefault="00DF2C20">
            <w:pPr>
              <w:widowControl/>
              <w:jc w:val="left"/>
              <w:rPr>
                <w:rFonts w:ascii="仿宋" w:eastAsia="仿宋" w:hAnsi="仿宋"/>
                <w:kern w:val="0"/>
                <w:sz w:val="22"/>
                <w:szCs w:val="22"/>
              </w:rPr>
            </w:pPr>
            <w:r>
              <w:rPr>
                <w:rFonts w:ascii="仿宋" w:eastAsia="仿宋" w:hAnsi="仿宋" w:hint="eastAsia"/>
                <w:kern w:val="0"/>
                <w:sz w:val="22"/>
                <w:szCs w:val="22"/>
              </w:rPr>
              <w:t>2</w:t>
            </w:r>
          </w:p>
        </w:tc>
        <w:tc>
          <w:tcPr>
            <w:tcW w:w="1276" w:type="dxa"/>
            <w:tcBorders>
              <w:top w:val="nil"/>
              <w:left w:val="nil"/>
              <w:bottom w:val="single" w:sz="4" w:space="0" w:color="auto"/>
              <w:right w:val="single" w:sz="4" w:space="0" w:color="auto"/>
            </w:tcBorders>
            <w:shd w:val="clear" w:color="auto" w:fill="FFFFFF"/>
            <w:vAlign w:val="center"/>
          </w:tcPr>
          <w:p w14:paraId="03E3EE04" w14:textId="77777777" w:rsidR="00E72B64" w:rsidRDefault="00DF2C20">
            <w:pPr>
              <w:widowControl/>
              <w:jc w:val="left"/>
              <w:rPr>
                <w:rFonts w:ascii="仿宋" w:eastAsia="仿宋" w:hAnsi="仿宋"/>
                <w:kern w:val="0"/>
                <w:sz w:val="22"/>
                <w:szCs w:val="22"/>
              </w:rPr>
            </w:pPr>
            <w:r>
              <w:rPr>
                <w:rFonts w:ascii="仿宋" w:eastAsia="仿宋" w:hAnsi="仿宋" w:hint="eastAsia"/>
                <w:kern w:val="0"/>
                <w:sz w:val="22"/>
                <w:szCs w:val="22"/>
              </w:rPr>
              <w:t>抱杆机箱</w:t>
            </w:r>
          </w:p>
        </w:tc>
        <w:tc>
          <w:tcPr>
            <w:tcW w:w="4394" w:type="dxa"/>
            <w:tcBorders>
              <w:top w:val="nil"/>
              <w:left w:val="nil"/>
              <w:bottom w:val="single" w:sz="4" w:space="0" w:color="auto"/>
              <w:right w:val="single" w:sz="4" w:space="0" w:color="auto"/>
            </w:tcBorders>
            <w:shd w:val="clear" w:color="auto" w:fill="FFFFFF"/>
            <w:vAlign w:val="center"/>
          </w:tcPr>
          <w:p w14:paraId="5A2ECFD1" w14:textId="77777777" w:rsidR="00E72B64" w:rsidRDefault="00DF2C20">
            <w:pPr>
              <w:widowControl/>
              <w:jc w:val="left"/>
              <w:rPr>
                <w:rFonts w:ascii="仿宋" w:eastAsia="仿宋" w:hAnsi="仿宋"/>
                <w:kern w:val="0"/>
                <w:sz w:val="22"/>
                <w:szCs w:val="22"/>
              </w:rPr>
            </w:pPr>
            <w:r>
              <w:rPr>
                <w:rFonts w:ascii="仿宋" w:eastAsia="仿宋" w:hAnsi="仿宋" w:hint="eastAsia"/>
                <w:kern w:val="0"/>
                <w:sz w:val="22"/>
                <w:szCs w:val="22"/>
              </w:rPr>
              <w:t>外形尺寸约为：厚240*宽300*高500</w:t>
            </w:r>
            <w:r>
              <w:rPr>
                <w:rFonts w:ascii="仿宋" w:eastAsia="仿宋" w:hAnsi="仿宋"/>
                <w:kern w:val="0"/>
                <w:sz w:val="22"/>
                <w:szCs w:val="22"/>
              </w:rPr>
              <w:t>mm</w:t>
            </w:r>
          </w:p>
          <w:p w14:paraId="50E75FE3" w14:textId="77777777" w:rsidR="00E72B64" w:rsidRDefault="00DF2C20">
            <w:pPr>
              <w:widowControl/>
              <w:jc w:val="left"/>
              <w:rPr>
                <w:rFonts w:ascii="仿宋" w:eastAsia="仿宋" w:hAnsi="仿宋"/>
                <w:kern w:val="0"/>
                <w:sz w:val="22"/>
                <w:szCs w:val="22"/>
              </w:rPr>
            </w:pPr>
            <w:r>
              <w:rPr>
                <w:rFonts w:ascii="仿宋" w:eastAsia="仿宋" w:hAnsi="仿宋" w:hint="eastAsia"/>
                <w:kern w:val="0"/>
                <w:sz w:val="22"/>
                <w:szCs w:val="22"/>
              </w:rPr>
              <w:t>材质：201不锈钢   板厚：≥1.0</w:t>
            </w:r>
            <w:r>
              <w:rPr>
                <w:rFonts w:ascii="仿宋" w:eastAsia="仿宋" w:hAnsi="仿宋"/>
                <w:kern w:val="0"/>
                <w:sz w:val="22"/>
                <w:szCs w:val="22"/>
              </w:rPr>
              <w:t>mm</w:t>
            </w:r>
          </w:p>
          <w:p w14:paraId="575674EF" w14:textId="77777777" w:rsidR="00E72B64" w:rsidRDefault="00DF2C20">
            <w:pPr>
              <w:widowControl/>
              <w:jc w:val="left"/>
              <w:rPr>
                <w:rFonts w:ascii="仿宋" w:eastAsia="仿宋" w:hAnsi="仿宋"/>
                <w:kern w:val="0"/>
                <w:sz w:val="22"/>
                <w:szCs w:val="22"/>
              </w:rPr>
            </w:pPr>
            <w:r>
              <w:rPr>
                <w:rFonts w:ascii="仿宋" w:eastAsia="仿宋" w:hAnsi="仿宋" w:hint="eastAsia"/>
                <w:kern w:val="0"/>
                <w:sz w:val="22"/>
                <w:szCs w:val="22"/>
              </w:rPr>
              <w:lastRenderedPageBreak/>
              <w:t xml:space="preserve">一层隔板  </w:t>
            </w:r>
            <w:proofErr w:type="gramStart"/>
            <w:r>
              <w:rPr>
                <w:rFonts w:ascii="仿宋" w:eastAsia="仿宋" w:hAnsi="仿宋" w:hint="eastAsia"/>
                <w:kern w:val="0"/>
                <w:sz w:val="22"/>
                <w:szCs w:val="22"/>
              </w:rPr>
              <w:t>配普通</w:t>
            </w:r>
            <w:proofErr w:type="gramEnd"/>
            <w:r>
              <w:rPr>
                <w:rFonts w:ascii="仿宋" w:eastAsia="仿宋" w:hAnsi="仿宋" w:hint="eastAsia"/>
                <w:kern w:val="0"/>
                <w:sz w:val="22"/>
                <w:szCs w:val="22"/>
              </w:rPr>
              <w:t>三角锁</w:t>
            </w:r>
          </w:p>
          <w:p w14:paraId="2AD0DD20" w14:textId="77777777" w:rsidR="00E72B64" w:rsidRDefault="00DF2C20">
            <w:pPr>
              <w:widowControl/>
              <w:jc w:val="left"/>
              <w:rPr>
                <w:rFonts w:ascii="仿宋" w:eastAsia="仿宋" w:hAnsi="仿宋"/>
                <w:kern w:val="0"/>
                <w:sz w:val="22"/>
                <w:szCs w:val="22"/>
              </w:rPr>
            </w:pPr>
            <w:r>
              <w:rPr>
                <w:rFonts w:ascii="仿宋" w:eastAsia="仿宋" w:hAnsi="仿宋" w:hint="eastAsia"/>
                <w:kern w:val="0"/>
                <w:sz w:val="22"/>
                <w:szCs w:val="22"/>
              </w:rPr>
              <w:t>电器部分包含：空气开关、微型断路器、5位X25孔插座、浪涌保护器、220V一级电源防雷器模块2P、千兆网络二合一防雷器等。含公安专用、警徽图案喷涂,需提供五年免费质保及免费售后服务。</w:t>
            </w:r>
          </w:p>
        </w:tc>
        <w:tc>
          <w:tcPr>
            <w:tcW w:w="709" w:type="dxa"/>
            <w:tcBorders>
              <w:top w:val="nil"/>
              <w:left w:val="single" w:sz="4" w:space="0" w:color="auto"/>
              <w:bottom w:val="single" w:sz="4" w:space="0" w:color="auto"/>
              <w:right w:val="single" w:sz="4" w:space="0" w:color="auto"/>
            </w:tcBorders>
            <w:shd w:val="clear" w:color="auto" w:fill="FFFFFF"/>
            <w:vAlign w:val="center"/>
          </w:tcPr>
          <w:p w14:paraId="29BFE879" w14:textId="77777777" w:rsidR="00E72B64" w:rsidRDefault="00DF2C20">
            <w:pPr>
              <w:widowControl/>
              <w:jc w:val="left"/>
              <w:rPr>
                <w:rFonts w:ascii="仿宋" w:eastAsia="仿宋" w:hAnsi="仿宋"/>
                <w:kern w:val="0"/>
                <w:sz w:val="22"/>
                <w:szCs w:val="22"/>
              </w:rPr>
            </w:pPr>
            <w:r>
              <w:rPr>
                <w:rFonts w:ascii="仿宋" w:eastAsia="仿宋" w:hAnsi="仿宋" w:hint="eastAsia"/>
                <w:kern w:val="0"/>
                <w:sz w:val="22"/>
                <w:szCs w:val="22"/>
              </w:rPr>
              <w:lastRenderedPageBreak/>
              <w:t>套</w:t>
            </w:r>
          </w:p>
        </w:tc>
        <w:tc>
          <w:tcPr>
            <w:tcW w:w="709" w:type="dxa"/>
            <w:tcBorders>
              <w:top w:val="nil"/>
              <w:left w:val="single" w:sz="4" w:space="0" w:color="auto"/>
              <w:bottom w:val="single" w:sz="4" w:space="0" w:color="auto"/>
              <w:right w:val="single" w:sz="4" w:space="0" w:color="auto"/>
            </w:tcBorders>
            <w:shd w:val="clear" w:color="auto" w:fill="FFFFFF"/>
            <w:vAlign w:val="center"/>
          </w:tcPr>
          <w:p w14:paraId="42462740" w14:textId="77777777" w:rsidR="00E72B64" w:rsidRDefault="00DF2C20">
            <w:pPr>
              <w:widowControl/>
              <w:jc w:val="left"/>
              <w:rPr>
                <w:rFonts w:ascii="仿宋" w:eastAsia="仿宋" w:hAnsi="仿宋"/>
                <w:kern w:val="0"/>
                <w:sz w:val="22"/>
                <w:szCs w:val="22"/>
              </w:rPr>
            </w:pPr>
            <w:r>
              <w:rPr>
                <w:rFonts w:ascii="仿宋" w:eastAsia="仿宋" w:hAnsi="仿宋" w:hint="eastAsia"/>
                <w:kern w:val="0"/>
                <w:sz w:val="22"/>
                <w:szCs w:val="22"/>
              </w:rPr>
              <w:t>1</w:t>
            </w:r>
            <w:r>
              <w:rPr>
                <w:rFonts w:ascii="仿宋" w:eastAsia="仿宋" w:hAnsi="仿宋"/>
                <w:kern w:val="0"/>
                <w:sz w:val="22"/>
                <w:szCs w:val="22"/>
              </w:rPr>
              <w:t>5</w:t>
            </w:r>
          </w:p>
        </w:tc>
        <w:tc>
          <w:tcPr>
            <w:tcW w:w="879" w:type="dxa"/>
            <w:tcBorders>
              <w:top w:val="nil"/>
              <w:left w:val="single" w:sz="4" w:space="0" w:color="auto"/>
              <w:bottom w:val="single" w:sz="4" w:space="0" w:color="auto"/>
              <w:right w:val="single" w:sz="4" w:space="0" w:color="auto"/>
            </w:tcBorders>
            <w:shd w:val="clear" w:color="auto" w:fill="FFFFFF"/>
            <w:vAlign w:val="center"/>
          </w:tcPr>
          <w:p w14:paraId="185C8C0F" w14:textId="77777777" w:rsidR="00E72B64" w:rsidRDefault="00E72B64">
            <w:pPr>
              <w:widowControl/>
              <w:jc w:val="left"/>
              <w:rPr>
                <w:rFonts w:ascii="仿宋" w:eastAsia="仿宋" w:hAnsi="仿宋"/>
                <w:kern w:val="0"/>
                <w:sz w:val="22"/>
                <w:szCs w:val="22"/>
              </w:rPr>
            </w:pPr>
          </w:p>
        </w:tc>
      </w:tr>
      <w:tr w:rsidR="00E72B64" w14:paraId="1EDA806E" w14:textId="77777777">
        <w:trPr>
          <w:trHeight w:val="240"/>
        </w:trPr>
        <w:tc>
          <w:tcPr>
            <w:tcW w:w="704" w:type="dxa"/>
            <w:tcBorders>
              <w:top w:val="nil"/>
              <w:left w:val="single" w:sz="4" w:space="0" w:color="auto"/>
              <w:bottom w:val="single" w:sz="4" w:space="0" w:color="auto"/>
              <w:right w:val="single" w:sz="4" w:space="0" w:color="auto"/>
            </w:tcBorders>
            <w:shd w:val="clear" w:color="auto" w:fill="FFFFFF"/>
            <w:vAlign w:val="center"/>
          </w:tcPr>
          <w:p w14:paraId="0F149155" w14:textId="77777777" w:rsidR="00E72B64" w:rsidRDefault="00DF2C20">
            <w:pPr>
              <w:widowControl/>
              <w:jc w:val="left"/>
              <w:rPr>
                <w:rFonts w:ascii="仿宋" w:eastAsia="仿宋" w:hAnsi="仿宋"/>
                <w:kern w:val="0"/>
                <w:sz w:val="22"/>
                <w:szCs w:val="22"/>
              </w:rPr>
            </w:pPr>
            <w:r>
              <w:rPr>
                <w:rFonts w:ascii="仿宋" w:eastAsia="仿宋" w:hAnsi="仿宋" w:hint="eastAsia"/>
                <w:kern w:val="0"/>
                <w:sz w:val="22"/>
                <w:szCs w:val="22"/>
              </w:rPr>
              <w:t>3</w:t>
            </w:r>
          </w:p>
        </w:tc>
        <w:tc>
          <w:tcPr>
            <w:tcW w:w="1276" w:type="dxa"/>
            <w:tcBorders>
              <w:top w:val="nil"/>
              <w:left w:val="nil"/>
              <w:bottom w:val="single" w:sz="4" w:space="0" w:color="auto"/>
              <w:right w:val="single" w:sz="4" w:space="0" w:color="auto"/>
            </w:tcBorders>
            <w:shd w:val="clear" w:color="auto" w:fill="FFFFFF"/>
            <w:vAlign w:val="center"/>
          </w:tcPr>
          <w:p w14:paraId="231834A9" w14:textId="77777777" w:rsidR="00E72B64" w:rsidRDefault="00DF2C20">
            <w:pPr>
              <w:widowControl/>
              <w:jc w:val="left"/>
              <w:rPr>
                <w:rFonts w:ascii="仿宋" w:eastAsia="仿宋" w:hAnsi="仿宋"/>
                <w:kern w:val="0"/>
                <w:sz w:val="22"/>
                <w:szCs w:val="22"/>
              </w:rPr>
            </w:pPr>
            <w:r>
              <w:rPr>
                <w:rFonts w:ascii="仿宋" w:eastAsia="仿宋" w:hAnsi="仿宋" w:hint="eastAsia"/>
                <w:kern w:val="0"/>
                <w:sz w:val="22"/>
                <w:szCs w:val="22"/>
              </w:rPr>
              <w:t>9-1.5米监控杆</w:t>
            </w:r>
          </w:p>
        </w:tc>
        <w:tc>
          <w:tcPr>
            <w:tcW w:w="4394" w:type="dxa"/>
            <w:tcBorders>
              <w:top w:val="nil"/>
              <w:left w:val="nil"/>
              <w:bottom w:val="single" w:sz="4" w:space="0" w:color="auto"/>
              <w:right w:val="single" w:sz="4" w:space="0" w:color="auto"/>
            </w:tcBorders>
            <w:shd w:val="clear" w:color="auto" w:fill="FFFFFF"/>
            <w:vAlign w:val="center"/>
          </w:tcPr>
          <w:p w14:paraId="72A8F582" w14:textId="77777777" w:rsidR="00E72B64" w:rsidRDefault="00DF2C20">
            <w:pPr>
              <w:widowControl/>
              <w:jc w:val="left"/>
              <w:rPr>
                <w:rFonts w:ascii="仿宋" w:eastAsia="仿宋" w:hAnsi="仿宋"/>
                <w:kern w:val="0"/>
                <w:sz w:val="22"/>
                <w:szCs w:val="22"/>
              </w:rPr>
            </w:pPr>
            <w:r>
              <w:rPr>
                <w:rFonts w:ascii="仿宋" w:eastAsia="仿宋" w:hAnsi="仿宋" w:hint="eastAsia"/>
                <w:kern w:val="0"/>
                <w:sz w:val="22"/>
                <w:szCs w:val="22"/>
              </w:rPr>
              <w:t>立柱：φ273*8*9000mm</w:t>
            </w:r>
          </w:p>
          <w:p w14:paraId="56DF6C51" w14:textId="77777777" w:rsidR="00E72B64" w:rsidRDefault="00DF2C20">
            <w:pPr>
              <w:widowControl/>
              <w:jc w:val="left"/>
              <w:rPr>
                <w:rFonts w:ascii="仿宋" w:eastAsia="仿宋" w:hAnsi="仿宋"/>
                <w:kern w:val="0"/>
                <w:sz w:val="22"/>
                <w:szCs w:val="22"/>
              </w:rPr>
            </w:pPr>
            <w:r>
              <w:rPr>
                <w:rFonts w:ascii="仿宋" w:eastAsia="仿宋" w:hAnsi="仿宋" w:hint="eastAsia"/>
                <w:kern w:val="0"/>
                <w:sz w:val="22"/>
                <w:szCs w:val="22"/>
              </w:rPr>
              <w:t>悬臂：φ114*8*1000+793mm</w:t>
            </w:r>
          </w:p>
          <w:p w14:paraId="544B5570" w14:textId="77777777" w:rsidR="00E72B64" w:rsidRDefault="00DF2C20">
            <w:pPr>
              <w:widowControl/>
              <w:jc w:val="left"/>
              <w:rPr>
                <w:rFonts w:ascii="仿宋" w:eastAsia="仿宋" w:hAnsi="仿宋"/>
                <w:kern w:val="0"/>
                <w:sz w:val="22"/>
                <w:szCs w:val="22"/>
              </w:rPr>
            </w:pPr>
            <w:r>
              <w:rPr>
                <w:rFonts w:ascii="仿宋" w:eastAsia="仿宋" w:hAnsi="仿宋" w:hint="eastAsia"/>
                <w:kern w:val="0"/>
                <w:sz w:val="22"/>
                <w:szCs w:val="22"/>
              </w:rPr>
              <w:t>底法兰：580*580*20mm</w:t>
            </w:r>
          </w:p>
          <w:p w14:paraId="691986BF" w14:textId="77777777" w:rsidR="00E72B64" w:rsidRDefault="00DF2C20">
            <w:pPr>
              <w:widowControl/>
              <w:jc w:val="left"/>
              <w:rPr>
                <w:rFonts w:ascii="仿宋" w:eastAsia="仿宋" w:hAnsi="仿宋"/>
                <w:kern w:val="0"/>
                <w:sz w:val="22"/>
                <w:szCs w:val="22"/>
              </w:rPr>
            </w:pPr>
            <w:r>
              <w:rPr>
                <w:rFonts w:ascii="仿宋" w:eastAsia="仿宋" w:hAnsi="仿宋" w:hint="eastAsia"/>
                <w:kern w:val="0"/>
                <w:sz w:val="22"/>
                <w:szCs w:val="22"/>
              </w:rPr>
              <w:t>悬臂法兰：φ360*20mm</w:t>
            </w:r>
          </w:p>
          <w:p w14:paraId="13533E28" w14:textId="77777777" w:rsidR="00E72B64" w:rsidRDefault="00DF2C20">
            <w:pPr>
              <w:widowControl/>
              <w:jc w:val="left"/>
              <w:rPr>
                <w:rFonts w:ascii="仿宋" w:eastAsia="仿宋" w:hAnsi="仿宋"/>
                <w:kern w:val="0"/>
                <w:sz w:val="22"/>
                <w:szCs w:val="22"/>
              </w:rPr>
            </w:pPr>
            <w:r>
              <w:rPr>
                <w:rFonts w:ascii="仿宋" w:eastAsia="仿宋" w:hAnsi="仿宋" w:hint="eastAsia"/>
                <w:kern w:val="0"/>
                <w:sz w:val="22"/>
                <w:szCs w:val="22"/>
              </w:rPr>
              <w:t>热镀锌喷塑</w:t>
            </w:r>
          </w:p>
          <w:p w14:paraId="7B84462A" w14:textId="77777777" w:rsidR="00E72B64" w:rsidRDefault="00DF2C20">
            <w:pPr>
              <w:widowControl/>
              <w:jc w:val="left"/>
              <w:rPr>
                <w:rFonts w:ascii="仿宋" w:eastAsia="仿宋" w:hAnsi="仿宋"/>
                <w:kern w:val="0"/>
                <w:sz w:val="22"/>
                <w:szCs w:val="22"/>
              </w:rPr>
            </w:pPr>
            <w:r>
              <w:rPr>
                <w:rFonts w:ascii="仿宋" w:eastAsia="仿宋" w:hAnsi="仿宋" w:hint="eastAsia"/>
                <w:kern w:val="0"/>
                <w:sz w:val="22"/>
                <w:szCs w:val="22"/>
              </w:rPr>
              <w:t>基础规格1500MM*1500MM*2000M</w:t>
            </w:r>
          </w:p>
          <w:p w14:paraId="1C84BDF5" w14:textId="77777777" w:rsidR="00E72B64" w:rsidRDefault="00DF2C20">
            <w:pPr>
              <w:widowControl/>
              <w:jc w:val="left"/>
              <w:rPr>
                <w:rFonts w:ascii="仿宋" w:eastAsia="仿宋" w:hAnsi="仿宋"/>
                <w:kern w:val="0"/>
                <w:sz w:val="22"/>
                <w:szCs w:val="22"/>
              </w:rPr>
            </w:pPr>
            <w:r>
              <w:rPr>
                <w:rFonts w:ascii="仿宋" w:eastAsia="仿宋" w:hAnsi="仿宋"/>
                <w:kern w:val="0"/>
                <w:sz w:val="22"/>
                <w:szCs w:val="22"/>
              </w:rPr>
              <w:t>M27*8*1500-580*580*6</w:t>
            </w:r>
          </w:p>
          <w:p w14:paraId="2B782DDB" w14:textId="77777777" w:rsidR="00E72B64" w:rsidRDefault="00DF2C20">
            <w:pPr>
              <w:widowControl/>
              <w:jc w:val="left"/>
              <w:rPr>
                <w:rFonts w:ascii="仿宋" w:eastAsia="仿宋" w:hAnsi="仿宋"/>
                <w:kern w:val="0"/>
                <w:sz w:val="22"/>
                <w:szCs w:val="22"/>
              </w:rPr>
            </w:pPr>
            <w:r>
              <w:rPr>
                <w:rFonts w:ascii="仿宋" w:eastAsia="仿宋" w:hAnsi="仿宋" w:hint="eastAsia"/>
                <w:kern w:val="0"/>
                <w:sz w:val="22"/>
                <w:szCs w:val="22"/>
              </w:rPr>
              <w:t>含供电线路及传输链路地埋50CM敷设、接通，不得架设飞线</w:t>
            </w:r>
          </w:p>
          <w:p w14:paraId="3C83F9D5" w14:textId="77777777" w:rsidR="00E72B64" w:rsidRDefault="00DF2C20">
            <w:pPr>
              <w:widowControl/>
              <w:jc w:val="left"/>
              <w:rPr>
                <w:rFonts w:ascii="仿宋" w:eastAsia="仿宋" w:hAnsi="仿宋"/>
                <w:kern w:val="0"/>
                <w:sz w:val="22"/>
                <w:szCs w:val="22"/>
              </w:rPr>
            </w:pPr>
            <w:r>
              <w:rPr>
                <w:rFonts w:ascii="仿宋" w:eastAsia="仿宋" w:hAnsi="仿宋" w:hint="eastAsia"/>
                <w:kern w:val="0"/>
                <w:sz w:val="22"/>
                <w:szCs w:val="22"/>
              </w:rPr>
              <w:t>电线采用国标rvv3*1.5mm规格</w:t>
            </w:r>
          </w:p>
          <w:p w14:paraId="2E1440F7" w14:textId="77777777" w:rsidR="00E72B64" w:rsidRDefault="00DF2C20">
            <w:pPr>
              <w:widowControl/>
              <w:jc w:val="left"/>
              <w:rPr>
                <w:rFonts w:ascii="仿宋" w:eastAsia="仿宋" w:hAnsi="仿宋"/>
                <w:kern w:val="0"/>
                <w:sz w:val="22"/>
                <w:szCs w:val="22"/>
              </w:rPr>
            </w:pPr>
            <w:r>
              <w:rPr>
                <w:rFonts w:ascii="仿宋" w:eastAsia="仿宋" w:hAnsi="仿宋" w:hint="eastAsia"/>
                <w:kern w:val="0"/>
                <w:sz w:val="22"/>
                <w:szCs w:val="22"/>
              </w:rPr>
              <w:t>网线采用超六类</w:t>
            </w:r>
          </w:p>
          <w:p w14:paraId="5A0CFC60" w14:textId="77777777" w:rsidR="00E72B64" w:rsidRDefault="00DF2C20">
            <w:pPr>
              <w:widowControl/>
              <w:jc w:val="left"/>
              <w:rPr>
                <w:rFonts w:ascii="仿宋" w:eastAsia="仿宋" w:hAnsi="仿宋"/>
                <w:kern w:val="0"/>
                <w:sz w:val="22"/>
                <w:szCs w:val="22"/>
              </w:rPr>
            </w:pPr>
            <w:r>
              <w:rPr>
                <w:rFonts w:ascii="仿宋" w:eastAsia="仿宋" w:hAnsi="仿宋" w:hint="eastAsia"/>
                <w:kern w:val="0"/>
                <w:sz w:val="22"/>
                <w:szCs w:val="22"/>
              </w:rPr>
              <w:t>需提供五年免费质保及免费售后服务。</w:t>
            </w:r>
          </w:p>
        </w:tc>
        <w:tc>
          <w:tcPr>
            <w:tcW w:w="709" w:type="dxa"/>
            <w:tcBorders>
              <w:top w:val="nil"/>
              <w:left w:val="nil"/>
              <w:bottom w:val="single" w:sz="4" w:space="0" w:color="auto"/>
              <w:right w:val="single" w:sz="4" w:space="0" w:color="auto"/>
            </w:tcBorders>
            <w:shd w:val="clear" w:color="auto" w:fill="FFFFFF"/>
            <w:vAlign w:val="center"/>
          </w:tcPr>
          <w:p w14:paraId="3F3AD501" w14:textId="77777777" w:rsidR="00E72B64" w:rsidRDefault="00DF2C20">
            <w:pPr>
              <w:widowControl/>
              <w:jc w:val="left"/>
              <w:rPr>
                <w:rFonts w:ascii="仿宋" w:eastAsia="仿宋" w:hAnsi="仿宋"/>
                <w:kern w:val="0"/>
                <w:sz w:val="22"/>
                <w:szCs w:val="22"/>
              </w:rPr>
            </w:pPr>
            <w:r>
              <w:rPr>
                <w:rFonts w:ascii="仿宋" w:eastAsia="仿宋" w:hAnsi="仿宋" w:hint="eastAsia"/>
                <w:kern w:val="0"/>
                <w:sz w:val="22"/>
                <w:szCs w:val="22"/>
              </w:rPr>
              <w:t>根</w:t>
            </w:r>
          </w:p>
        </w:tc>
        <w:tc>
          <w:tcPr>
            <w:tcW w:w="709" w:type="dxa"/>
            <w:tcBorders>
              <w:top w:val="nil"/>
              <w:left w:val="nil"/>
              <w:bottom w:val="single" w:sz="4" w:space="0" w:color="auto"/>
              <w:right w:val="single" w:sz="4" w:space="0" w:color="auto"/>
            </w:tcBorders>
            <w:shd w:val="clear" w:color="auto" w:fill="FFFFFF"/>
            <w:vAlign w:val="center"/>
          </w:tcPr>
          <w:p w14:paraId="4F0A50F1" w14:textId="77777777" w:rsidR="00E72B64" w:rsidRDefault="00DF2C20">
            <w:pPr>
              <w:widowControl/>
              <w:jc w:val="center"/>
              <w:rPr>
                <w:rFonts w:ascii="仿宋" w:eastAsia="仿宋" w:hAnsi="仿宋"/>
                <w:kern w:val="0"/>
                <w:sz w:val="22"/>
                <w:szCs w:val="22"/>
              </w:rPr>
            </w:pPr>
            <w:r>
              <w:rPr>
                <w:rFonts w:ascii="仿宋" w:eastAsia="仿宋" w:hAnsi="仿宋"/>
                <w:kern w:val="0"/>
                <w:sz w:val="22"/>
                <w:szCs w:val="22"/>
              </w:rPr>
              <w:t>1</w:t>
            </w:r>
          </w:p>
        </w:tc>
        <w:tc>
          <w:tcPr>
            <w:tcW w:w="879" w:type="dxa"/>
            <w:tcBorders>
              <w:top w:val="nil"/>
              <w:left w:val="nil"/>
              <w:bottom w:val="single" w:sz="4" w:space="0" w:color="auto"/>
              <w:right w:val="single" w:sz="4" w:space="0" w:color="auto"/>
            </w:tcBorders>
            <w:shd w:val="clear" w:color="auto" w:fill="FFFFFF"/>
            <w:vAlign w:val="center"/>
          </w:tcPr>
          <w:p w14:paraId="59D015A0" w14:textId="77777777" w:rsidR="00E72B64" w:rsidRDefault="00E72B64">
            <w:pPr>
              <w:widowControl/>
              <w:jc w:val="left"/>
              <w:rPr>
                <w:rFonts w:ascii="仿宋" w:eastAsia="仿宋" w:hAnsi="仿宋"/>
                <w:kern w:val="0"/>
                <w:sz w:val="22"/>
                <w:szCs w:val="22"/>
              </w:rPr>
            </w:pPr>
          </w:p>
        </w:tc>
      </w:tr>
      <w:tr w:rsidR="00E72B64" w14:paraId="57130714" w14:textId="77777777">
        <w:trPr>
          <w:trHeight w:val="250"/>
        </w:trPr>
        <w:tc>
          <w:tcPr>
            <w:tcW w:w="8671" w:type="dxa"/>
            <w:gridSpan w:val="6"/>
            <w:tcBorders>
              <w:top w:val="nil"/>
              <w:left w:val="single" w:sz="4" w:space="0" w:color="auto"/>
              <w:bottom w:val="single" w:sz="4" w:space="0" w:color="auto"/>
              <w:right w:val="single" w:sz="4" w:space="0" w:color="auto"/>
            </w:tcBorders>
            <w:shd w:val="clear" w:color="auto" w:fill="FFFFFF"/>
            <w:vAlign w:val="center"/>
          </w:tcPr>
          <w:p w14:paraId="3F7DC59E" w14:textId="77777777" w:rsidR="00E72B64" w:rsidRDefault="00DF2C20">
            <w:pPr>
              <w:widowControl/>
              <w:jc w:val="center"/>
              <w:rPr>
                <w:rFonts w:ascii="仿宋" w:eastAsia="仿宋" w:hAnsi="仿宋"/>
                <w:b/>
                <w:bCs/>
                <w:kern w:val="0"/>
                <w:sz w:val="22"/>
                <w:szCs w:val="22"/>
              </w:rPr>
            </w:pPr>
            <w:r>
              <w:rPr>
                <w:rFonts w:ascii="仿宋" w:eastAsia="仿宋" w:hAnsi="仿宋" w:hint="eastAsia"/>
                <w:b/>
                <w:bCs/>
                <w:kern w:val="0"/>
                <w:sz w:val="22"/>
                <w:szCs w:val="22"/>
              </w:rPr>
              <w:t>视图存储</w:t>
            </w:r>
          </w:p>
        </w:tc>
      </w:tr>
      <w:tr w:rsidR="00E72B64" w14:paraId="5FDAFF17" w14:textId="77777777">
        <w:trPr>
          <w:trHeight w:val="240"/>
        </w:trPr>
        <w:tc>
          <w:tcPr>
            <w:tcW w:w="704" w:type="dxa"/>
            <w:tcBorders>
              <w:top w:val="nil"/>
              <w:left w:val="single" w:sz="4" w:space="0" w:color="auto"/>
              <w:bottom w:val="single" w:sz="4" w:space="0" w:color="auto"/>
              <w:right w:val="single" w:sz="4" w:space="0" w:color="auto"/>
            </w:tcBorders>
            <w:shd w:val="clear" w:color="auto" w:fill="FFFFFF"/>
            <w:vAlign w:val="center"/>
          </w:tcPr>
          <w:p w14:paraId="10036B73" w14:textId="77777777" w:rsidR="00E72B64" w:rsidRDefault="00DF2C20">
            <w:pPr>
              <w:widowControl/>
              <w:jc w:val="left"/>
              <w:rPr>
                <w:rFonts w:ascii="仿宋" w:eastAsia="仿宋" w:hAnsi="仿宋"/>
                <w:kern w:val="0"/>
                <w:sz w:val="22"/>
                <w:szCs w:val="22"/>
              </w:rPr>
            </w:pPr>
            <w:r>
              <w:rPr>
                <w:rFonts w:ascii="仿宋" w:eastAsia="仿宋" w:hAnsi="仿宋" w:hint="eastAsia"/>
                <w:kern w:val="0"/>
                <w:sz w:val="22"/>
                <w:szCs w:val="22"/>
              </w:rPr>
              <w:t>1</w:t>
            </w:r>
          </w:p>
        </w:tc>
        <w:tc>
          <w:tcPr>
            <w:tcW w:w="1276" w:type="dxa"/>
            <w:tcBorders>
              <w:top w:val="nil"/>
              <w:left w:val="nil"/>
              <w:bottom w:val="single" w:sz="4" w:space="0" w:color="auto"/>
              <w:right w:val="single" w:sz="4" w:space="0" w:color="auto"/>
            </w:tcBorders>
            <w:shd w:val="clear" w:color="auto" w:fill="FFFFFF"/>
            <w:vAlign w:val="center"/>
          </w:tcPr>
          <w:p w14:paraId="6E3DE4CE" w14:textId="77777777" w:rsidR="00E72B64" w:rsidRDefault="00DF2C20">
            <w:pPr>
              <w:widowControl/>
              <w:jc w:val="left"/>
              <w:rPr>
                <w:rFonts w:ascii="仿宋" w:eastAsia="仿宋" w:hAnsi="仿宋"/>
                <w:kern w:val="0"/>
                <w:sz w:val="22"/>
                <w:szCs w:val="22"/>
              </w:rPr>
            </w:pPr>
            <w:r>
              <w:rPr>
                <w:rFonts w:ascii="仿宋" w:eastAsia="仿宋" w:hAnsi="仿宋" w:hint="eastAsia"/>
                <w:kern w:val="0"/>
                <w:sz w:val="22"/>
                <w:szCs w:val="22"/>
              </w:rPr>
              <w:t>存储主机</w:t>
            </w:r>
          </w:p>
        </w:tc>
        <w:tc>
          <w:tcPr>
            <w:tcW w:w="4394" w:type="dxa"/>
            <w:tcBorders>
              <w:top w:val="nil"/>
              <w:left w:val="nil"/>
              <w:bottom w:val="single" w:sz="4" w:space="0" w:color="auto"/>
              <w:right w:val="single" w:sz="4" w:space="0" w:color="auto"/>
            </w:tcBorders>
            <w:shd w:val="clear" w:color="auto" w:fill="FFFFFF"/>
            <w:vAlign w:val="center"/>
          </w:tcPr>
          <w:p w14:paraId="577F9E5B" w14:textId="77777777" w:rsidR="00E72B64" w:rsidRDefault="00DF2C20">
            <w:pPr>
              <w:widowControl/>
              <w:rPr>
                <w:rFonts w:ascii="仿宋" w:eastAsia="仿宋" w:hAnsi="仿宋"/>
                <w:kern w:val="0"/>
                <w:sz w:val="22"/>
              </w:rPr>
            </w:pPr>
            <w:r>
              <w:rPr>
                <w:rFonts w:ascii="仿宋" w:eastAsia="仿宋" w:hAnsi="仿宋" w:hint="eastAsia"/>
                <w:kern w:val="0"/>
                <w:sz w:val="22"/>
              </w:rPr>
              <w:t>1.云存储主机，可接入硬盘≥48块，内置SSD系统盘、内置加速缓存，控制单元应不少于2颗64位多核处理器，≥32GB内存，≥6个千兆数据网口，具备防尘滤网，采用防震设计。</w:t>
            </w:r>
          </w:p>
          <w:p w14:paraId="55EAFC13" w14:textId="77777777" w:rsidR="00E72B64" w:rsidRDefault="00DF2C20">
            <w:pPr>
              <w:widowControl/>
              <w:rPr>
                <w:rFonts w:ascii="仿宋" w:eastAsia="仿宋" w:hAnsi="仿宋"/>
                <w:kern w:val="0"/>
                <w:sz w:val="22"/>
              </w:rPr>
            </w:pPr>
            <w:r>
              <w:rPr>
                <w:rFonts w:ascii="仿宋" w:eastAsia="仿宋" w:hAnsi="仿宋" w:hint="eastAsia"/>
                <w:kern w:val="0"/>
                <w:sz w:val="22"/>
              </w:rPr>
              <w:lastRenderedPageBreak/>
              <w:t>2.支持视音频、图片、智能数据流进行混合直存，无须存储服务器或图片服务器的参与，平台服务器</w:t>
            </w:r>
            <w:proofErr w:type="gramStart"/>
            <w:r>
              <w:rPr>
                <w:rFonts w:ascii="仿宋" w:eastAsia="仿宋" w:hAnsi="仿宋" w:hint="eastAsia"/>
                <w:kern w:val="0"/>
                <w:sz w:val="22"/>
              </w:rPr>
              <w:t>宕</w:t>
            </w:r>
            <w:proofErr w:type="gramEnd"/>
            <w:r>
              <w:rPr>
                <w:rFonts w:ascii="仿宋" w:eastAsia="仿宋" w:hAnsi="仿宋" w:hint="eastAsia"/>
                <w:kern w:val="0"/>
                <w:sz w:val="22"/>
              </w:rPr>
              <w:t>机时，不影响存储业务；</w:t>
            </w:r>
          </w:p>
          <w:p w14:paraId="32D537C6" w14:textId="77777777" w:rsidR="00E72B64" w:rsidRDefault="00DF2C20">
            <w:pPr>
              <w:widowControl/>
              <w:rPr>
                <w:rFonts w:ascii="仿宋" w:eastAsia="仿宋" w:hAnsi="仿宋"/>
                <w:kern w:val="0"/>
                <w:sz w:val="22"/>
              </w:rPr>
            </w:pPr>
            <w:r>
              <w:rPr>
                <w:rFonts w:ascii="仿宋" w:eastAsia="仿宋" w:hAnsi="仿宋" w:hint="eastAsia"/>
                <w:kern w:val="0"/>
                <w:sz w:val="22"/>
              </w:rPr>
              <w:t>3.支持对集群资源池的容量进行实时监控与趋势分析检测，对资源池可用的剩余天数和提前覆盖时间进行预测和预警提示；</w:t>
            </w:r>
          </w:p>
          <w:p w14:paraId="38C97CB9" w14:textId="77777777" w:rsidR="00E72B64" w:rsidRDefault="00DF2C20">
            <w:pPr>
              <w:widowControl/>
              <w:rPr>
                <w:rFonts w:ascii="仿宋" w:eastAsia="仿宋" w:hAnsi="仿宋"/>
                <w:kern w:val="0"/>
                <w:sz w:val="22"/>
              </w:rPr>
            </w:pPr>
            <w:r>
              <w:rPr>
                <w:rFonts w:ascii="仿宋" w:eastAsia="仿宋" w:hAnsi="仿宋" w:hint="eastAsia"/>
                <w:kern w:val="0"/>
                <w:sz w:val="22"/>
              </w:rPr>
              <w:t>4.应能接入并存储≥4096Mbps视频图像，同时转发≥4096Mbps的视频图像，同时下载≥4096Mbps的视频图像；同时回放≥800Mbps的视频图像；在转发模式下，可进行≥4096路2Mbps视频码流转发；在总带宽不变的情况下，接入、转发、回放间的性能值可自由调整；</w:t>
            </w:r>
          </w:p>
          <w:p w14:paraId="24C29E39" w14:textId="77777777" w:rsidR="00E72B64" w:rsidRDefault="00DF2C20">
            <w:pPr>
              <w:widowControl/>
              <w:rPr>
                <w:rFonts w:ascii="仿宋" w:eastAsia="仿宋" w:hAnsi="仿宋"/>
                <w:kern w:val="0"/>
                <w:sz w:val="22"/>
              </w:rPr>
            </w:pPr>
            <w:r>
              <w:rPr>
                <w:rFonts w:ascii="仿宋" w:eastAsia="仿宋" w:hAnsi="仿宋" w:hint="eastAsia"/>
                <w:kern w:val="0"/>
                <w:sz w:val="22"/>
              </w:rPr>
              <w:t>5.支持≥2048Mbps图片转发；支持≥2048Mbps图片并发输入，同时≥2048Mbps图片并发输出；</w:t>
            </w:r>
          </w:p>
          <w:p w14:paraId="593CC274" w14:textId="77777777" w:rsidR="00E72B64" w:rsidRDefault="00DF2C20">
            <w:pPr>
              <w:widowControl/>
              <w:rPr>
                <w:rFonts w:ascii="仿宋" w:eastAsia="仿宋" w:hAnsi="仿宋"/>
                <w:kern w:val="0"/>
                <w:sz w:val="22"/>
              </w:rPr>
            </w:pPr>
            <w:r>
              <w:rPr>
                <w:rFonts w:ascii="仿宋" w:eastAsia="仿宋" w:hAnsi="仿宋" w:hint="eastAsia"/>
                <w:kern w:val="0"/>
                <w:sz w:val="22"/>
              </w:rPr>
              <w:t>6.系统同时提供多副本、Erasure Code数据保护机制，其中Erasure Code安全级别可支持设置44+4，安全级别可在线动态修改，系统根据当前节点状态使用相应的容错算法。支持数据冗余N+M模式下，当损坏节点数量超过M台（或数据块超过M）时，系统内的正常存储节点不少于1台，业务仍可持续写入，且存留的视频数据仍可进行回放，回放数据无马赛克。当故障存储或者硬盘上线后，损坏数据可自动恢复，需提供公安部认可的第三方检测报告复印件证明</w:t>
            </w:r>
            <w:r>
              <w:rPr>
                <w:rFonts w:ascii="仿宋" w:eastAsia="仿宋" w:hAnsi="仿宋" w:hint="eastAsia"/>
                <w:kern w:val="0"/>
                <w:sz w:val="22"/>
                <w:szCs w:val="22"/>
              </w:rPr>
              <w:t>（原件备查）</w:t>
            </w:r>
            <w:r>
              <w:rPr>
                <w:rFonts w:ascii="仿宋" w:eastAsia="仿宋" w:hAnsi="仿宋" w:hint="eastAsia"/>
                <w:kern w:val="0"/>
                <w:sz w:val="22"/>
              </w:rPr>
              <w:t>；</w:t>
            </w:r>
          </w:p>
          <w:p w14:paraId="0AFCBC81" w14:textId="77777777" w:rsidR="00E72B64" w:rsidRDefault="00DF2C20">
            <w:pPr>
              <w:widowControl/>
              <w:rPr>
                <w:rFonts w:ascii="仿宋" w:eastAsia="仿宋" w:hAnsi="仿宋"/>
                <w:kern w:val="0"/>
                <w:sz w:val="22"/>
              </w:rPr>
            </w:pPr>
            <w:r>
              <w:rPr>
                <w:rFonts w:ascii="仿宋" w:eastAsia="仿宋" w:hAnsi="仿宋" w:hint="eastAsia"/>
                <w:kern w:val="0"/>
                <w:sz w:val="22"/>
              </w:rPr>
              <w:lastRenderedPageBreak/>
              <w:t>7.应支持多个系统镜像功能，当主用系统出现故障时，备用系统可接替主用系统工作，且支持通过任</w:t>
            </w:r>
            <w:proofErr w:type="gramStart"/>
            <w:r>
              <w:rPr>
                <w:rFonts w:ascii="仿宋" w:eastAsia="仿宋" w:hAnsi="仿宋" w:hint="eastAsia"/>
                <w:kern w:val="0"/>
                <w:sz w:val="22"/>
              </w:rPr>
              <w:t>一</w:t>
            </w:r>
            <w:proofErr w:type="gramEnd"/>
            <w:r>
              <w:rPr>
                <w:rFonts w:ascii="仿宋" w:eastAsia="仿宋" w:hAnsi="仿宋" w:hint="eastAsia"/>
                <w:kern w:val="0"/>
                <w:sz w:val="22"/>
              </w:rPr>
              <w:t>备用系统对原主用系统进行修复；</w:t>
            </w:r>
          </w:p>
          <w:p w14:paraId="1CD8449B" w14:textId="77777777" w:rsidR="00E72B64" w:rsidRDefault="00DF2C20">
            <w:pPr>
              <w:widowControl/>
              <w:rPr>
                <w:rFonts w:ascii="仿宋" w:eastAsia="仿宋" w:hAnsi="仿宋"/>
                <w:kern w:val="0"/>
                <w:sz w:val="22"/>
              </w:rPr>
            </w:pPr>
            <w:r>
              <w:rPr>
                <w:rFonts w:ascii="仿宋" w:eastAsia="仿宋" w:hAnsi="仿宋" w:hint="eastAsia"/>
                <w:kern w:val="0"/>
                <w:sz w:val="22"/>
              </w:rPr>
              <w:t>8.更换系统盘并完成信息配置后，再次开机无需人工介入，可自动恢复业务，历史数据不应丢失；</w:t>
            </w:r>
          </w:p>
          <w:p w14:paraId="2FCCBA70" w14:textId="77777777" w:rsidR="00E72B64" w:rsidRDefault="00DF2C20">
            <w:pPr>
              <w:widowControl/>
              <w:rPr>
                <w:rFonts w:ascii="仿宋" w:eastAsia="仿宋" w:hAnsi="仿宋"/>
                <w:kern w:val="0"/>
                <w:sz w:val="22"/>
              </w:rPr>
            </w:pPr>
            <w:r>
              <w:rPr>
                <w:rFonts w:ascii="仿宋" w:eastAsia="仿宋" w:hAnsi="仿宋" w:hint="eastAsia"/>
                <w:kern w:val="0"/>
                <w:sz w:val="22"/>
              </w:rPr>
              <w:t>9.支持图片流直存，抓拍图片无需经过任何转发服务器/虚拟机即可实现前端数据直接存储至云存储系统；支持设置资源池自动分流策略，策略包含</w:t>
            </w:r>
            <w:proofErr w:type="gramStart"/>
            <w:r>
              <w:rPr>
                <w:rFonts w:ascii="仿宋" w:eastAsia="仿宋" w:hAnsi="仿宋" w:hint="eastAsia"/>
                <w:kern w:val="0"/>
                <w:sz w:val="22"/>
              </w:rPr>
              <w:t>按图片</w:t>
            </w:r>
            <w:proofErr w:type="gramEnd"/>
            <w:r>
              <w:rPr>
                <w:rFonts w:ascii="仿宋" w:eastAsia="仿宋" w:hAnsi="仿宋" w:hint="eastAsia"/>
                <w:kern w:val="0"/>
                <w:sz w:val="22"/>
              </w:rPr>
              <w:t>大小、图片类型(类型包含人脸、人体、车辆、电动车等)。支持将同一点位产生的多种不同大小、不同类型的图片数据按策略自动分池存储到不同存储资源池中，需提供公安部认可的第三方检测报告复印件证明</w:t>
            </w:r>
            <w:r>
              <w:rPr>
                <w:rFonts w:ascii="仿宋" w:eastAsia="仿宋" w:hAnsi="仿宋" w:hint="eastAsia"/>
                <w:kern w:val="0"/>
                <w:sz w:val="22"/>
                <w:szCs w:val="22"/>
              </w:rPr>
              <w:t>（原件备查）</w:t>
            </w:r>
            <w:r>
              <w:rPr>
                <w:rFonts w:ascii="仿宋" w:eastAsia="仿宋" w:hAnsi="仿宋" w:hint="eastAsia"/>
                <w:kern w:val="0"/>
                <w:sz w:val="22"/>
              </w:rPr>
              <w:t>；</w:t>
            </w:r>
          </w:p>
          <w:p w14:paraId="5C192324" w14:textId="77777777" w:rsidR="00E72B64" w:rsidRDefault="00DF2C20">
            <w:pPr>
              <w:widowControl/>
              <w:rPr>
                <w:rFonts w:ascii="仿宋" w:eastAsia="仿宋" w:hAnsi="仿宋"/>
                <w:kern w:val="0"/>
                <w:sz w:val="22"/>
              </w:rPr>
            </w:pPr>
            <w:r>
              <w:rPr>
                <w:rFonts w:ascii="仿宋" w:eastAsia="仿宋" w:hAnsi="仿宋" w:hint="eastAsia"/>
                <w:kern w:val="0"/>
                <w:sz w:val="22"/>
              </w:rPr>
              <w:t>10.网络中断后重新恢复，可续存断</w:t>
            </w:r>
            <w:proofErr w:type="gramStart"/>
            <w:r>
              <w:rPr>
                <w:rFonts w:ascii="仿宋" w:eastAsia="仿宋" w:hAnsi="仿宋" w:hint="eastAsia"/>
                <w:kern w:val="0"/>
                <w:sz w:val="22"/>
              </w:rPr>
              <w:t>网期间</w:t>
            </w:r>
            <w:proofErr w:type="gramEnd"/>
            <w:r>
              <w:rPr>
                <w:rFonts w:ascii="仿宋" w:eastAsia="仿宋" w:hAnsi="仿宋" w:hint="eastAsia"/>
                <w:kern w:val="0"/>
                <w:sz w:val="22"/>
              </w:rPr>
              <w:t>存储在前端设备中的录像文件，可通过设置自动回传和手动回传；</w:t>
            </w:r>
          </w:p>
          <w:p w14:paraId="4B660EB8" w14:textId="77777777" w:rsidR="00E72B64" w:rsidRDefault="00DF2C20">
            <w:pPr>
              <w:widowControl/>
              <w:rPr>
                <w:rFonts w:ascii="仿宋" w:eastAsia="仿宋" w:hAnsi="仿宋"/>
                <w:kern w:val="0"/>
                <w:sz w:val="22"/>
              </w:rPr>
            </w:pPr>
            <w:r>
              <w:rPr>
                <w:rFonts w:ascii="仿宋" w:eastAsia="仿宋" w:hAnsi="仿宋" w:hint="eastAsia"/>
                <w:kern w:val="0"/>
                <w:sz w:val="22"/>
              </w:rPr>
              <w:t>11.</w:t>
            </w:r>
            <w:proofErr w:type="gramStart"/>
            <w:r>
              <w:rPr>
                <w:rFonts w:ascii="仿宋" w:eastAsia="仿宋" w:hAnsi="仿宋" w:hint="eastAsia"/>
                <w:kern w:val="0"/>
                <w:sz w:val="22"/>
              </w:rPr>
              <w:t>支持慢盘检测</w:t>
            </w:r>
            <w:proofErr w:type="gramEnd"/>
            <w:r>
              <w:rPr>
                <w:rFonts w:ascii="仿宋" w:eastAsia="仿宋" w:hAnsi="仿宋" w:hint="eastAsia"/>
                <w:kern w:val="0"/>
                <w:sz w:val="22"/>
              </w:rPr>
              <w:t>，通过硬盘IO检测机制检测慢IO识别慢盘，并自动隔离慢盘，延长设备使用性能；</w:t>
            </w:r>
          </w:p>
          <w:p w14:paraId="254F7F3D" w14:textId="77777777" w:rsidR="00E72B64" w:rsidRDefault="00DF2C20">
            <w:pPr>
              <w:widowControl/>
              <w:rPr>
                <w:rFonts w:ascii="仿宋" w:eastAsia="仿宋" w:hAnsi="仿宋"/>
                <w:kern w:val="0"/>
                <w:sz w:val="22"/>
              </w:rPr>
            </w:pPr>
            <w:r>
              <w:rPr>
                <w:rFonts w:ascii="仿宋" w:eastAsia="仿宋" w:hAnsi="仿宋" w:hint="eastAsia"/>
                <w:kern w:val="0"/>
                <w:sz w:val="22"/>
              </w:rPr>
              <w:t>12.系统支持手动、自动对智能事件关联的多个录像片段设置录像标签。支持标签与其关联的录像片段同生命周期管理；支持通过按标签内容查询、回放、下载录像片段数据；支持对标签关联的录像片段进行锁定、备份，需提供公安部认可的第三方检测报告复</w:t>
            </w:r>
            <w:r>
              <w:rPr>
                <w:rFonts w:ascii="仿宋" w:eastAsia="仿宋" w:hAnsi="仿宋" w:hint="eastAsia"/>
                <w:kern w:val="0"/>
                <w:sz w:val="22"/>
              </w:rPr>
              <w:lastRenderedPageBreak/>
              <w:t>印件证明</w:t>
            </w:r>
            <w:r>
              <w:rPr>
                <w:rFonts w:ascii="仿宋" w:eastAsia="仿宋" w:hAnsi="仿宋" w:hint="eastAsia"/>
                <w:kern w:val="0"/>
                <w:sz w:val="22"/>
                <w:szCs w:val="22"/>
              </w:rPr>
              <w:t>（原件备查）</w:t>
            </w:r>
            <w:r>
              <w:rPr>
                <w:rFonts w:ascii="仿宋" w:eastAsia="仿宋" w:hAnsi="仿宋" w:hint="eastAsia"/>
                <w:kern w:val="0"/>
                <w:sz w:val="22"/>
              </w:rPr>
              <w:t>；</w:t>
            </w:r>
          </w:p>
          <w:p w14:paraId="75D10B31" w14:textId="77777777" w:rsidR="00E72B64" w:rsidRDefault="00DF2C20">
            <w:pPr>
              <w:widowControl/>
              <w:rPr>
                <w:rFonts w:ascii="仿宋" w:eastAsia="仿宋" w:hAnsi="仿宋"/>
                <w:kern w:val="0"/>
                <w:sz w:val="22"/>
              </w:rPr>
            </w:pPr>
            <w:r>
              <w:rPr>
                <w:rFonts w:ascii="仿宋" w:eastAsia="仿宋" w:hAnsi="仿宋" w:hint="eastAsia"/>
                <w:kern w:val="0"/>
                <w:sz w:val="22"/>
              </w:rPr>
              <w:t>13.支持查看硬盘体检报告、硬盘深度体检和磁盘档案；支持下载单个硬盘或批量硬盘的报告，支持按时间显示硬盘的坏扇区、温度、振动变化趋势的曲线图；支持硬盘体检报告打印输出；支持查看硬盘体检的历史记录、硬盘健康状态，并对硬盘健康状态进行分级分类，包括健康（良好、正常）、亚健康（警告、即将损坏）、故障（错误、损坏）等；可对系统中的磁盘进行周期性体检、对有风险的磁盘做深度体检，并给出处理意见，对有损坏风险的磁盘，可使用RAID技术进行数据处理； 支持磁盘故障预测，通过对硬盘信息进行周期性检测，监测会导致硬盘故障的关键指标，通过分析关键指标的变化趋势实现硬盘故障预测，需提供公安部认可的第三方检测报告复印件证明</w:t>
            </w:r>
            <w:r>
              <w:rPr>
                <w:rFonts w:ascii="仿宋" w:eastAsia="仿宋" w:hAnsi="仿宋" w:hint="eastAsia"/>
                <w:kern w:val="0"/>
                <w:sz w:val="22"/>
                <w:szCs w:val="22"/>
              </w:rPr>
              <w:t>（原件备查）</w:t>
            </w:r>
            <w:r>
              <w:rPr>
                <w:rFonts w:ascii="仿宋" w:eastAsia="仿宋" w:hAnsi="仿宋" w:hint="eastAsia"/>
                <w:kern w:val="0"/>
                <w:sz w:val="22"/>
              </w:rPr>
              <w:t>；</w:t>
            </w:r>
          </w:p>
          <w:p w14:paraId="6FA7544E" w14:textId="77777777" w:rsidR="00E72B64" w:rsidRDefault="00DF2C20">
            <w:pPr>
              <w:widowControl/>
              <w:rPr>
                <w:rFonts w:ascii="仿宋" w:eastAsia="仿宋" w:hAnsi="仿宋"/>
                <w:kern w:val="0"/>
                <w:sz w:val="22"/>
              </w:rPr>
            </w:pPr>
            <w:r>
              <w:rPr>
                <w:rFonts w:ascii="仿宋" w:eastAsia="仿宋" w:hAnsi="仿宋" w:hint="eastAsia"/>
                <w:kern w:val="0"/>
                <w:sz w:val="22"/>
              </w:rPr>
              <w:t>14.整套系统另外应包含云存储软件和24口三层交换机2台；</w:t>
            </w:r>
          </w:p>
          <w:p w14:paraId="015A17C5" w14:textId="77777777" w:rsidR="00E72B64" w:rsidRDefault="00DF2C20">
            <w:pPr>
              <w:widowControl/>
              <w:rPr>
                <w:rFonts w:ascii="仿宋" w:eastAsia="仿宋" w:hAnsi="仿宋"/>
                <w:kern w:val="0"/>
                <w:sz w:val="22"/>
              </w:rPr>
            </w:pPr>
            <w:r>
              <w:rPr>
                <w:rFonts w:ascii="仿宋" w:eastAsia="仿宋" w:hAnsi="仿宋" w:hint="eastAsia"/>
                <w:kern w:val="0"/>
                <w:sz w:val="22"/>
              </w:rPr>
              <w:t>15.存储系统须接入海东市公安局现有云存储系统，进行统一管理与应用，接入过程中所产生的所有费用由中标人全部承担；</w:t>
            </w:r>
          </w:p>
          <w:p w14:paraId="784E958A" w14:textId="77777777" w:rsidR="00E72B64" w:rsidRDefault="00DF2C20">
            <w:pPr>
              <w:widowControl/>
              <w:rPr>
                <w:rFonts w:ascii="仿宋" w:eastAsia="仿宋" w:hAnsi="仿宋"/>
                <w:kern w:val="0"/>
                <w:sz w:val="22"/>
                <w:szCs w:val="22"/>
              </w:rPr>
            </w:pPr>
            <w:r>
              <w:rPr>
                <w:rFonts w:ascii="仿宋" w:eastAsia="仿宋" w:hAnsi="仿宋" w:hint="eastAsia"/>
                <w:kern w:val="0"/>
                <w:sz w:val="22"/>
              </w:rPr>
              <w:t>16.需提供原厂五年免费质保及免费售后服务。</w:t>
            </w:r>
          </w:p>
        </w:tc>
        <w:tc>
          <w:tcPr>
            <w:tcW w:w="709" w:type="dxa"/>
            <w:tcBorders>
              <w:top w:val="nil"/>
              <w:left w:val="nil"/>
              <w:bottom w:val="single" w:sz="4" w:space="0" w:color="auto"/>
              <w:right w:val="single" w:sz="4" w:space="0" w:color="auto"/>
            </w:tcBorders>
            <w:shd w:val="clear" w:color="auto" w:fill="FFFFFF"/>
            <w:vAlign w:val="center"/>
          </w:tcPr>
          <w:p w14:paraId="79CBB914" w14:textId="77777777" w:rsidR="00E72B64" w:rsidRDefault="00DF2C20">
            <w:pPr>
              <w:widowControl/>
              <w:jc w:val="left"/>
              <w:rPr>
                <w:rFonts w:ascii="仿宋" w:eastAsia="仿宋" w:hAnsi="仿宋"/>
                <w:kern w:val="0"/>
                <w:sz w:val="22"/>
                <w:szCs w:val="22"/>
              </w:rPr>
            </w:pPr>
            <w:r>
              <w:rPr>
                <w:rFonts w:ascii="仿宋" w:eastAsia="仿宋" w:hAnsi="仿宋" w:hint="eastAsia"/>
                <w:kern w:val="0"/>
                <w:sz w:val="22"/>
                <w:szCs w:val="22"/>
              </w:rPr>
              <w:lastRenderedPageBreak/>
              <w:t>台</w:t>
            </w:r>
          </w:p>
        </w:tc>
        <w:tc>
          <w:tcPr>
            <w:tcW w:w="709" w:type="dxa"/>
            <w:tcBorders>
              <w:top w:val="nil"/>
              <w:left w:val="nil"/>
              <w:bottom w:val="single" w:sz="4" w:space="0" w:color="auto"/>
              <w:right w:val="single" w:sz="4" w:space="0" w:color="auto"/>
            </w:tcBorders>
            <w:shd w:val="clear" w:color="auto" w:fill="FFFFFF"/>
            <w:vAlign w:val="center"/>
          </w:tcPr>
          <w:p w14:paraId="178839DE" w14:textId="77777777" w:rsidR="00E72B64" w:rsidRDefault="00DF2C20">
            <w:pPr>
              <w:widowControl/>
              <w:jc w:val="center"/>
              <w:rPr>
                <w:rFonts w:ascii="仿宋" w:eastAsia="仿宋" w:hAnsi="仿宋"/>
                <w:kern w:val="0"/>
                <w:sz w:val="22"/>
                <w:szCs w:val="22"/>
              </w:rPr>
            </w:pPr>
            <w:r>
              <w:rPr>
                <w:rFonts w:ascii="仿宋" w:eastAsia="仿宋" w:hAnsi="仿宋" w:hint="eastAsia"/>
                <w:kern w:val="0"/>
                <w:sz w:val="22"/>
                <w:szCs w:val="22"/>
              </w:rPr>
              <w:t>4</w:t>
            </w:r>
          </w:p>
        </w:tc>
        <w:tc>
          <w:tcPr>
            <w:tcW w:w="879" w:type="dxa"/>
            <w:tcBorders>
              <w:top w:val="nil"/>
              <w:left w:val="nil"/>
              <w:bottom w:val="single" w:sz="4" w:space="0" w:color="auto"/>
              <w:right w:val="single" w:sz="4" w:space="0" w:color="auto"/>
            </w:tcBorders>
            <w:shd w:val="clear" w:color="auto" w:fill="FFFFFF"/>
            <w:vAlign w:val="center"/>
          </w:tcPr>
          <w:p w14:paraId="6020A807" w14:textId="77777777" w:rsidR="00E72B64" w:rsidRDefault="00E72B64">
            <w:pPr>
              <w:widowControl/>
              <w:jc w:val="left"/>
              <w:rPr>
                <w:rFonts w:ascii="仿宋" w:eastAsia="仿宋" w:hAnsi="仿宋"/>
                <w:kern w:val="0"/>
                <w:sz w:val="22"/>
                <w:szCs w:val="22"/>
              </w:rPr>
            </w:pPr>
          </w:p>
        </w:tc>
      </w:tr>
      <w:tr w:rsidR="00E72B64" w14:paraId="0C207B2C" w14:textId="77777777">
        <w:trPr>
          <w:trHeight w:val="240"/>
        </w:trPr>
        <w:tc>
          <w:tcPr>
            <w:tcW w:w="704" w:type="dxa"/>
            <w:tcBorders>
              <w:top w:val="nil"/>
              <w:left w:val="single" w:sz="4" w:space="0" w:color="auto"/>
              <w:bottom w:val="single" w:sz="4" w:space="0" w:color="auto"/>
              <w:right w:val="single" w:sz="4" w:space="0" w:color="auto"/>
            </w:tcBorders>
            <w:shd w:val="clear" w:color="auto" w:fill="FFFFFF"/>
            <w:vAlign w:val="center"/>
          </w:tcPr>
          <w:p w14:paraId="6F78FA6E" w14:textId="77777777" w:rsidR="00E72B64" w:rsidRDefault="00DF2C20">
            <w:pPr>
              <w:widowControl/>
              <w:jc w:val="left"/>
              <w:rPr>
                <w:rFonts w:ascii="仿宋" w:eastAsia="仿宋" w:hAnsi="仿宋"/>
                <w:kern w:val="0"/>
                <w:sz w:val="22"/>
                <w:szCs w:val="22"/>
              </w:rPr>
            </w:pPr>
            <w:r>
              <w:rPr>
                <w:rFonts w:ascii="仿宋" w:eastAsia="仿宋" w:hAnsi="仿宋" w:hint="eastAsia"/>
                <w:kern w:val="0"/>
                <w:sz w:val="22"/>
                <w:szCs w:val="22"/>
              </w:rPr>
              <w:lastRenderedPageBreak/>
              <w:t>2</w:t>
            </w:r>
          </w:p>
        </w:tc>
        <w:tc>
          <w:tcPr>
            <w:tcW w:w="1276" w:type="dxa"/>
            <w:tcBorders>
              <w:top w:val="nil"/>
              <w:left w:val="nil"/>
              <w:bottom w:val="single" w:sz="4" w:space="0" w:color="auto"/>
              <w:right w:val="single" w:sz="4" w:space="0" w:color="auto"/>
            </w:tcBorders>
            <w:shd w:val="clear" w:color="auto" w:fill="FFFFFF"/>
            <w:vAlign w:val="center"/>
          </w:tcPr>
          <w:p w14:paraId="0F2C4F71" w14:textId="77777777" w:rsidR="00E72B64" w:rsidRDefault="00DF2C20">
            <w:pPr>
              <w:widowControl/>
              <w:jc w:val="left"/>
              <w:rPr>
                <w:rFonts w:ascii="仿宋" w:eastAsia="仿宋" w:hAnsi="仿宋"/>
                <w:kern w:val="0"/>
                <w:sz w:val="22"/>
                <w:szCs w:val="22"/>
              </w:rPr>
            </w:pPr>
            <w:r>
              <w:rPr>
                <w:rFonts w:ascii="仿宋" w:eastAsia="仿宋" w:hAnsi="仿宋" w:hint="eastAsia"/>
                <w:kern w:val="0"/>
                <w:sz w:val="22"/>
                <w:szCs w:val="22"/>
              </w:rPr>
              <w:t>硬盘</w:t>
            </w:r>
          </w:p>
        </w:tc>
        <w:tc>
          <w:tcPr>
            <w:tcW w:w="4394" w:type="dxa"/>
            <w:tcBorders>
              <w:top w:val="nil"/>
              <w:left w:val="nil"/>
              <w:bottom w:val="single" w:sz="4" w:space="0" w:color="auto"/>
              <w:right w:val="single" w:sz="4" w:space="0" w:color="auto"/>
            </w:tcBorders>
            <w:shd w:val="clear" w:color="auto" w:fill="FFFFFF"/>
            <w:vAlign w:val="center"/>
          </w:tcPr>
          <w:p w14:paraId="31F050BB" w14:textId="77777777" w:rsidR="00E72B64" w:rsidRDefault="00DF2C20">
            <w:pPr>
              <w:widowControl/>
              <w:ind w:right="-57"/>
              <w:jc w:val="left"/>
              <w:rPr>
                <w:rFonts w:ascii="仿宋" w:eastAsia="仿宋" w:hAnsi="仿宋"/>
                <w:kern w:val="0"/>
                <w:sz w:val="22"/>
                <w:szCs w:val="22"/>
              </w:rPr>
            </w:pPr>
            <w:r>
              <w:rPr>
                <w:rFonts w:ascii="仿宋" w:eastAsia="仿宋" w:hAnsi="仿宋" w:hint="eastAsia"/>
                <w:kern w:val="0"/>
                <w:sz w:val="22"/>
                <w:szCs w:val="22"/>
              </w:rPr>
              <w:t>企业级硬盘，容量≥8T；转速≥7200转，与存储主机配套应用。需提供五年免费质保及</w:t>
            </w:r>
            <w:r>
              <w:rPr>
                <w:rFonts w:ascii="仿宋" w:eastAsia="仿宋" w:hAnsi="仿宋" w:hint="eastAsia"/>
                <w:kern w:val="0"/>
                <w:sz w:val="22"/>
                <w:szCs w:val="22"/>
              </w:rPr>
              <w:lastRenderedPageBreak/>
              <w:t>免费售后服务。</w:t>
            </w:r>
          </w:p>
        </w:tc>
        <w:tc>
          <w:tcPr>
            <w:tcW w:w="709" w:type="dxa"/>
            <w:tcBorders>
              <w:top w:val="nil"/>
              <w:left w:val="nil"/>
              <w:bottom w:val="single" w:sz="4" w:space="0" w:color="auto"/>
              <w:right w:val="single" w:sz="4" w:space="0" w:color="auto"/>
            </w:tcBorders>
            <w:shd w:val="clear" w:color="auto" w:fill="FFFFFF"/>
            <w:vAlign w:val="center"/>
          </w:tcPr>
          <w:p w14:paraId="6B55F5FD" w14:textId="77777777" w:rsidR="00E72B64" w:rsidRDefault="00DF2C20">
            <w:pPr>
              <w:widowControl/>
              <w:jc w:val="left"/>
              <w:rPr>
                <w:rFonts w:ascii="仿宋" w:eastAsia="仿宋" w:hAnsi="仿宋"/>
                <w:kern w:val="0"/>
                <w:sz w:val="22"/>
                <w:szCs w:val="22"/>
              </w:rPr>
            </w:pPr>
            <w:r>
              <w:rPr>
                <w:rFonts w:ascii="仿宋" w:eastAsia="仿宋" w:hAnsi="仿宋" w:hint="eastAsia"/>
                <w:kern w:val="0"/>
                <w:sz w:val="22"/>
                <w:szCs w:val="22"/>
              </w:rPr>
              <w:lastRenderedPageBreak/>
              <w:t>块</w:t>
            </w:r>
          </w:p>
        </w:tc>
        <w:tc>
          <w:tcPr>
            <w:tcW w:w="709" w:type="dxa"/>
            <w:tcBorders>
              <w:top w:val="nil"/>
              <w:left w:val="nil"/>
              <w:bottom w:val="single" w:sz="4" w:space="0" w:color="auto"/>
              <w:right w:val="single" w:sz="4" w:space="0" w:color="auto"/>
            </w:tcBorders>
            <w:shd w:val="clear" w:color="auto" w:fill="FFFFFF"/>
            <w:vAlign w:val="center"/>
          </w:tcPr>
          <w:p w14:paraId="5BCAE5DE" w14:textId="77777777" w:rsidR="00E72B64" w:rsidRDefault="00DF2C20">
            <w:pPr>
              <w:widowControl/>
              <w:jc w:val="center"/>
              <w:rPr>
                <w:rFonts w:ascii="仿宋" w:eastAsia="仿宋" w:hAnsi="仿宋"/>
                <w:kern w:val="0"/>
                <w:sz w:val="22"/>
                <w:szCs w:val="22"/>
              </w:rPr>
            </w:pPr>
            <w:r>
              <w:rPr>
                <w:rFonts w:ascii="仿宋" w:eastAsia="仿宋" w:hAnsi="仿宋"/>
                <w:kern w:val="0"/>
                <w:sz w:val="22"/>
                <w:szCs w:val="22"/>
              </w:rPr>
              <w:t>166</w:t>
            </w:r>
          </w:p>
        </w:tc>
        <w:tc>
          <w:tcPr>
            <w:tcW w:w="879" w:type="dxa"/>
            <w:tcBorders>
              <w:top w:val="nil"/>
              <w:left w:val="nil"/>
              <w:bottom w:val="single" w:sz="4" w:space="0" w:color="auto"/>
              <w:right w:val="single" w:sz="4" w:space="0" w:color="auto"/>
            </w:tcBorders>
            <w:shd w:val="clear" w:color="auto" w:fill="FFFFFF"/>
            <w:vAlign w:val="center"/>
          </w:tcPr>
          <w:p w14:paraId="11E15256" w14:textId="77777777" w:rsidR="00E72B64" w:rsidRDefault="00DF2C20">
            <w:pPr>
              <w:widowControl/>
              <w:jc w:val="left"/>
              <w:rPr>
                <w:rFonts w:ascii="仿宋" w:eastAsia="仿宋" w:hAnsi="仿宋"/>
                <w:kern w:val="0"/>
                <w:sz w:val="22"/>
                <w:szCs w:val="22"/>
              </w:rPr>
            </w:pPr>
            <w:r>
              <w:rPr>
                <w:rFonts w:ascii="仿宋" w:eastAsia="仿宋" w:hAnsi="仿宋" w:hint="eastAsia"/>
                <w:kern w:val="0"/>
                <w:sz w:val="22"/>
                <w:szCs w:val="22"/>
              </w:rPr>
              <w:t xml:space="preserve">　</w:t>
            </w:r>
          </w:p>
        </w:tc>
      </w:tr>
    </w:tbl>
    <w:p w14:paraId="5521F6DD" w14:textId="77777777" w:rsidR="00E72B64" w:rsidRDefault="00E72B64"/>
    <w:sectPr w:rsidR="00E72B64">
      <w:headerReference w:type="even" r:id="rId9"/>
      <w:headerReference w:type="default" r:id="rId10"/>
      <w:footerReference w:type="even" r:id="rId11"/>
      <w:footerReference w:type="default" r:id="rId12"/>
      <w:headerReference w:type="first" r:id="rId13"/>
      <w:pgSz w:w="11849" w:h="16781"/>
      <w:pgMar w:top="1440" w:right="1217" w:bottom="1440" w:left="1803" w:header="851" w:footer="680" w:gutter="0"/>
      <w:pgNumType w:fmt="numberInDash"/>
      <w:cols w:space="720"/>
      <w:docGrid w:type="lines" w:linePitch="3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25F56B" w14:textId="77777777" w:rsidR="00C45E18" w:rsidRDefault="00C45E18">
      <w:pPr>
        <w:spacing w:after="0" w:line="240" w:lineRule="auto"/>
      </w:pPr>
      <w:r>
        <w:separator/>
      </w:r>
    </w:p>
  </w:endnote>
  <w:endnote w:type="continuationSeparator" w:id="0">
    <w:p w14:paraId="7CB59C3C" w14:textId="77777777" w:rsidR="00C45E18" w:rsidRDefault="00C45E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monospace">
    <w:altName w:val="Segoe Print"/>
    <w:charset w:val="00"/>
    <w:family w:val="auto"/>
    <w:pitch w:val="default"/>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 w:name="Microsoft YaHei UI">
    <w:altName w:val="宋体"/>
    <w:panose1 w:val="020B0503020204020204"/>
    <w:charset w:val="86"/>
    <w:family w:val="swiss"/>
    <w:pitch w:val="variable"/>
    <w:sig w:usb0="80000287" w:usb1="2ACF3C50" w:usb2="00000016" w:usb3="00000000" w:csb0="0004001F" w:csb1="00000000"/>
  </w:font>
  <w:font w:name="华文中宋">
    <w:altName w:val="宋体"/>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Tms Rmn">
    <w:panose1 w:val="02020603040505020304"/>
    <w:charset w:val="00"/>
    <w:family w:val="roman"/>
    <w:pitch w:val="variable"/>
    <w:sig w:usb0="00000003" w:usb1="00000000" w:usb2="00000000" w:usb3="00000000" w:csb0="00000001" w:csb1="00000000"/>
  </w:font>
  <w:font w:name="楷体_GB2312">
    <w:altName w:val="楷体"/>
    <w:charset w:val="86"/>
    <w:family w:val="modern"/>
    <w:pitch w:val="default"/>
    <w:sig w:usb0="00000000" w:usb1="00000000" w:usb2="00000000" w:usb3="00000000" w:csb0="00040000"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1E41D" w14:textId="77777777" w:rsidR="00E72B64" w:rsidRDefault="00DF2C20">
    <w:pPr>
      <w:pStyle w:val="af6"/>
      <w:ind w:right="360" w:firstLine="360"/>
    </w:pPr>
    <w:r>
      <w:rPr>
        <w:noProof/>
      </w:rPr>
      <mc:AlternateContent>
        <mc:Choice Requires="wps">
          <w:drawing>
            <wp:anchor distT="0" distB="0" distL="114300" distR="114300" simplePos="0" relativeHeight="251661312" behindDoc="0" locked="0" layoutInCell="1" allowOverlap="1" wp14:anchorId="794279D7" wp14:editId="064925E5">
              <wp:simplePos x="0" y="0"/>
              <wp:positionH relativeFrom="margin">
                <wp:align>center</wp:align>
              </wp:positionH>
              <wp:positionV relativeFrom="paragraph">
                <wp:posOffset>0</wp:posOffset>
              </wp:positionV>
              <wp:extent cx="58420" cy="139700"/>
              <wp:effectExtent l="0" t="0" r="0" b="0"/>
              <wp:wrapNone/>
              <wp:docPr id="4" name="Text Box 10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20" cy="139700"/>
                      </a:xfrm>
                      <a:prstGeom prst="rect">
                        <a:avLst/>
                      </a:prstGeom>
                      <a:noFill/>
                      <a:ln>
                        <a:noFill/>
                      </a:ln>
                      <a:effectLst/>
                    </wps:spPr>
                    <wps:txbx>
                      <w:txbxContent>
                        <w:p w14:paraId="3F3F6E2D" w14:textId="77777777" w:rsidR="00E72B64" w:rsidRDefault="00DF2C20">
                          <w:pPr>
                            <w:pStyle w:val="af6"/>
                            <w:rPr>
                              <w:rStyle w:val="aff0"/>
                            </w:rPr>
                          </w:pPr>
                          <w:r>
                            <w:fldChar w:fldCharType="begin"/>
                          </w:r>
                          <w:r>
                            <w:rPr>
                              <w:rStyle w:val="aff0"/>
                            </w:rPr>
                            <w:instrText xml:space="preserve">PAGE  </w:instrText>
                          </w:r>
                          <w:r>
                            <w:fldChar w:fldCharType="separate"/>
                          </w:r>
                          <w:r>
                            <w:rPr>
                              <w:rStyle w:val="aff0"/>
                            </w:rPr>
                            <w:t>20</w:t>
                          </w:r>
                          <w:r>
                            <w:fldChar w:fldCharType="end"/>
                          </w:r>
                        </w:p>
                      </w:txbxContent>
                    </wps:txbx>
                    <wps:bodyPr rot="0" vert="horz" wrap="none" lIns="0" tIns="0" rIns="0" bIns="0" anchor="t" anchorCtr="0" upright="1">
                      <a:spAutoFit/>
                    </wps:bodyPr>
                  </wps:wsp>
                </a:graphicData>
              </a:graphic>
            </wp:anchor>
          </w:drawing>
        </mc:Choice>
        <mc:Fallback>
          <w:pict>
            <v:shapetype w14:anchorId="794279D7" id="_x0000_t202" coordsize="21600,21600" o:spt="202" path="m,l,21600r21600,l21600,xe">
              <v:stroke joinstyle="miter"/>
              <v:path gradientshapeok="t" o:connecttype="rect"/>
            </v:shapetype>
            <v:shape id="Text Box 1026" o:spid="_x0000_s1026" type="#_x0000_t202" style="position:absolute;left:0;text-align:left;margin-left:0;margin-top:0;width:4.6pt;height:11pt;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" filled="f" stroked="f">
              <v:textbox style="mso-fit-shape-to-text:t" inset="0,0,0,0">
                <w:txbxContent>
                  <w:p w14:paraId="3F3F6E2D" w14:textId="77777777" w:rsidR="00E72B64" w:rsidRDefault="00DF2C20">
                    <w:pPr>
                      <w:pStyle w:val="af6"/>
                      <w:rPr>
                        <w:rStyle w:val="aff0"/>
                      </w:rPr>
                    </w:pPr>
                    <w:r>
                      <w:fldChar w:fldCharType="begin"/>
                    </w:r>
                    <w:r>
                      <w:rPr>
                        <w:rStyle w:val="aff0"/>
                      </w:rPr>
                      <w:instrText xml:space="preserve">PAGE  </w:instrText>
                    </w:r>
                    <w:r>
                      <w:fldChar w:fldCharType="separate"/>
                    </w:r>
                    <w:r>
                      <w:rPr>
                        <w:rStyle w:val="aff0"/>
                      </w:rPr>
                      <w:t>20</w:t>
                    </w:r>
                    <w: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7048568"/>
    </w:sdtPr>
    <w:sdtEndPr/>
    <w:sdtContent>
      <w:p w14:paraId="7E580957" w14:textId="77777777" w:rsidR="00E72B64" w:rsidRDefault="00DF2C20">
        <w:pPr>
          <w:pStyle w:val="af6"/>
          <w:jc w:val="center"/>
        </w:pPr>
        <w:r>
          <w:fldChar w:fldCharType="begin"/>
        </w:r>
        <w:r>
          <w:instrText>PAGE   \* MERGEFORMAT</w:instrText>
        </w:r>
        <w:r>
          <w:fldChar w:fldCharType="separate"/>
        </w:r>
        <w:r>
          <w:rPr>
            <w:lang w:val="zh-CN"/>
          </w:rPr>
          <w:t>-</w:t>
        </w:r>
        <w:r>
          <w:t xml:space="preserve"> 5 -</w:t>
        </w:r>
        <w:r>
          <w:fldChar w:fldCharType="end"/>
        </w:r>
      </w:p>
    </w:sdtContent>
  </w:sdt>
  <w:p w14:paraId="126B570E" w14:textId="77777777" w:rsidR="00E72B64" w:rsidRDefault="00E72B6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4E9A1B" w14:textId="77777777" w:rsidR="00C45E18" w:rsidRDefault="00C45E18">
      <w:pPr>
        <w:spacing w:after="0" w:line="240" w:lineRule="auto"/>
      </w:pPr>
      <w:r>
        <w:separator/>
      </w:r>
    </w:p>
  </w:footnote>
  <w:footnote w:type="continuationSeparator" w:id="0">
    <w:p w14:paraId="14CDBC42" w14:textId="77777777" w:rsidR="00C45E18" w:rsidRDefault="00C45E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05717" w14:textId="77777777" w:rsidR="00E72B64" w:rsidRDefault="00DF2C20">
    <w:pPr>
      <w:pStyle w:val="af8"/>
      <w:pBdr>
        <w:bottom w:val="none" w:sz="0" w:space="0" w:color="auto"/>
      </w:pBdr>
    </w:pPr>
    <w:r>
      <w:rPr>
        <w:noProof/>
      </w:rPr>
      <w:drawing>
        <wp:anchor distT="0" distB="0" distL="114300" distR="114300" simplePos="0" relativeHeight="251660288" behindDoc="0" locked="0" layoutInCell="1" allowOverlap="1" wp14:anchorId="7AD785B7" wp14:editId="3931BE5C">
          <wp:simplePos x="0" y="0"/>
          <wp:positionH relativeFrom="column">
            <wp:posOffset>-619125</wp:posOffset>
          </wp:positionH>
          <wp:positionV relativeFrom="paragraph">
            <wp:posOffset>-294005</wp:posOffset>
          </wp:positionV>
          <wp:extent cx="2828925" cy="365760"/>
          <wp:effectExtent l="0" t="0" r="0" b="0"/>
          <wp:wrapThrough wrapText="bothSides">
            <wp:wrapPolygon edited="0">
              <wp:start x="0" y="0"/>
              <wp:lineTo x="0" y="20250"/>
              <wp:lineTo x="2037" y="20250"/>
              <wp:lineTo x="11203" y="20250"/>
              <wp:lineTo x="17458" y="19125"/>
              <wp:lineTo x="21387" y="18000"/>
              <wp:lineTo x="21387" y="0"/>
              <wp:lineTo x="2037" y="0"/>
              <wp:lineTo x="0" y="0"/>
            </wp:wrapPolygon>
          </wp:wrapThrough>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828789" cy="365792"/>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957DD" w14:textId="77777777" w:rsidR="00E72B64" w:rsidRDefault="00DF2C20">
    <w:pPr>
      <w:pStyle w:val="af8"/>
      <w:pBdr>
        <w:bottom w:val="none" w:sz="0" w:space="1" w:color="auto"/>
      </w:pBdr>
      <w:jc w:val="both"/>
    </w:pPr>
    <w:r>
      <w:rPr>
        <w:noProof/>
      </w:rPr>
      <w:drawing>
        <wp:anchor distT="0" distB="0" distL="114300" distR="114300" simplePos="0" relativeHeight="251659264" behindDoc="0" locked="0" layoutInCell="1" allowOverlap="1" wp14:anchorId="44609315" wp14:editId="47F7674B">
          <wp:simplePos x="0" y="0"/>
          <wp:positionH relativeFrom="margin">
            <wp:posOffset>3100705</wp:posOffset>
          </wp:positionH>
          <wp:positionV relativeFrom="paragraph">
            <wp:posOffset>-369570</wp:posOffset>
          </wp:positionV>
          <wp:extent cx="2828925" cy="365760"/>
          <wp:effectExtent l="0" t="0" r="9525" b="0"/>
          <wp:wrapThrough wrapText="bothSides">
            <wp:wrapPolygon edited="0">
              <wp:start x="0" y="0"/>
              <wp:lineTo x="0" y="20250"/>
              <wp:lineTo x="2036" y="20250"/>
              <wp:lineTo x="11345" y="20250"/>
              <wp:lineTo x="17600" y="19125"/>
              <wp:lineTo x="21527" y="18000"/>
              <wp:lineTo x="21527" y="0"/>
              <wp:lineTo x="2036" y="0"/>
              <wp:lineTo x="0" y="0"/>
            </wp:wrapPolygon>
          </wp:wrapThrough>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828925" cy="365760"/>
                  </a:xfrm>
                  <a:prstGeom prst="rect">
                    <a:avLst/>
                  </a:prstGeom>
                </pic:spPr>
              </pic:pic>
            </a:graphicData>
          </a:graphic>
        </wp:anchor>
      </w:drawing>
    </w:r>
    <w:r>
      <w:rPr>
        <w:rFonts w:hint="eastAsia"/>
      </w:rPr>
      <w:t xml:space="preserve"> </w:t>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9A03F" w14:textId="77777777" w:rsidR="00E72B64" w:rsidRDefault="00E72B64">
    <w:pPr>
      <w:pStyle w:val="af8"/>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110E8"/>
    <w:multiLevelType w:val="multilevel"/>
    <w:tmpl w:val="0FC110E8"/>
    <w:lvl w:ilvl="0">
      <w:start w:val="1"/>
      <w:numFmt w:val="decimal"/>
      <w:lvlText w:val="(%1)"/>
      <w:lvlJc w:val="left"/>
      <w:pPr>
        <w:ind w:left="900" w:hanging="420"/>
      </w:pPr>
    </w:lvl>
    <w:lvl w:ilvl="1">
      <w:start w:val="1"/>
      <w:numFmt w:val="decimal"/>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 w15:restartNumberingAfterBreak="0">
    <w:nsid w:val="4CA75A52"/>
    <w:multiLevelType w:val="multilevel"/>
    <w:tmpl w:val="4CA75A52"/>
    <w:lvl w:ilvl="0">
      <w:start w:val="1"/>
      <w:numFmt w:val="decimal"/>
      <w:pStyle w:val="a"/>
      <w:lvlText w:val="%1)"/>
      <w:lvlJc w:val="left"/>
      <w:pPr>
        <w:ind w:left="420" w:firstLine="0"/>
      </w:pPr>
      <w:rPr>
        <w:rFonts w:hint="eastAsia"/>
      </w:rPr>
    </w:lvl>
    <w:lvl w:ilvl="1">
      <w:start w:val="1"/>
      <w:numFmt w:val="lowerLetter"/>
      <w:lvlText w:val="%2)"/>
      <w:lvlJc w:val="left"/>
      <w:pPr>
        <w:ind w:left="420" w:hanging="420"/>
      </w:pPr>
    </w:lvl>
    <w:lvl w:ilvl="2">
      <w:start w:val="1"/>
      <w:numFmt w:val="lowerRoman"/>
      <w:lvlText w:val="%3."/>
      <w:lvlJc w:val="right"/>
      <w:pPr>
        <w:ind w:left="840" w:hanging="420"/>
      </w:pPr>
    </w:lvl>
    <w:lvl w:ilvl="3">
      <w:start w:val="1"/>
      <w:numFmt w:val="decimal"/>
      <w:lvlText w:val="%4."/>
      <w:lvlJc w:val="left"/>
      <w:pPr>
        <w:ind w:left="1260" w:hanging="420"/>
      </w:pPr>
    </w:lvl>
    <w:lvl w:ilvl="4">
      <w:start w:val="1"/>
      <w:numFmt w:val="lowerLetter"/>
      <w:lvlText w:val="%5)"/>
      <w:lvlJc w:val="left"/>
      <w:pPr>
        <w:ind w:left="1680" w:hanging="420"/>
      </w:pPr>
    </w:lvl>
    <w:lvl w:ilvl="5">
      <w:start w:val="1"/>
      <w:numFmt w:val="lowerRoman"/>
      <w:lvlText w:val="%6."/>
      <w:lvlJc w:val="right"/>
      <w:pPr>
        <w:ind w:left="2100" w:hanging="420"/>
      </w:pPr>
    </w:lvl>
    <w:lvl w:ilvl="6">
      <w:start w:val="1"/>
      <w:numFmt w:val="decimal"/>
      <w:lvlText w:val="%7."/>
      <w:lvlJc w:val="left"/>
      <w:pPr>
        <w:ind w:left="2520" w:hanging="420"/>
      </w:pPr>
    </w:lvl>
    <w:lvl w:ilvl="7">
      <w:start w:val="1"/>
      <w:numFmt w:val="lowerLetter"/>
      <w:lvlText w:val="%8)"/>
      <w:lvlJc w:val="left"/>
      <w:pPr>
        <w:ind w:left="2940" w:hanging="420"/>
      </w:pPr>
    </w:lvl>
    <w:lvl w:ilvl="8">
      <w:start w:val="1"/>
      <w:numFmt w:val="lowerRoman"/>
      <w:lvlText w:val="%9."/>
      <w:lvlJc w:val="right"/>
      <w:pPr>
        <w:ind w:left="3360" w:hanging="420"/>
      </w:pPr>
    </w:lvl>
  </w:abstractNum>
  <w:abstractNum w:abstractNumId="2" w15:restartNumberingAfterBreak="0">
    <w:nsid w:val="561F42AC"/>
    <w:multiLevelType w:val="singleLevel"/>
    <w:tmpl w:val="561F42AC"/>
    <w:lvl w:ilvl="0">
      <w:start w:val="2"/>
      <w:numFmt w:val="decimal"/>
      <w:suff w:val="nothing"/>
      <w:lvlText w:val="%1."/>
      <w:lvlJc w:val="left"/>
    </w:lvl>
  </w:abstractNum>
  <w:abstractNum w:abstractNumId="3" w15:restartNumberingAfterBreak="0">
    <w:nsid w:val="596D6983"/>
    <w:multiLevelType w:val="multilevel"/>
    <w:tmpl w:val="596D6983"/>
    <w:lvl w:ilvl="0">
      <w:start w:val="1"/>
      <w:numFmt w:val="decimal"/>
      <w:lvlText w:val="(%1)"/>
      <w:lvlJc w:val="left"/>
      <w:pPr>
        <w:ind w:left="703" w:hanging="420"/>
      </w:pPr>
    </w:lvl>
    <w:lvl w:ilvl="1">
      <w:start w:val="1"/>
      <w:numFmt w:val="lowerLetter"/>
      <w:lvlText w:val="%2)"/>
      <w:lvlJc w:val="left"/>
      <w:pPr>
        <w:ind w:left="1123" w:hanging="420"/>
      </w:pPr>
    </w:lvl>
    <w:lvl w:ilvl="2">
      <w:start w:val="1"/>
      <w:numFmt w:val="lowerRoman"/>
      <w:lvlText w:val="%3."/>
      <w:lvlJc w:val="right"/>
      <w:pPr>
        <w:ind w:left="1543" w:hanging="420"/>
      </w:pPr>
    </w:lvl>
    <w:lvl w:ilvl="3">
      <w:start w:val="1"/>
      <w:numFmt w:val="decimal"/>
      <w:lvlText w:val="%4."/>
      <w:lvlJc w:val="left"/>
      <w:pPr>
        <w:ind w:left="1963" w:hanging="420"/>
      </w:pPr>
    </w:lvl>
    <w:lvl w:ilvl="4">
      <w:start w:val="1"/>
      <w:numFmt w:val="lowerLetter"/>
      <w:lvlText w:val="%5)"/>
      <w:lvlJc w:val="left"/>
      <w:pPr>
        <w:ind w:left="2383" w:hanging="420"/>
      </w:pPr>
    </w:lvl>
    <w:lvl w:ilvl="5">
      <w:start w:val="1"/>
      <w:numFmt w:val="lowerRoman"/>
      <w:lvlText w:val="%6."/>
      <w:lvlJc w:val="right"/>
      <w:pPr>
        <w:ind w:left="2803" w:hanging="420"/>
      </w:pPr>
    </w:lvl>
    <w:lvl w:ilvl="6">
      <w:start w:val="1"/>
      <w:numFmt w:val="decimal"/>
      <w:lvlText w:val="%7."/>
      <w:lvlJc w:val="left"/>
      <w:pPr>
        <w:ind w:left="3223" w:hanging="420"/>
      </w:pPr>
    </w:lvl>
    <w:lvl w:ilvl="7">
      <w:start w:val="1"/>
      <w:numFmt w:val="lowerLetter"/>
      <w:lvlText w:val="%8)"/>
      <w:lvlJc w:val="left"/>
      <w:pPr>
        <w:ind w:left="3643" w:hanging="420"/>
      </w:pPr>
    </w:lvl>
    <w:lvl w:ilvl="8">
      <w:start w:val="1"/>
      <w:numFmt w:val="lowerRoman"/>
      <w:lvlText w:val="%9."/>
      <w:lvlJc w:val="right"/>
      <w:pPr>
        <w:ind w:left="4063" w:hanging="420"/>
      </w:pPr>
    </w:lvl>
  </w:abstractNum>
  <w:abstractNum w:abstractNumId="4" w15:restartNumberingAfterBreak="0">
    <w:nsid w:val="59B11739"/>
    <w:multiLevelType w:val="singleLevel"/>
    <w:tmpl w:val="59B11739"/>
    <w:lvl w:ilvl="0">
      <w:start w:val="1"/>
      <w:numFmt w:val="decimal"/>
      <w:suff w:val="nothing"/>
      <w:lvlText w:val="（%1）"/>
      <w:lvlJc w:val="left"/>
    </w:lvl>
  </w:abstractNum>
  <w:abstractNum w:abstractNumId="5" w15:restartNumberingAfterBreak="0">
    <w:nsid w:val="59FC3CC6"/>
    <w:multiLevelType w:val="singleLevel"/>
    <w:tmpl w:val="59FC3CC6"/>
    <w:lvl w:ilvl="0">
      <w:start w:val="1"/>
      <w:numFmt w:val="decimal"/>
      <w:pStyle w:val="a0"/>
      <w:suff w:val="nothing"/>
      <w:lvlText w:val="（%1）"/>
      <w:lvlJc w:val="left"/>
    </w:lvl>
  </w:abstractNum>
  <w:abstractNum w:abstractNumId="6" w15:restartNumberingAfterBreak="0">
    <w:nsid w:val="59FC3E95"/>
    <w:multiLevelType w:val="singleLevel"/>
    <w:tmpl w:val="59FC3E95"/>
    <w:lvl w:ilvl="0">
      <w:start w:val="1"/>
      <w:numFmt w:val="decimal"/>
      <w:lvlText w:val="(%1)"/>
      <w:lvlJc w:val="left"/>
      <w:pPr>
        <w:tabs>
          <w:tab w:val="left" w:pos="312"/>
        </w:tabs>
      </w:pPr>
    </w:lvl>
  </w:abstractNum>
  <w:abstractNum w:abstractNumId="7" w15:restartNumberingAfterBreak="0">
    <w:nsid w:val="59FC4271"/>
    <w:multiLevelType w:val="singleLevel"/>
    <w:tmpl w:val="59FC4271"/>
    <w:lvl w:ilvl="0">
      <w:start w:val="1"/>
      <w:numFmt w:val="decimal"/>
      <w:suff w:val="nothing"/>
      <w:lvlText w:val="（%1）"/>
      <w:lvlJc w:val="left"/>
    </w:lvl>
  </w:abstractNum>
  <w:abstractNum w:abstractNumId="8" w15:restartNumberingAfterBreak="0">
    <w:nsid w:val="59FC4698"/>
    <w:multiLevelType w:val="singleLevel"/>
    <w:tmpl w:val="59FC4698"/>
    <w:lvl w:ilvl="0">
      <w:start w:val="1"/>
      <w:numFmt w:val="decimal"/>
      <w:suff w:val="nothing"/>
      <w:lvlText w:val="（%1）"/>
      <w:lvlJc w:val="left"/>
    </w:lvl>
  </w:abstractNum>
  <w:abstractNum w:abstractNumId="9" w15:restartNumberingAfterBreak="0">
    <w:nsid w:val="59FC4CCC"/>
    <w:multiLevelType w:val="singleLevel"/>
    <w:tmpl w:val="59FC4CCC"/>
    <w:lvl w:ilvl="0">
      <w:start w:val="1"/>
      <w:numFmt w:val="decimal"/>
      <w:suff w:val="nothing"/>
      <w:lvlText w:val="（%1）"/>
      <w:lvlJc w:val="left"/>
    </w:lvl>
  </w:abstractNum>
  <w:abstractNum w:abstractNumId="10" w15:restartNumberingAfterBreak="0">
    <w:nsid w:val="59FC4D84"/>
    <w:multiLevelType w:val="singleLevel"/>
    <w:tmpl w:val="59FC4D84"/>
    <w:lvl w:ilvl="0">
      <w:start w:val="11"/>
      <w:numFmt w:val="decimal"/>
      <w:suff w:val="nothing"/>
      <w:lvlText w:val="（%1）"/>
      <w:lvlJc w:val="left"/>
    </w:lvl>
  </w:abstractNum>
  <w:num w:numId="1">
    <w:abstractNumId w:val="5"/>
  </w:num>
  <w:num w:numId="2">
    <w:abstractNumId w:val="1"/>
  </w:num>
  <w:num w:numId="3">
    <w:abstractNumId w:val="6"/>
  </w:num>
  <w:num w:numId="4">
    <w:abstractNumId w:val="7"/>
  </w:num>
  <w:num w:numId="5">
    <w:abstractNumId w:val="8"/>
  </w:num>
  <w:num w:numId="6">
    <w:abstractNumId w:val="9"/>
  </w:num>
  <w:num w:numId="7">
    <w:abstractNumId w:val="4"/>
  </w:num>
  <w:num w:numId="8">
    <w:abstractNumId w:val="10"/>
  </w:num>
  <w:num w:numId="9">
    <w:abstractNumId w:val="2"/>
  </w:num>
  <w:num w:numId="10">
    <w:abstractNumId w:val="3"/>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1"/>
  <w:bordersDoNotSurroundHeader/>
  <w:bordersDoNotSurroundFooter/>
  <w:hideSpellingErrors/>
  <w:proofState w:spelling="clean" w:grammar="clean"/>
  <w:defaultTabStop w:val="420"/>
  <w:drawingGridHorizontalSpacing w:val="120"/>
  <w:drawingGridVerticalSpacing w:val="397"/>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mE3NDg3MzU4N2JmMDRlY2M0ZTFjMzgyNGQzNTY1ZTMifQ=="/>
  </w:docVars>
  <w:rsids>
    <w:rsidRoot w:val="00DC4935"/>
    <w:rsid w:val="B7776C5A"/>
    <w:rsid w:val="DFFD3387"/>
    <w:rsid w:val="EB8732F2"/>
    <w:rsid w:val="EE9FAE2F"/>
    <w:rsid w:val="F3EDB89F"/>
    <w:rsid w:val="FDB9A1FD"/>
    <w:rsid w:val="FDF9E544"/>
    <w:rsid w:val="00000909"/>
    <w:rsid w:val="00000E06"/>
    <w:rsid w:val="00001AE4"/>
    <w:rsid w:val="00002BDB"/>
    <w:rsid w:val="00012525"/>
    <w:rsid w:val="000143B4"/>
    <w:rsid w:val="00014617"/>
    <w:rsid w:val="00014DB7"/>
    <w:rsid w:val="0001579A"/>
    <w:rsid w:val="00015FA3"/>
    <w:rsid w:val="0001682E"/>
    <w:rsid w:val="00016892"/>
    <w:rsid w:val="00017CF1"/>
    <w:rsid w:val="000238BA"/>
    <w:rsid w:val="00025BDE"/>
    <w:rsid w:val="000262D7"/>
    <w:rsid w:val="000316CE"/>
    <w:rsid w:val="00031DCD"/>
    <w:rsid w:val="000323A0"/>
    <w:rsid w:val="0003279C"/>
    <w:rsid w:val="00034BFD"/>
    <w:rsid w:val="0003513A"/>
    <w:rsid w:val="000355DD"/>
    <w:rsid w:val="00035B6D"/>
    <w:rsid w:val="00036507"/>
    <w:rsid w:val="00036EB9"/>
    <w:rsid w:val="000379ED"/>
    <w:rsid w:val="000417A2"/>
    <w:rsid w:val="00042867"/>
    <w:rsid w:val="00044B63"/>
    <w:rsid w:val="000464C6"/>
    <w:rsid w:val="000465C1"/>
    <w:rsid w:val="00046885"/>
    <w:rsid w:val="00046BFF"/>
    <w:rsid w:val="00051CD0"/>
    <w:rsid w:val="00052669"/>
    <w:rsid w:val="000601D7"/>
    <w:rsid w:val="00062595"/>
    <w:rsid w:val="00064E97"/>
    <w:rsid w:val="00066311"/>
    <w:rsid w:val="00070924"/>
    <w:rsid w:val="00070CC4"/>
    <w:rsid w:val="00072129"/>
    <w:rsid w:val="00074110"/>
    <w:rsid w:val="000742F1"/>
    <w:rsid w:val="00074E3A"/>
    <w:rsid w:val="000756CE"/>
    <w:rsid w:val="00075987"/>
    <w:rsid w:val="000820F4"/>
    <w:rsid w:val="000835CE"/>
    <w:rsid w:val="000860CE"/>
    <w:rsid w:val="00092D74"/>
    <w:rsid w:val="00093F4F"/>
    <w:rsid w:val="000941C7"/>
    <w:rsid w:val="000A1518"/>
    <w:rsid w:val="000A218B"/>
    <w:rsid w:val="000A4AB6"/>
    <w:rsid w:val="000A5035"/>
    <w:rsid w:val="000A508A"/>
    <w:rsid w:val="000A5C0F"/>
    <w:rsid w:val="000B0421"/>
    <w:rsid w:val="000B1373"/>
    <w:rsid w:val="000B2662"/>
    <w:rsid w:val="000B6554"/>
    <w:rsid w:val="000B6B07"/>
    <w:rsid w:val="000B7F46"/>
    <w:rsid w:val="000C0B51"/>
    <w:rsid w:val="000C1394"/>
    <w:rsid w:val="000C3115"/>
    <w:rsid w:val="000C56A8"/>
    <w:rsid w:val="000C596F"/>
    <w:rsid w:val="000C6700"/>
    <w:rsid w:val="000C6B98"/>
    <w:rsid w:val="000C7456"/>
    <w:rsid w:val="000C7801"/>
    <w:rsid w:val="000D57D6"/>
    <w:rsid w:val="000D6C17"/>
    <w:rsid w:val="000E0421"/>
    <w:rsid w:val="000E40E5"/>
    <w:rsid w:val="000E48B8"/>
    <w:rsid w:val="000E524F"/>
    <w:rsid w:val="000F178C"/>
    <w:rsid w:val="000F2E26"/>
    <w:rsid w:val="000F5ADF"/>
    <w:rsid w:val="000F62E4"/>
    <w:rsid w:val="00100D94"/>
    <w:rsid w:val="00101A5D"/>
    <w:rsid w:val="00102684"/>
    <w:rsid w:val="00102822"/>
    <w:rsid w:val="00103FEC"/>
    <w:rsid w:val="00104864"/>
    <w:rsid w:val="00106818"/>
    <w:rsid w:val="0010697E"/>
    <w:rsid w:val="00107208"/>
    <w:rsid w:val="0011177C"/>
    <w:rsid w:val="00111AE4"/>
    <w:rsid w:val="001126A2"/>
    <w:rsid w:val="00112E02"/>
    <w:rsid w:val="001173D7"/>
    <w:rsid w:val="001200F6"/>
    <w:rsid w:val="0012174F"/>
    <w:rsid w:val="001221DB"/>
    <w:rsid w:val="001231EB"/>
    <w:rsid w:val="00126124"/>
    <w:rsid w:val="00126332"/>
    <w:rsid w:val="00127CD3"/>
    <w:rsid w:val="00127CF1"/>
    <w:rsid w:val="001321B0"/>
    <w:rsid w:val="00133E56"/>
    <w:rsid w:val="00134C83"/>
    <w:rsid w:val="00140E14"/>
    <w:rsid w:val="00144430"/>
    <w:rsid w:val="00146D8C"/>
    <w:rsid w:val="00147FA9"/>
    <w:rsid w:val="00152D5C"/>
    <w:rsid w:val="0015487E"/>
    <w:rsid w:val="001658E1"/>
    <w:rsid w:val="00165DAC"/>
    <w:rsid w:val="00165DDC"/>
    <w:rsid w:val="00166190"/>
    <w:rsid w:val="0016636A"/>
    <w:rsid w:val="0017076D"/>
    <w:rsid w:val="0017202C"/>
    <w:rsid w:val="00173F75"/>
    <w:rsid w:val="0017476A"/>
    <w:rsid w:val="0017719C"/>
    <w:rsid w:val="001772FE"/>
    <w:rsid w:val="0018156A"/>
    <w:rsid w:val="00186C5A"/>
    <w:rsid w:val="00190423"/>
    <w:rsid w:val="00190EC0"/>
    <w:rsid w:val="00191537"/>
    <w:rsid w:val="00191FEE"/>
    <w:rsid w:val="001933BB"/>
    <w:rsid w:val="001942CE"/>
    <w:rsid w:val="00197C4C"/>
    <w:rsid w:val="001B5EA9"/>
    <w:rsid w:val="001B64BE"/>
    <w:rsid w:val="001B6FE8"/>
    <w:rsid w:val="001C1261"/>
    <w:rsid w:val="001C1399"/>
    <w:rsid w:val="001C2D18"/>
    <w:rsid w:val="001C3AB0"/>
    <w:rsid w:val="001D23F4"/>
    <w:rsid w:val="001D26A3"/>
    <w:rsid w:val="001D4F65"/>
    <w:rsid w:val="001D6C29"/>
    <w:rsid w:val="001E1280"/>
    <w:rsid w:val="001E1957"/>
    <w:rsid w:val="001E35E2"/>
    <w:rsid w:val="001F4049"/>
    <w:rsid w:val="002010C2"/>
    <w:rsid w:val="00204B41"/>
    <w:rsid w:val="0020525E"/>
    <w:rsid w:val="002100B0"/>
    <w:rsid w:val="002119A1"/>
    <w:rsid w:val="002119A6"/>
    <w:rsid w:val="002129B2"/>
    <w:rsid w:val="002135B0"/>
    <w:rsid w:val="0021365D"/>
    <w:rsid w:val="00214BF0"/>
    <w:rsid w:val="0021555C"/>
    <w:rsid w:val="00215837"/>
    <w:rsid w:val="002205B9"/>
    <w:rsid w:val="002214DF"/>
    <w:rsid w:val="002218AE"/>
    <w:rsid w:val="00222129"/>
    <w:rsid w:val="002239A9"/>
    <w:rsid w:val="0022715D"/>
    <w:rsid w:val="0022799E"/>
    <w:rsid w:val="002349BE"/>
    <w:rsid w:val="00237C32"/>
    <w:rsid w:val="00237E2F"/>
    <w:rsid w:val="00242661"/>
    <w:rsid w:val="00243BF1"/>
    <w:rsid w:val="00245EA8"/>
    <w:rsid w:val="00250889"/>
    <w:rsid w:val="002523F2"/>
    <w:rsid w:val="00253439"/>
    <w:rsid w:val="00256EA7"/>
    <w:rsid w:val="0026008F"/>
    <w:rsid w:val="002619EB"/>
    <w:rsid w:val="00263FF8"/>
    <w:rsid w:val="00264D1F"/>
    <w:rsid w:val="002656AF"/>
    <w:rsid w:val="00266365"/>
    <w:rsid w:val="00267E4A"/>
    <w:rsid w:val="002713F4"/>
    <w:rsid w:val="00271601"/>
    <w:rsid w:val="0027177A"/>
    <w:rsid w:val="0027191A"/>
    <w:rsid w:val="0027367E"/>
    <w:rsid w:val="00273E90"/>
    <w:rsid w:val="002745FD"/>
    <w:rsid w:val="00274EBB"/>
    <w:rsid w:val="002767E7"/>
    <w:rsid w:val="00277ACE"/>
    <w:rsid w:val="00277EFB"/>
    <w:rsid w:val="00282DC6"/>
    <w:rsid w:val="00284699"/>
    <w:rsid w:val="00284EE3"/>
    <w:rsid w:val="0028513E"/>
    <w:rsid w:val="00286232"/>
    <w:rsid w:val="0029312E"/>
    <w:rsid w:val="002938F6"/>
    <w:rsid w:val="0029405B"/>
    <w:rsid w:val="002A0150"/>
    <w:rsid w:val="002A2B83"/>
    <w:rsid w:val="002A30FF"/>
    <w:rsid w:val="002A38F2"/>
    <w:rsid w:val="002A395C"/>
    <w:rsid w:val="002A59EF"/>
    <w:rsid w:val="002A63F2"/>
    <w:rsid w:val="002A66AD"/>
    <w:rsid w:val="002A6C8B"/>
    <w:rsid w:val="002A6D89"/>
    <w:rsid w:val="002B09C7"/>
    <w:rsid w:val="002B0AB9"/>
    <w:rsid w:val="002B1414"/>
    <w:rsid w:val="002B28CF"/>
    <w:rsid w:val="002B40B9"/>
    <w:rsid w:val="002B5EBB"/>
    <w:rsid w:val="002B690E"/>
    <w:rsid w:val="002B7AD0"/>
    <w:rsid w:val="002C1349"/>
    <w:rsid w:val="002C3601"/>
    <w:rsid w:val="002C4A97"/>
    <w:rsid w:val="002C51F3"/>
    <w:rsid w:val="002C5AA0"/>
    <w:rsid w:val="002D2F9B"/>
    <w:rsid w:val="002D34C1"/>
    <w:rsid w:val="002E1BA2"/>
    <w:rsid w:val="002E20FF"/>
    <w:rsid w:val="002E42FB"/>
    <w:rsid w:val="002E45F6"/>
    <w:rsid w:val="002E4A34"/>
    <w:rsid w:val="002F0D39"/>
    <w:rsid w:val="002F12BF"/>
    <w:rsid w:val="002F1F47"/>
    <w:rsid w:val="002F2E25"/>
    <w:rsid w:val="002F6A72"/>
    <w:rsid w:val="003007FA"/>
    <w:rsid w:val="0030371A"/>
    <w:rsid w:val="00303DE5"/>
    <w:rsid w:val="0030549F"/>
    <w:rsid w:val="003057AE"/>
    <w:rsid w:val="00306C76"/>
    <w:rsid w:val="003121DF"/>
    <w:rsid w:val="00312B0D"/>
    <w:rsid w:val="00312CB5"/>
    <w:rsid w:val="00315E03"/>
    <w:rsid w:val="00321654"/>
    <w:rsid w:val="0032379D"/>
    <w:rsid w:val="0032465F"/>
    <w:rsid w:val="00325025"/>
    <w:rsid w:val="003260D4"/>
    <w:rsid w:val="00326A82"/>
    <w:rsid w:val="00327064"/>
    <w:rsid w:val="003327F5"/>
    <w:rsid w:val="003330EB"/>
    <w:rsid w:val="00335D9E"/>
    <w:rsid w:val="00342A56"/>
    <w:rsid w:val="003431BD"/>
    <w:rsid w:val="00347A2A"/>
    <w:rsid w:val="003509B3"/>
    <w:rsid w:val="00352C78"/>
    <w:rsid w:val="00353E2F"/>
    <w:rsid w:val="00355369"/>
    <w:rsid w:val="00355743"/>
    <w:rsid w:val="0035640B"/>
    <w:rsid w:val="003574B2"/>
    <w:rsid w:val="003576F0"/>
    <w:rsid w:val="0036022F"/>
    <w:rsid w:val="003612F2"/>
    <w:rsid w:val="003617CC"/>
    <w:rsid w:val="00362D17"/>
    <w:rsid w:val="00365A33"/>
    <w:rsid w:val="0036605D"/>
    <w:rsid w:val="0036701B"/>
    <w:rsid w:val="00371352"/>
    <w:rsid w:val="003743BC"/>
    <w:rsid w:val="003747C9"/>
    <w:rsid w:val="00375A5B"/>
    <w:rsid w:val="00380345"/>
    <w:rsid w:val="00383164"/>
    <w:rsid w:val="003839AB"/>
    <w:rsid w:val="0038768C"/>
    <w:rsid w:val="00390E09"/>
    <w:rsid w:val="0039257F"/>
    <w:rsid w:val="00393D33"/>
    <w:rsid w:val="003940CB"/>
    <w:rsid w:val="003961F3"/>
    <w:rsid w:val="00396F0D"/>
    <w:rsid w:val="003A10B0"/>
    <w:rsid w:val="003B05B0"/>
    <w:rsid w:val="003B2C61"/>
    <w:rsid w:val="003B4092"/>
    <w:rsid w:val="003B439D"/>
    <w:rsid w:val="003B49DD"/>
    <w:rsid w:val="003C27DA"/>
    <w:rsid w:val="003C2E2B"/>
    <w:rsid w:val="003C45DF"/>
    <w:rsid w:val="003C5B5F"/>
    <w:rsid w:val="003C6DDF"/>
    <w:rsid w:val="003D002B"/>
    <w:rsid w:val="003D0525"/>
    <w:rsid w:val="003D103B"/>
    <w:rsid w:val="003D17F3"/>
    <w:rsid w:val="003D327D"/>
    <w:rsid w:val="003D4022"/>
    <w:rsid w:val="003D53DD"/>
    <w:rsid w:val="003D6D23"/>
    <w:rsid w:val="003E21B9"/>
    <w:rsid w:val="003E2F78"/>
    <w:rsid w:val="003E33E2"/>
    <w:rsid w:val="003E47BF"/>
    <w:rsid w:val="003E49AC"/>
    <w:rsid w:val="003E5258"/>
    <w:rsid w:val="003E65C5"/>
    <w:rsid w:val="003F1616"/>
    <w:rsid w:val="003F1F5F"/>
    <w:rsid w:val="003F205F"/>
    <w:rsid w:val="003F268D"/>
    <w:rsid w:val="003F32A1"/>
    <w:rsid w:val="003F4F32"/>
    <w:rsid w:val="004007E4"/>
    <w:rsid w:val="004014D4"/>
    <w:rsid w:val="00401928"/>
    <w:rsid w:val="0040307B"/>
    <w:rsid w:val="0040335F"/>
    <w:rsid w:val="0040691B"/>
    <w:rsid w:val="00406E35"/>
    <w:rsid w:val="004070BC"/>
    <w:rsid w:val="00410023"/>
    <w:rsid w:val="0041038C"/>
    <w:rsid w:val="00410E17"/>
    <w:rsid w:val="004142F4"/>
    <w:rsid w:val="0042131C"/>
    <w:rsid w:val="00422857"/>
    <w:rsid w:val="00424869"/>
    <w:rsid w:val="0042612C"/>
    <w:rsid w:val="00426149"/>
    <w:rsid w:val="0042628F"/>
    <w:rsid w:val="004267C4"/>
    <w:rsid w:val="0043051C"/>
    <w:rsid w:val="00430701"/>
    <w:rsid w:val="00433DDE"/>
    <w:rsid w:val="00435A26"/>
    <w:rsid w:val="004360DB"/>
    <w:rsid w:val="004369AA"/>
    <w:rsid w:val="00441869"/>
    <w:rsid w:val="00441E7D"/>
    <w:rsid w:val="004434A0"/>
    <w:rsid w:val="00445456"/>
    <w:rsid w:val="00445B68"/>
    <w:rsid w:val="00446A7A"/>
    <w:rsid w:val="00446FBF"/>
    <w:rsid w:val="004476EE"/>
    <w:rsid w:val="00450900"/>
    <w:rsid w:val="0045339D"/>
    <w:rsid w:val="004539DF"/>
    <w:rsid w:val="00453C17"/>
    <w:rsid w:val="00455EC3"/>
    <w:rsid w:val="00457C2A"/>
    <w:rsid w:val="004613BE"/>
    <w:rsid w:val="00462806"/>
    <w:rsid w:val="00462A01"/>
    <w:rsid w:val="00463111"/>
    <w:rsid w:val="004632B7"/>
    <w:rsid w:val="0046453E"/>
    <w:rsid w:val="004658CA"/>
    <w:rsid w:val="00470193"/>
    <w:rsid w:val="00470269"/>
    <w:rsid w:val="00472198"/>
    <w:rsid w:val="00473375"/>
    <w:rsid w:val="00473AE1"/>
    <w:rsid w:val="00473DA7"/>
    <w:rsid w:val="00475081"/>
    <w:rsid w:val="004762B9"/>
    <w:rsid w:val="0047795C"/>
    <w:rsid w:val="004806DC"/>
    <w:rsid w:val="004809C2"/>
    <w:rsid w:val="0048399A"/>
    <w:rsid w:val="004856FF"/>
    <w:rsid w:val="004876DC"/>
    <w:rsid w:val="00487F9A"/>
    <w:rsid w:val="00492318"/>
    <w:rsid w:val="00492A2A"/>
    <w:rsid w:val="00496B0B"/>
    <w:rsid w:val="00497364"/>
    <w:rsid w:val="00497C9A"/>
    <w:rsid w:val="004B33DE"/>
    <w:rsid w:val="004B656E"/>
    <w:rsid w:val="004B7781"/>
    <w:rsid w:val="004C0A9A"/>
    <w:rsid w:val="004C219C"/>
    <w:rsid w:val="004C2CA5"/>
    <w:rsid w:val="004C4301"/>
    <w:rsid w:val="004C461A"/>
    <w:rsid w:val="004C5267"/>
    <w:rsid w:val="004C6478"/>
    <w:rsid w:val="004C64C6"/>
    <w:rsid w:val="004D02B8"/>
    <w:rsid w:val="004D0A71"/>
    <w:rsid w:val="004E0293"/>
    <w:rsid w:val="004E244C"/>
    <w:rsid w:val="004E25DA"/>
    <w:rsid w:val="004E301D"/>
    <w:rsid w:val="004F08F5"/>
    <w:rsid w:val="004F2174"/>
    <w:rsid w:val="004F2CDE"/>
    <w:rsid w:val="004F3C95"/>
    <w:rsid w:val="004F4F58"/>
    <w:rsid w:val="004F564D"/>
    <w:rsid w:val="004F6772"/>
    <w:rsid w:val="004F7399"/>
    <w:rsid w:val="004F78D8"/>
    <w:rsid w:val="004F7DAB"/>
    <w:rsid w:val="005023FA"/>
    <w:rsid w:val="00502D0A"/>
    <w:rsid w:val="0050377F"/>
    <w:rsid w:val="00503A58"/>
    <w:rsid w:val="0050498E"/>
    <w:rsid w:val="00505B87"/>
    <w:rsid w:val="005062F4"/>
    <w:rsid w:val="005165D8"/>
    <w:rsid w:val="00516A21"/>
    <w:rsid w:val="00517981"/>
    <w:rsid w:val="005203EE"/>
    <w:rsid w:val="00520740"/>
    <w:rsid w:val="00522162"/>
    <w:rsid w:val="005222C7"/>
    <w:rsid w:val="005227A6"/>
    <w:rsid w:val="0052470A"/>
    <w:rsid w:val="0052666B"/>
    <w:rsid w:val="00526D04"/>
    <w:rsid w:val="005273CE"/>
    <w:rsid w:val="00527ED6"/>
    <w:rsid w:val="00531C1A"/>
    <w:rsid w:val="005324FA"/>
    <w:rsid w:val="00533C48"/>
    <w:rsid w:val="00535F6F"/>
    <w:rsid w:val="00536349"/>
    <w:rsid w:val="005369BC"/>
    <w:rsid w:val="005401A2"/>
    <w:rsid w:val="005414E6"/>
    <w:rsid w:val="005440F5"/>
    <w:rsid w:val="00544F8C"/>
    <w:rsid w:val="00546120"/>
    <w:rsid w:val="00546FD7"/>
    <w:rsid w:val="00553168"/>
    <w:rsid w:val="0055347A"/>
    <w:rsid w:val="00553766"/>
    <w:rsid w:val="0055409A"/>
    <w:rsid w:val="00554271"/>
    <w:rsid w:val="0055448B"/>
    <w:rsid w:val="00556A4F"/>
    <w:rsid w:val="0056012E"/>
    <w:rsid w:val="00561187"/>
    <w:rsid w:val="005639DD"/>
    <w:rsid w:val="00565A17"/>
    <w:rsid w:val="00567E30"/>
    <w:rsid w:val="005712EB"/>
    <w:rsid w:val="00571BC2"/>
    <w:rsid w:val="005728BF"/>
    <w:rsid w:val="00572D37"/>
    <w:rsid w:val="00576D53"/>
    <w:rsid w:val="00580B7B"/>
    <w:rsid w:val="00580BDB"/>
    <w:rsid w:val="00583BEA"/>
    <w:rsid w:val="00584635"/>
    <w:rsid w:val="00584E5B"/>
    <w:rsid w:val="0059218D"/>
    <w:rsid w:val="00594281"/>
    <w:rsid w:val="005959E9"/>
    <w:rsid w:val="005965B0"/>
    <w:rsid w:val="005979FF"/>
    <w:rsid w:val="005A1002"/>
    <w:rsid w:val="005A69A8"/>
    <w:rsid w:val="005B23D1"/>
    <w:rsid w:val="005B31E7"/>
    <w:rsid w:val="005B3C7C"/>
    <w:rsid w:val="005B4FE8"/>
    <w:rsid w:val="005B67D9"/>
    <w:rsid w:val="005C294D"/>
    <w:rsid w:val="005C39B5"/>
    <w:rsid w:val="005C406A"/>
    <w:rsid w:val="005C5FA1"/>
    <w:rsid w:val="005C6D1F"/>
    <w:rsid w:val="005C79E5"/>
    <w:rsid w:val="005D349B"/>
    <w:rsid w:val="005D3CC4"/>
    <w:rsid w:val="005D4CE7"/>
    <w:rsid w:val="005D7C61"/>
    <w:rsid w:val="005E0F02"/>
    <w:rsid w:val="005F025F"/>
    <w:rsid w:val="005F0F15"/>
    <w:rsid w:val="006052DA"/>
    <w:rsid w:val="0060745C"/>
    <w:rsid w:val="00610C38"/>
    <w:rsid w:val="00611155"/>
    <w:rsid w:val="00612AE4"/>
    <w:rsid w:val="006140A2"/>
    <w:rsid w:val="00616103"/>
    <w:rsid w:val="00616246"/>
    <w:rsid w:val="00623C94"/>
    <w:rsid w:val="00625953"/>
    <w:rsid w:val="0062609B"/>
    <w:rsid w:val="00627597"/>
    <w:rsid w:val="00627BC4"/>
    <w:rsid w:val="00635039"/>
    <w:rsid w:val="006351A9"/>
    <w:rsid w:val="0064012F"/>
    <w:rsid w:val="00643330"/>
    <w:rsid w:val="006443C7"/>
    <w:rsid w:val="00647282"/>
    <w:rsid w:val="0065184F"/>
    <w:rsid w:val="00651B9A"/>
    <w:rsid w:val="00652F2F"/>
    <w:rsid w:val="00654E1F"/>
    <w:rsid w:val="00654E46"/>
    <w:rsid w:val="00657EFC"/>
    <w:rsid w:val="00657FE3"/>
    <w:rsid w:val="00667556"/>
    <w:rsid w:val="006701F6"/>
    <w:rsid w:val="006759BC"/>
    <w:rsid w:val="00675FCE"/>
    <w:rsid w:val="00676378"/>
    <w:rsid w:val="00681328"/>
    <w:rsid w:val="00681398"/>
    <w:rsid w:val="00682D98"/>
    <w:rsid w:val="00683509"/>
    <w:rsid w:val="0068399E"/>
    <w:rsid w:val="006864EC"/>
    <w:rsid w:val="00694E76"/>
    <w:rsid w:val="00694F07"/>
    <w:rsid w:val="00695A84"/>
    <w:rsid w:val="00695DD5"/>
    <w:rsid w:val="006A0920"/>
    <w:rsid w:val="006A2136"/>
    <w:rsid w:val="006A447F"/>
    <w:rsid w:val="006A57A8"/>
    <w:rsid w:val="006A75A2"/>
    <w:rsid w:val="006B0BC2"/>
    <w:rsid w:val="006B30B7"/>
    <w:rsid w:val="006B3595"/>
    <w:rsid w:val="006B666C"/>
    <w:rsid w:val="006B6B6D"/>
    <w:rsid w:val="006C0C6D"/>
    <w:rsid w:val="006C2BB0"/>
    <w:rsid w:val="006C48EB"/>
    <w:rsid w:val="006C7CD0"/>
    <w:rsid w:val="006C7F97"/>
    <w:rsid w:val="006D1DA0"/>
    <w:rsid w:val="006D3987"/>
    <w:rsid w:val="006D6EF6"/>
    <w:rsid w:val="006D7075"/>
    <w:rsid w:val="006E4EE4"/>
    <w:rsid w:val="006F047A"/>
    <w:rsid w:val="006F0917"/>
    <w:rsid w:val="006F28FA"/>
    <w:rsid w:val="007049B7"/>
    <w:rsid w:val="00704C1E"/>
    <w:rsid w:val="00710AA6"/>
    <w:rsid w:val="00715DAE"/>
    <w:rsid w:val="007161BF"/>
    <w:rsid w:val="007207A0"/>
    <w:rsid w:val="00723B99"/>
    <w:rsid w:val="0072637A"/>
    <w:rsid w:val="007275B8"/>
    <w:rsid w:val="007318DD"/>
    <w:rsid w:val="0073546C"/>
    <w:rsid w:val="00737315"/>
    <w:rsid w:val="0073746B"/>
    <w:rsid w:val="007415A5"/>
    <w:rsid w:val="00741973"/>
    <w:rsid w:val="00746050"/>
    <w:rsid w:val="007462A2"/>
    <w:rsid w:val="00746556"/>
    <w:rsid w:val="0074707D"/>
    <w:rsid w:val="00750CA2"/>
    <w:rsid w:val="00752EFB"/>
    <w:rsid w:val="00755972"/>
    <w:rsid w:val="0075599A"/>
    <w:rsid w:val="007563CD"/>
    <w:rsid w:val="00756B2E"/>
    <w:rsid w:val="007576E9"/>
    <w:rsid w:val="007577DF"/>
    <w:rsid w:val="00760394"/>
    <w:rsid w:val="00761022"/>
    <w:rsid w:val="00761687"/>
    <w:rsid w:val="007632F9"/>
    <w:rsid w:val="007657E4"/>
    <w:rsid w:val="00771088"/>
    <w:rsid w:val="00771C8E"/>
    <w:rsid w:val="00773F7D"/>
    <w:rsid w:val="00774693"/>
    <w:rsid w:val="00774BFC"/>
    <w:rsid w:val="00774F64"/>
    <w:rsid w:val="00776E8C"/>
    <w:rsid w:val="00780306"/>
    <w:rsid w:val="00780A79"/>
    <w:rsid w:val="007810AC"/>
    <w:rsid w:val="00782134"/>
    <w:rsid w:val="007879AF"/>
    <w:rsid w:val="00790F0D"/>
    <w:rsid w:val="00790F56"/>
    <w:rsid w:val="007939F0"/>
    <w:rsid w:val="00793A04"/>
    <w:rsid w:val="007963A4"/>
    <w:rsid w:val="0079774B"/>
    <w:rsid w:val="00797EAE"/>
    <w:rsid w:val="007A1848"/>
    <w:rsid w:val="007A2E3F"/>
    <w:rsid w:val="007A3FB3"/>
    <w:rsid w:val="007A466E"/>
    <w:rsid w:val="007B0155"/>
    <w:rsid w:val="007B1AF8"/>
    <w:rsid w:val="007B1F2C"/>
    <w:rsid w:val="007B2265"/>
    <w:rsid w:val="007B705F"/>
    <w:rsid w:val="007C1C76"/>
    <w:rsid w:val="007C27F2"/>
    <w:rsid w:val="007C3485"/>
    <w:rsid w:val="007C38B7"/>
    <w:rsid w:val="007C44BC"/>
    <w:rsid w:val="007C60C0"/>
    <w:rsid w:val="007D030D"/>
    <w:rsid w:val="007D1846"/>
    <w:rsid w:val="007D454F"/>
    <w:rsid w:val="007D55CF"/>
    <w:rsid w:val="007E0B88"/>
    <w:rsid w:val="007E0F8C"/>
    <w:rsid w:val="007E3DB3"/>
    <w:rsid w:val="007E473A"/>
    <w:rsid w:val="007E6ED8"/>
    <w:rsid w:val="007E7B6A"/>
    <w:rsid w:val="007E7D5F"/>
    <w:rsid w:val="007F24D4"/>
    <w:rsid w:val="007F3C9D"/>
    <w:rsid w:val="007F454B"/>
    <w:rsid w:val="007F5F0D"/>
    <w:rsid w:val="007F6512"/>
    <w:rsid w:val="007F6786"/>
    <w:rsid w:val="007F67EA"/>
    <w:rsid w:val="007F70E0"/>
    <w:rsid w:val="00800394"/>
    <w:rsid w:val="0080134B"/>
    <w:rsid w:val="0080192F"/>
    <w:rsid w:val="0080462E"/>
    <w:rsid w:val="008061C9"/>
    <w:rsid w:val="00806BE9"/>
    <w:rsid w:val="0080750E"/>
    <w:rsid w:val="00813A37"/>
    <w:rsid w:val="00824C53"/>
    <w:rsid w:val="00826A2D"/>
    <w:rsid w:val="00826D36"/>
    <w:rsid w:val="0083003C"/>
    <w:rsid w:val="008329A0"/>
    <w:rsid w:val="0083549E"/>
    <w:rsid w:val="008372CD"/>
    <w:rsid w:val="008400DD"/>
    <w:rsid w:val="0084015A"/>
    <w:rsid w:val="00841A6D"/>
    <w:rsid w:val="0084381C"/>
    <w:rsid w:val="008475B2"/>
    <w:rsid w:val="00847C58"/>
    <w:rsid w:val="00852950"/>
    <w:rsid w:val="008544F7"/>
    <w:rsid w:val="00855ABE"/>
    <w:rsid w:val="00856D0F"/>
    <w:rsid w:val="00861DE5"/>
    <w:rsid w:val="0086249C"/>
    <w:rsid w:val="0086297F"/>
    <w:rsid w:val="008634CD"/>
    <w:rsid w:val="008638E0"/>
    <w:rsid w:val="00865D00"/>
    <w:rsid w:val="008674F6"/>
    <w:rsid w:val="008722A0"/>
    <w:rsid w:val="00873785"/>
    <w:rsid w:val="00882519"/>
    <w:rsid w:val="00882EF6"/>
    <w:rsid w:val="0088766C"/>
    <w:rsid w:val="008879CD"/>
    <w:rsid w:val="008905B2"/>
    <w:rsid w:val="008918A1"/>
    <w:rsid w:val="008947B9"/>
    <w:rsid w:val="00896BBE"/>
    <w:rsid w:val="008A0B7B"/>
    <w:rsid w:val="008A283B"/>
    <w:rsid w:val="008A5142"/>
    <w:rsid w:val="008A5FFC"/>
    <w:rsid w:val="008A7E59"/>
    <w:rsid w:val="008B027B"/>
    <w:rsid w:val="008B0ACD"/>
    <w:rsid w:val="008B0EF3"/>
    <w:rsid w:val="008B2009"/>
    <w:rsid w:val="008B3F86"/>
    <w:rsid w:val="008B699B"/>
    <w:rsid w:val="008B7497"/>
    <w:rsid w:val="008C1F65"/>
    <w:rsid w:val="008C3367"/>
    <w:rsid w:val="008C5067"/>
    <w:rsid w:val="008D06C1"/>
    <w:rsid w:val="008D129C"/>
    <w:rsid w:val="008D1818"/>
    <w:rsid w:val="008D2B12"/>
    <w:rsid w:val="008D2FD8"/>
    <w:rsid w:val="008D3C33"/>
    <w:rsid w:val="008D4986"/>
    <w:rsid w:val="008D693C"/>
    <w:rsid w:val="008E1891"/>
    <w:rsid w:val="008E7A98"/>
    <w:rsid w:val="008F7751"/>
    <w:rsid w:val="00900429"/>
    <w:rsid w:val="00900457"/>
    <w:rsid w:val="00900A6C"/>
    <w:rsid w:val="009014AC"/>
    <w:rsid w:val="00901BFE"/>
    <w:rsid w:val="00903D3D"/>
    <w:rsid w:val="009052F7"/>
    <w:rsid w:val="0090553C"/>
    <w:rsid w:val="00907852"/>
    <w:rsid w:val="00911CFD"/>
    <w:rsid w:val="009124B7"/>
    <w:rsid w:val="009125E0"/>
    <w:rsid w:val="00913EE1"/>
    <w:rsid w:val="00915D8D"/>
    <w:rsid w:val="009211DA"/>
    <w:rsid w:val="009217F7"/>
    <w:rsid w:val="0092373B"/>
    <w:rsid w:val="0093246F"/>
    <w:rsid w:val="00934908"/>
    <w:rsid w:val="00935AE6"/>
    <w:rsid w:val="00937C3A"/>
    <w:rsid w:val="00941F3D"/>
    <w:rsid w:val="00942EAD"/>
    <w:rsid w:val="009442E2"/>
    <w:rsid w:val="00944F02"/>
    <w:rsid w:val="009452B2"/>
    <w:rsid w:val="00946D77"/>
    <w:rsid w:val="00951ACC"/>
    <w:rsid w:val="00953A8F"/>
    <w:rsid w:val="00954241"/>
    <w:rsid w:val="009549FB"/>
    <w:rsid w:val="00954ADD"/>
    <w:rsid w:val="00954E87"/>
    <w:rsid w:val="00955D6D"/>
    <w:rsid w:val="00960126"/>
    <w:rsid w:val="00960ECE"/>
    <w:rsid w:val="00964A59"/>
    <w:rsid w:val="00964D34"/>
    <w:rsid w:val="00964DAF"/>
    <w:rsid w:val="009661FF"/>
    <w:rsid w:val="00966D3F"/>
    <w:rsid w:val="0097018A"/>
    <w:rsid w:val="00975057"/>
    <w:rsid w:val="00980B94"/>
    <w:rsid w:val="00981E71"/>
    <w:rsid w:val="00982D95"/>
    <w:rsid w:val="00982E44"/>
    <w:rsid w:val="009855EB"/>
    <w:rsid w:val="00985CA9"/>
    <w:rsid w:val="0099124C"/>
    <w:rsid w:val="0099132A"/>
    <w:rsid w:val="00991E95"/>
    <w:rsid w:val="00992C65"/>
    <w:rsid w:val="009946CB"/>
    <w:rsid w:val="00994B09"/>
    <w:rsid w:val="00995F01"/>
    <w:rsid w:val="009A0740"/>
    <w:rsid w:val="009A231B"/>
    <w:rsid w:val="009A41D8"/>
    <w:rsid w:val="009A5536"/>
    <w:rsid w:val="009A6542"/>
    <w:rsid w:val="009B1222"/>
    <w:rsid w:val="009B1925"/>
    <w:rsid w:val="009B1FB7"/>
    <w:rsid w:val="009B36CC"/>
    <w:rsid w:val="009C1C75"/>
    <w:rsid w:val="009C34A6"/>
    <w:rsid w:val="009C4DB2"/>
    <w:rsid w:val="009C5517"/>
    <w:rsid w:val="009C60AB"/>
    <w:rsid w:val="009C61D4"/>
    <w:rsid w:val="009D0E59"/>
    <w:rsid w:val="009D171B"/>
    <w:rsid w:val="009D26A1"/>
    <w:rsid w:val="009D319F"/>
    <w:rsid w:val="009D39DF"/>
    <w:rsid w:val="009D3B78"/>
    <w:rsid w:val="009D55EE"/>
    <w:rsid w:val="009D7198"/>
    <w:rsid w:val="009E03F2"/>
    <w:rsid w:val="009E20B8"/>
    <w:rsid w:val="009E28C5"/>
    <w:rsid w:val="009E3626"/>
    <w:rsid w:val="009E6632"/>
    <w:rsid w:val="009F1692"/>
    <w:rsid w:val="009F2306"/>
    <w:rsid w:val="009F5C39"/>
    <w:rsid w:val="009F670D"/>
    <w:rsid w:val="009F6F6E"/>
    <w:rsid w:val="009F7C5F"/>
    <w:rsid w:val="00A0024E"/>
    <w:rsid w:val="00A025D8"/>
    <w:rsid w:val="00A02A02"/>
    <w:rsid w:val="00A02BE5"/>
    <w:rsid w:val="00A0343E"/>
    <w:rsid w:val="00A03E0D"/>
    <w:rsid w:val="00A044DD"/>
    <w:rsid w:val="00A06FEF"/>
    <w:rsid w:val="00A07B43"/>
    <w:rsid w:val="00A07F36"/>
    <w:rsid w:val="00A12B84"/>
    <w:rsid w:val="00A14103"/>
    <w:rsid w:val="00A16D0D"/>
    <w:rsid w:val="00A17618"/>
    <w:rsid w:val="00A20E0E"/>
    <w:rsid w:val="00A22846"/>
    <w:rsid w:val="00A2292A"/>
    <w:rsid w:val="00A23875"/>
    <w:rsid w:val="00A243D2"/>
    <w:rsid w:val="00A26730"/>
    <w:rsid w:val="00A26879"/>
    <w:rsid w:val="00A27D0F"/>
    <w:rsid w:val="00A31ABD"/>
    <w:rsid w:val="00A33AC4"/>
    <w:rsid w:val="00A402B4"/>
    <w:rsid w:val="00A41456"/>
    <w:rsid w:val="00A422EB"/>
    <w:rsid w:val="00A42EDE"/>
    <w:rsid w:val="00A42F45"/>
    <w:rsid w:val="00A4490C"/>
    <w:rsid w:val="00A477E3"/>
    <w:rsid w:val="00A47915"/>
    <w:rsid w:val="00A47B7F"/>
    <w:rsid w:val="00A52060"/>
    <w:rsid w:val="00A53382"/>
    <w:rsid w:val="00A5390D"/>
    <w:rsid w:val="00A53B95"/>
    <w:rsid w:val="00A553A9"/>
    <w:rsid w:val="00A6307A"/>
    <w:rsid w:val="00A6367B"/>
    <w:rsid w:val="00A65A57"/>
    <w:rsid w:val="00A66BD0"/>
    <w:rsid w:val="00A702B0"/>
    <w:rsid w:val="00A7058D"/>
    <w:rsid w:val="00A7160B"/>
    <w:rsid w:val="00A73709"/>
    <w:rsid w:val="00A73F3F"/>
    <w:rsid w:val="00A75081"/>
    <w:rsid w:val="00A85687"/>
    <w:rsid w:val="00A86B79"/>
    <w:rsid w:val="00A90161"/>
    <w:rsid w:val="00A92532"/>
    <w:rsid w:val="00A960A4"/>
    <w:rsid w:val="00A9657E"/>
    <w:rsid w:val="00AA1798"/>
    <w:rsid w:val="00AA38C3"/>
    <w:rsid w:val="00AA4327"/>
    <w:rsid w:val="00AA4379"/>
    <w:rsid w:val="00AB0CD2"/>
    <w:rsid w:val="00AB6402"/>
    <w:rsid w:val="00AB6F0C"/>
    <w:rsid w:val="00AC0F63"/>
    <w:rsid w:val="00AC2891"/>
    <w:rsid w:val="00AC70A2"/>
    <w:rsid w:val="00AC7EA4"/>
    <w:rsid w:val="00AD0859"/>
    <w:rsid w:val="00AD33B2"/>
    <w:rsid w:val="00AD3A32"/>
    <w:rsid w:val="00AD5299"/>
    <w:rsid w:val="00AD71F4"/>
    <w:rsid w:val="00AE125B"/>
    <w:rsid w:val="00AE1353"/>
    <w:rsid w:val="00AE2779"/>
    <w:rsid w:val="00AE3CBA"/>
    <w:rsid w:val="00AE3EB5"/>
    <w:rsid w:val="00AE3F06"/>
    <w:rsid w:val="00AE66AD"/>
    <w:rsid w:val="00AE7D43"/>
    <w:rsid w:val="00AF0744"/>
    <w:rsid w:val="00AF0EC8"/>
    <w:rsid w:val="00AF15E4"/>
    <w:rsid w:val="00AF25F9"/>
    <w:rsid w:val="00AF345C"/>
    <w:rsid w:val="00AF59BB"/>
    <w:rsid w:val="00AF5C3B"/>
    <w:rsid w:val="00AF646A"/>
    <w:rsid w:val="00B02044"/>
    <w:rsid w:val="00B03A91"/>
    <w:rsid w:val="00B0465B"/>
    <w:rsid w:val="00B103CF"/>
    <w:rsid w:val="00B106DE"/>
    <w:rsid w:val="00B1308D"/>
    <w:rsid w:val="00B1372E"/>
    <w:rsid w:val="00B14256"/>
    <w:rsid w:val="00B15D32"/>
    <w:rsid w:val="00B1635A"/>
    <w:rsid w:val="00B16388"/>
    <w:rsid w:val="00B165ED"/>
    <w:rsid w:val="00B21581"/>
    <w:rsid w:val="00B26246"/>
    <w:rsid w:val="00B30C77"/>
    <w:rsid w:val="00B31166"/>
    <w:rsid w:val="00B327B2"/>
    <w:rsid w:val="00B32CE0"/>
    <w:rsid w:val="00B3371B"/>
    <w:rsid w:val="00B33840"/>
    <w:rsid w:val="00B35CA4"/>
    <w:rsid w:val="00B3707A"/>
    <w:rsid w:val="00B403C4"/>
    <w:rsid w:val="00B409E1"/>
    <w:rsid w:val="00B41B6C"/>
    <w:rsid w:val="00B41C09"/>
    <w:rsid w:val="00B437C1"/>
    <w:rsid w:val="00B466C1"/>
    <w:rsid w:val="00B47C52"/>
    <w:rsid w:val="00B5010C"/>
    <w:rsid w:val="00B50E13"/>
    <w:rsid w:val="00B52385"/>
    <w:rsid w:val="00B52611"/>
    <w:rsid w:val="00B528D4"/>
    <w:rsid w:val="00B534E8"/>
    <w:rsid w:val="00B536AF"/>
    <w:rsid w:val="00B55F90"/>
    <w:rsid w:val="00B57F27"/>
    <w:rsid w:val="00B608D7"/>
    <w:rsid w:val="00B60A32"/>
    <w:rsid w:val="00B61F27"/>
    <w:rsid w:val="00B623BA"/>
    <w:rsid w:val="00B65BFC"/>
    <w:rsid w:val="00B65F8E"/>
    <w:rsid w:val="00B67EA1"/>
    <w:rsid w:val="00B70FB5"/>
    <w:rsid w:val="00B73679"/>
    <w:rsid w:val="00B7591D"/>
    <w:rsid w:val="00B7689D"/>
    <w:rsid w:val="00B80B67"/>
    <w:rsid w:val="00B80BFC"/>
    <w:rsid w:val="00B8373E"/>
    <w:rsid w:val="00B8486C"/>
    <w:rsid w:val="00B86EE4"/>
    <w:rsid w:val="00B8751D"/>
    <w:rsid w:val="00B877B5"/>
    <w:rsid w:val="00B87A46"/>
    <w:rsid w:val="00B93AF7"/>
    <w:rsid w:val="00B95679"/>
    <w:rsid w:val="00B973C7"/>
    <w:rsid w:val="00BA1832"/>
    <w:rsid w:val="00BA4E10"/>
    <w:rsid w:val="00BA5A5A"/>
    <w:rsid w:val="00BA5BB4"/>
    <w:rsid w:val="00BA5E3B"/>
    <w:rsid w:val="00BB07D2"/>
    <w:rsid w:val="00BB1B5F"/>
    <w:rsid w:val="00BB2F77"/>
    <w:rsid w:val="00BB5173"/>
    <w:rsid w:val="00BB6C2F"/>
    <w:rsid w:val="00BB7ACC"/>
    <w:rsid w:val="00BB7B24"/>
    <w:rsid w:val="00BC21D8"/>
    <w:rsid w:val="00BC26A7"/>
    <w:rsid w:val="00BC565C"/>
    <w:rsid w:val="00BD0681"/>
    <w:rsid w:val="00BD11A6"/>
    <w:rsid w:val="00BD6F72"/>
    <w:rsid w:val="00BD7CD8"/>
    <w:rsid w:val="00BE1F45"/>
    <w:rsid w:val="00BE6B2A"/>
    <w:rsid w:val="00BF019F"/>
    <w:rsid w:val="00BF01A9"/>
    <w:rsid w:val="00BF0FE2"/>
    <w:rsid w:val="00BF1F37"/>
    <w:rsid w:val="00BF2F05"/>
    <w:rsid w:val="00BF4124"/>
    <w:rsid w:val="00BF42BE"/>
    <w:rsid w:val="00BF5CD4"/>
    <w:rsid w:val="00C025A8"/>
    <w:rsid w:val="00C03B09"/>
    <w:rsid w:val="00C04AB1"/>
    <w:rsid w:val="00C05A6D"/>
    <w:rsid w:val="00C05FC4"/>
    <w:rsid w:val="00C06AAE"/>
    <w:rsid w:val="00C11AFC"/>
    <w:rsid w:val="00C14973"/>
    <w:rsid w:val="00C20103"/>
    <w:rsid w:val="00C203C3"/>
    <w:rsid w:val="00C2169D"/>
    <w:rsid w:val="00C21C88"/>
    <w:rsid w:val="00C2311D"/>
    <w:rsid w:val="00C257B4"/>
    <w:rsid w:val="00C31262"/>
    <w:rsid w:val="00C31815"/>
    <w:rsid w:val="00C31BC1"/>
    <w:rsid w:val="00C330E6"/>
    <w:rsid w:val="00C3488D"/>
    <w:rsid w:val="00C3702B"/>
    <w:rsid w:val="00C41586"/>
    <w:rsid w:val="00C41D46"/>
    <w:rsid w:val="00C43B78"/>
    <w:rsid w:val="00C45E18"/>
    <w:rsid w:val="00C46AD6"/>
    <w:rsid w:val="00C6130A"/>
    <w:rsid w:val="00C630E6"/>
    <w:rsid w:val="00C631D7"/>
    <w:rsid w:val="00C65B39"/>
    <w:rsid w:val="00C67F7D"/>
    <w:rsid w:val="00C75997"/>
    <w:rsid w:val="00C82C7D"/>
    <w:rsid w:val="00C87468"/>
    <w:rsid w:val="00C91965"/>
    <w:rsid w:val="00C91E71"/>
    <w:rsid w:val="00C9419E"/>
    <w:rsid w:val="00C945A4"/>
    <w:rsid w:val="00C94F96"/>
    <w:rsid w:val="00C956C7"/>
    <w:rsid w:val="00C979CC"/>
    <w:rsid w:val="00C97CEC"/>
    <w:rsid w:val="00C97D9F"/>
    <w:rsid w:val="00CA579F"/>
    <w:rsid w:val="00CB0A51"/>
    <w:rsid w:val="00CB29C6"/>
    <w:rsid w:val="00CB421C"/>
    <w:rsid w:val="00CB5091"/>
    <w:rsid w:val="00CB5322"/>
    <w:rsid w:val="00CB5DE9"/>
    <w:rsid w:val="00CC1837"/>
    <w:rsid w:val="00CC6FE4"/>
    <w:rsid w:val="00CD01E7"/>
    <w:rsid w:val="00CD0306"/>
    <w:rsid w:val="00CD1637"/>
    <w:rsid w:val="00CD1CEC"/>
    <w:rsid w:val="00CD24F8"/>
    <w:rsid w:val="00CD3D43"/>
    <w:rsid w:val="00CD4D98"/>
    <w:rsid w:val="00CD6177"/>
    <w:rsid w:val="00CD686F"/>
    <w:rsid w:val="00CD7290"/>
    <w:rsid w:val="00CD789F"/>
    <w:rsid w:val="00CE11CC"/>
    <w:rsid w:val="00CE1AAC"/>
    <w:rsid w:val="00CE6205"/>
    <w:rsid w:val="00CE6752"/>
    <w:rsid w:val="00CE67B4"/>
    <w:rsid w:val="00CE6FD9"/>
    <w:rsid w:val="00CE79FA"/>
    <w:rsid w:val="00CF3F18"/>
    <w:rsid w:val="00CF426B"/>
    <w:rsid w:val="00D00591"/>
    <w:rsid w:val="00D020B7"/>
    <w:rsid w:val="00D02B1C"/>
    <w:rsid w:val="00D05A52"/>
    <w:rsid w:val="00D074ED"/>
    <w:rsid w:val="00D100E5"/>
    <w:rsid w:val="00D12837"/>
    <w:rsid w:val="00D12B7B"/>
    <w:rsid w:val="00D13505"/>
    <w:rsid w:val="00D13B9C"/>
    <w:rsid w:val="00D13DB4"/>
    <w:rsid w:val="00D13F78"/>
    <w:rsid w:val="00D170DA"/>
    <w:rsid w:val="00D204A0"/>
    <w:rsid w:val="00D21204"/>
    <w:rsid w:val="00D258B6"/>
    <w:rsid w:val="00D25C81"/>
    <w:rsid w:val="00D25F1B"/>
    <w:rsid w:val="00D25F3B"/>
    <w:rsid w:val="00D30195"/>
    <w:rsid w:val="00D30C97"/>
    <w:rsid w:val="00D30D17"/>
    <w:rsid w:val="00D31F5C"/>
    <w:rsid w:val="00D32DF1"/>
    <w:rsid w:val="00D3508E"/>
    <w:rsid w:val="00D3797F"/>
    <w:rsid w:val="00D40CF9"/>
    <w:rsid w:val="00D4263E"/>
    <w:rsid w:val="00D45B2B"/>
    <w:rsid w:val="00D476E2"/>
    <w:rsid w:val="00D50B22"/>
    <w:rsid w:val="00D516AB"/>
    <w:rsid w:val="00D51F02"/>
    <w:rsid w:val="00D53AD1"/>
    <w:rsid w:val="00D53D99"/>
    <w:rsid w:val="00D547D8"/>
    <w:rsid w:val="00D579AC"/>
    <w:rsid w:val="00D6148B"/>
    <w:rsid w:val="00D61DE1"/>
    <w:rsid w:val="00D6219A"/>
    <w:rsid w:val="00D63BCC"/>
    <w:rsid w:val="00D6407F"/>
    <w:rsid w:val="00D6487D"/>
    <w:rsid w:val="00D65184"/>
    <w:rsid w:val="00D72D36"/>
    <w:rsid w:val="00D735C2"/>
    <w:rsid w:val="00D74D12"/>
    <w:rsid w:val="00D7528B"/>
    <w:rsid w:val="00D771AA"/>
    <w:rsid w:val="00D82E48"/>
    <w:rsid w:val="00D82F36"/>
    <w:rsid w:val="00D83133"/>
    <w:rsid w:val="00D83B4C"/>
    <w:rsid w:val="00D90ACF"/>
    <w:rsid w:val="00D90AE5"/>
    <w:rsid w:val="00D90DA2"/>
    <w:rsid w:val="00D932C3"/>
    <w:rsid w:val="00D95663"/>
    <w:rsid w:val="00D9688C"/>
    <w:rsid w:val="00DA1426"/>
    <w:rsid w:val="00DB057D"/>
    <w:rsid w:val="00DB08C4"/>
    <w:rsid w:val="00DB0C66"/>
    <w:rsid w:val="00DB5886"/>
    <w:rsid w:val="00DB6377"/>
    <w:rsid w:val="00DB6FC0"/>
    <w:rsid w:val="00DB7A2D"/>
    <w:rsid w:val="00DC215D"/>
    <w:rsid w:val="00DC410B"/>
    <w:rsid w:val="00DC428D"/>
    <w:rsid w:val="00DC4534"/>
    <w:rsid w:val="00DC4935"/>
    <w:rsid w:val="00DC52F3"/>
    <w:rsid w:val="00DC75E2"/>
    <w:rsid w:val="00DD09EA"/>
    <w:rsid w:val="00DD1F7A"/>
    <w:rsid w:val="00DD2F09"/>
    <w:rsid w:val="00DD48EE"/>
    <w:rsid w:val="00DD59D5"/>
    <w:rsid w:val="00DE229E"/>
    <w:rsid w:val="00DE380E"/>
    <w:rsid w:val="00DE7941"/>
    <w:rsid w:val="00DE7BC2"/>
    <w:rsid w:val="00DF0634"/>
    <w:rsid w:val="00DF2C20"/>
    <w:rsid w:val="00DF4378"/>
    <w:rsid w:val="00DF7177"/>
    <w:rsid w:val="00DF73FC"/>
    <w:rsid w:val="00DF7BA0"/>
    <w:rsid w:val="00E037CE"/>
    <w:rsid w:val="00E04BEB"/>
    <w:rsid w:val="00E10D27"/>
    <w:rsid w:val="00E12B8C"/>
    <w:rsid w:val="00E14168"/>
    <w:rsid w:val="00E14D74"/>
    <w:rsid w:val="00E209AA"/>
    <w:rsid w:val="00E234F3"/>
    <w:rsid w:val="00E23DF7"/>
    <w:rsid w:val="00E24B72"/>
    <w:rsid w:val="00E2676E"/>
    <w:rsid w:val="00E31987"/>
    <w:rsid w:val="00E32F4D"/>
    <w:rsid w:val="00E379C8"/>
    <w:rsid w:val="00E41F7F"/>
    <w:rsid w:val="00E43DD2"/>
    <w:rsid w:val="00E4757E"/>
    <w:rsid w:val="00E510DB"/>
    <w:rsid w:val="00E51227"/>
    <w:rsid w:val="00E55074"/>
    <w:rsid w:val="00E554A3"/>
    <w:rsid w:val="00E55C88"/>
    <w:rsid w:val="00E629D3"/>
    <w:rsid w:val="00E63EDA"/>
    <w:rsid w:val="00E65DAE"/>
    <w:rsid w:val="00E71D05"/>
    <w:rsid w:val="00E72B64"/>
    <w:rsid w:val="00E72CAC"/>
    <w:rsid w:val="00E74EB8"/>
    <w:rsid w:val="00E75FF5"/>
    <w:rsid w:val="00E76A95"/>
    <w:rsid w:val="00E76E35"/>
    <w:rsid w:val="00E81898"/>
    <w:rsid w:val="00E82068"/>
    <w:rsid w:val="00E826A7"/>
    <w:rsid w:val="00E838CD"/>
    <w:rsid w:val="00E90031"/>
    <w:rsid w:val="00E90948"/>
    <w:rsid w:val="00E93D2C"/>
    <w:rsid w:val="00E93F5E"/>
    <w:rsid w:val="00E94737"/>
    <w:rsid w:val="00E96E9A"/>
    <w:rsid w:val="00EA033D"/>
    <w:rsid w:val="00EA2C85"/>
    <w:rsid w:val="00EA79C5"/>
    <w:rsid w:val="00EB257E"/>
    <w:rsid w:val="00EB25AA"/>
    <w:rsid w:val="00EB2B03"/>
    <w:rsid w:val="00EB33EB"/>
    <w:rsid w:val="00EB3B6C"/>
    <w:rsid w:val="00EB3EC8"/>
    <w:rsid w:val="00EB5683"/>
    <w:rsid w:val="00EB6A0C"/>
    <w:rsid w:val="00EB750C"/>
    <w:rsid w:val="00EB7848"/>
    <w:rsid w:val="00EB7EBF"/>
    <w:rsid w:val="00EC1EE8"/>
    <w:rsid w:val="00EC33FF"/>
    <w:rsid w:val="00EC3B97"/>
    <w:rsid w:val="00EC473D"/>
    <w:rsid w:val="00EC6D6F"/>
    <w:rsid w:val="00ED3342"/>
    <w:rsid w:val="00ED3ACB"/>
    <w:rsid w:val="00ED55EB"/>
    <w:rsid w:val="00ED6166"/>
    <w:rsid w:val="00EE0F0F"/>
    <w:rsid w:val="00EE147C"/>
    <w:rsid w:val="00EE160E"/>
    <w:rsid w:val="00EE2740"/>
    <w:rsid w:val="00EE2D54"/>
    <w:rsid w:val="00EE37F3"/>
    <w:rsid w:val="00EE4F82"/>
    <w:rsid w:val="00EE6159"/>
    <w:rsid w:val="00EE668D"/>
    <w:rsid w:val="00EF0124"/>
    <w:rsid w:val="00EF0616"/>
    <w:rsid w:val="00EF1F29"/>
    <w:rsid w:val="00EF22F3"/>
    <w:rsid w:val="00EF50AD"/>
    <w:rsid w:val="00EF6065"/>
    <w:rsid w:val="00EF634E"/>
    <w:rsid w:val="00EF72AA"/>
    <w:rsid w:val="00EF72C0"/>
    <w:rsid w:val="00EF73F6"/>
    <w:rsid w:val="00F01D3F"/>
    <w:rsid w:val="00F0362E"/>
    <w:rsid w:val="00F0743E"/>
    <w:rsid w:val="00F14D07"/>
    <w:rsid w:val="00F16CD8"/>
    <w:rsid w:val="00F16EBE"/>
    <w:rsid w:val="00F20863"/>
    <w:rsid w:val="00F21478"/>
    <w:rsid w:val="00F21CA2"/>
    <w:rsid w:val="00F24D7D"/>
    <w:rsid w:val="00F25032"/>
    <w:rsid w:val="00F252EE"/>
    <w:rsid w:val="00F30F00"/>
    <w:rsid w:val="00F33E33"/>
    <w:rsid w:val="00F3436C"/>
    <w:rsid w:val="00F353F9"/>
    <w:rsid w:val="00F3730C"/>
    <w:rsid w:val="00F40C96"/>
    <w:rsid w:val="00F41AFE"/>
    <w:rsid w:val="00F435E4"/>
    <w:rsid w:val="00F43F6F"/>
    <w:rsid w:val="00F46DE5"/>
    <w:rsid w:val="00F54037"/>
    <w:rsid w:val="00F57956"/>
    <w:rsid w:val="00F60D26"/>
    <w:rsid w:val="00F61EC5"/>
    <w:rsid w:val="00F64D30"/>
    <w:rsid w:val="00F65A1A"/>
    <w:rsid w:val="00F66807"/>
    <w:rsid w:val="00F700DB"/>
    <w:rsid w:val="00F70A5C"/>
    <w:rsid w:val="00F72B2C"/>
    <w:rsid w:val="00F738DF"/>
    <w:rsid w:val="00F73F1B"/>
    <w:rsid w:val="00F7458A"/>
    <w:rsid w:val="00F76EA5"/>
    <w:rsid w:val="00F8005F"/>
    <w:rsid w:val="00F81AF2"/>
    <w:rsid w:val="00F81CC6"/>
    <w:rsid w:val="00F81E39"/>
    <w:rsid w:val="00F86AE2"/>
    <w:rsid w:val="00F86E74"/>
    <w:rsid w:val="00F87890"/>
    <w:rsid w:val="00F87E69"/>
    <w:rsid w:val="00F90B02"/>
    <w:rsid w:val="00F90D68"/>
    <w:rsid w:val="00F92E12"/>
    <w:rsid w:val="00F930FA"/>
    <w:rsid w:val="00F940EA"/>
    <w:rsid w:val="00F9675C"/>
    <w:rsid w:val="00F9687F"/>
    <w:rsid w:val="00F97B95"/>
    <w:rsid w:val="00F97E34"/>
    <w:rsid w:val="00FA02A4"/>
    <w:rsid w:val="00FA1EBB"/>
    <w:rsid w:val="00FA28DF"/>
    <w:rsid w:val="00FA39BA"/>
    <w:rsid w:val="00FA3DAE"/>
    <w:rsid w:val="00FA41F4"/>
    <w:rsid w:val="00FA5EFF"/>
    <w:rsid w:val="00FA61A5"/>
    <w:rsid w:val="00FA7CFE"/>
    <w:rsid w:val="00FA7EA4"/>
    <w:rsid w:val="00FB02CD"/>
    <w:rsid w:val="00FB1A89"/>
    <w:rsid w:val="00FB1D11"/>
    <w:rsid w:val="00FB27E1"/>
    <w:rsid w:val="00FB7593"/>
    <w:rsid w:val="00FC484A"/>
    <w:rsid w:val="00FC4A54"/>
    <w:rsid w:val="00FC5AD0"/>
    <w:rsid w:val="00FC7E8E"/>
    <w:rsid w:val="00FD078F"/>
    <w:rsid w:val="00FD68F0"/>
    <w:rsid w:val="00FD70D4"/>
    <w:rsid w:val="00FE3931"/>
    <w:rsid w:val="00FE4F9A"/>
    <w:rsid w:val="00FE5038"/>
    <w:rsid w:val="00FF2D9C"/>
    <w:rsid w:val="00FF4288"/>
    <w:rsid w:val="00FF441C"/>
    <w:rsid w:val="00FF4537"/>
    <w:rsid w:val="00FF5636"/>
    <w:rsid w:val="01081D25"/>
    <w:rsid w:val="01094603"/>
    <w:rsid w:val="010E19A8"/>
    <w:rsid w:val="01112761"/>
    <w:rsid w:val="011964ED"/>
    <w:rsid w:val="01211666"/>
    <w:rsid w:val="012255BB"/>
    <w:rsid w:val="012256CD"/>
    <w:rsid w:val="013275E8"/>
    <w:rsid w:val="015274F4"/>
    <w:rsid w:val="01645B7B"/>
    <w:rsid w:val="016533A6"/>
    <w:rsid w:val="01676243"/>
    <w:rsid w:val="016E7B70"/>
    <w:rsid w:val="0171448C"/>
    <w:rsid w:val="0195414E"/>
    <w:rsid w:val="019A15BF"/>
    <w:rsid w:val="01AD7754"/>
    <w:rsid w:val="01D735B5"/>
    <w:rsid w:val="020A6461"/>
    <w:rsid w:val="02145CA8"/>
    <w:rsid w:val="02181EAF"/>
    <w:rsid w:val="02213AFA"/>
    <w:rsid w:val="02255B14"/>
    <w:rsid w:val="0229374D"/>
    <w:rsid w:val="0245214A"/>
    <w:rsid w:val="02505542"/>
    <w:rsid w:val="02706B20"/>
    <w:rsid w:val="027C000E"/>
    <w:rsid w:val="027C1A9E"/>
    <w:rsid w:val="027E3686"/>
    <w:rsid w:val="028C57B2"/>
    <w:rsid w:val="02A5044E"/>
    <w:rsid w:val="02A64326"/>
    <w:rsid w:val="02AA7FE2"/>
    <w:rsid w:val="02B07078"/>
    <w:rsid w:val="02B30A69"/>
    <w:rsid w:val="02BD0A94"/>
    <w:rsid w:val="02C53C57"/>
    <w:rsid w:val="02D61268"/>
    <w:rsid w:val="02D75E63"/>
    <w:rsid w:val="02E00AEA"/>
    <w:rsid w:val="02E90346"/>
    <w:rsid w:val="02EB5A35"/>
    <w:rsid w:val="02F024B4"/>
    <w:rsid w:val="02F44434"/>
    <w:rsid w:val="02FF4E8D"/>
    <w:rsid w:val="03026CD0"/>
    <w:rsid w:val="03124C80"/>
    <w:rsid w:val="03233E08"/>
    <w:rsid w:val="033A5EDA"/>
    <w:rsid w:val="034174E1"/>
    <w:rsid w:val="035927FB"/>
    <w:rsid w:val="0366139C"/>
    <w:rsid w:val="03774584"/>
    <w:rsid w:val="037A2E0D"/>
    <w:rsid w:val="037E655A"/>
    <w:rsid w:val="038F251C"/>
    <w:rsid w:val="03911B57"/>
    <w:rsid w:val="03BB17CE"/>
    <w:rsid w:val="03BF7E99"/>
    <w:rsid w:val="03C94276"/>
    <w:rsid w:val="03CB5297"/>
    <w:rsid w:val="03D47E0D"/>
    <w:rsid w:val="03DC30B3"/>
    <w:rsid w:val="03E8260E"/>
    <w:rsid w:val="04124950"/>
    <w:rsid w:val="04141FB9"/>
    <w:rsid w:val="041B346C"/>
    <w:rsid w:val="042426AC"/>
    <w:rsid w:val="04361517"/>
    <w:rsid w:val="045A2AC0"/>
    <w:rsid w:val="04777221"/>
    <w:rsid w:val="047C1F5F"/>
    <w:rsid w:val="048906B6"/>
    <w:rsid w:val="0489416E"/>
    <w:rsid w:val="04B96FC4"/>
    <w:rsid w:val="04CE06FC"/>
    <w:rsid w:val="04F008FB"/>
    <w:rsid w:val="04F92C8A"/>
    <w:rsid w:val="04FC3026"/>
    <w:rsid w:val="050D7D5A"/>
    <w:rsid w:val="051B4016"/>
    <w:rsid w:val="05253D84"/>
    <w:rsid w:val="054959D6"/>
    <w:rsid w:val="056E2E8F"/>
    <w:rsid w:val="056F3972"/>
    <w:rsid w:val="057634F6"/>
    <w:rsid w:val="05776030"/>
    <w:rsid w:val="05937BD7"/>
    <w:rsid w:val="05C6599B"/>
    <w:rsid w:val="05CB3280"/>
    <w:rsid w:val="05E32605"/>
    <w:rsid w:val="05FD1900"/>
    <w:rsid w:val="06017AB2"/>
    <w:rsid w:val="0609215B"/>
    <w:rsid w:val="06101298"/>
    <w:rsid w:val="061B550F"/>
    <w:rsid w:val="061E282A"/>
    <w:rsid w:val="063978A0"/>
    <w:rsid w:val="063A5E67"/>
    <w:rsid w:val="06547D21"/>
    <w:rsid w:val="068C356D"/>
    <w:rsid w:val="06906038"/>
    <w:rsid w:val="06932796"/>
    <w:rsid w:val="06945962"/>
    <w:rsid w:val="06B45DDD"/>
    <w:rsid w:val="06B564D4"/>
    <w:rsid w:val="06BA7019"/>
    <w:rsid w:val="06CA1598"/>
    <w:rsid w:val="06CB6DE2"/>
    <w:rsid w:val="06CE0005"/>
    <w:rsid w:val="06E02A5B"/>
    <w:rsid w:val="06E16BCA"/>
    <w:rsid w:val="06E37846"/>
    <w:rsid w:val="0701769A"/>
    <w:rsid w:val="0710358E"/>
    <w:rsid w:val="07131169"/>
    <w:rsid w:val="071D69F6"/>
    <w:rsid w:val="07357A29"/>
    <w:rsid w:val="073B074B"/>
    <w:rsid w:val="074342DD"/>
    <w:rsid w:val="076029ED"/>
    <w:rsid w:val="078A6081"/>
    <w:rsid w:val="078C0062"/>
    <w:rsid w:val="07A0532B"/>
    <w:rsid w:val="07A62C79"/>
    <w:rsid w:val="07A83FD2"/>
    <w:rsid w:val="07CC15F7"/>
    <w:rsid w:val="07DA4B22"/>
    <w:rsid w:val="07E53BA9"/>
    <w:rsid w:val="07EF1CE5"/>
    <w:rsid w:val="08033E21"/>
    <w:rsid w:val="081D2638"/>
    <w:rsid w:val="082F4E7D"/>
    <w:rsid w:val="08841A73"/>
    <w:rsid w:val="088464EF"/>
    <w:rsid w:val="08942308"/>
    <w:rsid w:val="08984B38"/>
    <w:rsid w:val="08B84656"/>
    <w:rsid w:val="08DD6A72"/>
    <w:rsid w:val="090D748D"/>
    <w:rsid w:val="09226456"/>
    <w:rsid w:val="09273A1C"/>
    <w:rsid w:val="092A272F"/>
    <w:rsid w:val="093F1864"/>
    <w:rsid w:val="095E4F56"/>
    <w:rsid w:val="09667B93"/>
    <w:rsid w:val="09725D0D"/>
    <w:rsid w:val="09765C9C"/>
    <w:rsid w:val="097856AA"/>
    <w:rsid w:val="09C27F81"/>
    <w:rsid w:val="09D3610B"/>
    <w:rsid w:val="09DE5FE6"/>
    <w:rsid w:val="09FC5226"/>
    <w:rsid w:val="0A071D2B"/>
    <w:rsid w:val="0A0D58C3"/>
    <w:rsid w:val="0A2F2581"/>
    <w:rsid w:val="0A5C317E"/>
    <w:rsid w:val="0A6831AB"/>
    <w:rsid w:val="0A6D05E2"/>
    <w:rsid w:val="0AA8278B"/>
    <w:rsid w:val="0AAC0C13"/>
    <w:rsid w:val="0AB75ADE"/>
    <w:rsid w:val="0AD660CC"/>
    <w:rsid w:val="0AD964FD"/>
    <w:rsid w:val="0ADB3A47"/>
    <w:rsid w:val="0AF07140"/>
    <w:rsid w:val="0AF45D46"/>
    <w:rsid w:val="0B0A1A42"/>
    <w:rsid w:val="0B2E5194"/>
    <w:rsid w:val="0B413C11"/>
    <w:rsid w:val="0B480649"/>
    <w:rsid w:val="0B73582E"/>
    <w:rsid w:val="0B7373D0"/>
    <w:rsid w:val="0B740126"/>
    <w:rsid w:val="0B7B6F84"/>
    <w:rsid w:val="0B9B079E"/>
    <w:rsid w:val="0BAB5699"/>
    <w:rsid w:val="0BD717AD"/>
    <w:rsid w:val="0BDA02E1"/>
    <w:rsid w:val="0BDD075E"/>
    <w:rsid w:val="0BE20CC0"/>
    <w:rsid w:val="0BF66CF3"/>
    <w:rsid w:val="0C0F1D02"/>
    <w:rsid w:val="0C526E40"/>
    <w:rsid w:val="0C6B43D2"/>
    <w:rsid w:val="0C792552"/>
    <w:rsid w:val="0C843956"/>
    <w:rsid w:val="0C845459"/>
    <w:rsid w:val="0C897EBF"/>
    <w:rsid w:val="0C8A4B13"/>
    <w:rsid w:val="0C912BC5"/>
    <w:rsid w:val="0C9D352F"/>
    <w:rsid w:val="0CA95B45"/>
    <w:rsid w:val="0CAF109C"/>
    <w:rsid w:val="0CB554FC"/>
    <w:rsid w:val="0CBA1831"/>
    <w:rsid w:val="0CE20EBB"/>
    <w:rsid w:val="0CFC2B94"/>
    <w:rsid w:val="0D21458E"/>
    <w:rsid w:val="0D222EEC"/>
    <w:rsid w:val="0D2529B5"/>
    <w:rsid w:val="0D2C43F5"/>
    <w:rsid w:val="0D3570CB"/>
    <w:rsid w:val="0D6506D3"/>
    <w:rsid w:val="0D743ECC"/>
    <w:rsid w:val="0D81388B"/>
    <w:rsid w:val="0D8F6131"/>
    <w:rsid w:val="0DB27B42"/>
    <w:rsid w:val="0DB87882"/>
    <w:rsid w:val="0DC53979"/>
    <w:rsid w:val="0DE5006D"/>
    <w:rsid w:val="0DF87AB6"/>
    <w:rsid w:val="0E160EED"/>
    <w:rsid w:val="0E1F7AB1"/>
    <w:rsid w:val="0E3610C7"/>
    <w:rsid w:val="0E3B5A8A"/>
    <w:rsid w:val="0E3E34DA"/>
    <w:rsid w:val="0E476DBE"/>
    <w:rsid w:val="0E5001C3"/>
    <w:rsid w:val="0E562F17"/>
    <w:rsid w:val="0E5F77BF"/>
    <w:rsid w:val="0E797095"/>
    <w:rsid w:val="0EA17973"/>
    <w:rsid w:val="0EC512A5"/>
    <w:rsid w:val="0EC96D94"/>
    <w:rsid w:val="0ECC5BC4"/>
    <w:rsid w:val="0ED7680F"/>
    <w:rsid w:val="0EE17CE9"/>
    <w:rsid w:val="0EEA4969"/>
    <w:rsid w:val="0EFC5142"/>
    <w:rsid w:val="0F19453D"/>
    <w:rsid w:val="0F367758"/>
    <w:rsid w:val="0F3C3954"/>
    <w:rsid w:val="0F47721A"/>
    <w:rsid w:val="0F4F1133"/>
    <w:rsid w:val="0F51144F"/>
    <w:rsid w:val="0F522E55"/>
    <w:rsid w:val="0F5306F7"/>
    <w:rsid w:val="0F5B31CD"/>
    <w:rsid w:val="0F601D66"/>
    <w:rsid w:val="0F676DCA"/>
    <w:rsid w:val="0F76048E"/>
    <w:rsid w:val="0F883528"/>
    <w:rsid w:val="0F984DFD"/>
    <w:rsid w:val="0FA06436"/>
    <w:rsid w:val="0FB6428E"/>
    <w:rsid w:val="0FBE5758"/>
    <w:rsid w:val="0FC237D0"/>
    <w:rsid w:val="0FC307C6"/>
    <w:rsid w:val="0FCE5F62"/>
    <w:rsid w:val="10093881"/>
    <w:rsid w:val="100F4638"/>
    <w:rsid w:val="100F5DC4"/>
    <w:rsid w:val="10131075"/>
    <w:rsid w:val="10266628"/>
    <w:rsid w:val="10337FB3"/>
    <w:rsid w:val="105F021E"/>
    <w:rsid w:val="109E2A59"/>
    <w:rsid w:val="10A13268"/>
    <w:rsid w:val="10B27691"/>
    <w:rsid w:val="10D42B27"/>
    <w:rsid w:val="10E32DAE"/>
    <w:rsid w:val="111C59D1"/>
    <w:rsid w:val="11287467"/>
    <w:rsid w:val="113223FE"/>
    <w:rsid w:val="11337905"/>
    <w:rsid w:val="113D197C"/>
    <w:rsid w:val="11404EBA"/>
    <w:rsid w:val="11640A15"/>
    <w:rsid w:val="116B3C20"/>
    <w:rsid w:val="117F24A7"/>
    <w:rsid w:val="1182479B"/>
    <w:rsid w:val="11827908"/>
    <w:rsid w:val="11863325"/>
    <w:rsid w:val="11C5085C"/>
    <w:rsid w:val="11D26444"/>
    <w:rsid w:val="11D46D88"/>
    <w:rsid w:val="11DF1D45"/>
    <w:rsid w:val="11E23657"/>
    <w:rsid w:val="11E76788"/>
    <w:rsid w:val="11F87A1C"/>
    <w:rsid w:val="12052495"/>
    <w:rsid w:val="121340D7"/>
    <w:rsid w:val="121E41F2"/>
    <w:rsid w:val="122F1254"/>
    <w:rsid w:val="1238326A"/>
    <w:rsid w:val="124D5022"/>
    <w:rsid w:val="124E5D64"/>
    <w:rsid w:val="125F0E6E"/>
    <w:rsid w:val="12617750"/>
    <w:rsid w:val="128A4887"/>
    <w:rsid w:val="12980504"/>
    <w:rsid w:val="12A36579"/>
    <w:rsid w:val="12BF7DEE"/>
    <w:rsid w:val="12C54280"/>
    <w:rsid w:val="12CF7B47"/>
    <w:rsid w:val="12E1022E"/>
    <w:rsid w:val="13046633"/>
    <w:rsid w:val="130E0231"/>
    <w:rsid w:val="13115DE0"/>
    <w:rsid w:val="131A1DE8"/>
    <w:rsid w:val="131E577E"/>
    <w:rsid w:val="13392E29"/>
    <w:rsid w:val="134503FB"/>
    <w:rsid w:val="13602548"/>
    <w:rsid w:val="136C070D"/>
    <w:rsid w:val="137076F6"/>
    <w:rsid w:val="13743927"/>
    <w:rsid w:val="138E2579"/>
    <w:rsid w:val="13A25C39"/>
    <w:rsid w:val="13AD4DE3"/>
    <w:rsid w:val="13AF32E2"/>
    <w:rsid w:val="13B37ACF"/>
    <w:rsid w:val="13B62EBC"/>
    <w:rsid w:val="13C20467"/>
    <w:rsid w:val="13CD48A7"/>
    <w:rsid w:val="13CE752F"/>
    <w:rsid w:val="14120B7D"/>
    <w:rsid w:val="14180F04"/>
    <w:rsid w:val="14262EA1"/>
    <w:rsid w:val="142E32AE"/>
    <w:rsid w:val="142E7539"/>
    <w:rsid w:val="142E7602"/>
    <w:rsid w:val="14337210"/>
    <w:rsid w:val="14384C63"/>
    <w:rsid w:val="14407EE4"/>
    <w:rsid w:val="14503B5D"/>
    <w:rsid w:val="14612F73"/>
    <w:rsid w:val="14672396"/>
    <w:rsid w:val="146A35A0"/>
    <w:rsid w:val="147353C3"/>
    <w:rsid w:val="1474093A"/>
    <w:rsid w:val="148E6BB5"/>
    <w:rsid w:val="14981BE2"/>
    <w:rsid w:val="14A85FB7"/>
    <w:rsid w:val="14C10FFD"/>
    <w:rsid w:val="14C400FF"/>
    <w:rsid w:val="14C44834"/>
    <w:rsid w:val="14C97D62"/>
    <w:rsid w:val="14D42E3D"/>
    <w:rsid w:val="14D71C1C"/>
    <w:rsid w:val="14DA258E"/>
    <w:rsid w:val="14DF48E2"/>
    <w:rsid w:val="15002D68"/>
    <w:rsid w:val="15080E0A"/>
    <w:rsid w:val="150E179F"/>
    <w:rsid w:val="150E260F"/>
    <w:rsid w:val="15240699"/>
    <w:rsid w:val="15285B08"/>
    <w:rsid w:val="154074A7"/>
    <w:rsid w:val="15447414"/>
    <w:rsid w:val="15491B24"/>
    <w:rsid w:val="154E4404"/>
    <w:rsid w:val="15993F73"/>
    <w:rsid w:val="159E60DC"/>
    <w:rsid w:val="15A94786"/>
    <w:rsid w:val="15AA1D66"/>
    <w:rsid w:val="15BB1183"/>
    <w:rsid w:val="15C000AD"/>
    <w:rsid w:val="15CD16D9"/>
    <w:rsid w:val="15E52E72"/>
    <w:rsid w:val="15F262CE"/>
    <w:rsid w:val="15F33F36"/>
    <w:rsid w:val="162308F8"/>
    <w:rsid w:val="16335928"/>
    <w:rsid w:val="16430CD3"/>
    <w:rsid w:val="165A06BD"/>
    <w:rsid w:val="167166DD"/>
    <w:rsid w:val="16996165"/>
    <w:rsid w:val="16A27AD2"/>
    <w:rsid w:val="16B75E45"/>
    <w:rsid w:val="16BB2E84"/>
    <w:rsid w:val="16C6648C"/>
    <w:rsid w:val="16C72D07"/>
    <w:rsid w:val="16D50CA4"/>
    <w:rsid w:val="16E510AE"/>
    <w:rsid w:val="16F23115"/>
    <w:rsid w:val="17002798"/>
    <w:rsid w:val="171164B4"/>
    <w:rsid w:val="17130339"/>
    <w:rsid w:val="172B1125"/>
    <w:rsid w:val="17490BA6"/>
    <w:rsid w:val="174F34CB"/>
    <w:rsid w:val="175F2B2E"/>
    <w:rsid w:val="1765072B"/>
    <w:rsid w:val="177C632E"/>
    <w:rsid w:val="178700A0"/>
    <w:rsid w:val="178734D2"/>
    <w:rsid w:val="178D4147"/>
    <w:rsid w:val="179901BE"/>
    <w:rsid w:val="17A43EE1"/>
    <w:rsid w:val="17B72145"/>
    <w:rsid w:val="17CD293D"/>
    <w:rsid w:val="17CD55B1"/>
    <w:rsid w:val="17D0401A"/>
    <w:rsid w:val="17D07C22"/>
    <w:rsid w:val="17DE7F78"/>
    <w:rsid w:val="17E04A70"/>
    <w:rsid w:val="17F43273"/>
    <w:rsid w:val="18007773"/>
    <w:rsid w:val="18025196"/>
    <w:rsid w:val="18084A6C"/>
    <w:rsid w:val="181A26D2"/>
    <w:rsid w:val="181B26AC"/>
    <w:rsid w:val="181E37A7"/>
    <w:rsid w:val="1823016E"/>
    <w:rsid w:val="182A220C"/>
    <w:rsid w:val="182D511B"/>
    <w:rsid w:val="18376BAB"/>
    <w:rsid w:val="1839641C"/>
    <w:rsid w:val="18425384"/>
    <w:rsid w:val="184301E4"/>
    <w:rsid w:val="184440B2"/>
    <w:rsid w:val="18862BE1"/>
    <w:rsid w:val="189274E0"/>
    <w:rsid w:val="18B51268"/>
    <w:rsid w:val="18BE0424"/>
    <w:rsid w:val="18C035C7"/>
    <w:rsid w:val="18C21DC8"/>
    <w:rsid w:val="18CC03AB"/>
    <w:rsid w:val="18CE1940"/>
    <w:rsid w:val="18CF6589"/>
    <w:rsid w:val="18E27C6F"/>
    <w:rsid w:val="18E511AE"/>
    <w:rsid w:val="18FE5CE6"/>
    <w:rsid w:val="190316E6"/>
    <w:rsid w:val="190574C3"/>
    <w:rsid w:val="19117BDA"/>
    <w:rsid w:val="192B330E"/>
    <w:rsid w:val="1931325D"/>
    <w:rsid w:val="193A4BEE"/>
    <w:rsid w:val="195B1015"/>
    <w:rsid w:val="197144F5"/>
    <w:rsid w:val="198A1212"/>
    <w:rsid w:val="19A43465"/>
    <w:rsid w:val="19A5101F"/>
    <w:rsid w:val="19AC0F6E"/>
    <w:rsid w:val="19D232E0"/>
    <w:rsid w:val="19E3553E"/>
    <w:rsid w:val="19EB0BAA"/>
    <w:rsid w:val="19EB6C63"/>
    <w:rsid w:val="19F00175"/>
    <w:rsid w:val="19FD1043"/>
    <w:rsid w:val="1A0B25D7"/>
    <w:rsid w:val="1A0C1047"/>
    <w:rsid w:val="1A0E6757"/>
    <w:rsid w:val="1A331A02"/>
    <w:rsid w:val="1A3A155A"/>
    <w:rsid w:val="1A5C68C4"/>
    <w:rsid w:val="1A643639"/>
    <w:rsid w:val="1A7B5D7D"/>
    <w:rsid w:val="1A837D1B"/>
    <w:rsid w:val="1A9B5E1A"/>
    <w:rsid w:val="1AB042C7"/>
    <w:rsid w:val="1AC132EF"/>
    <w:rsid w:val="1AE26134"/>
    <w:rsid w:val="1AEE0B43"/>
    <w:rsid w:val="1AF42A6E"/>
    <w:rsid w:val="1AF64687"/>
    <w:rsid w:val="1AF80AAA"/>
    <w:rsid w:val="1B022ECF"/>
    <w:rsid w:val="1B235E45"/>
    <w:rsid w:val="1B2D0DC7"/>
    <w:rsid w:val="1B3055D2"/>
    <w:rsid w:val="1B3E43C5"/>
    <w:rsid w:val="1B4506C7"/>
    <w:rsid w:val="1B5233DA"/>
    <w:rsid w:val="1B662CA4"/>
    <w:rsid w:val="1BB810CB"/>
    <w:rsid w:val="1BBD31C6"/>
    <w:rsid w:val="1BC935B6"/>
    <w:rsid w:val="1BD04796"/>
    <w:rsid w:val="1BDD5292"/>
    <w:rsid w:val="1BE419D4"/>
    <w:rsid w:val="1BE725A7"/>
    <w:rsid w:val="1BEC5707"/>
    <w:rsid w:val="1C03786D"/>
    <w:rsid w:val="1C0E3F72"/>
    <w:rsid w:val="1C341817"/>
    <w:rsid w:val="1C3B3891"/>
    <w:rsid w:val="1C4F4DA9"/>
    <w:rsid w:val="1C67783E"/>
    <w:rsid w:val="1C883B77"/>
    <w:rsid w:val="1C8848E7"/>
    <w:rsid w:val="1CC535C5"/>
    <w:rsid w:val="1CCC237D"/>
    <w:rsid w:val="1CD55400"/>
    <w:rsid w:val="1CD7017A"/>
    <w:rsid w:val="1CDF3184"/>
    <w:rsid w:val="1CF25486"/>
    <w:rsid w:val="1D075B81"/>
    <w:rsid w:val="1D1073B6"/>
    <w:rsid w:val="1D130DD2"/>
    <w:rsid w:val="1D1506C5"/>
    <w:rsid w:val="1D16721F"/>
    <w:rsid w:val="1D5537F5"/>
    <w:rsid w:val="1D571AA9"/>
    <w:rsid w:val="1D5D5EB7"/>
    <w:rsid w:val="1D6966C3"/>
    <w:rsid w:val="1D6B33B3"/>
    <w:rsid w:val="1D7B6464"/>
    <w:rsid w:val="1D7C0C84"/>
    <w:rsid w:val="1D887C09"/>
    <w:rsid w:val="1D8A5BE7"/>
    <w:rsid w:val="1D931DAF"/>
    <w:rsid w:val="1D935008"/>
    <w:rsid w:val="1DBB6047"/>
    <w:rsid w:val="1DC100BA"/>
    <w:rsid w:val="1DC278BC"/>
    <w:rsid w:val="1DC3183A"/>
    <w:rsid w:val="1DD36C38"/>
    <w:rsid w:val="1E0F22D5"/>
    <w:rsid w:val="1E217EF7"/>
    <w:rsid w:val="1E262015"/>
    <w:rsid w:val="1E2A0A23"/>
    <w:rsid w:val="1E2E3656"/>
    <w:rsid w:val="1E36480B"/>
    <w:rsid w:val="1E463616"/>
    <w:rsid w:val="1E561A90"/>
    <w:rsid w:val="1E7E253E"/>
    <w:rsid w:val="1EAA6A26"/>
    <w:rsid w:val="1EAE46F3"/>
    <w:rsid w:val="1EAF45F5"/>
    <w:rsid w:val="1EB23429"/>
    <w:rsid w:val="1EB73B49"/>
    <w:rsid w:val="1EB73CF5"/>
    <w:rsid w:val="1EBD5E9F"/>
    <w:rsid w:val="1ED420E0"/>
    <w:rsid w:val="1EDB2D4F"/>
    <w:rsid w:val="1F076A70"/>
    <w:rsid w:val="1F1635FE"/>
    <w:rsid w:val="1F220C92"/>
    <w:rsid w:val="1F3D14C6"/>
    <w:rsid w:val="1F463EBA"/>
    <w:rsid w:val="1F634696"/>
    <w:rsid w:val="1F652DBE"/>
    <w:rsid w:val="1F7D6313"/>
    <w:rsid w:val="1F80130F"/>
    <w:rsid w:val="1F8179D2"/>
    <w:rsid w:val="1F9433CB"/>
    <w:rsid w:val="1FA33127"/>
    <w:rsid w:val="1FA52D36"/>
    <w:rsid w:val="1FA53E33"/>
    <w:rsid w:val="1FAD08FD"/>
    <w:rsid w:val="1FB2739B"/>
    <w:rsid w:val="1FBF6465"/>
    <w:rsid w:val="1FD22F48"/>
    <w:rsid w:val="1FDE66DF"/>
    <w:rsid w:val="1FFB8325"/>
    <w:rsid w:val="1FFF19AE"/>
    <w:rsid w:val="1FFF2A10"/>
    <w:rsid w:val="20327AEF"/>
    <w:rsid w:val="204C237D"/>
    <w:rsid w:val="205540F1"/>
    <w:rsid w:val="205B1287"/>
    <w:rsid w:val="206B0C09"/>
    <w:rsid w:val="2073354E"/>
    <w:rsid w:val="208A657E"/>
    <w:rsid w:val="20910865"/>
    <w:rsid w:val="20A37086"/>
    <w:rsid w:val="20A5171B"/>
    <w:rsid w:val="20CB4930"/>
    <w:rsid w:val="20FC4669"/>
    <w:rsid w:val="211F3245"/>
    <w:rsid w:val="21331E79"/>
    <w:rsid w:val="21415E30"/>
    <w:rsid w:val="2144042E"/>
    <w:rsid w:val="21474A47"/>
    <w:rsid w:val="21534C03"/>
    <w:rsid w:val="21551AF7"/>
    <w:rsid w:val="21642A85"/>
    <w:rsid w:val="216C0468"/>
    <w:rsid w:val="217E508F"/>
    <w:rsid w:val="219E2396"/>
    <w:rsid w:val="21A975A4"/>
    <w:rsid w:val="21BB608C"/>
    <w:rsid w:val="21DC3B0C"/>
    <w:rsid w:val="21F56054"/>
    <w:rsid w:val="220C2B56"/>
    <w:rsid w:val="22150047"/>
    <w:rsid w:val="2216595B"/>
    <w:rsid w:val="222135E4"/>
    <w:rsid w:val="22352CC7"/>
    <w:rsid w:val="223A5A95"/>
    <w:rsid w:val="224056EB"/>
    <w:rsid w:val="225A225F"/>
    <w:rsid w:val="22633781"/>
    <w:rsid w:val="22792558"/>
    <w:rsid w:val="227E23AA"/>
    <w:rsid w:val="22841902"/>
    <w:rsid w:val="228B7817"/>
    <w:rsid w:val="22B2428C"/>
    <w:rsid w:val="22B3227B"/>
    <w:rsid w:val="22B35C85"/>
    <w:rsid w:val="22B962CB"/>
    <w:rsid w:val="22C029B6"/>
    <w:rsid w:val="22E96B0A"/>
    <w:rsid w:val="230D0F32"/>
    <w:rsid w:val="2322543F"/>
    <w:rsid w:val="23267FFF"/>
    <w:rsid w:val="232C0948"/>
    <w:rsid w:val="233D7DDA"/>
    <w:rsid w:val="233F2CE7"/>
    <w:rsid w:val="23483CB9"/>
    <w:rsid w:val="234C766A"/>
    <w:rsid w:val="234F0414"/>
    <w:rsid w:val="23587C1D"/>
    <w:rsid w:val="23645DD5"/>
    <w:rsid w:val="23684687"/>
    <w:rsid w:val="237A7836"/>
    <w:rsid w:val="239844BD"/>
    <w:rsid w:val="239C5A45"/>
    <w:rsid w:val="239E19F7"/>
    <w:rsid w:val="23A001CD"/>
    <w:rsid w:val="23AE34D5"/>
    <w:rsid w:val="23B61F13"/>
    <w:rsid w:val="23C160FF"/>
    <w:rsid w:val="23C57B31"/>
    <w:rsid w:val="23CE4750"/>
    <w:rsid w:val="23EB779D"/>
    <w:rsid w:val="23FF17C8"/>
    <w:rsid w:val="241D6756"/>
    <w:rsid w:val="24255016"/>
    <w:rsid w:val="242A1F6A"/>
    <w:rsid w:val="24385752"/>
    <w:rsid w:val="24392F48"/>
    <w:rsid w:val="24395146"/>
    <w:rsid w:val="246529AA"/>
    <w:rsid w:val="24846749"/>
    <w:rsid w:val="24895156"/>
    <w:rsid w:val="248C71A0"/>
    <w:rsid w:val="249B5450"/>
    <w:rsid w:val="24A235DA"/>
    <w:rsid w:val="24A87CAF"/>
    <w:rsid w:val="24AD2799"/>
    <w:rsid w:val="24B02F01"/>
    <w:rsid w:val="24B5717A"/>
    <w:rsid w:val="24E541C7"/>
    <w:rsid w:val="24F80AF9"/>
    <w:rsid w:val="25031717"/>
    <w:rsid w:val="252D1E19"/>
    <w:rsid w:val="253A0100"/>
    <w:rsid w:val="253D503F"/>
    <w:rsid w:val="25712D57"/>
    <w:rsid w:val="257D5245"/>
    <w:rsid w:val="25882072"/>
    <w:rsid w:val="25AE78D0"/>
    <w:rsid w:val="25B57333"/>
    <w:rsid w:val="25B61CC7"/>
    <w:rsid w:val="25C12F4B"/>
    <w:rsid w:val="25DB2962"/>
    <w:rsid w:val="25DE3C31"/>
    <w:rsid w:val="25E21A8A"/>
    <w:rsid w:val="25E65D10"/>
    <w:rsid w:val="25E813FF"/>
    <w:rsid w:val="25FB2DE0"/>
    <w:rsid w:val="25FB7A1F"/>
    <w:rsid w:val="260248FB"/>
    <w:rsid w:val="260F549C"/>
    <w:rsid w:val="262609A5"/>
    <w:rsid w:val="2633039F"/>
    <w:rsid w:val="26356362"/>
    <w:rsid w:val="266756B4"/>
    <w:rsid w:val="266B6E71"/>
    <w:rsid w:val="267B2D0E"/>
    <w:rsid w:val="26BA3B26"/>
    <w:rsid w:val="26EE60F9"/>
    <w:rsid w:val="27072015"/>
    <w:rsid w:val="271F37A3"/>
    <w:rsid w:val="274547B4"/>
    <w:rsid w:val="27495862"/>
    <w:rsid w:val="275E3AA4"/>
    <w:rsid w:val="275F46AB"/>
    <w:rsid w:val="27612EF6"/>
    <w:rsid w:val="27710688"/>
    <w:rsid w:val="277935EB"/>
    <w:rsid w:val="277B34B3"/>
    <w:rsid w:val="2780632D"/>
    <w:rsid w:val="279B1BD2"/>
    <w:rsid w:val="27A025FF"/>
    <w:rsid w:val="27A67BE1"/>
    <w:rsid w:val="27B56234"/>
    <w:rsid w:val="27BB0700"/>
    <w:rsid w:val="27BB64BB"/>
    <w:rsid w:val="27C42C05"/>
    <w:rsid w:val="27E77025"/>
    <w:rsid w:val="27EA310D"/>
    <w:rsid w:val="27EC7F46"/>
    <w:rsid w:val="27F528EA"/>
    <w:rsid w:val="27FA60C4"/>
    <w:rsid w:val="28004536"/>
    <w:rsid w:val="28020686"/>
    <w:rsid w:val="2813723A"/>
    <w:rsid w:val="28237260"/>
    <w:rsid w:val="28297695"/>
    <w:rsid w:val="282B6AB6"/>
    <w:rsid w:val="28372F5A"/>
    <w:rsid w:val="285963A3"/>
    <w:rsid w:val="286568A8"/>
    <w:rsid w:val="28737B37"/>
    <w:rsid w:val="287409C2"/>
    <w:rsid w:val="28860CB1"/>
    <w:rsid w:val="289244E6"/>
    <w:rsid w:val="28A04B43"/>
    <w:rsid w:val="28A90234"/>
    <w:rsid w:val="28B552F1"/>
    <w:rsid w:val="28C57690"/>
    <w:rsid w:val="28CA3AC5"/>
    <w:rsid w:val="28CE7EC7"/>
    <w:rsid w:val="28CF3F91"/>
    <w:rsid w:val="28DD6CE3"/>
    <w:rsid w:val="28DE42A1"/>
    <w:rsid w:val="28EB45EC"/>
    <w:rsid w:val="28EE4347"/>
    <w:rsid w:val="28F50538"/>
    <w:rsid w:val="29094269"/>
    <w:rsid w:val="2921391A"/>
    <w:rsid w:val="29367709"/>
    <w:rsid w:val="29453B8F"/>
    <w:rsid w:val="29501BA5"/>
    <w:rsid w:val="29536330"/>
    <w:rsid w:val="295F3D42"/>
    <w:rsid w:val="298374F3"/>
    <w:rsid w:val="298B3D47"/>
    <w:rsid w:val="29991779"/>
    <w:rsid w:val="29B33480"/>
    <w:rsid w:val="29C726A4"/>
    <w:rsid w:val="29C74F29"/>
    <w:rsid w:val="29C830C5"/>
    <w:rsid w:val="29E264BF"/>
    <w:rsid w:val="2A1E2A79"/>
    <w:rsid w:val="2A2502A5"/>
    <w:rsid w:val="2A366D59"/>
    <w:rsid w:val="2A4207C9"/>
    <w:rsid w:val="2A46307D"/>
    <w:rsid w:val="2A4900A7"/>
    <w:rsid w:val="2A6836A2"/>
    <w:rsid w:val="2A6A4AE4"/>
    <w:rsid w:val="2A8909ED"/>
    <w:rsid w:val="2A8E1ACE"/>
    <w:rsid w:val="2A8F73F8"/>
    <w:rsid w:val="2A9B0D1F"/>
    <w:rsid w:val="2AA63F5D"/>
    <w:rsid w:val="2AB7358F"/>
    <w:rsid w:val="2AF678AD"/>
    <w:rsid w:val="2B095CB3"/>
    <w:rsid w:val="2B1D261D"/>
    <w:rsid w:val="2B1E1B10"/>
    <w:rsid w:val="2B41304D"/>
    <w:rsid w:val="2B8871AC"/>
    <w:rsid w:val="2B8C2862"/>
    <w:rsid w:val="2B9B3DE6"/>
    <w:rsid w:val="2B9D0E7B"/>
    <w:rsid w:val="2BA46C23"/>
    <w:rsid w:val="2BA55BB9"/>
    <w:rsid w:val="2BB51983"/>
    <w:rsid w:val="2BC24467"/>
    <w:rsid w:val="2BC67D8C"/>
    <w:rsid w:val="2BC852DA"/>
    <w:rsid w:val="2BDF4330"/>
    <w:rsid w:val="2C050A7B"/>
    <w:rsid w:val="2C142C48"/>
    <w:rsid w:val="2C1D7DFA"/>
    <w:rsid w:val="2C7B0A3C"/>
    <w:rsid w:val="2CAE18C7"/>
    <w:rsid w:val="2CCE3D82"/>
    <w:rsid w:val="2CE35034"/>
    <w:rsid w:val="2CE55E28"/>
    <w:rsid w:val="2CFE7229"/>
    <w:rsid w:val="2D1277D4"/>
    <w:rsid w:val="2D20633D"/>
    <w:rsid w:val="2D346297"/>
    <w:rsid w:val="2D521E52"/>
    <w:rsid w:val="2D533B52"/>
    <w:rsid w:val="2D5532ED"/>
    <w:rsid w:val="2D602CA6"/>
    <w:rsid w:val="2D705E0F"/>
    <w:rsid w:val="2D73084A"/>
    <w:rsid w:val="2D844354"/>
    <w:rsid w:val="2DA31C75"/>
    <w:rsid w:val="2DA6587B"/>
    <w:rsid w:val="2E005F61"/>
    <w:rsid w:val="2E022C0D"/>
    <w:rsid w:val="2E373366"/>
    <w:rsid w:val="2E8E1763"/>
    <w:rsid w:val="2EA31510"/>
    <w:rsid w:val="2EA7535C"/>
    <w:rsid w:val="2EBE62CD"/>
    <w:rsid w:val="2EC960EC"/>
    <w:rsid w:val="2EDB1CAB"/>
    <w:rsid w:val="2EF047C7"/>
    <w:rsid w:val="2F0C4556"/>
    <w:rsid w:val="2F183499"/>
    <w:rsid w:val="2F2967D1"/>
    <w:rsid w:val="2F3F45E1"/>
    <w:rsid w:val="2F4B2EB5"/>
    <w:rsid w:val="2F4B4DF0"/>
    <w:rsid w:val="2F4D0891"/>
    <w:rsid w:val="2F823961"/>
    <w:rsid w:val="2F926A7C"/>
    <w:rsid w:val="2F97220F"/>
    <w:rsid w:val="2F9760C3"/>
    <w:rsid w:val="2FB5009A"/>
    <w:rsid w:val="2FBC4874"/>
    <w:rsid w:val="2FCE165D"/>
    <w:rsid w:val="2FD65937"/>
    <w:rsid w:val="2FDE11A4"/>
    <w:rsid w:val="2FED54CC"/>
    <w:rsid w:val="2FEF64A5"/>
    <w:rsid w:val="2FFC53E6"/>
    <w:rsid w:val="300B7E93"/>
    <w:rsid w:val="30305AC8"/>
    <w:rsid w:val="303F182F"/>
    <w:rsid w:val="304B057B"/>
    <w:rsid w:val="304F6052"/>
    <w:rsid w:val="30605A43"/>
    <w:rsid w:val="306B3AB4"/>
    <w:rsid w:val="307F1122"/>
    <w:rsid w:val="30874A67"/>
    <w:rsid w:val="308B6287"/>
    <w:rsid w:val="30A2504A"/>
    <w:rsid w:val="30B37743"/>
    <w:rsid w:val="30C80C45"/>
    <w:rsid w:val="30EB7C8A"/>
    <w:rsid w:val="30F36CCD"/>
    <w:rsid w:val="30F81D07"/>
    <w:rsid w:val="310B2A59"/>
    <w:rsid w:val="311E1B18"/>
    <w:rsid w:val="31222F86"/>
    <w:rsid w:val="312B6919"/>
    <w:rsid w:val="312D34DD"/>
    <w:rsid w:val="31363CA9"/>
    <w:rsid w:val="313B533E"/>
    <w:rsid w:val="313C3BAA"/>
    <w:rsid w:val="314906F1"/>
    <w:rsid w:val="31716418"/>
    <w:rsid w:val="318B31C5"/>
    <w:rsid w:val="318C57F0"/>
    <w:rsid w:val="3192627E"/>
    <w:rsid w:val="31AA3569"/>
    <w:rsid w:val="31AB573A"/>
    <w:rsid w:val="31B2035D"/>
    <w:rsid w:val="31B27104"/>
    <w:rsid w:val="31C50EDF"/>
    <w:rsid w:val="31C6267B"/>
    <w:rsid w:val="31C80507"/>
    <w:rsid w:val="31DD7C3C"/>
    <w:rsid w:val="31E03DB8"/>
    <w:rsid w:val="31E05B09"/>
    <w:rsid w:val="32224D76"/>
    <w:rsid w:val="3232514A"/>
    <w:rsid w:val="323C628B"/>
    <w:rsid w:val="323F51BE"/>
    <w:rsid w:val="324E7B09"/>
    <w:rsid w:val="3259252C"/>
    <w:rsid w:val="32605694"/>
    <w:rsid w:val="326600D8"/>
    <w:rsid w:val="32844C7D"/>
    <w:rsid w:val="32BC118D"/>
    <w:rsid w:val="32C138D2"/>
    <w:rsid w:val="32EB7C0E"/>
    <w:rsid w:val="32EE199D"/>
    <w:rsid w:val="334136C7"/>
    <w:rsid w:val="334C0BD7"/>
    <w:rsid w:val="337617AB"/>
    <w:rsid w:val="338575F9"/>
    <w:rsid w:val="33A4002D"/>
    <w:rsid w:val="33B77E61"/>
    <w:rsid w:val="33C145AA"/>
    <w:rsid w:val="33CC1859"/>
    <w:rsid w:val="33D118C9"/>
    <w:rsid w:val="33D932DF"/>
    <w:rsid w:val="33E30AB9"/>
    <w:rsid w:val="33EB5DA4"/>
    <w:rsid w:val="33EE004E"/>
    <w:rsid w:val="33F26EBC"/>
    <w:rsid w:val="34003F65"/>
    <w:rsid w:val="3417747C"/>
    <w:rsid w:val="341B2E38"/>
    <w:rsid w:val="34211A2D"/>
    <w:rsid w:val="342F1964"/>
    <w:rsid w:val="34472C9D"/>
    <w:rsid w:val="34496B23"/>
    <w:rsid w:val="345573FB"/>
    <w:rsid w:val="345977FB"/>
    <w:rsid w:val="346649D1"/>
    <w:rsid w:val="34681937"/>
    <w:rsid w:val="346A334C"/>
    <w:rsid w:val="34A065BF"/>
    <w:rsid w:val="34AE301B"/>
    <w:rsid w:val="34BF52B6"/>
    <w:rsid w:val="34CA06AE"/>
    <w:rsid w:val="34E340DF"/>
    <w:rsid w:val="34ED1831"/>
    <w:rsid w:val="34EE3947"/>
    <w:rsid w:val="34FF3E01"/>
    <w:rsid w:val="35361904"/>
    <w:rsid w:val="354F46A7"/>
    <w:rsid w:val="35691E99"/>
    <w:rsid w:val="356A26F5"/>
    <w:rsid w:val="35813C2F"/>
    <w:rsid w:val="35846EED"/>
    <w:rsid w:val="35AE2E66"/>
    <w:rsid w:val="35B17D9E"/>
    <w:rsid w:val="35CE2E9F"/>
    <w:rsid w:val="35DD34C9"/>
    <w:rsid w:val="35F33D99"/>
    <w:rsid w:val="35FF3994"/>
    <w:rsid w:val="361D1C43"/>
    <w:rsid w:val="36237DCD"/>
    <w:rsid w:val="363762BD"/>
    <w:rsid w:val="365A1477"/>
    <w:rsid w:val="36797716"/>
    <w:rsid w:val="368A57E7"/>
    <w:rsid w:val="369C015D"/>
    <w:rsid w:val="369E50BD"/>
    <w:rsid w:val="36C83510"/>
    <w:rsid w:val="36C9084F"/>
    <w:rsid w:val="36D46681"/>
    <w:rsid w:val="36D628A3"/>
    <w:rsid w:val="37193EF2"/>
    <w:rsid w:val="373066A5"/>
    <w:rsid w:val="373162A0"/>
    <w:rsid w:val="37465973"/>
    <w:rsid w:val="374D3AFD"/>
    <w:rsid w:val="375F2EAD"/>
    <w:rsid w:val="3761620E"/>
    <w:rsid w:val="379F214D"/>
    <w:rsid w:val="37A00B5C"/>
    <w:rsid w:val="37A348BB"/>
    <w:rsid w:val="37B372C5"/>
    <w:rsid w:val="37BB0517"/>
    <w:rsid w:val="37C15603"/>
    <w:rsid w:val="37C32E90"/>
    <w:rsid w:val="37C5638C"/>
    <w:rsid w:val="380F609A"/>
    <w:rsid w:val="382256FE"/>
    <w:rsid w:val="38235696"/>
    <w:rsid w:val="38311746"/>
    <w:rsid w:val="38337CAF"/>
    <w:rsid w:val="384039D0"/>
    <w:rsid w:val="385534AC"/>
    <w:rsid w:val="385F7C7F"/>
    <w:rsid w:val="38617B9F"/>
    <w:rsid w:val="38652F60"/>
    <w:rsid w:val="386E009F"/>
    <w:rsid w:val="389B03A6"/>
    <w:rsid w:val="38AF6268"/>
    <w:rsid w:val="38C05E7C"/>
    <w:rsid w:val="38D4052B"/>
    <w:rsid w:val="38E05FC1"/>
    <w:rsid w:val="38E14D7B"/>
    <w:rsid w:val="38E32C29"/>
    <w:rsid w:val="38ED0E90"/>
    <w:rsid w:val="390714A1"/>
    <w:rsid w:val="391277E4"/>
    <w:rsid w:val="3917333E"/>
    <w:rsid w:val="39300054"/>
    <w:rsid w:val="393E1910"/>
    <w:rsid w:val="39415F07"/>
    <w:rsid w:val="3951381E"/>
    <w:rsid w:val="395B6A8B"/>
    <w:rsid w:val="395F3ECC"/>
    <w:rsid w:val="39612837"/>
    <w:rsid w:val="396B34E9"/>
    <w:rsid w:val="397819A3"/>
    <w:rsid w:val="398C4BA6"/>
    <w:rsid w:val="39AB6CF8"/>
    <w:rsid w:val="39AD0329"/>
    <w:rsid w:val="39C21FF7"/>
    <w:rsid w:val="39D2089B"/>
    <w:rsid w:val="39DC6244"/>
    <w:rsid w:val="39E4134B"/>
    <w:rsid w:val="39E773E7"/>
    <w:rsid w:val="39F02BD7"/>
    <w:rsid w:val="39FD3454"/>
    <w:rsid w:val="3A480634"/>
    <w:rsid w:val="3A567CBE"/>
    <w:rsid w:val="3A603DC1"/>
    <w:rsid w:val="3A7153FA"/>
    <w:rsid w:val="3A734F7B"/>
    <w:rsid w:val="3A78315B"/>
    <w:rsid w:val="3AA31DB3"/>
    <w:rsid w:val="3AAA6C52"/>
    <w:rsid w:val="3AB35329"/>
    <w:rsid w:val="3AC7556E"/>
    <w:rsid w:val="3AEA3EF4"/>
    <w:rsid w:val="3B165A22"/>
    <w:rsid w:val="3B356355"/>
    <w:rsid w:val="3B3E1812"/>
    <w:rsid w:val="3B667686"/>
    <w:rsid w:val="3B687773"/>
    <w:rsid w:val="3B80254F"/>
    <w:rsid w:val="3B8350F3"/>
    <w:rsid w:val="3B866EED"/>
    <w:rsid w:val="3B904035"/>
    <w:rsid w:val="3B9800BE"/>
    <w:rsid w:val="3BA2101B"/>
    <w:rsid w:val="3BD8727E"/>
    <w:rsid w:val="3BDD29B6"/>
    <w:rsid w:val="3BE67055"/>
    <w:rsid w:val="3BF132BB"/>
    <w:rsid w:val="3BF35FC0"/>
    <w:rsid w:val="3BF953E6"/>
    <w:rsid w:val="3C05577C"/>
    <w:rsid w:val="3C101BFC"/>
    <w:rsid w:val="3C283A04"/>
    <w:rsid w:val="3C2F177A"/>
    <w:rsid w:val="3C411CB7"/>
    <w:rsid w:val="3C536F14"/>
    <w:rsid w:val="3C615BC7"/>
    <w:rsid w:val="3C793016"/>
    <w:rsid w:val="3CE93F9B"/>
    <w:rsid w:val="3CFD2871"/>
    <w:rsid w:val="3D00761B"/>
    <w:rsid w:val="3D031EBB"/>
    <w:rsid w:val="3D120226"/>
    <w:rsid w:val="3D150E99"/>
    <w:rsid w:val="3D193626"/>
    <w:rsid w:val="3D2D5E6D"/>
    <w:rsid w:val="3D3B2B01"/>
    <w:rsid w:val="3D3D2EB5"/>
    <w:rsid w:val="3D3D7908"/>
    <w:rsid w:val="3D4F1DA2"/>
    <w:rsid w:val="3D7A62A7"/>
    <w:rsid w:val="3D7E5CA5"/>
    <w:rsid w:val="3D8B63BA"/>
    <w:rsid w:val="3D8E2DBF"/>
    <w:rsid w:val="3D927E31"/>
    <w:rsid w:val="3D9B7281"/>
    <w:rsid w:val="3DA123A9"/>
    <w:rsid w:val="3DAA049D"/>
    <w:rsid w:val="3DD33792"/>
    <w:rsid w:val="3DD46FC3"/>
    <w:rsid w:val="3E1407B6"/>
    <w:rsid w:val="3E15476D"/>
    <w:rsid w:val="3E19144F"/>
    <w:rsid w:val="3E38048E"/>
    <w:rsid w:val="3E3C4FD8"/>
    <w:rsid w:val="3E53303A"/>
    <w:rsid w:val="3E715498"/>
    <w:rsid w:val="3E742683"/>
    <w:rsid w:val="3E845F8E"/>
    <w:rsid w:val="3E9134A5"/>
    <w:rsid w:val="3E9D2ED7"/>
    <w:rsid w:val="3EA65827"/>
    <w:rsid w:val="3EAC41E1"/>
    <w:rsid w:val="3EAE7467"/>
    <w:rsid w:val="3ED1619A"/>
    <w:rsid w:val="3F1734CA"/>
    <w:rsid w:val="3F212D14"/>
    <w:rsid w:val="3F393262"/>
    <w:rsid w:val="3F46272C"/>
    <w:rsid w:val="3F5C7A2D"/>
    <w:rsid w:val="3F7F53EE"/>
    <w:rsid w:val="3F827EE8"/>
    <w:rsid w:val="3F92284C"/>
    <w:rsid w:val="3FA3638B"/>
    <w:rsid w:val="3FA618F8"/>
    <w:rsid w:val="3FB544BF"/>
    <w:rsid w:val="3FB824B8"/>
    <w:rsid w:val="3FBA202A"/>
    <w:rsid w:val="3FC70A5B"/>
    <w:rsid w:val="3FCF7B9B"/>
    <w:rsid w:val="3FD76578"/>
    <w:rsid w:val="3FDB7D3C"/>
    <w:rsid w:val="3FDF31A5"/>
    <w:rsid w:val="3FE432CE"/>
    <w:rsid w:val="3FE44FB2"/>
    <w:rsid w:val="3FE75916"/>
    <w:rsid w:val="3FEA5CBE"/>
    <w:rsid w:val="3FEB585C"/>
    <w:rsid w:val="3FF3077E"/>
    <w:rsid w:val="3FF45B54"/>
    <w:rsid w:val="3FFD7C0A"/>
    <w:rsid w:val="400028C3"/>
    <w:rsid w:val="40050054"/>
    <w:rsid w:val="40145B99"/>
    <w:rsid w:val="401828A3"/>
    <w:rsid w:val="403067A7"/>
    <w:rsid w:val="40370BCA"/>
    <w:rsid w:val="403B5919"/>
    <w:rsid w:val="405C6496"/>
    <w:rsid w:val="40626129"/>
    <w:rsid w:val="406A79FC"/>
    <w:rsid w:val="407A761F"/>
    <w:rsid w:val="40810469"/>
    <w:rsid w:val="40864C56"/>
    <w:rsid w:val="40890CFE"/>
    <w:rsid w:val="408B19BB"/>
    <w:rsid w:val="408E6981"/>
    <w:rsid w:val="40A67E03"/>
    <w:rsid w:val="40D208DA"/>
    <w:rsid w:val="40D924D3"/>
    <w:rsid w:val="40DE7A25"/>
    <w:rsid w:val="40E05434"/>
    <w:rsid w:val="40E36FA0"/>
    <w:rsid w:val="40E50BF2"/>
    <w:rsid w:val="40E74052"/>
    <w:rsid w:val="40F9647C"/>
    <w:rsid w:val="4104215B"/>
    <w:rsid w:val="41093A77"/>
    <w:rsid w:val="411D1166"/>
    <w:rsid w:val="412016CD"/>
    <w:rsid w:val="41272DD7"/>
    <w:rsid w:val="412833AD"/>
    <w:rsid w:val="412F4634"/>
    <w:rsid w:val="415112EC"/>
    <w:rsid w:val="41535573"/>
    <w:rsid w:val="415A087F"/>
    <w:rsid w:val="41695F5B"/>
    <w:rsid w:val="4178723E"/>
    <w:rsid w:val="418B1B21"/>
    <w:rsid w:val="418F0C60"/>
    <w:rsid w:val="41A044F3"/>
    <w:rsid w:val="41C90302"/>
    <w:rsid w:val="41D34AEE"/>
    <w:rsid w:val="42105501"/>
    <w:rsid w:val="421A5F6F"/>
    <w:rsid w:val="421D1802"/>
    <w:rsid w:val="42255BCE"/>
    <w:rsid w:val="422A0470"/>
    <w:rsid w:val="422E16F9"/>
    <w:rsid w:val="42367C34"/>
    <w:rsid w:val="42414460"/>
    <w:rsid w:val="424C5B22"/>
    <w:rsid w:val="42734BC9"/>
    <w:rsid w:val="42777D40"/>
    <w:rsid w:val="427F637B"/>
    <w:rsid w:val="428903EC"/>
    <w:rsid w:val="42897828"/>
    <w:rsid w:val="429036A9"/>
    <w:rsid w:val="429132DA"/>
    <w:rsid w:val="42BA1082"/>
    <w:rsid w:val="42F438D1"/>
    <w:rsid w:val="42FF03FD"/>
    <w:rsid w:val="43134609"/>
    <w:rsid w:val="431971C2"/>
    <w:rsid w:val="431B3F28"/>
    <w:rsid w:val="431C4269"/>
    <w:rsid w:val="432E6E53"/>
    <w:rsid w:val="433209ED"/>
    <w:rsid w:val="43344776"/>
    <w:rsid w:val="4337089E"/>
    <w:rsid w:val="433D22A8"/>
    <w:rsid w:val="434B03A1"/>
    <w:rsid w:val="4351673F"/>
    <w:rsid w:val="435A068C"/>
    <w:rsid w:val="4379310F"/>
    <w:rsid w:val="437C5C15"/>
    <w:rsid w:val="438B5859"/>
    <w:rsid w:val="43A175D2"/>
    <w:rsid w:val="43A46182"/>
    <w:rsid w:val="43C74EE8"/>
    <w:rsid w:val="43D7737D"/>
    <w:rsid w:val="43DF1DD8"/>
    <w:rsid w:val="43E23368"/>
    <w:rsid w:val="43E428A2"/>
    <w:rsid w:val="43F076E1"/>
    <w:rsid w:val="43FE5390"/>
    <w:rsid w:val="44174ECD"/>
    <w:rsid w:val="44194754"/>
    <w:rsid w:val="44272F56"/>
    <w:rsid w:val="44335072"/>
    <w:rsid w:val="44472BCC"/>
    <w:rsid w:val="4461561B"/>
    <w:rsid w:val="4471600D"/>
    <w:rsid w:val="4480488E"/>
    <w:rsid w:val="44834748"/>
    <w:rsid w:val="448D49EA"/>
    <w:rsid w:val="44921C74"/>
    <w:rsid w:val="44993990"/>
    <w:rsid w:val="44D15482"/>
    <w:rsid w:val="44DC59FB"/>
    <w:rsid w:val="44F87189"/>
    <w:rsid w:val="44FA1DA0"/>
    <w:rsid w:val="45002CB2"/>
    <w:rsid w:val="453456AB"/>
    <w:rsid w:val="454432AD"/>
    <w:rsid w:val="454B4133"/>
    <w:rsid w:val="45555999"/>
    <w:rsid w:val="45674574"/>
    <w:rsid w:val="456C1F18"/>
    <w:rsid w:val="458028EC"/>
    <w:rsid w:val="458F7CB9"/>
    <w:rsid w:val="45B64EEE"/>
    <w:rsid w:val="45D64431"/>
    <w:rsid w:val="45D774C5"/>
    <w:rsid w:val="45DB4AE8"/>
    <w:rsid w:val="45DC3704"/>
    <w:rsid w:val="45F11802"/>
    <w:rsid w:val="460851B1"/>
    <w:rsid w:val="460C0FCC"/>
    <w:rsid w:val="460E6339"/>
    <w:rsid w:val="462A22AC"/>
    <w:rsid w:val="462F3D17"/>
    <w:rsid w:val="463E7ACF"/>
    <w:rsid w:val="464C1642"/>
    <w:rsid w:val="466A14DF"/>
    <w:rsid w:val="467B38CC"/>
    <w:rsid w:val="46A363A7"/>
    <w:rsid w:val="46A608EB"/>
    <w:rsid w:val="46B46AD3"/>
    <w:rsid w:val="46BA2B1B"/>
    <w:rsid w:val="46C81EC1"/>
    <w:rsid w:val="46C841EC"/>
    <w:rsid w:val="46F03B81"/>
    <w:rsid w:val="46F35B3E"/>
    <w:rsid w:val="46F45124"/>
    <w:rsid w:val="471857F2"/>
    <w:rsid w:val="472433DE"/>
    <w:rsid w:val="473F209E"/>
    <w:rsid w:val="475169B1"/>
    <w:rsid w:val="47771271"/>
    <w:rsid w:val="4784702C"/>
    <w:rsid w:val="479062A0"/>
    <w:rsid w:val="479D5D08"/>
    <w:rsid w:val="47B50777"/>
    <w:rsid w:val="47BB748B"/>
    <w:rsid w:val="47C25CBE"/>
    <w:rsid w:val="47C47BFA"/>
    <w:rsid w:val="47C92129"/>
    <w:rsid w:val="47D04434"/>
    <w:rsid w:val="47DD3228"/>
    <w:rsid w:val="47E07D34"/>
    <w:rsid w:val="47EF60D7"/>
    <w:rsid w:val="47FF34AE"/>
    <w:rsid w:val="48081503"/>
    <w:rsid w:val="4825296A"/>
    <w:rsid w:val="483C6EA5"/>
    <w:rsid w:val="48672271"/>
    <w:rsid w:val="486932D2"/>
    <w:rsid w:val="486D1D41"/>
    <w:rsid w:val="486F14EB"/>
    <w:rsid w:val="48744EBA"/>
    <w:rsid w:val="487D12EE"/>
    <w:rsid w:val="487F496B"/>
    <w:rsid w:val="48877281"/>
    <w:rsid w:val="488D5420"/>
    <w:rsid w:val="489A2FF4"/>
    <w:rsid w:val="489B4FBE"/>
    <w:rsid w:val="48B21FD7"/>
    <w:rsid w:val="48B51DD3"/>
    <w:rsid w:val="48C77F1A"/>
    <w:rsid w:val="48E33B5E"/>
    <w:rsid w:val="48E6628A"/>
    <w:rsid w:val="48EE6FA9"/>
    <w:rsid w:val="48FC2C64"/>
    <w:rsid w:val="48FC786F"/>
    <w:rsid w:val="48FE712E"/>
    <w:rsid w:val="49446111"/>
    <w:rsid w:val="49471DA8"/>
    <w:rsid w:val="494D2364"/>
    <w:rsid w:val="494F1734"/>
    <w:rsid w:val="495556D9"/>
    <w:rsid w:val="49711FE4"/>
    <w:rsid w:val="49742DC1"/>
    <w:rsid w:val="499B3FEA"/>
    <w:rsid w:val="499E52C6"/>
    <w:rsid w:val="49A10B43"/>
    <w:rsid w:val="49CE77E2"/>
    <w:rsid w:val="49CF2A38"/>
    <w:rsid w:val="49D22132"/>
    <w:rsid w:val="49FD2C3A"/>
    <w:rsid w:val="4A034D07"/>
    <w:rsid w:val="4A120F8A"/>
    <w:rsid w:val="4A1A2640"/>
    <w:rsid w:val="4A24770B"/>
    <w:rsid w:val="4A2F3D44"/>
    <w:rsid w:val="4A414BB0"/>
    <w:rsid w:val="4A4A4915"/>
    <w:rsid w:val="4A726F53"/>
    <w:rsid w:val="4A7A343E"/>
    <w:rsid w:val="4A832524"/>
    <w:rsid w:val="4A93013F"/>
    <w:rsid w:val="4A967CAE"/>
    <w:rsid w:val="4A9A176B"/>
    <w:rsid w:val="4A9F2BAB"/>
    <w:rsid w:val="4ABF4956"/>
    <w:rsid w:val="4AC33AAF"/>
    <w:rsid w:val="4AD20A0E"/>
    <w:rsid w:val="4AD9343A"/>
    <w:rsid w:val="4ADC0DBF"/>
    <w:rsid w:val="4ADC59A0"/>
    <w:rsid w:val="4AF235F8"/>
    <w:rsid w:val="4B002580"/>
    <w:rsid w:val="4B083678"/>
    <w:rsid w:val="4B1B54A9"/>
    <w:rsid w:val="4B382D28"/>
    <w:rsid w:val="4B3F4823"/>
    <w:rsid w:val="4B4B6717"/>
    <w:rsid w:val="4B537AFC"/>
    <w:rsid w:val="4B7527CA"/>
    <w:rsid w:val="4B833BBF"/>
    <w:rsid w:val="4B885AA6"/>
    <w:rsid w:val="4B8C5FE1"/>
    <w:rsid w:val="4B990EDE"/>
    <w:rsid w:val="4BCF570C"/>
    <w:rsid w:val="4BF82D22"/>
    <w:rsid w:val="4C12399D"/>
    <w:rsid w:val="4C124BF6"/>
    <w:rsid w:val="4C1712CF"/>
    <w:rsid w:val="4C2013AE"/>
    <w:rsid w:val="4C202E5F"/>
    <w:rsid w:val="4C2053EF"/>
    <w:rsid w:val="4C2665AD"/>
    <w:rsid w:val="4C2F415F"/>
    <w:rsid w:val="4C3B1C4C"/>
    <w:rsid w:val="4C3C0201"/>
    <w:rsid w:val="4C912B9E"/>
    <w:rsid w:val="4CAA283C"/>
    <w:rsid w:val="4CC47D00"/>
    <w:rsid w:val="4CD0721A"/>
    <w:rsid w:val="4CE63071"/>
    <w:rsid w:val="4CE93127"/>
    <w:rsid w:val="4CEB2F49"/>
    <w:rsid w:val="4CEF0BE8"/>
    <w:rsid w:val="4D1105A5"/>
    <w:rsid w:val="4D140585"/>
    <w:rsid w:val="4D2A6F07"/>
    <w:rsid w:val="4D5464DC"/>
    <w:rsid w:val="4D5D510F"/>
    <w:rsid w:val="4D872ECB"/>
    <w:rsid w:val="4DA1656C"/>
    <w:rsid w:val="4DC50A8A"/>
    <w:rsid w:val="4DEE472F"/>
    <w:rsid w:val="4E007C4F"/>
    <w:rsid w:val="4E191568"/>
    <w:rsid w:val="4E2E2D6E"/>
    <w:rsid w:val="4E3323FB"/>
    <w:rsid w:val="4E704556"/>
    <w:rsid w:val="4E744CBB"/>
    <w:rsid w:val="4E822A4E"/>
    <w:rsid w:val="4E9B3F07"/>
    <w:rsid w:val="4EAA18D8"/>
    <w:rsid w:val="4EBE36D5"/>
    <w:rsid w:val="4EC97972"/>
    <w:rsid w:val="4ED01233"/>
    <w:rsid w:val="4EE87613"/>
    <w:rsid w:val="4EF954F1"/>
    <w:rsid w:val="4F173ECF"/>
    <w:rsid w:val="4F216869"/>
    <w:rsid w:val="4F2F2787"/>
    <w:rsid w:val="4F2F5BA3"/>
    <w:rsid w:val="4F473831"/>
    <w:rsid w:val="4F743D13"/>
    <w:rsid w:val="4F940F35"/>
    <w:rsid w:val="4FD11496"/>
    <w:rsid w:val="4FDB6FA2"/>
    <w:rsid w:val="4FDD5CCF"/>
    <w:rsid w:val="4FE27539"/>
    <w:rsid w:val="4FEE1B30"/>
    <w:rsid w:val="4FF50332"/>
    <w:rsid w:val="500F7454"/>
    <w:rsid w:val="501F41F6"/>
    <w:rsid w:val="50217D3D"/>
    <w:rsid w:val="50375D0A"/>
    <w:rsid w:val="50457DD1"/>
    <w:rsid w:val="50725E8E"/>
    <w:rsid w:val="508B769A"/>
    <w:rsid w:val="50961CA1"/>
    <w:rsid w:val="509861B1"/>
    <w:rsid w:val="50A0573C"/>
    <w:rsid w:val="50BC2D24"/>
    <w:rsid w:val="50C01354"/>
    <w:rsid w:val="50E67278"/>
    <w:rsid w:val="50F22809"/>
    <w:rsid w:val="50F750BA"/>
    <w:rsid w:val="50FE150B"/>
    <w:rsid w:val="512C3F51"/>
    <w:rsid w:val="51442EBE"/>
    <w:rsid w:val="51544712"/>
    <w:rsid w:val="515C5AED"/>
    <w:rsid w:val="51821353"/>
    <w:rsid w:val="51974FE8"/>
    <w:rsid w:val="519F056F"/>
    <w:rsid w:val="51A13A3B"/>
    <w:rsid w:val="51A14F43"/>
    <w:rsid w:val="51A70C8E"/>
    <w:rsid w:val="51A8361B"/>
    <w:rsid w:val="51A9475C"/>
    <w:rsid w:val="51B54158"/>
    <w:rsid w:val="51BF3CCF"/>
    <w:rsid w:val="51C473E9"/>
    <w:rsid w:val="51CB50F2"/>
    <w:rsid w:val="51DE5E1F"/>
    <w:rsid w:val="51FA58E0"/>
    <w:rsid w:val="51FF012C"/>
    <w:rsid w:val="52187EEC"/>
    <w:rsid w:val="521E5A3B"/>
    <w:rsid w:val="5220714D"/>
    <w:rsid w:val="52392364"/>
    <w:rsid w:val="523B1470"/>
    <w:rsid w:val="523D4DD0"/>
    <w:rsid w:val="524462F7"/>
    <w:rsid w:val="52602F24"/>
    <w:rsid w:val="526E7AF3"/>
    <w:rsid w:val="527712A0"/>
    <w:rsid w:val="528F2D34"/>
    <w:rsid w:val="529429D4"/>
    <w:rsid w:val="52B61E0F"/>
    <w:rsid w:val="52BC3203"/>
    <w:rsid w:val="52C23120"/>
    <w:rsid w:val="52C50FF2"/>
    <w:rsid w:val="52CB7503"/>
    <w:rsid w:val="5323557D"/>
    <w:rsid w:val="534A6511"/>
    <w:rsid w:val="53797487"/>
    <w:rsid w:val="53873AD4"/>
    <w:rsid w:val="53A52763"/>
    <w:rsid w:val="53AB01D3"/>
    <w:rsid w:val="53AE7ADB"/>
    <w:rsid w:val="53D1767A"/>
    <w:rsid w:val="53D36558"/>
    <w:rsid w:val="53E542EC"/>
    <w:rsid w:val="53F263E6"/>
    <w:rsid w:val="540E0BD0"/>
    <w:rsid w:val="54451B61"/>
    <w:rsid w:val="544E4266"/>
    <w:rsid w:val="545627D0"/>
    <w:rsid w:val="547223F8"/>
    <w:rsid w:val="549356C1"/>
    <w:rsid w:val="54AD1F86"/>
    <w:rsid w:val="54C93747"/>
    <w:rsid w:val="54CB60BD"/>
    <w:rsid w:val="54D22FF1"/>
    <w:rsid w:val="54D41653"/>
    <w:rsid w:val="54E4170F"/>
    <w:rsid w:val="54EA3F80"/>
    <w:rsid w:val="54EC2424"/>
    <w:rsid w:val="550B7A13"/>
    <w:rsid w:val="550D19D0"/>
    <w:rsid w:val="55176653"/>
    <w:rsid w:val="55182C6C"/>
    <w:rsid w:val="55225946"/>
    <w:rsid w:val="552321BA"/>
    <w:rsid w:val="55244A08"/>
    <w:rsid w:val="55403D01"/>
    <w:rsid w:val="55461372"/>
    <w:rsid w:val="55462C7A"/>
    <w:rsid w:val="555B78DD"/>
    <w:rsid w:val="555E199C"/>
    <w:rsid w:val="55774424"/>
    <w:rsid w:val="55810085"/>
    <w:rsid w:val="5598298F"/>
    <w:rsid w:val="559F1D88"/>
    <w:rsid w:val="55A6646F"/>
    <w:rsid w:val="55B53DAC"/>
    <w:rsid w:val="55CE291A"/>
    <w:rsid w:val="55D2692E"/>
    <w:rsid w:val="55D423DB"/>
    <w:rsid w:val="55E3305F"/>
    <w:rsid w:val="55E524E0"/>
    <w:rsid w:val="55E90F54"/>
    <w:rsid w:val="55EC0C2E"/>
    <w:rsid w:val="560C3421"/>
    <w:rsid w:val="561F735B"/>
    <w:rsid w:val="5623526B"/>
    <w:rsid w:val="562B37B6"/>
    <w:rsid w:val="563E60F0"/>
    <w:rsid w:val="564232FF"/>
    <w:rsid w:val="564F1739"/>
    <w:rsid w:val="565D64C0"/>
    <w:rsid w:val="566102DE"/>
    <w:rsid w:val="566A0D41"/>
    <w:rsid w:val="5678074E"/>
    <w:rsid w:val="56A317BB"/>
    <w:rsid w:val="56AE228A"/>
    <w:rsid w:val="56C5519E"/>
    <w:rsid w:val="56C552D4"/>
    <w:rsid w:val="571A58B0"/>
    <w:rsid w:val="57293B63"/>
    <w:rsid w:val="5733669A"/>
    <w:rsid w:val="575A38A9"/>
    <w:rsid w:val="57611DD4"/>
    <w:rsid w:val="577A31B7"/>
    <w:rsid w:val="57A565E8"/>
    <w:rsid w:val="57CB330C"/>
    <w:rsid w:val="57D9743B"/>
    <w:rsid w:val="57E3683D"/>
    <w:rsid w:val="57EE7E5A"/>
    <w:rsid w:val="58001F95"/>
    <w:rsid w:val="585A5446"/>
    <w:rsid w:val="587506B1"/>
    <w:rsid w:val="5883305D"/>
    <w:rsid w:val="589920EC"/>
    <w:rsid w:val="58B10D6E"/>
    <w:rsid w:val="58BC441E"/>
    <w:rsid w:val="58C300DF"/>
    <w:rsid w:val="58C30DF0"/>
    <w:rsid w:val="58C94A65"/>
    <w:rsid w:val="58D21BD6"/>
    <w:rsid w:val="58E921E3"/>
    <w:rsid w:val="58EB1E38"/>
    <w:rsid w:val="58ED7BB4"/>
    <w:rsid w:val="5906467F"/>
    <w:rsid w:val="593632FB"/>
    <w:rsid w:val="593D7A42"/>
    <w:rsid w:val="59663921"/>
    <w:rsid w:val="59780EFD"/>
    <w:rsid w:val="59793D2E"/>
    <w:rsid w:val="598D2E2D"/>
    <w:rsid w:val="598F285D"/>
    <w:rsid w:val="59B058DF"/>
    <w:rsid w:val="59B46587"/>
    <w:rsid w:val="59C37501"/>
    <w:rsid w:val="59C62B16"/>
    <w:rsid w:val="59CE1AF8"/>
    <w:rsid w:val="59E2140E"/>
    <w:rsid w:val="59FD1DA5"/>
    <w:rsid w:val="5A0D5051"/>
    <w:rsid w:val="5A2930AE"/>
    <w:rsid w:val="5A522065"/>
    <w:rsid w:val="5A543128"/>
    <w:rsid w:val="5A8C09D7"/>
    <w:rsid w:val="5A8F5C07"/>
    <w:rsid w:val="5A964819"/>
    <w:rsid w:val="5ABB2CDD"/>
    <w:rsid w:val="5AD547D8"/>
    <w:rsid w:val="5AD5718C"/>
    <w:rsid w:val="5ADD2566"/>
    <w:rsid w:val="5ADE6EE7"/>
    <w:rsid w:val="5AE61C47"/>
    <w:rsid w:val="5AEA2E65"/>
    <w:rsid w:val="5AF52F88"/>
    <w:rsid w:val="5B0D06E3"/>
    <w:rsid w:val="5B2D4541"/>
    <w:rsid w:val="5B314C8F"/>
    <w:rsid w:val="5B353DB0"/>
    <w:rsid w:val="5B372071"/>
    <w:rsid w:val="5B853F5C"/>
    <w:rsid w:val="5B943680"/>
    <w:rsid w:val="5B9536EC"/>
    <w:rsid w:val="5B98009C"/>
    <w:rsid w:val="5BA67728"/>
    <w:rsid w:val="5BA97EB4"/>
    <w:rsid w:val="5BBE5009"/>
    <w:rsid w:val="5BE90BB5"/>
    <w:rsid w:val="5C2217A7"/>
    <w:rsid w:val="5C333C66"/>
    <w:rsid w:val="5C3B451A"/>
    <w:rsid w:val="5C496D19"/>
    <w:rsid w:val="5C8C585E"/>
    <w:rsid w:val="5C8F1CC6"/>
    <w:rsid w:val="5C8F2C14"/>
    <w:rsid w:val="5C9270DC"/>
    <w:rsid w:val="5C9A5EEA"/>
    <w:rsid w:val="5CBD30E2"/>
    <w:rsid w:val="5CD602B7"/>
    <w:rsid w:val="5CF10E93"/>
    <w:rsid w:val="5CF24246"/>
    <w:rsid w:val="5CF37A02"/>
    <w:rsid w:val="5CFC0A9F"/>
    <w:rsid w:val="5CFC6C83"/>
    <w:rsid w:val="5CFE3440"/>
    <w:rsid w:val="5D0763E3"/>
    <w:rsid w:val="5D0A72DC"/>
    <w:rsid w:val="5D2447AB"/>
    <w:rsid w:val="5D310797"/>
    <w:rsid w:val="5D3543E4"/>
    <w:rsid w:val="5D3D1890"/>
    <w:rsid w:val="5D3E51D4"/>
    <w:rsid w:val="5D4205DE"/>
    <w:rsid w:val="5D5C4366"/>
    <w:rsid w:val="5D666D8E"/>
    <w:rsid w:val="5D6916BC"/>
    <w:rsid w:val="5D714B4C"/>
    <w:rsid w:val="5D8C26FA"/>
    <w:rsid w:val="5D8F68E1"/>
    <w:rsid w:val="5D9666DD"/>
    <w:rsid w:val="5DA55823"/>
    <w:rsid w:val="5DA643F4"/>
    <w:rsid w:val="5DB43DCA"/>
    <w:rsid w:val="5DB52469"/>
    <w:rsid w:val="5DD51539"/>
    <w:rsid w:val="5DD81D86"/>
    <w:rsid w:val="5DF053CB"/>
    <w:rsid w:val="5DF9397F"/>
    <w:rsid w:val="5DFC04ED"/>
    <w:rsid w:val="5E401EB1"/>
    <w:rsid w:val="5E5144CF"/>
    <w:rsid w:val="5E593B9D"/>
    <w:rsid w:val="5E6531E0"/>
    <w:rsid w:val="5E820C8C"/>
    <w:rsid w:val="5E9757B5"/>
    <w:rsid w:val="5EAC4E4D"/>
    <w:rsid w:val="5EB51953"/>
    <w:rsid w:val="5EB74A02"/>
    <w:rsid w:val="5EC64C6C"/>
    <w:rsid w:val="5EC864B2"/>
    <w:rsid w:val="5ED74957"/>
    <w:rsid w:val="5EE81B45"/>
    <w:rsid w:val="5EEA18AF"/>
    <w:rsid w:val="5EF121ED"/>
    <w:rsid w:val="5EF57AE7"/>
    <w:rsid w:val="5EF61561"/>
    <w:rsid w:val="5EF674EE"/>
    <w:rsid w:val="5F1377F4"/>
    <w:rsid w:val="5F242780"/>
    <w:rsid w:val="5F2D50D8"/>
    <w:rsid w:val="5F537DDD"/>
    <w:rsid w:val="5F544DA4"/>
    <w:rsid w:val="5F5F433F"/>
    <w:rsid w:val="5F6542DE"/>
    <w:rsid w:val="5F7473C0"/>
    <w:rsid w:val="5F91468F"/>
    <w:rsid w:val="5FB535B7"/>
    <w:rsid w:val="5FBF6D7A"/>
    <w:rsid w:val="5FC35ED3"/>
    <w:rsid w:val="5FD17B65"/>
    <w:rsid w:val="5FD208D8"/>
    <w:rsid w:val="5FD743BB"/>
    <w:rsid w:val="5FE5291D"/>
    <w:rsid w:val="5FE5494E"/>
    <w:rsid w:val="600E4351"/>
    <w:rsid w:val="603129F7"/>
    <w:rsid w:val="60350656"/>
    <w:rsid w:val="603F1812"/>
    <w:rsid w:val="606D7910"/>
    <w:rsid w:val="607E3169"/>
    <w:rsid w:val="609A520B"/>
    <w:rsid w:val="60B32522"/>
    <w:rsid w:val="60B662D5"/>
    <w:rsid w:val="60C07908"/>
    <w:rsid w:val="60D53065"/>
    <w:rsid w:val="60E027B0"/>
    <w:rsid w:val="60F77DED"/>
    <w:rsid w:val="60FD7D16"/>
    <w:rsid w:val="61024974"/>
    <w:rsid w:val="61142966"/>
    <w:rsid w:val="61171E33"/>
    <w:rsid w:val="611E2B51"/>
    <w:rsid w:val="61277C1F"/>
    <w:rsid w:val="612A4E12"/>
    <w:rsid w:val="61323BA9"/>
    <w:rsid w:val="613542AE"/>
    <w:rsid w:val="61383E7F"/>
    <w:rsid w:val="614448B2"/>
    <w:rsid w:val="61533194"/>
    <w:rsid w:val="617B647A"/>
    <w:rsid w:val="617C4C4F"/>
    <w:rsid w:val="617F1329"/>
    <w:rsid w:val="61C0494F"/>
    <w:rsid w:val="61E5054B"/>
    <w:rsid w:val="621354E3"/>
    <w:rsid w:val="62142085"/>
    <w:rsid w:val="62292668"/>
    <w:rsid w:val="623112A6"/>
    <w:rsid w:val="623A2030"/>
    <w:rsid w:val="6242573A"/>
    <w:rsid w:val="624800AE"/>
    <w:rsid w:val="624C5369"/>
    <w:rsid w:val="6259412F"/>
    <w:rsid w:val="626B1A48"/>
    <w:rsid w:val="626F1D79"/>
    <w:rsid w:val="627C0B64"/>
    <w:rsid w:val="62B94241"/>
    <w:rsid w:val="62BB212B"/>
    <w:rsid w:val="62C87B8B"/>
    <w:rsid w:val="62D84CD0"/>
    <w:rsid w:val="62DB2CF3"/>
    <w:rsid w:val="62DF2A59"/>
    <w:rsid w:val="62E5370F"/>
    <w:rsid w:val="62EA2F0D"/>
    <w:rsid w:val="62F640E6"/>
    <w:rsid w:val="630A18A9"/>
    <w:rsid w:val="633041FD"/>
    <w:rsid w:val="63431234"/>
    <w:rsid w:val="63462669"/>
    <w:rsid w:val="636C18B3"/>
    <w:rsid w:val="636D5C11"/>
    <w:rsid w:val="63822437"/>
    <w:rsid w:val="638868B4"/>
    <w:rsid w:val="63AB6518"/>
    <w:rsid w:val="63CA6C34"/>
    <w:rsid w:val="63D64B05"/>
    <w:rsid w:val="63D86E38"/>
    <w:rsid w:val="64051EAD"/>
    <w:rsid w:val="641A1DFB"/>
    <w:rsid w:val="641C0C37"/>
    <w:rsid w:val="642E244C"/>
    <w:rsid w:val="642E6829"/>
    <w:rsid w:val="64BC7F43"/>
    <w:rsid w:val="64C44209"/>
    <w:rsid w:val="64CE3B7F"/>
    <w:rsid w:val="64DE24D0"/>
    <w:rsid w:val="64F9547C"/>
    <w:rsid w:val="651A085E"/>
    <w:rsid w:val="652F79B5"/>
    <w:rsid w:val="65351B67"/>
    <w:rsid w:val="6542299F"/>
    <w:rsid w:val="655E27E1"/>
    <w:rsid w:val="65A71311"/>
    <w:rsid w:val="65AB4FD6"/>
    <w:rsid w:val="65BF01CA"/>
    <w:rsid w:val="65DC68F4"/>
    <w:rsid w:val="65E97706"/>
    <w:rsid w:val="65ED2903"/>
    <w:rsid w:val="65F46559"/>
    <w:rsid w:val="65FB1A4E"/>
    <w:rsid w:val="66006945"/>
    <w:rsid w:val="660507D3"/>
    <w:rsid w:val="661304C2"/>
    <w:rsid w:val="6623467E"/>
    <w:rsid w:val="662C7DC1"/>
    <w:rsid w:val="664C2010"/>
    <w:rsid w:val="6665009A"/>
    <w:rsid w:val="66812051"/>
    <w:rsid w:val="66935B45"/>
    <w:rsid w:val="669D708A"/>
    <w:rsid w:val="66A048A7"/>
    <w:rsid w:val="66BA1262"/>
    <w:rsid w:val="66BE75DA"/>
    <w:rsid w:val="66C32C86"/>
    <w:rsid w:val="66CD7963"/>
    <w:rsid w:val="66CE711C"/>
    <w:rsid w:val="66E511B5"/>
    <w:rsid w:val="66FC68BD"/>
    <w:rsid w:val="6704076E"/>
    <w:rsid w:val="67066024"/>
    <w:rsid w:val="67093369"/>
    <w:rsid w:val="670C4EBA"/>
    <w:rsid w:val="67111CD6"/>
    <w:rsid w:val="67123C7A"/>
    <w:rsid w:val="671548F3"/>
    <w:rsid w:val="672140D2"/>
    <w:rsid w:val="674C43EC"/>
    <w:rsid w:val="677633D1"/>
    <w:rsid w:val="679900F8"/>
    <w:rsid w:val="67A4363C"/>
    <w:rsid w:val="67BA46E4"/>
    <w:rsid w:val="67BE6282"/>
    <w:rsid w:val="67D52B39"/>
    <w:rsid w:val="67E061BA"/>
    <w:rsid w:val="67EA5FC2"/>
    <w:rsid w:val="682237B6"/>
    <w:rsid w:val="68323B5A"/>
    <w:rsid w:val="685D27BC"/>
    <w:rsid w:val="68707EFD"/>
    <w:rsid w:val="68804452"/>
    <w:rsid w:val="688A282E"/>
    <w:rsid w:val="68B3171B"/>
    <w:rsid w:val="68C25C27"/>
    <w:rsid w:val="68CA5EC9"/>
    <w:rsid w:val="68FB5AA5"/>
    <w:rsid w:val="68FC72D8"/>
    <w:rsid w:val="69056085"/>
    <w:rsid w:val="69080604"/>
    <w:rsid w:val="691E00AD"/>
    <w:rsid w:val="69273F89"/>
    <w:rsid w:val="69373690"/>
    <w:rsid w:val="69543A27"/>
    <w:rsid w:val="695F1B43"/>
    <w:rsid w:val="69747452"/>
    <w:rsid w:val="697D6E62"/>
    <w:rsid w:val="69891499"/>
    <w:rsid w:val="699F707B"/>
    <w:rsid w:val="69A820B6"/>
    <w:rsid w:val="69B73EC1"/>
    <w:rsid w:val="69BC7AF3"/>
    <w:rsid w:val="69D04D9D"/>
    <w:rsid w:val="69D34372"/>
    <w:rsid w:val="69EF120F"/>
    <w:rsid w:val="69FA54D1"/>
    <w:rsid w:val="6A002E38"/>
    <w:rsid w:val="6A010C41"/>
    <w:rsid w:val="6A0C0A47"/>
    <w:rsid w:val="6A4E498E"/>
    <w:rsid w:val="6A6439F1"/>
    <w:rsid w:val="6A643F2E"/>
    <w:rsid w:val="6A655500"/>
    <w:rsid w:val="6A6D1949"/>
    <w:rsid w:val="6ABF43B8"/>
    <w:rsid w:val="6AC0272E"/>
    <w:rsid w:val="6AC64E9E"/>
    <w:rsid w:val="6ACD6C06"/>
    <w:rsid w:val="6ADE0331"/>
    <w:rsid w:val="6AE153F2"/>
    <w:rsid w:val="6AED4F6A"/>
    <w:rsid w:val="6B004A9F"/>
    <w:rsid w:val="6B0408A1"/>
    <w:rsid w:val="6B0805CD"/>
    <w:rsid w:val="6B103B0B"/>
    <w:rsid w:val="6B1869D4"/>
    <w:rsid w:val="6B321E80"/>
    <w:rsid w:val="6B4047DB"/>
    <w:rsid w:val="6B4902FF"/>
    <w:rsid w:val="6B644FAD"/>
    <w:rsid w:val="6B6A4B48"/>
    <w:rsid w:val="6B8D4439"/>
    <w:rsid w:val="6BA06A97"/>
    <w:rsid w:val="6BBF1BFF"/>
    <w:rsid w:val="6BEC3117"/>
    <w:rsid w:val="6C0958D1"/>
    <w:rsid w:val="6C0A4D7C"/>
    <w:rsid w:val="6C18638D"/>
    <w:rsid w:val="6C2B02F8"/>
    <w:rsid w:val="6C340F21"/>
    <w:rsid w:val="6C3518F3"/>
    <w:rsid w:val="6C444105"/>
    <w:rsid w:val="6C476ABF"/>
    <w:rsid w:val="6C5A4AAC"/>
    <w:rsid w:val="6C6135C1"/>
    <w:rsid w:val="6C715861"/>
    <w:rsid w:val="6C7509D5"/>
    <w:rsid w:val="6C8761A9"/>
    <w:rsid w:val="6C932192"/>
    <w:rsid w:val="6C940CD3"/>
    <w:rsid w:val="6C9E4120"/>
    <w:rsid w:val="6CA92222"/>
    <w:rsid w:val="6CB52F82"/>
    <w:rsid w:val="6CBD0BF8"/>
    <w:rsid w:val="6CC150B3"/>
    <w:rsid w:val="6CC97AB7"/>
    <w:rsid w:val="6CF72C03"/>
    <w:rsid w:val="6D0A2A94"/>
    <w:rsid w:val="6D237180"/>
    <w:rsid w:val="6D2E3454"/>
    <w:rsid w:val="6D302305"/>
    <w:rsid w:val="6D4E3A3D"/>
    <w:rsid w:val="6D5B0767"/>
    <w:rsid w:val="6D5D7173"/>
    <w:rsid w:val="6D8A49E5"/>
    <w:rsid w:val="6D8B4E6B"/>
    <w:rsid w:val="6D9209A7"/>
    <w:rsid w:val="6D9779EC"/>
    <w:rsid w:val="6D983556"/>
    <w:rsid w:val="6DA43E98"/>
    <w:rsid w:val="6DA52D3A"/>
    <w:rsid w:val="6DB57052"/>
    <w:rsid w:val="6DD738E5"/>
    <w:rsid w:val="6DDA6592"/>
    <w:rsid w:val="6DEF6C90"/>
    <w:rsid w:val="6DF63094"/>
    <w:rsid w:val="6DFE210C"/>
    <w:rsid w:val="6E020C07"/>
    <w:rsid w:val="6E064DFB"/>
    <w:rsid w:val="6E0F2B37"/>
    <w:rsid w:val="6E5541A6"/>
    <w:rsid w:val="6E5A39A6"/>
    <w:rsid w:val="6E640219"/>
    <w:rsid w:val="6E6A3B1F"/>
    <w:rsid w:val="6E6A4B6C"/>
    <w:rsid w:val="6E732638"/>
    <w:rsid w:val="6E896E48"/>
    <w:rsid w:val="6E8D58E5"/>
    <w:rsid w:val="6E924035"/>
    <w:rsid w:val="6E94128D"/>
    <w:rsid w:val="6EA74C14"/>
    <w:rsid w:val="6EC918CF"/>
    <w:rsid w:val="6EC9423A"/>
    <w:rsid w:val="6EDC18C2"/>
    <w:rsid w:val="6EFA0EDE"/>
    <w:rsid w:val="6EFF7999"/>
    <w:rsid w:val="6F05241D"/>
    <w:rsid w:val="6F1536FB"/>
    <w:rsid w:val="6F316205"/>
    <w:rsid w:val="6F332406"/>
    <w:rsid w:val="6F4E4CF8"/>
    <w:rsid w:val="6F512F98"/>
    <w:rsid w:val="6F547CDF"/>
    <w:rsid w:val="6F713A4C"/>
    <w:rsid w:val="6F827339"/>
    <w:rsid w:val="6FB478CF"/>
    <w:rsid w:val="6FC81DE9"/>
    <w:rsid w:val="6FCA34A0"/>
    <w:rsid w:val="70136E3F"/>
    <w:rsid w:val="703D1C3A"/>
    <w:rsid w:val="703F7C2A"/>
    <w:rsid w:val="704D7FEA"/>
    <w:rsid w:val="704F3366"/>
    <w:rsid w:val="70683D40"/>
    <w:rsid w:val="706C46E3"/>
    <w:rsid w:val="70881900"/>
    <w:rsid w:val="70905B9E"/>
    <w:rsid w:val="70940E62"/>
    <w:rsid w:val="70961993"/>
    <w:rsid w:val="70BB2896"/>
    <w:rsid w:val="70BE2B75"/>
    <w:rsid w:val="70CC1CF9"/>
    <w:rsid w:val="70F114EE"/>
    <w:rsid w:val="7115329E"/>
    <w:rsid w:val="711E6A45"/>
    <w:rsid w:val="711F4468"/>
    <w:rsid w:val="71223ED3"/>
    <w:rsid w:val="71231D71"/>
    <w:rsid w:val="71694336"/>
    <w:rsid w:val="718657D4"/>
    <w:rsid w:val="71872A7F"/>
    <w:rsid w:val="71B77F98"/>
    <w:rsid w:val="71B8096E"/>
    <w:rsid w:val="71BB3406"/>
    <w:rsid w:val="71BF5842"/>
    <w:rsid w:val="71BF6BE9"/>
    <w:rsid w:val="71C42409"/>
    <w:rsid w:val="71C6460F"/>
    <w:rsid w:val="71C649BC"/>
    <w:rsid w:val="71CA3A1B"/>
    <w:rsid w:val="722424DE"/>
    <w:rsid w:val="72354A14"/>
    <w:rsid w:val="72432307"/>
    <w:rsid w:val="725C58B2"/>
    <w:rsid w:val="72670C90"/>
    <w:rsid w:val="72733BC5"/>
    <w:rsid w:val="72777F83"/>
    <w:rsid w:val="727E1768"/>
    <w:rsid w:val="72884DF3"/>
    <w:rsid w:val="729965E5"/>
    <w:rsid w:val="72A12504"/>
    <w:rsid w:val="72A158B2"/>
    <w:rsid w:val="72A53778"/>
    <w:rsid w:val="72FB1986"/>
    <w:rsid w:val="730171CF"/>
    <w:rsid w:val="7304170F"/>
    <w:rsid w:val="730F718C"/>
    <w:rsid w:val="73302541"/>
    <w:rsid w:val="734E5217"/>
    <w:rsid w:val="73524737"/>
    <w:rsid w:val="735D46FD"/>
    <w:rsid w:val="736835FD"/>
    <w:rsid w:val="736E53A1"/>
    <w:rsid w:val="73A25206"/>
    <w:rsid w:val="73A6350A"/>
    <w:rsid w:val="73B377CA"/>
    <w:rsid w:val="73C36A14"/>
    <w:rsid w:val="73C73439"/>
    <w:rsid w:val="73D34CB9"/>
    <w:rsid w:val="73DA4524"/>
    <w:rsid w:val="73DE340D"/>
    <w:rsid w:val="73F32D01"/>
    <w:rsid w:val="73F8029F"/>
    <w:rsid w:val="73FC6552"/>
    <w:rsid w:val="74020B99"/>
    <w:rsid w:val="743C32C3"/>
    <w:rsid w:val="744B54C4"/>
    <w:rsid w:val="7453593D"/>
    <w:rsid w:val="745E30E4"/>
    <w:rsid w:val="74643BE2"/>
    <w:rsid w:val="74691910"/>
    <w:rsid w:val="74720940"/>
    <w:rsid w:val="747236B7"/>
    <w:rsid w:val="7473462D"/>
    <w:rsid w:val="7496496A"/>
    <w:rsid w:val="74A1033A"/>
    <w:rsid w:val="74A11D04"/>
    <w:rsid w:val="74AB39C6"/>
    <w:rsid w:val="74B908C0"/>
    <w:rsid w:val="74BD24D6"/>
    <w:rsid w:val="74C33D3F"/>
    <w:rsid w:val="74CB5BF5"/>
    <w:rsid w:val="74D7634B"/>
    <w:rsid w:val="74FB309E"/>
    <w:rsid w:val="74FF31ED"/>
    <w:rsid w:val="750B0BE2"/>
    <w:rsid w:val="75336C93"/>
    <w:rsid w:val="753D4C06"/>
    <w:rsid w:val="753E7871"/>
    <w:rsid w:val="754D5EFC"/>
    <w:rsid w:val="75501DE1"/>
    <w:rsid w:val="75562EDB"/>
    <w:rsid w:val="756E3924"/>
    <w:rsid w:val="75854D32"/>
    <w:rsid w:val="758B61A1"/>
    <w:rsid w:val="758D18DC"/>
    <w:rsid w:val="75914AA2"/>
    <w:rsid w:val="75953385"/>
    <w:rsid w:val="759754D5"/>
    <w:rsid w:val="759F1044"/>
    <w:rsid w:val="75AC0A0B"/>
    <w:rsid w:val="75AC17A6"/>
    <w:rsid w:val="75C06373"/>
    <w:rsid w:val="75D934CF"/>
    <w:rsid w:val="75DD66BF"/>
    <w:rsid w:val="75E41458"/>
    <w:rsid w:val="75E57D3B"/>
    <w:rsid w:val="75E71975"/>
    <w:rsid w:val="75EA646F"/>
    <w:rsid w:val="75ED6C07"/>
    <w:rsid w:val="75FE5D2E"/>
    <w:rsid w:val="7611168B"/>
    <w:rsid w:val="7612794E"/>
    <w:rsid w:val="761471B7"/>
    <w:rsid w:val="76232E1B"/>
    <w:rsid w:val="762D3036"/>
    <w:rsid w:val="76305F16"/>
    <w:rsid w:val="76415FF5"/>
    <w:rsid w:val="76526B1A"/>
    <w:rsid w:val="76634C0B"/>
    <w:rsid w:val="766664AB"/>
    <w:rsid w:val="7671051C"/>
    <w:rsid w:val="767764CD"/>
    <w:rsid w:val="767A68FA"/>
    <w:rsid w:val="76877A56"/>
    <w:rsid w:val="768D6C7D"/>
    <w:rsid w:val="769E543F"/>
    <w:rsid w:val="76CF7BE8"/>
    <w:rsid w:val="76D3470D"/>
    <w:rsid w:val="76EC4FEB"/>
    <w:rsid w:val="7718305D"/>
    <w:rsid w:val="7721760C"/>
    <w:rsid w:val="77266D4C"/>
    <w:rsid w:val="7727254D"/>
    <w:rsid w:val="77394643"/>
    <w:rsid w:val="77513704"/>
    <w:rsid w:val="77542053"/>
    <w:rsid w:val="77550762"/>
    <w:rsid w:val="7755294C"/>
    <w:rsid w:val="776C3245"/>
    <w:rsid w:val="77746030"/>
    <w:rsid w:val="77915FA2"/>
    <w:rsid w:val="77972943"/>
    <w:rsid w:val="77A971D5"/>
    <w:rsid w:val="77AD60AC"/>
    <w:rsid w:val="77CF3774"/>
    <w:rsid w:val="77F44D6E"/>
    <w:rsid w:val="78110698"/>
    <w:rsid w:val="781F5AC7"/>
    <w:rsid w:val="78541D95"/>
    <w:rsid w:val="785D3163"/>
    <w:rsid w:val="7864005A"/>
    <w:rsid w:val="787D6DDF"/>
    <w:rsid w:val="78802156"/>
    <w:rsid w:val="788359ED"/>
    <w:rsid w:val="788C26ED"/>
    <w:rsid w:val="7896316D"/>
    <w:rsid w:val="78A51694"/>
    <w:rsid w:val="78DD1B95"/>
    <w:rsid w:val="78EE0A13"/>
    <w:rsid w:val="78FA23C1"/>
    <w:rsid w:val="790C310A"/>
    <w:rsid w:val="790F340B"/>
    <w:rsid w:val="7911624D"/>
    <w:rsid w:val="791E229B"/>
    <w:rsid w:val="791F147D"/>
    <w:rsid w:val="791F67E0"/>
    <w:rsid w:val="797C2FD1"/>
    <w:rsid w:val="798859CB"/>
    <w:rsid w:val="798E62EB"/>
    <w:rsid w:val="799355D5"/>
    <w:rsid w:val="79985A60"/>
    <w:rsid w:val="79AF3FB8"/>
    <w:rsid w:val="79B472EB"/>
    <w:rsid w:val="79B71984"/>
    <w:rsid w:val="79C23AF1"/>
    <w:rsid w:val="79D36A88"/>
    <w:rsid w:val="79DC7A8B"/>
    <w:rsid w:val="79E810CF"/>
    <w:rsid w:val="7A02426B"/>
    <w:rsid w:val="7A065C7E"/>
    <w:rsid w:val="7A104820"/>
    <w:rsid w:val="7A204017"/>
    <w:rsid w:val="7A266CFA"/>
    <w:rsid w:val="7A36305D"/>
    <w:rsid w:val="7A5400B2"/>
    <w:rsid w:val="7A6760DA"/>
    <w:rsid w:val="7A6F1DF8"/>
    <w:rsid w:val="7A726EB0"/>
    <w:rsid w:val="7A740BD1"/>
    <w:rsid w:val="7A797792"/>
    <w:rsid w:val="7A79792C"/>
    <w:rsid w:val="7A9004D7"/>
    <w:rsid w:val="7A9807B2"/>
    <w:rsid w:val="7ABD1CEF"/>
    <w:rsid w:val="7AC72C44"/>
    <w:rsid w:val="7ACB0011"/>
    <w:rsid w:val="7AD162D2"/>
    <w:rsid w:val="7AD17EB6"/>
    <w:rsid w:val="7AD2038D"/>
    <w:rsid w:val="7ADC08AE"/>
    <w:rsid w:val="7AE4541B"/>
    <w:rsid w:val="7AEA7BE2"/>
    <w:rsid w:val="7B1E3847"/>
    <w:rsid w:val="7B3120E6"/>
    <w:rsid w:val="7B482D5F"/>
    <w:rsid w:val="7B4A55AF"/>
    <w:rsid w:val="7B535123"/>
    <w:rsid w:val="7B6D39A4"/>
    <w:rsid w:val="7B88034A"/>
    <w:rsid w:val="7B8E4D2D"/>
    <w:rsid w:val="7BBB6B48"/>
    <w:rsid w:val="7BCE0EFF"/>
    <w:rsid w:val="7BF30666"/>
    <w:rsid w:val="7BF94ADD"/>
    <w:rsid w:val="7BFC12F3"/>
    <w:rsid w:val="7BFC72CF"/>
    <w:rsid w:val="7C093079"/>
    <w:rsid w:val="7C0B6580"/>
    <w:rsid w:val="7C17121E"/>
    <w:rsid w:val="7C2B5865"/>
    <w:rsid w:val="7C3570FA"/>
    <w:rsid w:val="7C470596"/>
    <w:rsid w:val="7C55090D"/>
    <w:rsid w:val="7C623C32"/>
    <w:rsid w:val="7C7A2D4A"/>
    <w:rsid w:val="7C867247"/>
    <w:rsid w:val="7C9C6630"/>
    <w:rsid w:val="7CBE0070"/>
    <w:rsid w:val="7CC226F5"/>
    <w:rsid w:val="7CEC4024"/>
    <w:rsid w:val="7D0F37C9"/>
    <w:rsid w:val="7D163968"/>
    <w:rsid w:val="7D1D5D44"/>
    <w:rsid w:val="7D296E2D"/>
    <w:rsid w:val="7D2B16AD"/>
    <w:rsid w:val="7D362323"/>
    <w:rsid w:val="7D374D6F"/>
    <w:rsid w:val="7D3B057D"/>
    <w:rsid w:val="7D3B5F6C"/>
    <w:rsid w:val="7D3B737D"/>
    <w:rsid w:val="7D3C4783"/>
    <w:rsid w:val="7D41505D"/>
    <w:rsid w:val="7D477CDA"/>
    <w:rsid w:val="7D4F3846"/>
    <w:rsid w:val="7D5522D8"/>
    <w:rsid w:val="7D655605"/>
    <w:rsid w:val="7D690481"/>
    <w:rsid w:val="7D897E35"/>
    <w:rsid w:val="7D8D1636"/>
    <w:rsid w:val="7DCA3899"/>
    <w:rsid w:val="7DDC515C"/>
    <w:rsid w:val="7DEE3EFA"/>
    <w:rsid w:val="7DF01F8C"/>
    <w:rsid w:val="7E040EBA"/>
    <w:rsid w:val="7E2E6533"/>
    <w:rsid w:val="7E3D6316"/>
    <w:rsid w:val="7E524FC5"/>
    <w:rsid w:val="7E557CE3"/>
    <w:rsid w:val="7E6B2BAF"/>
    <w:rsid w:val="7E782C29"/>
    <w:rsid w:val="7E984C28"/>
    <w:rsid w:val="7E9A2BBE"/>
    <w:rsid w:val="7EAA592D"/>
    <w:rsid w:val="7EB36BCE"/>
    <w:rsid w:val="7EC07972"/>
    <w:rsid w:val="7ECC3574"/>
    <w:rsid w:val="7ECE3D58"/>
    <w:rsid w:val="7ED4239F"/>
    <w:rsid w:val="7F290A2A"/>
    <w:rsid w:val="7F354E78"/>
    <w:rsid w:val="7F3C10D6"/>
    <w:rsid w:val="7F3C5D7E"/>
    <w:rsid w:val="7F4B494B"/>
    <w:rsid w:val="7F6A7EA7"/>
    <w:rsid w:val="7F7E2115"/>
    <w:rsid w:val="7F826A33"/>
    <w:rsid w:val="7F865A52"/>
    <w:rsid w:val="7F88016B"/>
    <w:rsid w:val="7F895511"/>
    <w:rsid w:val="7F8E204F"/>
    <w:rsid w:val="7F8E5F0E"/>
    <w:rsid w:val="7F9B05F3"/>
    <w:rsid w:val="7F9D177B"/>
    <w:rsid w:val="7FA07250"/>
    <w:rsid w:val="7FCF2C94"/>
    <w:rsid w:val="7FEA4B98"/>
    <w:rsid w:val="7FFC656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89EB46"/>
  <w15:docId w15:val="{FC424454-2352-4FC0-AE33-D2A66BB38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qFormat="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nhideWhenUsed="1" w:qFormat="1"/>
    <w:lsdException w:name="Body Text Indent 3" w:uiPriority="0" w:qFormat="1"/>
    <w:lsdException w:name="Block Text" w:semiHidden="1" w:unhideWhenUsed="1"/>
    <w:lsdException w:name="Hyperlink" w:qFormat="1"/>
    <w:lsdException w:name="FollowedHyperlink" w:uiPriority="0" w:qFormat="1"/>
    <w:lsdException w:name="Strong" w:uiPriority="0" w:qFormat="1"/>
    <w:lsdException w:name="Emphasis"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qFormat="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qFormat="1"/>
    <w:lsdException w:name="HTML Preformatted" w:semiHidden="1" w:unhideWhenUsed="1"/>
    <w:lsdException w:name="HTML Sample" w:semiHidden="1" w:unhideWhenUsed="1" w:qFormat="1"/>
    <w:lsdException w:name="HTML Typewriter" w:semiHidden="1" w:unhideWhenUsed="1" w:qFormat="1"/>
    <w:lsdException w:name="HTML Variable" w:semiHidden="1" w:unhideWhenUsed="1" w:qFormat="1"/>
    <w:lsdException w:name="Normal Table" w:semiHidden="1" w:unhideWhenUsed="1" w:qFormat="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next w:val="2"/>
    <w:qFormat/>
    <w:pPr>
      <w:widowControl w:val="0"/>
      <w:jc w:val="both"/>
    </w:pPr>
    <w:rPr>
      <w:kern w:val="2"/>
      <w:sz w:val="24"/>
      <w:szCs w:val="24"/>
    </w:rPr>
  </w:style>
  <w:style w:type="paragraph" w:styleId="1">
    <w:name w:val="heading 1"/>
    <w:basedOn w:val="a1"/>
    <w:next w:val="a1"/>
    <w:link w:val="10"/>
    <w:qFormat/>
    <w:pPr>
      <w:keepNext/>
      <w:keepLines/>
      <w:spacing w:before="340" w:after="330" w:line="576" w:lineRule="auto"/>
      <w:outlineLvl w:val="0"/>
    </w:pPr>
    <w:rPr>
      <w:b/>
      <w:bCs/>
      <w:kern w:val="44"/>
      <w:sz w:val="30"/>
      <w:szCs w:val="44"/>
      <w:lang w:val="zh-CN"/>
    </w:rPr>
  </w:style>
  <w:style w:type="paragraph" w:styleId="2">
    <w:name w:val="heading 2"/>
    <w:basedOn w:val="a1"/>
    <w:next w:val="a1"/>
    <w:link w:val="20"/>
    <w:qFormat/>
    <w:pPr>
      <w:keepNext/>
      <w:keepLines/>
      <w:spacing w:before="260" w:after="260" w:line="415" w:lineRule="auto"/>
      <w:outlineLvl w:val="1"/>
    </w:pPr>
    <w:rPr>
      <w:rFonts w:ascii="Cambria" w:hAnsi="Cambria"/>
      <w:b/>
      <w:bCs/>
      <w:sz w:val="32"/>
      <w:szCs w:val="32"/>
      <w:lang w:val="zh-CN"/>
    </w:rPr>
  </w:style>
  <w:style w:type="paragraph" w:styleId="3">
    <w:name w:val="heading 3"/>
    <w:basedOn w:val="a1"/>
    <w:next w:val="a1"/>
    <w:link w:val="30"/>
    <w:uiPriority w:val="99"/>
    <w:unhideWhenUsed/>
    <w:qFormat/>
    <w:pPr>
      <w:keepNext/>
      <w:keepLines/>
      <w:spacing w:before="260" w:after="260" w:line="416" w:lineRule="auto"/>
      <w:outlineLvl w:val="2"/>
    </w:pPr>
    <w:rPr>
      <w:b/>
      <w:bCs/>
      <w:sz w:val="32"/>
      <w:szCs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annotation subject"/>
    <w:basedOn w:val="a6"/>
    <w:next w:val="a6"/>
    <w:link w:val="a7"/>
    <w:uiPriority w:val="99"/>
    <w:qFormat/>
  </w:style>
  <w:style w:type="paragraph" w:styleId="a6">
    <w:name w:val="annotation text"/>
    <w:basedOn w:val="a1"/>
    <w:link w:val="a8"/>
    <w:uiPriority w:val="99"/>
    <w:qFormat/>
    <w:pPr>
      <w:jc w:val="left"/>
    </w:pPr>
    <w:rPr>
      <w:rFonts w:asciiTheme="minorHAnsi" w:eastAsiaTheme="minorEastAsia" w:hAnsiTheme="minorHAnsi" w:cstheme="minorBidi"/>
    </w:rPr>
  </w:style>
  <w:style w:type="paragraph" w:styleId="a9">
    <w:name w:val="Normal Indent"/>
    <w:basedOn w:val="a1"/>
    <w:qFormat/>
    <w:pPr>
      <w:ind w:firstLine="420"/>
    </w:pPr>
    <w:rPr>
      <w:szCs w:val="20"/>
    </w:rPr>
  </w:style>
  <w:style w:type="paragraph" w:styleId="aa">
    <w:name w:val="Document Map"/>
    <w:basedOn w:val="a1"/>
    <w:link w:val="ab"/>
    <w:qFormat/>
    <w:pPr>
      <w:shd w:val="clear" w:color="auto" w:fill="000080"/>
    </w:pPr>
    <w:rPr>
      <w:rFonts w:asciiTheme="minorHAnsi" w:eastAsiaTheme="minorEastAsia" w:hAnsiTheme="minorHAnsi" w:cstheme="minorBidi"/>
    </w:rPr>
  </w:style>
  <w:style w:type="paragraph" w:styleId="ac">
    <w:name w:val="Body Text"/>
    <w:basedOn w:val="a1"/>
    <w:next w:val="ad"/>
    <w:link w:val="ae"/>
    <w:qFormat/>
    <w:pPr>
      <w:spacing w:after="120"/>
    </w:pPr>
    <w:rPr>
      <w:lang w:val="zh-CN"/>
    </w:rPr>
  </w:style>
  <w:style w:type="paragraph" w:styleId="ad">
    <w:name w:val="Plain Text"/>
    <w:basedOn w:val="a1"/>
    <w:link w:val="af"/>
    <w:qFormat/>
    <w:rPr>
      <w:rFonts w:ascii="宋体" w:eastAsiaTheme="minorEastAsia" w:hAnsi="Courier New" w:cs="Courier New"/>
      <w:sz w:val="21"/>
      <w:szCs w:val="21"/>
    </w:rPr>
  </w:style>
  <w:style w:type="paragraph" w:styleId="af0">
    <w:name w:val="Body Text Indent"/>
    <w:basedOn w:val="a1"/>
    <w:link w:val="af1"/>
    <w:qFormat/>
    <w:pPr>
      <w:spacing w:after="120"/>
      <w:ind w:leftChars="200" w:left="420"/>
    </w:pPr>
    <w:rPr>
      <w:rFonts w:asciiTheme="minorHAnsi" w:eastAsiaTheme="minorEastAsia" w:hAnsiTheme="minorHAnsi" w:cstheme="minorBidi"/>
      <w:sz w:val="21"/>
    </w:rPr>
  </w:style>
  <w:style w:type="paragraph" w:styleId="TOC3">
    <w:name w:val="toc 3"/>
    <w:basedOn w:val="a1"/>
    <w:next w:val="a1"/>
    <w:uiPriority w:val="39"/>
    <w:qFormat/>
    <w:pPr>
      <w:tabs>
        <w:tab w:val="right" w:leader="dot" w:pos="8777"/>
      </w:tabs>
      <w:spacing w:line="480" w:lineRule="exact"/>
      <w:ind w:left="482" w:firstLineChars="43" w:firstLine="103"/>
      <w:jc w:val="left"/>
    </w:pPr>
    <w:rPr>
      <w:rFonts w:ascii="Calibri" w:hAnsi="Calibri"/>
      <w:i/>
      <w:iCs/>
      <w:sz w:val="20"/>
      <w:szCs w:val="20"/>
    </w:rPr>
  </w:style>
  <w:style w:type="paragraph" w:styleId="af2">
    <w:name w:val="Date"/>
    <w:basedOn w:val="a1"/>
    <w:next w:val="a1"/>
    <w:link w:val="af3"/>
    <w:qFormat/>
    <w:pPr>
      <w:ind w:leftChars="2500" w:left="100"/>
    </w:pPr>
    <w:rPr>
      <w:rFonts w:asciiTheme="minorHAnsi" w:eastAsia="仿宋_GB2312" w:hAnsiTheme="minorHAnsi" w:cstheme="minorBidi"/>
      <w:sz w:val="32"/>
    </w:rPr>
  </w:style>
  <w:style w:type="paragraph" w:styleId="21">
    <w:name w:val="Body Text Indent 2"/>
    <w:basedOn w:val="a1"/>
    <w:link w:val="22"/>
    <w:uiPriority w:val="99"/>
    <w:unhideWhenUsed/>
    <w:qFormat/>
    <w:pPr>
      <w:spacing w:after="120" w:line="480" w:lineRule="auto"/>
      <w:ind w:leftChars="200" w:left="420"/>
    </w:pPr>
  </w:style>
  <w:style w:type="paragraph" w:styleId="af4">
    <w:name w:val="Balloon Text"/>
    <w:basedOn w:val="a1"/>
    <w:link w:val="af5"/>
    <w:qFormat/>
    <w:rPr>
      <w:sz w:val="18"/>
      <w:szCs w:val="18"/>
      <w:lang w:val="zh-CN"/>
    </w:rPr>
  </w:style>
  <w:style w:type="paragraph" w:styleId="af6">
    <w:name w:val="footer"/>
    <w:basedOn w:val="a1"/>
    <w:link w:val="af7"/>
    <w:uiPriority w:val="99"/>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f8">
    <w:name w:val="header"/>
    <w:basedOn w:val="a1"/>
    <w:link w:val="af9"/>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TOC1">
    <w:name w:val="toc 1"/>
    <w:basedOn w:val="a1"/>
    <w:next w:val="a1"/>
    <w:uiPriority w:val="39"/>
    <w:qFormat/>
    <w:pPr>
      <w:spacing w:before="120" w:after="120" w:line="400" w:lineRule="exact"/>
      <w:ind w:firstLineChars="200" w:firstLine="200"/>
      <w:jc w:val="left"/>
    </w:pPr>
    <w:rPr>
      <w:rFonts w:ascii="Calibri" w:hAnsi="Calibri"/>
      <w:b/>
      <w:bCs/>
      <w:caps/>
      <w:szCs w:val="20"/>
    </w:rPr>
  </w:style>
  <w:style w:type="paragraph" w:styleId="afa">
    <w:name w:val="Subtitle"/>
    <w:basedOn w:val="a1"/>
    <w:next w:val="a1"/>
    <w:link w:val="afb"/>
    <w:qFormat/>
    <w:pPr>
      <w:spacing w:before="240" w:after="60" w:line="312" w:lineRule="auto"/>
      <w:jc w:val="center"/>
      <w:outlineLvl w:val="1"/>
    </w:pPr>
    <w:rPr>
      <w:rFonts w:ascii="Cambria" w:eastAsiaTheme="minorEastAsia" w:hAnsi="Cambria" w:cstheme="minorBidi"/>
      <w:b/>
      <w:bCs/>
      <w:kern w:val="28"/>
      <w:sz w:val="32"/>
      <w:szCs w:val="32"/>
    </w:rPr>
  </w:style>
  <w:style w:type="paragraph" w:styleId="31">
    <w:name w:val="Body Text Indent 3"/>
    <w:basedOn w:val="a1"/>
    <w:link w:val="32"/>
    <w:qFormat/>
    <w:pPr>
      <w:spacing w:after="120"/>
      <w:ind w:leftChars="200" w:left="420"/>
    </w:pPr>
    <w:rPr>
      <w:rFonts w:asciiTheme="minorHAnsi" w:eastAsiaTheme="minorEastAsia" w:hAnsiTheme="minorHAnsi" w:cstheme="minorBidi"/>
      <w:sz w:val="16"/>
      <w:szCs w:val="16"/>
    </w:rPr>
  </w:style>
  <w:style w:type="paragraph" w:styleId="TOC2">
    <w:name w:val="toc 2"/>
    <w:basedOn w:val="a1"/>
    <w:next w:val="a1"/>
    <w:uiPriority w:val="39"/>
    <w:qFormat/>
    <w:pPr>
      <w:tabs>
        <w:tab w:val="right" w:leader="dot" w:pos="8777"/>
      </w:tabs>
      <w:spacing w:line="400" w:lineRule="exact"/>
      <w:ind w:firstLineChars="236" w:firstLine="566"/>
      <w:jc w:val="left"/>
    </w:pPr>
    <w:rPr>
      <w:rFonts w:ascii="Calibri" w:hAnsi="Calibri"/>
      <w:smallCaps/>
      <w:sz w:val="20"/>
      <w:szCs w:val="20"/>
    </w:rPr>
  </w:style>
  <w:style w:type="paragraph" w:styleId="afc">
    <w:name w:val="Normal (Web)"/>
    <w:basedOn w:val="a1"/>
    <w:next w:val="a1"/>
    <w:qFormat/>
    <w:pPr>
      <w:spacing w:before="100" w:beforeAutospacing="1" w:after="100" w:afterAutospacing="1"/>
      <w:jc w:val="left"/>
    </w:pPr>
    <w:rPr>
      <w:kern w:val="0"/>
    </w:rPr>
  </w:style>
  <w:style w:type="paragraph" w:styleId="afd">
    <w:name w:val="Title"/>
    <w:basedOn w:val="a1"/>
    <w:next w:val="a1"/>
    <w:link w:val="afe"/>
    <w:qFormat/>
    <w:pPr>
      <w:spacing w:before="240" w:after="60"/>
      <w:jc w:val="center"/>
      <w:outlineLvl w:val="0"/>
    </w:pPr>
    <w:rPr>
      <w:rFonts w:ascii="Cambria" w:eastAsiaTheme="minorEastAsia" w:hAnsi="Cambria" w:cstheme="minorBidi"/>
      <w:b/>
      <w:bCs/>
      <w:sz w:val="36"/>
      <w:szCs w:val="32"/>
    </w:rPr>
  </w:style>
  <w:style w:type="character" w:styleId="aff">
    <w:name w:val="Strong"/>
    <w:qFormat/>
    <w:rPr>
      <w:b/>
      <w:bCs/>
    </w:rPr>
  </w:style>
  <w:style w:type="character" w:styleId="aff0">
    <w:name w:val="page number"/>
    <w:basedOn w:val="a2"/>
    <w:qFormat/>
  </w:style>
  <w:style w:type="character" w:styleId="aff1">
    <w:name w:val="FollowedHyperlink"/>
    <w:qFormat/>
    <w:rPr>
      <w:color w:val="000000"/>
      <w:u w:val="none"/>
    </w:rPr>
  </w:style>
  <w:style w:type="character" w:styleId="aff2">
    <w:name w:val="Emphasis"/>
    <w:qFormat/>
  </w:style>
  <w:style w:type="character" w:styleId="HTML">
    <w:name w:val="HTML Definition"/>
    <w:basedOn w:val="a2"/>
    <w:uiPriority w:val="99"/>
    <w:semiHidden/>
    <w:unhideWhenUsed/>
    <w:qFormat/>
  </w:style>
  <w:style w:type="character" w:styleId="HTML0">
    <w:name w:val="HTML Typewriter"/>
    <w:basedOn w:val="a2"/>
    <w:uiPriority w:val="99"/>
    <w:semiHidden/>
    <w:unhideWhenUsed/>
    <w:qFormat/>
    <w:rPr>
      <w:rFonts w:ascii="monospace" w:eastAsia="monospace" w:hAnsi="monospace" w:cs="monospace" w:hint="default"/>
      <w:sz w:val="20"/>
    </w:rPr>
  </w:style>
  <w:style w:type="character" w:styleId="HTML1">
    <w:name w:val="HTML Acronym"/>
    <w:basedOn w:val="a2"/>
    <w:uiPriority w:val="99"/>
    <w:semiHidden/>
    <w:unhideWhenUsed/>
    <w:qFormat/>
  </w:style>
  <w:style w:type="character" w:styleId="HTML2">
    <w:name w:val="HTML Variable"/>
    <w:basedOn w:val="a2"/>
    <w:uiPriority w:val="99"/>
    <w:semiHidden/>
    <w:unhideWhenUsed/>
    <w:qFormat/>
  </w:style>
  <w:style w:type="character" w:styleId="aff3">
    <w:name w:val="Hyperlink"/>
    <w:uiPriority w:val="99"/>
    <w:qFormat/>
    <w:rPr>
      <w:color w:val="000000"/>
      <w:u w:val="none"/>
    </w:rPr>
  </w:style>
  <w:style w:type="character" w:styleId="HTML3">
    <w:name w:val="HTML Code"/>
    <w:basedOn w:val="a2"/>
    <w:uiPriority w:val="99"/>
    <w:semiHidden/>
    <w:unhideWhenUsed/>
    <w:qFormat/>
    <w:rPr>
      <w:rFonts w:ascii="monospace" w:eastAsia="monospace" w:hAnsi="monospace" w:cs="monospace" w:hint="default"/>
      <w:sz w:val="20"/>
    </w:rPr>
  </w:style>
  <w:style w:type="character" w:styleId="aff4">
    <w:name w:val="annotation reference"/>
    <w:uiPriority w:val="99"/>
    <w:qFormat/>
    <w:rPr>
      <w:sz w:val="21"/>
      <w:szCs w:val="21"/>
    </w:rPr>
  </w:style>
  <w:style w:type="character" w:styleId="HTML4">
    <w:name w:val="HTML Cite"/>
    <w:basedOn w:val="a2"/>
    <w:uiPriority w:val="99"/>
    <w:semiHidden/>
    <w:unhideWhenUsed/>
    <w:qFormat/>
  </w:style>
  <w:style w:type="character" w:styleId="HTML5">
    <w:name w:val="HTML Keyboard"/>
    <w:basedOn w:val="a2"/>
    <w:uiPriority w:val="99"/>
    <w:semiHidden/>
    <w:unhideWhenUsed/>
    <w:qFormat/>
    <w:rPr>
      <w:rFonts w:ascii="monospace" w:eastAsia="monospace" w:hAnsi="monospace" w:cs="monospace" w:hint="default"/>
      <w:sz w:val="20"/>
    </w:rPr>
  </w:style>
  <w:style w:type="character" w:styleId="HTML6">
    <w:name w:val="HTML Sample"/>
    <w:basedOn w:val="a2"/>
    <w:uiPriority w:val="99"/>
    <w:semiHidden/>
    <w:unhideWhenUsed/>
    <w:qFormat/>
    <w:rPr>
      <w:rFonts w:ascii="monospace" w:eastAsia="monospace" w:hAnsi="monospace" w:cs="monospace"/>
    </w:rPr>
  </w:style>
  <w:style w:type="table" w:styleId="aff5">
    <w:name w:val="Table Grid"/>
    <w:basedOn w:val="a3"/>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basedOn w:val="a2"/>
    <w:link w:val="1"/>
    <w:qFormat/>
    <w:rPr>
      <w:rFonts w:ascii="Times New Roman" w:eastAsia="宋体" w:hAnsi="Times New Roman" w:cs="Times New Roman"/>
      <w:b/>
      <w:bCs/>
      <w:kern w:val="44"/>
      <w:sz w:val="30"/>
      <w:szCs w:val="44"/>
      <w:lang w:val="zh-CN" w:eastAsia="zh-CN"/>
    </w:rPr>
  </w:style>
  <w:style w:type="character" w:customStyle="1" w:styleId="20">
    <w:name w:val="标题 2 字符"/>
    <w:basedOn w:val="a2"/>
    <w:link w:val="2"/>
    <w:qFormat/>
    <w:rPr>
      <w:rFonts w:ascii="Cambria" w:eastAsia="宋体" w:hAnsi="Cambria" w:cs="Times New Roman"/>
      <w:b/>
      <w:bCs/>
      <w:sz w:val="32"/>
      <w:szCs w:val="32"/>
      <w:lang w:val="zh-CN" w:eastAsia="zh-CN"/>
    </w:rPr>
  </w:style>
  <w:style w:type="character" w:customStyle="1" w:styleId="af">
    <w:name w:val="纯文本 字符"/>
    <w:link w:val="ad"/>
    <w:qFormat/>
    <w:rPr>
      <w:rFonts w:ascii="宋体" w:hAnsi="Courier New" w:cs="Courier New"/>
      <w:szCs w:val="21"/>
    </w:rPr>
  </w:style>
  <w:style w:type="character" w:customStyle="1" w:styleId="apple-converted-space">
    <w:name w:val="apple-converted-space"/>
    <w:qFormat/>
  </w:style>
  <w:style w:type="character" w:customStyle="1" w:styleId="a7">
    <w:name w:val="批注主题 字符"/>
    <w:basedOn w:val="a8"/>
    <w:link w:val="a5"/>
    <w:uiPriority w:val="99"/>
    <w:qFormat/>
    <w:rPr>
      <w:sz w:val="24"/>
      <w:szCs w:val="24"/>
    </w:rPr>
  </w:style>
  <w:style w:type="character" w:customStyle="1" w:styleId="a8">
    <w:name w:val="批注文字 字符"/>
    <w:link w:val="a6"/>
    <w:uiPriority w:val="99"/>
    <w:qFormat/>
    <w:rPr>
      <w:sz w:val="24"/>
      <w:szCs w:val="24"/>
    </w:rPr>
  </w:style>
  <w:style w:type="character" w:customStyle="1" w:styleId="Char1">
    <w:name w:val="标题 Char1"/>
    <w:qFormat/>
    <w:rPr>
      <w:rFonts w:ascii="Cambria" w:hAnsi="Cambria" w:cs="Times New Roman"/>
      <w:b/>
      <w:bCs/>
      <w:kern w:val="2"/>
      <w:sz w:val="32"/>
      <w:szCs w:val="32"/>
    </w:rPr>
  </w:style>
  <w:style w:type="character" w:customStyle="1" w:styleId="afe">
    <w:name w:val="标题 字符"/>
    <w:link w:val="afd"/>
    <w:qFormat/>
    <w:rPr>
      <w:rFonts w:ascii="Cambria" w:hAnsi="Cambria"/>
      <w:b/>
      <w:bCs/>
      <w:sz w:val="36"/>
      <w:szCs w:val="32"/>
    </w:rPr>
  </w:style>
  <w:style w:type="character" w:customStyle="1" w:styleId="32">
    <w:name w:val="正文文本缩进 3 字符"/>
    <w:link w:val="31"/>
    <w:qFormat/>
    <w:rPr>
      <w:sz w:val="16"/>
      <w:szCs w:val="16"/>
    </w:rPr>
  </w:style>
  <w:style w:type="character" w:customStyle="1" w:styleId="af7">
    <w:name w:val="页脚 字符"/>
    <w:link w:val="af6"/>
    <w:uiPriority w:val="99"/>
    <w:qFormat/>
    <w:rPr>
      <w:sz w:val="18"/>
      <w:szCs w:val="18"/>
    </w:rPr>
  </w:style>
  <w:style w:type="character" w:customStyle="1" w:styleId="Char">
    <w:name w:val="纯文本 Char"/>
    <w:uiPriority w:val="99"/>
    <w:qFormat/>
    <w:rPr>
      <w:rFonts w:ascii="宋体" w:hAnsi="Courier New" w:cs="Courier New"/>
      <w:kern w:val="2"/>
      <w:sz w:val="21"/>
      <w:szCs w:val="21"/>
    </w:rPr>
  </w:style>
  <w:style w:type="character" w:customStyle="1" w:styleId="bg02">
    <w:name w:val="bg02"/>
    <w:basedOn w:val="a2"/>
    <w:qFormat/>
  </w:style>
  <w:style w:type="character" w:customStyle="1" w:styleId="bg01">
    <w:name w:val="bg01"/>
    <w:basedOn w:val="a2"/>
    <w:qFormat/>
  </w:style>
  <w:style w:type="character" w:customStyle="1" w:styleId="Char10">
    <w:name w:val="副标题 Char1"/>
    <w:qFormat/>
    <w:rPr>
      <w:rFonts w:ascii="Cambria" w:hAnsi="Cambria" w:cs="Times New Roman"/>
      <w:b/>
      <w:bCs/>
      <w:kern w:val="28"/>
      <w:sz w:val="32"/>
      <w:szCs w:val="32"/>
    </w:rPr>
  </w:style>
  <w:style w:type="character" w:customStyle="1" w:styleId="more">
    <w:name w:val="more"/>
    <w:qFormat/>
    <w:rPr>
      <w:color w:val="666666"/>
      <w:sz w:val="18"/>
      <w:szCs w:val="18"/>
    </w:rPr>
  </w:style>
  <w:style w:type="character" w:customStyle="1" w:styleId="ab">
    <w:name w:val="文档结构图 字符"/>
    <w:link w:val="aa"/>
    <w:qFormat/>
    <w:rPr>
      <w:sz w:val="24"/>
      <w:szCs w:val="24"/>
      <w:shd w:val="clear" w:color="auto" w:fill="000080"/>
    </w:rPr>
  </w:style>
  <w:style w:type="character" w:customStyle="1" w:styleId="3Char1">
    <w:name w:val="正文文本缩进 3 Char1"/>
    <w:qFormat/>
    <w:rPr>
      <w:kern w:val="2"/>
      <w:sz w:val="16"/>
      <w:szCs w:val="16"/>
    </w:rPr>
  </w:style>
  <w:style w:type="character" w:customStyle="1" w:styleId="afb">
    <w:name w:val="副标题 字符"/>
    <w:link w:val="afa"/>
    <w:qFormat/>
    <w:rPr>
      <w:rFonts w:ascii="Cambria" w:hAnsi="Cambria"/>
      <w:b/>
      <w:bCs/>
      <w:kern w:val="28"/>
      <w:sz w:val="32"/>
      <w:szCs w:val="32"/>
    </w:rPr>
  </w:style>
  <w:style w:type="character" w:customStyle="1" w:styleId="af9">
    <w:name w:val="页眉 字符"/>
    <w:link w:val="af8"/>
    <w:qFormat/>
    <w:rPr>
      <w:sz w:val="18"/>
      <w:szCs w:val="18"/>
    </w:rPr>
  </w:style>
  <w:style w:type="character" w:customStyle="1" w:styleId="af1">
    <w:name w:val="正文文本缩进 字符"/>
    <w:link w:val="af0"/>
    <w:qFormat/>
    <w:rPr>
      <w:szCs w:val="24"/>
    </w:rPr>
  </w:style>
  <w:style w:type="character" w:customStyle="1" w:styleId="tabg">
    <w:name w:val="tabg"/>
    <w:qFormat/>
    <w:rPr>
      <w:rFonts w:ascii="微软雅黑" w:eastAsia="微软雅黑" w:hAnsi="微软雅黑" w:cs="微软雅黑"/>
      <w:color w:val="FFFFFF"/>
      <w:sz w:val="27"/>
      <w:szCs w:val="27"/>
    </w:rPr>
  </w:style>
  <w:style w:type="character" w:customStyle="1" w:styleId="af3">
    <w:name w:val="日期 字符"/>
    <w:link w:val="af2"/>
    <w:qFormat/>
    <w:rPr>
      <w:rFonts w:eastAsia="仿宋_GB2312"/>
      <w:sz w:val="32"/>
      <w:szCs w:val="24"/>
    </w:rPr>
  </w:style>
  <w:style w:type="character" w:customStyle="1" w:styleId="Char11">
    <w:name w:val="页眉 Char1"/>
    <w:basedOn w:val="a2"/>
    <w:uiPriority w:val="99"/>
    <w:semiHidden/>
    <w:qFormat/>
    <w:rPr>
      <w:rFonts w:ascii="Times New Roman" w:eastAsia="宋体" w:hAnsi="Times New Roman" w:cs="Times New Roman"/>
      <w:sz w:val="18"/>
      <w:szCs w:val="18"/>
    </w:rPr>
  </w:style>
  <w:style w:type="character" w:customStyle="1" w:styleId="Char2">
    <w:name w:val="标题 Char2"/>
    <w:basedOn w:val="a2"/>
    <w:uiPriority w:val="10"/>
    <w:qFormat/>
    <w:rPr>
      <w:rFonts w:asciiTheme="majorHAnsi" w:eastAsia="宋体" w:hAnsiTheme="majorHAnsi" w:cstheme="majorBidi"/>
      <w:b/>
      <w:bCs/>
      <w:sz w:val="32"/>
      <w:szCs w:val="32"/>
    </w:rPr>
  </w:style>
  <w:style w:type="character" w:customStyle="1" w:styleId="Char12">
    <w:name w:val="页脚 Char1"/>
    <w:basedOn w:val="a2"/>
    <w:uiPriority w:val="99"/>
    <w:semiHidden/>
    <w:qFormat/>
    <w:rPr>
      <w:rFonts w:ascii="Times New Roman" w:eastAsia="宋体" w:hAnsi="Times New Roman" w:cs="Times New Roman"/>
      <w:sz w:val="18"/>
      <w:szCs w:val="18"/>
    </w:rPr>
  </w:style>
  <w:style w:type="character" w:customStyle="1" w:styleId="Char13">
    <w:name w:val="正文文本缩进 Char1"/>
    <w:basedOn w:val="a2"/>
    <w:uiPriority w:val="99"/>
    <w:semiHidden/>
    <w:qFormat/>
    <w:rPr>
      <w:rFonts w:ascii="Times New Roman" w:eastAsia="宋体" w:hAnsi="Times New Roman" w:cs="Times New Roman"/>
      <w:sz w:val="24"/>
      <w:szCs w:val="24"/>
    </w:rPr>
  </w:style>
  <w:style w:type="character" w:customStyle="1" w:styleId="af5">
    <w:name w:val="批注框文本 字符"/>
    <w:basedOn w:val="a2"/>
    <w:link w:val="af4"/>
    <w:qFormat/>
    <w:rPr>
      <w:rFonts w:ascii="Times New Roman" w:eastAsia="宋体" w:hAnsi="Times New Roman" w:cs="Times New Roman"/>
      <w:sz w:val="18"/>
      <w:szCs w:val="18"/>
      <w:lang w:val="zh-CN" w:eastAsia="zh-CN"/>
    </w:rPr>
  </w:style>
  <w:style w:type="character" w:customStyle="1" w:styleId="Char14">
    <w:name w:val="文档结构图 Char1"/>
    <w:basedOn w:val="a2"/>
    <w:uiPriority w:val="99"/>
    <w:semiHidden/>
    <w:qFormat/>
    <w:rPr>
      <w:rFonts w:ascii="Microsoft YaHei UI" w:eastAsia="Microsoft YaHei UI" w:hAnsi="Times New Roman" w:cs="Times New Roman"/>
      <w:sz w:val="18"/>
      <w:szCs w:val="18"/>
    </w:rPr>
  </w:style>
  <w:style w:type="character" w:customStyle="1" w:styleId="Char20">
    <w:name w:val="副标题 Char2"/>
    <w:basedOn w:val="a2"/>
    <w:uiPriority w:val="11"/>
    <w:qFormat/>
    <w:rPr>
      <w:rFonts w:asciiTheme="majorHAnsi" w:eastAsia="宋体" w:hAnsiTheme="majorHAnsi" w:cstheme="majorBidi"/>
      <w:b/>
      <w:bCs/>
      <w:kern w:val="28"/>
      <w:sz w:val="32"/>
      <w:szCs w:val="32"/>
    </w:rPr>
  </w:style>
  <w:style w:type="character" w:customStyle="1" w:styleId="Char15">
    <w:name w:val="批注文字 Char1"/>
    <w:basedOn w:val="a2"/>
    <w:uiPriority w:val="99"/>
    <w:semiHidden/>
    <w:qFormat/>
    <w:rPr>
      <w:rFonts w:ascii="Times New Roman" w:eastAsia="宋体" w:hAnsi="Times New Roman" w:cs="Times New Roman"/>
      <w:sz w:val="24"/>
      <w:szCs w:val="24"/>
    </w:rPr>
  </w:style>
  <w:style w:type="character" w:customStyle="1" w:styleId="Char16">
    <w:name w:val="批注主题 Char1"/>
    <w:basedOn w:val="Char15"/>
    <w:uiPriority w:val="99"/>
    <w:semiHidden/>
    <w:qFormat/>
    <w:rPr>
      <w:rFonts w:ascii="Times New Roman" w:eastAsia="宋体" w:hAnsi="Times New Roman" w:cs="Times New Roman"/>
      <w:b/>
      <w:bCs/>
      <w:sz w:val="24"/>
      <w:szCs w:val="24"/>
    </w:rPr>
  </w:style>
  <w:style w:type="character" w:customStyle="1" w:styleId="Char17">
    <w:name w:val="日期 Char1"/>
    <w:basedOn w:val="a2"/>
    <w:uiPriority w:val="99"/>
    <w:semiHidden/>
    <w:qFormat/>
    <w:rPr>
      <w:rFonts w:ascii="Times New Roman" w:eastAsia="宋体" w:hAnsi="Times New Roman" w:cs="Times New Roman"/>
      <w:sz w:val="24"/>
      <w:szCs w:val="24"/>
    </w:rPr>
  </w:style>
  <w:style w:type="character" w:customStyle="1" w:styleId="Char21">
    <w:name w:val="纯文本 Char2"/>
    <w:basedOn w:val="a2"/>
    <w:uiPriority w:val="99"/>
    <w:semiHidden/>
    <w:qFormat/>
    <w:rPr>
      <w:rFonts w:ascii="宋体" w:eastAsia="宋体" w:hAnsi="Courier New" w:cs="Courier New"/>
      <w:szCs w:val="21"/>
    </w:rPr>
  </w:style>
  <w:style w:type="character" w:customStyle="1" w:styleId="3Char2">
    <w:name w:val="正文文本缩进 3 Char2"/>
    <w:basedOn w:val="a2"/>
    <w:uiPriority w:val="99"/>
    <w:semiHidden/>
    <w:qFormat/>
    <w:rPr>
      <w:rFonts w:ascii="Times New Roman" w:eastAsia="宋体" w:hAnsi="Times New Roman" w:cs="Times New Roman"/>
      <w:sz w:val="16"/>
      <w:szCs w:val="16"/>
    </w:rPr>
  </w:style>
  <w:style w:type="paragraph" w:customStyle="1" w:styleId="Style31">
    <w:name w:val="_Style 31"/>
    <w:basedOn w:val="aa"/>
    <w:qFormat/>
    <w:rPr>
      <w:szCs w:val="20"/>
      <w:shd w:val="clear" w:color="auto" w:fill="000080"/>
    </w:rPr>
  </w:style>
  <w:style w:type="paragraph" w:styleId="aff6">
    <w:name w:val="List Paragraph"/>
    <w:basedOn w:val="a1"/>
    <w:link w:val="aff7"/>
    <w:uiPriority w:val="99"/>
    <w:qFormat/>
    <w:pPr>
      <w:ind w:firstLineChars="200" w:firstLine="420"/>
    </w:pPr>
    <w:rPr>
      <w:rFonts w:ascii="Calibri" w:hAnsi="Calibri"/>
      <w:sz w:val="21"/>
      <w:szCs w:val="22"/>
    </w:rPr>
  </w:style>
  <w:style w:type="paragraph" w:customStyle="1" w:styleId="TOC10">
    <w:name w:val="TOC 标题1"/>
    <w:basedOn w:val="1"/>
    <w:next w:val="a1"/>
    <w:uiPriority w:val="39"/>
    <w:qFormat/>
    <w:pPr>
      <w:widowControl/>
      <w:spacing w:before="480" w:after="0" w:line="276" w:lineRule="auto"/>
      <w:jc w:val="left"/>
      <w:outlineLvl w:val="9"/>
    </w:pPr>
    <w:rPr>
      <w:rFonts w:ascii="Cambria" w:hAnsi="Cambria"/>
      <w:color w:val="365F91"/>
      <w:kern w:val="0"/>
      <w:sz w:val="28"/>
      <w:szCs w:val="28"/>
    </w:rPr>
  </w:style>
  <w:style w:type="paragraph" w:customStyle="1" w:styleId="Char0">
    <w:name w:val="Char"/>
    <w:basedOn w:val="a1"/>
    <w:qFormat/>
    <w:rPr>
      <w:szCs w:val="21"/>
    </w:rPr>
  </w:style>
  <w:style w:type="paragraph" w:customStyle="1" w:styleId="33">
    <w:name w:val="样式3"/>
    <w:basedOn w:val="23"/>
    <w:qFormat/>
    <w:pPr>
      <w:jc w:val="center"/>
    </w:pPr>
  </w:style>
  <w:style w:type="paragraph" w:customStyle="1" w:styleId="23">
    <w:name w:val="样式2"/>
    <w:basedOn w:val="a1"/>
    <w:qFormat/>
    <w:rPr>
      <w:rFonts w:eastAsia="华文中宋"/>
      <w:sz w:val="44"/>
    </w:rPr>
  </w:style>
  <w:style w:type="paragraph" w:customStyle="1" w:styleId="11">
    <w:name w:val="样式1"/>
    <w:basedOn w:val="a1"/>
    <w:qFormat/>
    <w:rPr>
      <w:rFonts w:eastAsia="仿宋_GB2312"/>
      <w:sz w:val="32"/>
    </w:rPr>
  </w:style>
  <w:style w:type="paragraph" w:customStyle="1" w:styleId="Style15">
    <w:name w:val="_Style 15"/>
    <w:basedOn w:val="a1"/>
    <w:qFormat/>
    <w:pPr>
      <w:tabs>
        <w:tab w:val="left" w:pos="360"/>
      </w:tabs>
    </w:pPr>
  </w:style>
  <w:style w:type="paragraph" w:customStyle="1" w:styleId="Char18">
    <w:name w:val="Char1"/>
    <w:basedOn w:val="a1"/>
    <w:qFormat/>
    <w:rPr>
      <w:rFonts w:ascii="Tahoma" w:hAnsi="Tahoma"/>
      <w:szCs w:val="20"/>
    </w:rPr>
  </w:style>
  <w:style w:type="paragraph" w:customStyle="1" w:styleId="12">
    <w:name w:val="正文1"/>
    <w:basedOn w:val="a1"/>
    <w:qFormat/>
    <w:pPr>
      <w:tabs>
        <w:tab w:val="left" w:pos="2220"/>
      </w:tabs>
      <w:spacing w:line="360" w:lineRule="auto"/>
    </w:pPr>
    <w:rPr>
      <w:rFonts w:ascii="宋体" w:hAnsi="宋体"/>
      <w:sz w:val="21"/>
    </w:rPr>
  </w:style>
  <w:style w:type="paragraph" w:customStyle="1" w:styleId="13">
    <w:name w:val="列出段落1"/>
    <w:basedOn w:val="a1"/>
    <w:qFormat/>
    <w:pPr>
      <w:ind w:firstLineChars="200" w:firstLine="420"/>
    </w:pPr>
    <w:rPr>
      <w:sz w:val="21"/>
    </w:rPr>
  </w:style>
  <w:style w:type="paragraph" w:customStyle="1" w:styleId="14">
    <w:name w:val="1"/>
    <w:basedOn w:val="a1"/>
    <w:qFormat/>
    <w:rPr>
      <w:rFonts w:ascii="Tahoma" w:hAnsi="Tahoma"/>
      <w:szCs w:val="20"/>
    </w:rPr>
  </w:style>
  <w:style w:type="table" w:customStyle="1" w:styleId="15">
    <w:name w:val="网格型1"/>
    <w:basedOn w:val="a3"/>
    <w:uiPriority w:val="99"/>
    <w:unhideWhenUsed/>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正文文本 字符"/>
    <w:basedOn w:val="a2"/>
    <w:link w:val="ac"/>
    <w:qFormat/>
    <w:rPr>
      <w:rFonts w:ascii="Times New Roman" w:eastAsia="宋体" w:hAnsi="Times New Roman" w:cs="Times New Roman"/>
      <w:sz w:val="24"/>
      <w:szCs w:val="24"/>
      <w:lang w:val="zh-CN" w:eastAsia="zh-CN"/>
    </w:rPr>
  </w:style>
  <w:style w:type="character" w:customStyle="1" w:styleId="font11">
    <w:name w:val="font11"/>
    <w:basedOn w:val="a2"/>
    <w:qFormat/>
    <w:rPr>
      <w:rFonts w:ascii="Times New Roman" w:eastAsia="宋体" w:hAnsi="Times New Roman" w:cs="Times New Roman" w:hint="default"/>
      <w:color w:val="000000"/>
      <w:sz w:val="24"/>
      <w:szCs w:val="24"/>
      <w:u w:val="none"/>
    </w:rPr>
  </w:style>
  <w:style w:type="character" w:customStyle="1" w:styleId="font91">
    <w:name w:val="font91"/>
    <w:qFormat/>
    <w:rPr>
      <w:rFonts w:ascii="微软雅黑" w:eastAsia="微软雅黑" w:hAnsi="微软雅黑" w:cs="微软雅黑" w:hint="eastAsia"/>
      <w:color w:val="000000"/>
      <w:sz w:val="20"/>
      <w:szCs w:val="20"/>
      <w:u w:val="none"/>
    </w:rPr>
  </w:style>
  <w:style w:type="character" w:customStyle="1" w:styleId="font81">
    <w:name w:val="font81"/>
    <w:qFormat/>
    <w:rPr>
      <w:rFonts w:ascii="宋体" w:eastAsia="宋体" w:hAnsi="宋体" w:cs="宋体" w:hint="eastAsia"/>
      <w:color w:val="000000"/>
      <w:sz w:val="20"/>
      <w:szCs w:val="20"/>
      <w:u w:val="none"/>
    </w:rPr>
  </w:style>
  <w:style w:type="character" w:customStyle="1" w:styleId="font31">
    <w:name w:val="font31"/>
    <w:qFormat/>
    <w:rPr>
      <w:rFonts w:ascii="微软雅黑" w:eastAsia="微软雅黑" w:hAnsi="微软雅黑" w:cs="微软雅黑" w:hint="eastAsia"/>
      <w:b/>
      <w:color w:val="000000"/>
      <w:sz w:val="20"/>
      <w:szCs w:val="20"/>
      <w:u w:val="none"/>
    </w:rPr>
  </w:style>
  <w:style w:type="character" w:customStyle="1" w:styleId="Char3">
    <w:name w:val="项目 Char"/>
    <w:link w:val="a0"/>
    <w:qFormat/>
    <w:rPr>
      <w:rFonts w:ascii="宋体" w:hAnsi="宋体"/>
      <w:color w:val="000000"/>
      <w:sz w:val="24"/>
      <w:lang w:val="zh-CN" w:eastAsia="zh-CN"/>
    </w:rPr>
  </w:style>
  <w:style w:type="paragraph" w:customStyle="1" w:styleId="a0">
    <w:name w:val="项目"/>
    <w:basedOn w:val="a1"/>
    <w:link w:val="Char3"/>
    <w:qFormat/>
    <w:pPr>
      <w:numPr>
        <w:numId w:val="1"/>
      </w:numPr>
      <w:spacing w:line="360" w:lineRule="auto"/>
    </w:pPr>
    <w:rPr>
      <w:rFonts w:ascii="宋体" w:eastAsiaTheme="minorEastAsia" w:hAnsi="宋体" w:cstheme="minorBidi"/>
      <w:color w:val="000000"/>
      <w:szCs w:val="22"/>
      <w:lang w:val="zh-CN"/>
    </w:rPr>
  </w:style>
  <w:style w:type="paragraph" w:customStyle="1" w:styleId="aff8">
    <w:name w:val="a"/>
    <w:basedOn w:val="a1"/>
    <w:qFormat/>
    <w:pPr>
      <w:widowControl/>
      <w:jc w:val="left"/>
    </w:pPr>
    <w:rPr>
      <w:rFonts w:ascii="宋体" w:hAnsi="宋体" w:cs="宋体"/>
      <w:kern w:val="0"/>
    </w:rPr>
  </w:style>
  <w:style w:type="paragraph" w:customStyle="1" w:styleId="16">
    <w:name w:val="修订1"/>
    <w:hidden/>
    <w:uiPriority w:val="99"/>
    <w:unhideWhenUsed/>
    <w:qFormat/>
    <w:rPr>
      <w:kern w:val="2"/>
      <w:sz w:val="24"/>
      <w:szCs w:val="24"/>
    </w:rPr>
  </w:style>
  <w:style w:type="paragraph" w:customStyle="1" w:styleId="TOC11">
    <w:name w:val="TOC 标题11"/>
    <w:basedOn w:val="1"/>
    <w:next w:val="a1"/>
    <w:uiPriority w:val="39"/>
    <w:qFormat/>
    <w:pPr>
      <w:widowControl/>
      <w:spacing w:before="480" w:after="0" w:line="276" w:lineRule="auto"/>
      <w:jc w:val="left"/>
      <w:outlineLvl w:val="9"/>
    </w:pPr>
    <w:rPr>
      <w:rFonts w:ascii="Cambria" w:hAnsi="Cambria"/>
      <w:color w:val="365F91"/>
      <w:kern w:val="0"/>
      <w:sz w:val="28"/>
      <w:szCs w:val="28"/>
      <w:lang w:val="en-US"/>
    </w:rPr>
  </w:style>
  <w:style w:type="paragraph" w:customStyle="1" w:styleId="ListParagraph1">
    <w:name w:val="List Paragraph1"/>
    <w:basedOn w:val="a1"/>
    <w:qFormat/>
    <w:pPr>
      <w:ind w:firstLineChars="200" w:firstLine="420"/>
    </w:pPr>
    <w:rPr>
      <w:sz w:val="21"/>
    </w:rPr>
  </w:style>
  <w:style w:type="paragraph" w:customStyle="1" w:styleId="110">
    <w:name w:val="修订11"/>
    <w:hidden/>
    <w:uiPriority w:val="99"/>
    <w:unhideWhenUsed/>
    <w:qFormat/>
    <w:rPr>
      <w:kern w:val="2"/>
      <w:sz w:val="24"/>
      <w:szCs w:val="24"/>
    </w:rPr>
  </w:style>
  <w:style w:type="character" w:customStyle="1" w:styleId="font01">
    <w:name w:val="font01"/>
    <w:basedOn w:val="a2"/>
    <w:qFormat/>
    <w:rPr>
      <w:color w:val="000000"/>
      <w:sz w:val="22"/>
      <w:szCs w:val="22"/>
      <w:u w:val="none"/>
    </w:rPr>
  </w:style>
  <w:style w:type="paragraph" w:customStyle="1" w:styleId="TableParagraph">
    <w:name w:val="Table Paragraph"/>
    <w:basedOn w:val="a1"/>
    <w:uiPriority w:val="99"/>
    <w:qFormat/>
    <w:pPr>
      <w:autoSpaceDE w:val="0"/>
      <w:autoSpaceDN w:val="0"/>
      <w:adjustRightInd w:val="0"/>
      <w:jc w:val="left"/>
    </w:pPr>
    <w:rPr>
      <w:rFonts w:ascii="Calibri" w:hAnsi="Calibri"/>
      <w:kern w:val="0"/>
      <w:szCs w:val="22"/>
    </w:rPr>
  </w:style>
  <w:style w:type="character" w:customStyle="1" w:styleId="30">
    <w:name w:val="标题 3 字符"/>
    <w:basedOn w:val="a2"/>
    <w:link w:val="3"/>
    <w:uiPriority w:val="99"/>
    <w:qFormat/>
    <w:locked/>
    <w:rPr>
      <w:rFonts w:ascii="Times New Roman" w:hAnsi="Times New Roman"/>
      <w:b/>
      <w:bCs/>
      <w:kern w:val="2"/>
      <w:sz w:val="32"/>
      <w:szCs w:val="32"/>
    </w:rPr>
  </w:style>
  <w:style w:type="paragraph" w:customStyle="1" w:styleId="17">
    <w:name w:val="&quot;列出段落1&quot;"/>
    <w:basedOn w:val="a1"/>
    <w:uiPriority w:val="99"/>
    <w:qFormat/>
    <w:pPr>
      <w:widowControl/>
      <w:topLinePunct/>
      <w:adjustRightInd w:val="0"/>
      <w:snapToGrid w:val="0"/>
      <w:spacing w:before="160" w:line="240" w:lineRule="atLeast"/>
      <w:ind w:left="1701" w:firstLineChars="200" w:firstLine="420"/>
      <w:jc w:val="left"/>
    </w:pPr>
    <w:rPr>
      <w:kern w:val="0"/>
      <w:sz w:val="20"/>
      <w:szCs w:val="21"/>
      <w:lang w:val="zh-CN"/>
    </w:rPr>
  </w:style>
  <w:style w:type="paragraph" w:customStyle="1" w:styleId="p0">
    <w:name w:val="p0"/>
    <w:basedOn w:val="a1"/>
    <w:qFormat/>
    <w:pPr>
      <w:widowControl/>
    </w:pPr>
    <w:rPr>
      <w:rFonts w:asciiTheme="minorHAnsi" w:eastAsiaTheme="minorEastAsia" w:hAnsiTheme="minorHAnsi" w:cstheme="minorBidi" w:hint="eastAsia"/>
      <w:sz w:val="21"/>
    </w:rPr>
  </w:style>
  <w:style w:type="character" w:customStyle="1" w:styleId="font21">
    <w:name w:val="font21"/>
    <w:basedOn w:val="a2"/>
    <w:qFormat/>
    <w:rPr>
      <w:rFonts w:ascii="Times New Roman" w:hAnsi="Times New Roman" w:cs="Times New Roman" w:hint="default"/>
      <w:color w:val="000000"/>
      <w:sz w:val="28"/>
      <w:szCs w:val="28"/>
      <w:u w:val="none"/>
    </w:rPr>
  </w:style>
  <w:style w:type="character" w:customStyle="1" w:styleId="font41">
    <w:name w:val="font41"/>
    <w:basedOn w:val="a2"/>
    <w:qFormat/>
    <w:rPr>
      <w:rFonts w:ascii="Calibri" w:hAnsi="Calibri" w:cs="Calibri" w:hint="default"/>
      <w:color w:val="000000"/>
      <w:sz w:val="28"/>
      <w:szCs w:val="28"/>
      <w:u w:val="none"/>
    </w:rPr>
  </w:style>
  <w:style w:type="character" w:customStyle="1" w:styleId="font51">
    <w:name w:val="font51"/>
    <w:basedOn w:val="a2"/>
    <w:qFormat/>
    <w:rPr>
      <w:rFonts w:ascii="宋体" w:eastAsia="宋体" w:hAnsi="宋体" w:cs="宋体" w:hint="eastAsia"/>
      <w:color w:val="000000"/>
      <w:sz w:val="21"/>
      <w:szCs w:val="21"/>
      <w:u w:val="none"/>
    </w:rPr>
  </w:style>
  <w:style w:type="character" w:customStyle="1" w:styleId="font71">
    <w:name w:val="font71"/>
    <w:basedOn w:val="a2"/>
    <w:qFormat/>
    <w:rPr>
      <w:rFonts w:ascii="Symbol" w:hAnsi="Symbol" w:cs="Symbol" w:hint="default"/>
      <w:color w:val="666666"/>
      <w:sz w:val="20"/>
      <w:szCs w:val="20"/>
      <w:u w:val="none"/>
    </w:rPr>
  </w:style>
  <w:style w:type="character" w:customStyle="1" w:styleId="font131">
    <w:name w:val="font131"/>
    <w:basedOn w:val="a2"/>
    <w:qFormat/>
    <w:rPr>
      <w:rFonts w:ascii="Times New Roman" w:hAnsi="Times New Roman" w:cs="Times New Roman" w:hint="default"/>
      <w:b/>
      <w:color w:val="000000"/>
      <w:sz w:val="21"/>
      <w:szCs w:val="21"/>
      <w:u w:val="none"/>
    </w:rPr>
  </w:style>
  <w:style w:type="character" w:customStyle="1" w:styleId="font61">
    <w:name w:val="font61"/>
    <w:basedOn w:val="a2"/>
    <w:qFormat/>
    <w:rPr>
      <w:rFonts w:ascii="宋体" w:eastAsia="宋体" w:hAnsi="宋体" w:cs="宋体" w:hint="eastAsia"/>
      <w:color w:val="000000"/>
      <w:sz w:val="21"/>
      <w:szCs w:val="21"/>
      <w:u w:val="none"/>
    </w:rPr>
  </w:style>
  <w:style w:type="character" w:customStyle="1" w:styleId="font101">
    <w:name w:val="font101"/>
    <w:basedOn w:val="a2"/>
    <w:qFormat/>
    <w:rPr>
      <w:rFonts w:ascii="Symbol" w:hAnsi="Symbol" w:cs="Symbol" w:hint="default"/>
      <w:color w:val="666666"/>
      <w:sz w:val="20"/>
      <w:szCs w:val="20"/>
      <w:u w:val="none"/>
    </w:rPr>
  </w:style>
  <w:style w:type="character" w:customStyle="1" w:styleId="font121">
    <w:name w:val="font121"/>
    <w:basedOn w:val="a2"/>
    <w:qFormat/>
    <w:rPr>
      <w:rFonts w:ascii="微软雅黑" w:eastAsia="微软雅黑" w:hAnsi="微软雅黑" w:cs="微软雅黑"/>
      <w:b/>
      <w:color w:val="666666"/>
      <w:sz w:val="21"/>
      <w:szCs w:val="21"/>
      <w:u w:val="none"/>
    </w:rPr>
  </w:style>
  <w:style w:type="character" w:customStyle="1" w:styleId="font141">
    <w:name w:val="font141"/>
    <w:basedOn w:val="a2"/>
    <w:qFormat/>
    <w:rPr>
      <w:rFonts w:ascii="微软雅黑" w:eastAsia="微软雅黑" w:hAnsi="微软雅黑" w:cs="微软雅黑" w:hint="eastAsia"/>
      <w:color w:val="666666"/>
      <w:sz w:val="21"/>
      <w:szCs w:val="21"/>
      <w:u w:val="none"/>
    </w:rPr>
  </w:style>
  <w:style w:type="character" w:customStyle="1" w:styleId="font111">
    <w:name w:val="font111"/>
    <w:basedOn w:val="a2"/>
    <w:qFormat/>
    <w:rPr>
      <w:rFonts w:ascii="宋体" w:eastAsia="宋体" w:hAnsi="宋体" w:cs="宋体" w:hint="eastAsia"/>
      <w:color w:val="000000"/>
      <w:sz w:val="20"/>
      <w:szCs w:val="20"/>
      <w:u w:val="none"/>
    </w:rPr>
  </w:style>
  <w:style w:type="character" w:customStyle="1" w:styleId="aff7">
    <w:name w:val="列表段落 字符"/>
    <w:link w:val="aff6"/>
    <w:uiPriority w:val="1"/>
    <w:qFormat/>
    <w:rPr>
      <w:kern w:val="2"/>
      <w:sz w:val="21"/>
      <w:szCs w:val="22"/>
    </w:rPr>
  </w:style>
  <w:style w:type="paragraph" w:customStyle="1" w:styleId="24">
    <w:name w:val="修订2"/>
    <w:hidden/>
    <w:uiPriority w:val="99"/>
    <w:semiHidden/>
    <w:qFormat/>
    <w:rPr>
      <w:kern w:val="2"/>
      <w:sz w:val="24"/>
      <w:szCs w:val="24"/>
    </w:rPr>
  </w:style>
  <w:style w:type="character" w:customStyle="1" w:styleId="18">
    <w:name w:val="未处理的提及1"/>
    <w:basedOn w:val="a2"/>
    <w:uiPriority w:val="99"/>
    <w:semiHidden/>
    <w:unhideWhenUsed/>
    <w:qFormat/>
    <w:rPr>
      <w:color w:val="605E5C"/>
      <w:shd w:val="clear" w:color="auto" w:fill="E1DFDD"/>
    </w:rPr>
  </w:style>
  <w:style w:type="character" w:customStyle="1" w:styleId="mini-outputtext1">
    <w:name w:val="mini-outputtext1"/>
    <w:basedOn w:val="a2"/>
    <w:qFormat/>
  </w:style>
  <w:style w:type="character" w:customStyle="1" w:styleId="22">
    <w:name w:val="正文文本缩进 2 字符"/>
    <w:basedOn w:val="a2"/>
    <w:link w:val="21"/>
    <w:uiPriority w:val="99"/>
    <w:qFormat/>
    <w:rPr>
      <w:kern w:val="2"/>
      <w:sz w:val="24"/>
      <w:szCs w:val="24"/>
    </w:rPr>
  </w:style>
  <w:style w:type="character" w:customStyle="1" w:styleId="25">
    <w:name w:val="未处理的提及2"/>
    <w:basedOn w:val="a2"/>
    <w:uiPriority w:val="99"/>
    <w:semiHidden/>
    <w:unhideWhenUsed/>
    <w:qFormat/>
    <w:rPr>
      <w:color w:val="605E5C"/>
      <w:shd w:val="clear" w:color="auto" w:fill="E1DFDD"/>
    </w:rPr>
  </w:style>
  <w:style w:type="character" w:customStyle="1" w:styleId="34">
    <w:name w:val="未处理的提及3"/>
    <w:basedOn w:val="a2"/>
    <w:uiPriority w:val="99"/>
    <w:semiHidden/>
    <w:unhideWhenUsed/>
    <w:qFormat/>
    <w:rPr>
      <w:color w:val="605E5C"/>
      <w:shd w:val="clear" w:color="auto" w:fill="E1DFDD"/>
    </w:rPr>
  </w:style>
  <w:style w:type="paragraph" w:customStyle="1" w:styleId="GPDI">
    <w:name w:val="正文GPDI"/>
    <w:basedOn w:val="a1"/>
    <w:link w:val="GPDI0"/>
    <w:qFormat/>
    <w:pPr>
      <w:adjustRightInd w:val="0"/>
      <w:snapToGrid w:val="0"/>
      <w:spacing w:line="360" w:lineRule="auto"/>
      <w:ind w:firstLineChars="200" w:firstLine="200"/>
    </w:pPr>
    <w:rPr>
      <w:rFonts w:eastAsia="仿宋"/>
      <w:sz w:val="28"/>
      <w:szCs w:val="21"/>
      <w:lang w:val="zh-CN"/>
    </w:rPr>
  </w:style>
  <w:style w:type="character" w:customStyle="1" w:styleId="GPDI0">
    <w:name w:val="正文GPDI 字符"/>
    <w:link w:val="GPDI"/>
    <w:qFormat/>
    <w:rPr>
      <w:rFonts w:eastAsia="仿宋"/>
      <w:kern w:val="2"/>
      <w:sz w:val="28"/>
      <w:szCs w:val="21"/>
      <w:lang w:val="zh-CN"/>
    </w:rPr>
  </w:style>
  <w:style w:type="paragraph" w:customStyle="1" w:styleId="a">
    <w:name w:val="编号，小四"/>
    <w:basedOn w:val="a1"/>
    <w:link w:val="Char4"/>
    <w:qFormat/>
    <w:pPr>
      <w:numPr>
        <w:numId w:val="2"/>
      </w:numPr>
      <w:spacing w:line="360" w:lineRule="auto"/>
    </w:pPr>
    <w:rPr>
      <w:rFonts w:ascii="Arial" w:hAnsi="Arial"/>
      <w:szCs w:val="20"/>
    </w:rPr>
  </w:style>
  <w:style w:type="character" w:customStyle="1" w:styleId="Char4">
    <w:name w:val="编号，小四 Char"/>
    <w:link w:val="a"/>
    <w:qFormat/>
    <w:rPr>
      <w:rFonts w:ascii="Arial" w:hAnsi="Arial"/>
      <w:kern w:val="2"/>
      <w:sz w:val="24"/>
    </w:rPr>
  </w:style>
  <w:style w:type="paragraph" w:customStyle="1" w:styleId="0">
    <w:name w:val="样式 首行缩进:  0 字符"/>
    <w:basedOn w:val="a1"/>
    <w:link w:val="0Char"/>
    <w:qFormat/>
    <w:pPr>
      <w:spacing w:line="360" w:lineRule="auto"/>
      <w:ind w:firstLineChars="200" w:firstLine="200"/>
    </w:pPr>
    <w:rPr>
      <w:rFonts w:ascii="Arial" w:hAnsi="Arial"/>
      <w:szCs w:val="20"/>
    </w:rPr>
  </w:style>
  <w:style w:type="character" w:customStyle="1" w:styleId="0Char">
    <w:name w:val="样式 首行缩进:  0 字符 Char"/>
    <w:link w:val="0"/>
    <w:qFormat/>
    <w:locked/>
    <w:rPr>
      <w:rFonts w:ascii="Arial" w:hAnsi="Arial"/>
      <w:kern w:val="2"/>
      <w:sz w:val="24"/>
    </w:rPr>
  </w:style>
  <w:style w:type="character" w:customStyle="1" w:styleId="19">
    <w:name w:val="纯文本 字符1"/>
    <w:qFormat/>
    <w:rPr>
      <w:rFonts w:ascii="宋体" w:eastAsia="宋体" w:hAnsi="Tms Rmn" w:hint="eastAsia"/>
      <w:sz w:val="21"/>
      <w:lang w:val="en-US" w:eastAsia="zh-CN"/>
    </w:rPr>
  </w:style>
  <w:style w:type="paragraph" w:styleId="TOC4">
    <w:name w:val="toc 4"/>
    <w:basedOn w:val="a1"/>
    <w:next w:val="a1"/>
    <w:autoRedefine/>
    <w:uiPriority w:val="39"/>
    <w:unhideWhenUsed/>
    <w:rsid w:val="002C3601"/>
    <w:pPr>
      <w:spacing w:after="0" w:line="240" w:lineRule="auto"/>
      <w:ind w:leftChars="600" w:left="1260"/>
    </w:pPr>
    <w:rPr>
      <w:rFonts w:asciiTheme="minorHAnsi" w:eastAsiaTheme="minorEastAsia" w:hAnsiTheme="minorHAnsi" w:cstheme="minorBidi"/>
      <w:sz w:val="21"/>
      <w:szCs w:val="22"/>
    </w:rPr>
  </w:style>
  <w:style w:type="paragraph" w:styleId="TOC5">
    <w:name w:val="toc 5"/>
    <w:basedOn w:val="a1"/>
    <w:next w:val="a1"/>
    <w:autoRedefine/>
    <w:uiPriority w:val="39"/>
    <w:unhideWhenUsed/>
    <w:rsid w:val="002C3601"/>
    <w:pPr>
      <w:spacing w:after="0" w:line="240" w:lineRule="auto"/>
      <w:ind w:leftChars="800" w:left="1680"/>
    </w:pPr>
    <w:rPr>
      <w:rFonts w:asciiTheme="minorHAnsi" w:eastAsiaTheme="minorEastAsia" w:hAnsiTheme="minorHAnsi" w:cstheme="minorBidi"/>
      <w:sz w:val="21"/>
      <w:szCs w:val="22"/>
    </w:rPr>
  </w:style>
  <w:style w:type="paragraph" w:styleId="TOC6">
    <w:name w:val="toc 6"/>
    <w:basedOn w:val="a1"/>
    <w:next w:val="a1"/>
    <w:autoRedefine/>
    <w:uiPriority w:val="39"/>
    <w:unhideWhenUsed/>
    <w:rsid w:val="002C3601"/>
    <w:pPr>
      <w:spacing w:after="0" w:line="240" w:lineRule="auto"/>
      <w:ind w:leftChars="1000" w:left="2100"/>
    </w:pPr>
    <w:rPr>
      <w:rFonts w:asciiTheme="minorHAnsi" w:eastAsiaTheme="minorEastAsia" w:hAnsiTheme="minorHAnsi" w:cstheme="minorBidi"/>
      <w:sz w:val="21"/>
      <w:szCs w:val="22"/>
    </w:rPr>
  </w:style>
  <w:style w:type="paragraph" w:styleId="TOC7">
    <w:name w:val="toc 7"/>
    <w:basedOn w:val="a1"/>
    <w:next w:val="a1"/>
    <w:autoRedefine/>
    <w:uiPriority w:val="39"/>
    <w:unhideWhenUsed/>
    <w:rsid w:val="002C3601"/>
    <w:pPr>
      <w:spacing w:after="0" w:line="240" w:lineRule="auto"/>
      <w:ind w:leftChars="1200" w:left="2520"/>
    </w:pPr>
    <w:rPr>
      <w:rFonts w:asciiTheme="minorHAnsi" w:eastAsiaTheme="minorEastAsia" w:hAnsiTheme="minorHAnsi" w:cstheme="minorBidi"/>
      <w:sz w:val="21"/>
      <w:szCs w:val="22"/>
    </w:rPr>
  </w:style>
  <w:style w:type="paragraph" w:styleId="TOC8">
    <w:name w:val="toc 8"/>
    <w:basedOn w:val="a1"/>
    <w:next w:val="a1"/>
    <w:autoRedefine/>
    <w:uiPriority w:val="39"/>
    <w:unhideWhenUsed/>
    <w:rsid w:val="002C3601"/>
    <w:pPr>
      <w:spacing w:after="0" w:line="240" w:lineRule="auto"/>
      <w:ind w:leftChars="1400" w:left="2940"/>
    </w:pPr>
    <w:rPr>
      <w:rFonts w:asciiTheme="minorHAnsi" w:eastAsiaTheme="minorEastAsia" w:hAnsiTheme="minorHAnsi" w:cstheme="minorBidi"/>
      <w:sz w:val="21"/>
      <w:szCs w:val="22"/>
    </w:rPr>
  </w:style>
  <w:style w:type="paragraph" w:styleId="TOC9">
    <w:name w:val="toc 9"/>
    <w:basedOn w:val="a1"/>
    <w:next w:val="a1"/>
    <w:autoRedefine/>
    <w:uiPriority w:val="39"/>
    <w:unhideWhenUsed/>
    <w:rsid w:val="002C3601"/>
    <w:pPr>
      <w:spacing w:after="0" w:line="240" w:lineRule="auto"/>
      <w:ind w:leftChars="1600" w:left="3360"/>
    </w:pPr>
    <w:rPr>
      <w:rFonts w:asciiTheme="minorHAnsi" w:eastAsiaTheme="minorEastAsia" w:hAnsiTheme="minorHAnsi" w:cstheme="minorBidi"/>
      <w:sz w:val="21"/>
      <w:szCs w:val="22"/>
    </w:rPr>
  </w:style>
  <w:style w:type="character" w:styleId="aff9">
    <w:name w:val="Unresolved Mention"/>
    <w:basedOn w:val="a2"/>
    <w:uiPriority w:val="99"/>
    <w:semiHidden/>
    <w:unhideWhenUsed/>
    <w:rsid w:val="002C36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90A3DA8A-F7F3-4C4C-992E-0CD681769010}">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107</Pages>
  <Words>7221</Words>
  <Characters>41163</Characters>
  <Application>Microsoft Office Word</Application>
  <DocSecurity>0</DocSecurity>
  <Lines>343</Lines>
  <Paragraphs>96</Paragraphs>
  <ScaleCrop>false</ScaleCrop>
  <Company>微软中国</Company>
  <LinksUpToDate>false</LinksUpToDate>
  <CharactersWithSpaces>48288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峰 峰</dc:creator>
  <cp:lastModifiedBy>显东 许</cp:lastModifiedBy>
  <cp:revision>546</cp:revision>
  <cp:lastPrinted>2021-09-14T16:38:00Z</cp:lastPrinted>
  <dcterms:created xsi:type="dcterms:W3CDTF">2021-09-19T00:49:00Z</dcterms:created>
  <dcterms:modified xsi:type="dcterms:W3CDTF">2024-08-07T05:39:00Z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y fmtid="{D5CDD505-2E9C-101B-9397-08002B2CF9AE}" pid="3" name="ICV">
    <vt:lpwstr>D3F4D78CEABE4573BCB2EEBC7439893D</vt:lpwstr>
  </property>
</Properties>
</file>