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8D25">
      <w:pPr>
        <w:pStyle w:val="2"/>
        <w:spacing w:before="60" w:line="227" w:lineRule="auto"/>
        <w:ind w:left="124"/>
      </w:pPr>
      <w:r>
        <w:rPr>
          <w:spacing w:val="8"/>
        </w:rPr>
        <w:t>项目名称：青海省涉藏地区</w:t>
      </w:r>
      <w:r>
        <w:rPr>
          <w:spacing w:val="-33"/>
        </w:rPr>
        <w:t xml:space="preserve"> </w:t>
      </w:r>
      <w:r>
        <w:rPr>
          <w:rFonts w:ascii="Calibri" w:hAnsi="Calibri" w:eastAsia="Calibri" w:cs="Calibri"/>
          <w:spacing w:val="8"/>
        </w:rPr>
        <w:t>2024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spacing w:val="8"/>
        </w:rPr>
        <w:t>年中学购置</w:t>
      </w:r>
      <w:r>
        <w:rPr>
          <w:spacing w:val="7"/>
        </w:rPr>
        <w:t>实验设备项目</w:t>
      </w:r>
    </w:p>
    <w:p w14:paraId="58A685E4">
      <w:pPr>
        <w:pStyle w:val="2"/>
        <w:spacing w:before="66" w:line="227" w:lineRule="auto"/>
        <w:ind w:left="124"/>
      </w:pPr>
      <w:r>
        <w:rPr>
          <w:spacing w:val="7"/>
        </w:rPr>
        <w:t>项目编号：青海浩驰公招（货物）</w:t>
      </w:r>
      <w:r>
        <w:rPr>
          <w:rFonts w:ascii="Calibri" w:hAnsi="Calibri" w:eastAsia="Calibri" w:cs="Calibri"/>
          <w:spacing w:val="7"/>
        </w:rPr>
        <w:t>2024-248</w:t>
      </w:r>
      <w:r>
        <w:rPr>
          <w:rFonts w:ascii="Calibri" w:hAnsi="Calibri" w:eastAsia="Calibri" w:cs="Calibri"/>
          <w:spacing w:val="27"/>
        </w:rPr>
        <w:t xml:space="preserve"> </w:t>
      </w:r>
      <w:r>
        <w:rPr>
          <w:spacing w:val="7"/>
        </w:rPr>
        <w:t>号</w:t>
      </w:r>
    </w:p>
    <w:p w14:paraId="4FE221D1">
      <w:pPr>
        <w:pStyle w:val="2"/>
        <w:spacing w:before="50" w:line="235" w:lineRule="auto"/>
        <w:ind w:left="120"/>
      </w:pPr>
      <w:r>
        <w:rPr>
          <w:spacing w:val="-3"/>
        </w:rPr>
        <w:t>包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  <w:spacing w:val="-3"/>
        </w:rPr>
        <w:t>2</w:t>
      </w:r>
      <w:r>
        <w:rPr>
          <w:spacing w:val="-3"/>
        </w:rPr>
        <w:t>：</w:t>
      </w:r>
    </w:p>
    <w:p w14:paraId="63637E51">
      <w:pPr>
        <w:spacing w:line="72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 w14:paraId="6F4CC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63" w:type="dxa"/>
            <w:vAlign w:val="top"/>
          </w:tcPr>
          <w:p w14:paraId="3E9E1633">
            <w:pPr>
              <w:pStyle w:val="6"/>
              <w:spacing w:before="55" w:line="228" w:lineRule="auto"/>
              <w:ind w:left="1510"/>
            </w:pPr>
            <w:r>
              <w:rPr>
                <w:spacing w:val="7"/>
              </w:rPr>
              <w:t>投标单位名称</w:t>
            </w:r>
          </w:p>
        </w:tc>
        <w:tc>
          <w:tcPr>
            <w:tcW w:w="4263" w:type="dxa"/>
            <w:vAlign w:val="top"/>
          </w:tcPr>
          <w:p w14:paraId="718FB7F5">
            <w:pPr>
              <w:pStyle w:val="6"/>
              <w:spacing w:before="54" w:line="228" w:lineRule="auto"/>
              <w:ind w:left="1718"/>
            </w:pPr>
            <w:r>
              <w:rPr>
                <w:spacing w:val="6"/>
              </w:rPr>
              <w:t>综合得分</w:t>
            </w:r>
          </w:p>
        </w:tc>
      </w:tr>
      <w:tr w14:paraId="2FE56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63" w:type="dxa"/>
            <w:vAlign w:val="top"/>
          </w:tcPr>
          <w:p w14:paraId="1AC0AD22">
            <w:pPr>
              <w:pStyle w:val="6"/>
              <w:spacing w:before="55" w:line="227" w:lineRule="auto"/>
              <w:ind w:left="876"/>
            </w:pPr>
            <w:r>
              <w:rPr>
                <w:rFonts w:hint="eastAsia"/>
              </w:rPr>
              <w:t>广州威惠教学设备有限公司</w:t>
            </w:r>
          </w:p>
        </w:tc>
        <w:tc>
          <w:tcPr>
            <w:tcW w:w="4263" w:type="dxa"/>
            <w:vAlign w:val="top"/>
          </w:tcPr>
          <w:p w14:paraId="5AF3E575">
            <w:pPr>
              <w:spacing w:before="94" w:line="186" w:lineRule="auto"/>
              <w:ind w:left="189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</w:rPr>
              <w:t>65.5</w:t>
            </w:r>
          </w:p>
        </w:tc>
      </w:tr>
    </w:tbl>
    <w:p w14:paraId="5C44C387">
      <w:pPr>
        <w:pStyle w:val="2"/>
        <w:spacing w:before="51" w:line="235" w:lineRule="auto"/>
        <w:ind w:left="120"/>
      </w:pPr>
      <w:r>
        <w:rPr>
          <w:spacing w:val="-3"/>
        </w:rPr>
        <w:t>包</w:t>
      </w:r>
      <w:r>
        <w:rPr>
          <w:spacing w:val="-27"/>
        </w:rPr>
        <w:t xml:space="preserve"> </w:t>
      </w:r>
      <w:r>
        <w:rPr>
          <w:rFonts w:ascii="Calibri" w:hAnsi="Calibri" w:eastAsia="Calibri" w:cs="Calibri"/>
          <w:spacing w:val="-3"/>
        </w:rPr>
        <w:t>19</w:t>
      </w:r>
      <w:r>
        <w:rPr>
          <w:spacing w:val="-3"/>
        </w:rPr>
        <w:t>：</w:t>
      </w:r>
    </w:p>
    <w:p w14:paraId="1C9D3FEB">
      <w:pPr>
        <w:spacing w:line="70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 w14:paraId="4E15C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63" w:type="dxa"/>
            <w:vAlign w:val="top"/>
          </w:tcPr>
          <w:p w14:paraId="72D1909F">
            <w:pPr>
              <w:pStyle w:val="6"/>
              <w:spacing w:before="56" w:line="228" w:lineRule="auto"/>
              <w:ind w:left="1510"/>
            </w:pPr>
            <w:r>
              <w:rPr>
                <w:spacing w:val="7"/>
              </w:rPr>
              <w:t>投标单位名称</w:t>
            </w:r>
          </w:p>
        </w:tc>
        <w:tc>
          <w:tcPr>
            <w:tcW w:w="4263" w:type="dxa"/>
            <w:vAlign w:val="top"/>
          </w:tcPr>
          <w:p w14:paraId="4E2AF066">
            <w:pPr>
              <w:pStyle w:val="6"/>
              <w:spacing w:before="55" w:line="228" w:lineRule="auto"/>
              <w:ind w:left="1718"/>
            </w:pPr>
            <w:r>
              <w:rPr>
                <w:spacing w:val="6"/>
              </w:rPr>
              <w:t>综合得分</w:t>
            </w:r>
          </w:p>
        </w:tc>
      </w:tr>
      <w:tr w14:paraId="7BE82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63" w:type="dxa"/>
            <w:vAlign w:val="top"/>
          </w:tcPr>
          <w:p w14:paraId="1D6EE457">
            <w:pPr>
              <w:pStyle w:val="6"/>
              <w:spacing w:before="53" w:line="227" w:lineRule="auto"/>
              <w:ind w:left="881"/>
            </w:pPr>
            <w:r>
              <w:rPr>
                <w:rFonts w:hint="eastAsia"/>
              </w:rPr>
              <w:t>陕西盛枫瑞景智能科技有限公司</w:t>
            </w:r>
          </w:p>
        </w:tc>
        <w:tc>
          <w:tcPr>
            <w:tcW w:w="4263" w:type="dxa"/>
            <w:vAlign w:val="top"/>
          </w:tcPr>
          <w:p w14:paraId="713CE580">
            <w:pPr>
              <w:spacing w:before="94" w:line="186" w:lineRule="auto"/>
              <w:ind w:left="189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z w:val="20"/>
                <w:szCs w:val="20"/>
              </w:rPr>
              <w:t>81.95</w:t>
            </w:r>
          </w:p>
        </w:tc>
      </w:tr>
    </w:tbl>
    <w:p w14:paraId="6DF3D8FE"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3E5E5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575</Words>
  <Characters>674</Characters>
  <TotalTime>5</TotalTime>
  <ScaleCrop>false</ScaleCrop>
  <LinksUpToDate>false</LinksUpToDate>
  <CharactersWithSpaces>697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2025-02-18T13:38:00Z</dcterms:created>
  <dc:creator>Administrator</dc:creator>
  <cp:lastModifiedBy>Administrator</cp:lastModifiedBy>
  <dcterms:modified xsi:type="dcterms:W3CDTF">2025-03-06T13:05:12Z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2025-03-06T17:48:38Z</vt:filetime>
  </property>
  <property fmtid="{D5CDD505-2E9C-101B-9397-08002B2CF9AE}" pid="4" name="KSOTemplateDocerSaveRecord">
    <vt:lpwstr>eyJoZGlkIjoiOWVjNTBlZmIzZjgzMDc5ODlhNzIyNGI4YjYxMjk1YWYiLCJ1c2VySWQiOiIxMzA5NjE0Mzg2In0=</vt:lpwstr>
  </property>
  <property fmtid="{D5CDD505-2E9C-101B-9397-08002B2CF9AE}" pid="5" name="KSOProductBuildVer">
    <vt:lpwstr>2052-12.1.0.20305</vt:lpwstr>
  </property>
  <property fmtid="{D5CDD505-2E9C-101B-9397-08002B2CF9AE}" pid="6" name="ICV">
    <vt:lpwstr>67E4FAA2600A4CD79108659B65D7B587_12</vt:lpwstr>
  </property>
</Properties>
</file>