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714032FC">
      <w:pPr>
        <w:jc w:val="center"/>
        <w:rPr>
          <w:b/>
          <w:bCs/>
          <w:color w:val="000000"/>
          <w:sz w:val="36"/>
        </w:rPr>
      </w:pPr>
      <w:r>
        <w:rPr>
          <w:rFonts w:hint="eastAsia"/>
          <w:b/>
          <w:bCs/>
          <w:color w:val="000000"/>
          <w:sz w:val="36"/>
        </w:rPr>
        <w:t>获取招标文件单位登记表</w:t>
      </w:r>
    </w:p>
    <w:tbl>
      <w:tblPr>
        <w:tblStyle w:val="5"/>
        <w:tblW w:w="9781" w:type="dxa"/>
        <w:tblInd w:w="-601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2948"/>
        <w:gridCol w:w="6833"/>
      </w:tblGrid>
      <w:tr w14:paraId="3157856E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86" w:hRule="atLeast"/>
        </w:trPr>
        <w:tc>
          <w:tcPr>
            <w:tcW w:w="2948" w:type="dxa"/>
            <w:vAlign w:val="center"/>
          </w:tcPr>
          <w:p w14:paraId="59F424E2">
            <w:pPr>
              <w:spacing w:line="240" w:lineRule="exact"/>
              <w:jc w:val="center"/>
              <w:rPr>
                <w:b/>
                <w:bCs/>
                <w:color w:val="000000"/>
              </w:rPr>
            </w:pPr>
            <w:r>
              <w:rPr>
                <w:rFonts w:hint="eastAsia"/>
                <w:b/>
                <w:bCs/>
                <w:color w:val="000000"/>
              </w:rPr>
              <w:t>招标项目名称</w:t>
            </w:r>
          </w:p>
        </w:tc>
        <w:tc>
          <w:tcPr>
            <w:tcW w:w="6833" w:type="dxa"/>
            <w:vAlign w:val="center"/>
          </w:tcPr>
          <w:p w14:paraId="7B7A769A">
            <w:pPr>
              <w:spacing w:line="240" w:lineRule="exact"/>
              <w:rPr>
                <w:b/>
                <w:bCs/>
                <w:color w:val="000000"/>
              </w:rPr>
            </w:pPr>
          </w:p>
        </w:tc>
      </w:tr>
      <w:tr w14:paraId="37B6B7BF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86" w:hRule="atLeast"/>
        </w:trPr>
        <w:tc>
          <w:tcPr>
            <w:tcW w:w="2948" w:type="dxa"/>
            <w:vAlign w:val="center"/>
          </w:tcPr>
          <w:p w14:paraId="053C51A9">
            <w:pPr>
              <w:spacing w:line="240" w:lineRule="exact"/>
              <w:jc w:val="center"/>
              <w:rPr>
                <w:b/>
                <w:bCs/>
                <w:color w:val="000000"/>
              </w:rPr>
            </w:pPr>
            <w:r>
              <w:rPr>
                <w:rFonts w:hint="eastAsia"/>
                <w:b/>
                <w:bCs/>
                <w:color w:val="000000"/>
              </w:rPr>
              <w:t>招标项目编号</w:t>
            </w:r>
          </w:p>
        </w:tc>
        <w:tc>
          <w:tcPr>
            <w:tcW w:w="6833" w:type="dxa"/>
            <w:vAlign w:val="center"/>
          </w:tcPr>
          <w:p w14:paraId="253CFDB9">
            <w:pPr>
              <w:spacing w:line="240" w:lineRule="exact"/>
              <w:jc w:val="center"/>
              <w:rPr>
                <w:b/>
                <w:bCs/>
                <w:color w:val="000000"/>
              </w:rPr>
            </w:pPr>
          </w:p>
        </w:tc>
      </w:tr>
      <w:tr w14:paraId="62522EE8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86" w:hRule="atLeast"/>
        </w:trPr>
        <w:tc>
          <w:tcPr>
            <w:tcW w:w="2948" w:type="dxa"/>
            <w:vAlign w:val="center"/>
          </w:tcPr>
          <w:p w14:paraId="1068BFC3">
            <w:pPr>
              <w:spacing w:line="240" w:lineRule="exact"/>
              <w:jc w:val="center"/>
              <w:rPr>
                <w:b/>
                <w:bCs/>
                <w:color w:val="000000"/>
              </w:rPr>
            </w:pPr>
            <w:r>
              <w:rPr>
                <w:rFonts w:hint="eastAsia"/>
                <w:b/>
                <w:bCs/>
                <w:color w:val="000000"/>
              </w:rPr>
              <w:t>投标人（供应商）名称</w:t>
            </w:r>
          </w:p>
        </w:tc>
        <w:tc>
          <w:tcPr>
            <w:tcW w:w="6833" w:type="dxa"/>
            <w:vAlign w:val="center"/>
          </w:tcPr>
          <w:p w14:paraId="36B2922A">
            <w:pPr>
              <w:spacing w:line="240" w:lineRule="exact"/>
              <w:jc w:val="center"/>
              <w:rPr>
                <w:b/>
                <w:bCs/>
                <w:color w:val="000000"/>
                <w:lang w:val="zh-CN"/>
              </w:rPr>
            </w:pPr>
          </w:p>
        </w:tc>
      </w:tr>
      <w:tr w14:paraId="0AA31F8F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86" w:hRule="atLeast"/>
        </w:trPr>
        <w:tc>
          <w:tcPr>
            <w:tcW w:w="2948" w:type="dxa"/>
            <w:vAlign w:val="center"/>
          </w:tcPr>
          <w:p w14:paraId="1C71D9F6">
            <w:pPr>
              <w:spacing w:line="240" w:lineRule="exact"/>
              <w:jc w:val="center"/>
              <w:rPr>
                <w:b/>
                <w:bCs/>
                <w:color w:val="000000"/>
              </w:rPr>
            </w:pPr>
            <w:r>
              <w:rPr>
                <w:rFonts w:hint="eastAsia"/>
                <w:b/>
                <w:bCs/>
                <w:color w:val="000000"/>
              </w:rPr>
              <w:t>购买招标文件日期</w:t>
            </w:r>
          </w:p>
        </w:tc>
        <w:tc>
          <w:tcPr>
            <w:tcW w:w="6833" w:type="dxa"/>
            <w:vAlign w:val="center"/>
          </w:tcPr>
          <w:p w14:paraId="705B4D1C">
            <w:pPr>
              <w:spacing w:line="240" w:lineRule="exact"/>
              <w:jc w:val="center"/>
              <w:rPr>
                <w:b/>
                <w:bCs/>
                <w:color w:val="000000"/>
              </w:rPr>
            </w:pPr>
          </w:p>
        </w:tc>
      </w:tr>
      <w:tr w14:paraId="7391208C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86" w:hRule="atLeast"/>
        </w:trPr>
        <w:tc>
          <w:tcPr>
            <w:tcW w:w="2948" w:type="dxa"/>
            <w:vAlign w:val="center"/>
          </w:tcPr>
          <w:p w14:paraId="4FBB39F8">
            <w:pPr>
              <w:spacing w:line="240" w:lineRule="exact"/>
              <w:jc w:val="center"/>
              <w:rPr>
                <w:b/>
                <w:bCs/>
                <w:color w:val="000000"/>
              </w:rPr>
            </w:pPr>
            <w:r>
              <w:rPr>
                <w:rFonts w:hint="eastAsia"/>
                <w:b/>
                <w:bCs/>
                <w:color w:val="000000"/>
              </w:rPr>
              <w:t>购买人</w:t>
            </w:r>
          </w:p>
        </w:tc>
        <w:tc>
          <w:tcPr>
            <w:tcW w:w="6833" w:type="dxa"/>
            <w:vAlign w:val="center"/>
          </w:tcPr>
          <w:p w14:paraId="7D3AB9C2">
            <w:pPr>
              <w:spacing w:line="240" w:lineRule="exact"/>
              <w:jc w:val="center"/>
              <w:rPr>
                <w:b/>
                <w:bCs/>
                <w:color w:val="000000"/>
              </w:rPr>
            </w:pPr>
          </w:p>
        </w:tc>
      </w:tr>
      <w:tr w14:paraId="6184D41A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86" w:hRule="atLeast"/>
        </w:trPr>
        <w:tc>
          <w:tcPr>
            <w:tcW w:w="2948" w:type="dxa"/>
            <w:vAlign w:val="center"/>
          </w:tcPr>
          <w:p w14:paraId="364D5F01">
            <w:pPr>
              <w:spacing w:line="240" w:lineRule="exact"/>
              <w:jc w:val="center"/>
              <w:rPr>
                <w:b/>
                <w:bCs/>
                <w:color w:val="000000"/>
              </w:rPr>
            </w:pPr>
            <w:r>
              <w:rPr>
                <w:rFonts w:hint="eastAsia"/>
                <w:b/>
                <w:bCs/>
                <w:color w:val="000000"/>
              </w:rPr>
              <w:t>联系方式</w:t>
            </w:r>
          </w:p>
        </w:tc>
        <w:tc>
          <w:tcPr>
            <w:tcW w:w="6833" w:type="dxa"/>
            <w:vAlign w:val="center"/>
          </w:tcPr>
          <w:p w14:paraId="41615304">
            <w:pPr>
              <w:spacing w:line="240" w:lineRule="exact"/>
              <w:jc w:val="center"/>
              <w:rPr>
                <w:b/>
                <w:bCs/>
                <w:color w:val="000000"/>
                <w:lang w:val="zh-CN"/>
              </w:rPr>
            </w:pPr>
          </w:p>
        </w:tc>
      </w:tr>
      <w:tr w14:paraId="0937918F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86" w:hRule="atLeast"/>
        </w:trPr>
        <w:tc>
          <w:tcPr>
            <w:tcW w:w="2948" w:type="dxa"/>
            <w:vAlign w:val="center"/>
          </w:tcPr>
          <w:p w14:paraId="326A2AF0">
            <w:pPr>
              <w:spacing w:line="240" w:lineRule="exact"/>
              <w:jc w:val="center"/>
              <w:rPr>
                <w:b/>
                <w:bCs/>
                <w:color w:val="000000"/>
              </w:rPr>
            </w:pPr>
            <w:r>
              <w:rPr>
                <w:rFonts w:hint="eastAsia"/>
                <w:b/>
                <w:bCs/>
                <w:color w:val="000000"/>
              </w:rPr>
              <w:t>E-MAIL（QQ）</w:t>
            </w:r>
          </w:p>
        </w:tc>
        <w:tc>
          <w:tcPr>
            <w:tcW w:w="6833" w:type="dxa"/>
            <w:vAlign w:val="center"/>
          </w:tcPr>
          <w:p w14:paraId="4D646A96">
            <w:pPr>
              <w:spacing w:line="240" w:lineRule="exact"/>
              <w:jc w:val="center"/>
              <w:rPr>
                <w:b/>
                <w:bCs/>
                <w:color w:val="000000"/>
              </w:rPr>
            </w:pPr>
          </w:p>
        </w:tc>
      </w:tr>
      <w:tr w14:paraId="38D75610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63" w:hRule="atLeast"/>
        </w:trPr>
        <w:tc>
          <w:tcPr>
            <w:tcW w:w="2948" w:type="dxa"/>
            <w:vMerge w:val="restart"/>
            <w:vAlign w:val="center"/>
          </w:tcPr>
          <w:p w14:paraId="131FDB29">
            <w:pPr>
              <w:spacing w:line="240" w:lineRule="exact"/>
              <w:jc w:val="center"/>
              <w:rPr>
                <w:b/>
                <w:bCs/>
                <w:color w:val="000000"/>
              </w:rPr>
            </w:pPr>
            <w:r>
              <w:rPr>
                <w:rFonts w:hint="eastAsia"/>
                <w:b/>
                <w:bCs/>
                <w:color w:val="000000"/>
              </w:rPr>
              <w:t>开票信息</w:t>
            </w:r>
          </w:p>
        </w:tc>
        <w:tc>
          <w:tcPr>
            <w:tcW w:w="6833" w:type="dxa"/>
            <w:vAlign w:val="center"/>
          </w:tcPr>
          <w:p w14:paraId="32970971">
            <w:pPr>
              <w:spacing w:line="240" w:lineRule="exact"/>
              <w:jc w:val="left"/>
              <w:rPr>
                <w:rFonts w:ascii="新宋体" w:hAnsi="新宋体" w:eastAsia="新宋体"/>
                <w:color w:val="000000"/>
                <w:sz w:val="22"/>
                <w:szCs w:val="22"/>
              </w:rPr>
            </w:pPr>
            <w:r>
              <w:rPr>
                <w:rFonts w:hint="eastAsia" w:ascii="新宋体" w:hAnsi="新宋体" w:eastAsia="新宋体"/>
                <w:color w:val="000000"/>
                <w:sz w:val="22"/>
                <w:szCs w:val="22"/>
              </w:rPr>
              <w:t>□增值税普通发票（若选此项则不用填写下表）；□增值税专用发票</w:t>
            </w:r>
          </w:p>
        </w:tc>
      </w:tr>
      <w:tr w14:paraId="15E48029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732" w:hRule="atLeast"/>
        </w:trPr>
        <w:tc>
          <w:tcPr>
            <w:tcW w:w="2948" w:type="dxa"/>
            <w:vMerge w:val="continue"/>
            <w:vAlign w:val="center"/>
          </w:tcPr>
          <w:p w14:paraId="2C498900">
            <w:pPr>
              <w:spacing w:line="240" w:lineRule="exact"/>
              <w:jc w:val="center"/>
              <w:rPr>
                <w:b/>
                <w:bCs/>
                <w:color w:val="000000"/>
              </w:rPr>
            </w:pPr>
          </w:p>
        </w:tc>
        <w:tc>
          <w:tcPr>
            <w:tcW w:w="6833" w:type="dxa"/>
            <w:vAlign w:val="center"/>
          </w:tcPr>
          <w:p w14:paraId="65D03458">
            <w:pPr>
              <w:spacing w:line="340" w:lineRule="exact"/>
              <w:rPr>
                <w:rFonts w:ascii="新宋体" w:hAnsi="新宋体" w:eastAsia="新宋体"/>
                <w:color w:val="000000"/>
                <w:sz w:val="22"/>
                <w:szCs w:val="22"/>
                <w:u w:val="single"/>
              </w:rPr>
            </w:pPr>
            <w:r>
              <w:rPr>
                <w:rFonts w:hint="eastAsia" w:ascii="新宋体" w:hAnsi="新宋体" w:eastAsia="新宋体"/>
                <w:color w:val="000000"/>
                <w:sz w:val="22"/>
                <w:szCs w:val="22"/>
              </w:rPr>
              <w:t>纳税人识别号：</w:t>
            </w:r>
            <w:r>
              <w:rPr>
                <w:rFonts w:hint="eastAsia" w:ascii="新宋体" w:hAnsi="新宋体" w:eastAsia="新宋体"/>
                <w:color w:val="000000"/>
                <w:sz w:val="22"/>
                <w:szCs w:val="22"/>
                <w:u w:val="single"/>
              </w:rPr>
              <w:t xml:space="preserve">                                   </w:t>
            </w:r>
          </w:p>
          <w:p w14:paraId="29678FB4">
            <w:pPr>
              <w:spacing w:line="340" w:lineRule="exact"/>
              <w:rPr>
                <w:rFonts w:ascii="新宋体" w:hAnsi="新宋体" w:eastAsia="新宋体"/>
                <w:color w:val="000000"/>
                <w:sz w:val="22"/>
                <w:szCs w:val="22"/>
                <w:u w:val="single"/>
              </w:rPr>
            </w:pPr>
            <w:r>
              <w:rPr>
                <w:rFonts w:hint="eastAsia" w:ascii="新宋体" w:hAnsi="新宋体" w:eastAsia="新宋体"/>
                <w:color w:val="000000"/>
                <w:sz w:val="22"/>
                <w:szCs w:val="22"/>
              </w:rPr>
              <w:t>地址、电话：</w:t>
            </w:r>
            <w:r>
              <w:rPr>
                <w:rFonts w:hint="eastAsia" w:ascii="新宋体" w:hAnsi="新宋体" w:eastAsia="新宋体"/>
                <w:color w:val="000000"/>
                <w:sz w:val="22"/>
                <w:szCs w:val="22"/>
                <w:u w:val="single"/>
              </w:rPr>
              <w:t xml:space="preserve">                                     </w:t>
            </w:r>
          </w:p>
          <w:p w14:paraId="7F73CF20">
            <w:pPr>
              <w:spacing w:line="340" w:lineRule="exact"/>
              <w:rPr>
                <w:rFonts w:ascii="新宋体" w:hAnsi="新宋体" w:eastAsia="新宋体"/>
                <w:color w:val="000000"/>
                <w:sz w:val="22"/>
                <w:szCs w:val="22"/>
                <w:u w:val="single"/>
              </w:rPr>
            </w:pPr>
            <w:r>
              <w:rPr>
                <w:rFonts w:hint="eastAsia" w:ascii="新宋体" w:hAnsi="新宋体" w:eastAsia="新宋体"/>
                <w:color w:val="000000"/>
                <w:sz w:val="22"/>
                <w:szCs w:val="22"/>
              </w:rPr>
              <w:t>开户行及账号：</w:t>
            </w:r>
            <w:r>
              <w:rPr>
                <w:rFonts w:hint="eastAsia" w:ascii="新宋体" w:hAnsi="新宋体" w:eastAsia="新宋体"/>
                <w:color w:val="000000"/>
                <w:sz w:val="22"/>
                <w:szCs w:val="22"/>
                <w:u w:val="single"/>
              </w:rPr>
              <w:t xml:space="preserve">                                   </w:t>
            </w:r>
          </w:p>
        </w:tc>
      </w:tr>
      <w:tr w14:paraId="723F2B84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51" w:hRule="atLeast"/>
        </w:trPr>
        <w:tc>
          <w:tcPr>
            <w:tcW w:w="2948" w:type="dxa"/>
            <w:vAlign w:val="center"/>
          </w:tcPr>
          <w:p w14:paraId="521ACB47">
            <w:pPr>
              <w:spacing w:line="240" w:lineRule="exact"/>
              <w:jc w:val="center"/>
              <w:rPr>
                <w:b/>
                <w:bCs/>
                <w:color w:val="000000"/>
              </w:rPr>
            </w:pPr>
            <w:r>
              <w:rPr>
                <w:rFonts w:hint="eastAsia"/>
                <w:b/>
                <w:bCs/>
                <w:color w:val="000000"/>
              </w:rPr>
              <w:t>通讯地址</w:t>
            </w:r>
          </w:p>
        </w:tc>
        <w:tc>
          <w:tcPr>
            <w:tcW w:w="6833" w:type="dxa"/>
            <w:vAlign w:val="center"/>
          </w:tcPr>
          <w:p w14:paraId="5164B608">
            <w:pPr>
              <w:spacing w:line="340" w:lineRule="exact"/>
              <w:rPr>
                <w:rFonts w:ascii="新宋体" w:hAnsi="新宋体" w:eastAsia="新宋体"/>
                <w:color w:val="000000"/>
                <w:sz w:val="22"/>
                <w:szCs w:val="22"/>
              </w:rPr>
            </w:pPr>
          </w:p>
        </w:tc>
      </w:tr>
      <w:tr w14:paraId="4EE61408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001" w:hRule="atLeast"/>
        </w:trPr>
        <w:tc>
          <w:tcPr>
            <w:tcW w:w="2948" w:type="dxa"/>
            <w:vAlign w:val="center"/>
          </w:tcPr>
          <w:p w14:paraId="66B7C150">
            <w:pPr>
              <w:spacing w:line="240" w:lineRule="exact"/>
              <w:jc w:val="center"/>
              <w:rPr>
                <w:rFonts w:hint="eastAsia" w:eastAsia="宋体"/>
                <w:b/>
                <w:bCs/>
                <w:color w:val="000000"/>
                <w:sz w:val="28"/>
                <w:szCs w:val="28"/>
                <w:lang w:val="en-US" w:eastAsia="zh-CN"/>
              </w:rPr>
            </w:pPr>
            <w:r>
              <w:rPr>
                <w:rFonts w:hint="eastAsia" w:ascii="Times New Roman" w:hAnsi="Times New Roman" w:eastAsia="宋体" w:cs="Times New Roman"/>
                <w:b/>
                <w:bCs/>
                <w:color w:val="000000"/>
                <w:lang w:val="en-US" w:eastAsia="zh-CN"/>
              </w:rPr>
              <w:t>备注</w:t>
            </w:r>
          </w:p>
        </w:tc>
        <w:tc>
          <w:tcPr>
            <w:tcW w:w="6833" w:type="dxa"/>
          </w:tcPr>
          <w:p w14:paraId="73E43AA7">
            <w:pPr>
              <w:pStyle w:val="2"/>
              <w:spacing w:line="340" w:lineRule="exact"/>
              <w:rPr>
                <w:color w:val="000000"/>
              </w:rPr>
            </w:pPr>
            <w:r>
              <w:rPr>
                <w:rFonts w:hint="eastAsia"/>
                <w:color w:val="000000"/>
              </w:rPr>
              <w:t>我单位同意按招标（采购）文件要求参加投标（报价）并提交资料，并按所填写的标段前来投标（报价）。</w:t>
            </w:r>
          </w:p>
          <w:p w14:paraId="1E94CDB9">
            <w:pPr>
              <w:spacing w:line="340" w:lineRule="exact"/>
              <w:rPr>
                <w:b/>
                <w:bCs/>
                <w:color w:val="000000"/>
              </w:rPr>
            </w:pPr>
            <w:r>
              <w:rPr>
                <w:rFonts w:hint="eastAsia"/>
                <w:b/>
                <w:bCs/>
                <w:color w:val="000000"/>
              </w:rPr>
              <w:t>投标人（供应商）代表签字：</w:t>
            </w:r>
          </w:p>
        </w:tc>
      </w:tr>
    </w:tbl>
    <w:p w14:paraId="0A573277">
      <w:pPr>
        <w:rPr>
          <w:rFonts w:hint="default" w:eastAsia="宋体"/>
          <w:lang w:val="en-US" w:eastAsia="zh-CN"/>
        </w:rPr>
      </w:pPr>
      <w:bookmarkStart w:id="0" w:name="_GoBack"/>
      <w:bookmarkEnd w:id="0"/>
      <w:r>
        <w:rPr>
          <w:rFonts w:hint="eastAsia"/>
          <w:lang w:eastAsia="zh-CN"/>
        </w:rPr>
        <w:t xml:space="preserve"> </w:t>
      </w:r>
      <w:r>
        <w:rPr>
          <w:rFonts w:hint="eastAsia"/>
          <w:lang w:val="en-US" w:eastAsia="zh-CN"/>
        </w:rPr>
        <w:t>]</w:t>
      </w: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6"/>
    <w:family w:val="roman"/>
    <w:pitch w:val="default"/>
    <w:sig w:usb0="E0002EFF" w:usb1="C000785B" w:usb2="00000009" w:usb3="00000000" w:csb0="400001FF" w:csb1="FFFF0000"/>
  </w:font>
  <w:font w:name="宋体">
    <w:panose1 w:val="02010600030101010101"/>
    <w:charset w:val="34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新宋体">
    <w:panose1 w:val="02010609030101010101"/>
    <w:charset w:val="86"/>
    <w:family w:val="modern"/>
    <w:pitch w:val="default"/>
    <w:sig w:usb0="00000203" w:usb1="288F0000" w:usb2="00000006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20"/>
  <w:bordersDoNotSurroundHeader w:val="1"/>
  <w:bordersDoNotSurroundFooter w:val="1"/>
  <w:documentProtection w:enforcement="0"/>
  <w:defaultTabStop w:val="420"/>
  <w:drawingGridVerticalSpacing w:val="156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Y2FmNDA0ZWNlMjhkNDhlYWUyZGM2ZGEwNTk1NTJlMDcifQ=="/>
  </w:docVars>
  <w:rsids>
    <w:rsidRoot w:val="00C36EDE"/>
    <w:rsid w:val="00004555"/>
    <w:rsid w:val="000125E4"/>
    <w:rsid w:val="00046ED4"/>
    <w:rsid w:val="001D4CA2"/>
    <w:rsid w:val="0038262C"/>
    <w:rsid w:val="00402865"/>
    <w:rsid w:val="004F4B5E"/>
    <w:rsid w:val="005833AC"/>
    <w:rsid w:val="0074575A"/>
    <w:rsid w:val="00837B85"/>
    <w:rsid w:val="0091354B"/>
    <w:rsid w:val="00A2074C"/>
    <w:rsid w:val="00B424D4"/>
    <w:rsid w:val="00C16290"/>
    <w:rsid w:val="00C36EDE"/>
    <w:rsid w:val="00CC030B"/>
    <w:rsid w:val="00E729DC"/>
    <w:rsid w:val="00FA304E"/>
    <w:rsid w:val="041C722C"/>
    <w:rsid w:val="08723838"/>
    <w:rsid w:val="0CE630F4"/>
    <w:rsid w:val="0EF51F08"/>
    <w:rsid w:val="1A997D47"/>
    <w:rsid w:val="1E9200C8"/>
    <w:rsid w:val="2A3A742E"/>
    <w:rsid w:val="2C2417C6"/>
    <w:rsid w:val="357A5E2D"/>
    <w:rsid w:val="388B201D"/>
    <w:rsid w:val="3A7D2E26"/>
    <w:rsid w:val="4B490FD8"/>
    <w:rsid w:val="4C50470C"/>
    <w:rsid w:val="556C5117"/>
    <w:rsid w:val="5F120C2D"/>
    <w:rsid w:val="632C4B5B"/>
    <w:rsid w:val="678B48D8"/>
    <w:rsid w:val="7C3D1F9C"/>
    <w:rsid w:val="7CFE42F9"/>
    <w:rsid w:val="7D573035"/>
    <w:rsid w:val="7D6C6AE1"/>
    <w:rsid w:val="7F020C70"/>
  </w:rsids>
  <m:mathPr>
    <m:mathFont m:val="Cambria Math"/>
    <m:brkBin m:val="before"/>
    <m:brkBinSub m:val="--"/>
    <m:smallFrac m:val="1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qFormat="1" w:uiPriority="99" w:name="header"/>
    <w:lsdException w:qFormat="1" w:uiPriority="99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name="Default Paragraph Font"/>
    <w:lsdException w:qFormat="1" w:uiPriority="0" w:semiHidden="0" w:name="Body Text"/>
    <w:lsdException w:qFormat="1" w:uiPriority="99" w:semiHidden="0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qFormat="1" w:unhideWhenUsed="0" w:uiPriority="99" w:semiHidden="0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unhideWhenUsed="0" w:uiPriority="5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4"/>
      <w:lang w:val="en-US" w:eastAsia="zh-CN" w:bidi="ar-SA"/>
    </w:rPr>
  </w:style>
  <w:style w:type="character" w:default="1" w:styleId="6">
    <w:name w:val="Default Paragraph Font"/>
    <w:autoRedefine/>
    <w:semiHidden/>
    <w:unhideWhenUsed/>
    <w:qFormat/>
    <w:uiPriority w:val="1"/>
  </w:style>
  <w:style w:type="table" w:default="1" w:styleId="5">
    <w:name w:val="Normal Table"/>
    <w:autoRedefine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ody Text"/>
    <w:basedOn w:val="1"/>
    <w:link w:val="7"/>
    <w:autoRedefine/>
    <w:unhideWhenUsed/>
    <w:qFormat/>
    <w:uiPriority w:val="0"/>
    <w:pPr>
      <w:spacing w:after="120"/>
    </w:pPr>
  </w:style>
  <w:style w:type="paragraph" w:styleId="3">
    <w:name w:val="footer"/>
    <w:basedOn w:val="1"/>
    <w:link w:val="9"/>
    <w:autoRedefine/>
    <w:semiHidden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4">
    <w:name w:val="header"/>
    <w:basedOn w:val="1"/>
    <w:link w:val="8"/>
    <w:autoRedefine/>
    <w:semiHidden/>
    <w:unhideWhenUsed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7">
    <w:name w:val="正文文本 Char"/>
    <w:basedOn w:val="6"/>
    <w:link w:val="2"/>
    <w:autoRedefine/>
    <w:qFormat/>
    <w:uiPriority w:val="0"/>
    <w:rPr>
      <w:rFonts w:ascii="Times New Roman" w:hAnsi="Times New Roman" w:eastAsia="宋体" w:cs="Times New Roman"/>
      <w:szCs w:val="24"/>
    </w:rPr>
  </w:style>
  <w:style w:type="character" w:customStyle="1" w:styleId="8">
    <w:name w:val="页眉 Char"/>
    <w:basedOn w:val="6"/>
    <w:link w:val="4"/>
    <w:autoRedefine/>
    <w:semiHidden/>
    <w:qFormat/>
    <w:uiPriority w:val="99"/>
    <w:rPr>
      <w:rFonts w:ascii="Times New Roman" w:hAnsi="Times New Roman" w:eastAsia="宋体" w:cs="Times New Roman"/>
      <w:sz w:val="18"/>
      <w:szCs w:val="18"/>
    </w:rPr>
  </w:style>
  <w:style w:type="character" w:customStyle="1" w:styleId="9">
    <w:name w:val="页脚 Char"/>
    <w:basedOn w:val="6"/>
    <w:link w:val="3"/>
    <w:autoRedefine/>
    <w:semiHidden/>
    <w:qFormat/>
    <w:uiPriority w:val="99"/>
    <w:rPr>
      <w:rFonts w:ascii="Times New Roman" w:hAnsi="Times New Roman" w:eastAsia="宋体" w:cs="Times New Roman"/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1</Pages>
  <Words>178</Words>
  <Characters>184</Characters>
  <Lines>2</Lines>
  <Paragraphs>1</Paragraphs>
  <TotalTime>0</TotalTime>
  <ScaleCrop>false</ScaleCrop>
  <LinksUpToDate>false</LinksUpToDate>
  <CharactersWithSpaces>292</CharactersWithSpaces>
  <Application>WPS Office_12.1.0.17145_F1E327BC-269C-435d-A152-05C5408002CA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2019-12-25T08:41:00Z</dcterms:created>
  <dc:creator>hgy20190810@outlook.com</dc:creator>
  <cp:lastModifiedBy>汪天宇</cp:lastModifiedBy>
  <dcterms:modified xsi:type="dcterms:W3CDTF">2024-09-20T07:36:20Z</dcterms:modified>
  <cp:revision>7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2052-12.1.0.17145</vt:lpwstr>
  </property>
  <property fmtid="{D5CDD505-2E9C-101B-9397-08002B2CF9AE}" pid="3" name="ICV">
    <vt:lpwstr>A11ED54E0804432A856BAFED8230C22B_13</vt:lpwstr>
  </property>
</Properties>
</file>