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C12F6" w14:textId="77777777" w:rsidR="003133F5" w:rsidRDefault="00000000">
      <w:pPr>
        <w:spacing w:afterLines="50" w:after="156" w:line="480" w:lineRule="auto"/>
        <w:jc w:val="center"/>
        <w:rPr>
          <w:rFonts w:asciiTheme="minorEastAsia" w:hAnsiTheme="minorEastAsia" w:cstheme="minorEastAsia"/>
          <w:sz w:val="44"/>
          <w:szCs w:val="52"/>
        </w:rPr>
      </w:pPr>
      <w:r>
        <w:rPr>
          <w:rFonts w:asciiTheme="minorEastAsia" w:hAnsiTheme="minorEastAsia" w:cstheme="minorEastAsia" w:hint="eastAsia"/>
          <w:sz w:val="44"/>
          <w:szCs w:val="52"/>
        </w:rPr>
        <w:t>说 明</w:t>
      </w:r>
    </w:p>
    <w:p w14:paraId="12F04C39" w14:textId="23C17ECA" w:rsidR="003133F5" w:rsidRDefault="00FB26FD">
      <w:pPr>
        <w:spacing w:line="480" w:lineRule="auto"/>
        <w:ind w:firstLineChars="200" w:firstLine="640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>因</w:t>
      </w:r>
      <w:r w:rsidR="00000000">
        <w:rPr>
          <w:rFonts w:asciiTheme="minorEastAsia" w:hAnsiTheme="minorEastAsia" w:cstheme="minorEastAsia" w:hint="eastAsia"/>
          <w:sz w:val="32"/>
          <w:szCs w:val="40"/>
        </w:rPr>
        <w:t>供应商放弃中标，采购结果作废。意向供应商可关注采购中心网站动态。</w:t>
      </w:r>
    </w:p>
    <w:p w14:paraId="27A8ECEB" w14:textId="77777777" w:rsidR="003133F5" w:rsidRDefault="003133F5">
      <w:pPr>
        <w:spacing w:line="480" w:lineRule="auto"/>
        <w:jc w:val="right"/>
        <w:rPr>
          <w:sz w:val="32"/>
          <w:szCs w:val="32"/>
        </w:rPr>
      </w:pPr>
    </w:p>
    <w:p w14:paraId="1695AE6B" w14:textId="77777777" w:rsidR="003133F5" w:rsidRDefault="003133F5">
      <w:pPr>
        <w:spacing w:line="480" w:lineRule="auto"/>
        <w:jc w:val="right"/>
        <w:rPr>
          <w:sz w:val="32"/>
          <w:szCs w:val="32"/>
        </w:rPr>
      </w:pPr>
    </w:p>
    <w:p w14:paraId="0750F772" w14:textId="77777777" w:rsidR="003133F5" w:rsidRDefault="003133F5">
      <w:pPr>
        <w:spacing w:line="480" w:lineRule="auto"/>
        <w:jc w:val="right"/>
        <w:rPr>
          <w:sz w:val="32"/>
          <w:szCs w:val="32"/>
        </w:rPr>
      </w:pPr>
    </w:p>
    <w:p w14:paraId="48318936" w14:textId="77777777" w:rsidR="003133F5" w:rsidRDefault="00000000">
      <w:pPr>
        <w:spacing w:line="48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浙江师范大学采购中心</w:t>
      </w:r>
    </w:p>
    <w:p w14:paraId="2F69AA52" w14:textId="61AD47DF" w:rsidR="003133F5" w:rsidRDefault="00000000">
      <w:pPr>
        <w:spacing w:line="48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FB26FD"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</w:t>
      </w:r>
    </w:p>
    <w:p w14:paraId="03B7CD21" w14:textId="77777777" w:rsidR="003133F5" w:rsidRDefault="003133F5">
      <w:pPr>
        <w:rPr>
          <w:rFonts w:asciiTheme="minorEastAsia" w:hAnsiTheme="minorEastAsia" w:cstheme="minorEastAsia"/>
          <w:sz w:val="28"/>
          <w:szCs w:val="36"/>
        </w:rPr>
      </w:pPr>
    </w:p>
    <w:sectPr w:rsidR="0031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3F5"/>
    <w:rsid w:val="003133F5"/>
    <w:rsid w:val="00D35679"/>
    <w:rsid w:val="00FB26FD"/>
    <w:rsid w:val="4F153E2F"/>
    <w:rsid w:val="68C93AA1"/>
    <w:rsid w:val="76A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30D71"/>
  <w15:docId w15:val="{051AEF34-A7F5-47D6-A636-2283BDF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8618605793723</cp:lastModifiedBy>
  <cp:revision>2</cp:revision>
  <dcterms:created xsi:type="dcterms:W3CDTF">2024-11-19T02:29:00Z</dcterms:created>
  <dcterms:modified xsi:type="dcterms:W3CDTF">2025-01-17T14:26:00Z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