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F829A78">
      <w:pPr>
        <w:pStyle w:val="2"/>
        <w:jc w:val="center"/>
        <w:rPr>
          <w:rFonts w:hint="eastAsia" w:eastAsia="仿宋_GB2312" w:cs="Times New Roman"/>
          <w:b/>
          <w:bCs/>
          <w:sz w:val="60"/>
          <w:szCs w:val="44"/>
          <w:highlight w:val="none"/>
          <w:lang w:val="en-US" w:eastAsia="zh-CN"/>
        </w:rPr>
      </w:pPr>
      <w:bookmarkStart w:id="0" w:name="_Toc450840085"/>
      <w:r>
        <w:rPr>
          <w:rFonts w:hint="eastAsia" w:cs="Times New Roman"/>
          <w:b/>
          <w:bCs/>
          <w:sz w:val="60"/>
          <w:szCs w:val="44"/>
          <w:highlight w:val="none"/>
          <w:lang w:val="en-US" w:eastAsia="zh-CN"/>
        </w:rPr>
        <w:t>采购内容清单（更正后内容）</w:t>
      </w:r>
    </w:p>
    <w:p w14:paraId="4BA72AA9">
      <w:pPr>
        <w:pStyle w:val="2"/>
        <w:rPr>
          <w:rFonts w:hint="eastAsia" w:cs="Times New Roman"/>
          <w:b/>
          <w:bCs/>
          <w:highlight w:val="none"/>
          <w:lang w:val="en-US" w:eastAsia="zh-CN"/>
        </w:rPr>
      </w:pPr>
    </w:p>
    <w:p w14:paraId="6DED67E4">
      <w:pPr>
        <w:ind w:firstLine="0" w:firstLineChars="0"/>
        <w:rPr>
          <w:rFonts w:ascii="宋体" w:hAnsi="宋体" w:eastAsia="宋体" w:cs="Times New Roman"/>
          <w:b/>
          <w:bCs/>
          <w:highlight w:val="none"/>
        </w:rPr>
      </w:pPr>
      <w:r>
        <w:rPr>
          <w:rFonts w:hint="eastAsia" w:ascii="宋体" w:hAnsi="宋体" w:eastAsia="宋体" w:cs="Times New Roman"/>
          <w:b/>
          <w:bCs/>
          <w:highlight w:val="none"/>
        </w:rPr>
        <w:t>标项二：</w:t>
      </w:r>
      <w:r>
        <w:rPr>
          <w:rFonts w:hint="eastAsia" w:ascii="宋体" w:hAnsi="宋体" w:eastAsia="宋体" w:cs="宋体"/>
          <w:b/>
          <w:highlight w:val="none"/>
        </w:rPr>
        <w:t>图书馆功能服务区家具</w:t>
      </w:r>
      <w:r>
        <w:rPr>
          <w:rFonts w:hint="eastAsia" w:ascii="宋体" w:hAnsi="宋体" w:eastAsia="宋体" w:cs="Times New Roman"/>
          <w:b/>
          <w:bCs/>
          <w:highlight w:val="none"/>
        </w:rPr>
        <w:t>（预算金额：1560000元）</w:t>
      </w:r>
    </w:p>
    <w:tbl>
      <w:tblPr>
        <w:tblStyle w:val="44"/>
        <w:tblW w:w="15123" w:type="dxa"/>
        <w:tblInd w:w="-3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4"/>
        <w:gridCol w:w="764"/>
        <w:gridCol w:w="1131"/>
        <w:gridCol w:w="1905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8219"/>
      </w:tblGrid>
      <w:tr w14:paraId="50BB2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764" w:type="dxa"/>
            <w:shd w:val="clear" w:color="auto" w:fill="auto"/>
            <w:vAlign w:val="center"/>
          </w:tcPr>
          <w:p w14:paraId="5CE53CC7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highlight w:val="none"/>
              </w:rPr>
              <w:t>序号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48D7CA6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highlight w:val="none"/>
              </w:rPr>
              <w:t>名称</w:t>
            </w:r>
          </w:p>
        </w:tc>
        <w:tc>
          <w:tcPr>
            <w:tcW w:w="13595" w:type="dxa"/>
            <w:gridSpan w:val="16"/>
            <w:shd w:val="clear" w:color="auto" w:fill="auto"/>
            <w:vAlign w:val="center"/>
          </w:tcPr>
          <w:p w14:paraId="6BBBDC14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highlight w:val="none"/>
              </w:rPr>
              <w:t>规格、参数、效果及结构要求</w:t>
            </w:r>
          </w:p>
        </w:tc>
      </w:tr>
      <w:tr w14:paraId="715D7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6649A582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36B2DC65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功能服务桌1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764B862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085" w:type="dxa"/>
            <w:gridSpan w:val="2"/>
            <w:shd w:val="clear" w:color="auto" w:fill="auto"/>
            <w:vAlign w:val="center"/>
          </w:tcPr>
          <w:p w14:paraId="0151B5B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1200*1200*750MM</w:t>
            </w:r>
          </w:p>
        </w:tc>
        <w:tc>
          <w:tcPr>
            <w:tcW w:w="1080" w:type="dxa"/>
            <w:gridSpan w:val="6"/>
            <w:shd w:val="clear" w:color="auto" w:fill="auto"/>
            <w:vAlign w:val="center"/>
          </w:tcPr>
          <w:p w14:paraId="2230976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9299" w:type="dxa"/>
            <w:gridSpan w:val="7"/>
            <w:shd w:val="clear" w:color="auto" w:fill="auto"/>
            <w:vAlign w:val="center"/>
          </w:tcPr>
          <w:p w14:paraId="7B234B9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56张</w:t>
            </w:r>
          </w:p>
        </w:tc>
      </w:tr>
      <w:tr w14:paraId="69387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5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3B4EA5DE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3FF1BF42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55B57E0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7F897C0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7922E4C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highlight w:val="none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2、桌面厚度25mm；其他面板厚度18mm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329859D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highlight w:val="none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桌面采用橡胶木指接木；桌子框架需使用整根独料，不得使用拼接或指接工艺的木料；</w:t>
            </w:r>
          </w:p>
          <w:p w14:paraId="0FA721A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4、油漆：木件表面环保木器漆，总铅含量≤10mg/kg、可溶性重金属含量（镉、铬、汞)未检出。苯、甲苯、二甲苯（含乙苯）未检出；</w:t>
            </w:r>
          </w:p>
          <w:p w14:paraId="036D0EF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5、油漆工艺：“五道底漆三道面漆”，表面硬度达2H；在恒温、恒湿高度防尘的面漆房喷涂面漆；</w:t>
            </w:r>
          </w:p>
          <w:p w14:paraId="3A65022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6、优质五金配件；</w:t>
            </w:r>
          </w:p>
          <w:p w14:paraId="547E362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7、电源：2X翻盖式桌面插座，合金面板，3c认证，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4个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新国标五孔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电源+2个网口+4个USB充电，电源技术参数：2500W MAX, 10A MAX,250V~，阻燃PC材质,电源及网络走线隐藏不外露。</w:t>
            </w:r>
          </w:p>
          <w:p w14:paraId="2B622FB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8、下架：钢制下架，钢管φ65*1.5mm,通过除锈、除油、磷化等化学前处理后，表面高温静电喷塑。</w:t>
            </w:r>
          </w:p>
        </w:tc>
      </w:tr>
      <w:tr w14:paraId="30515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9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7DA7F3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71F447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2CC1A3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190A89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0A6F6C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279015" cy="2202815"/>
                  <wp:effectExtent l="0" t="0" r="6985" b="6985"/>
                  <wp:docPr id="6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   </w:t>
            </w:r>
            <w:r>
              <w:drawing>
                <wp:inline distT="0" distB="0" distL="114300" distR="114300">
                  <wp:extent cx="4471670" cy="1851660"/>
                  <wp:effectExtent l="0" t="0" r="5080" b="1524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67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069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288296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307A20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功能服务桌2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6A3DEF6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445" w:type="dxa"/>
            <w:gridSpan w:val="4"/>
            <w:shd w:val="clear" w:color="auto" w:fill="auto"/>
            <w:vAlign w:val="center"/>
          </w:tcPr>
          <w:p w14:paraId="29874FE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900*900*740MM</w:t>
            </w:r>
          </w:p>
        </w:tc>
        <w:tc>
          <w:tcPr>
            <w:tcW w:w="1080" w:type="dxa"/>
            <w:gridSpan w:val="6"/>
            <w:shd w:val="clear" w:color="auto" w:fill="auto"/>
            <w:vAlign w:val="center"/>
          </w:tcPr>
          <w:p w14:paraId="31BC133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gridSpan w:val="5"/>
            <w:shd w:val="clear" w:color="auto" w:fill="auto"/>
            <w:vAlign w:val="center"/>
          </w:tcPr>
          <w:p w14:paraId="445FB24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58张</w:t>
            </w:r>
          </w:p>
        </w:tc>
      </w:tr>
      <w:tr w14:paraId="36595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1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4C5E9E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4A428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1176851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747C17B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43CBBA3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2、桌面厚度25mm；</w:t>
            </w:r>
          </w:p>
          <w:p w14:paraId="51E94D2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3、桌面采用橡胶木指接木；桌子框架需使用整根独料，不得使用拼接或指接工艺的木料；</w:t>
            </w:r>
          </w:p>
          <w:p w14:paraId="692EA89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4、油漆：木件表面环保木器漆，总铅含量≤10mg/kg、可溶性重金属含量（镉、铬、汞)未检出。苯、甲苯、二甲苯（含乙苯）未检出；</w:t>
            </w:r>
          </w:p>
          <w:p w14:paraId="214ABDD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5、油漆工艺：“五道底漆三道面漆”，表面硬度达2H；在恒温、恒湿高度防尘的面漆房喷涂面漆；</w:t>
            </w:r>
          </w:p>
          <w:p w14:paraId="4E39BE8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6、下架：钢制下架，钢管φ65*1.5mm,通过除锈、除油、磷化等化学前处理后，表面高温静电喷塑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49AA7D6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7、电源：桌沿两侧配置2X嵌入式电源（与木质部分同色），合金面板，3c认证，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4个新国标五孔电源+4个USB充电，电源技术参数：2500W MAX, 10A MAX,250V~，阻燃PC材质,电源及网络走线隐藏不外露。</w:t>
            </w:r>
          </w:p>
        </w:tc>
      </w:tr>
      <w:tr w14:paraId="464FC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8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0E12FB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26B4F1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6F8629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3981F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37B088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534285" cy="2178685"/>
                  <wp:effectExtent l="0" t="0" r="18415" b="12065"/>
                  <wp:docPr id="6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     </w:t>
            </w:r>
            <w:r>
              <w:drawing>
                <wp:inline distT="0" distB="0" distL="114300" distR="114300">
                  <wp:extent cx="4337050" cy="2391410"/>
                  <wp:effectExtent l="0" t="0" r="6350" b="889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050" cy="23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EFD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2F45379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560DE7A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功能服务沙发1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6D5F446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805" w:type="dxa"/>
            <w:gridSpan w:val="6"/>
            <w:shd w:val="clear" w:color="auto" w:fill="auto"/>
            <w:vAlign w:val="center"/>
          </w:tcPr>
          <w:p w14:paraId="126F800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1390*860*820MM</w:t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14:paraId="31E5478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759" w:type="dxa"/>
            <w:gridSpan w:val="4"/>
            <w:shd w:val="clear" w:color="auto" w:fill="auto"/>
            <w:vAlign w:val="center"/>
          </w:tcPr>
          <w:p w14:paraId="19F0BC8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17个</w:t>
            </w:r>
          </w:p>
        </w:tc>
      </w:tr>
      <w:tr w14:paraId="742EB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5942104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268F89B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67B0690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2DD9A33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671562D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2、面板采用橡胶木指接板，厚度18mm；</w:t>
            </w:r>
          </w:p>
          <w:p w14:paraId="2D2DBE6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3、榫卯结构；橡胶木框架45*60mm，脚80*80mm，橡胶木框架和脚需使用整根独料，不得使用拼接或指接工艺的木料；</w:t>
            </w:r>
          </w:p>
          <w:p w14:paraId="2FFAFF3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4、油漆：木件表面环保木器漆，总铅含量≤10mg/kg、可溶性重金属含量（镉、铬、汞)未检出。苯、甲苯、二甲苯（含乙苯）未检出；</w:t>
            </w:r>
          </w:p>
          <w:p w14:paraId="05525A1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5、油漆工艺：“五道底漆三道面漆”，表面硬度达2H；在恒温、恒湿高度防尘的面漆房喷涂面漆；</w:t>
            </w:r>
          </w:p>
          <w:p w14:paraId="0DD8D5E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6、面料：麻绒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5C2B1B6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7、海绵：32密度高回弹海绵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</w:tr>
      <w:tr w14:paraId="19F7F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8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368BB7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1CD9C4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433C9F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4FD46C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17F1E0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572385" cy="2814955"/>
                  <wp:effectExtent l="0" t="0" r="18415" b="4445"/>
                  <wp:docPr id="6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  </w:t>
            </w:r>
            <w:r>
              <w:drawing>
                <wp:inline distT="0" distB="0" distL="114300" distR="114300">
                  <wp:extent cx="4408805" cy="1316355"/>
                  <wp:effectExtent l="0" t="0" r="10795" b="1714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80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53C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4EC02BE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4BCA4A9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功能服务沙发2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964EEB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2A7D393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2280*860*820MM</w:t>
            </w:r>
          </w:p>
        </w:tc>
        <w:tc>
          <w:tcPr>
            <w:tcW w:w="1260" w:type="dxa"/>
            <w:gridSpan w:val="7"/>
            <w:shd w:val="clear" w:color="auto" w:fill="auto"/>
            <w:vAlign w:val="center"/>
          </w:tcPr>
          <w:p w14:paraId="33E30EF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9299" w:type="dxa"/>
            <w:gridSpan w:val="7"/>
            <w:shd w:val="clear" w:color="auto" w:fill="auto"/>
            <w:vAlign w:val="center"/>
          </w:tcPr>
          <w:p w14:paraId="35C31B1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9个</w:t>
            </w:r>
          </w:p>
        </w:tc>
      </w:tr>
      <w:tr w14:paraId="740BD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4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758D465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777405E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039FFEC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2FAA6E9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1496087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2、面板采用橡胶木指接板，厚度18mm；</w:t>
            </w:r>
          </w:p>
          <w:p w14:paraId="256D92F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3、榫卯结构；橡胶木框架45*60mm，脚80*80mm，橡胶木框架和脚需使用整根独料，不得使用拼接或指接工艺的木料；</w:t>
            </w:r>
          </w:p>
          <w:p w14:paraId="48AE1F1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4、油漆：木件表面环保木器漆，总铅含量≤10mg/kg、可溶性重金属含量（镉、铬、汞)未检出。苯、甲苯、二甲苯（含乙苯）未检出；</w:t>
            </w:r>
          </w:p>
          <w:p w14:paraId="5CC358B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5、油漆工艺：“五道底漆三道面漆”，表面硬度达2H；在恒温、恒湿高度防尘的面漆房喷涂面漆；</w:t>
            </w:r>
          </w:p>
          <w:p w14:paraId="19ABFF9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6、面料：麻绒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22C29A4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7、海绵：32密度高回弹海绵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</w:tr>
      <w:tr w14:paraId="3689A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1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67FEA8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18CCF7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5D44A9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67A6C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60482F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974975" cy="3191510"/>
                  <wp:effectExtent l="0" t="0" r="15875" b="8890"/>
                  <wp:docPr id="6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319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    </w:t>
            </w:r>
            <w:r>
              <w:drawing>
                <wp:inline distT="0" distB="0" distL="114300" distR="114300">
                  <wp:extent cx="4030345" cy="2713355"/>
                  <wp:effectExtent l="0" t="0" r="8255" b="10795"/>
                  <wp:docPr id="2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45" cy="271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75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3F49EC7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76E2C5E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功能服务茶几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591F2DD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625" w:type="dxa"/>
            <w:gridSpan w:val="5"/>
            <w:shd w:val="clear" w:color="auto" w:fill="auto"/>
            <w:vAlign w:val="center"/>
          </w:tcPr>
          <w:p w14:paraId="1D0E8C9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1200*800*390 MM</w:t>
            </w:r>
          </w:p>
        </w:tc>
        <w:tc>
          <w:tcPr>
            <w:tcW w:w="720" w:type="dxa"/>
            <w:gridSpan w:val="4"/>
            <w:shd w:val="clear" w:color="auto" w:fill="auto"/>
            <w:vAlign w:val="center"/>
          </w:tcPr>
          <w:p w14:paraId="547A6B1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9119" w:type="dxa"/>
            <w:gridSpan w:val="6"/>
            <w:shd w:val="clear" w:color="auto" w:fill="auto"/>
            <w:vAlign w:val="center"/>
          </w:tcPr>
          <w:p w14:paraId="20EC80B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5个</w:t>
            </w:r>
          </w:p>
        </w:tc>
      </w:tr>
      <w:tr w14:paraId="4FECF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3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68CC277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5F68427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2DF135DA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49C0B20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59E7B27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2、面板采用橡胶木指接板，厚度18mm；</w:t>
            </w:r>
          </w:p>
          <w:p w14:paraId="43050F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3、榫卯结构；橡胶木框架30*50mm，脚50*50mm，橡胶木框架和脚需使用整根独料，不得使用拼接或指接工艺的木料；</w:t>
            </w:r>
          </w:p>
          <w:p w14:paraId="1DED8C9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4、优质五金配件；</w:t>
            </w:r>
          </w:p>
          <w:p w14:paraId="75C4A56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4、油漆：木件表面环保木器漆，总铅含量≤10mg/kg、可溶性重金属含量（镉、铬、汞)未检出。苯、甲苯、二甲苯（含乙苯）未检出；</w:t>
            </w:r>
          </w:p>
          <w:p w14:paraId="24CFA42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5、油漆工艺：“五道底漆三道面漆”，表面硬度达2H；在恒温、恒湿高度防尘的面漆房喷涂面漆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。</w:t>
            </w:r>
          </w:p>
          <w:p w14:paraId="41E9F47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</w:tr>
      <w:tr w14:paraId="5CF79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5B9C45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5BBA37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7E6557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6DFD6E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575E1C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232025" cy="1375410"/>
                  <wp:effectExtent l="0" t="0" r="15875" b="15240"/>
                  <wp:docPr id="6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         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3576955" cy="1391920"/>
                  <wp:effectExtent l="0" t="0" r="4445" b="17780"/>
                  <wp:docPr id="3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95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602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vMerge w:val="restart"/>
            <w:shd w:val="clear" w:color="auto" w:fill="auto"/>
            <w:vAlign w:val="center"/>
          </w:tcPr>
          <w:p w14:paraId="74D6B76D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3740B409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功能服务边几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0E45C01C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265" w:type="dxa"/>
            <w:gridSpan w:val="3"/>
            <w:shd w:val="clear" w:color="auto" w:fill="auto"/>
            <w:vAlign w:val="center"/>
          </w:tcPr>
          <w:p w14:paraId="326442E8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600*600*500 MM</w:t>
            </w:r>
          </w:p>
        </w:tc>
        <w:tc>
          <w:tcPr>
            <w:tcW w:w="1080" w:type="dxa"/>
            <w:gridSpan w:val="6"/>
            <w:shd w:val="clear" w:color="auto" w:fill="auto"/>
            <w:vAlign w:val="center"/>
          </w:tcPr>
          <w:p w14:paraId="579CA522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9119" w:type="dxa"/>
            <w:gridSpan w:val="6"/>
            <w:shd w:val="clear" w:color="auto" w:fill="auto"/>
            <w:vAlign w:val="center"/>
          </w:tcPr>
          <w:p w14:paraId="5EB557DC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17个</w:t>
            </w:r>
          </w:p>
        </w:tc>
      </w:tr>
      <w:tr w14:paraId="6F629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4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5BF3DBFD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010EBF37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11DCDCCA"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4AC8255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0BC81AE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2、面板采用橡胶木指接板，厚度18mm；</w:t>
            </w:r>
          </w:p>
          <w:p w14:paraId="27D3C0A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3、榫卯结构；橡胶木框架30*50mm，脚45*45mm，橡胶木框架和脚需使用整根独料，不得使用拼接或指接工艺的木料；</w:t>
            </w:r>
          </w:p>
          <w:p w14:paraId="31ED476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4、优质五金配件；</w:t>
            </w:r>
          </w:p>
          <w:p w14:paraId="0AB99D6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4、油漆：木件表面环保木器漆，总铅含量≤10mg/kg、可溶性重金属含量（镉、铬、汞)未检出。苯、甲苯、二甲苯（含乙苯）未检出；</w:t>
            </w:r>
          </w:p>
          <w:p w14:paraId="530C102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5、油漆工艺：“五道底漆三道面漆”，表面硬度达2H；在恒温、恒湿高度防尘的面漆房喷涂面漆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</w:tr>
      <w:tr w14:paraId="7558C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0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066921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20AE87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5613DF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2FE55F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07300F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1946910" cy="1259840"/>
                  <wp:effectExtent l="0" t="0" r="15240" b="16510"/>
                  <wp:docPr id="70" name="ID_5B7A5D311D8345E29AE06D085B0BE317" descr="功能服务边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D_5B7A5D311D8345E29AE06D085B0BE317" descr="功能服务边几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         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3562985" cy="1170305"/>
                  <wp:effectExtent l="0" t="0" r="18415" b="10795"/>
                  <wp:docPr id="3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8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ECA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vMerge w:val="restart"/>
            <w:shd w:val="clear" w:color="auto" w:fill="auto"/>
            <w:vAlign w:val="center"/>
          </w:tcPr>
          <w:p w14:paraId="7941E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7F174A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功能服务柜1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3B1CE59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265" w:type="dxa"/>
            <w:gridSpan w:val="3"/>
            <w:shd w:val="clear" w:color="auto" w:fill="auto"/>
            <w:vAlign w:val="center"/>
          </w:tcPr>
          <w:p w14:paraId="5975DC8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800*400*2116 MM</w:t>
            </w:r>
          </w:p>
        </w:tc>
        <w:tc>
          <w:tcPr>
            <w:tcW w:w="1260" w:type="dxa"/>
            <w:gridSpan w:val="7"/>
            <w:shd w:val="clear" w:color="auto" w:fill="auto"/>
            <w:vAlign w:val="center"/>
          </w:tcPr>
          <w:p w14:paraId="6F142EF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gridSpan w:val="5"/>
            <w:shd w:val="clear" w:color="auto" w:fill="auto"/>
            <w:vAlign w:val="center"/>
          </w:tcPr>
          <w:p w14:paraId="52E9D8B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39个</w:t>
            </w:r>
          </w:p>
        </w:tc>
      </w:tr>
      <w:tr w14:paraId="447A9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9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650EEA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5C779A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637695D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779A6FB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3D3C97D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2、面板采用橡胶木指接板，厚度18mm；</w:t>
            </w:r>
          </w:p>
          <w:p w14:paraId="021A98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3、榫卯结构；橡胶木框架和脚需使用整根独料，不得使用拼接或指接工艺的木料；</w:t>
            </w:r>
          </w:p>
          <w:p w14:paraId="4AB404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、优质五金配件；</w:t>
            </w:r>
          </w:p>
          <w:p w14:paraId="589655D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16480AD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</w:tr>
      <w:tr w14:paraId="5D185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6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4E4401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259C0A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463BB1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7C7B8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5040B3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3185160</wp:posOffset>
                  </wp:positionH>
                  <wp:positionV relativeFrom="paragraph">
                    <wp:posOffset>82550</wp:posOffset>
                  </wp:positionV>
                  <wp:extent cx="4561205" cy="2195830"/>
                  <wp:effectExtent l="0" t="0" r="10795" b="13970"/>
                  <wp:wrapNone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205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333500" cy="1186815"/>
                  <wp:effectExtent l="0" t="0" r="0" b="13335"/>
                  <wp:docPr id="7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314450" cy="1214120"/>
                  <wp:effectExtent l="0" t="0" r="0" b="5080"/>
                  <wp:docPr id="73" name="ID_EE5B78D344214403A8A14F981B7A1C66" descr="功能服务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D_EE5B78D344214403A8A14F981B7A1C66" descr="功能服务柜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      </w:t>
            </w:r>
          </w:p>
          <w:p w14:paraId="34689907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功能服务柜1                 功能服务柜组合          </w:t>
            </w:r>
          </w:p>
        </w:tc>
      </w:tr>
      <w:tr w14:paraId="4A32F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78BBCF6D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4AC4CC7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功能服务椅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0C23530F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805" w:type="dxa"/>
            <w:gridSpan w:val="6"/>
            <w:shd w:val="clear" w:color="auto" w:fill="auto"/>
            <w:vAlign w:val="center"/>
          </w:tcPr>
          <w:p w14:paraId="36FC80CC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5</w:t>
            </w:r>
            <w:r>
              <w:rPr>
                <w:rFonts w:hint="default" w:cs="宋体"/>
                <w:color w:val="auto"/>
                <w:sz w:val="21"/>
                <w:szCs w:val="21"/>
                <w:highlight w:val="none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0*</w:t>
            </w:r>
            <w:r>
              <w:rPr>
                <w:rFonts w:hint="default" w:cs="宋体"/>
                <w:color w:val="auto"/>
                <w:sz w:val="21"/>
                <w:szCs w:val="21"/>
                <w:highlight w:val="none"/>
                <w:lang w:val="en-US"/>
              </w:rPr>
              <w:t>52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0*8</w:t>
            </w:r>
            <w:r>
              <w:rPr>
                <w:rFonts w:hint="default" w:cs="宋体"/>
                <w:color w:val="auto"/>
                <w:sz w:val="21"/>
                <w:szCs w:val="21"/>
                <w:highlight w:val="none"/>
                <w:lang w:val="en-US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0MM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14:paraId="7C574D4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219" w:type="dxa"/>
            <w:shd w:val="clear" w:color="auto" w:fill="auto"/>
            <w:vAlign w:val="center"/>
          </w:tcPr>
          <w:p w14:paraId="5618FF1D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114个</w:t>
            </w:r>
          </w:p>
        </w:tc>
      </w:tr>
      <w:tr w14:paraId="15339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4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74530C1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25CF9D7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4C465E0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6484120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34FE805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highlight w:val="none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2、椅子坐板采用橡胶木指接板，厚度18mm；</w:t>
            </w:r>
          </w:p>
          <w:p w14:paraId="2DA1C36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highlight w:val="none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3、榫卯结构；椅子框架，特别是椅子前、后脚均需使用整根独料，不得使用拼接或指接工艺的木料（折弯处可榫卯拼接），椅脚40*60MM；</w:t>
            </w:r>
          </w:p>
          <w:p w14:paraId="271737F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4、油漆：木件表面环保木器漆，总铅含量≤10mg/kg、可溶性重金属含量（镉、铬、汞)未检出。苯、甲苯、二甲苯（含乙苯）未检出，五底三面工艺，表面硬度达2H；</w:t>
            </w:r>
          </w:p>
          <w:p w14:paraId="0A0FB4E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座椅配有可拆卸坐垫，绑带固定；坐垫表面优质麻绒，填充采用高密度高回弹裁切海绵,具有良好的抗震性、柔软性,抗撕拉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5066ADC5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6、椅背阴刻湖州学院logo，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shd w:val="clear"/>
              </w:rPr>
              <w:t>直径6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shd w:val="clear"/>
                <w:lang w:val="en-US" w:eastAsia="zh-CN"/>
              </w:rPr>
              <w:t>±2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shd w:val="clear"/>
              </w:rPr>
              <w:t>cm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。</w:t>
            </w:r>
          </w:p>
        </w:tc>
      </w:tr>
      <w:tr w14:paraId="09FFB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3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261DB1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044CBD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0B7277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1E5BF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75E8A7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544955" cy="1394460"/>
                  <wp:effectExtent l="0" t="0" r="17145" b="15240"/>
                  <wp:docPr id="75" name="图片 61" descr="扶手椅简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61" descr="扶手椅简化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        </w:t>
            </w:r>
            <w:r>
              <w:drawing>
                <wp:inline distT="0" distB="0" distL="114300" distR="114300">
                  <wp:extent cx="3656330" cy="1396365"/>
                  <wp:effectExtent l="0" t="0" r="1270" b="1333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3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5BA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7A78F5B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393086B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功能服务长桌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6296E08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805" w:type="dxa"/>
            <w:gridSpan w:val="6"/>
            <w:shd w:val="clear" w:color="auto" w:fill="auto"/>
            <w:vAlign w:val="center"/>
          </w:tcPr>
          <w:p w14:paraId="5B2F5D9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6000*1500*750 MM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14:paraId="0F6C4B8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219" w:type="dxa"/>
            <w:shd w:val="clear" w:color="auto" w:fill="auto"/>
            <w:vAlign w:val="center"/>
          </w:tcPr>
          <w:p w14:paraId="7BA5072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1只</w:t>
            </w:r>
          </w:p>
        </w:tc>
      </w:tr>
      <w:tr w14:paraId="2AD9E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3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712EBD1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42F0D3B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333ABB3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  <w:vAlign w:val="center"/>
          </w:tcPr>
          <w:p w14:paraId="43ED24D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6821509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2、面板采用橡胶木指接板，厚度50mm；</w:t>
            </w:r>
          </w:p>
          <w:p w14:paraId="2705F97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、下架：钢制下架，钢管φ80*1.5mm，通过除锈、除油、磷化等化学前处理后，表面高温静电喷塑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135C1B8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4、油漆：木件表面环保木器漆，总铅含量≤10mg/kg、可溶性重金属含量（镉、铬、汞)未检出。苯、甲苯、二甲苯（含乙苯）未检出；</w:t>
            </w:r>
          </w:p>
          <w:p w14:paraId="0E2DFB8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5、油漆工艺：“五道底漆三道面漆”，表面硬度达2H；在恒温、恒湿高度防尘的面漆房喷涂面漆；</w:t>
            </w:r>
          </w:p>
          <w:p w14:paraId="06AE61F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电源：3X翻盖式桌面插座，合金面板，3c认证，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6个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新国标五孔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电源+3个网口+6个USB充电，电源技术参数：2500W MAX, 10A MAX,250V~，阻燃PC材质,电源及网络走线隐藏不外露。</w:t>
            </w:r>
          </w:p>
        </w:tc>
      </w:tr>
      <w:tr w14:paraId="683A5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6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2FE50F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464A0C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5C34A2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5FE730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0264A3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t xml:space="preserve">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245995" cy="1751330"/>
                  <wp:effectExtent l="0" t="0" r="1905" b="1270"/>
                  <wp:docPr id="7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           </w:t>
            </w:r>
            <w:r>
              <w:drawing>
                <wp:inline distT="0" distB="0" distL="114300" distR="114300">
                  <wp:extent cx="4133850" cy="1675130"/>
                  <wp:effectExtent l="0" t="0" r="0" b="127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93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3095D9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02C583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功能服务椅子2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3B5194C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805" w:type="dxa"/>
            <w:gridSpan w:val="6"/>
            <w:shd w:val="clear" w:color="auto" w:fill="auto"/>
            <w:vAlign w:val="center"/>
          </w:tcPr>
          <w:p w14:paraId="2BF424D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640*635*900MM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14:paraId="1B41C1B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219" w:type="dxa"/>
            <w:shd w:val="clear" w:color="auto" w:fill="auto"/>
            <w:vAlign w:val="center"/>
          </w:tcPr>
          <w:p w14:paraId="3A8E494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42个</w:t>
            </w:r>
          </w:p>
        </w:tc>
      </w:tr>
      <w:tr w14:paraId="6F553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7B84D5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143B44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711CCCDF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  <w:vAlign w:val="center"/>
          </w:tcPr>
          <w:p w14:paraId="7B6C535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1、框体：多层板贴胡桃木皮，通过高温脱脂干燥热处理，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材质稳定、不变形，</w:t>
            </w:r>
          </w:p>
          <w:p w14:paraId="4576B49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2、表面环保油漆，麻绒背框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5FDAF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3、椅座：坐垫原生海棉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6D8ABA3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4、椅脚：喷塑钢制弓形脚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。</w:t>
            </w:r>
          </w:p>
        </w:tc>
      </w:tr>
      <w:tr w14:paraId="667C3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7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084C77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78735C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59B38C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效果要求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4F62C8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2106295" cy="2036445"/>
                  <wp:effectExtent l="0" t="0" r="8255" b="1905"/>
                  <wp:docPr id="79" name="ID_AD800F7CCD3842F49AA52B72E07BEF4B" descr="功能服务椅子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D_AD800F7CCD3842F49AA52B72E07BEF4B" descr="功能服务椅子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58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4D805AA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11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7110E91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咨询服务空间工作位（双人）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B40941D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805" w:type="dxa"/>
            <w:gridSpan w:val="6"/>
            <w:shd w:val="clear" w:color="auto" w:fill="auto"/>
            <w:vAlign w:val="center"/>
          </w:tcPr>
          <w:p w14:paraId="7AB47FAD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1380*2130*1250MM</w:t>
            </w:r>
          </w:p>
        </w:tc>
        <w:tc>
          <w:tcPr>
            <w:tcW w:w="1260" w:type="dxa"/>
            <w:gridSpan w:val="7"/>
            <w:shd w:val="clear" w:color="auto" w:fill="auto"/>
            <w:vAlign w:val="center"/>
          </w:tcPr>
          <w:p w14:paraId="73AD0B18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399" w:type="dxa"/>
            <w:gridSpan w:val="2"/>
            <w:shd w:val="clear" w:color="auto" w:fill="auto"/>
            <w:vAlign w:val="center"/>
          </w:tcPr>
          <w:p w14:paraId="4603328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17套</w:t>
            </w:r>
          </w:p>
        </w:tc>
      </w:tr>
      <w:tr w14:paraId="4AD64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7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3AF82DA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34D36AC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1D4FEC5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65EC5A1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157214B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桌面：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橡胶木指接板，厚度40mm；</w:t>
            </w:r>
          </w:p>
          <w:p w14:paraId="23E078F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3、框架：橡胶木指接板，厚度25mm，</w:t>
            </w:r>
          </w:p>
          <w:p w14:paraId="6D3FE96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4、油漆：木件表面环保木器漆，总铅含量≤10mg/kg、可溶性重金属含量（镉、铬、汞)未检出。苯、甲苯、二甲苯（含乙苯）未检出；</w:t>
            </w:r>
          </w:p>
          <w:p w14:paraId="600643F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5、油漆工艺：“五道底漆三道面漆”，表面硬度达2H；在恒温、恒湿高度防尘的面漆房喷涂面漆；</w:t>
            </w:r>
          </w:p>
          <w:p w14:paraId="6599E5C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、优质麻绒,质地柔软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700F735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、高密度高回弹裁切海绵,具有良好的抗震性、柔软性,抗撕拉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4524B22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、电源：翻盖式桌面插座，合金面板，3c认证，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2个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新国标五孔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电源+1个网口+2个USB充电，电源走线隐藏不外露。</w:t>
            </w:r>
          </w:p>
        </w:tc>
      </w:tr>
      <w:tr w14:paraId="0D849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4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6485E1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488ECB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62FFA0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1CC585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3A221E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660525" cy="1340485"/>
                  <wp:effectExtent l="0" t="0" r="15875" b="12065"/>
                  <wp:docPr id="8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                                 </w:t>
            </w:r>
            <w:r>
              <w:drawing>
                <wp:inline distT="0" distB="0" distL="114300" distR="114300">
                  <wp:extent cx="2379980" cy="2087245"/>
                  <wp:effectExtent l="0" t="0" r="1270" b="825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2C2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vMerge w:val="restart"/>
            <w:shd w:val="clear" w:color="auto" w:fill="auto"/>
            <w:vAlign w:val="center"/>
          </w:tcPr>
          <w:p w14:paraId="2C988C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12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29CB2A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组合休闲沙发3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45DD9C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625" w:type="dxa"/>
            <w:gridSpan w:val="5"/>
            <w:shd w:val="clear" w:color="auto" w:fill="auto"/>
            <w:vAlign w:val="center"/>
          </w:tcPr>
          <w:p w14:paraId="43CA0FB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highlight w:val="none"/>
                <w:lang w:val="en-US" w:eastAsia="zh-CN"/>
              </w:rPr>
              <w:t>5040*1440*780MM</w:t>
            </w:r>
          </w:p>
        </w:tc>
        <w:tc>
          <w:tcPr>
            <w:tcW w:w="1080" w:type="dxa"/>
            <w:gridSpan w:val="6"/>
            <w:shd w:val="clear" w:color="auto" w:fill="auto"/>
            <w:vAlign w:val="center"/>
          </w:tcPr>
          <w:p w14:paraId="2245401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759" w:type="dxa"/>
            <w:gridSpan w:val="4"/>
            <w:shd w:val="clear" w:color="auto" w:fill="auto"/>
            <w:vAlign w:val="center"/>
          </w:tcPr>
          <w:p w14:paraId="433B6D2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1只</w:t>
            </w:r>
          </w:p>
        </w:tc>
      </w:tr>
      <w:tr w14:paraId="5892D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6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6924AB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3EBC9F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348E253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6E692B0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1、座底板橡胶木指接板，厚度50mm，框架60*40.1.5mm钢管，钢脚φ70*1.5mm，通过高温脱脂干燥热处理，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材质稳定、不变形，表面环保油漆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6CF6536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3C72CF4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7374B08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、优质麻绒,质地柔软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47F0AED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、高密度高回弹裁切海绵,具有良好的抗震性、柔软性,抗撕拉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。</w:t>
            </w:r>
          </w:p>
        </w:tc>
      </w:tr>
      <w:tr w14:paraId="69DE3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9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09D345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2ABE89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6C4A8A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02347D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4B5C53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2247900" cy="1839595"/>
                  <wp:effectExtent l="0" t="0" r="0" b="8255"/>
                  <wp:docPr id="8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                </w:t>
            </w:r>
            <w:r>
              <w:drawing>
                <wp:inline distT="0" distB="0" distL="114300" distR="114300">
                  <wp:extent cx="7776210" cy="3483610"/>
                  <wp:effectExtent l="0" t="0" r="1524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210" cy="34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C2D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5F64B32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13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29E8861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咨询服务空间研究桌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CDCDEB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805" w:type="dxa"/>
            <w:gridSpan w:val="6"/>
            <w:shd w:val="clear" w:color="auto" w:fill="auto"/>
            <w:vAlign w:val="center"/>
          </w:tcPr>
          <w:p w14:paraId="2459575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1300*600*1200MM</w:t>
            </w:r>
          </w:p>
        </w:tc>
        <w:tc>
          <w:tcPr>
            <w:tcW w:w="1080" w:type="dxa"/>
            <w:gridSpan w:val="6"/>
            <w:shd w:val="clear" w:color="auto" w:fill="auto"/>
            <w:vAlign w:val="center"/>
          </w:tcPr>
          <w:p w14:paraId="2BD3B68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579" w:type="dxa"/>
            <w:gridSpan w:val="3"/>
            <w:shd w:val="clear" w:color="auto" w:fill="auto"/>
            <w:vAlign w:val="center"/>
          </w:tcPr>
          <w:p w14:paraId="492FFAB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40个</w:t>
            </w:r>
          </w:p>
        </w:tc>
      </w:tr>
      <w:tr w14:paraId="6D239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7F74C46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7F53D31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36F373D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200F590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3B0919F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桌面：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橡胶木指接板，厚度25mm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08EA90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3、框架：橡胶木指接板，厚度25mm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19F8EE8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1114147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720DE8A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、下架：钢制下架，通过除锈、除油、磷化等化学前处理后，表面高温静电喷塑；</w:t>
            </w:r>
          </w:p>
          <w:p w14:paraId="5ADCCD4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、电源：翻盖式桌面插座，合金面板，3c认证，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2个新国标五孔电源+1个网口+2个USB充电，电源走线隐藏不外露。</w:t>
            </w:r>
          </w:p>
          <w:p w14:paraId="0E2C8AE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、优质五金配件。</w:t>
            </w:r>
          </w:p>
        </w:tc>
      </w:tr>
      <w:tr w14:paraId="304DF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40CC83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673E34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4F5D84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7A3E39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729230" cy="2433955"/>
                  <wp:effectExtent l="0" t="0" r="13970" b="4445"/>
                  <wp:docPr id="8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4624070" cy="2660650"/>
                  <wp:effectExtent l="0" t="0" r="5080" b="6350"/>
                  <wp:docPr id="85" name="图片 28" descr="1734662683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8" descr="173466268367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07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5F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43C8E7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786163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5AFC65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20EAC2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rPr>
                <w:rFonts w:hint="default" w:ascii="宋体" w:hAnsi="宋体" w:eastAsia="宋体" w:cs="Times New Roman"/>
                <w:highlight w:val="none"/>
              </w:rPr>
            </w:pPr>
            <w:r>
              <w:drawing>
                <wp:inline distT="0" distB="0" distL="114300" distR="114300">
                  <wp:extent cx="7766050" cy="2922905"/>
                  <wp:effectExtent l="0" t="0" r="6350" b="1079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0" cy="292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727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128514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14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5371E0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组合休闲沙发4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08548C32">
            <w:pPr>
              <w:keepNext w:val="0"/>
              <w:keepLines w:val="0"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625" w:type="dxa"/>
            <w:gridSpan w:val="5"/>
            <w:shd w:val="clear" w:color="auto" w:fill="auto"/>
            <w:vAlign w:val="center"/>
          </w:tcPr>
          <w:p w14:paraId="3632A141">
            <w:pPr>
              <w:keepNext w:val="0"/>
              <w:keepLines w:val="0"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1500*650*1200MM</w:t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14:paraId="7BC6BCF1">
            <w:pPr>
              <w:keepNext w:val="0"/>
              <w:keepLines w:val="0"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gridSpan w:val="5"/>
            <w:shd w:val="clear" w:color="auto" w:fill="auto"/>
            <w:vAlign w:val="center"/>
          </w:tcPr>
          <w:p w14:paraId="21E53E06">
            <w:pPr>
              <w:keepNext w:val="0"/>
              <w:keepLines w:val="0"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11个</w:t>
            </w:r>
          </w:p>
        </w:tc>
      </w:tr>
      <w:tr w14:paraId="04678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25E564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238F9B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3E5F5FCD">
            <w:pPr>
              <w:keepNext w:val="0"/>
              <w:keepLines w:val="0"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6BABBDD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5AB3AB3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底面：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橡胶木指接板，厚度50mm；</w:t>
            </w:r>
          </w:p>
          <w:p w14:paraId="324800C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3、框架：橡胶木指接板，厚度25mm，</w:t>
            </w:r>
          </w:p>
          <w:p w14:paraId="40CDC7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05CF0F1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6388961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、优质麻绒,质地柔软；</w:t>
            </w:r>
          </w:p>
          <w:p w14:paraId="0640E65E">
            <w:pPr>
              <w:keepNext w:val="0"/>
              <w:keepLines w:val="0"/>
              <w:suppressLineNumbers w:val="0"/>
              <w:spacing w:before="0" w:beforeAutospacing="0" w:after="0" w:afterAutospacing="0" w:line="38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、高密度高回弹裁切海绵,具有良好的抗震性、柔软性,抗撕拉。</w:t>
            </w:r>
          </w:p>
        </w:tc>
      </w:tr>
      <w:tr w14:paraId="29B9A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5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1A0D20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3AD0A9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5D8BF4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56FBDC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1D0B08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2402840" cy="2991485"/>
                  <wp:effectExtent l="0" t="0" r="16510" b="18415"/>
                  <wp:docPr id="8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 </w:t>
            </w:r>
            <w:r>
              <w:drawing>
                <wp:inline distT="0" distB="0" distL="114300" distR="114300">
                  <wp:extent cx="4824730" cy="1875790"/>
                  <wp:effectExtent l="0" t="0" r="13970" b="1016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73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F3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6FC2AF1F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15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5C0D446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阅</w:t>
            </w:r>
          </w:p>
          <w:p w14:paraId="53DE155D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读</w:t>
            </w:r>
          </w:p>
          <w:p w14:paraId="75C00EC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桌</w:t>
            </w:r>
          </w:p>
          <w:p w14:paraId="593E41A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宋体"/>
                <w:sz w:val="21"/>
                <w:szCs w:val="21"/>
                <w:highlight w:val="none"/>
                <w:lang w:val="en-US" w:eastAsia="zh-CN"/>
              </w:rPr>
              <w:t>核心产品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3BA3EE1C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625" w:type="dxa"/>
            <w:gridSpan w:val="5"/>
            <w:shd w:val="clear" w:color="auto" w:fill="auto"/>
            <w:vAlign w:val="center"/>
          </w:tcPr>
          <w:p w14:paraId="184291F5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1600*1200*750MM</w:t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14:paraId="1BA47CE5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gridSpan w:val="5"/>
            <w:shd w:val="clear" w:color="auto" w:fill="auto"/>
            <w:vAlign w:val="center"/>
          </w:tcPr>
          <w:p w14:paraId="06963575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132个</w:t>
            </w:r>
          </w:p>
        </w:tc>
      </w:tr>
      <w:tr w14:paraId="6D906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17BDB03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7A52CE6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3FEE0D7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26DE1C5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6C1A94D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highlight w:val="none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桌面：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橡胶木指接板，厚度25mm；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屏风：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橡胶木指接板，厚度18mm；</w:t>
            </w:r>
          </w:p>
          <w:p w14:paraId="770D361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70936B4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7356D69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、带走线槽；</w:t>
            </w:r>
          </w:p>
          <w:p w14:paraId="38CF17C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、电源：2x翻盖式桌面插座，合金面板，3c认证，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4个新国标五孔电源+2个网口+4个USB充电，电源走线隐藏不外露；</w:t>
            </w:r>
          </w:p>
          <w:p w14:paraId="6E95FF3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、五金：钢制下架，钢脚φ70*1.5mm，通过除锈、除油、磷化等化学前处理后，表面高温静电喷塑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242A557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、灯具：铁艺LED灯具，主体尺寸1540*100*70，铁艺支撑杆480，间距1310；</w:t>
            </w:r>
          </w:p>
          <w:p w14:paraId="7C01903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、优质五金配件。</w:t>
            </w:r>
          </w:p>
        </w:tc>
      </w:tr>
      <w:tr w14:paraId="17F08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0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585A49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63D560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179C4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2322AD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5E98F7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highlight w:val="none"/>
              </w:rPr>
              <w:t xml:space="preserve">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534285" cy="2386965"/>
                  <wp:effectExtent l="0" t="0" r="18415" b="13335"/>
                  <wp:docPr id="8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</w:t>
            </w:r>
            <w:r>
              <w:drawing>
                <wp:inline distT="0" distB="0" distL="114300" distR="114300">
                  <wp:extent cx="4824095" cy="1337310"/>
                  <wp:effectExtent l="0" t="0" r="14605" b="1524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9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89D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39C3474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16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1C8868B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阅</w:t>
            </w:r>
          </w:p>
          <w:p w14:paraId="7E9A1DC8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读</w:t>
            </w:r>
          </w:p>
          <w:p w14:paraId="3AB1E18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椅</w:t>
            </w:r>
          </w:p>
          <w:p w14:paraId="5018A17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核心产品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3BF0F4B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085" w:type="dxa"/>
            <w:gridSpan w:val="2"/>
            <w:shd w:val="clear" w:color="auto" w:fill="auto"/>
            <w:vAlign w:val="center"/>
          </w:tcPr>
          <w:p w14:paraId="5019663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47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0*5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0*8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0MM</w:t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14:paraId="455E171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9479" w:type="dxa"/>
            <w:gridSpan w:val="8"/>
            <w:shd w:val="clear" w:color="auto" w:fill="auto"/>
            <w:vAlign w:val="center"/>
          </w:tcPr>
          <w:p w14:paraId="5D338CE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528个</w:t>
            </w:r>
          </w:p>
        </w:tc>
      </w:tr>
      <w:tr w14:paraId="31432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3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40C6217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549226E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6A119B2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3E2C7FA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7282479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highlight w:val="none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2、椅子坐板采用橡胶木指接板，厚度18mm；</w:t>
            </w:r>
          </w:p>
          <w:p w14:paraId="1F28D3A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highlight w:val="none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3、榫卯结构；椅子框架，特别是椅子前、后脚均需使用整根独料，不得使用拼接或指接工艺的木料（折弯处可榫卯拼接），椅脚40*60MM；</w:t>
            </w:r>
          </w:p>
          <w:p w14:paraId="47824B5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556F6A8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700F739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座椅配有可拆卸坐垫，绑带固定；坐垫表面优质麻绒，填充采用高密度高回弹裁切海绵,具有良好的抗震性、柔软性,抗撕拉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60D0A9D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、椅背阴刻湖州学院logo，直径6±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cm。</w:t>
            </w:r>
          </w:p>
        </w:tc>
      </w:tr>
      <w:tr w14:paraId="22F9A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7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73D0E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2C512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707C9A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3BDCDC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6A90E1F6">
            <w:pPr>
              <w:keepNext w:val="0"/>
              <w:keepLines w:val="0"/>
              <w:suppressLineNumbers w:val="0"/>
              <w:spacing w:before="0" w:beforeAutospacing="0" w:after="0" w:afterAutospacing="0"/>
              <w:ind w:left="240" w:right="0" w:hanging="240" w:hangingChars="10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409825" cy="2503805"/>
                  <wp:effectExtent l="0" t="0" r="9525" b="10795"/>
                  <wp:docPr id="9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5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</w:t>
            </w:r>
            <w:r>
              <w:drawing>
                <wp:inline distT="0" distB="0" distL="114300" distR="114300">
                  <wp:extent cx="5069205" cy="1948815"/>
                  <wp:effectExtent l="0" t="0" r="17145" b="1333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20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49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2F0E27D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17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6DB9EC6F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讨论区沙发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69A0ED4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625" w:type="dxa"/>
            <w:gridSpan w:val="5"/>
            <w:shd w:val="clear" w:color="auto" w:fill="auto"/>
          </w:tcPr>
          <w:p w14:paraId="774B82F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4100*2300*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99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0MM</w:t>
            </w:r>
          </w:p>
        </w:tc>
        <w:tc>
          <w:tcPr>
            <w:tcW w:w="1080" w:type="dxa"/>
            <w:gridSpan w:val="6"/>
            <w:shd w:val="clear" w:color="auto" w:fill="auto"/>
          </w:tcPr>
          <w:p w14:paraId="1D9E429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759" w:type="dxa"/>
            <w:gridSpan w:val="4"/>
            <w:shd w:val="clear" w:color="auto" w:fill="auto"/>
          </w:tcPr>
          <w:p w14:paraId="589BC2B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4套</w:t>
            </w:r>
          </w:p>
        </w:tc>
      </w:tr>
      <w:tr w14:paraId="28EAE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4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17EB148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2DD12B4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53EE692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4A85B70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51A27B2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2、面板：橡胶木指接板，厚度25mm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7C9F1E0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6277882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294EDD8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、优质麻绒,质地柔软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64AB724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、高密度高回弹裁切海绵,具有良好的抗震性、柔软性,抗撕拉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33E1AE4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电源：3x翻盖式桌面插座，合金面板，3c认证，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6个新国标五孔电源+3个网口+6个USB充电，电源走线隐藏不外露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</w:tr>
      <w:tr w14:paraId="36779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797AE5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1D2516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58D28E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37D501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</w:tcPr>
          <w:p w14:paraId="053B3A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811145" cy="2475230"/>
                  <wp:effectExtent l="0" t="0" r="8255" b="1270"/>
                  <wp:docPr id="93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247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Times New Roman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</w:t>
            </w:r>
            <w:r>
              <w:drawing>
                <wp:inline distT="0" distB="0" distL="114300" distR="114300">
                  <wp:extent cx="4479925" cy="3019425"/>
                  <wp:effectExtent l="0" t="0" r="15875" b="952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70E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7AEF79B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64" w:type="dxa"/>
            <w:vMerge w:val="restart"/>
            <w:shd w:val="clear" w:color="auto" w:fill="auto"/>
            <w:vAlign w:val="center"/>
          </w:tcPr>
          <w:p w14:paraId="713E84B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讨论区桌子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788C600E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265" w:type="dxa"/>
            <w:gridSpan w:val="3"/>
            <w:shd w:val="clear" w:color="auto" w:fill="auto"/>
            <w:vAlign w:val="center"/>
          </w:tcPr>
          <w:p w14:paraId="5834D1D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1400*1100*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54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0MM</w:t>
            </w:r>
          </w:p>
        </w:tc>
        <w:tc>
          <w:tcPr>
            <w:tcW w:w="1260" w:type="dxa"/>
            <w:gridSpan w:val="7"/>
            <w:shd w:val="clear" w:color="auto" w:fill="auto"/>
            <w:vAlign w:val="center"/>
          </w:tcPr>
          <w:p w14:paraId="56923A57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gridSpan w:val="5"/>
            <w:shd w:val="clear" w:color="auto" w:fill="auto"/>
            <w:vAlign w:val="center"/>
          </w:tcPr>
          <w:p w14:paraId="2F78B064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4只</w:t>
            </w:r>
          </w:p>
        </w:tc>
      </w:tr>
      <w:tr w14:paraId="42AC1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1C6A01B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5B44FA2B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2A21D73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64" w:type="dxa"/>
            <w:gridSpan w:val="15"/>
            <w:shd w:val="clear" w:color="auto" w:fill="auto"/>
            <w:vAlign w:val="center"/>
          </w:tcPr>
          <w:p w14:paraId="24F044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68A4FC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2、面板：橡胶木指接板，厚度25mm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5F801C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7180C9E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7CAACD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、优质麻绒,质地柔软；</w:t>
            </w:r>
          </w:p>
          <w:p w14:paraId="3F5E0F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、高密度高回弹裁切海绵,具有良好的抗震性、柔软性,抗撕拉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4D62FC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电源：翻盖式桌面插座，合金面板，3c认证，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2个新国标五孔电源+1个网口+2个USB充电，电源走线隐藏不外露；</w:t>
            </w:r>
          </w:p>
          <w:p w14:paraId="345547E9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、五金：钢制下架，通过除锈、除油、磷化等化学前处理后，表面高温静电喷塑。</w:t>
            </w:r>
          </w:p>
        </w:tc>
      </w:tr>
      <w:tr w14:paraId="1C7B0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9" w:hRule="atLeast"/>
        </w:trPr>
        <w:tc>
          <w:tcPr>
            <w:tcW w:w="764" w:type="dxa"/>
            <w:vMerge w:val="continue"/>
            <w:shd w:val="clear" w:color="auto" w:fill="auto"/>
            <w:vAlign w:val="center"/>
          </w:tcPr>
          <w:p w14:paraId="72E52A8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64" w:type="dxa"/>
            <w:vMerge w:val="continue"/>
            <w:shd w:val="clear" w:color="auto" w:fill="auto"/>
            <w:vAlign w:val="center"/>
          </w:tcPr>
          <w:p w14:paraId="0D86CF6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14:paraId="1A3E57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1EE0B0C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64" w:type="dxa"/>
            <w:gridSpan w:val="15"/>
            <w:shd w:val="clear" w:color="auto" w:fill="auto"/>
            <w:vAlign w:val="center"/>
          </w:tcPr>
          <w:p w14:paraId="6AAA552C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480"/>
              <w:rPr>
                <w:rFonts w:hint="default" w:ascii="宋体" w:hAnsi="宋体" w:eastAsia="宋体" w:cs="Times New Roman"/>
                <w:highlight w:val="none"/>
              </w:rPr>
            </w:pPr>
          </w:p>
          <w:p w14:paraId="29861A09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t xml:space="preserve">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577465" cy="1737360"/>
                  <wp:effectExtent l="0" t="0" r="13335" b="15240"/>
                  <wp:docPr id="9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</w:t>
            </w:r>
            <w:r>
              <w:drawing>
                <wp:inline distT="0" distB="0" distL="114300" distR="114300">
                  <wp:extent cx="4522470" cy="1225550"/>
                  <wp:effectExtent l="0" t="0" r="11430" b="1270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47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D7A8C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48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highlight w:val="none"/>
              </w:rPr>
              <w:t xml:space="preserve">   </w:t>
            </w:r>
            <w:r>
              <w:rPr>
                <w:rFonts w:hint="default" w:ascii="宋体" w:hAnsi="宋体" w:eastAsia="宋体" w:cs="Times New Roman"/>
                <w:highlight w:val="none"/>
              </w:rPr>
              <w:t xml:space="preserve">        </w:t>
            </w:r>
          </w:p>
        </w:tc>
      </w:tr>
    </w:tbl>
    <w:p w14:paraId="0FE9D222">
      <w:pPr>
        <w:ind w:firstLine="0" w:firstLineChars="0"/>
        <w:rPr>
          <w:rFonts w:ascii="宋体" w:hAnsi="宋体" w:eastAsia="宋体" w:cs="Times New Roman"/>
          <w:highlight w:val="none"/>
        </w:rPr>
      </w:pPr>
      <w:r>
        <w:rPr>
          <w:rFonts w:ascii="宋体" w:hAnsi="宋体" w:eastAsia="宋体" w:cs="Times New Roman"/>
          <w:highlight w:val="none"/>
        </w:rPr>
        <w:br w:type="page"/>
      </w:r>
    </w:p>
    <w:tbl>
      <w:tblPr>
        <w:tblStyle w:val="44"/>
        <w:tblW w:w="15136" w:type="dxa"/>
        <w:tblInd w:w="-33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779"/>
        <w:gridCol w:w="1118"/>
        <w:gridCol w:w="2098"/>
        <w:gridCol w:w="180"/>
        <w:gridCol w:w="180"/>
        <w:gridCol w:w="180"/>
        <w:gridCol w:w="180"/>
        <w:gridCol w:w="180"/>
        <w:gridCol w:w="360"/>
        <w:gridCol w:w="180"/>
        <w:gridCol w:w="8939"/>
      </w:tblGrid>
      <w:tr w14:paraId="05973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762" w:type="dxa"/>
            <w:vMerge w:val="restart"/>
            <w:shd w:val="clear" w:color="auto" w:fill="auto"/>
            <w:vAlign w:val="center"/>
          </w:tcPr>
          <w:p w14:paraId="68EE1C1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19</w:t>
            </w:r>
          </w:p>
        </w:tc>
        <w:tc>
          <w:tcPr>
            <w:tcW w:w="779" w:type="dxa"/>
            <w:vMerge w:val="restart"/>
            <w:shd w:val="clear" w:color="auto" w:fill="auto"/>
            <w:vAlign w:val="center"/>
          </w:tcPr>
          <w:p w14:paraId="10C4205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休闲阅读茶几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5358727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098" w:type="dxa"/>
            <w:shd w:val="clear" w:color="auto" w:fill="auto"/>
          </w:tcPr>
          <w:p w14:paraId="360D3E8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1200*550*375MM</w:t>
            </w:r>
          </w:p>
        </w:tc>
        <w:tc>
          <w:tcPr>
            <w:tcW w:w="900" w:type="dxa"/>
            <w:gridSpan w:val="5"/>
            <w:shd w:val="clear" w:color="auto" w:fill="auto"/>
          </w:tcPr>
          <w:p w14:paraId="3C2FCE1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9479" w:type="dxa"/>
            <w:gridSpan w:val="3"/>
            <w:shd w:val="clear" w:color="auto" w:fill="auto"/>
          </w:tcPr>
          <w:p w14:paraId="62B06C6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11个</w:t>
            </w:r>
          </w:p>
        </w:tc>
      </w:tr>
      <w:tr w14:paraId="5F1D5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7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36CD968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7DDE1E2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014014D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5997CAA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626E4B0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2、面板采用橡胶木指接板，厚度18mm；</w:t>
            </w:r>
          </w:p>
          <w:p w14:paraId="5BAC0BB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3、榫卯结构；橡胶木框架和脚需使用整根独料，不得使用拼接或指接工艺的木料；</w:t>
            </w:r>
          </w:p>
          <w:p w14:paraId="6EFF91C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0EBDEC6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。</w:t>
            </w:r>
          </w:p>
        </w:tc>
      </w:tr>
      <w:tr w14:paraId="04ABF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4BA61A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7B411B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531F62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04D288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647466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t xml:space="preserve">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329815" cy="1941830"/>
                  <wp:effectExtent l="0" t="0" r="13335" b="1270"/>
                  <wp:docPr id="9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15" cy="19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      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3692525" cy="1356995"/>
                  <wp:effectExtent l="0" t="0" r="3175" b="14605"/>
                  <wp:docPr id="4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52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72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762" w:type="dxa"/>
            <w:vMerge w:val="restart"/>
            <w:shd w:val="clear" w:color="auto" w:fill="auto"/>
            <w:vAlign w:val="center"/>
          </w:tcPr>
          <w:p w14:paraId="40362CD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779" w:type="dxa"/>
            <w:vMerge w:val="restart"/>
            <w:shd w:val="clear" w:color="auto" w:fill="auto"/>
            <w:vAlign w:val="center"/>
          </w:tcPr>
          <w:p w14:paraId="2771017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组合休闲沙发1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20ADFA7C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458" w:type="dxa"/>
            <w:gridSpan w:val="3"/>
            <w:shd w:val="clear" w:color="auto" w:fill="auto"/>
          </w:tcPr>
          <w:p w14:paraId="12FED44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5040*2890*780MM</w:t>
            </w:r>
          </w:p>
        </w:tc>
        <w:tc>
          <w:tcPr>
            <w:tcW w:w="1080" w:type="dxa"/>
            <w:gridSpan w:val="5"/>
            <w:shd w:val="clear" w:color="auto" w:fill="auto"/>
          </w:tcPr>
          <w:p w14:paraId="3D35DC5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shd w:val="clear" w:color="auto" w:fill="auto"/>
          </w:tcPr>
          <w:p w14:paraId="3AD9A41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5套</w:t>
            </w:r>
          </w:p>
        </w:tc>
      </w:tr>
      <w:tr w14:paraId="046A0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5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100ED81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1B3EA69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54375F88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68BB3E4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1、整体木质部分采用橡胶木指接板，厚度50mm，框架60*40.1.5mm钢管，钢脚φ70*1.5mm，通过高温脱脂干燥热处理，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材质稳定、不变形，表面环保油漆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0E50196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36E23F3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34F98A8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、优质麻绒,质地柔软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049415C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、高密度高回弹裁切海绵,具有良好的抗震性、柔软性,抗撕拉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6DDD9FF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电源：配置3X嵌入式电源（与木质部分同色），合金面板，3c认证，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6个新国标五孔电源+6个USB充电，电源走线隐藏不外露。</w:t>
            </w:r>
          </w:p>
        </w:tc>
      </w:tr>
      <w:tr w14:paraId="25ACA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7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19919E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23999E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69031A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效果要求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584B48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t xml:space="preserve">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3311525" cy="2151380"/>
                  <wp:effectExtent l="0" t="0" r="3175" b="1270"/>
                  <wp:docPr id="99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525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AEF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5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3E787C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2A961C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060DCD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74EA92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drawing>
                <wp:inline distT="0" distB="0" distL="114300" distR="114300">
                  <wp:extent cx="7781290" cy="2471420"/>
                  <wp:effectExtent l="0" t="0" r="10160" b="508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290" cy="24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EA6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Merge w:val="restart"/>
            <w:shd w:val="clear" w:color="auto" w:fill="auto"/>
            <w:vAlign w:val="center"/>
          </w:tcPr>
          <w:p w14:paraId="7CFFA93D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21</w:t>
            </w:r>
          </w:p>
        </w:tc>
        <w:tc>
          <w:tcPr>
            <w:tcW w:w="779" w:type="dxa"/>
            <w:vMerge w:val="restart"/>
            <w:shd w:val="clear" w:color="auto" w:fill="auto"/>
            <w:vAlign w:val="center"/>
          </w:tcPr>
          <w:p w14:paraId="30C080C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组合休闲沙发2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244FF1E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818" w:type="dxa"/>
            <w:gridSpan w:val="5"/>
            <w:shd w:val="clear" w:color="auto" w:fill="auto"/>
          </w:tcPr>
          <w:p w14:paraId="2EA52D2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highlight w:val="none"/>
                <w:lang w:val="en-US" w:eastAsia="zh-CN"/>
              </w:rPr>
              <w:t>5040*2515*780MM</w:t>
            </w:r>
          </w:p>
        </w:tc>
        <w:tc>
          <w:tcPr>
            <w:tcW w:w="720" w:type="dxa"/>
            <w:gridSpan w:val="3"/>
            <w:shd w:val="clear" w:color="auto" w:fill="auto"/>
          </w:tcPr>
          <w:p w14:paraId="525D50AF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shd w:val="clear" w:color="auto" w:fill="auto"/>
          </w:tcPr>
          <w:p w14:paraId="4823468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3套</w:t>
            </w:r>
          </w:p>
        </w:tc>
      </w:tr>
      <w:tr w14:paraId="1A35F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448D7EE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1C82E0A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69D6DCB8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4A2FAD1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1、座底板橡胶木指接板，厚度50mm，框架60*40.1.5mm钢管，钢脚φ70*1.5mm，通过高温脱脂干燥热处理，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材质稳定、不变形，表面环保油漆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718D9D8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6CE8AE9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0F7C32F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、优质麻绒,质地柔软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2682532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、高密度高回弹裁切海绵,具有良好的抗震性、柔软性,抗撕拉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128BCE4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电源：配置4X嵌入式电源（与木质部分同色），合金面板，3c认证，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8个新国标五孔电源+8个USB充电，电源走线隐藏不外露。</w:t>
            </w:r>
          </w:p>
        </w:tc>
      </w:tr>
      <w:tr w14:paraId="52D1A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32761C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15A340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224877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789FE0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7C8D92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t xml:space="preserve">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967990" cy="2293620"/>
                  <wp:effectExtent l="0" t="0" r="3810" b="11430"/>
                  <wp:docPr id="102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99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Times New Roman"/>
                <w:highlight w:val="none"/>
              </w:rPr>
              <w:t xml:space="preserve">  </w:t>
            </w:r>
            <w:r>
              <w:drawing>
                <wp:inline distT="0" distB="0" distL="114300" distR="114300">
                  <wp:extent cx="7765415" cy="4351020"/>
                  <wp:effectExtent l="0" t="0" r="6985" b="1143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415" cy="43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1F2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762" w:type="dxa"/>
            <w:vMerge w:val="restart"/>
            <w:shd w:val="clear" w:color="auto" w:fill="auto"/>
            <w:vAlign w:val="center"/>
          </w:tcPr>
          <w:p w14:paraId="7E978588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22</w:t>
            </w:r>
          </w:p>
        </w:tc>
        <w:tc>
          <w:tcPr>
            <w:tcW w:w="779" w:type="dxa"/>
            <w:vMerge w:val="restart"/>
            <w:shd w:val="clear" w:color="auto" w:fill="auto"/>
            <w:vAlign w:val="center"/>
          </w:tcPr>
          <w:p w14:paraId="1B81C9F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研习桌子1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22D1A985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818" w:type="dxa"/>
            <w:gridSpan w:val="5"/>
            <w:shd w:val="clear" w:color="auto" w:fill="auto"/>
          </w:tcPr>
          <w:p w14:paraId="446E963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00*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00*750MM</w:t>
            </w:r>
          </w:p>
        </w:tc>
        <w:tc>
          <w:tcPr>
            <w:tcW w:w="720" w:type="dxa"/>
            <w:gridSpan w:val="3"/>
            <w:shd w:val="clear" w:color="auto" w:fill="auto"/>
          </w:tcPr>
          <w:p w14:paraId="6E8608D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shd w:val="clear" w:color="auto" w:fill="auto"/>
          </w:tcPr>
          <w:p w14:paraId="67EA359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54个</w:t>
            </w:r>
          </w:p>
        </w:tc>
      </w:tr>
      <w:tr w14:paraId="09D5D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4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3FDABC9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59A2828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494547D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77" w:type="dxa"/>
            <w:gridSpan w:val="9"/>
            <w:shd w:val="clear" w:color="auto" w:fill="auto"/>
            <w:vAlign w:val="center"/>
          </w:tcPr>
          <w:p w14:paraId="62B09A4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1、木质部分全部采用橡胶木，需通过脱水、脱脂处理，含水率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，保证变形小、不开裂；</w:t>
            </w:r>
          </w:p>
          <w:p w14:paraId="30C3E5F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桌面厚度40mm，桌架拉力板100*25mm，桌脚100*100mm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04783B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榫卯结构，阅览桌台面采用橡胶木指接木，桌子框架，桌脚均需使用整根独料，不得使用拼接或指接工艺的木料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3FA116C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4、单个或多个讨论桌组合可拼合成以下12种组合讨论桌，拼合高低落差小于1mm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3C238AA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5054231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</w:tr>
      <w:tr w14:paraId="62154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2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7E5F42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4E2A2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5028ED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效果要求</w:t>
            </w:r>
          </w:p>
        </w:tc>
        <w:tc>
          <w:tcPr>
            <w:tcW w:w="12477" w:type="dxa"/>
            <w:gridSpan w:val="9"/>
            <w:shd w:val="clear" w:color="auto" w:fill="auto"/>
            <w:vAlign w:val="center"/>
          </w:tcPr>
          <w:p w14:paraId="2E1D44E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48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614295" cy="1550035"/>
                  <wp:effectExtent l="0" t="0" r="14605" b="12065"/>
                  <wp:docPr id="104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442210" cy="1671320"/>
                  <wp:effectExtent l="0" t="0" r="15240" b="5080"/>
                  <wp:docPr id="105" name="图片 51" descr="D:\快盘\tsg\东校区数字图书馆\子方案\图书馆的家具风格设计\20160113\20160113\组合讨论桌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51" descr="D:\快盘\tsg\东校区数字图书馆\子方案\图书馆的家具风格设计\20160113\20160113\组合讨论桌\2.pn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98A7B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48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508250" cy="1184910"/>
                  <wp:effectExtent l="0" t="0" r="6350" b="15240"/>
                  <wp:docPr id="10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599690" cy="1247775"/>
                  <wp:effectExtent l="0" t="0" r="10160" b="9525"/>
                  <wp:docPr id="2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</w:t>
            </w:r>
            <w:r>
              <w:rPr>
                <w:rFonts w:hint="default" w:ascii="宋体" w:hAnsi="宋体" w:eastAsia="宋体" w:cs="Times New Roman"/>
                <w:highlight w:val="none"/>
              </w:rPr>
              <w:t xml:space="preserve">     </w:t>
            </w:r>
          </w:p>
          <w:p w14:paraId="149DAE09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tLeast"/>
              <w:ind w:left="0" w:right="0" w:firstLine="48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324735" cy="1169035"/>
                  <wp:effectExtent l="0" t="0" r="18415" b="12065"/>
                  <wp:docPr id="29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Times New Roman"/>
                <w:highlight w:val="none"/>
              </w:rPr>
              <w:t xml:space="preserve">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434590" cy="1231265"/>
                  <wp:effectExtent l="0" t="0" r="3810" b="6985"/>
                  <wp:docPr id="30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71F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3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516A18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345807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1187E1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02C61A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rPr>
                <w:rFonts w:hint="default" w:ascii="宋体" w:hAnsi="宋体" w:eastAsia="宋体" w:cs="Times New Roman"/>
                <w:highlight w:val="none"/>
              </w:rPr>
            </w:pPr>
            <w:r>
              <w:drawing>
                <wp:inline distT="0" distB="0" distL="114300" distR="114300">
                  <wp:extent cx="7776845" cy="6721475"/>
                  <wp:effectExtent l="0" t="0" r="14605" b="3175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845" cy="672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065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762" w:type="dxa"/>
            <w:vMerge w:val="restart"/>
            <w:shd w:val="clear" w:color="auto" w:fill="auto"/>
            <w:vAlign w:val="center"/>
          </w:tcPr>
          <w:p w14:paraId="3401BE0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23</w:t>
            </w:r>
          </w:p>
        </w:tc>
        <w:tc>
          <w:tcPr>
            <w:tcW w:w="779" w:type="dxa"/>
            <w:vMerge w:val="restart"/>
            <w:shd w:val="clear" w:color="auto" w:fill="auto"/>
            <w:vAlign w:val="center"/>
          </w:tcPr>
          <w:p w14:paraId="0977799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bookmarkStart w:id="1" w:name="_Hlk185629961"/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研</w:t>
            </w:r>
          </w:p>
          <w:p w14:paraId="4920DDC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习</w:t>
            </w:r>
          </w:p>
          <w:p w14:paraId="480AA83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椅</w:t>
            </w:r>
            <w:bookmarkEnd w:id="1"/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核心产品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74AA1BE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638" w:type="dxa"/>
            <w:gridSpan w:val="4"/>
            <w:shd w:val="clear" w:color="auto" w:fill="auto"/>
            <w:vAlign w:val="center"/>
          </w:tcPr>
          <w:p w14:paraId="4DC7510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55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0*5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0*8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0MM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14:paraId="04469295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9119" w:type="dxa"/>
            <w:gridSpan w:val="2"/>
            <w:shd w:val="clear" w:color="auto" w:fill="auto"/>
            <w:vAlign w:val="center"/>
          </w:tcPr>
          <w:p w14:paraId="1EDCD5B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144个</w:t>
            </w:r>
          </w:p>
        </w:tc>
      </w:tr>
      <w:tr w14:paraId="2A62B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1E103FC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4F130B0F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251F491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1919AA6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786948C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highlight w:val="none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2、椅子坐板采用橡胶木指接板，厚度18mm；</w:t>
            </w:r>
          </w:p>
          <w:p w14:paraId="05F8FB2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highlight w:val="none"/>
              </w:rPr>
              <w:t>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3、榫卯结构；椅子框架，特别是椅子前、后脚均需使用整根独料，不得使用拼接或指接工艺的木料（折弯处可榫卯拼接），椅脚40*60MM；</w:t>
            </w:r>
          </w:p>
          <w:p w14:paraId="55FC97C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25BA79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、油漆工艺：“五道底漆三道面漆”，表面硬度达2H；在恒温、恒湿高度防尘的面漆房喷涂面漆；</w:t>
            </w:r>
          </w:p>
          <w:p w14:paraId="6D60F81C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座椅配有可拆卸坐垫，绑带固定；坐垫表面优质麻绒，填充采用高密度高回弹裁切海绵,具有良好的抗震性、柔软性,抗撕拉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56F5C4DD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、椅背阴刻湖州学院logo，直径6±2cm。</w:t>
            </w:r>
          </w:p>
        </w:tc>
      </w:tr>
      <w:tr w14:paraId="5755C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3F27C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688DB3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2F8AA2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04FEFC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2833B2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highlight w:val="none"/>
              </w:rPr>
              <w:t xml:space="preserve">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2603500" cy="2127250"/>
                  <wp:effectExtent l="0" t="0" r="6350" b="6350"/>
                  <wp:docPr id="111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792345" cy="1698625"/>
                  <wp:effectExtent l="0" t="0" r="8255" b="1587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34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48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Merge w:val="restart"/>
            <w:shd w:val="clear" w:color="auto" w:fill="auto"/>
            <w:vAlign w:val="center"/>
          </w:tcPr>
          <w:p w14:paraId="17C56C2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779" w:type="dxa"/>
            <w:vMerge w:val="restart"/>
            <w:shd w:val="clear" w:color="auto" w:fill="auto"/>
            <w:vAlign w:val="center"/>
          </w:tcPr>
          <w:p w14:paraId="483D8C8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功能服务柜2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0211619D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14:paraId="5E13D8B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800*400*2116 MM</w:t>
            </w:r>
          </w:p>
        </w:tc>
        <w:tc>
          <w:tcPr>
            <w:tcW w:w="1260" w:type="dxa"/>
            <w:gridSpan w:val="6"/>
            <w:shd w:val="clear" w:color="auto" w:fill="auto"/>
            <w:vAlign w:val="center"/>
          </w:tcPr>
          <w:p w14:paraId="6B5F91C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shd w:val="clear" w:color="auto" w:fill="auto"/>
            <w:vAlign w:val="center"/>
          </w:tcPr>
          <w:p w14:paraId="428E533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26个</w:t>
            </w:r>
          </w:p>
        </w:tc>
      </w:tr>
      <w:tr w14:paraId="0D9CE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1DA6F5D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0FDE914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3A9EE1FC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11C2E4B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▲1、木质部分全部采用橡胶木，需通过脱水、脱脂处理，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保证变形小、不开裂；</w:t>
            </w:r>
          </w:p>
          <w:p w14:paraId="6422D76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2、面板采用橡胶木指接板，厚度18mm；</w:t>
            </w:r>
          </w:p>
          <w:p w14:paraId="408B28F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3、榫卯结构；橡胶木框架和脚需使用整根独料，不得使用拼接或指接工艺的木料；</w:t>
            </w:r>
          </w:p>
          <w:p w14:paraId="18DC76C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、油漆：木件表面环保木器漆，总铅含量≤10mg/kg、可溶性重金属含量（镉、铬、汞)未检出。苯、甲苯、二甲苯（含乙苯）未检出；</w:t>
            </w:r>
          </w:p>
          <w:p w14:paraId="0FA2425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、油漆工艺：“五道底漆三道面漆”，表面硬度达2H；在恒温、恒湿高度防尘的面漆房喷涂面漆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</w:tr>
      <w:tr w14:paraId="28A52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17DE28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411057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1E396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效果及</w:t>
            </w:r>
          </w:p>
          <w:p w14:paraId="55A8CF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6D432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highlight w:val="none"/>
              </w:rPr>
              <w:t xml:space="preserve">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1428750" cy="1628775"/>
                  <wp:effectExtent l="0" t="0" r="0" b="9525"/>
                  <wp:docPr id="113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</w:t>
            </w: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1314450" cy="1705610"/>
                  <wp:effectExtent l="0" t="0" r="0" b="8890"/>
                  <wp:docPr id="114" name="ID_EE5B78D344214403A8A14F981B7A1C66" descr="功能服务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D_EE5B78D344214403A8A14F981B7A1C66" descr="功能服务柜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423285" cy="1875790"/>
                  <wp:effectExtent l="0" t="0" r="5715" b="10160"/>
                  <wp:docPr id="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28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Times New Roman"/>
                <w:highlight w:val="none"/>
              </w:rPr>
              <w:t xml:space="preserve">  </w:t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</w:t>
            </w:r>
          </w:p>
          <w:p w14:paraId="509A6FC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42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功能服务柜2            功能服务柜组合效果</w:t>
            </w:r>
            <w:r>
              <w:rPr>
                <w:rFonts w:hint="eastAsia" w:ascii="宋体" w:hAnsi="宋体" w:eastAsia="宋体" w:cs="Times New Roman"/>
                <w:highlight w:val="none"/>
              </w:rPr>
              <w:t xml:space="preserve">         </w:t>
            </w:r>
          </w:p>
        </w:tc>
      </w:tr>
      <w:tr w14:paraId="0EE9E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Merge w:val="restart"/>
            <w:shd w:val="clear" w:color="auto" w:fill="auto"/>
            <w:vAlign w:val="center"/>
          </w:tcPr>
          <w:p w14:paraId="2D6A91D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25</w:t>
            </w:r>
          </w:p>
        </w:tc>
        <w:tc>
          <w:tcPr>
            <w:tcW w:w="779" w:type="dxa"/>
            <w:vMerge w:val="restart"/>
            <w:shd w:val="clear" w:color="auto" w:fill="auto"/>
            <w:vAlign w:val="center"/>
          </w:tcPr>
          <w:p w14:paraId="4F57F0F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小静音仓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4EC9ACB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278" w:type="dxa"/>
            <w:gridSpan w:val="2"/>
            <w:shd w:val="clear" w:color="auto" w:fill="auto"/>
            <w:vAlign w:val="center"/>
          </w:tcPr>
          <w:p w14:paraId="0CA2FC0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1030*1030*2200MM</w:t>
            </w:r>
          </w:p>
        </w:tc>
        <w:tc>
          <w:tcPr>
            <w:tcW w:w="1260" w:type="dxa"/>
            <w:gridSpan w:val="6"/>
            <w:shd w:val="clear" w:color="auto" w:fill="auto"/>
            <w:vAlign w:val="center"/>
          </w:tcPr>
          <w:p w14:paraId="639CCB2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939" w:type="dxa"/>
            <w:shd w:val="clear" w:color="auto" w:fill="auto"/>
            <w:vAlign w:val="center"/>
          </w:tcPr>
          <w:p w14:paraId="1D60D90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4个</w:t>
            </w:r>
          </w:p>
        </w:tc>
      </w:tr>
      <w:tr w14:paraId="1C698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0E443D8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4C3AA2E5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7133309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673CD59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1、底部：铝框架，抗倍特地板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05871E2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2、后玻璃：单面10mm钢化清玻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73FE172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3、玻璃门：45mm厚隐框玻璃门，6mm钢化清玻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318A128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4、优质五金：不锈钢锁、拉手，合页、闭门器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08B8B0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5、含桌板</w:t>
            </w:r>
            <w:r>
              <w:rPr>
                <w:rFonts w:hint="eastAsia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067658F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 w:firstLine="0" w:firstLineChars="0"/>
              <w:rPr>
                <w:rFonts w:hint="default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6、电源：配置嵌入式电源（与木质部分同色），合金面板，3c认证，</w:t>
            </w:r>
            <w:r>
              <w:rPr>
                <w:rFonts w:hint="eastAsia" w:cs="宋体"/>
                <w:kern w:val="0"/>
                <w:sz w:val="21"/>
                <w:szCs w:val="21"/>
                <w:highlight w:val="none"/>
                <w:lang w:val="en-US" w:eastAsia="zh-CN"/>
              </w:rPr>
              <w:t>总计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2个新国标五孔电源+2个USB充电+2个网口，电源走线隐藏不外露。</w:t>
            </w:r>
          </w:p>
        </w:tc>
      </w:tr>
      <w:tr w14:paraId="2F846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0" w:hRule="atLeast"/>
        </w:trPr>
        <w:tc>
          <w:tcPr>
            <w:tcW w:w="762" w:type="dxa"/>
            <w:vMerge w:val="continue"/>
            <w:shd w:val="clear" w:color="auto" w:fill="auto"/>
            <w:vAlign w:val="center"/>
          </w:tcPr>
          <w:p w14:paraId="451FCF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779" w:type="dxa"/>
            <w:vMerge w:val="continue"/>
            <w:shd w:val="clear" w:color="auto" w:fill="auto"/>
            <w:vAlign w:val="center"/>
          </w:tcPr>
          <w:p w14:paraId="3620A3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14:paraId="6B850B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效果要求</w:t>
            </w:r>
          </w:p>
        </w:tc>
        <w:tc>
          <w:tcPr>
            <w:tcW w:w="12477" w:type="dxa"/>
            <w:gridSpan w:val="9"/>
            <w:shd w:val="clear" w:color="auto" w:fill="auto"/>
          </w:tcPr>
          <w:p w14:paraId="0470F4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宋体" w:hAnsi="宋体" w:eastAsia="宋体" w:cs="Times New Roman"/>
                <w:highlight w:val="none"/>
              </w:rPr>
            </w:pPr>
            <w:r>
              <w:rPr>
                <w:rFonts w:hint="default" w:ascii="宋体" w:hAnsi="宋体" w:eastAsia="宋体" w:cs="Times New Roman"/>
                <w:highlight w:val="none"/>
              </w:rPr>
              <w:drawing>
                <wp:inline distT="0" distB="0" distL="114300" distR="114300">
                  <wp:extent cx="1636395" cy="1041400"/>
                  <wp:effectExtent l="0" t="0" r="1905" b="6350"/>
                  <wp:docPr id="116" name="ID_245E37EFAF91480EAA9BFB42D2DEA31F" descr="小静音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D_245E37EFAF91480EAA9BFB42D2DEA31F" descr="小静音仓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CD6291">
      <w:pPr>
        <w:spacing w:line="420" w:lineRule="exact"/>
        <w:jc w:val="left"/>
        <w:rPr>
          <w:highlight w:val="none"/>
          <w:u w:val="none"/>
        </w:rPr>
        <w:sectPr>
          <w:headerReference r:id="rId5" w:type="default"/>
          <w:footerReference r:id="rId6" w:type="default"/>
          <w:pgSz w:w="16838" w:h="11906" w:orient="landscape"/>
          <w:pgMar w:top="1134" w:right="1247" w:bottom="1134" w:left="1247" w:header="170" w:footer="567" w:gutter="0"/>
          <w:cols w:space="720" w:num="1"/>
          <w:docGrid w:linePitch="381" w:charSpace="0"/>
        </w:sectPr>
      </w:pPr>
      <w:r>
        <w:rPr>
          <w:rFonts w:hint="eastAsia" w:ascii="宋体" w:hAnsi="宋体" w:eastAsia="宋体" w:cs="宋体"/>
          <w:b/>
          <w:bCs/>
          <w:color w:val="FF0000"/>
          <w:highlight w:val="none"/>
        </w:rPr>
        <w:t>备注：</w:t>
      </w:r>
      <w:r>
        <w:rPr>
          <w:rFonts w:hint="eastAsia" w:ascii="宋体" w:hAnsi="宋体" w:eastAsia="宋体" w:cs="宋体"/>
          <w:b/>
          <w:color w:val="FF0000"/>
          <w:highlight w:val="none"/>
          <w:u w:val="single"/>
        </w:rPr>
        <w:t>要求对阅读桌、研习椅、阅读椅提供样品。</w:t>
      </w:r>
      <w:r>
        <w:rPr>
          <w:rFonts w:hint="eastAsia" w:cs="宋体"/>
          <w:b/>
          <w:bCs/>
          <w:color w:val="auto"/>
          <w:highlight w:val="none"/>
          <w:u w:val="none"/>
          <w:lang w:eastAsia="zh-CN"/>
        </w:rPr>
        <w:t>（</w:t>
      </w:r>
      <w:r>
        <w:rPr>
          <w:rFonts w:hint="eastAsia" w:ascii="宋体" w:hAnsi="宋体"/>
          <w:b/>
          <w:bCs/>
          <w:color w:val="auto"/>
          <w:sz w:val="24"/>
          <w:highlight w:val="none"/>
        </w:rPr>
        <w:t>中标人所提供的样品在开标结束后，由采购单位封存，作为验收的一个依据。未成交的样品退还给各供应商。样品上不得</w:t>
      </w:r>
      <w:r>
        <w:rPr>
          <w:rFonts w:hint="eastAsia" w:ascii="宋体" w:hAnsi="宋体"/>
          <w:b/>
          <w:bCs/>
          <w:color w:val="auto"/>
          <w:sz w:val="24"/>
          <w:highlight w:val="none"/>
          <w:lang w:eastAsia="zh-CN"/>
        </w:rPr>
        <w:t>显示</w:t>
      </w:r>
      <w:r>
        <w:rPr>
          <w:rFonts w:hint="eastAsia" w:ascii="宋体" w:hAnsi="宋体"/>
          <w:b/>
          <w:bCs/>
          <w:color w:val="auto"/>
          <w:sz w:val="24"/>
          <w:highlight w:val="none"/>
        </w:rPr>
        <w:t>投标人名称</w:t>
      </w:r>
      <w:r>
        <w:rPr>
          <w:rFonts w:hint="eastAsia" w:ascii="宋体" w:hAnsi="宋体"/>
          <w:b/>
          <w:bCs/>
          <w:color w:val="auto"/>
          <w:sz w:val="24"/>
          <w:highlight w:val="none"/>
          <w:lang w:eastAsia="zh-CN"/>
        </w:rPr>
        <w:t>、商标、</w:t>
      </w:r>
      <w:r>
        <w:rPr>
          <w:rFonts w:hint="eastAsia" w:ascii="宋体" w:hAnsi="宋体"/>
          <w:b/>
          <w:bCs/>
          <w:color w:val="auto"/>
          <w:sz w:val="24"/>
          <w:highlight w:val="none"/>
          <w:lang w:val="en-US" w:eastAsia="zh-CN"/>
        </w:rPr>
        <w:t>LOGO等标记，</w:t>
      </w:r>
      <w:r>
        <w:rPr>
          <w:rFonts w:hint="eastAsia" w:ascii="宋体" w:hAnsi="宋体"/>
          <w:b/>
          <w:bCs/>
          <w:color w:val="auto"/>
          <w:sz w:val="24"/>
          <w:highlight w:val="none"/>
        </w:rPr>
        <w:t>由代理机构专职人员及业主监督人员在开标前重新编号。</w:t>
      </w:r>
      <w:r>
        <w:rPr>
          <w:rFonts w:ascii="宋体" w:hAnsi="宋体" w:eastAsia="Times New Roman" w:cs="微软雅黑"/>
          <w:b/>
          <w:bCs/>
          <w:color w:val="auto"/>
          <w:kern w:val="0"/>
          <w:sz w:val="24"/>
          <w:highlight w:val="none"/>
        </w:rPr>
        <w:t>各</w:t>
      </w:r>
      <w:r>
        <w:rPr>
          <w:rFonts w:hint="eastAsia" w:ascii="宋体" w:hAnsi="宋体" w:eastAsia="Times New Roman" w:cs="微软雅黑"/>
          <w:b/>
          <w:bCs/>
          <w:color w:val="auto"/>
          <w:kern w:val="0"/>
          <w:sz w:val="24"/>
          <w:highlight w:val="none"/>
        </w:rPr>
        <w:t>供应商在开标截止时间前</w:t>
      </w:r>
      <w:r>
        <w:rPr>
          <w:rFonts w:ascii="宋体" w:hAnsi="宋体" w:eastAsia="Times New Roman" w:cs="微软雅黑"/>
          <w:b/>
          <w:bCs/>
          <w:color w:val="auto"/>
          <w:kern w:val="0"/>
          <w:sz w:val="24"/>
          <w:highlight w:val="none"/>
        </w:rPr>
        <w:t>将样品安装摆放在指定</w:t>
      </w:r>
      <w:r>
        <w:rPr>
          <w:rFonts w:hint="eastAsia" w:ascii="宋体" w:hAnsi="宋体" w:eastAsia="宋体" w:cs="微软雅黑"/>
          <w:b/>
          <w:bCs/>
          <w:color w:val="auto"/>
          <w:kern w:val="0"/>
          <w:sz w:val="24"/>
          <w:highlight w:val="none"/>
          <w:lang w:eastAsia="zh-CN"/>
        </w:rPr>
        <w:t>区域</w:t>
      </w:r>
      <w:r>
        <w:rPr>
          <w:rFonts w:hint="eastAsia" w:cs="微软雅黑"/>
          <w:b/>
          <w:bCs/>
          <w:color w:val="auto"/>
          <w:kern w:val="0"/>
          <w:sz w:val="24"/>
          <w:highlight w:val="none"/>
          <w:lang w:eastAsia="zh-CN"/>
        </w:rPr>
        <w:t>（湖州市金盖山路66号市民服务中心</w:t>
      </w:r>
      <w:r>
        <w:rPr>
          <w:rFonts w:hint="eastAsia" w:cs="微软雅黑"/>
          <w:b/>
          <w:bCs/>
          <w:color w:val="auto"/>
          <w:kern w:val="0"/>
          <w:sz w:val="24"/>
          <w:highlight w:val="none"/>
          <w:lang w:val="en-US" w:eastAsia="zh-CN"/>
        </w:rPr>
        <w:t>3</w:t>
      </w:r>
      <w:r>
        <w:rPr>
          <w:rFonts w:hint="eastAsia" w:cs="微软雅黑"/>
          <w:b/>
          <w:bCs/>
          <w:color w:val="auto"/>
          <w:kern w:val="0"/>
          <w:sz w:val="24"/>
          <w:highlight w:val="none"/>
          <w:lang w:eastAsia="zh-CN"/>
        </w:rPr>
        <w:t>号楼食堂门口旁的样品陈列区）</w:t>
      </w:r>
      <w:r>
        <w:rPr>
          <w:rFonts w:ascii="宋体" w:hAnsi="宋体" w:eastAsia="Times New Roman" w:cs="微软雅黑"/>
          <w:b/>
          <w:bCs/>
          <w:color w:val="auto"/>
          <w:kern w:val="0"/>
          <w:sz w:val="24"/>
          <w:highlight w:val="none"/>
        </w:rPr>
        <w:t>，截止时间过后，将不再接收样品。</w:t>
      </w:r>
      <w:r>
        <w:rPr>
          <w:rFonts w:hint="eastAsia" w:cs="宋体"/>
          <w:b/>
          <w:bCs/>
          <w:color w:val="auto"/>
          <w:highlight w:val="none"/>
          <w:u w:val="none"/>
          <w:lang w:eastAsia="zh-CN"/>
        </w:rPr>
        <w:t>）</w:t>
      </w:r>
    </w:p>
    <w:p w14:paraId="56D99092">
      <w:pPr>
        <w:ind w:firstLine="0" w:firstLineChars="0"/>
        <w:rPr>
          <w:rFonts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标项三：图书馆开放服务椅（预算金额：860005.5元）</w:t>
      </w:r>
    </w:p>
    <w:tbl>
      <w:tblPr>
        <w:tblStyle w:val="44"/>
        <w:tblW w:w="10603" w:type="dxa"/>
        <w:tblInd w:w="-3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"/>
        <w:gridCol w:w="914"/>
        <w:gridCol w:w="682"/>
        <w:gridCol w:w="2704"/>
        <w:gridCol w:w="1080"/>
        <w:gridCol w:w="4501"/>
      </w:tblGrid>
      <w:tr w14:paraId="7BAA7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2FB5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E63E7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highlight w:val="none"/>
              </w:rPr>
              <w:t>名称</w:t>
            </w:r>
          </w:p>
        </w:tc>
        <w:tc>
          <w:tcPr>
            <w:tcW w:w="89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F53A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highlight w:val="none"/>
              </w:rPr>
              <w:t>规格、参数、效果及结构要求</w:t>
            </w:r>
          </w:p>
        </w:tc>
      </w:tr>
      <w:tr w14:paraId="1124A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3BCACE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1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6C386B5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开放服务椅</w:t>
            </w:r>
          </w:p>
          <w:p w14:paraId="44FFB10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核心产品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3F4AC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规格</w:t>
            </w:r>
          </w:p>
        </w:tc>
        <w:tc>
          <w:tcPr>
            <w:tcW w:w="2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C408E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</w:rPr>
              <w:t>5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</w:rPr>
              <w:t>0*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530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</w:rPr>
              <w:t>*8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</w:rPr>
              <w:t>MM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34BF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4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A60DF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537个</w:t>
            </w:r>
          </w:p>
        </w:tc>
      </w:tr>
      <w:tr w14:paraId="6B2CE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72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530D1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91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ABDFCD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42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990D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技术参数</w:t>
            </w:r>
          </w:p>
        </w:tc>
        <w:tc>
          <w:tcPr>
            <w:tcW w:w="82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FACE9F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▲1、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木质部分全部采用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进口绿柄桑原木，通过高温脱脂干燥热处理，含水率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低于11%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，材质稳定、保证变形小、不开裂；</w:t>
            </w:r>
          </w:p>
          <w:p w14:paraId="7F62E42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▲2、榫卯结构；</w:t>
            </w:r>
          </w:p>
          <w:p w14:paraId="3D1E754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★3、椅面：弧度椅面，板材拼合加燕尾弧形穿带结构；</w:t>
            </w:r>
          </w:p>
          <w:p w14:paraId="1D8C0FA3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★4、扶手：后部圆材丁字形榫铆结构接合，前部挖烟袋榫结构；</w:t>
            </w:r>
          </w:p>
          <w:p w14:paraId="62E5F74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5、脚部横档：圆材丁字形榫铆结构接合（横材细、竖材粗、外皮不交圈）；</w:t>
            </w:r>
          </w:p>
          <w:p w14:paraId="25EEFB3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★6、靠背椅腿：整木制作（不带拼接）；</w:t>
            </w:r>
          </w:p>
          <w:p w14:paraId="4C8D9A7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7、采用水性环保油漆封闭式涂装；使用“五道底漆三道面漆”油漆工艺；</w:t>
            </w:r>
          </w:p>
          <w:p w14:paraId="24018F6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8、靠背板：整木制作油漆；</w:t>
            </w:r>
          </w:p>
          <w:p w14:paraId="6A8FFE0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9、座椅配有可拆卸坐垫，绑带固定；坐垫表面优质麻绒，填充采用高密度高回弹裁切海绵,具有良好的抗震性、柔软性,抗撕拉；</w:t>
            </w:r>
          </w:p>
          <w:p w14:paraId="4F03A3B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color w:val="C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10、尺寸：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椅子坐板5</w:t>
            </w:r>
            <w:r>
              <w:rPr>
                <w:rFonts w:hint="default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*4</w:t>
            </w:r>
            <w:r>
              <w:rPr>
                <w:rFonts w:hint="default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cm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,坐板厚度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≧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1.2cm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，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座板呈弧状，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坐高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中间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44cm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，两侧45cm（不含坐垫）；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竖向椅柱直径≧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cm，横向椅柱直径≧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2.5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cm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靠背板10*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36cm</w:t>
            </w:r>
            <w:r>
              <w:rPr>
                <w:rFonts w:hint="eastAsia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（板上）</w:t>
            </w:r>
            <w:r>
              <w:rPr>
                <w:rFonts w:hint="eastAsia" w:cs="宋体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靠背板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厚度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≧</w:t>
            </w:r>
            <w:r>
              <w:rPr>
                <w:rFonts w:hint="eastAsia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1.2cm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，呈弧形；扶手最宽处≧7cm，最窄处≧3cm；</w:t>
            </w:r>
          </w:p>
          <w:p w14:paraId="5B5BE75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/>
              </w:rPr>
              <w:t>11、椅背阴刻湖州学院logo，直径6±2cm。</w:t>
            </w:r>
          </w:p>
        </w:tc>
      </w:tr>
      <w:tr w14:paraId="0BB81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8" w:hRule="atLeast"/>
        </w:trPr>
        <w:tc>
          <w:tcPr>
            <w:tcW w:w="72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094CE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91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ADF08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1B6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效果要求</w:t>
            </w:r>
          </w:p>
        </w:tc>
        <w:tc>
          <w:tcPr>
            <w:tcW w:w="82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3A65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2179955" cy="1950720"/>
                  <wp:effectExtent l="0" t="0" r="4445" b="5080"/>
                  <wp:docPr id="117" name="图片 60" descr="wp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60" descr="wps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70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2" w:hRule="atLeast"/>
        </w:trPr>
        <w:tc>
          <w:tcPr>
            <w:tcW w:w="72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D59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91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847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BE7F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</w:rPr>
              <w:t>结构要求</w:t>
            </w:r>
          </w:p>
        </w:tc>
        <w:tc>
          <w:tcPr>
            <w:tcW w:w="82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5E3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highlight w:val="none"/>
              </w:rPr>
            </w:pPr>
            <w:r>
              <w:drawing>
                <wp:inline distT="0" distB="0" distL="114300" distR="114300">
                  <wp:extent cx="4820285" cy="4770755"/>
                  <wp:effectExtent l="0" t="0" r="18415" b="1079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285" cy="477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91AB0">
      <w:pPr>
        <w:ind w:firstLine="422"/>
        <w:rPr>
          <w:rFonts w:ascii="宋体" w:hAnsi="宋体" w:eastAsia="宋体" w:cs="宋体"/>
          <w:b/>
          <w:bCs/>
          <w:sz w:val="21"/>
          <w:szCs w:val="21"/>
          <w:highlight w:val="none"/>
        </w:rPr>
      </w:pPr>
    </w:p>
    <w:p w14:paraId="18E950B6">
      <w:pPr>
        <w:tabs>
          <w:tab w:val="left" w:pos="694"/>
        </w:tabs>
        <w:ind w:left="0" w:leftChars="0" w:firstLine="0" w:firstLineChars="0"/>
        <w:jc w:val="left"/>
        <w:rPr>
          <w:rFonts w:hint="default" w:ascii="宋体" w:hAnsi="宋体" w:eastAsia="宋体" w:cs="宋体"/>
          <w:kern w:val="2"/>
          <w:sz w:val="24"/>
          <w:szCs w:val="24"/>
          <w:lang w:eastAsia="zh-CN" w:bidi="ar"/>
          <w:woUserID w:val="1"/>
        </w:rPr>
      </w:pPr>
      <w:r>
        <w:rPr>
          <w:rFonts w:hint="eastAsia" w:ascii="宋体" w:hAnsi="宋体" w:eastAsia="宋体" w:cs="宋体"/>
          <w:b/>
          <w:bCs/>
          <w:color w:val="FF0000"/>
          <w:highlight w:val="none"/>
        </w:rPr>
        <w:t>备注：</w:t>
      </w:r>
      <w:r>
        <w:rPr>
          <w:rFonts w:hint="eastAsia" w:ascii="宋体" w:hAnsi="宋体" w:eastAsia="宋体" w:cs="宋体"/>
          <w:b/>
          <w:color w:val="FF0000"/>
          <w:highlight w:val="none"/>
          <w:u w:val="single"/>
        </w:rPr>
        <w:t>要求对开放服务椅</w:t>
      </w:r>
      <w:r>
        <w:rPr>
          <w:rFonts w:hint="eastAsia" w:ascii="宋体" w:hAnsi="宋体" w:eastAsia="宋体" w:cs="宋体"/>
          <w:b/>
          <w:color w:val="FF0000"/>
          <w:highlight w:val="none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color w:val="FF0000"/>
          <w:highlight w:val="none"/>
          <w:u w:val="single"/>
        </w:rPr>
        <w:t>开放服务椅</w:t>
      </w:r>
      <w:r>
        <w:rPr>
          <w:rFonts w:hint="eastAsia" w:ascii="宋体" w:hAnsi="宋体" w:eastAsia="宋体" w:cs="宋体"/>
          <w:b/>
          <w:color w:val="FF0000"/>
          <w:highlight w:val="none"/>
          <w:u w:val="single"/>
          <w:lang w:val="en-US" w:eastAsia="zh-CN"/>
        </w:rPr>
        <w:t>扶手的榫卯结构连接部件</w:t>
      </w:r>
      <w:r>
        <w:rPr>
          <w:rFonts w:hint="eastAsia" w:ascii="宋体" w:hAnsi="宋体" w:eastAsia="宋体" w:cs="宋体"/>
          <w:b/>
          <w:color w:val="FF0000"/>
          <w:highlight w:val="none"/>
          <w:u w:val="single"/>
        </w:rPr>
        <w:t>提供样品。</w:t>
      </w:r>
      <w:r>
        <w:rPr>
          <w:rFonts w:hint="eastAsia" w:cs="宋体"/>
          <w:b/>
          <w:bCs/>
          <w:color w:val="auto"/>
          <w:highlight w:val="none"/>
          <w:u w:val="none"/>
          <w:lang w:eastAsia="zh-CN"/>
        </w:rPr>
        <w:t>（</w:t>
      </w:r>
      <w:r>
        <w:rPr>
          <w:rFonts w:hint="eastAsia" w:ascii="宋体" w:hAnsi="宋体"/>
          <w:b/>
          <w:bCs/>
          <w:color w:val="auto"/>
          <w:sz w:val="24"/>
          <w:highlight w:val="none"/>
        </w:rPr>
        <w:t>中标人所提供的样品在开标结束后，由采购单位封存，作为验收的一个依据。未成交的样品退还给各供应商。样品上不得</w:t>
      </w:r>
      <w:r>
        <w:rPr>
          <w:rFonts w:hint="eastAsia" w:ascii="宋体" w:hAnsi="宋体"/>
          <w:b/>
          <w:bCs/>
          <w:color w:val="auto"/>
          <w:sz w:val="24"/>
          <w:highlight w:val="none"/>
          <w:lang w:eastAsia="zh-CN"/>
        </w:rPr>
        <w:t>显示</w:t>
      </w:r>
      <w:r>
        <w:rPr>
          <w:rFonts w:hint="eastAsia" w:ascii="宋体" w:hAnsi="宋体"/>
          <w:b/>
          <w:bCs/>
          <w:color w:val="auto"/>
          <w:sz w:val="24"/>
          <w:highlight w:val="none"/>
        </w:rPr>
        <w:t>投标人名称</w:t>
      </w:r>
      <w:r>
        <w:rPr>
          <w:rFonts w:hint="eastAsia" w:ascii="宋体" w:hAnsi="宋体"/>
          <w:b/>
          <w:bCs/>
          <w:color w:val="auto"/>
          <w:sz w:val="24"/>
          <w:highlight w:val="none"/>
          <w:lang w:eastAsia="zh-CN"/>
        </w:rPr>
        <w:t>、商标、</w:t>
      </w:r>
      <w:r>
        <w:rPr>
          <w:rFonts w:hint="eastAsia" w:ascii="宋体" w:hAnsi="宋体"/>
          <w:b/>
          <w:bCs/>
          <w:color w:val="auto"/>
          <w:sz w:val="24"/>
          <w:highlight w:val="none"/>
          <w:lang w:val="en-US" w:eastAsia="zh-CN"/>
        </w:rPr>
        <w:t>LOGO等标记，</w:t>
      </w:r>
      <w:r>
        <w:rPr>
          <w:rFonts w:hint="eastAsia" w:ascii="宋体" w:hAnsi="宋体"/>
          <w:b/>
          <w:bCs/>
          <w:color w:val="auto"/>
          <w:sz w:val="24"/>
          <w:highlight w:val="none"/>
        </w:rPr>
        <w:t>由代理机构专职人员及业主监督人员在开标前重新编号。</w:t>
      </w:r>
      <w:r>
        <w:rPr>
          <w:rFonts w:ascii="宋体" w:hAnsi="宋体" w:eastAsia="Times New Roman" w:cs="微软雅黑"/>
          <w:b/>
          <w:bCs/>
          <w:color w:val="auto"/>
          <w:kern w:val="0"/>
          <w:sz w:val="24"/>
          <w:highlight w:val="none"/>
        </w:rPr>
        <w:t>各</w:t>
      </w:r>
      <w:r>
        <w:rPr>
          <w:rFonts w:hint="eastAsia" w:ascii="宋体" w:hAnsi="宋体" w:eastAsia="Times New Roman" w:cs="微软雅黑"/>
          <w:b/>
          <w:bCs/>
          <w:color w:val="auto"/>
          <w:kern w:val="0"/>
          <w:sz w:val="24"/>
          <w:highlight w:val="none"/>
        </w:rPr>
        <w:t>供应商在开标截止时间前</w:t>
      </w:r>
      <w:r>
        <w:rPr>
          <w:rFonts w:ascii="宋体" w:hAnsi="宋体" w:eastAsia="Times New Roman" w:cs="微软雅黑"/>
          <w:b/>
          <w:bCs/>
          <w:color w:val="auto"/>
          <w:kern w:val="0"/>
          <w:sz w:val="24"/>
          <w:highlight w:val="none"/>
        </w:rPr>
        <w:t>将样品安装摆放在指定</w:t>
      </w:r>
      <w:r>
        <w:rPr>
          <w:rFonts w:hint="eastAsia" w:ascii="宋体" w:hAnsi="宋体" w:eastAsia="宋体" w:cs="微软雅黑"/>
          <w:b/>
          <w:bCs/>
          <w:color w:val="auto"/>
          <w:kern w:val="0"/>
          <w:sz w:val="24"/>
          <w:highlight w:val="none"/>
          <w:lang w:eastAsia="zh-CN"/>
        </w:rPr>
        <w:t>区域</w:t>
      </w:r>
      <w:r>
        <w:rPr>
          <w:rFonts w:hint="eastAsia" w:cs="微软雅黑"/>
          <w:b/>
          <w:bCs/>
          <w:color w:val="auto"/>
          <w:kern w:val="0"/>
          <w:sz w:val="24"/>
          <w:highlight w:val="none"/>
          <w:lang w:eastAsia="zh-CN"/>
        </w:rPr>
        <w:t>（湖州市金盖山路66号市民服务中心</w:t>
      </w:r>
      <w:r>
        <w:rPr>
          <w:rFonts w:hint="eastAsia" w:cs="微软雅黑"/>
          <w:b/>
          <w:bCs/>
          <w:color w:val="auto"/>
          <w:kern w:val="0"/>
          <w:sz w:val="24"/>
          <w:highlight w:val="none"/>
          <w:lang w:val="en-US" w:eastAsia="zh-CN"/>
        </w:rPr>
        <w:t>3</w:t>
      </w:r>
      <w:bookmarkStart w:id="2" w:name="_GoBack"/>
      <w:bookmarkEnd w:id="2"/>
      <w:r>
        <w:rPr>
          <w:rFonts w:hint="eastAsia" w:cs="微软雅黑"/>
          <w:b/>
          <w:bCs/>
          <w:color w:val="auto"/>
          <w:kern w:val="0"/>
          <w:sz w:val="24"/>
          <w:highlight w:val="none"/>
          <w:lang w:eastAsia="zh-CN"/>
        </w:rPr>
        <w:t>号楼食堂门口旁的样品陈列区）</w:t>
      </w:r>
      <w:r>
        <w:rPr>
          <w:rFonts w:ascii="宋体" w:hAnsi="宋体" w:eastAsia="Times New Roman" w:cs="微软雅黑"/>
          <w:b/>
          <w:bCs/>
          <w:color w:val="auto"/>
          <w:kern w:val="0"/>
          <w:sz w:val="24"/>
          <w:highlight w:val="none"/>
        </w:rPr>
        <w:t>，截止时间过后，将不再接收样品。</w:t>
      </w:r>
      <w:bookmarkEnd w:id="0"/>
    </w:p>
    <w:sectPr>
      <w:headerReference r:id="rId7" w:type="default"/>
      <w:footerReference r:id="rId8" w:type="default"/>
      <w:pgSz w:w="11906" w:h="16838"/>
      <w:pgMar w:top="1440" w:right="1304" w:bottom="1020" w:left="1304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7F" w:usb3="00000000" w:csb0="203F01FF" w:csb1="DFFF0000"/>
  </w:font>
  <w:font w:name="金山简黑体">
    <w:altName w:val="黑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ˎ̥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T Extra">
    <w:panose1 w:val="05050102010205020202"/>
    <w:charset w:val="02"/>
    <w:family w:val="roman"/>
    <w:pitch w:val="default"/>
    <w:sig w:usb0="80000000" w:usb1="00000000" w:usb2="00000000" w:usb3="00000000" w:csb0="00000000" w:csb1="00000000"/>
  </w:font>
  <w:font w:name="ScalaSansLF-Regular">
    <w:altName w:val="Arial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BBAD3">
    <w:pPr>
      <w:pStyle w:val="26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7" name="文本框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F2B04C">
                          <w:pPr>
                            <w:pStyle w:val="26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v8lcEtAgAAWQ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Hv8lcE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F2B04C">
                    <w:pPr>
                      <w:pStyle w:val="26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33D0F">
    <w:pPr>
      <w:pStyle w:val="2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2F111A">
                          <w:pPr>
                            <w:pStyle w:val="26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CGzs4sAgAAW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IbOziwCAABZ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2F111A">
                    <w:pPr>
                      <w:pStyle w:val="26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DBFAB5">
    <w:pPr>
      <w:pStyle w:val="27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C350B">
    <w:pPr>
      <w:pStyle w:val="27"/>
      <w:pBdr>
        <w:bottom w:val="none" w:color="auto" w:sz="0" w:space="1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9"/>
    <w:multiLevelType w:val="multilevel"/>
    <w:tmpl w:val="0000000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pStyle w:val="129"/>
      <w:lvlText w:val="%2)"/>
      <w:lvlJc w:val="left"/>
      <w:pPr>
        <w:ind w:left="840" w:hanging="420"/>
      </w:pPr>
    </w:lvl>
    <w:lvl w:ilvl="2" w:tentative="0">
      <w:start w:val="1"/>
      <w:numFmt w:val="lowerRoman"/>
      <w:pStyle w:val="174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F"/>
    <w:multiLevelType w:val="multilevel"/>
    <w:tmpl w:val="0000000F"/>
    <w:lvl w:ilvl="0" w:tentative="0">
      <w:start w:val="1"/>
      <w:numFmt w:val="decimal"/>
      <w:pStyle w:val="13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0000010"/>
    <w:multiLevelType w:val="multilevel"/>
    <w:tmpl w:val="00000010"/>
    <w:lvl w:ilvl="0" w:tentative="0">
      <w:start w:val="1"/>
      <w:numFmt w:val="decimal"/>
      <w:pStyle w:val="17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10"/>
  <w:displayBackgroundShape w:val="1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ZkNjA2YzQ4YjM4MzJhY2FhNjQwYzcxZGFmNTE5NWUifQ=="/>
  </w:docVars>
  <w:rsids>
    <w:rsidRoot w:val="00172A27"/>
    <w:rsid w:val="0000025A"/>
    <w:rsid w:val="00001CC1"/>
    <w:rsid w:val="000035F4"/>
    <w:rsid w:val="000037F0"/>
    <w:rsid w:val="00011721"/>
    <w:rsid w:val="000138E8"/>
    <w:rsid w:val="00015136"/>
    <w:rsid w:val="0001591E"/>
    <w:rsid w:val="0001599C"/>
    <w:rsid w:val="00015D46"/>
    <w:rsid w:val="00017060"/>
    <w:rsid w:val="00017A9F"/>
    <w:rsid w:val="000203D3"/>
    <w:rsid w:val="00020CF8"/>
    <w:rsid w:val="00025F4A"/>
    <w:rsid w:val="00026A02"/>
    <w:rsid w:val="00030E74"/>
    <w:rsid w:val="00031467"/>
    <w:rsid w:val="0003254D"/>
    <w:rsid w:val="00032E39"/>
    <w:rsid w:val="00034AF2"/>
    <w:rsid w:val="00035A54"/>
    <w:rsid w:val="00036D69"/>
    <w:rsid w:val="000404A4"/>
    <w:rsid w:val="00041C10"/>
    <w:rsid w:val="00042B4E"/>
    <w:rsid w:val="00042EB3"/>
    <w:rsid w:val="00044BCE"/>
    <w:rsid w:val="00045487"/>
    <w:rsid w:val="000466DF"/>
    <w:rsid w:val="000501FA"/>
    <w:rsid w:val="00050C78"/>
    <w:rsid w:val="000522E6"/>
    <w:rsid w:val="0005297E"/>
    <w:rsid w:val="000559D6"/>
    <w:rsid w:val="00055E6D"/>
    <w:rsid w:val="00056173"/>
    <w:rsid w:val="0005637F"/>
    <w:rsid w:val="00057D5B"/>
    <w:rsid w:val="000604C8"/>
    <w:rsid w:val="00060EE0"/>
    <w:rsid w:val="00060F38"/>
    <w:rsid w:val="000613C9"/>
    <w:rsid w:val="00061709"/>
    <w:rsid w:val="00061751"/>
    <w:rsid w:val="0006421C"/>
    <w:rsid w:val="00064331"/>
    <w:rsid w:val="0006488C"/>
    <w:rsid w:val="00066FF5"/>
    <w:rsid w:val="0007147A"/>
    <w:rsid w:val="00071D0C"/>
    <w:rsid w:val="00073925"/>
    <w:rsid w:val="000745F6"/>
    <w:rsid w:val="0007498A"/>
    <w:rsid w:val="00080A0E"/>
    <w:rsid w:val="000839F9"/>
    <w:rsid w:val="00084E75"/>
    <w:rsid w:val="00085C83"/>
    <w:rsid w:val="00087CAA"/>
    <w:rsid w:val="00090D1F"/>
    <w:rsid w:val="00090FF6"/>
    <w:rsid w:val="0009249B"/>
    <w:rsid w:val="00092B40"/>
    <w:rsid w:val="00093E97"/>
    <w:rsid w:val="000943A3"/>
    <w:rsid w:val="00094405"/>
    <w:rsid w:val="00094BA4"/>
    <w:rsid w:val="00097898"/>
    <w:rsid w:val="000979EB"/>
    <w:rsid w:val="000A04CF"/>
    <w:rsid w:val="000A06EB"/>
    <w:rsid w:val="000A1C87"/>
    <w:rsid w:val="000A1CDE"/>
    <w:rsid w:val="000A1D3B"/>
    <w:rsid w:val="000A2B27"/>
    <w:rsid w:val="000A5003"/>
    <w:rsid w:val="000A587C"/>
    <w:rsid w:val="000A7A8F"/>
    <w:rsid w:val="000B1739"/>
    <w:rsid w:val="000B18F5"/>
    <w:rsid w:val="000B3801"/>
    <w:rsid w:val="000B46DF"/>
    <w:rsid w:val="000B58E3"/>
    <w:rsid w:val="000C250F"/>
    <w:rsid w:val="000C2DAF"/>
    <w:rsid w:val="000C30E1"/>
    <w:rsid w:val="000C37C9"/>
    <w:rsid w:val="000C5DBD"/>
    <w:rsid w:val="000D2071"/>
    <w:rsid w:val="000D331A"/>
    <w:rsid w:val="000D4D96"/>
    <w:rsid w:val="000D57D1"/>
    <w:rsid w:val="000D788C"/>
    <w:rsid w:val="000D7C23"/>
    <w:rsid w:val="000D7FEC"/>
    <w:rsid w:val="000E1852"/>
    <w:rsid w:val="000E1EAA"/>
    <w:rsid w:val="000E1EEA"/>
    <w:rsid w:val="000E3154"/>
    <w:rsid w:val="000E77D9"/>
    <w:rsid w:val="000F12CA"/>
    <w:rsid w:val="000F3297"/>
    <w:rsid w:val="000F444F"/>
    <w:rsid w:val="000F4473"/>
    <w:rsid w:val="000F58E0"/>
    <w:rsid w:val="000F6102"/>
    <w:rsid w:val="000F64D5"/>
    <w:rsid w:val="000F7916"/>
    <w:rsid w:val="0010080A"/>
    <w:rsid w:val="0010157A"/>
    <w:rsid w:val="00103897"/>
    <w:rsid w:val="001039E3"/>
    <w:rsid w:val="0011181B"/>
    <w:rsid w:val="0011211A"/>
    <w:rsid w:val="00112B47"/>
    <w:rsid w:val="001148C6"/>
    <w:rsid w:val="00115094"/>
    <w:rsid w:val="001200F0"/>
    <w:rsid w:val="00123CE3"/>
    <w:rsid w:val="0012516A"/>
    <w:rsid w:val="001266F7"/>
    <w:rsid w:val="00127E3B"/>
    <w:rsid w:val="00130D49"/>
    <w:rsid w:val="00134E45"/>
    <w:rsid w:val="001354D5"/>
    <w:rsid w:val="0013792B"/>
    <w:rsid w:val="00140519"/>
    <w:rsid w:val="001443A3"/>
    <w:rsid w:val="0014477F"/>
    <w:rsid w:val="00144E22"/>
    <w:rsid w:val="00145FC1"/>
    <w:rsid w:val="00153938"/>
    <w:rsid w:val="00154FA3"/>
    <w:rsid w:val="00155BCC"/>
    <w:rsid w:val="001568D6"/>
    <w:rsid w:val="001603BB"/>
    <w:rsid w:val="00160F1A"/>
    <w:rsid w:val="001613F6"/>
    <w:rsid w:val="00162AC7"/>
    <w:rsid w:val="00163CF5"/>
    <w:rsid w:val="00163D3F"/>
    <w:rsid w:val="00164038"/>
    <w:rsid w:val="0016454E"/>
    <w:rsid w:val="00164B17"/>
    <w:rsid w:val="00165D8D"/>
    <w:rsid w:val="00166F73"/>
    <w:rsid w:val="0017056C"/>
    <w:rsid w:val="00170665"/>
    <w:rsid w:val="00170679"/>
    <w:rsid w:val="001719C5"/>
    <w:rsid w:val="0017260C"/>
    <w:rsid w:val="00172A27"/>
    <w:rsid w:val="0017509E"/>
    <w:rsid w:val="00176C19"/>
    <w:rsid w:val="00181D19"/>
    <w:rsid w:val="00182B31"/>
    <w:rsid w:val="00182C1C"/>
    <w:rsid w:val="0018410D"/>
    <w:rsid w:val="001843C6"/>
    <w:rsid w:val="0018455B"/>
    <w:rsid w:val="00184735"/>
    <w:rsid w:val="00184FB7"/>
    <w:rsid w:val="001858A6"/>
    <w:rsid w:val="00186FFB"/>
    <w:rsid w:val="00187352"/>
    <w:rsid w:val="00187590"/>
    <w:rsid w:val="00187674"/>
    <w:rsid w:val="00190477"/>
    <w:rsid w:val="00194B73"/>
    <w:rsid w:val="00195532"/>
    <w:rsid w:val="00195534"/>
    <w:rsid w:val="00195F5B"/>
    <w:rsid w:val="001967ED"/>
    <w:rsid w:val="001A0A45"/>
    <w:rsid w:val="001A1F36"/>
    <w:rsid w:val="001A24A9"/>
    <w:rsid w:val="001A5AD8"/>
    <w:rsid w:val="001A6304"/>
    <w:rsid w:val="001B0AEC"/>
    <w:rsid w:val="001B223C"/>
    <w:rsid w:val="001B4607"/>
    <w:rsid w:val="001B6084"/>
    <w:rsid w:val="001B68D8"/>
    <w:rsid w:val="001C031F"/>
    <w:rsid w:val="001C09CF"/>
    <w:rsid w:val="001C42CD"/>
    <w:rsid w:val="001C441C"/>
    <w:rsid w:val="001C4DD1"/>
    <w:rsid w:val="001C4DE4"/>
    <w:rsid w:val="001C6E99"/>
    <w:rsid w:val="001C78A7"/>
    <w:rsid w:val="001D0433"/>
    <w:rsid w:val="001D25B6"/>
    <w:rsid w:val="001D2793"/>
    <w:rsid w:val="001D3200"/>
    <w:rsid w:val="001D6435"/>
    <w:rsid w:val="001D67D5"/>
    <w:rsid w:val="001E45D9"/>
    <w:rsid w:val="001E4700"/>
    <w:rsid w:val="001E6BA1"/>
    <w:rsid w:val="001F1D2C"/>
    <w:rsid w:val="001F1D58"/>
    <w:rsid w:val="001F2B86"/>
    <w:rsid w:val="001F2C3F"/>
    <w:rsid w:val="001F30F7"/>
    <w:rsid w:val="001F3E81"/>
    <w:rsid w:val="001F4CF7"/>
    <w:rsid w:val="001F6B29"/>
    <w:rsid w:val="001F72A2"/>
    <w:rsid w:val="001F7AB6"/>
    <w:rsid w:val="00200203"/>
    <w:rsid w:val="00200224"/>
    <w:rsid w:val="00201004"/>
    <w:rsid w:val="00202DB8"/>
    <w:rsid w:val="00204B71"/>
    <w:rsid w:val="00207178"/>
    <w:rsid w:val="002122DB"/>
    <w:rsid w:val="00213792"/>
    <w:rsid w:val="00213994"/>
    <w:rsid w:val="00213B07"/>
    <w:rsid w:val="002152F0"/>
    <w:rsid w:val="00216D32"/>
    <w:rsid w:val="00216EB4"/>
    <w:rsid w:val="00221913"/>
    <w:rsid w:val="00221953"/>
    <w:rsid w:val="00226E86"/>
    <w:rsid w:val="00226F50"/>
    <w:rsid w:val="00230A4E"/>
    <w:rsid w:val="00232602"/>
    <w:rsid w:val="00232F13"/>
    <w:rsid w:val="00233085"/>
    <w:rsid w:val="0023344E"/>
    <w:rsid w:val="00234F46"/>
    <w:rsid w:val="00237051"/>
    <w:rsid w:val="002372E3"/>
    <w:rsid w:val="002408C8"/>
    <w:rsid w:val="002416E9"/>
    <w:rsid w:val="0024232D"/>
    <w:rsid w:val="00242A24"/>
    <w:rsid w:val="002434B6"/>
    <w:rsid w:val="002447B7"/>
    <w:rsid w:val="002452ED"/>
    <w:rsid w:val="00245594"/>
    <w:rsid w:val="002510A9"/>
    <w:rsid w:val="0025343D"/>
    <w:rsid w:val="002539A2"/>
    <w:rsid w:val="00254E25"/>
    <w:rsid w:val="0026022B"/>
    <w:rsid w:val="002621F0"/>
    <w:rsid w:val="002631AE"/>
    <w:rsid w:val="002662A3"/>
    <w:rsid w:val="0026685D"/>
    <w:rsid w:val="0026688A"/>
    <w:rsid w:val="00266937"/>
    <w:rsid w:val="00267608"/>
    <w:rsid w:val="00267CCE"/>
    <w:rsid w:val="00270528"/>
    <w:rsid w:val="00270BE1"/>
    <w:rsid w:val="00273205"/>
    <w:rsid w:val="0027327B"/>
    <w:rsid w:val="00277B3D"/>
    <w:rsid w:val="00281B19"/>
    <w:rsid w:val="00282430"/>
    <w:rsid w:val="00283762"/>
    <w:rsid w:val="00283A95"/>
    <w:rsid w:val="00283DBA"/>
    <w:rsid w:val="00284F2C"/>
    <w:rsid w:val="00287043"/>
    <w:rsid w:val="00290DB3"/>
    <w:rsid w:val="002A0D60"/>
    <w:rsid w:val="002A1458"/>
    <w:rsid w:val="002A2966"/>
    <w:rsid w:val="002A2D74"/>
    <w:rsid w:val="002A350A"/>
    <w:rsid w:val="002A5605"/>
    <w:rsid w:val="002A6116"/>
    <w:rsid w:val="002B1E3C"/>
    <w:rsid w:val="002B4EEF"/>
    <w:rsid w:val="002B510A"/>
    <w:rsid w:val="002B5196"/>
    <w:rsid w:val="002B5982"/>
    <w:rsid w:val="002B6139"/>
    <w:rsid w:val="002C1486"/>
    <w:rsid w:val="002C44B8"/>
    <w:rsid w:val="002C549E"/>
    <w:rsid w:val="002C55D2"/>
    <w:rsid w:val="002D39A3"/>
    <w:rsid w:val="002D3BB1"/>
    <w:rsid w:val="002D4566"/>
    <w:rsid w:val="002D4C27"/>
    <w:rsid w:val="002D4D08"/>
    <w:rsid w:val="002D6292"/>
    <w:rsid w:val="002D6B47"/>
    <w:rsid w:val="002D73CD"/>
    <w:rsid w:val="002E2BEE"/>
    <w:rsid w:val="002E3121"/>
    <w:rsid w:val="002E3D90"/>
    <w:rsid w:val="002E41DB"/>
    <w:rsid w:val="002E5135"/>
    <w:rsid w:val="002E5D7F"/>
    <w:rsid w:val="002F1165"/>
    <w:rsid w:val="002F2D4B"/>
    <w:rsid w:val="002F3D28"/>
    <w:rsid w:val="002F603A"/>
    <w:rsid w:val="003032C9"/>
    <w:rsid w:val="003034D2"/>
    <w:rsid w:val="00305221"/>
    <w:rsid w:val="00306305"/>
    <w:rsid w:val="0030784B"/>
    <w:rsid w:val="00311320"/>
    <w:rsid w:val="00311A5F"/>
    <w:rsid w:val="00312109"/>
    <w:rsid w:val="00313655"/>
    <w:rsid w:val="0031380D"/>
    <w:rsid w:val="00313C6B"/>
    <w:rsid w:val="00314DA9"/>
    <w:rsid w:val="00317FBE"/>
    <w:rsid w:val="0032495C"/>
    <w:rsid w:val="00325B6A"/>
    <w:rsid w:val="0032613D"/>
    <w:rsid w:val="0032700C"/>
    <w:rsid w:val="00327F94"/>
    <w:rsid w:val="00330393"/>
    <w:rsid w:val="0033149C"/>
    <w:rsid w:val="00331EDE"/>
    <w:rsid w:val="00335987"/>
    <w:rsid w:val="00337586"/>
    <w:rsid w:val="00345C73"/>
    <w:rsid w:val="00345F39"/>
    <w:rsid w:val="0034601A"/>
    <w:rsid w:val="00347C07"/>
    <w:rsid w:val="00350C68"/>
    <w:rsid w:val="00353396"/>
    <w:rsid w:val="00354041"/>
    <w:rsid w:val="00355FD0"/>
    <w:rsid w:val="00356AA8"/>
    <w:rsid w:val="003578D6"/>
    <w:rsid w:val="003618CD"/>
    <w:rsid w:val="00361A00"/>
    <w:rsid w:val="003625D8"/>
    <w:rsid w:val="003630D0"/>
    <w:rsid w:val="00366D40"/>
    <w:rsid w:val="00367ED7"/>
    <w:rsid w:val="003751EF"/>
    <w:rsid w:val="00375E93"/>
    <w:rsid w:val="00394765"/>
    <w:rsid w:val="003977AF"/>
    <w:rsid w:val="00397FCB"/>
    <w:rsid w:val="003A118C"/>
    <w:rsid w:val="003A17D7"/>
    <w:rsid w:val="003A21C4"/>
    <w:rsid w:val="003A3CE9"/>
    <w:rsid w:val="003A52B2"/>
    <w:rsid w:val="003A699A"/>
    <w:rsid w:val="003B0382"/>
    <w:rsid w:val="003B3698"/>
    <w:rsid w:val="003C0650"/>
    <w:rsid w:val="003C0693"/>
    <w:rsid w:val="003C399C"/>
    <w:rsid w:val="003C430F"/>
    <w:rsid w:val="003C6FB6"/>
    <w:rsid w:val="003C70A4"/>
    <w:rsid w:val="003D111D"/>
    <w:rsid w:val="003D1A1D"/>
    <w:rsid w:val="003D441F"/>
    <w:rsid w:val="003D655A"/>
    <w:rsid w:val="003D71E5"/>
    <w:rsid w:val="003D7511"/>
    <w:rsid w:val="003D77DA"/>
    <w:rsid w:val="003D79E7"/>
    <w:rsid w:val="003E20EF"/>
    <w:rsid w:val="003E284D"/>
    <w:rsid w:val="003E2AB8"/>
    <w:rsid w:val="003E5143"/>
    <w:rsid w:val="003E69EF"/>
    <w:rsid w:val="003E7AC3"/>
    <w:rsid w:val="003F281F"/>
    <w:rsid w:val="003F310F"/>
    <w:rsid w:val="003F34D7"/>
    <w:rsid w:val="003F440F"/>
    <w:rsid w:val="003F491A"/>
    <w:rsid w:val="003F6B3A"/>
    <w:rsid w:val="003F7C56"/>
    <w:rsid w:val="00403094"/>
    <w:rsid w:val="00405EBF"/>
    <w:rsid w:val="004076A6"/>
    <w:rsid w:val="00407BB7"/>
    <w:rsid w:val="004105ED"/>
    <w:rsid w:val="004120D4"/>
    <w:rsid w:val="00412FF5"/>
    <w:rsid w:val="004137FE"/>
    <w:rsid w:val="0041720E"/>
    <w:rsid w:val="00423C6D"/>
    <w:rsid w:val="00427C54"/>
    <w:rsid w:val="00427CA5"/>
    <w:rsid w:val="0043001F"/>
    <w:rsid w:val="004341AA"/>
    <w:rsid w:val="004345EE"/>
    <w:rsid w:val="00434685"/>
    <w:rsid w:val="00434C28"/>
    <w:rsid w:val="0043524F"/>
    <w:rsid w:val="00435437"/>
    <w:rsid w:val="00437350"/>
    <w:rsid w:val="0043763D"/>
    <w:rsid w:val="004376E4"/>
    <w:rsid w:val="00440896"/>
    <w:rsid w:val="00443217"/>
    <w:rsid w:val="00445CFD"/>
    <w:rsid w:val="004468DE"/>
    <w:rsid w:val="00447492"/>
    <w:rsid w:val="00447A63"/>
    <w:rsid w:val="0045047B"/>
    <w:rsid w:val="004537CA"/>
    <w:rsid w:val="0045693A"/>
    <w:rsid w:val="004574CF"/>
    <w:rsid w:val="0045750D"/>
    <w:rsid w:val="00460B52"/>
    <w:rsid w:val="0046116C"/>
    <w:rsid w:val="00461887"/>
    <w:rsid w:val="0046220A"/>
    <w:rsid w:val="00462D41"/>
    <w:rsid w:val="00462EDE"/>
    <w:rsid w:val="00464FB5"/>
    <w:rsid w:val="00465A03"/>
    <w:rsid w:val="00465C7B"/>
    <w:rsid w:val="004673A3"/>
    <w:rsid w:val="004700E2"/>
    <w:rsid w:val="00470586"/>
    <w:rsid w:val="00470BCA"/>
    <w:rsid w:val="00471405"/>
    <w:rsid w:val="004725F2"/>
    <w:rsid w:val="00475E8A"/>
    <w:rsid w:val="00477053"/>
    <w:rsid w:val="00477109"/>
    <w:rsid w:val="004825DD"/>
    <w:rsid w:val="00483296"/>
    <w:rsid w:val="0048641F"/>
    <w:rsid w:val="00486775"/>
    <w:rsid w:val="00487BD0"/>
    <w:rsid w:val="0049040C"/>
    <w:rsid w:val="00492413"/>
    <w:rsid w:val="00492B7F"/>
    <w:rsid w:val="00492C6B"/>
    <w:rsid w:val="00492E09"/>
    <w:rsid w:val="00493CA6"/>
    <w:rsid w:val="004943E8"/>
    <w:rsid w:val="00495E2B"/>
    <w:rsid w:val="00495E3C"/>
    <w:rsid w:val="004A020F"/>
    <w:rsid w:val="004A4AEB"/>
    <w:rsid w:val="004A62DD"/>
    <w:rsid w:val="004B067B"/>
    <w:rsid w:val="004B2E62"/>
    <w:rsid w:val="004B5EC6"/>
    <w:rsid w:val="004B6762"/>
    <w:rsid w:val="004B6AD5"/>
    <w:rsid w:val="004B6CFF"/>
    <w:rsid w:val="004B7F6E"/>
    <w:rsid w:val="004C16D5"/>
    <w:rsid w:val="004C199B"/>
    <w:rsid w:val="004C1B9D"/>
    <w:rsid w:val="004C216A"/>
    <w:rsid w:val="004C32D6"/>
    <w:rsid w:val="004C3684"/>
    <w:rsid w:val="004C60E9"/>
    <w:rsid w:val="004D0206"/>
    <w:rsid w:val="004D048E"/>
    <w:rsid w:val="004D0C51"/>
    <w:rsid w:val="004D0DD6"/>
    <w:rsid w:val="004D150A"/>
    <w:rsid w:val="004D29FF"/>
    <w:rsid w:val="004D4AEB"/>
    <w:rsid w:val="004D626B"/>
    <w:rsid w:val="004D6905"/>
    <w:rsid w:val="004D6F27"/>
    <w:rsid w:val="004D7553"/>
    <w:rsid w:val="004D7C4C"/>
    <w:rsid w:val="004E0F9A"/>
    <w:rsid w:val="004E21F5"/>
    <w:rsid w:val="004E4CB6"/>
    <w:rsid w:val="004E6BA4"/>
    <w:rsid w:val="004E7787"/>
    <w:rsid w:val="004E7B1A"/>
    <w:rsid w:val="004F0B26"/>
    <w:rsid w:val="004F0FCE"/>
    <w:rsid w:val="004F1662"/>
    <w:rsid w:val="004F202B"/>
    <w:rsid w:val="004F3507"/>
    <w:rsid w:val="004F36B4"/>
    <w:rsid w:val="004F3EE4"/>
    <w:rsid w:val="004F42C4"/>
    <w:rsid w:val="004F5477"/>
    <w:rsid w:val="004F7E99"/>
    <w:rsid w:val="004F7FE8"/>
    <w:rsid w:val="0050000D"/>
    <w:rsid w:val="00500645"/>
    <w:rsid w:val="00503042"/>
    <w:rsid w:val="00503AA5"/>
    <w:rsid w:val="00504E09"/>
    <w:rsid w:val="0050638A"/>
    <w:rsid w:val="005165AB"/>
    <w:rsid w:val="00516B63"/>
    <w:rsid w:val="005206C3"/>
    <w:rsid w:val="00521C7F"/>
    <w:rsid w:val="00522CAF"/>
    <w:rsid w:val="00524C9D"/>
    <w:rsid w:val="00526755"/>
    <w:rsid w:val="00526C59"/>
    <w:rsid w:val="00530109"/>
    <w:rsid w:val="005307BC"/>
    <w:rsid w:val="00530BB1"/>
    <w:rsid w:val="00530CDC"/>
    <w:rsid w:val="0053248E"/>
    <w:rsid w:val="00532B43"/>
    <w:rsid w:val="00533248"/>
    <w:rsid w:val="005345B3"/>
    <w:rsid w:val="00537959"/>
    <w:rsid w:val="0054009A"/>
    <w:rsid w:val="00541249"/>
    <w:rsid w:val="00541A28"/>
    <w:rsid w:val="00543072"/>
    <w:rsid w:val="005461D5"/>
    <w:rsid w:val="00546782"/>
    <w:rsid w:val="005507B7"/>
    <w:rsid w:val="005527B8"/>
    <w:rsid w:val="005548A9"/>
    <w:rsid w:val="005561D8"/>
    <w:rsid w:val="00557FFD"/>
    <w:rsid w:val="005618A8"/>
    <w:rsid w:val="00561DC5"/>
    <w:rsid w:val="005630BA"/>
    <w:rsid w:val="005661C0"/>
    <w:rsid w:val="00566D88"/>
    <w:rsid w:val="005701DE"/>
    <w:rsid w:val="0057111D"/>
    <w:rsid w:val="0057269B"/>
    <w:rsid w:val="005731F7"/>
    <w:rsid w:val="00574EF9"/>
    <w:rsid w:val="00576E2C"/>
    <w:rsid w:val="005770DF"/>
    <w:rsid w:val="00577127"/>
    <w:rsid w:val="00580F00"/>
    <w:rsid w:val="005827EF"/>
    <w:rsid w:val="00583761"/>
    <w:rsid w:val="0058503E"/>
    <w:rsid w:val="0058622B"/>
    <w:rsid w:val="00587A9A"/>
    <w:rsid w:val="005964EA"/>
    <w:rsid w:val="005A002A"/>
    <w:rsid w:val="005A010C"/>
    <w:rsid w:val="005A130D"/>
    <w:rsid w:val="005A1600"/>
    <w:rsid w:val="005A1ACF"/>
    <w:rsid w:val="005A1B31"/>
    <w:rsid w:val="005A6194"/>
    <w:rsid w:val="005A6EA3"/>
    <w:rsid w:val="005A7C49"/>
    <w:rsid w:val="005B06FB"/>
    <w:rsid w:val="005B6142"/>
    <w:rsid w:val="005B681E"/>
    <w:rsid w:val="005B7300"/>
    <w:rsid w:val="005C0C63"/>
    <w:rsid w:val="005C0E04"/>
    <w:rsid w:val="005C0E74"/>
    <w:rsid w:val="005C19C0"/>
    <w:rsid w:val="005C6B3F"/>
    <w:rsid w:val="005D46CD"/>
    <w:rsid w:val="005D4A96"/>
    <w:rsid w:val="005D4C9B"/>
    <w:rsid w:val="005D5E1B"/>
    <w:rsid w:val="005E2155"/>
    <w:rsid w:val="005E2B9A"/>
    <w:rsid w:val="005E654C"/>
    <w:rsid w:val="005E7132"/>
    <w:rsid w:val="005F108D"/>
    <w:rsid w:val="005F26B4"/>
    <w:rsid w:val="005F2D62"/>
    <w:rsid w:val="005F2D88"/>
    <w:rsid w:val="005F4D1B"/>
    <w:rsid w:val="005F4FB8"/>
    <w:rsid w:val="005F69F6"/>
    <w:rsid w:val="005F6C39"/>
    <w:rsid w:val="005F79FD"/>
    <w:rsid w:val="006000B7"/>
    <w:rsid w:val="00600341"/>
    <w:rsid w:val="00602E21"/>
    <w:rsid w:val="00602F17"/>
    <w:rsid w:val="00603612"/>
    <w:rsid w:val="0060380C"/>
    <w:rsid w:val="00603FC0"/>
    <w:rsid w:val="0060545C"/>
    <w:rsid w:val="00605AF4"/>
    <w:rsid w:val="00606A27"/>
    <w:rsid w:val="00606E06"/>
    <w:rsid w:val="00607AAE"/>
    <w:rsid w:val="00613372"/>
    <w:rsid w:val="006140F3"/>
    <w:rsid w:val="0062425C"/>
    <w:rsid w:val="00624392"/>
    <w:rsid w:val="006259C0"/>
    <w:rsid w:val="006262D0"/>
    <w:rsid w:val="00626C87"/>
    <w:rsid w:val="006270E1"/>
    <w:rsid w:val="00633F76"/>
    <w:rsid w:val="00635A21"/>
    <w:rsid w:val="006371A6"/>
    <w:rsid w:val="00640C70"/>
    <w:rsid w:val="006411C0"/>
    <w:rsid w:val="006444C5"/>
    <w:rsid w:val="00644AED"/>
    <w:rsid w:val="006457E3"/>
    <w:rsid w:val="00646067"/>
    <w:rsid w:val="00646D28"/>
    <w:rsid w:val="00647592"/>
    <w:rsid w:val="0065067F"/>
    <w:rsid w:val="006506AA"/>
    <w:rsid w:val="00652FD2"/>
    <w:rsid w:val="006531B2"/>
    <w:rsid w:val="006542CD"/>
    <w:rsid w:val="006544E3"/>
    <w:rsid w:val="00654780"/>
    <w:rsid w:val="00655B0E"/>
    <w:rsid w:val="006566B1"/>
    <w:rsid w:val="0065716B"/>
    <w:rsid w:val="0065776D"/>
    <w:rsid w:val="0066048B"/>
    <w:rsid w:val="006607A7"/>
    <w:rsid w:val="00664BDC"/>
    <w:rsid w:val="00665DFD"/>
    <w:rsid w:val="006672C1"/>
    <w:rsid w:val="006766BF"/>
    <w:rsid w:val="00676964"/>
    <w:rsid w:val="00682742"/>
    <w:rsid w:val="0068504F"/>
    <w:rsid w:val="006876EE"/>
    <w:rsid w:val="00690CFF"/>
    <w:rsid w:val="00690F83"/>
    <w:rsid w:val="006911F9"/>
    <w:rsid w:val="0069131A"/>
    <w:rsid w:val="006923E4"/>
    <w:rsid w:val="00693444"/>
    <w:rsid w:val="006938F3"/>
    <w:rsid w:val="00694E7B"/>
    <w:rsid w:val="006A06BA"/>
    <w:rsid w:val="006A31FD"/>
    <w:rsid w:val="006A482E"/>
    <w:rsid w:val="006A594F"/>
    <w:rsid w:val="006A68D0"/>
    <w:rsid w:val="006A7262"/>
    <w:rsid w:val="006A778E"/>
    <w:rsid w:val="006B1CA2"/>
    <w:rsid w:val="006B5B1F"/>
    <w:rsid w:val="006B608F"/>
    <w:rsid w:val="006B6A8F"/>
    <w:rsid w:val="006C059F"/>
    <w:rsid w:val="006C0C12"/>
    <w:rsid w:val="006C3BD9"/>
    <w:rsid w:val="006C5238"/>
    <w:rsid w:val="006C641F"/>
    <w:rsid w:val="006D0972"/>
    <w:rsid w:val="006D09C6"/>
    <w:rsid w:val="006D3640"/>
    <w:rsid w:val="006D64A1"/>
    <w:rsid w:val="006D65A8"/>
    <w:rsid w:val="006D73CA"/>
    <w:rsid w:val="006E086A"/>
    <w:rsid w:val="006E2A3C"/>
    <w:rsid w:val="006E4E59"/>
    <w:rsid w:val="006E5367"/>
    <w:rsid w:val="006E6155"/>
    <w:rsid w:val="006E67C2"/>
    <w:rsid w:val="006F033A"/>
    <w:rsid w:val="006F4513"/>
    <w:rsid w:val="006F5547"/>
    <w:rsid w:val="00701BD2"/>
    <w:rsid w:val="00703DFE"/>
    <w:rsid w:val="0070413B"/>
    <w:rsid w:val="007066D4"/>
    <w:rsid w:val="00706F94"/>
    <w:rsid w:val="00711281"/>
    <w:rsid w:val="0071168F"/>
    <w:rsid w:val="007133A7"/>
    <w:rsid w:val="00714297"/>
    <w:rsid w:val="00714D40"/>
    <w:rsid w:val="0071607F"/>
    <w:rsid w:val="00716992"/>
    <w:rsid w:val="00717FBE"/>
    <w:rsid w:val="00720A4F"/>
    <w:rsid w:val="00721700"/>
    <w:rsid w:val="0072377B"/>
    <w:rsid w:val="007238B9"/>
    <w:rsid w:val="007256CA"/>
    <w:rsid w:val="00731786"/>
    <w:rsid w:val="00733E26"/>
    <w:rsid w:val="00740830"/>
    <w:rsid w:val="00741369"/>
    <w:rsid w:val="007420A7"/>
    <w:rsid w:val="00742819"/>
    <w:rsid w:val="00742F45"/>
    <w:rsid w:val="007454AA"/>
    <w:rsid w:val="00746A57"/>
    <w:rsid w:val="00747F36"/>
    <w:rsid w:val="00751D07"/>
    <w:rsid w:val="00751D77"/>
    <w:rsid w:val="007543CB"/>
    <w:rsid w:val="00754AB3"/>
    <w:rsid w:val="00756186"/>
    <w:rsid w:val="00756D95"/>
    <w:rsid w:val="007647EC"/>
    <w:rsid w:val="00765986"/>
    <w:rsid w:val="00765AAB"/>
    <w:rsid w:val="00770034"/>
    <w:rsid w:val="00771DDD"/>
    <w:rsid w:val="0077232D"/>
    <w:rsid w:val="00772782"/>
    <w:rsid w:val="00772943"/>
    <w:rsid w:val="00772DBD"/>
    <w:rsid w:val="0077469F"/>
    <w:rsid w:val="00774992"/>
    <w:rsid w:val="007805C7"/>
    <w:rsid w:val="00781678"/>
    <w:rsid w:val="0078362A"/>
    <w:rsid w:val="00790F04"/>
    <w:rsid w:val="00791C63"/>
    <w:rsid w:val="0079359D"/>
    <w:rsid w:val="007941ED"/>
    <w:rsid w:val="00794800"/>
    <w:rsid w:val="007949C9"/>
    <w:rsid w:val="00795E7E"/>
    <w:rsid w:val="007A02ED"/>
    <w:rsid w:val="007A0B2E"/>
    <w:rsid w:val="007A117E"/>
    <w:rsid w:val="007A1406"/>
    <w:rsid w:val="007A17EB"/>
    <w:rsid w:val="007A1D06"/>
    <w:rsid w:val="007A1E93"/>
    <w:rsid w:val="007A2211"/>
    <w:rsid w:val="007A3CB2"/>
    <w:rsid w:val="007A492F"/>
    <w:rsid w:val="007A4BE9"/>
    <w:rsid w:val="007A4DCD"/>
    <w:rsid w:val="007A4FBC"/>
    <w:rsid w:val="007A5E90"/>
    <w:rsid w:val="007A7FF2"/>
    <w:rsid w:val="007B0B00"/>
    <w:rsid w:val="007B67A3"/>
    <w:rsid w:val="007C15BB"/>
    <w:rsid w:val="007C2C88"/>
    <w:rsid w:val="007C39DB"/>
    <w:rsid w:val="007C3B8F"/>
    <w:rsid w:val="007C4D0F"/>
    <w:rsid w:val="007C505D"/>
    <w:rsid w:val="007C5A6B"/>
    <w:rsid w:val="007C6A54"/>
    <w:rsid w:val="007C6DEE"/>
    <w:rsid w:val="007C797E"/>
    <w:rsid w:val="007D0365"/>
    <w:rsid w:val="007D3F32"/>
    <w:rsid w:val="007D40E3"/>
    <w:rsid w:val="007D42F2"/>
    <w:rsid w:val="007D4474"/>
    <w:rsid w:val="007D56F8"/>
    <w:rsid w:val="007D6B9C"/>
    <w:rsid w:val="007E0CC3"/>
    <w:rsid w:val="007E1506"/>
    <w:rsid w:val="007E1B9A"/>
    <w:rsid w:val="007E410D"/>
    <w:rsid w:val="007E59B5"/>
    <w:rsid w:val="007E6012"/>
    <w:rsid w:val="007E6600"/>
    <w:rsid w:val="007F215E"/>
    <w:rsid w:val="007F5E73"/>
    <w:rsid w:val="007F622F"/>
    <w:rsid w:val="007F7FBD"/>
    <w:rsid w:val="00800A78"/>
    <w:rsid w:val="008020EC"/>
    <w:rsid w:val="008045A8"/>
    <w:rsid w:val="0080561C"/>
    <w:rsid w:val="00813D5B"/>
    <w:rsid w:val="008143A5"/>
    <w:rsid w:val="008153C6"/>
    <w:rsid w:val="00816BC7"/>
    <w:rsid w:val="00816D37"/>
    <w:rsid w:val="00817EFC"/>
    <w:rsid w:val="00820225"/>
    <w:rsid w:val="00824D2A"/>
    <w:rsid w:val="00825638"/>
    <w:rsid w:val="00831D3E"/>
    <w:rsid w:val="00834967"/>
    <w:rsid w:val="00835A5B"/>
    <w:rsid w:val="00836D1E"/>
    <w:rsid w:val="00837C31"/>
    <w:rsid w:val="0084192B"/>
    <w:rsid w:val="00841B4E"/>
    <w:rsid w:val="00841DFE"/>
    <w:rsid w:val="00841F1F"/>
    <w:rsid w:val="0084228A"/>
    <w:rsid w:val="008447E2"/>
    <w:rsid w:val="00845A18"/>
    <w:rsid w:val="0084601B"/>
    <w:rsid w:val="00850352"/>
    <w:rsid w:val="00850D6C"/>
    <w:rsid w:val="00852693"/>
    <w:rsid w:val="008527E2"/>
    <w:rsid w:val="00852A18"/>
    <w:rsid w:val="00853B02"/>
    <w:rsid w:val="008540D8"/>
    <w:rsid w:val="00854DBF"/>
    <w:rsid w:val="00854F0A"/>
    <w:rsid w:val="008562A3"/>
    <w:rsid w:val="00856D3F"/>
    <w:rsid w:val="008571D4"/>
    <w:rsid w:val="00860099"/>
    <w:rsid w:val="00860F92"/>
    <w:rsid w:val="00862E74"/>
    <w:rsid w:val="008630CF"/>
    <w:rsid w:val="00863205"/>
    <w:rsid w:val="00863AA6"/>
    <w:rsid w:val="0086405A"/>
    <w:rsid w:val="00865708"/>
    <w:rsid w:val="00866030"/>
    <w:rsid w:val="0086685B"/>
    <w:rsid w:val="00873F7F"/>
    <w:rsid w:val="00875802"/>
    <w:rsid w:val="008767C2"/>
    <w:rsid w:val="00876FE0"/>
    <w:rsid w:val="00881677"/>
    <w:rsid w:val="00881B22"/>
    <w:rsid w:val="00883AF0"/>
    <w:rsid w:val="00884CE1"/>
    <w:rsid w:val="00885632"/>
    <w:rsid w:val="008863D7"/>
    <w:rsid w:val="0088691B"/>
    <w:rsid w:val="008879E8"/>
    <w:rsid w:val="00887D37"/>
    <w:rsid w:val="00892D18"/>
    <w:rsid w:val="008937FF"/>
    <w:rsid w:val="00893E20"/>
    <w:rsid w:val="00895CE2"/>
    <w:rsid w:val="00897974"/>
    <w:rsid w:val="008A35CC"/>
    <w:rsid w:val="008A389F"/>
    <w:rsid w:val="008A52F9"/>
    <w:rsid w:val="008B14D4"/>
    <w:rsid w:val="008B1740"/>
    <w:rsid w:val="008B36B7"/>
    <w:rsid w:val="008B3A60"/>
    <w:rsid w:val="008B3DCC"/>
    <w:rsid w:val="008B3EE4"/>
    <w:rsid w:val="008B4E9D"/>
    <w:rsid w:val="008B5614"/>
    <w:rsid w:val="008B5DE4"/>
    <w:rsid w:val="008B5F28"/>
    <w:rsid w:val="008B63ED"/>
    <w:rsid w:val="008B72F5"/>
    <w:rsid w:val="008B7CD5"/>
    <w:rsid w:val="008B7DC8"/>
    <w:rsid w:val="008C3CCF"/>
    <w:rsid w:val="008C63E2"/>
    <w:rsid w:val="008D0DFF"/>
    <w:rsid w:val="008D11C5"/>
    <w:rsid w:val="008D1CA5"/>
    <w:rsid w:val="008D2B04"/>
    <w:rsid w:val="008D3DC8"/>
    <w:rsid w:val="008D4A85"/>
    <w:rsid w:val="008D761B"/>
    <w:rsid w:val="008E071B"/>
    <w:rsid w:val="008E0F66"/>
    <w:rsid w:val="008E1797"/>
    <w:rsid w:val="008E521B"/>
    <w:rsid w:val="008E62C8"/>
    <w:rsid w:val="008F0A38"/>
    <w:rsid w:val="008F2CC1"/>
    <w:rsid w:val="008F488E"/>
    <w:rsid w:val="008F5610"/>
    <w:rsid w:val="008F5A54"/>
    <w:rsid w:val="008F7594"/>
    <w:rsid w:val="0090119A"/>
    <w:rsid w:val="00901E6E"/>
    <w:rsid w:val="0090228C"/>
    <w:rsid w:val="00902733"/>
    <w:rsid w:val="00903B2E"/>
    <w:rsid w:val="0090571D"/>
    <w:rsid w:val="00906DFB"/>
    <w:rsid w:val="009073FB"/>
    <w:rsid w:val="0091112C"/>
    <w:rsid w:val="0091169D"/>
    <w:rsid w:val="009145A2"/>
    <w:rsid w:val="009153BC"/>
    <w:rsid w:val="00915E4E"/>
    <w:rsid w:val="0091775E"/>
    <w:rsid w:val="009178D0"/>
    <w:rsid w:val="00917E73"/>
    <w:rsid w:val="00917EF0"/>
    <w:rsid w:val="00921EB3"/>
    <w:rsid w:val="0092282C"/>
    <w:rsid w:val="00923A58"/>
    <w:rsid w:val="009249F8"/>
    <w:rsid w:val="00926BC7"/>
    <w:rsid w:val="00930BA8"/>
    <w:rsid w:val="00931664"/>
    <w:rsid w:val="0093785D"/>
    <w:rsid w:val="00940BBF"/>
    <w:rsid w:val="00943BC8"/>
    <w:rsid w:val="00944741"/>
    <w:rsid w:val="00946A18"/>
    <w:rsid w:val="00950FF3"/>
    <w:rsid w:val="00951580"/>
    <w:rsid w:val="009539A2"/>
    <w:rsid w:val="009539F3"/>
    <w:rsid w:val="009550F2"/>
    <w:rsid w:val="0095737E"/>
    <w:rsid w:val="00957BA4"/>
    <w:rsid w:val="00957F04"/>
    <w:rsid w:val="00960D9D"/>
    <w:rsid w:val="00962F90"/>
    <w:rsid w:val="00965393"/>
    <w:rsid w:val="00965885"/>
    <w:rsid w:val="00965F40"/>
    <w:rsid w:val="00966CEF"/>
    <w:rsid w:val="00971572"/>
    <w:rsid w:val="00973266"/>
    <w:rsid w:val="009743FD"/>
    <w:rsid w:val="0097483F"/>
    <w:rsid w:val="00974FBE"/>
    <w:rsid w:val="00975A8E"/>
    <w:rsid w:val="0097668C"/>
    <w:rsid w:val="009766A1"/>
    <w:rsid w:val="00976A77"/>
    <w:rsid w:val="0097746C"/>
    <w:rsid w:val="00977776"/>
    <w:rsid w:val="00980747"/>
    <w:rsid w:val="00980C44"/>
    <w:rsid w:val="00983278"/>
    <w:rsid w:val="0098366F"/>
    <w:rsid w:val="00983806"/>
    <w:rsid w:val="0098475D"/>
    <w:rsid w:val="00984782"/>
    <w:rsid w:val="009856E0"/>
    <w:rsid w:val="00986CB3"/>
    <w:rsid w:val="0099174A"/>
    <w:rsid w:val="009946C9"/>
    <w:rsid w:val="00994B9D"/>
    <w:rsid w:val="00995EBC"/>
    <w:rsid w:val="00997A29"/>
    <w:rsid w:val="009A0068"/>
    <w:rsid w:val="009A1124"/>
    <w:rsid w:val="009A1381"/>
    <w:rsid w:val="009A21A8"/>
    <w:rsid w:val="009A22B8"/>
    <w:rsid w:val="009A3005"/>
    <w:rsid w:val="009A5355"/>
    <w:rsid w:val="009A627B"/>
    <w:rsid w:val="009A638F"/>
    <w:rsid w:val="009A6797"/>
    <w:rsid w:val="009A6D84"/>
    <w:rsid w:val="009A7882"/>
    <w:rsid w:val="009B22B7"/>
    <w:rsid w:val="009B3A51"/>
    <w:rsid w:val="009B45ED"/>
    <w:rsid w:val="009B5462"/>
    <w:rsid w:val="009B7465"/>
    <w:rsid w:val="009C512B"/>
    <w:rsid w:val="009C6164"/>
    <w:rsid w:val="009C6AB8"/>
    <w:rsid w:val="009C6EC4"/>
    <w:rsid w:val="009C761C"/>
    <w:rsid w:val="009D0232"/>
    <w:rsid w:val="009D0EC8"/>
    <w:rsid w:val="009D34ED"/>
    <w:rsid w:val="009D436A"/>
    <w:rsid w:val="009D4F8D"/>
    <w:rsid w:val="009D7FCF"/>
    <w:rsid w:val="009E0760"/>
    <w:rsid w:val="009E09CB"/>
    <w:rsid w:val="009E25ED"/>
    <w:rsid w:val="009E3BB3"/>
    <w:rsid w:val="009E4587"/>
    <w:rsid w:val="009E5E84"/>
    <w:rsid w:val="009E6073"/>
    <w:rsid w:val="009F1945"/>
    <w:rsid w:val="009F1FBA"/>
    <w:rsid w:val="009F2A5C"/>
    <w:rsid w:val="009F4B23"/>
    <w:rsid w:val="009F4DCC"/>
    <w:rsid w:val="009F51EC"/>
    <w:rsid w:val="009F5A70"/>
    <w:rsid w:val="009F636D"/>
    <w:rsid w:val="009F63CA"/>
    <w:rsid w:val="00A007F1"/>
    <w:rsid w:val="00A02599"/>
    <w:rsid w:val="00A0280C"/>
    <w:rsid w:val="00A03400"/>
    <w:rsid w:val="00A06D5A"/>
    <w:rsid w:val="00A07964"/>
    <w:rsid w:val="00A1043F"/>
    <w:rsid w:val="00A12827"/>
    <w:rsid w:val="00A153C9"/>
    <w:rsid w:val="00A15FDB"/>
    <w:rsid w:val="00A208F6"/>
    <w:rsid w:val="00A20C64"/>
    <w:rsid w:val="00A242D8"/>
    <w:rsid w:val="00A26FA5"/>
    <w:rsid w:val="00A27D3E"/>
    <w:rsid w:val="00A27F2E"/>
    <w:rsid w:val="00A31392"/>
    <w:rsid w:val="00A33955"/>
    <w:rsid w:val="00A35E28"/>
    <w:rsid w:val="00A40EA1"/>
    <w:rsid w:val="00A416A5"/>
    <w:rsid w:val="00A41CDC"/>
    <w:rsid w:val="00A42231"/>
    <w:rsid w:val="00A4648E"/>
    <w:rsid w:val="00A46692"/>
    <w:rsid w:val="00A4669B"/>
    <w:rsid w:val="00A4744B"/>
    <w:rsid w:val="00A47B0E"/>
    <w:rsid w:val="00A52FA5"/>
    <w:rsid w:val="00A558DC"/>
    <w:rsid w:val="00A6086B"/>
    <w:rsid w:val="00A60970"/>
    <w:rsid w:val="00A61171"/>
    <w:rsid w:val="00A6337F"/>
    <w:rsid w:val="00A64FF4"/>
    <w:rsid w:val="00A71092"/>
    <w:rsid w:val="00A72D91"/>
    <w:rsid w:val="00A767E4"/>
    <w:rsid w:val="00A775F2"/>
    <w:rsid w:val="00A7767F"/>
    <w:rsid w:val="00A825C8"/>
    <w:rsid w:val="00A82E91"/>
    <w:rsid w:val="00A82F39"/>
    <w:rsid w:val="00A83F86"/>
    <w:rsid w:val="00A851FF"/>
    <w:rsid w:val="00A852A7"/>
    <w:rsid w:val="00A8628D"/>
    <w:rsid w:val="00A87B94"/>
    <w:rsid w:val="00A92DEE"/>
    <w:rsid w:val="00A93771"/>
    <w:rsid w:val="00A941EE"/>
    <w:rsid w:val="00A97026"/>
    <w:rsid w:val="00AA0F8D"/>
    <w:rsid w:val="00AA14B3"/>
    <w:rsid w:val="00AA36B8"/>
    <w:rsid w:val="00AA587A"/>
    <w:rsid w:val="00AA6C99"/>
    <w:rsid w:val="00AB202E"/>
    <w:rsid w:val="00AB20E9"/>
    <w:rsid w:val="00AB52D8"/>
    <w:rsid w:val="00AB590A"/>
    <w:rsid w:val="00AB5926"/>
    <w:rsid w:val="00AB6F47"/>
    <w:rsid w:val="00AC0B0F"/>
    <w:rsid w:val="00AC2070"/>
    <w:rsid w:val="00AC44A1"/>
    <w:rsid w:val="00AC44F6"/>
    <w:rsid w:val="00AC4A05"/>
    <w:rsid w:val="00AC5F87"/>
    <w:rsid w:val="00AC6830"/>
    <w:rsid w:val="00AC7DFE"/>
    <w:rsid w:val="00AD14B2"/>
    <w:rsid w:val="00AD1EAD"/>
    <w:rsid w:val="00AD2938"/>
    <w:rsid w:val="00AD5ADE"/>
    <w:rsid w:val="00AD6AD1"/>
    <w:rsid w:val="00AD71F6"/>
    <w:rsid w:val="00AD7C5A"/>
    <w:rsid w:val="00AE169A"/>
    <w:rsid w:val="00AE2626"/>
    <w:rsid w:val="00AE2C2A"/>
    <w:rsid w:val="00AE4371"/>
    <w:rsid w:val="00AE44AF"/>
    <w:rsid w:val="00AE45F5"/>
    <w:rsid w:val="00AE5166"/>
    <w:rsid w:val="00AE5BFD"/>
    <w:rsid w:val="00AE6075"/>
    <w:rsid w:val="00AE6F8F"/>
    <w:rsid w:val="00AE73AD"/>
    <w:rsid w:val="00AE755A"/>
    <w:rsid w:val="00AF2013"/>
    <w:rsid w:val="00AF3DB1"/>
    <w:rsid w:val="00AF3E73"/>
    <w:rsid w:val="00AF4BAE"/>
    <w:rsid w:val="00AF70AD"/>
    <w:rsid w:val="00B00312"/>
    <w:rsid w:val="00B01703"/>
    <w:rsid w:val="00B04D98"/>
    <w:rsid w:val="00B05578"/>
    <w:rsid w:val="00B06906"/>
    <w:rsid w:val="00B06B5E"/>
    <w:rsid w:val="00B06F67"/>
    <w:rsid w:val="00B07230"/>
    <w:rsid w:val="00B076F8"/>
    <w:rsid w:val="00B10FCB"/>
    <w:rsid w:val="00B11F97"/>
    <w:rsid w:val="00B16BAF"/>
    <w:rsid w:val="00B21805"/>
    <w:rsid w:val="00B23137"/>
    <w:rsid w:val="00B234F6"/>
    <w:rsid w:val="00B2387A"/>
    <w:rsid w:val="00B24D66"/>
    <w:rsid w:val="00B25010"/>
    <w:rsid w:val="00B25637"/>
    <w:rsid w:val="00B26DF0"/>
    <w:rsid w:val="00B273CA"/>
    <w:rsid w:val="00B27E1C"/>
    <w:rsid w:val="00B27E49"/>
    <w:rsid w:val="00B303E7"/>
    <w:rsid w:val="00B333BE"/>
    <w:rsid w:val="00B339BA"/>
    <w:rsid w:val="00B35FE2"/>
    <w:rsid w:val="00B3632A"/>
    <w:rsid w:val="00B3712B"/>
    <w:rsid w:val="00B4367A"/>
    <w:rsid w:val="00B440A3"/>
    <w:rsid w:val="00B45C49"/>
    <w:rsid w:val="00B46ACC"/>
    <w:rsid w:val="00B46E85"/>
    <w:rsid w:val="00B47A71"/>
    <w:rsid w:val="00B51B99"/>
    <w:rsid w:val="00B56F8E"/>
    <w:rsid w:val="00B57506"/>
    <w:rsid w:val="00B57683"/>
    <w:rsid w:val="00B613C7"/>
    <w:rsid w:val="00B627FD"/>
    <w:rsid w:val="00B65613"/>
    <w:rsid w:val="00B7027F"/>
    <w:rsid w:val="00B72636"/>
    <w:rsid w:val="00B72B6B"/>
    <w:rsid w:val="00B734A3"/>
    <w:rsid w:val="00B74E07"/>
    <w:rsid w:val="00B757B0"/>
    <w:rsid w:val="00B7754F"/>
    <w:rsid w:val="00B81E5E"/>
    <w:rsid w:val="00B8205F"/>
    <w:rsid w:val="00B83A8F"/>
    <w:rsid w:val="00B84D2E"/>
    <w:rsid w:val="00B9324A"/>
    <w:rsid w:val="00B93255"/>
    <w:rsid w:val="00B939AC"/>
    <w:rsid w:val="00B948A0"/>
    <w:rsid w:val="00B954D6"/>
    <w:rsid w:val="00B972D7"/>
    <w:rsid w:val="00B97E4A"/>
    <w:rsid w:val="00BA1774"/>
    <w:rsid w:val="00BA3161"/>
    <w:rsid w:val="00BA31C9"/>
    <w:rsid w:val="00BA5BA6"/>
    <w:rsid w:val="00BB033B"/>
    <w:rsid w:val="00BB2CD1"/>
    <w:rsid w:val="00BB3FF1"/>
    <w:rsid w:val="00BB4B19"/>
    <w:rsid w:val="00BB4E29"/>
    <w:rsid w:val="00BB534A"/>
    <w:rsid w:val="00BB68FF"/>
    <w:rsid w:val="00BB6D81"/>
    <w:rsid w:val="00BB7868"/>
    <w:rsid w:val="00BC0B4A"/>
    <w:rsid w:val="00BC3172"/>
    <w:rsid w:val="00BC588C"/>
    <w:rsid w:val="00BC710C"/>
    <w:rsid w:val="00BD224C"/>
    <w:rsid w:val="00BD23F2"/>
    <w:rsid w:val="00BD4341"/>
    <w:rsid w:val="00BD6EF0"/>
    <w:rsid w:val="00BE073B"/>
    <w:rsid w:val="00BE1E83"/>
    <w:rsid w:val="00BE2CD7"/>
    <w:rsid w:val="00BE30C3"/>
    <w:rsid w:val="00BE3E96"/>
    <w:rsid w:val="00BE4293"/>
    <w:rsid w:val="00BF16B9"/>
    <w:rsid w:val="00BF3167"/>
    <w:rsid w:val="00BF4E44"/>
    <w:rsid w:val="00BF5EF7"/>
    <w:rsid w:val="00BF6E9F"/>
    <w:rsid w:val="00C028CC"/>
    <w:rsid w:val="00C02E8B"/>
    <w:rsid w:val="00C05B68"/>
    <w:rsid w:val="00C12049"/>
    <w:rsid w:val="00C1235B"/>
    <w:rsid w:val="00C13BEA"/>
    <w:rsid w:val="00C1406E"/>
    <w:rsid w:val="00C1483A"/>
    <w:rsid w:val="00C14A02"/>
    <w:rsid w:val="00C14B1B"/>
    <w:rsid w:val="00C15DA0"/>
    <w:rsid w:val="00C16FE9"/>
    <w:rsid w:val="00C178DB"/>
    <w:rsid w:val="00C201E6"/>
    <w:rsid w:val="00C22097"/>
    <w:rsid w:val="00C228FA"/>
    <w:rsid w:val="00C23B23"/>
    <w:rsid w:val="00C25B05"/>
    <w:rsid w:val="00C26519"/>
    <w:rsid w:val="00C26FC4"/>
    <w:rsid w:val="00C2766D"/>
    <w:rsid w:val="00C27CFE"/>
    <w:rsid w:val="00C30EEC"/>
    <w:rsid w:val="00C3196C"/>
    <w:rsid w:val="00C34B63"/>
    <w:rsid w:val="00C369E9"/>
    <w:rsid w:val="00C376AD"/>
    <w:rsid w:val="00C37E7D"/>
    <w:rsid w:val="00C416C2"/>
    <w:rsid w:val="00C423A8"/>
    <w:rsid w:val="00C426AE"/>
    <w:rsid w:val="00C43374"/>
    <w:rsid w:val="00C433DB"/>
    <w:rsid w:val="00C438F0"/>
    <w:rsid w:val="00C44291"/>
    <w:rsid w:val="00C45722"/>
    <w:rsid w:val="00C47B02"/>
    <w:rsid w:val="00C53349"/>
    <w:rsid w:val="00C54AAD"/>
    <w:rsid w:val="00C564FA"/>
    <w:rsid w:val="00C5747E"/>
    <w:rsid w:val="00C57981"/>
    <w:rsid w:val="00C62C73"/>
    <w:rsid w:val="00C63C80"/>
    <w:rsid w:val="00C6573F"/>
    <w:rsid w:val="00C66F21"/>
    <w:rsid w:val="00C713DA"/>
    <w:rsid w:val="00C72AF5"/>
    <w:rsid w:val="00C75619"/>
    <w:rsid w:val="00C75EF1"/>
    <w:rsid w:val="00C7782D"/>
    <w:rsid w:val="00C80DFF"/>
    <w:rsid w:val="00C82B0E"/>
    <w:rsid w:val="00C82F96"/>
    <w:rsid w:val="00C8440C"/>
    <w:rsid w:val="00C85F20"/>
    <w:rsid w:val="00C860FF"/>
    <w:rsid w:val="00C902F1"/>
    <w:rsid w:val="00C90A69"/>
    <w:rsid w:val="00C91706"/>
    <w:rsid w:val="00C92EBB"/>
    <w:rsid w:val="00C94CCC"/>
    <w:rsid w:val="00C951F9"/>
    <w:rsid w:val="00C96BA0"/>
    <w:rsid w:val="00C96BAC"/>
    <w:rsid w:val="00C96C28"/>
    <w:rsid w:val="00C97DD4"/>
    <w:rsid w:val="00C97FDC"/>
    <w:rsid w:val="00CA15E8"/>
    <w:rsid w:val="00CA2440"/>
    <w:rsid w:val="00CA3316"/>
    <w:rsid w:val="00CA42DF"/>
    <w:rsid w:val="00CA621E"/>
    <w:rsid w:val="00CA6E64"/>
    <w:rsid w:val="00CA7433"/>
    <w:rsid w:val="00CB0E34"/>
    <w:rsid w:val="00CB15A0"/>
    <w:rsid w:val="00CB1F87"/>
    <w:rsid w:val="00CB6D94"/>
    <w:rsid w:val="00CB6F74"/>
    <w:rsid w:val="00CB716F"/>
    <w:rsid w:val="00CC1016"/>
    <w:rsid w:val="00CC1641"/>
    <w:rsid w:val="00CC1A04"/>
    <w:rsid w:val="00CC1B34"/>
    <w:rsid w:val="00CC1B6E"/>
    <w:rsid w:val="00CC38DF"/>
    <w:rsid w:val="00CC3E73"/>
    <w:rsid w:val="00CC4133"/>
    <w:rsid w:val="00CC5CB8"/>
    <w:rsid w:val="00CC6722"/>
    <w:rsid w:val="00CC6FE4"/>
    <w:rsid w:val="00CC70BF"/>
    <w:rsid w:val="00CD134A"/>
    <w:rsid w:val="00CD1628"/>
    <w:rsid w:val="00CD2193"/>
    <w:rsid w:val="00CD23DE"/>
    <w:rsid w:val="00CD269D"/>
    <w:rsid w:val="00CD7E0E"/>
    <w:rsid w:val="00CE068C"/>
    <w:rsid w:val="00CE144F"/>
    <w:rsid w:val="00CE2597"/>
    <w:rsid w:val="00CE2A93"/>
    <w:rsid w:val="00CE359D"/>
    <w:rsid w:val="00CE3795"/>
    <w:rsid w:val="00CE4D92"/>
    <w:rsid w:val="00CE61FB"/>
    <w:rsid w:val="00CF1033"/>
    <w:rsid w:val="00CF1865"/>
    <w:rsid w:val="00CF393D"/>
    <w:rsid w:val="00CF393E"/>
    <w:rsid w:val="00CF4448"/>
    <w:rsid w:val="00CF4526"/>
    <w:rsid w:val="00CF5760"/>
    <w:rsid w:val="00CF69BD"/>
    <w:rsid w:val="00CF7C79"/>
    <w:rsid w:val="00D00BCA"/>
    <w:rsid w:val="00D00FE8"/>
    <w:rsid w:val="00D026AE"/>
    <w:rsid w:val="00D02ABF"/>
    <w:rsid w:val="00D0412A"/>
    <w:rsid w:val="00D044BD"/>
    <w:rsid w:val="00D05127"/>
    <w:rsid w:val="00D0616B"/>
    <w:rsid w:val="00D10DE4"/>
    <w:rsid w:val="00D115A1"/>
    <w:rsid w:val="00D116A9"/>
    <w:rsid w:val="00D15295"/>
    <w:rsid w:val="00D15437"/>
    <w:rsid w:val="00D1591F"/>
    <w:rsid w:val="00D16044"/>
    <w:rsid w:val="00D1689A"/>
    <w:rsid w:val="00D2256C"/>
    <w:rsid w:val="00D259BA"/>
    <w:rsid w:val="00D25AC3"/>
    <w:rsid w:val="00D27E7B"/>
    <w:rsid w:val="00D3031A"/>
    <w:rsid w:val="00D322C5"/>
    <w:rsid w:val="00D32582"/>
    <w:rsid w:val="00D32FF1"/>
    <w:rsid w:val="00D33AEF"/>
    <w:rsid w:val="00D374F5"/>
    <w:rsid w:val="00D37542"/>
    <w:rsid w:val="00D37D1D"/>
    <w:rsid w:val="00D405B7"/>
    <w:rsid w:val="00D40CB0"/>
    <w:rsid w:val="00D42FF4"/>
    <w:rsid w:val="00D438DD"/>
    <w:rsid w:val="00D45B1C"/>
    <w:rsid w:val="00D45F49"/>
    <w:rsid w:val="00D46B36"/>
    <w:rsid w:val="00D477C1"/>
    <w:rsid w:val="00D50258"/>
    <w:rsid w:val="00D51912"/>
    <w:rsid w:val="00D51D81"/>
    <w:rsid w:val="00D5294D"/>
    <w:rsid w:val="00D551C7"/>
    <w:rsid w:val="00D553B3"/>
    <w:rsid w:val="00D55BB8"/>
    <w:rsid w:val="00D56D8B"/>
    <w:rsid w:val="00D57109"/>
    <w:rsid w:val="00D57421"/>
    <w:rsid w:val="00D575E6"/>
    <w:rsid w:val="00D61D10"/>
    <w:rsid w:val="00D62454"/>
    <w:rsid w:val="00D65D0C"/>
    <w:rsid w:val="00D70AC4"/>
    <w:rsid w:val="00D718ED"/>
    <w:rsid w:val="00D71D46"/>
    <w:rsid w:val="00D74CF3"/>
    <w:rsid w:val="00D75DB5"/>
    <w:rsid w:val="00D7611F"/>
    <w:rsid w:val="00D77E6B"/>
    <w:rsid w:val="00D80748"/>
    <w:rsid w:val="00D818E5"/>
    <w:rsid w:val="00D822A3"/>
    <w:rsid w:val="00D8342B"/>
    <w:rsid w:val="00D83B39"/>
    <w:rsid w:val="00D84923"/>
    <w:rsid w:val="00D865C6"/>
    <w:rsid w:val="00D870D4"/>
    <w:rsid w:val="00D9046D"/>
    <w:rsid w:val="00D927F2"/>
    <w:rsid w:val="00D93B3F"/>
    <w:rsid w:val="00D9574A"/>
    <w:rsid w:val="00D95D1E"/>
    <w:rsid w:val="00D979A1"/>
    <w:rsid w:val="00DA2CF3"/>
    <w:rsid w:val="00DA49E9"/>
    <w:rsid w:val="00DA5D97"/>
    <w:rsid w:val="00DA5FD3"/>
    <w:rsid w:val="00DB082A"/>
    <w:rsid w:val="00DB0F0C"/>
    <w:rsid w:val="00DB28BD"/>
    <w:rsid w:val="00DB34B5"/>
    <w:rsid w:val="00DB45A5"/>
    <w:rsid w:val="00DB4CA6"/>
    <w:rsid w:val="00DB5C8D"/>
    <w:rsid w:val="00DB65A0"/>
    <w:rsid w:val="00DC1397"/>
    <w:rsid w:val="00DC3403"/>
    <w:rsid w:val="00DC4019"/>
    <w:rsid w:val="00DC78F1"/>
    <w:rsid w:val="00DD0004"/>
    <w:rsid w:val="00DD07CE"/>
    <w:rsid w:val="00DD53ED"/>
    <w:rsid w:val="00DD5C78"/>
    <w:rsid w:val="00DD7428"/>
    <w:rsid w:val="00DE0130"/>
    <w:rsid w:val="00DE0DB4"/>
    <w:rsid w:val="00DE2D30"/>
    <w:rsid w:val="00DE3012"/>
    <w:rsid w:val="00DE338A"/>
    <w:rsid w:val="00DE3636"/>
    <w:rsid w:val="00DE3C16"/>
    <w:rsid w:val="00DE49AD"/>
    <w:rsid w:val="00DE4CFC"/>
    <w:rsid w:val="00DE5E1C"/>
    <w:rsid w:val="00DE6680"/>
    <w:rsid w:val="00DE7EBE"/>
    <w:rsid w:val="00DF2D86"/>
    <w:rsid w:val="00DF4044"/>
    <w:rsid w:val="00DF6A10"/>
    <w:rsid w:val="00E00EA5"/>
    <w:rsid w:val="00E0462E"/>
    <w:rsid w:val="00E059D1"/>
    <w:rsid w:val="00E061C1"/>
    <w:rsid w:val="00E06CCA"/>
    <w:rsid w:val="00E116B6"/>
    <w:rsid w:val="00E127AF"/>
    <w:rsid w:val="00E13ABE"/>
    <w:rsid w:val="00E1516B"/>
    <w:rsid w:val="00E16DE7"/>
    <w:rsid w:val="00E16F67"/>
    <w:rsid w:val="00E20612"/>
    <w:rsid w:val="00E221EF"/>
    <w:rsid w:val="00E27ED1"/>
    <w:rsid w:val="00E30ACB"/>
    <w:rsid w:val="00E32B9F"/>
    <w:rsid w:val="00E32D5A"/>
    <w:rsid w:val="00E3363C"/>
    <w:rsid w:val="00E33708"/>
    <w:rsid w:val="00E35027"/>
    <w:rsid w:val="00E35714"/>
    <w:rsid w:val="00E36879"/>
    <w:rsid w:val="00E36B29"/>
    <w:rsid w:val="00E37772"/>
    <w:rsid w:val="00E37FA9"/>
    <w:rsid w:val="00E40758"/>
    <w:rsid w:val="00E40BBF"/>
    <w:rsid w:val="00E40F88"/>
    <w:rsid w:val="00E45E27"/>
    <w:rsid w:val="00E4698C"/>
    <w:rsid w:val="00E479F6"/>
    <w:rsid w:val="00E50C26"/>
    <w:rsid w:val="00E51177"/>
    <w:rsid w:val="00E521C8"/>
    <w:rsid w:val="00E52BDA"/>
    <w:rsid w:val="00E544B2"/>
    <w:rsid w:val="00E547CD"/>
    <w:rsid w:val="00E57012"/>
    <w:rsid w:val="00E611BD"/>
    <w:rsid w:val="00E666C3"/>
    <w:rsid w:val="00E66AD8"/>
    <w:rsid w:val="00E67979"/>
    <w:rsid w:val="00E714B1"/>
    <w:rsid w:val="00E721E4"/>
    <w:rsid w:val="00E74F68"/>
    <w:rsid w:val="00E75727"/>
    <w:rsid w:val="00E80206"/>
    <w:rsid w:val="00E8068A"/>
    <w:rsid w:val="00E8172F"/>
    <w:rsid w:val="00E830B3"/>
    <w:rsid w:val="00E84C31"/>
    <w:rsid w:val="00E8502D"/>
    <w:rsid w:val="00E8545D"/>
    <w:rsid w:val="00E864DD"/>
    <w:rsid w:val="00E86E4B"/>
    <w:rsid w:val="00E873D5"/>
    <w:rsid w:val="00E90B0A"/>
    <w:rsid w:val="00E91010"/>
    <w:rsid w:val="00E926BB"/>
    <w:rsid w:val="00E93C39"/>
    <w:rsid w:val="00E93D5E"/>
    <w:rsid w:val="00E945CE"/>
    <w:rsid w:val="00E946AD"/>
    <w:rsid w:val="00E9697F"/>
    <w:rsid w:val="00E96E50"/>
    <w:rsid w:val="00E97BB5"/>
    <w:rsid w:val="00EA0DA7"/>
    <w:rsid w:val="00EA1CCD"/>
    <w:rsid w:val="00EA3335"/>
    <w:rsid w:val="00EA33AB"/>
    <w:rsid w:val="00EA3643"/>
    <w:rsid w:val="00EA3A6C"/>
    <w:rsid w:val="00EA773C"/>
    <w:rsid w:val="00EA78B6"/>
    <w:rsid w:val="00EA7950"/>
    <w:rsid w:val="00EA79AF"/>
    <w:rsid w:val="00EA7F50"/>
    <w:rsid w:val="00EB16A5"/>
    <w:rsid w:val="00EB20B1"/>
    <w:rsid w:val="00EB713F"/>
    <w:rsid w:val="00EC00ED"/>
    <w:rsid w:val="00EC0358"/>
    <w:rsid w:val="00EC1034"/>
    <w:rsid w:val="00EC1F1A"/>
    <w:rsid w:val="00EC5011"/>
    <w:rsid w:val="00EC5F12"/>
    <w:rsid w:val="00EC62EE"/>
    <w:rsid w:val="00EC7AFD"/>
    <w:rsid w:val="00ED1089"/>
    <w:rsid w:val="00ED25DF"/>
    <w:rsid w:val="00ED315D"/>
    <w:rsid w:val="00ED70EB"/>
    <w:rsid w:val="00EE08B0"/>
    <w:rsid w:val="00EE1A84"/>
    <w:rsid w:val="00EE265E"/>
    <w:rsid w:val="00EE4578"/>
    <w:rsid w:val="00EE47DC"/>
    <w:rsid w:val="00EE5B1E"/>
    <w:rsid w:val="00EE6FE7"/>
    <w:rsid w:val="00EF0786"/>
    <w:rsid w:val="00EF0B21"/>
    <w:rsid w:val="00EF2236"/>
    <w:rsid w:val="00EF34D3"/>
    <w:rsid w:val="00EF3E8B"/>
    <w:rsid w:val="00EF4179"/>
    <w:rsid w:val="00EF4F5D"/>
    <w:rsid w:val="00EF5BA2"/>
    <w:rsid w:val="00EF736F"/>
    <w:rsid w:val="00EF78A8"/>
    <w:rsid w:val="00F000C6"/>
    <w:rsid w:val="00F006BD"/>
    <w:rsid w:val="00F013B5"/>
    <w:rsid w:val="00F01936"/>
    <w:rsid w:val="00F02A37"/>
    <w:rsid w:val="00F04F95"/>
    <w:rsid w:val="00F05EC5"/>
    <w:rsid w:val="00F10401"/>
    <w:rsid w:val="00F15AAE"/>
    <w:rsid w:val="00F15BDE"/>
    <w:rsid w:val="00F16CB9"/>
    <w:rsid w:val="00F17DAE"/>
    <w:rsid w:val="00F20EFD"/>
    <w:rsid w:val="00F21AFF"/>
    <w:rsid w:val="00F25157"/>
    <w:rsid w:val="00F266D4"/>
    <w:rsid w:val="00F31F60"/>
    <w:rsid w:val="00F33890"/>
    <w:rsid w:val="00F33B48"/>
    <w:rsid w:val="00F34962"/>
    <w:rsid w:val="00F408D3"/>
    <w:rsid w:val="00F40F18"/>
    <w:rsid w:val="00F4120E"/>
    <w:rsid w:val="00F41536"/>
    <w:rsid w:val="00F418DF"/>
    <w:rsid w:val="00F44001"/>
    <w:rsid w:val="00F46C8C"/>
    <w:rsid w:val="00F46F3A"/>
    <w:rsid w:val="00F47E49"/>
    <w:rsid w:val="00F51A4B"/>
    <w:rsid w:val="00F524F2"/>
    <w:rsid w:val="00F5451B"/>
    <w:rsid w:val="00F54B05"/>
    <w:rsid w:val="00F54B6A"/>
    <w:rsid w:val="00F555FF"/>
    <w:rsid w:val="00F57BC7"/>
    <w:rsid w:val="00F57ED1"/>
    <w:rsid w:val="00F609CD"/>
    <w:rsid w:val="00F61148"/>
    <w:rsid w:val="00F627DC"/>
    <w:rsid w:val="00F629C7"/>
    <w:rsid w:val="00F63C23"/>
    <w:rsid w:val="00F655E3"/>
    <w:rsid w:val="00F663AD"/>
    <w:rsid w:val="00F715F2"/>
    <w:rsid w:val="00F721E7"/>
    <w:rsid w:val="00F756C6"/>
    <w:rsid w:val="00F77980"/>
    <w:rsid w:val="00F779AA"/>
    <w:rsid w:val="00F820E3"/>
    <w:rsid w:val="00F82AF1"/>
    <w:rsid w:val="00F83187"/>
    <w:rsid w:val="00F84082"/>
    <w:rsid w:val="00F86BA5"/>
    <w:rsid w:val="00F87C39"/>
    <w:rsid w:val="00F902D3"/>
    <w:rsid w:val="00F905B6"/>
    <w:rsid w:val="00F93D63"/>
    <w:rsid w:val="00F93DBA"/>
    <w:rsid w:val="00F954E4"/>
    <w:rsid w:val="00F95872"/>
    <w:rsid w:val="00F95F2A"/>
    <w:rsid w:val="00F96C4E"/>
    <w:rsid w:val="00F97D52"/>
    <w:rsid w:val="00FA0F8B"/>
    <w:rsid w:val="00FA262F"/>
    <w:rsid w:val="00FA3492"/>
    <w:rsid w:val="00FA3AE1"/>
    <w:rsid w:val="00FA49C0"/>
    <w:rsid w:val="00FA5B10"/>
    <w:rsid w:val="00FA5CD7"/>
    <w:rsid w:val="00FA688C"/>
    <w:rsid w:val="00FB08B6"/>
    <w:rsid w:val="00FB1CC5"/>
    <w:rsid w:val="00FB43F1"/>
    <w:rsid w:val="00FB5216"/>
    <w:rsid w:val="00FB76D3"/>
    <w:rsid w:val="00FC0FE8"/>
    <w:rsid w:val="00FC2217"/>
    <w:rsid w:val="00FC25B9"/>
    <w:rsid w:val="00FC2CE1"/>
    <w:rsid w:val="00FC3A91"/>
    <w:rsid w:val="00FC3F8F"/>
    <w:rsid w:val="00FC7C01"/>
    <w:rsid w:val="00FD0855"/>
    <w:rsid w:val="00FD0ED0"/>
    <w:rsid w:val="00FD1990"/>
    <w:rsid w:val="00FD1EC4"/>
    <w:rsid w:val="00FD5B33"/>
    <w:rsid w:val="00FD76AE"/>
    <w:rsid w:val="00FE166B"/>
    <w:rsid w:val="00FE1A60"/>
    <w:rsid w:val="00FE34AF"/>
    <w:rsid w:val="00FE6CE4"/>
    <w:rsid w:val="00FF1927"/>
    <w:rsid w:val="00FF1B75"/>
    <w:rsid w:val="00FF2A23"/>
    <w:rsid w:val="00FF2EAE"/>
    <w:rsid w:val="00FF3154"/>
    <w:rsid w:val="00FF5002"/>
    <w:rsid w:val="00FF60BC"/>
    <w:rsid w:val="00FF6519"/>
    <w:rsid w:val="01017684"/>
    <w:rsid w:val="01026F17"/>
    <w:rsid w:val="01090B48"/>
    <w:rsid w:val="010B6B80"/>
    <w:rsid w:val="01115B19"/>
    <w:rsid w:val="01170BF2"/>
    <w:rsid w:val="0120743C"/>
    <w:rsid w:val="01214D97"/>
    <w:rsid w:val="012275AF"/>
    <w:rsid w:val="012A0698"/>
    <w:rsid w:val="012F1384"/>
    <w:rsid w:val="01312D03"/>
    <w:rsid w:val="01366D4C"/>
    <w:rsid w:val="014001AC"/>
    <w:rsid w:val="01583748"/>
    <w:rsid w:val="016013A4"/>
    <w:rsid w:val="01713612"/>
    <w:rsid w:val="01721EAA"/>
    <w:rsid w:val="017240DE"/>
    <w:rsid w:val="017460A8"/>
    <w:rsid w:val="017B348D"/>
    <w:rsid w:val="01973B44"/>
    <w:rsid w:val="01A01AFA"/>
    <w:rsid w:val="01A56261"/>
    <w:rsid w:val="01A73D87"/>
    <w:rsid w:val="01A9153E"/>
    <w:rsid w:val="01AE15BA"/>
    <w:rsid w:val="01AF70E0"/>
    <w:rsid w:val="01B110AA"/>
    <w:rsid w:val="01B45801"/>
    <w:rsid w:val="01CB5453"/>
    <w:rsid w:val="01D22D0C"/>
    <w:rsid w:val="01D803E5"/>
    <w:rsid w:val="01E55EEF"/>
    <w:rsid w:val="01E76CB4"/>
    <w:rsid w:val="01EA636A"/>
    <w:rsid w:val="01F1594A"/>
    <w:rsid w:val="01F66F81"/>
    <w:rsid w:val="01FA5625"/>
    <w:rsid w:val="01FB40D3"/>
    <w:rsid w:val="01FE5971"/>
    <w:rsid w:val="01FF1E15"/>
    <w:rsid w:val="02076F1C"/>
    <w:rsid w:val="020F70C0"/>
    <w:rsid w:val="021307A7"/>
    <w:rsid w:val="02132159"/>
    <w:rsid w:val="0213766F"/>
    <w:rsid w:val="02145195"/>
    <w:rsid w:val="02184C85"/>
    <w:rsid w:val="021A09FD"/>
    <w:rsid w:val="021F4F27"/>
    <w:rsid w:val="02225B04"/>
    <w:rsid w:val="02261AE8"/>
    <w:rsid w:val="0227311A"/>
    <w:rsid w:val="022A49B8"/>
    <w:rsid w:val="022E6257"/>
    <w:rsid w:val="024261A6"/>
    <w:rsid w:val="02467A44"/>
    <w:rsid w:val="02506732"/>
    <w:rsid w:val="02551A35"/>
    <w:rsid w:val="02557A8D"/>
    <w:rsid w:val="025D4D8E"/>
    <w:rsid w:val="025F5776"/>
    <w:rsid w:val="02627F17"/>
    <w:rsid w:val="02644C33"/>
    <w:rsid w:val="0269067C"/>
    <w:rsid w:val="0273635F"/>
    <w:rsid w:val="02752C82"/>
    <w:rsid w:val="02786099"/>
    <w:rsid w:val="027866EB"/>
    <w:rsid w:val="027C1216"/>
    <w:rsid w:val="027C16B8"/>
    <w:rsid w:val="027C3466"/>
    <w:rsid w:val="028247F4"/>
    <w:rsid w:val="029307AF"/>
    <w:rsid w:val="02964532"/>
    <w:rsid w:val="029C1412"/>
    <w:rsid w:val="02A97FD3"/>
    <w:rsid w:val="02B726F0"/>
    <w:rsid w:val="02C32E43"/>
    <w:rsid w:val="02D70676"/>
    <w:rsid w:val="02DB6B5E"/>
    <w:rsid w:val="02DF1863"/>
    <w:rsid w:val="02EF1804"/>
    <w:rsid w:val="02F01C71"/>
    <w:rsid w:val="02F64609"/>
    <w:rsid w:val="02F95629"/>
    <w:rsid w:val="02F96864"/>
    <w:rsid w:val="02FB5F58"/>
    <w:rsid w:val="02FF7BF3"/>
    <w:rsid w:val="030169EC"/>
    <w:rsid w:val="03045296"/>
    <w:rsid w:val="030F746C"/>
    <w:rsid w:val="0315748B"/>
    <w:rsid w:val="03172312"/>
    <w:rsid w:val="03210061"/>
    <w:rsid w:val="03231B33"/>
    <w:rsid w:val="03244FD8"/>
    <w:rsid w:val="03261624"/>
    <w:rsid w:val="03265180"/>
    <w:rsid w:val="032F5B4B"/>
    <w:rsid w:val="034D691F"/>
    <w:rsid w:val="035A307B"/>
    <w:rsid w:val="03600692"/>
    <w:rsid w:val="037A7CCB"/>
    <w:rsid w:val="037B196F"/>
    <w:rsid w:val="037D56E7"/>
    <w:rsid w:val="037E21EA"/>
    <w:rsid w:val="03820A53"/>
    <w:rsid w:val="039667A9"/>
    <w:rsid w:val="039D7B38"/>
    <w:rsid w:val="03B22EB7"/>
    <w:rsid w:val="03B30E76"/>
    <w:rsid w:val="03B327EA"/>
    <w:rsid w:val="03B629A7"/>
    <w:rsid w:val="03BD1A8A"/>
    <w:rsid w:val="03D04B5D"/>
    <w:rsid w:val="03D21196"/>
    <w:rsid w:val="03DA48E8"/>
    <w:rsid w:val="03DD33B8"/>
    <w:rsid w:val="03DD7F34"/>
    <w:rsid w:val="03E034D9"/>
    <w:rsid w:val="03E05C76"/>
    <w:rsid w:val="03EA2651"/>
    <w:rsid w:val="03EC63C9"/>
    <w:rsid w:val="03F907DC"/>
    <w:rsid w:val="040C05A2"/>
    <w:rsid w:val="04115E30"/>
    <w:rsid w:val="0419673B"/>
    <w:rsid w:val="041A2F36"/>
    <w:rsid w:val="041B2E0E"/>
    <w:rsid w:val="04216F92"/>
    <w:rsid w:val="042651A1"/>
    <w:rsid w:val="042A2109"/>
    <w:rsid w:val="042C0EBC"/>
    <w:rsid w:val="042E69E2"/>
    <w:rsid w:val="04322762"/>
    <w:rsid w:val="043B11C4"/>
    <w:rsid w:val="043F299D"/>
    <w:rsid w:val="04415EE3"/>
    <w:rsid w:val="0442423B"/>
    <w:rsid w:val="04461F7D"/>
    <w:rsid w:val="044C50BA"/>
    <w:rsid w:val="044F0706"/>
    <w:rsid w:val="045126D0"/>
    <w:rsid w:val="04583A5F"/>
    <w:rsid w:val="04614F31"/>
    <w:rsid w:val="046B6B89"/>
    <w:rsid w:val="0474056D"/>
    <w:rsid w:val="047775AF"/>
    <w:rsid w:val="04796C45"/>
    <w:rsid w:val="047A0F03"/>
    <w:rsid w:val="047A445E"/>
    <w:rsid w:val="0487697C"/>
    <w:rsid w:val="048A774A"/>
    <w:rsid w:val="04981258"/>
    <w:rsid w:val="04A15406"/>
    <w:rsid w:val="04A50EF5"/>
    <w:rsid w:val="04A70542"/>
    <w:rsid w:val="04B54A0D"/>
    <w:rsid w:val="04B87DBA"/>
    <w:rsid w:val="04BB625C"/>
    <w:rsid w:val="04BC08B4"/>
    <w:rsid w:val="04BC4655"/>
    <w:rsid w:val="04BD72DF"/>
    <w:rsid w:val="04BE782C"/>
    <w:rsid w:val="04BF763A"/>
    <w:rsid w:val="04C335CE"/>
    <w:rsid w:val="04C441DA"/>
    <w:rsid w:val="04C60B97"/>
    <w:rsid w:val="04CC2591"/>
    <w:rsid w:val="04CD7FA9"/>
    <w:rsid w:val="04CE27B5"/>
    <w:rsid w:val="04D12AAC"/>
    <w:rsid w:val="04D24492"/>
    <w:rsid w:val="04DD2267"/>
    <w:rsid w:val="04E978D1"/>
    <w:rsid w:val="04EA6DAD"/>
    <w:rsid w:val="050D2A9B"/>
    <w:rsid w:val="050D396D"/>
    <w:rsid w:val="051040E9"/>
    <w:rsid w:val="051D2795"/>
    <w:rsid w:val="05253F13"/>
    <w:rsid w:val="05273450"/>
    <w:rsid w:val="05345B40"/>
    <w:rsid w:val="05350AC1"/>
    <w:rsid w:val="053A13B6"/>
    <w:rsid w:val="053C512E"/>
    <w:rsid w:val="053F077B"/>
    <w:rsid w:val="05407B21"/>
    <w:rsid w:val="054B15E0"/>
    <w:rsid w:val="054B5371"/>
    <w:rsid w:val="05551D4C"/>
    <w:rsid w:val="055B1BE8"/>
    <w:rsid w:val="05610656"/>
    <w:rsid w:val="056401E1"/>
    <w:rsid w:val="056802AA"/>
    <w:rsid w:val="056A57F8"/>
    <w:rsid w:val="056F500B"/>
    <w:rsid w:val="05760640"/>
    <w:rsid w:val="058574CC"/>
    <w:rsid w:val="058645FB"/>
    <w:rsid w:val="058A5E9A"/>
    <w:rsid w:val="058F525E"/>
    <w:rsid w:val="0591284D"/>
    <w:rsid w:val="05917228"/>
    <w:rsid w:val="05982B82"/>
    <w:rsid w:val="059C0170"/>
    <w:rsid w:val="05A3035A"/>
    <w:rsid w:val="05AA02EA"/>
    <w:rsid w:val="05B01605"/>
    <w:rsid w:val="05B42F17"/>
    <w:rsid w:val="05BE3D95"/>
    <w:rsid w:val="05C20CAE"/>
    <w:rsid w:val="05CA44E8"/>
    <w:rsid w:val="05CE0AF4"/>
    <w:rsid w:val="05D021CE"/>
    <w:rsid w:val="05D67331"/>
    <w:rsid w:val="05EF21A1"/>
    <w:rsid w:val="060519C4"/>
    <w:rsid w:val="060A0D89"/>
    <w:rsid w:val="060A1391"/>
    <w:rsid w:val="060C2F7B"/>
    <w:rsid w:val="06190FCC"/>
    <w:rsid w:val="0620235A"/>
    <w:rsid w:val="062956B3"/>
    <w:rsid w:val="062F259D"/>
    <w:rsid w:val="063103D5"/>
    <w:rsid w:val="063E4C5A"/>
    <w:rsid w:val="06407893"/>
    <w:rsid w:val="064D3A02"/>
    <w:rsid w:val="065169B7"/>
    <w:rsid w:val="065344DE"/>
    <w:rsid w:val="0658414F"/>
    <w:rsid w:val="065B2A94"/>
    <w:rsid w:val="066A7233"/>
    <w:rsid w:val="066F5090"/>
    <w:rsid w:val="0671265E"/>
    <w:rsid w:val="067A1D26"/>
    <w:rsid w:val="067C06B2"/>
    <w:rsid w:val="067F52D3"/>
    <w:rsid w:val="06844B0F"/>
    <w:rsid w:val="068D647E"/>
    <w:rsid w:val="06930D7E"/>
    <w:rsid w:val="069906DD"/>
    <w:rsid w:val="06A25624"/>
    <w:rsid w:val="06B01930"/>
    <w:rsid w:val="06B21BFC"/>
    <w:rsid w:val="06B50CF4"/>
    <w:rsid w:val="06BA455D"/>
    <w:rsid w:val="06BA630B"/>
    <w:rsid w:val="06BC02D5"/>
    <w:rsid w:val="06BD229F"/>
    <w:rsid w:val="06C705E9"/>
    <w:rsid w:val="06C70A28"/>
    <w:rsid w:val="06CE625A"/>
    <w:rsid w:val="06D25D4A"/>
    <w:rsid w:val="06D962A2"/>
    <w:rsid w:val="06DB44A7"/>
    <w:rsid w:val="06E415DA"/>
    <w:rsid w:val="06F32C4C"/>
    <w:rsid w:val="06F832D7"/>
    <w:rsid w:val="06FC6923"/>
    <w:rsid w:val="06FC7E63"/>
    <w:rsid w:val="06FE6E39"/>
    <w:rsid w:val="07006D77"/>
    <w:rsid w:val="07015758"/>
    <w:rsid w:val="07035F04"/>
    <w:rsid w:val="070365AA"/>
    <w:rsid w:val="07043A2A"/>
    <w:rsid w:val="070B6B66"/>
    <w:rsid w:val="070D6D82"/>
    <w:rsid w:val="07111D78"/>
    <w:rsid w:val="07113D89"/>
    <w:rsid w:val="07152BFC"/>
    <w:rsid w:val="071708A1"/>
    <w:rsid w:val="0717375D"/>
    <w:rsid w:val="071828A5"/>
    <w:rsid w:val="07221759"/>
    <w:rsid w:val="072436D1"/>
    <w:rsid w:val="07257354"/>
    <w:rsid w:val="072E5B90"/>
    <w:rsid w:val="073360BD"/>
    <w:rsid w:val="07351E35"/>
    <w:rsid w:val="07391EF0"/>
    <w:rsid w:val="073C1416"/>
    <w:rsid w:val="0745526F"/>
    <w:rsid w:val="07457A64"/>
    <w:rsid w:val="074B1659"/>
    <w:rsid w:val="074E161D"/>
    <w:rsid w:val="074E2EF7"/>
    <w:rsid w:val="07540148"/>
    <w:rsid w:val="075E16C2"/>
    <w:rsid w:val="076C7767"/>
    <w:rsid w:val="07771790"/>
    <w:rsid w:val="077C3131"/>
    <w:rsid w:val="077E1A2E"/>
    <w:rsid w:val="07845EBA"/>
    <w:rsid w:val="07886409"/>
    <w:rsid w:val="078A2181"/>
    <w:rsid w:val="078D3A1F"/>
    <w:rsid w:val="078E7909"/>
    <w:rsid w:val="07996EB4"/>
    <w:rsid w:val="079E733B"/>
    <w:rsid w:val="079F684B"/>
    <w:rsid w:val="079F6C9A"/>
    <w:rsid w:val="07A50D69"/>
    <w:rsid w:val="07A94598"/>
    <w:rsid w:val="07B207DE"/>
    <w:rsid w:val="07BB77C8"/>
    <w:rsid w:val="07BC2B7A"/>
    <w:rsid w:val="07CA4C73"/>
    <w:rsid w:val="07D57174"/>
    <w:rsid w:val="07D6482B"/>
    <w:rsid w:val="07D91D1C"/>
    <w:rsid w:val="07D945DC"/>
    <w:rsid w:val="07DC0D8D"/>
    <w:rsid w:val="07E01966"/>
    <w:rsid w:val="07EC2E3C"/>
    <w:rsid w:val="07EF46DA"/>
    <w:rsid w:val="07EF6488"/>
    <w:rsid w:val="07FC2953"/>
    <w:rsid w:val="080965E5"/>
    <w:rsid w:val="080B6354"/>
    <w:rsid w:val="0810301B"/>
    <w:rsid w:val="08107785"/>
    <w:rsid w:val="08114650"/>
    <w:rsid w:val="08171283"/>
    <w:rsid w:val="0817778D"/>
    <w:rsid w:val="081F0F94"/>
    <w:rsid w:val="08236132"/>
    <w:rsid w:val="08283748"/>
    <w:rsid w:val="082D669C"/>
    <w:rsid w:val="08314CF2"/>
    <w:rsid w:val="083B16CD"/>
    <w:rsid w:val="083C30E3"/>
    <w:rsid w:val="084F33CB"/>
    <w:rsid w:val="08563ADB"/>
    <w:rsid w:val="085A4F7E"/>
    <w:rsid w:val="08674270"/>
    <w:rsid w:val="086A1FB2"/>
    <w:rsid w:val="08713341"/>
    <w:rsid w:val="087370B9"/>
    <w:rsid w:val="08762705"/>
    <w:rsid w:val="087B457E"/>
    <w:rsid w:val="087E4CB6"/>
    <w:rsid w:val="08814108"/>
    <w:rsid w:val="08836BD0"/>
    <w:rsid w:val="08855AD6"/>
    <w:rsid w:val="088E3EF3"/>
    <w:rsid w:val="08986B20"/>
    <w:rsid w:val="08A560B2"/>
    <w:rsid w:val="08B5096B"/>
    <w:rsid w:val="08C44AB9"/>
    <w:rsid w:val="08D12D6E"/>
    <w:rsid w:val="08DA7138"/>
    <w:rsid w:val="08DD79D8"/>
    <w:rsid w:val="08E15D8E"/>
    <w:rsid w:val="08F11066"/>
    <w:rsid w:val="08F33D56"/>
    <w:rsid w:val="08FD4BD5"/>
    <w:rsid w:val="09070A03"/>
    <w:rsid w:val="090B5543"/>
    <w:rsid w:val="090D502E"/>
    <w:rsid w:val="091742F7"/>
    <w:rsid w:val="09200A13"/>
    <w:rsid w:val="092C1016"/>
    <w:rsid w:val="092D4ADB"/>
    <w:rsid w:val="09300B06"/>
    <w:rsid w:val="093F343F"/>
    <w:rsid w:val="094B0040"/>
    <w:rsid w:val="0952674B"/>
    <w:rsid w:val="0966277A"/>
    <w:rsid w:val="0967211C"/>
    <w:rsid w:val="096B7ED1"/>
    <w:rsid w:val="096D0679"/>
    <w:rsid w:val="09735C6C"/>
    <w:rsid w:val="097C3D4B"/>
    <w:rsid w:val="098A544D"/>
    <w:rsid w:val="09991B6A"/>
    <w:rsid w:val="09A13A7B"/>
    <w:rsid w:val="09A84B40"/>
    <w:rsid w:val="09A908B8"/>
    <w:rsid w:val="09AB0DDA"/>
    <w:rsid w:val="09AB2883"/>
    <w:rsid w:val="09AD03A9"/>
    <w:rsid w:val="09AF52B4"/>
    <w:rsid w:val="09B13AC3"/>
    <w:rsid w:val="09B93488"/>
    <w:rsid w:val="09B94817"/>
    <w:rsid w:val="09BC683E"/>
    <w:rsid w:val="09C3247E"/>
    <w:rsid w:val="09C758AE"/>
    <w:rsid w:val="09C943AD"/>
    <w:rsid w:val="09D122E9"/>
    <w:rsid w:val="09D51869"/>
    <w:rsid w:val="09DF70B8"/>
    <w:rsid w:val="09E244F6"/>
    <w:rsid w:val="09E33DCA"/>
    <w:rsid w:val="09F00DFE"/>
    <w:rsid w:val="09F61D50"/>
    <w:rsid w:val="09F9539C"/>
    <w:rsid w:val="09FF5296"/>
    <w:rsid w:val="0A03621B"/>
    <w:rsid w:val="0A051F93"/>
    <w:rsid w:val="0A171CC6"/>
    <w:rsid w:val="0A1E4E03"/>
    <w:rsid w:val="0A200B7B"/>
    <w:rsid w:val="0A265419"/>
    <w:rsid w:val="0A276B2A"/>
    <w:rsid w:val="0A2C751F"/>
    <w:rsid w:val="0A2F7010"/>
    <w:rsid w:val="0A301A70"/>
    <w:rsid w:val="0A322A2E"/>
    <w:rsid w:val="0A38122D"/>
    <w:rsid w:val="0A3B3C06"/>
    <w:rsid w:val="0A3F75E5"/>
    <w:rsid w:val="0A474359"/>
    <w:rsid w:val="0A486318"/>
    <w:rsid w:val="0A4F28BA"/>
    <w:rsid w:val="0A526E2C"/>
    <w:rsid w:val="0A5A0A93"/>
    <w:rsid w:val="0A676977"/>
    <w:rsid w:val="0A710A18"/>
    <w:rsid w:val="0A7315F2"/>
    <w:rsid w:val="0A746570"/>
    <w:rsid w:val="0A7669ED"/>
    <w:rsid w:val="0A79472F"/>
    <w:rsid w:val="0A7E1D45"/>
    <w:rsid w:val="0A834AB9"/>
    <w:rsid w:val="0A913826"/>
    <w:rsid w:val="0A917CCA"/>
    <w:rsid w:val="0AA07F0D"/>
    <w:rsid w:val="0AA51080"/>
    <w:rsid w:val="0AB17A25"/>
    <w:rsid w:val="0ABA4A34"/>
    <w:rsid w:val="0AC05EBA"/>
    <w:rsid w:val="0AC06B0B"/>
    <w:rsid w:val="0AC66905"/>
    <w:rsid w:val="0AC92FC0"/>
    <w:rsid w:val="0ACB5B1C"/>
    <w:rsid w:val="0ACC0D02"/>
    <w:rsid w:val="0AD11E75"/>
    <w:rsid w:val="0AD12118"/>
    <w:rsid w:val="0AD32091"/>
    <w:rsid w:val="0AD759C8"/>
    <w:rsid w:val="0AE918B4"/>
    <w:rsid w:val="0AEA1189"/>
    <w:rsid w:val="0AED75C5"/>
    <w:rsid w:val="0AF461CA"/>
    <w:rsid w:val="0AFA761E"/>
    <w:rsid w:val="0AFD2C6A"/>
    <w:rsid w:val="0AFE662A"/>
    <w:rsid w:val="0B04224A"/>
    <w:rsid w:val="0B08474F"/>
    <w:rsid w:val="0B156206"/>
    <w:rsid w:val="0B1C57E6"/>
    <w:rsid w:val="0B234241"/>
    <w:rsid w:val="0B2621C1"/>
    <w:rsid w:val="0B380146"/>
    <w:rsid w:val="0B4968BC"/>
    <w:rsid w:val="0B4B0BC0"/>
    <w:rsid w:val="0B504A69"/>
    <w:rsid w:val="0B505490"/>
    <w:rsid w:val="0B536D2E"/>
    <w:rsid w:val="0B541106"/>
    <w:rsid w:val="0B550CF8"/>
    <w:rsid w:val="0B55760E"/>
    <w:rsid w:val="0B5673B8"/>
    <w:rsid w:val="0B58265A"/>
    <w:rsid w:val="0B5D7BAD"/>
    <w:rsid w:val="0B811AED"/>
    <w:rsid w:val="0B845139"/>
    <w:rsid w:val="0B8B296C"/>
    <w:rsid w:val="0BA33880"/>
    <w:rsid w:val="0BA76046"/>
    <w:rsid w:val="0BAB761D"/>
    <w:rsid w:val="0BAF708A"/>
    <w:rsid w:val="0BB05F2E"/>
    <w:rsid w:val="0BB61997"/>
    <w:rsid w:val="0BB63DAF"/>
    <w:rsid w:val="0BB75D2B"/>
    <w:rsid w:val="0BBA5BBB"/>
    <w:rsid w:val="0BBB741F"/>
    <w:rsid w:val="0BD827AC"/>
    <w:rsid w:val="0BD95485"/>
    <w:rsid w:val="0BE76511"/>
    <w:rsid w:val="0BEF750E"/>
    <w:rsid w:val="0BF00A21"/>
    <w:rsid w:val="0BF53ECA"/>
    <w:rsid w:val="0C012C2E"/>
    <w:rsid w:val="0C020CFD"/>
    <w:rsid w:val="0C054E2C"/>
    <w:rsid w:val="0C087B18"/>
    <w:rsid w:val="0C0F534B"/>
    <w:rsid w:val="0C123827"/>
    <w:rsid w:val="0C1464BD"/>
    <w:rsid w:val="0C2169D7"/>
    <w:rsid w:val="0C317937"/>
    <w:rsid w:val="0C34090D"/>
    <w:rsid w:val="0C3703FE"/>
    <w:rsid w:val="0C39369B"/>
    <w:rsid w:val="0C41127C"/>
    <w:rsid w:val="0C430B50"/>
    <w:rsid w:val="0C670EE5"/>
    <w:rsid w:val="0C6F4513"/>
    <w:rsid w:val="0C770F15"/>
    <w:rsid w:val="0C7B29E0"/>
    <w:rsid w:val="0C7D0506"/>
    <w:rsid w:val="0C882A07"/>
    <w:rsid w:val="0C88488C"/>
    <w:rsid w:val="0C8A677F"/>
    <w:rsid w:val="0C915BFB"/>
    <w:rsid w:val="0C94198B"/>
    <w:rsid w:val="0C943AA2"/>
    <w:rsid w:val="0CA8083B"/>
    <w:rsid w:val="0CA83953"/>
    <w:rsid w:val="0CA84E57"/>
    <w:rsid w:val="0CB87790"/>
    <w:rsid w:val="0CC463BD"/>
    <w:rsid w:val="0CD26A47"/>
    <w:rsid w:val="0CD914B5"/>
    <w:rsid w:val="0CDD2D53"/>
    <w:rsid w:val="0CE64047"/>
    <w:rsid w:val="0CE65A03"/>
    <w:rsid w:val="0CF63E15"/>
    <w:rsid w:val="0CF85DDF"/>
    <w:rsid w:val="0CF972AE"/>
    <w:rsid w:val="0D006A41"/>
    <w:rsid w:val="0D046532"/>
    <w:rsid w:val="0D097FEC"/>
    <w:rsid w:val="0D10137A"/>
    <w:rsid w:val="0D1349C7"/>
    <w:rsid w:val="0D244299"/>
    <w:rsid w:val="0D2758D8"/>
    <w:rsid w:val="0D29243C"/>
    <w:rsid w:val="0D3938D4"/>
    <w:rsid w:val="0D3F756A"/>
    <w:rsid w:val="0D434D12"/>
    <w:rsid w:val="0D464D9C"/>
    <w:rsid w:val="0D4B3979"/>
    <w:rsid w:val="0D4C612B"/>
    <w:rsid w:val="0D520D84"/>
    <w:rsid w:val="0D523741"/>
    <w:rsid w:val="0D582A8B"/>
    <w:rsid w:val="0D643474"/>
    <w:rsid w:val="0D6B7814"/>
    <w:rsid w:val="0D725B91"/>
    <w:rsid w:val="0D853282"/>
    <w:rsid w:val="0D892EDB"/>
    <w:rsid w:val="0D8B27AF"/>
    <w:rsid w:val="0D907DC5"/>
    <w:rsid w:val="0D970525"/>
    <w:rsid w:val="0D9A6E96"/>
    <w:rsid w:val="0DA12654"/>
    <w:rsid w:val="0DA41AC3"/>
    <w:rsid w:val="0DA675E9"/>
    <w:rsid w:val="0DB00467"/>
    <w:rsid w:val="0DBB5789"/>
    <w:rsid w:val="0DC22040"/>
    <w:rsid w:val="0DCA3859"/>
    <w:rsid w:val="0DCA5C92"/>
    <w:rsid w:val="0DD759F4"/>
    <w:rsid w:val="0DDA4FD1"/>
    <w:rsid w:val="0DDB2E19"/>
    <w:rsid w:val="0DDE177A"/>
    <w:rsid w:val="0DE65231"/>
    <w:rsid w:val="0DF06AB6"/>
    <w:rsid w:val="0DF20A80"/>
    <w:rsid w:val="0DF648A0"/>
    <w:rsid w:val="0DF90060"/>
    <w:rsid w:val="0E0457D8"/>
    <w:rsid w:val="0E084E26"/>
    <w:rsid w:val="0E100F06"/>
    <w:rsid w:val="0E1359FA"/>
    <w:rsid w:val="0E19549D"/>
    <w:rsid w:val="0E25660A"/>
    <w:rsid w:val="0E285C93"/>
    <w:rsid w:val="0E325320"/>
    <w:rsid w:val="0E3777BE"/>
    <w:rsid w:val="0E3A41D5"/>
    <w:rsid w:val="0E3A5F83"/>
    <w:rsid w:val="0E4140E1"/>
    <w:rsid w:val="0E43308A"/>
    <w:rsid w:val="0E4A4418"/>
    <w:rsid w:val="0E5139F9"/>
    <w:rsid w:val="0E52151F"/>
    <w:rsid w:val="0E553AB9"/>
    <w:rsid w:val="0E574D87"/>
    <w:rsid w:val="0E5B6625"/>
    <w:rsid w:val="0E655F3E"/>
    <w:rsid w:val="0E796AAB"/>
    <w:rsid w:val="0E7D2A40"/>
    <w:rsid w:val="0E8518F4"/>
    <w:rsid w:val="0E8D23F9"/>
    <w:rsid w:val="0E8D69FB"/>
    <w:rsid w:val="0E9B4C74"/>
    <w:rsid w:val="0E9C061A"/>
    <w:rsid w:val="0E9E53ED"/>
    <w:rsid w:val="0EAC50D3"/>
    <w:rsid w:val="0EAD49A7"/>
    <w:rsid w:val="0EB05D52"/>
    <w:rsid w:val="0EB67D00"/>
    <w:rsid w:val="0EBC4BEA"/>
    <w:rsid w:val="0EC341CA"/>
    <w:rsid w:val="0ED0372F"/>
    <w:rsid w:val="0ED9579C"/>
    <w:rsid w:val="0EE43718"/>
    <w:rsid w:val="0EE90B68"/>
    <w:rsid w:val="0EF34C60"/>
    <w:rsid w:val="0EF702B3"/>
    <w:rsid w:val="0EFB5712"/>
    <w:rsid w:val="0F064208"/>
    <w:rsid w:val="0F0B4AD1"/>
    <w:rsid w:val="0F0C142F"/>
    <w:rsid w:val="0F0E2F32"/>
    <w:rsid w:val="0F162637"/>
    <w:rsid w:val="0F1B4006"/>
    <w:rsid w:val="0F225395"/>
    <w:rsid w:val="0F2E7896"/>
    <w:rsid w:val="0F333C8A"/>
    <w:rsid w:val="0F375915"/>
    <w:rsid w:val="0F441053"/>
    <w:rsid w:val="0F475ED1"/>
    <w:rsid w:val="0F4A0448"/>
    <w:rsid w:val="0F4A0704"/>
    <w:rsid w:val="0F545BF4"/>
    <w:rsid w:val="0F5F3EF3"/>
    <w:rsid w:val="0F631CBA"/>
    <w:rsid w:val="0F6605CC"/>
    <w:rsid w:val="0F6B5ADC"/>
    <w:rsid w:val="0F6C4862"/>
    <w:rsid w:val="0F6D01FB"/>
    <w:rsid w:val="0F706100"/>
    <w:rsid w:val="0F7A0D2D"/>
    <w:rsid w:val="0F7A5202"/>
    <w:rsid w:val="0F8171C9"/>
    <w:rsid w:val="0F824086"/>
    <w:rsid w:val="0F84395A"/>
    <w:rsid w:val="0F884A22"/>
    <w:rsid w:val="0F957915"/>
    <w:rsid w:val="0F9C04A9"/>
    <w:rsid w:val="0F9E1CC2"/>
    <w:rsid w:val="0FA638D0"/>
    <w:rsid w:val="0FA933C0"/>
    <w:rsid w:val="0FA94FB4"/>
    <w:rsid w:val="0FB10A42"/>
    <w:rsid w:val="0FB12275"/>
    <w:rsid w:val="0FB87AA7"/>
    <w:rsid w:val="0FB90D84"/>
    <w:rsid w:val="0FBC0D1A"/>
    <w:rsid w:val="0FC93A62"/>
    <w:rsid w:val="0FCC70AF"/>
    <w:rsid w:val="0FD301EE"/>
    <w:rsid w:val="0FF07241"/>
    <w:rsid w:val="0FF1693E"/>
    <w:rsid w:val="0FF860F6"/>
    <w:rsid w:val="0FFA6B94"/>
    <w:rsid w:val="10014FAA"/>
    <w:rsid w:val="100625C1"/>
    <w:rsid w:val="10066A65"/>
    <w:rsid w:val="101747CE"/>
    <w:rsid w:val="101822F4"/>
    <w:rsid w:val="10245DEE"/>
    <w:rsid w:val="10255C82"/>
    <w:rsid w:val="102927A5"/>
    <w:rsid w:val="102942B6"/>
    <w:rsid w:val="1031606C"/>
    <w:rsid w:val="103233B6"/>
    <w:rsid w:val="10347D4F"/>
    <w:rsid w:val="103501B8"/>
    <w:rsid w:val="10377139"/>
    <w:rsid w:val="103A04BC"/>
    <w:rsid w:val="103C5FE2"/>
    <w:rsid w:val="103C7D7B"/>
    <w:rsid w:val="103F7234"/>
    <w:rsid w:val="104135F9"/>
    <w:rsid w:val="10475F34"/>
    <w:rsid w:val="1049459B"/>
    <w:rsid w:val="104B26C9"/>
    <w:rsid w:val="104C58A2"/>
    <w:rsid w:val="104D4694"/>
    <w:rsid w:val="104F21BA"/>
    <w:rsid w:val="105832FC"/>
    <w:rsid w:val="105C48D7"/>
    <w:rsid w:val="10625108"/>
    <w:rsid w:val="10675755"/>
    <w:rsid w:val="10710382"/>
    <w:rsid w:val="10771710"/>
    <w:rsid w:val="10790711"/>
    <w:rsid w:val="108160EB"/>
    <w:rsid w:val="1085082C"/>
    <w:rsid w:val="108F6A5A"/>
    <w:rsid w:val="10961B97"/>
    <w:rsid w:val="10A06571"/>
    <w:rsid w:val="10A94CBF"/>
    <w:rsid w:val="10AF4A06"/>
    <w:rsid w:val="10B14C22"/>
    <w:rsid w:val="10B740C7"/>
    <w:rsid w:val="10BE6725"/>
    <w:rsid w:val="10C05F28"/>
    <w:rsid w:val="10C770AD"/>
    <w:rsid w:val="10C90198"/>
    <w:rsid w:val="10CD4AC6"/>
    <w:rsid w:val="10E558CF"/>
    <w:rsid w:val="10F20D97"/>
    <w:rsid w:val="10F87069"/>
    <w:rsid w:val="10F93ED3"/>
    <w:rsid w:val="10FE679F"/>
    <w:rsid w:val="110A4333"/>
    <w:rsid w:val="110D797F"/>
    <w:rsid w:val="111156C1"/>
    <w:rsid w:val="111A666F"/>
    <w:rsid w:val="111B28D9"/>
    <w:rsid w:val="11253D0E"/>
    <w:rsid w:val="112C2155"/>
    <w:rsid w:val="11366ED6"/>
    <w:rsid w:val="11477335"/>
    <w:rsid w:val="114F7F97"/>
    <w:rsid w:val="11611BCB"/>
    <w:rsid w:val="116A6B7F"/>
    <w:rsid w:val="116B3023"/>
    <w:rsid w:val="11731ED8"/>
    <w:rsid w:val="118006F3"/>
    <w:rsid w:val="118440E5"/>
    <w:rsid w:val="1185289A"/>
    <w:rsid w:val="118A0FD0"/>
    <w:rsid w:val="118C11EC"/>
    <w:rsid w:val="118E3A13"/>
    <w:rsid w:val="11902A8A"/>
    <w:rsid w:val="119971FF"/>
    <w:rsid w:val="11A16A45"/>
    <w:rsid w:val="11A448F7"/>
    <w:rsid w:val="11A842FF"/>
    <w:rsid w:val="11B00A36"/>
    <w:rsid w:val="11B5429E"/>
    <w:rsid w:val="11B91F74"/>
    <w:rsid w:val="11C113C0"/>
    <w:rsid w:val="11C646FD"/>
    <w:rsid w:val="11C72224"/>
    <w:rsid w:val="11C95F9C"/>
    <w:rsid w:val="11D6242F"/>
    <w:rsid w:val="11D706B9"/>
    <w:rsid w:val="11DA72E4"/>
    <w:rsid w:val="11DD37F5"/>
    <w:rsid w:val="11E93F48"/>
    <w:rsid w:val="11F34DC7"/>
    <w:rsid w:val="11F808F6"/>
    <w:rsid w:val="11FF376C"/>
    <w:rsid w:val="12001018"/>
    <w:rsid w:val="12023AE6"/>
    <w:rsid w:val="120314AE"/>
    <w:rsid w:val="12040D82"/>
    <w:rsid w:val="12072620"/>
    <w:rsid w:val="120B1F32"/>
    <w:rsid w:val="120E0E48"/>
    <w:rsid w:val="12170AB5"/>
    <w:rsid w:val="121805F1"/>
    <w:rsid w:val="121D3BF2"/>
    <w:rsid w:val="122724A7"/>
    <w:rsid w:val="122B27B2"/>
    <w:rsid w:val="12331667"/>
    <w:rsid w:val="123553DF"/>
    <w:rsid w:val="123756BE"/>
    <w:rsid w:val="123F4C14"/>
    <w:rsid w:val="124473D0"/>
    <w:rsid w:val="124949E7"/>
    <w:rsid w:val="12532C90"/>
    <w:rsid w:val="12575356"/>
    <w:rsid w:val="12747F48"/>
    <w:rsid w:val="127A3EA4"/>
    <w:rsid w:val="12820BEC"/>
    <w:rsid w:val="128B1C28"/>
    <w:rsid w:val="128F2D41"/>
    <w:rsid w:val="128F2E97"/>
    <w:rsid w:val="12942106"/>
    <w:rsid w:val="129E4D32"/>
    <w:rsid w:val="12A04982"/>
    <w:rsid w:val="12B1627A"/>
    <w:rsid w:val="12B675EB"/>
    <w:rsid w:val="12CB1F54"/>
    <w:rsid w:val="12CD23B6"/>
    <w:rsid w:val="12CF6372"/>
    <w:rsid w:val="12DB4D4F"/>
    <w:rsid w:val="12DE15D3"/>
    <w:rsid w:val="12E46319"/>
    <w:rsid w:val="12EC5084"/>
    <w:rsid w:val="12ED5CBA"/>
    <w:rsid w:val="12F12AA5"/>
    <w:rsid w:val="12F2507E"/>
    <w:rsid w:val="12F4439D"/>
    <w:rsid w:val="12FC5EFD"/>
    <w:rsid w:val="130E25D9"/>
    <w:rsid w:val="13160D6D"/>
    <w:rsid w:val="13314543"/>
    <w:rsid w:val="133912C6"/>
    <w:rsid w:val="133E6515"/>
    <w:rsid w:val="13424BEA"/>
    <w:rsid w:val="13465C7A"/>
    <w:rsid w:val="13474ECD"/>
    <w:rsid w:val="1347603A"/>
    <w:rsid w:val="13477178"/>
    <w:rsid w:val="134A310C"/>
    <w:rsid w:val="13573133"/>
    <w:rsid w:val="135B0E75"/>
    <w:rsid w:val="1360648C"/>
    <w:rsid w:val="136715C8"/>
    <w:rsid w:val="136C4BC6"/>
    <w:rsid w:val="13710699"/>
    <w:rsid w:val="137C620C"/>
    <w:rsid w:val="137D05A4"/>
    <w:rsid w:val="13855EF2"/>
    <w:rsid w:val="13897791"/>
    <w:rsid w:val="138E4DA7"/>
    <w:rsid w:val="13950B2E"/>
    <w:rsid w:val="139A199E"/>
    <w:rsid w:val="139A7BF0"/>
    <w:rsid w:val="139B78EC"/>
    <w:rsid w:val="13A22600"/>
    <w:rsid w:val="13A75277"/>
    <w:rsid w:val="13A97E33"/>
    <w:rsid w:val="13AD0145"/>
    <w:rsid w:val="13B11DF8"/>
    <w:rsid w:val="13B3480E"/>
    <w:rsid w:val="13B54A2A"/>
    <w:rsid w:val="13BF7656"/>
    <w:rsid w:val="13D053C0"/>
    <w:rsid w:val="13D34B93"/>
    <w:rsid w:val="13DA5E2D"/>
    <w:rsid w:val="13E316E0"/>
    <w:rsid w:val="13E417B9"/>
    <w:rsid w:val="13EB3FA7"/>
    <w:rsid w:val="13F0437C"/>
    <w:rsid w:val="13F61959"/>
    <w:rsid w:val="13F70032"/>
    <w:rsid w:val="13F74118"/>
    <w:rsid w:val="13F866C4"/>
    <w:rsid w:val="13FD67D7"/>
    <w:rsid w:val="14000B3D"/>
    <w:rsid w:val="1402655C"/>
    <w:rsid w:val="1403238B"/>
    <w:rsid w:val="14067033"/>
    <w:rsid w:val="140B4870"/>
    <w:rsid w:val="140D728C"/>
    <w:rsid w:val="14100369"/>
    <w:rsid w:val="14180622"/>
    <w:rsid w:val="141A42B8"/>
    <w:rsid w:val="142213DA"/>
    <w:rsid w:val="14252BF2"/>
    <w:rsid w:val="143516C6"/>
    <w:rsid w:val="143C2C0A"/>
    <w:rsid w:val="14424C33"/>
    <w:rsid w:val="14495172"/>
    <w:rsid w:val="144F3B57"/>
    <w:rsid w:val="14553B17"/>
    <w:rsid w:val="14673E28"/>
    <w:rsid w:val="147A2410"/>
    <w:rsid w:val="14852C6F"/>
    <w:rsid w:val="148F2F85"/>
    <w:rsid w:val="14902DA1"/>
    <w:rsid w:val="14961298"/>
    <w:rsid w:val="1497412F"/>
    <w:rsid w:val="149A5BA6"/>
    <w:rsid w:val="14A05F9F"/>
    <w:rsid w:val="14A502EF"/>
    <w:rsid w:val="14A5684C"/>
    <w:rsid w:val="14B163DC"/>
    <w:rsid w:val="14B24AC5"/>
    <w:rsid w:val="14C111AC"/>
    <w:rsid w:val="14C34F24"/>
    <w:rsid w:val="14D2188D"/>
    <w:rsid w:val="14D902A4"/>
    <w:rsid w:val="14DE617B"/>
    <w:rsid w:val="14E82F29"/>
    <w:rsid w:val="14F926F4"/>
    <w:rsid w:val="14FE7D0A"/>
    <w:rsid w:val="15035321"/>
    <w:rsid w:val="15095EDF"/>
    <w:rsid w:val="152B4878"/>
    <w:rsid w:val="152B4D84"/>
    <w:rsid w:val="152F1D82"/>
    <w:rsid w:val="1534197E"/>
    <w:rsid w:val="15363948"/>
    <w:rsid w:val="15372517"/>
    <w:rsid w:val="153866E8"/>
    <w:rsid w:val="153C6A85"/>
    <w:rsid w:val="154A0C01"/>
    <w:rsid w:val="154D0C92"/>
    <w:rsid w:val="155301FE"/>
    <w:rsid w:val="155E2586"/>
    <w:rsid w:val="15681628"/>
    <w:rsid w:val="156A1D3D"/>
    <w:rsid w:val="157439B7"/>
    <w:rsid w:val="157F3975"/>
    <w:rsid w:val="15871E93"/>
    <w:rsid w:val="158D108E"/>
    <w:rsid w:val="158F3058"/>
    <w:rsid w:val="15930009"/>
    <w:rsid w:val="159643E7"/>
    <w:rsid w:val="15AA23E4"/>
    <w:rsid w:val="15B211A0"/>
    <w:rsid w:val="15B36916"/>
    <w:rsid w:val="15C076B6"/>
    <w:rsid w:val="15CD0226"/>
    <w:rsid w:val="15D4104B"/>
    <w:rsid w:val="15E72E94"/>
    <w:rsid w:val="15F003C1"/>
    <w:rsid w:val="15F61009"/>
    <w:rsid w:val="15F65644"/>
    <w:rsid w:val="15FB249C"/>
    <w:rsid w:val="15FC3115"/>
    <w:rsid w:val="15FF3D3A"/>
    <w:rsid w:val="16094BB9"/>
    <w:rsid w:val="16133C89"/>
    <w:rsid w:val="16184DFC"/>
    <w:rsid w:val="16225C7A"/>
    <w:rsid w:val="16264AED"/>
    <w:rsid w:val="162B4D52"/>
    <w:rsid w:val="164125A5"/>
    <w:rsid w:val="164400AE"/>
    <w:rsid w:val="16442BD7"/>
    <w:rsid w:val="16491459"/>
    <w:rsid w:val="164E4CC1"/>
    <w:rsid w:val="16573B76"/>
    <w:rsid w:val="165A5414"/>
    <w:rsid w:val="166234A0"/>
    <w:rsid w:val="1666200B"/>
    <w:rsid w:val="166D2513"/>
    <w:rsid w:val="16770685"/>
    <w:rsid w:val="167C182F"/>
    <w:rsid w:val="167F42A3"/>
    <w:rsid w:val="1686345A"/>
    <w:rsid w:val="16956E5A"/>
    <w:rsid w:val="16A27000"/>
    <w:rsid w:val="16A44B2E"/>
    <w:rsid w:val="16A6504A"/>
    <w:rsid w:val="16A97E9C"/>
    <w:rsid w:val="16AB2114"/>
    <w:rsid w:val="16AC36B8"/>
    <w:rsid w:val="16AD7067"/>
    <w:rsid w:val="16C531D6"/>
    <w:rsid w:val="16C83D17"/>
    <w:rsid w:val="16D90A2F"/>
    <w:rsid w:val="16E11692"/>
    <w:rsid w:val="16E80C72"/>
    <w:rsid w:val="17057BF5"/>
    <w:rsid w:val="170959CD"/>
    <w:rsid w:val="170C7344"/>
    <w:rsid w:val="17180FE5"/>
    <w:rsid w:val="171D2C7F"/>
    <w:rsid w:val="172F68A1"/>
    <w:rsid w:val="173619DD"/>
    <w:rsid w:val="174340FA"/>
    <w:rsid w:val="17445402"/>
    <w:rsid w:val="174561CC"/>
    <w:rsid w:val="17546308"/>
    <w:rsid w:val="17581BDA"/>
    <w:rsid w:val="175D340D"/>
    <w:rsid w:val="17626C76"/>
    <w:rsid w:val="17630885"/>
    <w:rsid w:val="17654071"/>
    <w:rsid w:val="1773299C"/>
    <w:rsid w:val="17785D56"/>
    <w:rsid w:val="17793C92"/>
    <w:rsid w:val="177E0DEC"/>
    <w:rsid w:val="17822E75"/>
    <w:rsid w:val="1787335F"/>
    <w:rsid w:val="17876721"/>
    <w:rsid w:val="17885FB1"/>
    <w:rsid w:val="1798546C"/>
    <w:rsid w:val="179F5F07"/>
    <w:rsid w:val="17A7618E"/>
    <w:rsid w:val="17A76437"/>
    <w:rsid w:val="17A8092A"/>
    <w:rsid w:val="17AA1892"/>
    <w:rsid w:val="17B374D2"/>
    <w:rsid w:val="17C0574B"/>
    <w:rsid w:val="17C53665"/>
    <w:rsid w:val="17C57205"/>
    <w:rsid w:val="17C84600"/>
    <w:rsid w:val="17CA2B8F"/>
    <w:rsid w:val="17D11706"/>
    <w:rsid w:val="17D82A95"/>
    <w:rsid w:val="17DC5EA9"/>
    <w:rsid w:val="17E0741E"/>
    <w:rsid w:val="17E21B65"/>
    <w:rsid w:val="17E4768B"/>
    <w:rsid w:val="17E504A9"/>
    <w:rsid w:val="17EE22B8"/>
    <w:rsid w:val="17F65611"/>
    <w:rsid w:val="17F72AB1"/>
    <w:rsid w:val="17FA3821"/>
    <w:rsid w:val="18130773"/>
    <w:rsid w:val="182932F0"/>
    <w:rsid w:val="182C1032"/>
    <w:rsid w:val="182F377B"/>
    <w:rsid w:val="1833416F"/>
    <w:rsid w:val="18354C40"/>
    <w:rsid w:val="18365A0D"/>
    <w:rsid w:val="184D0DFC"/>
    <w:rsid w:val="18556009"/>
    <w:rsid w:val="185E284C"/>
    <w:rsid w:val="186407CC"/>
    <w:rsid w:val="186A5109"/>
    <w:rsid w:val="186D1754"/>
    <w:rsid w:val="18786026"/>
    <w:rsid w:val="187C10D7"/>
    <w:rsid w:val="187D188E"/>
    <w:rsid w:val="188569AA"/>
    <w:rsid w:val="18934C0E"/>
    <w:rsid w:val="189656EE"/>
    <w:rsid w:val="189F1804"/>
    <w:rsid w:val="18A65A0A"/>
    <w:rsid w:val="18AD0BC4"/>
    <w:rsid w:val="18B03A11"/>
    <w:rsid w:val="18B81109"/>
    <w:rsid w:val="18BC198A"/>
    <w:rsid w:val="18BD6D95"/>
    <w:rsid w:val="18C43019"/>
    <w:rsid w:val="18DD4584"/>
    <w:rsid w:val="18E00489"/>
    <w:rsid w:val="18E60132"/>
    <w:rsid w:val="18EA17CE"/>
    <w:rsid w:val="18EB259A"/>
    <w:rsid w:val="18EB4A4A"/>
    <w:rsid w:val="18FE29CF"/>
    <w:rsid w:val="19067AD5"/>
    <w:rsid w:val="19093EEF"/>
    <w:rsid w:val="1910625E"/>
    <w:rsid w:val="19141227"/>
    <w:rsid w:val="19173A91"/>
    <w:rsid w:val="191826FE"/>
    <w:rsid w:val="19197809"/>
    <w:rsid w:val="19212219"/>
    <w:rsid w:val="19282791"/>
    <w:rsid w:val="192C2D7A"/>
    <w:rsid w:val="19322678"/>
    <w:rsid w:val="1941466A"/>
    <w:rsid w:val="194D74B2"/>
    <w:rsid w:val="195125DD"/>
    <w:rsid w:val="19544A48"/>
    <w:rsid w:val="19566367"/>
    <w:rsid w:val="19585862"/>
    <w:rsid w:val="195A572B"/>
    <w:rsid w:val="195D5CC2"/>
    <w:rsid w:val="19722A75"/>
    <w:rsid w:val="197762DD"/>
    <w:rsid w:val="197D7D98"/>
    <w:rsid w:val="197E58BE"/>
    <w:rsid w:val="19810432"/>
    <w:rsid w:val="198C1E2A"/>
    <w:rsid w:val="198F3627"/>
    <w:rsid w:val="199571A7"/>
    <w:rsid w:val="199C2DB7"/>
    <w:rsid w:val="19A03A86"/>
    <w:rsid w:val="19A05834"/>
    <w:rsid w:val="19A1335A"/>
    <w:rsid w:val="19A3586C"/>
    <w:rsid w:val="19A417DA"/>
    <w:rsid w:val="19AF139A"/>
    <w:rsid w:val="19BA2109"/>
    <w:rsid w:val="19C02DA9"/>
    <w:rsid w:val="19C332D1"/>
    <w:rsid w:val="19C40560"/>
    <w:rsid w:val="19C72254"/>
    <w:rsid w:val="19C808E7"/>
    <w:rsid w:val="19CA465F"/>
    <w:rsid w:val="19CD5721"/>
    <w:rsid w:val="19CF6BA8"/>
    <w:rsid w:val="19D674A8"/>
    <w:rsid w:val="19EA6AAF"/>
    <w:rsid w:val="19F45009"/>
    <w:rsid w:val="19F90CCD"/>
    <w:rsid w:val="19FD61E8"/>
    <w:rsid w:val="1A125CC5"/>
    <w:rsid w:val="1A1263F9"/>
    <w:rsid w:val="1A2226ED"/>
    <w:rsid w:val="1A271C9F"/>
    <w:rsid w:val="1A2A3350"/>
    <w:rsid w:val="1A304FA1"/>
    <w:rsid w:val="1A335B12"/>
    <w:rsid w:val="1A354A25"/>
    <w:rsid w:val="1A361CF4"/>
    <w:rsid w:val="1A3B624B"/>
    <w:rsid w:val="1A3D12AA"/>
    <w:rsid w:val="1A450640"/>
    <w:rsid w:val="1A530AF8"/>
    <w:rsid w:val="1A5E1863"/>
    <w:rsid w:val="1A622AE9"/>
    <w:rsid w:val="1A7B3BAB"/>
    <w:rsid w:val="1A7F369B"/>
    <w:rsid w:val="1A7F5449"/>
    <w:rsid w:val="1A815666"/>
    <w:rsid w:val="1A82318C"/>
    <w:rsid w:val="1A8354B6"/>
    <w:rsid w:val="1A932986"/>
    <w:rsid w:val="1A937147"/>
    <w:rsid w:val="1A9A09EA"/>
    <w:rsid w:val="1AA41354"/>
    <w:rsid w:val="1AA50EEE"/>
    <w:rsid w:val="1AAB1E43"/>
    <w:rsid w:val="1AB83062"/>
    <w:rsid w:val="1AC27A2C"/>
    <w:rsid w:val="1AC75042"/>
    <w:rsid w:val="1ACB4B33"/>
    <w:rsid w:val="1ACB68E1"/>
    <w:rsid w:val="1AE55118"/>
    <w:rsid w:val="1AE96D67"/>
    <w:rsid w:val="1AEC7D11"/>
    <w:rsid w:val="1AED2CFB"/>
    <w:rsid w:val="1AF57E02"/>
    <w:rsid w:val="1AFA0F74"/>
    <w:rsid w:val="1AFD0A64"/>
    <w:rsid w:val="1B03218F"/>
    <w:rsid w:val="1B0818E3"/>
    <w:rsid w:val="1B0B13D3"/>
    <w:rsid w:val="1B0C1B5C"/>
    <w:rsid w:val="1B0F2763"/>
    <w:rsid w:val="1B200375"/>
    <w:rsid w:val="1B26620D"/>
    <w:rsid w:val="1B284CAF"/>
    <w:rsid w:val="1B28788F"/>
    <w:rsid w:val="1B34092A"/>
    <w:rsid w:val="1B391A9C"/>
    <w:rsid w:val="1B3A3A66"/>
    <w:rsid w:val="1B3B1CB8"/>
    <w:rsid w:val="1B44565F"/>
    <w:rsid w:val="1B460738"/>
    <w:rsid w:val="1B487BDF"/>
    <w:rsid w:val="1B4B3AAE"/>
    <w:rsid w:val="1B4E306E"/>
    <w:rsid w:val="1B532C99"/>
    <w:rsid w:val="1B535AAD"/>
    <w:rsid w:val="1B61466C"/>
    <w:rsid w:val="1B642891"/>
    <w:rsid w:val="1B6A61A2"/>
    <w:rsid w:val="1B7879AA"/>
    <w:rsid w:val="1B7900EB"/>
    <w:rsid w:val="1B7E0BC0"/>
    <w:rsid w:val="1B855EFD"/>
    <w:rsid w:val="1B87118E"/>
    <w:rsid w:val="1B8A679C"/>
    <w:rsid w:val="1B8A6930"/>
    <w:rsid w:val="1B8C6D94"/>
    <w:rsid w:val="1B8D413C"/>
    <w:rsid w:val="1B9E2247"/>
    <w:rsid w:val="1B9E607F"/>
    <w:rsid w:val="1BA3160C"/>
    <w:rsid w:val="1BA333BA"/>
    <w:rsid w:val="1BA535D6"/>
    <w:rsid w:val="1BB40118"/>
    <w:rsid w:val="1BBC26CD"/>
    <w:rsid w:val="1BC51582"/>
    <w:rsid w:val="1BC872C4"/>
    <w:rsid w:val="1BCF2401"/>
    <w:rsid w:val="1BE802F9"/>
    <w:rsid w:val="1BE90439"/>
    <w:rsid w:val="1BF9122C"/>
    <w:rsid w:val="1BF9747E"/>
    <w:rsid w:val="1BFF3FFC"/>
    <w:rsid w:val="1C026332"/>
    <w:rsid w:val="1C073948"/>
    <w:rsid w:val="1C0C027B"/>
    <w:rsid w:val="1C0F23B1"/>
    <w:rsid w:val="1C183DA8"/>
    <w:rsid w:val="1C1B5646"/>
    <w:rsid w:val="1C275D99"/>
    <w:rsid w:val="1C2C33AF"/>
    <w:rsid w:val="1C35495A"/>
    <w:rsid w:val="1C382442"/>
    <w:rsid w:val="1C387FA6"/>
    <w:rsid w:val="1C3E1334"/>
    <w:rsid w:val="1C402578"/>
    <w:rsid w:val="1C42747C"/>
    <w:rsid w:val="1C473E9F"/>
    <w:rsid w:val="1C5A0F49"/>
    <w:rsid w:val="1C600B5E"/>
    <w:rsid w:val="1C672639"/>
    <w:rsid w:val="1C7002B8"/>
    <w:rsid w:val="1C70153A"/>
    <w:rsid w:val="1C7134B8"/>
    <w:rsid w:val="1C734C79"/>
    <w:rsid w:val="1C766D20"/>
    <w:rsid w:val="1C7869D6"/>
    <w:rsid w:val="1C8754E7"/>
    <w:rsid w:val="1C8C02F2"/>
    <w:rsid w:val="1C901B90"/>
    <w:rsid w:val="1C981059"/>
    <w:rsid w:val="1C984EE8"/>
    <w:rsid w:val="1C9A47BD"/>
    <w:rsid w:val="1C9D085E"/>
    <w:rsid w:val="1C9D605B"/>
    <w:rsid w:val="1C9F1DD3"/>
    <w:rsid w:val="1CA266AD"/>
    <w:rsid w:val="1CA90EA4"/>
    <w:rsid w:val="1CAE2016"/>
    <w:rsid w:val="1CB735C0"/>
    <w:rsid w:val="1CB975FE"/>
    <w:rsid w:val="1CC02E89"/>
    <w:rsid w:val="1CC74C88"/>
    <w:rsid w:val="1CCA129F"/>
    <w:rsid w:val="1CD001DE"/>
    <w:rsid w:val="1CD53A47"/>
    <w:rsid w:val="1CD6156D"/>
    <w:rsid w:val="1CD67DAB"/>
    <w:rsid w:val="1CDD604F"/>
    <w:rsid w:val="1CE444E1"/>
    <w:rsid w:val="1CE65C54"/>
    <w:rsid w:val="1CEC0AC3"/>
    <w:rsid w:val="1CF57C45"/>
    <w:rsid w:val="1CF85987"/>
    <w:rsid w:val="1CFF6D16"/>
    <w:rsid w:val="1D012A8E"/>
    <w:rsid w:val="1D0245C4"/>
    <w:rsid w:val="1D077978"/>
    <w:rsid w:val="1D1D719C"/>
    <w:rsid w:val="1D2422D8"/>
    <w:rsid w:val="1D2C66ED"/>
    <w:rsid w:val="1D2D11BD"/>
    <w:rsid w:val="1D2E13A9"/>
    <w:rsid w:val="1D35029E"/>
    <w:rsid w:val="1D3A0BF1"/>
    <w:rsid w:val="1D3C5874"/>
    <w:rsid w:val="1D4666F2"/>
    <w:rsid w:val="1D496AC7"/>
    <w:rsid w:val="1D66649D"/>
    <w:rsid w:val="1D6A0633"/>
    <w:rsid w:val="1D6B6BFB"/>
    <w:rsid w:val="1D74500E"/>
    <w:rsid w:val="1D750A90"/>
    <w:rsid w:val="1D7A7CFD"/>
    <w:rsid w:val="1D7C153E"/>
    <w:rsid w:val="1D8109A8"/>
    <w:rsid w:val="1D8316F5"/>
    <w:rsid w:val="1D8410A5"/>
    <w:rsid w:val="1D844C2F"/>
    <w:rsid w:val="1D84721B"/>
    <w:rsid w:val="1D864D41"/>
    <w:rsid w:val="1D886D0B"/>
    <w:rsid w:val="1D897121"/>
    <w:rsid w:val="1D976F4E"/>
    <w:rsid w:val="1D994A74"/>
    <w:rsid w:val="1D9E208B"/>
    <w:rsid w:val="1DB45AE2"/>
    <w:rsid w:val="1DD737EE"/>
    <w:rsid w:val="1DD753AF"/>
    <w:rsid w:val="1DDC2BB3"/>
    <w:rsid w:val="1DE23F8D"/>
    <w:rsid w:val="1DE35CF5"/>
    <w:rsid w:val="1DEC706D"/>
    <w:rsid w:val="1DEE6320"/>
    <w:rsid w:val="1DFA0484"/>
    <w:rsid w:val="1DFB74DD"/>
    <w:rsid w:val="1E055C9E"/>
    <w:rsid w:val="1E0A7720"/>
    <w:rsid w:val="1E0D0FF4"/>
    <w:rsid w:val="1E0F0A85"/>
    <w:rsid w:val="1E1C7453"/>
    <w:rsid w:val="1E1E766F"/>
    <w:rsid w:val="1E207B73"/>
    <w:rsid w:val="1E2D4F49"/>
    <w:rsid w:val="1E2F7187"/>
    <w:rsid w:val="1E334B2F"/>
    <w:rsid w:val="1E397B74"/>
    <w:rsid w:val="1E3D7AF5"/>
    <w:rsid w:val="1E42510C"/>
    <w:rsid w:val="1E470974"/>
    <w:rsid w:val="1E4862CB"/>
    <w:rsid w:val="1E562965"/>
    <w:rsid w:val="1E601A36"/>
    <w:rsid w:val="1E646060"/>
    <w:rsid w:val="1E6A74EE"/>
    <w:rsid w:val="1E6C3F37"/>
    <w:rsid w:val="1E6E72FA"/>
    <w:rsid w:val="1E82375A"/>
    <w:rsid w:val="1E895CEE"/>
    <w:rsid w:val="1E8C6387"/>
    <w:rsid w:val="1E8D072E"/>
    <w:rsid w:val="1E91399D"/>
    <w:rsid w:val="1E990AA4"/>
    <w:rsid w:val="1E9952FE"/>
    <w:rsid w:val="1E9A4F48"/>
    <w:rsid w:val="1EAA3478"/>
    <w:rsid w:val="1EB07A86"/>
    <w:rsid w:val="1EB2279E"/>
    <w:rsid w:val="1EB4768C"/>
    <w:rsid w:val="1EB74BD4"/>
    <w:rsid w:val="1EC13614"/>
    <w:rsid w:val="1EC43D73"/>
    <w:rsid w:val="1ECE699F"/>
    <w:rsid w:val="1ED14A90"/>
    <w:rsid w:val="1ED41526"/>
    <w:rsid w:val="1EFC175F"/>
    <w:rsid w:val="1F0136F8"/>
    <w:rsid w:val="1F01795F"/>
    <w:rsid w:val="1F1C1A13"/>
    <w:rsid w:val="1F1C595D"/>
    <w:rsid w:val="1F20717C"/>
    <w:rsid w:val="1F255754"/>
    <w:rsid w:val="1F274302"/>
    <w:rsid w:val="1F2D3DB4"/>
    <w:rsid w:val="1F3233D2"/>
    <w:rsid w:val="1F3C0C78"/>
    <w:rsid w:val="1F4A727D"/>
    <w:rsid w:val="1F6B2440"/>
    <w:rsid w:val="1F6B68E4"/>
    <w:rsid w:val="1F6F0AF9"/>
    <w:rsid w:val="1F7C63FB"/>
    <w:rsid w:val="1F804DC6"/>
    <w:rsid w:val="1F8A0112"/>
    <w:rsid w:val="1F8B7238"/>
    <w:rsid w:val="1F9562A9"/>
    <w:rsid w:val="1F985608"/>
    <w:rsid w:val="1FA12306"/>
    <w:rsid w:val="1FA13A24"/>
    <w:rsid w:val="1FA62BF3"/>
    <w:rsid w:val="1FB27DE5"/>
    <w:rsid w:val="1FB65DB1"/>
    <w:rsid w:val="1FB77434"/>
    <w:rsid w:val="1FB84B14"/>
    <w:rsid w:val="1FC02472"/>
    <w:rsid w:val="1FC2787D"/>
    <w:rsid w:val="1FCA360B"/>
    <w:rsid w:val="1FCC4AAA"/>
    <w:rsid w:val="1FCD71AC"/>
    <w:rsid w:val="1FEF3071"/>
    <w:rsid w:val="1FF266BE"/>
    <w:rsid w:val="1FFC7CC2"/>
    <w:rsid w:val="2000527E"/>
    <w:rsid w:val="20015A6D"/>
    <w:rsid w:val="200C3AA1"/>
    <w:rsid w:val="200D34F7"/>
    <w:rsid w:val="20140D2A"/>
    <w:rsid w:val="20166850"/>
    <w:rsid w:val="201D477E"/>
    <w:rsid w:val="2029533F"/>
    <w:rsid w:val="202A50E6"/>
    <w:rsid w:val="202A5E57"/>
    <w:rsid w:val="2031368A"/>
    <w:rsid w:val="20313E68"/>
    <w:rsid w:val="203E1903"/>
    <w:rsid w:val="20401B1F"/>
    <w:rsid w:val="20464691"/>
    <w:rsid w:val="204D5FEA"/>
    <w:rsid w:val="205253AE"/>
    <w:rsid w:val="20541126"/>
    <w:rsid w:val="20547378"/>
    <w:rsid w:val="205B4263"/>
    <w:rsid w:val="205B4D16"/>
    <w:rsid w:val="20654C19"/>
    <w:rsid w:val="206A26F8"/>
    <w:rsid w:val="206A30D6"/>
    <w:rsid w:val="206B546A"/>
    <w:rsid w:val="20713A86"/>
    <w:rsid w:val="207277FE"/>
    <w:rsid w:val="20782AFD"/>
    <w:rsid w:val="2079142E"/>
    <w:rsid w:val="207E61A3"/>
    <w:rsid w:val="20801F1B"/>
    <w:rsid w:val="208732AA"/>
    <w:rsid w:val="208927A0"/>
    <w:rsid w:val="20951ECE"/>
    <w:rsid w:val="20974516"/>
    <w:rsid w:val="20A96A99"/>
    <w:rsid w:val="20AC34E7"/>
    <w:rsid w:val="20AE211E"/>
    <w:rsid w:val="20AE4CDA"/>
    <w:rsid w:val="20B16F4C"/>
    <w:rsid w:val="20B5492D"/>
    <w:rsid w:val="20B83D70"/>
    <w:rsid w:val="20BE2C20"/>
    <w:rsid w:val="20C004F1"/>
    <w:rsid w:val="20C1210B"/>
    <w:rsid w:val="20C14C32"/>
    <w:rsid w:val="20C31E08"/>
    <w:rsid w:val="20C4264D"/>
    <w:rsid w:val="20C52024"/>
    <w:rsid w:val="20CB3924"/>
    <w:rsid w:val="20D858B3"/>
    <w:rsid w:val="20D90628"/>
    <w:rsid w:val="20DB2FF3"/>
    <w:rsid w:val="20E10703"/>
    <w:rsid w:val="20E24D63"/>
    <w:rsid w:val="20E60F42"/>
    <w:rsid w:val="20EF2BFD"/>
    <w:rsid w:val="20F31288"/>
    <w:rsid w:val="20F51872"/>
    <w:rsid w:val="20F6042F"/>
    <w:rsid w:val="20FF594C"/>
    <w:rsid w:val="21004E0A"/>
    <w:rsid w:val="21026DD4"/>
    <w:rsid w:val="21034850"/>
    <w:rsid w:val="210C37AF"/>
    <w:rsid w:val="2110329F"/>
    <w:rsid w:val="2119526B"/>
    <w:rsid w:val="21220D3E"/>
    <w:rsid w:val="212A1E36"/>
    <w:rsid w:val="21332739"/>
    <w:rsid w:val="21350F58"/>
    <w:rsid w:val="21364C79"/>
    <w:rsid w:val="21387E7B"/>
    <w:rsid w:val="21464F13"/>
    <w:rsid w:val="214A3DCF"/>
    <w:rsid w:val="21515666"/>
    <w:rsid w:val="21535882"/>
    <w:rsid w:val="215F4227"/>
    <w:rsid w:val="21611D4D"/>
    <w:rsid w:val="21751354"/>
    <w:rsid w:val="21752A69"/>
    <w:rsid w:val="217A0240"/>
    <w:rsid w:val="217C182D"/>
    <w:rsid w:val="218461CF"/>
    <w:rsid w:val="2190618E"/>
    <w:rsid w:val="21934186"/>
    <w:rsid w:val="21974C34"/>
    <w:rsid w:val="219C5412"/>
    <w:rsid w:val="21A954A2"/>
    <w:rsid w:val="21AB00E8"/>
    <w:rsid w:val="21AB205E"/>
    <w:rsid w:val="21B87493"/>
    <w:rsid w:val="21BC3427"/>
    <w:rsid w:val="21BF1049"/>
    <w:rsid w:val="21BF72A1"/>
    <w:rsid w:val="21C02800"/>
    <w:rsid w:val="21C3592D"/>
    <w:rsid w:val="21C55F53"/>
    <w:rsid w:val="21C739A4"/>
    <w:rsid w:val="21CB5418"/>
    <w:rsid w:val="21DB6E7F"/>
    <w:rsid w:val="21DC50B7"/>
    <w:rsid w:val="21E861CC"/>
    <w:rsid w:val="21FB01ED"/>
    <w:rsid w:val="21FC530F"/>
    <w:rsid w:val="22120EF4"/>
    <w:rsid w:val="222B78BA"/>
    <w:rsid w:val="223236E9"/>
    <w:rsid w:val="22356D36"/>
    <w:rsid w:val="224156DA"/>
    <w:rsid w:val="224A0A33"/>
    <w:rsid w:val="224D0EBF"/>
    <w:rsid w:val="224E6146"/>
    <w:rsid w:val="22563FE2"/>
    <w:rsid w:val="225818BF"/>
    <w:rsid w:val="225A2932"/>
    <w:rsid w:val="22600A35"/>
    <w:rsid w:val="22617B2B"/>
    <w:rsid w:val="226F6BC0"/>
    <w:rsid w:val="22851A6B"/>
    <w:rsid w:val="22863542"/>
    <w:rsid w:val="228A7081"/>
    <w:rsid w:val="2299772B"/>
    <w:rsid w:val="229A263B"/>
    <w:rsid w:val="22A339A3"/>
    <w:rsid w:val="22A60671"/>
    <w:rsid w:val="22A84E37"/>
    <w:rsid w:val="22AF6AE8"/>
    <w:rsid w:val="22B4304D"/>
    <w:rsid w:val="22BF5A51"/>
    <w:rsid w:val="22C7400A"/>
    <w:rsid w:val="22C95DFC"/>
    <w:rsid w:val="22CC769A"/>
    <w:rsid w:val="22D63E70"/>
    <w:rsid w:val="22D8603F"/>
    <w:rsid w:val="22E64C5B"/>
    <w:rsid w:val="22E90B51"/>
    <w:rsid w:val="22EF42C4"/>
    <w:rsid w:val="22F44F68"/>
    <w:rsid w:val="22F55755"/>
    <w:rsid w:val="22FB3ADB"/>
    <w:rsid w:val="230010F2"/>
    <w:rsid w:val="23021720"/>
    <w:rsid w:val="230D784D"/>
    <w:rsid w:val="231064EB"/>
    <w:rsid w:val="23130E25"/>
    <w:rsid w:val="231C6D05"/>
    <w:rsid w:val="231F3C6E"/>
    <w:rsid w:val="232272BA"/>
    <w:rsid w:val="232741BD"/>
    <w:rsid w:val="232B2612"/>
    <w:rsid w:val="233A2E59"/>
    <w:rsid w:val="233E0596"/>
    <w:rsid w:val="233F60BE"/>
    <w:rsid w:val="23403BE4"/>
    <w:rsid w:val="234447CD"/>
    <w:rsid w:val="234A68AA"/>
    <w:rsid w:val="2352623A"/>
    <w:rsid w:val="235949C4"/>
    <w:rsid w:val="23594B35"/>
    <w:rsid w:val="23655DFC"/>
    <w:rsid w:val="236E69A3"/>
    <w:rsid w:val="237240DB"/>
    <w:rsid w:val="237C2E6E"/>
    <w:rsid w:val="23812232"/>
    <w:rsid w:val="23815AAD"/>
    <w:rsid w:val="2382654D"/>
    <w:rsid w:val="23843AD1"/>
    <w:rsid w:val="238B509A"/>
    <w:rsid w:val="2398757C"/>
    <w:rsid w:val="23A81EB5"/>
    <w:rsid w:val="23A83C63"/>
    <w:rsid w:val="23B1063E"/>
    <w:rsid w:val="23B4085A"/>
    <w:rsid w:val="23BD591B"/>
    <w:rsid w:val="23C24F7E"/>
    <w:rsid w:val="23D20CE0"/>
    <w:rsid w:val="23DE58D7"/>
    <w:rsid w:val="23E71185"/>
    <w:rsid w:val="23E80503"/>
    <w:rsid w:val="23EA5690"/>
    <w:rsid w:val="23F437C8"/>
    <w:rsid w:val="24044C11"/>
    <w:rsid w:val="24064BC6"/>
    <w:rsid w:val="24092228"/>
    <w:rsid w:val="240E2941"/>
    <w:rsid w:val="24100D5B"/>
    <w:rsid w:val="241035B6"/>
    <w:rsid w:val="242332EA"/>
    <w:rsid w:val="24233AAA"/>
    <w:rsid w:val="2432352D"/>
    <w:rsid w:val="243E6375"/>
    <w:rsid w:val="243F4D56"/>
    <w:rsid w:val="24401886"/>
    <w:rsid w:val="244119C2"/>
    <w:rsid w:val="244157BB"/>
    <w:rsid w:val="244A6AC8"/>
    <w:rsid w:val="24537BF4"/>
    <w:rsid w:val="2455546D"/>
    <w:rsid w:val="24596D0B"/>
    <w:rsid w:val="245B76D1"/>
    <w:rsid w:val="24612064"/>
    <w:rsid w:val="24613E12"/>
    <w:rsid w:val="24621831"/>
    <w:rsid w:val="246A42CA"/>
    <w:rsid w:val="246D68B4"/>
    <w:rsid w:val="246D6C5B"/>
    <w:rsid w:val="247240E4"/>
    <w:rsid w:val="247F5D13"/>
    <w:rsid w:val="248A5117"/>
    <w:rsid w:val="24A106B2"/>
    <w:rsid w:val="24A20CE8"/>
    <w:rsid w:val="24A563F4"/>
    <w:rsid w:val="24AA2584"/>
    <w:rsid w:val="24AE2274"/>
    <w:rsid w:val="24B16B47"/>
    <w:rsid w:val="24BF7AF3"/>
    <w:rsid w:val="24C26FA6"/>
    <w:rsid w:val="24D2380E"/>
    <w:rsid w:val="24D54DB0"/>
    <w:rsid w:val="24DD44A9"/>
    <w:rsid w:val="24E0216B"/>
    <w:rsid w:val="24E46F1D"/>
    <w:rsid w:val="24E625D6"/>
    <w:rsid w:val="24E9072C"/>
    <w:rsid w:val="24EA2059"/>
    <w:rsid w:val="24EC5DD1"/>
    <w:rsid w:val="24F82B87"/>
    <w:rsid w:val="24FD7FDE"/>
    <w:rsid w:val="2503311B"/>
    <w:rsid w:val="25056E93"/>
    <w:rsid w:val="25072C0B"/>
    <w:rsid w:val="25105740"/>
    <w:rsid w:val="2514705E"/>
    <w:rsid w:val="2524556B"/>
    <w:rsid w:val="25407ECB"/>
    <w:rsid w:val="25441769"/>
    <w:rsid w:val="254A1B42"/>
    <w:rsid w:val="254C1482"/>
    <w:rsid w:val="25511EB6"/>
    <w:rsid w:val="25665B84"/>
    <w:rsid w:val="257F09F3"/>
    <w:rsid w:val="257F61AC"/>
    <w:rsid w:val="25922D54"/>
    <w:rsid w:val="2595516C"/>
    <w:rsid w:val="259879AE"/>
    <w:rsid w:val="25A272D2"/>
    <w:rsid w:val="25AA7CDE"/>
    <w:rsid w:val="25AE12D9"/>
    <w:rsid w:val="25B82C5F"/>
    <w:rsid w:val="25BD2CE7"/>
    <w:rsid w:val="25C05DF8"/>
    <w:rsid w:val="25C40AFC"/>
    <w:rsid w:val="25C66622"/>
    <w:rsid w:val="25C90E6F"/>
    <w:rsid w:val="25D27E7B"/>
    <w:rsid w:val="25D30D3F"/>
    <w:rsid w:val="25D80104"/>
    <w:rsid w:val="25E76599"/>
    <w:rsid w:val="25E777B3"/>
    <w:rsid w:val="25EF3DCB"/>
    <w:rsid w:val="25F86609"/>
    <w:rsid w:val="260809E9"/>
    <w:rsid w:val="261965FA"/>
    <w:rsid w:val="261A696E"/>
    <w:rsid w:val="261F5D33"/>
    <w:rsid w:val="26207390"/>
    <w:rsid w:val="26243349"/>
    <w:rsid w:val="2629095F"/>
    <w:rsid w:val="262D48F3"/>
    <w:rsid w:val="262F6807"/>
    <w:rsid w:val="263C3A44"/>
    <w:rsid w:val="26492DAF"/>
    <w:rsid w:val="264A1001"/>
    <w:rsid w:val="264B7529"/>
    <w:rsid w:val="264D6441"/>
    <w:rsid w:val="265754CC"/>
    <w:rsid w:val="265E685B"/>
    <w:rsid w:val="26700C16"/>
    <w:rsid w:val="267918E7"/>
    <w:rsid w:val="268A7650"/>
    <w:rsid w:val="268F4C66"/>
    <w:rsid w:val="2696419A"/>
    <w:rsid w:val="269815C4"/>
    <w:rsid w:val="269F173D"/>
    <w:rsid w:val="26A56238"/>
    <w:rsid w:val="26AD56A2"/>
    <w:rsid w:val="26BA730E"/>
    <w:rsid w:val="26BD14E9"/>
    <w:rsid w:val="26BE72FA"/>
    <w:rsid w:val="26DB434F"/>
    <w:rsid w:val="26E53F53"/>
    <w:rsid w:val="26E61628"/>
    <w:rsid w:val="26E825C8"/>
    <w:rsid w:val="26EB1117"/>
    <w:rsid w:val="26F3796C"/>
    <w:rsid w:val="26F70A5D"/>
    <w:rsid w:val="26F937E6"/>
    <w:rsid w:val="26FE1DEC"/>
    <w:rsid w:val="270651E8"/>
    <w:rsid w:val="270964D5"/>
    <w:rsid w:val="270B3433"/>
    <w:rsid w:val="27140311"/>
    <w:rsid w:val="27141BEE"/>
    <w:rsid w:val="27144105"/>
    <w:rsid w:val="271A6966"/>
    <w:rsid w:val="271B299E"/>
    <w:rsid w:val="27217726"/>
    <w:rsid w:val="272D1633"/>
    <w:rsid w:val="273E5664"/>
    <w:rsid w:val="274076DB"/>
    <w:rsid w:val="2749750B"/>
    <w:rsid w:val="274C0DA9"/>
    <w:rsid w:val="274D41DE"/>
    <w:rsid w:val="274F2171"/>
    <w:rsid w:val="27532138"/>
    <w:rsid w:val="27576182"/>
    <w:rsid w:val="275E0F3C"/>
    <w:rsid w:val="27644345"/>
    <w:rsid w:val="27656BD3"/>
    <w:rsid w:val="27693709"/>
    <w:rsid w:val="27693B39"/>
    <w:rsid w:val="27694F1D"/>
    <w:rsid w:val="276F7DBD"/>
    <w:rsid w:val="27724B77"/>
    <w:rsid w:val="27772CF5"/>
    <w:rsid w:val="27797DE0"/>
    <w:rsid w:val="277A238F"/>
    <w:rsid w:val="27836B4A"/>
    <w:rsid w:val="27870033"/>
    <w:rsid w:val="278D208C"/>
    <w:rsid w:val="27922E3B"/>
    <w:rsid w:val="279271FC"/>
    <w:rsid w:val="27956CD8"/>
    <w:rsid w:val="27965B8B"/>
    <w:rsid w:val="27983FEE"/>
    <w:rsid w:val="279D1605"/>
    <w:rsid w:val="279D33B3"/>
    <w:rsid w:val="279F712B"/>
    <w:rsid w:val="27AF5F7F"/>
    <w:rsid w:val="27C90259"/>
    <w:rsid w:val="27D33279"/>
    <w:rsid w:val="27D8263D"/>
    <w:rsid w:val="27DD7C53"/>
    <w:rsid w:val="27E923A6"/>
    <w:rsid w:val="27EA3E51"/>
    <w:rsid w:val="27F05935"/>
    <w:rsid w:val="27F51441"/>
    <w:rsid w:val="27F632DD"/>
    <w:rsid w:val="27FA0805"/>
    <w:rsid w:val="2801093C"/>
    <w:rsid w:val="280C265D"/>
    <w:rsid w:val="280F02B1"/>
    <w:rsid w:val="28186EDD"/>
    <w:rsid w:val="282657F7"/>
    <w:rsid w:val="28377363"/>
    <w:rsid w:val="283F5857"/>
    <w:rsid w:val="28514BDE"/>
    <w:rsid w:val="2858552C"/>
    <w:rsid w:val="2859377E"/>
    <w:rsid w:val="285C14C0"/>
    <w:rsid w:val="285C326E"/>
    <w:rsid w:val="285C7BC6"/>
    <w:rsid w:val="285D2B42"/>
    <w:rsid w:val="285F1B20"/>
    <w:rsid w:val="285F68BA"/>
    <w:rsid w:val="286E52A5"/>
    <w:rsid w:val="28710B0E"/>
    <w:rsid w:val="28732DD2"/>
    <w:rsid w:val="28754330"/>
    <w:rsid w:val="28795BCE"/>
    <w:rsid w:val="287B7B98"/>
    <w:rsid w:val="287C01BD"/>
    <w:rsid w:val="287C4933"/>
    <w:rsid w:val="287C56BE"/>
    <w:rsid w:val="287F59EE"/>
    <w:rsid w:val="28812CD5"/>
    <w:rsid w:val="288610ED"/>
    <w:rsid w:val="2887456A"/>
    <w:rsid w:val="28920A3E"/>
    <w:rsid w:val="28940C5A"/>
    <w:rsid w:val="28990AF5"/>
    <w:rsid w:val="28A349F9"/>
    <w:rsid w:val="28AC7146"/>
    <w:rsid w:val="28C30148"/>
    <w:rsid w:val="28C452EB"/>
    <w:rsid w:val="28CE5BC0"/>
    <w:rsid w:val="28D86C53"/>
    <w:rsid w:val="28D9041B"/>
    <w:rsid w:val="28E12EEC"/>
    <w:rsid w:val="28E219C5"/>
    <w:rsid w:val="28EB3D47"/>
    <w:rsid w:val="28F039B6"/>
    <w:rsid w:val="28F05B32"/>
    <w:rsid w:val="28F74D45"/>
    <w:rsid w:val="28FC2B68"/>
    <w:rsid w:val="29080D00"/>
    <w:rsid w:val="290B259E"/>
    <w:rsid w:val="290D27BA"/>
    <w:rsid w:val="290F42BC"/>
    <w:rsid w:val="291131F8"/>
    <w:rsid w:val="291204B3"/>
    <w:rsid w:val="29147CD7"/>
    <w:rsid w:val="29172B11"/>
    <w:rsid w:val="291853E7"/>
    <w:rsid w:val="29223179"/>
    <w:rsid w:val="292313E1"/>
    <w:rsid w:val="29237292"/>
    <w:rsid w:val="29256EDA"/>
    <w:rsid w:val="292F2731"/>
    <w:rsid w:val="29395AD1"/>
    <w:rsid w:val="29415547"/>
    <w:rsid w:val="294A768D"/>
    <w:rsid w:val="294B33A8"/>
    <w:rsid w:val="29523F82"/>
    <w:rsid w:val="29607ADA"/>
    <w:rsid w:val="29693E94"/>
    <w:rsid w:val="29712D49"/>
    <w:rsid w:val="29730EAB"/>
    <w:rsid w:val="297529B6"/>
    <w:rsid w:val="29780EC3"/>
    <w:rsid w:val="297F63E2"/>
    <w:rsid w:val="29811004"/>
    <w:rsid w:val="29824F56"/>
    <w:rsid w:val="29830E85"/>
    <w:rsid w:val="298B39A7"/>
    <w:rsid w:val="29997386"/>
    <w:rsid w:val="299D3B3E"/>
    <w:rsid w:val="29A9603F"/>
    <w:rsid w:val="29AA4023"/>
    <w:rsid w:val="29AB5C6C"/>
    <w:rsid w:val="29B029E9"/>
    <w:rsid w:val="29B10B3F"/>
    <w:rsid w:val="29B80978"/>
    <w:rsid w:val="29BA649E"/>
    <w:rsid w:val="29D506B9"/>
    <w:rsid w:val="29D532D8"/>
    <w:rsid w:val="29DB01C2"/>
    <w:rsid w:val="29DB4666"/>
    <w:rsid w:val="29DD218D"/>
    <w:rsid w:val="29DE55FF"/>
    <w:rsid w:val="29DF3D43"/>
    <w:rsid w:val="29EC23D0"/>
    <w:rsid w:val="29FF498C"/>
    <w:rsid w:val="2A00613A"/>
    <w:rsid w:val="2A0D0CC4"/>
    <w:rsid w:val="2A0F172D"/>
    <w:rsid w:val="2A1536D4"/>
    <w:rsid w:val="2A1A6F3D"/>
    <w:rsid w:val="2A241B69"/>
    <w:rsid w:val="2A2953D2"/>
    <w:rsid w:val="2A3B1864"/>
    <w:rsid w:val="2A3B4B7A"/>
    <w:rsid w:val="2A456589"/>
    <w:rsid w:val="2A461AE0"/>
    <w:rsid w:val="2A481CFC"/>
    <w:rsid w:val="2A4A6D03"/>
    <w:rsid w:val="2A5B4807"/>
    <w:rsid w:val="2A7C4806"/>
    <w:rsid w:val="2A7E5CC0"/>
    <w:rsid w:val="2A7F4FF2"/>
    <w:rsid w:val="2A837B23"/>
    <w:rsid w:val="2A845E7D"/>
    <w:rsid w:val="2A985DA7"/>
    <w:rsid w:val="2A9C5BA4"/>
    <w:rsid w:val="2AAB4039"/>
    <w:rsid w:val="2AB63109"/>
    <w:rsid w:val="2AB66F6B"/>
    <w:rsid w:val="2AB7478C"/>
    <w:rsid w:val="2ABB3459"/>
    <w:rsid w:val="2ABC7FF4"/>
    <w:rsid w:val="2ABF7AE4"/>
    <w:rsid w:val="2AC46B39"/>
    <w:rsid w:val="2AC5334C"/>
    <w:rsid w:val="2AC62C21"/>
    <w:rsid w:val="2AC944BF"/>
    <w:rsid w:val="2ADA3B97"/>
    <w:rsid w:val="2ADE0C2E"/>
    <w:rsid w:val="2AEF2177"/>
    <w:rsid w:val="2AF21C68"/>
    <w:rsid w:val="2AF33558"/>
    <w:rsid w:val="2AF51085"/>
    <w:rsid w:val="2AF754D0"/>
    <w:rsid w:val="2AFF1E1F"/>
    <w:rsid w:val="2B0717DF"/>
    <w:rsid w:val="2B0A5203"/>
    <w:rsid w:val="2B16314B"/>
    <w:rsid w:val="2B175A2B"/>
    <w:rsid w:val="2B1971F4"/>
    <w:rsid w:val="2B230073"/>
    <w:rsid w:val="2B287437"/>
    <w:rsid w:val="2B2A1401"/>
    <w:rsid w:val="2B4008AA"/>
    <w:rsid w:val="2B45623B"/>
    <w:rsid w:val="2B4D4A0F"/>
    <w:rsid w:val="2B4F3C9D"/>
    <w:rsid w:val="2B512E32"/>
    <w:rsid w:val="2B53670E"/>
    <w:rsid w:val="2B591CE7"/>
    <w:rsid w:val="2B613833"/>
    <w:rsid w:val="2B620B9B"/>
    <w:rsid w:val="2B622B1C"/>
    <w:rsid w:val="2B667F60"/>
    <w:rsid w:val="2B710DDE"/>
    <w:rsid w:val="2B77780F"/>
    <w:rsid w:val="2B7B1662"/>
    <w:rsid w:val="2B7E34FB"/>
    <w:rsid w:val="2B8054C5"/>
    <w:rsid w:val="2B8C17C6"/>
    <w:rsid w:val="2B911481"/>
    <w:rsid w:val="2B987B00"/>
    <w:rsid w:val="2BA024ED"/>
    <w:rsid w:val="2BAF4C77"/>
    <w:rsid w:val="2BB4516F"/>
    <w:rsid w:val="2BB92785"/>
    <w:rsid w:val="2BBD2055"/>
    <w:rsid w:val="2BC5737C"/>
    <w:rsid w:val="2BCC24B9"/>
    <w:rsid w:val="2BD001FB"/>
    <w:rsid w:val="2BDA2E28"/>
    <w:rsid w:val="2BE85785"/>
    <w:rsid w:val="2BEC66B7"/>
    <w:rsid w:val="2C09185D"/>
    <w:rsid w:val="2C0B7DF0"/>
    <w:rsid w:val="2C0E274C"/>
    <w:rsid w:val="2C1864B9"/>
    <w:rsid w:val="2C297C48"/>
    <w:rsid w:val="2C3042EA"/>
    <w:rsid w:val="2C45579E"/>
    <w:rsid w:val="2C464019"/>
    <w:rsid w:val="2C4B162F"/>
    <w:rsid w:val="2C5466FC"/>
    <w:rsid w:val="2C5801F0"/>
    <w:rsid w:val="2C597F25"/>
    <w:rsid w:val="2C5B3022"/>
    <w:rsid w:val="2C5C4E15"/>
    <w:rsid w:val="2C5C5FE3"/>
    <w:rsid w:val="2C680433"/>
    <w:rsid w:val="2C701096"/>
    <w:rsid w:val="2C714E0E"/>
    <w:rsid w:val="2C7F39CF"/>
    <w:rsid w:val="2C8B6E08"/>
    <w:rsid w:val="2CA376BD"/>
    <w:rsid w:val="2CA70830"/>
    <w:rsid w:val="2CB12100"/>
    <w:rsid w:val="2CBC6189"/>
    <w:rsid w:val="2CC64572"/>
    <w:rsid w:val="2CC66F08"/>
    <w:rsid w:val="2CD14882"/>
    <w:rsid w:val="2CE37ABA"/>
    <w:rsid w:val="2CE93835"/>
    <w:rsid w:val="2CED26E7"/>
    <w:rsid w:val="2CF05003"/>
    <w:rsid w:val="2CF3753A"/>
    <w:rsid w:val="2D045637"/>
    <w:rsid w:val="2D143511"/>
    <w:rsid w:val="2D1F5163"/>
    <w:rsid w:val="2D2760DA"/>
    <w:rsid w:val="2D320A41"/>
    <w:rsid w:val="2D3E73E6"/>
    <w:rsid w:val="2D41036A"/>
    <w:rsid w:val="2D4477EE"/>
    <w:rsid w:val="2D455343"/>
    <w:rsid w:val="2D482D83"/>
    <w:rsid w:val="2D4F19D0"/>
    <w:rsid w:val="2D566DA8"/>
    <w:rsid w:val="2D597D7C"/>
    <w:rsid w:val="2D5A3421"/>
    <w:rsid w:val="2D7352E2"/>
    <w:rsid w:val="2D7746A6"/>
    <w:rsid w:val="2D7B000F"/>
    <w:rsid w:val="2D7D77CA"/>
    <w:rsid w:val="2D7E7EA2"/>
    <w:rsid w:val="2D806488"/>
    <w:rsid w:val="2D83129D"/>
    <w:rsid w:val="2DAE6D54"/>
    <w:rsid w:val="2DB11BBA"/>
    <w:rsid w:val="2DB906C1"/>
    <w:rsid w:val="2DB94CBF"/>
    <w:rsid w:val="2DC41DAC"/>
    <w:rsid w:val="2DC53269"/>
    <w:rsid w:val="2DC5361A"/>
    <w:rsid w:val="2DD108D9"/>
    <w:rsid w:val="2DD41AF8"/>
    <w:rsid w:val="2DD4300E"/>
    <w:rsid w:val="2DDF7346"/>
    <w:rsid w:val="2DE0049D"/>
    <w:rsid w:val="2DF91807"/>
    <w:rsid w:val="2DFD104F"/>
    <w:rsid w:val="2E024503"/>
    <w:rsid w:val="2E057F04"/>
    <w:rsid w:val="2E093550"/>
    <w:rsid w:val="2E097F8A"/>
    <w:rsid w:val="2E0A551A"/>
    <w:rsid w:val="2E175D83"/>
    <w:rsid w:val="2E1819E5"/>
    <w:rsid w:val="2E214A56"/>
    <w:rsid w:val="2E3014D6"/>
    <w:rsid w:val="2E373AE6"/>
    <w:rsid w:val="2E3747BF"/>
    <w:rsid w:val="2E3D636F"/>
    <w:rsid w:val="2E413F38"/>
    <w:rsid w:val="2E5642BC"/>
    <w:rsid w:val="2E5B7B24"/>
    <w:rsid w:val="2E652751"/>
    <w:rsid w:val="2E666BF4"/>
    <w:rsid w:val="2E666CF2"/>
    <w:rsid w:val="2E74441E"/>
    <w:rsid w:val="2E7B2A71"/>
    <w:rsid w:val="2E7D0881"/>
    <w:rsid w:val="2E823302"/>
    <w:rsid w:val="2E876B6B"/>
    <w:rsid w:val="2EA161B8"/>
    <w:rsid w:val="2EA2662E"/>
    <w:rsid w:val="2EAE7056"/>
    <w:rsid w:val="2EB931C8"/>
    <w:rsid w:val="2EBF00B3"/>
    <w:rsid w:val="2EBF6A4D"/>
    <w:rsid w:val="2EC14611"/>
    <w:rsid w:val="2EC61441"/>
    <w:rsid w:val="2EC93613"/>
    <w:rsid w:val="2ECA6749"/>
    <w:rsid w:val="2ED469B6"/>
    <w:rsid w:val="2ED81ADC"/>
    <w:rsid w:val="2EE47B19"/>
    <w:rsid w:val="2EE852E1"/>
    <w:rsid w:val="2EED4AA2"/>
    <w:rsid w:val="2EFC4E63"/>
    <w:rsid w:val="2EFD54E9"/>
    <w:rsid w:val="2F01649B"/>
    <w:rsid w:val="2F1403FE"/>
    <w:rsid w:val="2F152242"/>
    <w:rsid w:val="2F154177"/>
    <w:rsid w:val="2F1D7684"/>
    <w:rsid w:val="2F1F4CE5"/>
    <w:rsid w:val="2F1F63D3"/>
    <w:rsid w:val="2F215A85"/>
    <w:rsid w:val="2F285C58"/>
    <w:rsid w:val="2F2919D0"/>
    <w:rsid w:val="2F34294E"/>
    <w:rsid w:val="2F3565C7"/>
    <w:rsid w:val="2F3D07E8"/>
    <w:rsid w:val="2F3D0E38"/>
    <w:rsid w:val="2F4131BE"/>
    <w:rsid w:val="2F566C69"/>
    <w:rsid w:val="2F58148F"/>
    <w:rsid w:val="2F5B602D"/>
    <w:rsid w:val="2F6173BC"/>
    <w:rsid w:val="2F642A08"/>
    <w:rsid w:val="2F6442A6"/>
    <w:rsid w:val="2F65220E"/>
    <w:rsid w:val="2F68699C"/>
    <w:rsid w:val="2F6A2714"/>
    <w:rsid w:val="2F6F45FC"/>
    <w:rsid w:val="2F792957"/>
    <w:rsid w:val="2F7964B4"/>
    <w:rsid w:val="2F854E58"/>
    <w:rsid w:val="2F860BD0"/>
    <w:rsid w:val="2F9F4A06"/>
    <w:rsid w:val="2FA0007A"/>
    <w:rsid w:val="2FA15CAB"/>
    <w:rsid w:val="2FA36539"/>
    <w:rsid w:val="2FB715F3"/>
    <w:rsid w:val="2FB9471D"/>
    <w:rsid w:val="2FC16D53"/>
    <w:rsid w:val="2FC57B6E"/>
    <w:rsid w:val="2FD30FB9"/>
    <w:rsid w:val="2FDE27BA"/>
    <w:rsid w:val="2FE25779"/>
    <w:rsid w:val="2FED78BE"/>
    <w:rsid w:val="2FF535C3"/>
    <w:rsid w:val="2FFB4856"/>
    <w:rsid w:val="30030473"/>
    <w:rsid w:val="300541EB"/>
    <w:rsid w:val="300E2CF5"/>
    <w:rsid w:val="30122CCE"/>
    <w:rsid w:val="301508B6"/>
    <w:rsid w:val="301D33E3"/>
    <w:rsid w:val="30204B81"/>
    <w:rsid w:val="302132D1"/>
    <w:rsid w:val="30300320"/>
    <w:rsid w:val="3038636F"/>
    <w:rsid w:val="304940D8"/>
    <w:rsid w:val="3050788F"/>
    <w:rsid w:val="30542A7D"/>
    <w:rsid w:val="305667F5"/>
    <w:rsid w:val="305D0430"/>
    <w:rsid w:val="305E4CC4"/>
    <w:rsid w:val="305F3029"/>
    <w:rsid w:val="30696528"/>
    <w:rsid w:val="307B15A7"/>
    <w:rsid w:val="307C26FF"/>
    <w:rsid w:val="307D6477"/>
    <w:rsid w:val="30847A39"/>
    <w:rsid w:val="308C66BA"/>
    <w:rsid w:val="308D1A99"/>
    <w:rsid w:val="308E5F8F"/>
    <w:rsid w:val="30A34066"/>
    <w:rsid w:val="30AE52FE"/>
    <w:rsid w:val="30C85B92"/>
    <w:rsid w:val="30CE5DA2"/>
    <w:rsid w:val="30D2231F"/>
    <w:rsid w:val="30DF47AA"/>
    <w:rsid w:val="30E67B79"/>
    <w:rsid w:val="30FC114A"/>
    <w:rsid w:val="31055EAD"/>
    <w:rsid w:val="31091D0B"/>
    <w:rsid w:val="311A734D"/>
    <w:rsid w:val="31216E03"/>
    <w:rsid w:val="31244B7C"/>
    <w:rsid w:val="31264419"/>
    <w:rsid w:val="31293F09"/>
    <w:rsid w:val="312A215B"/>
    <w:rsid w:val="313528AE"/>
    <w:rsid w:val="313E79B5"/>
    <w:rsid w:val="31402388"/>
    <w:rsid w:val="31436D79"/>
    <w:rsid w:val="31496359"/>
    <w:rsid w:val="314D7BF8"/>
    <w:rsid w:val="315009A2"/>
    <w:rsid w:val="3157644A"/>
    <w:rsid w:val="31592A40"/>
    <w:rsid w:val="315947EF"/>
    <w:rsid w:val="315F792B"/>
    <w:rsid w:val="31605B7D"/>
    <w:rsid w:val="3166494C"/>
    <w:rsid w:val="316B2774"/>
    <w:rsid w:val="31703B9E"/>
    <w:rsid w:val="31744DC4"/>
    <w:rsid w:val="31750EFD"/>
    <w:rsid w:val="31774C75"/>
    <w:rsid w:val="3183186B"/>
    <w:rsid w:val="318B24CE"/>
    <w:rsid w:val="3192385D"/>
    <w:rsid w:val="31984B67"/>
    <w:rsid w:val="319C46DB"/>
    <w:rsid w:val="31A517E2"/>
    <w:rsid w:val="31AA0972"/>
    <w:rsid w:val="31AA504A"/>
    <w:rsid w:val="31B1462B"/>
    <w:rsid w:val="31B47C77"/>
    <w:rsid w:val="31B9703B"/>
    <w:rsid w:val="31BC3137"/>
    <w:rsid w:val="31BF0C8F"/>
    <w:rsid w:val="31BF543B"/>
    <w:rsid w:val="31C0661C"/>
    <w:rsid w:val="31D16A7B"/>
    <w:rsid w:val="31D803A4"/>
    <w:rsid w:val="31E367AE"/>
    <w:rsid w:val="31EE4BAA"/>
    <w:rsid w:val="31F5436E"/>
    <w:rsid w:val="320107D3"/>
    <w:rsid w:val="32017CE3"/>
    <w:rsid w:val="32047242"/>
    <w:rsid w:val="32090D5E"/>
    <w:rsid w:val="320E1310"/>
    <w:rsid w:val="322272D6"/>
    <w:rsid w:val="32243194"/>
    <w:rsid w:val="3227669B"/>
    <w:rsid w:val="32293461"/>
    <w:rsid w:val="323668DE"/>
    <w:rsid w:val="3239017C"/>
    <w:rsid w:val="323E38D2"/>
    <w:rsid w:val="32470AEB"/>
    <w:rsid w:val="324C4353"/>
    <w:rsid w:val="324E00CB"/>
    <w:rsid w:val="32562ADC"/>
    <w:rsid w:val="3263631F"/>
    <w:rsid w:val="32650F71"/>
    <w:rsid w:val="326E7E26"/>
    <w:rsid w:val="32700E61"/>
    <w:rsid w:val="32717916"/>
    <w:rsid w:val="327242F9"/>
    <w:rsid w:val="32747406"/>
    <w:rsid w:val="32751552"/>
    <w:rsid w:val="32911D66"/>
    <w:rsid w:val="329449DE"/>
    <w:rsid w:val="32952EAB"/>
    <w:rsid w:val="32957AA8"/>
    <w:rsid w:val="329E2C95"/>
    <w:rsid w:val="329F394D"/>
    <w:rsid w:val="329F5FB7"/>
    <w:rsid w:val="32A0644D"/>
    <w:rsid w:val="32A355BC"/>
    <w:rsid w:val="32A93554"/>
    <w:rsid w:val="32A95302"/>
    <w:rsid w:val="32AE0B6A"/>
    <w:rsid w:val="32BA750F"/>
    <w:rsid w:val="32C00D78"/>
    <w:rsid w:val="32C4213C"/>
    <w:rsid w:val="32D11EE7"/>
    <w:rsid w:val="32D53264"/>
    <w:rsid w:val="32D54349"/>
    <w:rsid w:val="32D61E6F"/>
    <w:rsid w:val="32F742BF"/>
    <w:rsid w:val="33064502"/>
    <w:rsid w:val="330F1D33"/>
    <w:rsid w:val="330F350A"/>
    <w:rsid w:val="331522BA"/>
    <w:rsid w:val="331A1D5C"/>
    <w:rsid w:val="3321758E"/>
    <w:rsid w:val="33222A9A"/>
    <w:rsid w:val="332570B0"/>
    <w:rsid w:val="3328091C"/>
    <w:rsid w:val="332D1CBE"/>
    <w:rsid w:val="332E1CAB"/>
    <w:rsid w:val="33311883"/>
    <w:rsid w:val="3333106F"/>
    <w:rsid w:val="333332E1"/>
    <w:rsid w:val="33347687"/>
    <w:rsid w:val="33354DE7"/>
    <w:rsid w:val="33386686"/>
    <w:rsid w:val="333E48AD"/>
    <w:rsid w:val="33435D00"/>
    <w:rsid w:val="33480719"/>
    <w:rsid w:val="335A65FC"/>
    <w:rsid w:val="335C05C6"/>
    <w:rsid w:val="336B7E4A"/>
    <w:rsid w:val="336F38F7"/>
    <w:rsid w:val="3370375F"/>
    <w:rsid w:val="337E053C"/>
    <w:rsid w:val="33823315"/>
    <w:rsid w:val="338673F1"/>
    <w:rsid w:val="3393648E"/>
    <w:rsid w:val="339A10EE"/>
    <w:rsid w:val="339C412A"/>
    <w:rsid w:val="339D5261"/>
    <w:rsid w:val="33A24189"/>
    <w:rsid w:val="33B0446E"/>
    <w:rsid w:val="33B062B8"/>
    <w:rsid w:val="33B213D9"/>
    <w:rsid w:val="33B444E3"/>
    <w:rsid w:val="33C82790"/>
    <w:rsid w:val="33CB1E46"/>
    <w:rsid w:val="33CC47F2"/>
    <w:rsid w:val="33D33385"/>
    <w:rsid w:val="33DC5263"/>
    <w:rsid w:val="33E12879"/>
    <w:rsid w:val="33E365F1"/>
    <w:rsid w:val="33F26834"/>
    <w:rsid w:val="340F5638"/>
    <w:rsid w:val="341A704C"/>
    <w:rsid w:val="341C0ACF"/>
    <w:rsid w:val="341E3ACD"/>
    <w:rsid w:val="3422536C"/>
    <w:rsid w:val="342E2692"/>
    <w:rsid w:val="343243ED"/>
    <w:rsid w:val="343432F1"/>
    <w:rsid w:val="343469C4"/>
    <w:rsid w:val="343D03F7"/>
    <w:rsid w:val="344057F2"/>
    <w:rsid w:val="344165C4"/>
    <w:rsid w:val="344D6D76"/>
    <w:rsid w:val="344D7F0F"/>
    <w:rsid w:val="346239BA"/>
    <w:rsid w:val="34624864"/>
    <w:rsid w:val="346A6D13"/>
    <w:rsid w:val="34790D04"/>
    <w:rsid w:val="34802092"/>
    <w:rsid w:val="348801BE"/>
    <w:rsid w:val="34897199"/>
    <w:rsid w:val="34930017"/>
    <w:rsid w:val="34937C60"/>
    <w:rsid w:val="34943D90"/>
    <w:rsid w:val="34955EDA"/>
    <w:rsid w:val="349A334C"/>
    <w:rsid w:val="349B511E"/>
    <w:rsid w:val="349D0E96"/>
    <w:rsid w:val="34B00BC9"/>
    <w:rsid w:val="34BA37F6"/>
    <w:rsid w:val="34CA78C0"/>
    <w:rsid w:val="34D0301A"/>
    <w:rsid w:val="34D50630"/>
    <w:rsid w:val="34D643A8"/>
    <w:rsid w:val="34E062AB"/>
    <w:rsid w:val="34E24AFB"/>
    <w:rsid w:val="34E97C37"/>
    <w:rsid w:val="34F463A2"/>
    <w:rsid w:val="34FD397E"/>
    <w:rsid w:val="350155EE"/>
    <w:rsid w:val="35066C35"/>
    <w:rsid w:val="35175DFE"/>
    <w:rsid w:val="35224584"/>
    <w:rsid w:val="35270097"/>
    <w:rsid w:val="35284C04"/>
    <w:rsid w:val="352E7D40"/>
    <w:rsid w:val="353C420B"/>
    <w:rsid w:val="35411821"/>
    <w:rsid w:val="354A0A0E"/>
    <w:rsid w:val="354D466A"/>
    <w:rsid w:val="35586223"/>
    <w:rsid w:val="355C343D"/>
    <w:rsid w:val="356D6ABA"/>
    <w:rsid w:val="356E2833"/>
    <w:rsid w:val="35830C72"/>
    <w:rsid w:val="35832DF3"/>
    <w:rsid w:val="35843E04"/>
    <w:rsid w:val="35867B7C"/>
    <w:rsid w:val="358D6981"/>
    <w:rsid w:val="359140AD"/>
    <w:rsid w:val="3592207D"/>
    <w:rsid w:val="35A418C4"/>
    <w:rsid w:val="35AE2C2F"/>
    <w:rsid w:val="35AF70D3"/>
    <w:rsid w:val="35B34B48"/>
    <w:rsid w:val="35B446E9"/>
    <w:rsid w:val="35C04C98"/>
    <w:rsid w:val="35D86C1A"/>
    <w:rsid w:val="35E10D4E"/>
    <w:rsid w:val="35ED30EC"/>
    <w:rsid w:val="35F25212"/>
    <w:rsid w:val="35F40911"/>
    <w:rsid w:val="35FA5E74"/>
    <w:rsid w:val="36015455"/>
    <w:rsid w:val="36017203"/>
    <w:rsid w:val="360D1791"/>
    <w:rsid w:val="360D204B"/>
    <w:rsid w:val="360D425A"/>
    <w:rsid w:val="3614778B"/>
    <w:rsid w:val="36160F00"/>
    <w:rsid w:val="361E6007"/>
    <w:rsid w:val="36253B84"/>
    <w:rsid w:val="36257395"/>
    <w:rsid w:val="362A49AB"/>
    <w:rsid w:val="362E4D60"/>
    <w:rsid w:val="36315D3A"/>
    <w:rsid w:val="36321AB2"/>
    <w:rsid w:val="363C3B87"/>
    <w:rsid w:val="363F240E"/>
    <w:rsid w:val="36401A4A"/>
    <w:rsid w:val="36513CE6"/>
    <w:rsid w:val="36556CDD"/>
    <w:rsid w:val="36645DCC"/>
    <w:rsid w:val="366652B8"/>
    <w:rsid w:val="367125DA"/>
    <w:rsid w:val="36767721"/>
    <w:rsid w:val="36767BF1"/>
    <w:rsid w:val="368447D1"/>
    <w:rsid w:val="368920CF"/>
    <w:rsid w:val="369313B0"/>
    <w:rsid w:val="36A93B22"/>
    <w:rsid w:val="36AC716F"/>
    <w:rsid w:val="36AE1139"/>
    <w:rsid w:val="36AE738B"/>
    <w:rsid w:val="36AF4EB1"/>
    <w:rsid w:val="36B44275"/>
    <w:rsid w:val="36B97ADD"/>
    <w:rsid w:val="36C73FA8"/>
    <w:rsid w:val="36CC3F1F"/>
    <w:rsid w:val="36D36DF1"/>
    <w:rsid w:val="36D92E29"/>
    <w:rsid w:val="36DC66B2"/>
    <w:rsid w:val="36DF5796"/>
    <w:rsid w:val="36F079A3"/>
    <w:rsid w:val="36F51074"/>
    <w:rsid w:val="36FA437E"/>
    <w:rsid w:val="36FE5573"/>
    <w:rsid w:val="372238D5"/>
    <w:rsid w:val="3724764D"/>
    <w:rsid w:val="372A7F32"/>
    <w:rsid w:val="372F1B4E"/>
    <w:rsid w:val="373E065A"/>
    <w:rsid w:val="374E277E"/>
    <w:rsid w:val="3756526F"/>
    <w:rsid w:val="375810A4"/>
    <w:rsid w:val="375A5436"/>
    <w:rsid w:val="375E0F6A"/>
    <w:rsid w:val="37627328"/>
    <w:rsid w:val="376B527C"/>
    <w:rsid w:val="376D2DA2"/>
    <w:rsid w:val="37774F80"/>
    <w:rsid w:val="37797999"/>
    <w:rsid w:val="377F3E14"/>
    <w:rsid w:val="378B3228"/>
    <w:rsid w:val="379426EC"/>
    <w:rsid w:val="379F6CD3"/>
    <w:rsid w:val="37A676C7"/>
    <w:rsid w:val="37A95DA4"/>
    <w:rsid w:val="37B45894"/>
    <w:rsid w:val="37B54749"/>
    <w:rsid w:val="37C53281"/>
    <w:rsid w:val="37CA21FC"/>
    <w:rsid w:val="37D078F7"/>
    <w:rsid w:val="37E1553E"/>
    <w:rsid w:val="37E34E12"/>
    <w:rsid w:val="37EF6A22"/>
    <w:rsid w:val="37F039D3"/>
    <w:rsid w:val="37F76452"/>
    <w:rsid w:val="37F76B0F"/>
    <w:rsid w:val="37FC5ED4"/>
    <w:rsid w:val="38013533"/>
    <w:rsid w:val="38033706"/>
    <w:rsid w:val="380354B4"/>
    <w:rsid w:val="38042FDA"/>
    <w:rsid w:val="38091915"/>
    <w:rsid w:val="380D6333"/>
    <w:rsid w:val="380E52E1"/>
    <w:rsid w:val="3814014A"/>
    <w:rsid w:val="38196A86"/>
    <w:rsid w:val="381F0D0F"/>
    <w:rsid w:val="38305B7D"/>
    <w:rsid w:val="383C0BAF"/>
    <w:rsid w:val="38402264"/>
    <w:rsid w:val="38653A79"/>
    <w:rsid w:val="38660EF8"/>
    <w:rsid w:val="386817BB"/>
    <w:rsid w:val="386C1BC7"/>
    <w:rsid w:val="3870241E"/>
    <w:rsid w:val="38735C94"/>
    <w:rsid w:val="387437CA"/>
    <w:rsid w:val="387F20BB"/>
    <w:rsid w:val="38846074"/>
    <w:rsid w:val="38883C0B"/>
    <w:rsid w:val="388C5876"/>
    <w:rsid w:val="389035A6"/>
    <w:rsid w:val="389D1465"/>
    <w:rsid w:val="38A345A1"/>
    <w:rsid w:val="38A54269"/>
    <w:rsid w:val="38AF2F46"/>
    <w:rsid w:val="38BA34C1"/>
    <w:rsid w:val="38BE762D"/>
    <w:rsid w:val="38BF32F0"/>
    <w:rsid w:val="38C05153"/>
    <w:rsid w:val="38C5276A"/>
    <w:rsid w:val="38C84008"/>
    <w:rsid w:val="38CE707C"/>
    <w:rsid w:val="38D0176E"/>
    <w:rsid w:val="38DA69E4"/>
    <w:rsid w:val="38E766C8"/>
    <w:rsid w:val="38ED4DE0"/>
    <w:rsid w:val="38EE7F12"/>
    <w:rsid w:val="38F60B75"/>
    <w:rsid w:val="38F66192"/>
    <w:rsid w:val="38F80D91"/>
    <w:rsid w:val="38FB4AF5"/>
    <w:rsid w:val="39094D4C"/>
    <w:rsid w:val="39096AFA"/>
    <w:rsid w:val="390A460D"/>
    <w:rsid w:val="390F665A"/>
    <w:rsid w:val="39104B12"/>
    <w:rsid w:val="3914724D"/>
    <w:rsid w:val="39175051"/>
    <w:rsid w:val="391F1DEA"/>
    <w:rsid w:val="39202096"/>
    <w:rsid w:val="39253208"/>
    <w:rsid w:val="39273424"/>
    <w:rsid w:val="39290401"/>
    <w:rsid w:val="393128FC"/>
    <w:rsid w:val="39347724"/>
    <w:rsid w:val="39371423"/>
    <w:rsid w:val="393D0552"/>
    <w:rsid w:val="394B7113"/>
    <w:rsid w:val="39517FD6"/>
    <w:rsid w:val="395858F1"/>
    <w:rsid w:val="396C0E37"/>
    <w:rsid w:val="39736669"/>
    <w:rsid w:val="39822409"/>
    <w:rsid w:val="399B34CA"/>
    <w:rsid w:val="399D5494"/>
    <w:rsid w:val="399F1857"/>
    <w:rsid w:val="399F2FBB"/>
    <w:rsid w:val="39A93E39"/>
    <w:rsid w:val="39B0341A"/>
    <w:rsid w:val="39C10DEA"/>
    <w:rsid w:val="39C12F31"/>
    <w:rsid w:val="39C16CB7"/>
    <w:rsid w:val="39C328D0"/>
    <w:rsid w:val="39D215E2"/>
    <w:rsid w:val="39E11825"/>
    <w:rsid w:val="39E52F7A"/>
    <w:rsid w:val="39E743E6"/>
    <w:rsid w:val="39E9692C"/>
    <w:rsid w:val="39ED01CA"/>
    <w:rsid w:val="39ED0E67"/>
    <w:rsid w:val="39F51FB5"/>
    <w:rsid w:val="39F64605"/>
    <w:rsid w:val="39FD5F33"/>
    <w:rsid w:val="3A015A23"/>
    <w:rsid w:val="3A145757"/>
    <w:rsid w:val="3A176FF5"/>
    <w:rsid w:val="3A1A0893"/>
    <w:rsid w:val="3A1B760C"/>
    <w:rsid w:val="3A1D3EBE"/>
    <w:rsid w:val="3A287CE7"/>
    <w:rsid w:val="3A331955"/>
    <w:rsid w:val="3A3E4582"/>
    <w:rsid w:val="3A3F4401"/>
    <w:rsid w:val="3A426D04"/>
    <w:rsid w:val="3A437DEA"/>
    <w:rsid w:val="3A5244D1"/>
    <w:rsid w:val="3A5913BB"/>
    <w:rsid w:val="3A6D62B1"/>
    <w:rsid w:val="3A726421"/>
    <w:rsid w:val="3A74136D"/>
    <w:rsid w:val="3A7C748B"/>
    <w:rsid w:val="3A7D171B"/>
    <w:rsid w:val="3A881CA1"/>
    <w:rsid w:val="3A8A5D21"/>
    <w:rsid w:val="3A8D5509"/>
    <w:rsid w:val="3A960861"/>
    <w:rsid w:val="3A983753"/>
    <w:rsid w:val="3A992100"/>
    <w:rsid w:val="3A9E7716"/>
    <w:rsid w:val="3AA54601"/>
    <w:rsid w:val="3AAC2A57"/>
    <w:rsid w:val="3AAF38E7"/>
    <w:rsid w:val="3AB15AD2"/>
    <w:rsid w:val="3AB605BC"/>
    <w:rsid w:val="3ABE3914"/>
    <w:rsid w:val="3AC0768C"/>
    <w:rsid w:val="3AC14026"/>
    <w:rsid w:val="3AC151B3"/>
    <w:rsid w:val="3ACD10F0"/>
    <w:rsid w:val="3AD36319"/>
    <w:rsid w:val="3AD94F10"/>
    <w:rsid w:val="3AD969A0"/>
    <w:rsid w:val="3ADB1608"/>
    <w:rsid w:val="3ADC3D9A"/>
    <w:rsid w:val="3AEC222F"/>
    <w:rsid w:val="3AF0613B"/>
    <w:rsid w:val="3B005CDB"/>
    <w:rsid w:val="3B014BDD"/>
    <w:rsid w:val="3B0925AD"/>
    <w:rsid w:val="3B0F1778"/>
    <w:rsid w:val="3B131EB2"/>
    <w:rsid w:val="3B1672AC"/>
    <w:rsid w:val="3B196D9D"/>
    <w:rsid w:val="3B1D4ADF"/>
    <w:rsid w:val="3B20637D"/>
    <w:rsid w:val="3B216441"/>
    <w:rsid w:val="3B2C087E"/>
    <w:rsid w:val="3B307F9B"/>
    <w:rsid w:val="3B3B1402"/>
    <w:rsid w:val="3B3B3EAA"/>
    <w:rsid w:val="3B3F4A55"/>
    <w:rsid w:val="3B437B88"/>
    <w:rsid w:val="3B46796D"/>
    <w:rsid w:val="3B4D7BE0"/>
    <w:rsid w:val="3B4E14F1"/>
    <w:rsid w:val="3B503883"/>
    <w:rsid w:val="3B5129DA"/>
    <w:rsid w:val="3B615C43"/>
    <w:rsid w:val="3B6444BC"/>
    <w:rsid w:val="3B691AD2"/>
    <w:rsid w:val="3B6B3A9C"/>
    <w:rsid w:val="3B7172BA"/>
    <w:rsid w:val="3B7C6EA7"/>
    <w:rsid w:val="3B863350"/>
    <w:rsid w:val="3B866206"/>
    <w:rsid w:val="3B8909D3"/>
    <w:rsid w:val="3B892174"/>
    <w:rsid w:val="3B9D79CE"/>
    <w:rsid w:val="3BA0301A"/>
    <w:rsid w:val="3BA15D36"/>
    <w:rsid w:val="3BA62195"/>
    <w:rsid w:val="3BB54D17"/>
    <w:rsid w:val="3BBA36FA"/>
    <w:rsid w:val="3BBD597A"/>
    <w:rsid w:val="3BCA6C26"/>
    <w:rsid w:val="3BCC3E0F"/>
    <w:rsid w:val="3BD03E27"/>
    <w:rsid w:val="3BD30538"/>
    <w:rsid w:val="3BD749B5"/>
    <w:rsid w:val="3BE50E37"/>
    <w:rsid w:val="3BED1476"/>
    <w:rsid w:val="3BF45F34"/>
    <w:rsid w:val="3BFB40D3"/>
    <w:rsid w:val="3BFB42C7"/>
    <w:rsid w:val="3BFC2946"/>
    <w:rsid w:val="3C012E3F"/>
    <w:rsid w:val="3C0346C4"/>
    <w:rsid w:val="3C096E11"/>
    <w:rsid w:val="3C1351AF"/>
    <w:rsid w:val="3C1A101E"/>
    <w:rsid w:val="3C1A7270"/>
    <w:rsid w:val="3C202D31"/>
    <w:rsid w:val="3C261162"/>
    <w:rsid w:val="3C2D6E50"/>
    <w:rsid w:val="3C2F2A38"/>
    <w:rsid w:val="3C3079FF"/>
    <w:rsid w:val="3C37572C"/>
    <w:rsid w:val="3C3F0A85"/>
    <w:rsid w:val="3C3F2833"/>
    <w:rsid w:val="3C414954"/>
    <w:rsid w:val="3C4427C8"/>
    <w:rsid w:val="3C463BC1"/>
    <w:rsid w:val="3C4F7A3D"/>
    <w:rsid w:val="3C513234"/>
    <w:rsid w:val="3C6504EB"/>
    <w:rsid w:val="3C7C5134"/>
    <w:rsid w:val="3C7E77FF"/>
    <w:rsid w:val="3C7F6E5C"/>
    <w:rsid w:val="3C8D17F0"/>
    <w:rsid w:val="3C8D7E78"/>
    <w:rsid w:val="3C905FB9"/>
    <w:rsid w:val="3C9938BC"/>
    <w:rsid w:val="3CA134EE"/>
    <w:rsid w:val="3CA671C4"/>
    <w:rsid w:val="3CAA46F7"/>
    <w:rsid w:val="3CAE67A3"/>
    <w:rsid w:val="3CB00D50"/>
    <w:rsid w:val="3CB2325A"/>
    <w:rsid w:val="3CB64857"/>
    <w:rsid w:val="3CB66F99"/>
    <w:rsid w:val="3CC52D38"/>
    <w:rsid w:val="3CCD6091"/>
    <w:rsid w:val="3CD6003C"/>
    <w:rsid w:val="3CD967E3"/>
    <w:rsid w:val="3CDD2778"/>
    <w:rsid w:val="3CDE3DFA"/>
    <w:rsid w:val="3CE417D3"/>
    <w:rsid w:val="3CE57D2D"/>
    <w:rsid w:val="3CE77BA9"/>
    <w:rsid w:val="3CE8111C"/>
    <w:rsid w:val="3CEA09F1"/>
    <w:rsid w:val="3CED04E1"/>
    <w:rsid w:val="3CED228F"/>
    <w:rsid w:val="3CF8135F"/>
    <w:rsid w:val="3CFD7AAA"/>
    <w:rsid w:val="3D023F8C"/>
    <w:rsid w:val="3D024CDB"/>
    <w:rsid w:val="3D07311F"/>
    <w:rsid w:val="3D08531B"/>
    <w:rsid w:val="3D0F48FB"/>
    <w:rsid w:val="3D163594"/>
    <w:rsid w:val="3D1837B0"/>
    <w:rsid w:val="3D3028D3"/>
    <w:rsid w:val="3D3A30F4"/>
    <w:rsid w:val="3D3D4FC4"/>
    <w:rsid w:val="3D3E1294"/>
    <w:rsid w:val="3D3E5251"/>
    <w:rsid w:val="3D485717"/>
    <w:rsid w:val="3D4A6E81"/>
    <w:rsid w:val="3D4C3459"/>
    <w:rsid w:val="3D507EE7"/>
    <w:rsid w:val="3D5170E9"/>
    <w:rsid w:val="3D711112"/>
    <w:rsid w:val="3D7824A0"/>
    <w:rsid w:val="3D83453A"/>
    <w:rsid w:val="3D846543"/>
    <w:rsid w:val="3D864BBD"/>
    <w:rsid w:val="3D88002B"/>
    <w:rsid w:val="3D88120B"/>
    <w:rsid w:val="3D8E5820"/>
    <w:rsid w:val="3DAC6706"/>
    <w:rsid w:val="3DAD475F"/>
    <w:rsid w:val="3DC01751"/>
    <w:rsid w:val="3DC77B39"/>
    <w:rsid w:val="3DCE1A6F"/>
    <w:rsid w:val="3DDC47DD"/>
    <w:rsid w:val="3DE10046"/>
    <w:rsid w:val="3DF74D1B"/>
    <w:rsid w:val="3E067AAC"/>
    <w:rsid w:val="3E0930F8"/>
    <w:rsid w:val="3E097C2A"/>
    <w:rsid w:val="3E0E070F"/>
    <w:rsid w:val="3E151A9D"/>
    <w:rsid w:val="3E1C69D9"/>
    <w:rsid w:val="3E217459"/>
    <w:rsid w:val="3E217DC9"/>
    <w:rsid w:val="3E261EFC"/>
    <w:rsid w:val="3E2805F5"/>
    <w:rsid w:val="3E2A4E15"/>
    <w:rsid w:val="3E392EA0"/>
    <w:rsid w:val="3E3E3028"/>
    <w:rsid w:val="3E3F2444"/>
    <w:rsid w:val="3E497999"/>
    <w:rsid w:val="3E4B54BF"/>
    <w:rsid w:val="3E4D1F1B"/>
    <w:rsid w:val="3E5B27BE"/>
    <w:rsid w:val="3E6B5A1B"/>
    <w:rsid w:val="3E6C6107"/>
    <w:rsid w:val="3E6F00C0"/>
    <w:rsid w:val="3E6F27D4"/>
    <w:rsid w:val="3E75253C"/>
    <w:rsid w:val="3E78202C"/>
    <w:rsid w:val="3E7D50BC"/>
    <w:rsid w:val="3E7E7642"/>
    <w:rsid w:val="3E853734"/>
    <w:rsid w:val="3E885F20"/>
    <w:rsid w:val="3E8D1F7B"/>
    <w:rsid w:val="3E9317F5"/>
    <w:rsid w:val="3E9A6446"/>
    <w:rsid w:val="3E9C1E20"/>
    <w:rsid w:val="3E9E1A93"/>
    <w:rsid w:val="3EB968CD"/>
    <w:rsid w:val="3EBD79D8"/>
    <w:rsid w:val="3EC51715"/>
    <w:rsid w:val="3EDC25BB"/>
    <w:rsid w:val="3EFA2D23"/>
    <w:rsid w:val="3EFC2C5D"/>
    <w:rsid w:val="3F0A7128"/>
    <w:rsid w:val="3F1B1335"/>
    <w:rsid w:val="3F255D56"/>
    <w:rsid w:val="3F2F67AA"/>
    <w:rsid w:val="3F324F50"/>
    <w:rsid w:val="3F3423F7"/>
    <w:rsid w:val="3F395C5F"/>
    <w:rsid w:val="3F397A0D"/>
    <w:rsid w:val="3F3C47C8"/>
    <w:rsid w:val="3F416A26"/>
    <w:rsid w:val="3F487C50"/>
    <w:rsid w:val="3F536D21"/>
    <w:rsid w:val="3F5518B5"/>
    <w:rsid w:val="3F5869C0"/>
    <w:rsid w:val="3F6F1681"/>
    <w:rsid w:val="3F760C61"/>
    <w:rsid w:val="3F780536"/>
    <w:rsid w:val="3F79215C"/>
    <w:rsid w:val="3F870779"/>
    <w:rsid w:val="3F8844F1"/>
    <w:rsid w:val="3F8A2017"/>
    <w:rsid w:val="3F900EAE"/>
    <w:rsid w:val="3F920365"/>
    <w:rsid w:val="3F9240AD"/>
    <w:rsid w:val="3F995ACE"/>
    <w:rsid w:val="3FA0183A"/>
    <w:rsid w:val="3FA05CDE"/>
    <w:rsid w:val="3FA532F5"/>
    <w:rsid w:val="3FAE3F57"/>
    <w:rsid w:val="3FB27839"/>
    <w:rsid w:val="3FB5178A"/>
    <w:rsid w:val="3FB9006E"/>
    <w:rsid w:val="3FC75019"/>
    <w:rsid w:val="3FC94A89"/>
    <w:rsid w:val="3FDA2F9E"/>
    <w:rsid w:val="3FE06324"/>
    <w:rsid w:val="3FE57DDC"/>
    <w:rsid w:val="3FE67B95"/>
    <w:rsid w:val="3FE77469"/>
    <w:rsid w:val="3FEB618B"/>
    <w:rsid w:val="3FEF631E"/>
    <w:rsid w:val="40041DC9"/>
    <w:rsid w:val="400A1411"/>
    <w:rsid w:val="400A245B"/>
    <w:rsid w:val="40137591"/>
    <w:rsid w:val="40167D4F"/>
    <w:rsid w:val="401B50ED"/>
    <w:rsid w:val="401F6C03"/>
    <w:rsid w:val="40210BCD"/>
    <w:rsid w:val="40223FBC"/>
    <w:rsid w:val="40282828"/>
    <w:rsid w:val="402B55A8"/>
    <w:rsid w:val="402C5E5F"/>
    <w:rsid w:val="403A57EB"/>
    <w:rsid w:val="40466AD2"/>
    <w:rsid w:val="40491ED2"/>
    <w:rsid w:val="404B2046"/>
    <w:rsid w:val="405868B6"/>
    <w:rsid w:val="405956F8"/>
    <w:rsid w:val="406867FC"/>
    <w:rsid w:val="406960D0"/>
    <w:rsid w:val="406D3E12"/>
    <w:rsid w:val="406D5BC1"/>
    <w:rsid w:val="407231D7"/>
    <w:rsid w:val="407927B7"/>
    <w:rsid w:val="407E7A8A"/>
    <w:rsid w:val="4081341A"/>
    <w:rsid w:val="4082593F"/>
    <w:rsid w:val="40866C82"/>
    <w:rsid w:val="4093314D"/>
    <w:rsid w:val="40A11D0E"/>
    <w:rsid w:val="40A62E81"/>
    <w:rsid w:val="40A9471F"/>
    <w:rsid w:val="40AB66E9"/>
    <w:rsid w:val="40AC28AF"/>
    <w:rsid w:val="40B732E0"/>
    <w:rsid w:val="40BD028F"/>
    <w:rsid w:val="40BF3F42"/>
    <w:rsid w:val="40CA1167"/>
    <w:rsid w:val="40CB7856"/>
    <w:rsid w:val="40D81D6B"/>
    <w:rsid w:val="40E21D0B"/>
    <w:rsid w:val="40E30CEE"/>
    <w:rsid w:val="40E340D5"/>
    <w:rsid w:val="40EF2A79"/>
    <w:rsid w:val="40F005A0"/>
    <w:rsid w:val="40F462E2"/>
    <w:rsid w:val="40F954CC"/>
    <w:rsid w:val="40FB141E"/>
    <w:rsid w:val="40FB5F01"/>
    <w:rsid w:val="410A47C8"/>
    <w:rsid w:val="410E5281"/>
    <w:rsid w:val="410F4ECA"/>
    <w:rsid w:val="4112467C"/>
    <w:rsid w:val="41164A69"/>
    <w:rsid w:val="411918A4"/>
    <w:rsid w:val="41200E85"/>
    <w:rsid w:val="41203230"/>
    <w:rsid w:val="412070D7"/>
    <w:rsid w:val="412344D1"/>
    <w:rsid w:val="41271C26"/>
    <w:rsid w:val="41351907"/>
    <w:rsid w:val="413B5CBF"/>
    <w:rsid w:val="414508EB"/>
    <w:rsid w:val="4146702D"/>
    <w:rsid w:val="41474308"/>
    <w:rsid w:val="4148218A"/>
    <w:rsid w:val="414A5F02"/>
    <w:rsid w:val="414D59F2"/>
    <w:rsid w:val="41627555"/>
    <w:rsid w:val="41630D72"/>
    <w:rsid w:val="41662985"/>
    <w:rsid w:val="41681941"/>
    <w:rsid w:val="41707172"/>
    <w:rsid w:val="41796CC4"/>
    <w:rsid w:val="417E7512"/>
    <w:rsid w:val="418331C2"/>
    <w:rsid w:val="418F1B67"/>
    <w:rsid w:val="41917D44"/>
    <w:rsid w:val="41923405"/>
    <w:rsid w:val="41941EBC"/>
    <w:rsid w:val="41990C37"/>
    <w:rsid w:val="419B6A3A"/>
    <w:rsid w:val="419F7B26"/>
    <w:rsid w:val="41A02E29"/>
    <w:rsid w:val="41A75102"/>
    <w:rsid w:val="41AF045B"/>
    <w:rsid w:val="41B8730F"/>
    <w:rsid w:val="41B96BE3"/>
    <w:rsid w:val="41BD66D4"/>
    <w:rsid w:val="41C23074"/>
    <w:rsid w:val="41D25B23"/>
    <w:rsid w:val="41DA7286"/>
    <w:rsid w:val="41E47D60"/>
    <w:rsid w:val="41E579D9"/>
    <w:rsid w:val="41E73615"/>
    <w:rsid w:val="41E73751"/>
    <w:rsid w:val="41EB04EA"/>
    <w:rsid w:val="42042555"/>
    <w:rsid w:val="42072045"/>
    <w:rsid w:val="421107CE"/>
    <w:rsid w:val="42164036"/>
    <w:rsid w:val="421A58D4"/>
    <w:rsid w:val="421E7906"/>
    <w:rsid w:val="422024E8"/>
    <w:rsid w:val="422624CB"/>
    <w:rsid w:val="42357FBE"/>
    <w:rsid w:val="423840AC"/>
    <w:rsid w:val="423D5A66"/>
    <w:rsid w:val="423D6569"/>
    <w:rsid w:val="42415557"/>
    <w:rsid w:val="4253528A"/>
    <w:rsid w:val="425911DE"/>
    <w:rsid w:val="425B7C9B"/>
    <w:rsid w:val="42627827"/>
    <w:rsid w:val="426D00FA"/>
    <w:rsid w:val="42786A9F"/>
    <w:rsid w:val="42802F50"/>
    <w:rsid w:val="428D254A"/>
    <w:rsid w:val="428E3B91"/>
    <w:rsid w:val="42980EEF"/>
    <w:rsid w:val="429B4C6D"/>
    <w:rsid w:val="42B0448A"/>
    <w:rsid w:val="42B249B8"/>
    <w:rsid w:val="42B6123C"/>
    <w:rsid w:val="42BA2C13"/>
    <w:rsid w:val="42BA7ADD"/>
    <w:rsid w:val="42BC698B"/>
    <w:rsid w:val="42BD5972"/>
    <w:rsid w:val="42D3512D"/>
    <w:rsid w:val="42D77C69"/>
    <w:rsid w:val="42D834C8"/>
    <w:rsid w:val="42DA32B5"/>
    <w:rsid w:val="42DA5063"/>
    <w:rsid w:val="42E14644"/>
    <w:rsid w:val="42E74159"/>
    <w:rsid w:val="42FE7B16"/>
    <w:rsid w:val="4303280C"/>
    <w:rsid w:val="430B16C1"/>
    <w:rsid w:val="4320516C"/>
    <w:rsid w:val="43236A0A"/>
    <w:rsid w:val="43410AEC"/>
    <w:rsid w:val="435272F0"/>
    <w:rsid w:val="435337DD"/>
    <w:rsid w:val="4355563F"/>
    <w:rsid w:val="435E4B1C"/>
    <w:rsid w:val="43670FED"/>
    <w:rsid w:val="43713C1A"/>
    <w:rsid w:val="437B3C36"/>
    <w:rsid w:val="438301FC"/>
    <w:rsid w:val="43853221"/>
    <w:rsid w:val="438B6EC5"/>
    <w:rsid w:val="43982D20"/>
    <w:rsid w:val="439B2F38"/>
    <w:rsid w:val="439E2535"/>
    <w:rsid w:val="43A22025"/>
    <w:rsid w:val="43A6733A"/>
    <w:rsid w:val="43A86B9A"/>
    <w:rsid w:val="43C57AC2"/>
    <w:rsid w:val="43D146B8"/>
    <w:rsid w:val="43D45F57"/>
    <w:rsid w:val="43DB21A0"/>
    <w:rsid w:val="43F71164"/>
    <w:rsid w:val="43FD725B"/>
    <w:rsid w:val="44006D4C"/>
    <w:rsid w:val="442073EE"/>
    <w:rsid w:val="44226CC2"/>
    <w:rsid w:val="442C5D93"/>
    <w:rsid w:val="443B5FD6"/>
    <w:rsid w:val="44405FFD"/>
    <w:rsid w:val="444A6219"/>
    <w:rsid w:val="444E7B57"/>
    <w:rsid w:val="445157F9"/>
    <w:rsid w:val="44560F40"/>
    <w:rsid w:val="445D419E"/>
    <w:rsid w:val="446217B4"/>
    <w:rsid w:val="446F25CF"/>
    <w:rsid w:val="447119F7"/>
    <w:rsid w:val="44720E16"/>
    <w:rsid w:val="44806671"/>
    <w:rsid w:val="44896D41"/>
    <w:rsid w:val="449000D0"/>
    <w:rsid w:val="4496320C"/>
    <w:rsid w:val="449C6C72"/>
    <w:rsid w:val="44A122DD"/>
    <w:rsid w:val="44A75419"/>
    <w:rsid w:val="44AD6ED3"/>
    <w:rsid w:val="44B40707"/>
    <w:rsid w:val="44BC349B"/>
    <w:rsid w:val="44BF2763"/>
    <w:rsid w:val="44C41913"/>
    <w:rsid w:val="44C449AF"/>
    <w:rsid w:val="44D619FA"/>
    <w:rsid w:val="44D86B0F"/>
    <w:rsid w:val="44E26451"/>
    <w:rsid w:val="44E4041B"/>
    <w:rsid w:val="44E4666D"/>
    <w:rsid w:val="44EB3558"/>
    <w:rsid w:val="44F43EB0"/>
    <w:rsid w:val="44F56185"/>
    <w:rsid w:val="44F86822"/>
    <w:rsid w:val="44FF6697"/>
    <w:rsid w:val="450D2191"/>
    <w:rsid w:val="450F36EA"/>
    <w:rsid w:val="45102FBE"/>
    <w:rsid w:val="45274B16"/>
    <w:rsid w:val="452B429C"/>
    <w:rsid w:val="452B604A"/>
    <w:rsid w:val="452D197F"/>
    <w:rsid w:val="45317451"/>
    <w:rsid w:val="45365AFE"/>
    <w:rsid w:val="45373967"/>
    <w:rsid w:val="453C0257"/>
    <w:rsid w:val="45401AF6"/>
    <w:rsid w:val="45465FBE"/>
    <w:rsid w:val="454A2974"/>
    <w:rsid w:val="454D7D6F"/>
    <w:rsid w:val="45505AB1"/>
    <w:rsid w:val="4555735F"/>
    <w:rsid w:val="455A248C"/>
    <w:rsid w:val="4565108C"/>
    <w:rsid w:val="45701CAF"/>
    <w:rsid w:val="45703A5D"/>
    <w:rsid w:val="45745BF8"/>
    <w:rsid w:val="457572C5"/>
    <w:rsid w:val="4585431B"/>
    <w:rsid w:val="4590396C"/>
    <w:rsid w:val="459C2AA4"/>
    <w:rsid w:val="459E05CA"/>
    <w:rsid w:val="45A57BAB"/>
    <w:rsid w:val="45A656D1"/>
    <w:rsid w:val="45AC2555"/>
    <w:rsid w:val="45AC718B"/>
    <w:rsid w:val="45B20519"/>
    <w:rsid w:val="45B44292"/>
    <w:rsid w:val="45B778DE"/>
    <w:rsid w:val="45BA050C"/>
    <w:rsid w:val="45C83899"/>
    <w:rsid w:val="45CD7101"/>
    <w:rsid w:val="45DD362E"/>
    <w:rsid w:val="45E54860"/>
    <w:rsid w:val="45EA380F"/>
    <w:rsid w:val="45FB3C6E"/>
    <w:rsid w:val="46073ABA"/>
    <w:rsid w:val="460801EB"/>
    <w:rsid w:val="460D7F5B"/>
    <w:rsid w:val="46172618"/>
    <w:rsid w:val="461E3DE8"/>
    <w:rsid w:val="4626673A"/>
    <w:rsid w:val="46284338"/>
    <w:rsid w:val="463158E2"/>
    <w:rsid w:val="46335C74"/>
    <w:rsid w:val="463B22BD"/>
    <w:rsid w:val="463E3B5B"/>
    <w:rsid w:val="46434587"/>
    <w:rsid w:val="46454B00"/>
    <w:rsid w:val="46503AF6"/>
    <w:rsid w:val="465348EC"/>
    <w:rsid w:val="46582E6F"/>
    <w:rsid w:val="46591D60"/>
    <w:rsid w:val="46607F75"/>
    <w:rsid w:val="4665558C"/>
    <w:rsid w:val="466A3F19"/>
    <w:rsid w:val="466A6B98"/>
    <w:rsid w:val="466C6EAA"/>
    <w:rsid w:val="46712183"/>
    <w:rsid w:val="4674757D"/>
    <w:rsid w:val="46767799"/>
    <w:rsid w:val="46805F22"/>
    <w:rsid w:val="468257E0"/>
    <w:rsid w:val="4685178A"/>
    <w:rsid w:val="469371FA"/>
    <w:rsid w:val="469F108B"/>
    <w:rsid w:val="46A013F4"/>
    <w:rsid w:val="46A23E91"/>
    <w:rsid w:val="46A55988"/>
    <w:rsid w:val="46AC31BB"/>
    <w:rsid w:val="46BD2CD2"/>
    <w:rsid w:val="46C71DA3"/>
    <w:rsid w:val="46C87FF5"/>
    <w:rsid w:val="46C95B1B"/>
    <w:rsid w:val="46D1677D"/>
    <w:rsid w:val="46D30747"/>
    <w:rsid w:val="46DA7D28"/>
    <w:rsid w:val="46DC6E29"/>
    <w:rsid w:val="46DF0E9A"/>
    <w:rsid w:val="46E22739"/>
    <w:rsid w:val="46E26BDC"/>
    <w:rsid w:val="46E62229"/>
    <w:rsid w:val="46ED7A5B"/>
    <w:rsid w:val="4703102D"/>
    <w:rsid w:val="471512F0"/>
    <w:rsid w:val="471A7157"/>
    <w:rsid w:val="472114B3"/>
    <w:rsid w:val="47217705"/>
    <w:rsid w:val="472D7E58"/>
    <w:rsid w:val="47327794"/>
    <w:rsid w:val="473D6B0A"/>
    <w:rsid w:val="474358CD"/>
    <w:rsid w:val="474B6530"/>
    <w:rsid w:val="474D22A8"/>
    <w:rsid w:val="47523D62"/>
    <w:rsid w:val="4753407C"/>
    <w:rsid w:val="476B6BD2"/>
    <w:rsid w:val="4770243A"/>
    <w:rsid w:val="477171B1"/>
    <w:rsid w:val="47791A44"/>
    <w:rsid w:val="477A0BC3"/>
    <w:rsid w:val="4784369C"/>
    <w:rsid w:val="478B1E43"/>
    <w:rsid w:val="47951660"/>
    <w:rsid w:val="479C6D22"/>
    <w:rsid w:val="47A350BA"/>
    <w:rsid w:val="47AD2D46"/>
    <w:rsid w:val="47AE4BA8"/>
    <w:rsid w:val="47AF6ABF"/>
    <w:rsid w:val="47AF74A4"/>
    <w:rsid w:val="47B40E45"/>
    <w:rsid w:val="47C00CCC"/>
    <w:rsid w:val="47C307BC"/>
    <w:rsid w:val="47C77EA6"/>
    <w:rsid w:val="47E10C42"/>
    <w:rsid w:val="47E21344"/>
    <w:rsid w:val="47E26E94"/>
    <w:rsid w:val="47E66258"/>
    <w:rsid w:val="47F421E2"/>
    <w:rsid w:val="47F9272D"/>
    <w:rsid w:val="480007EC"/>
    <w:rsid w:val="480037BE"/>
    <w:rsid w:val="48054931"/>
    <w:rsid w:val="480963DC"/>
    <w:rsid w:val="482A04BC"/>
    <w:rsid w:val="482B2304"/>
    <w:rsid w:val="482B3E5F"/>
    <w:rsid w:val="482C6361"/>
    <w:rsid w:val="483600A9"/>
    <w:rsid w:val="483D46DD"/>
    <w:rsid w:val="484D0086"/>
    <w:rsid w:val="4853715D"/>
    <w:rsid w:val="485960C4"/>
    <w:rsid w:val="486F605F"/>
    <w:rsid w:val="487815A6"/>
    <w:rsid w:val="488225AD"/>
    <w:rsid w:val="48835C23"/>
    <w:rsid w:val="48857D26"/>
    <w:rsid w:val="48857FBF"/>
    <w:rsid w:val="48872F9F"/>
    <w:rsid w:val="488C6E00"/>
    <w:rsid w:val="488E1472"/>
    <w:rsid w:val="48934632"/>
    <w:rsid w:val="489B34E7"/>
    <w:rsid w:val="48AC2FFE"/>
    <w:rsid w:val="48B56357"/>
    <w:rsid w:val="48C21E3A"/>
    <w:rsid w:val="48C54084"/>
    <w:rsid w:val="48DA0A02"/>
    <w:rsid w:val="48DB6BF9"/>
    <w:rsid w:val="48DE11B8"/>
    <w:rsid w:val="48E56510"/>
    <w:rsid w:val="48EC5AF0"/>
    <w:rsid w:val="48F03833"/>
    <w:rsid w:val="48F97216"/>
    <w:rsid w:val="4901159C"/>
    <w:rsid w:val="49033566"/>
    <w:rsid w:val="49105C83"/>
    <w:rsid w:val="49142FC2"/>
    <w:rsid w:val="491C0184"/>
    <w:rsid w:val="491D214E"/>
    <w:rsid w:val="49205619"/>
    <w:rsid w:val="49223487"/>
    <w:rsid w:val="4922547B"/>
    <w:rsid w:val="492B6619"/>
    <w:rsid w:val="49332FD1"/>
    <w:rsid w:val="49357497"/>
    <w:rsid w:val="49383158"/>
    <w:rsid w:val="493C0826"/>
    <w:rsid w:val="494F1719"/>
    <w:rsid w:val="495C67D2"/>
    <w:rsid w:val="4969756D"/>
    <w:rsid w:val="497004D0"/>
    <w:rsid w:val="49862A25"/>
    <w:rsid w:val="498D0519"/>
    <w:rsid w:val="49910364"/>
    <w:rsid w:val="499E6DEB"/>
    <w:rsid w:val="49AA1C33"/>
    <w:rsid w:val="49AB59AC"/>
    <w:rsid w:val="49AD5280"/>
    <w:rsid w:val="49AE4A8C"/>
    <w:rsid w:val="49BD2527"/>
    <w:rsid w:val="49C01457"/>
    <w:rsid w:val="49C50426"/>
    <w:rsid w:val="49CF169A"/>
    <w:rsid w:val="49D24CE6"/>
    <w:rsid w:val="49D54F3C"/>
    <w:rsid w:val="49EA2030"/>
    <w:rsid w:val="49EC3FFA"/>
    <w:rsid w:val="49F3033B"/>
    <w:rsid w:val="49F33776"/>
    <w:rsid w:val="49FA5FEB"/>
    <w:rsid w:val="49FC19CF"/>
    <w:rsid w:val="49FF6776"/>
    <w:rsid w:val="4A04645A"/>
    <w:rsid w:val="4A07132A"/>
    <w:rsid w:val="4A0C7B9A"/>
    <w:rsid w:val="4A1967D4"/>
    <w:rsid w:val="4A1C756E"/>
    <w:rsid w:val="4A1F67CA"/>
    <w:rsid w:val="4A25750C"/>
    <w:rsid w:val="4A317C5F"/>
    <w:rsid w:val="4A4331D9"/>
    <w:rsid w:val="4A4A6F73"/>
    <w:rsid w:val="4A5B281D"/>
    <w:rsid w:val="4A712751"/>
    <w:rsid w:val="4A7D10F6"/>
    <w:rsid w:val="4A7E2BB3"/>
    <w:rsid w:val="4A804742"/>
    <w:rsid w:val="4A934476"/>
    <w:rsid w:val="4A9759B9"/>
    <w:rsid w:val="4A983750"/>
    <w:rsid w:val="4AA06B93"/>
    <w:rsid w:val="4AAE12AF"/>
    <w:rsid w:val="4AB052A3"/>
    <w:rsid w:val="4AB12B4E"/>
    <w:rsid w:val="4AB7573A"/>
    <w:rsid w:val="4AB8212E"/>
    <w:rsid w:val="4ABD7744"/>
    <w:rsid w:val="4AC07235"/>
    <w:rsid w:val="4AC63524"/>
    <w:rsid w:val="4ACA2744"/>
    <w:rsid w:val="4ACC7988"/>
    <w:rsid w:val="4AD056CA"/>
    <w:rsid w:val="4AD8632C"/>
    <w:rsid w:val="4AE178D7"/>
    <w:rsid w:val="4AFF7D5D"/>
    <w:rsid w:val="4B052E99"/>
    <w:rsid w:val="4B0B0407"/>
    <w:rsid w:val="4B11530B"/>
    <w:rsid w:val="4B125CE2"/>
    <w:rsid w:val="4B177530"/>
    <w:rsid w:val="4B1911AA"/>
    <w:rsid w:val="4B257C2A"/>
    <w:rsid w:val="4B2E419E"/>
    <w:rsid w:val="4B31479D"/>
    <w:rsid w:val="4B3A0D95"/>
    <w:rsid w:val="4B412124"/>
    <w:rsid w:val="4B490FD8"/>
    <w:rsid w:val="4B4D1B86"/>
    <w:rsid w:val="4B4E65EF"/>
    <w:rsid w:val="4B4E749F"/>
    <w:rsid w:val="4B5300A9"/>
    <w:rsid w:val="4B55797D"/>
    <w:rsid w:val="4B5961CB"/>
    <w:rsid w:val="4B6202EC"/>
    <w:rsid w:val="4B7F0E9E"/>
    <w:rsid w:val="4B8A72CF"/>
    <w:rsid w:val="4B8D7117"/>
    <w:rsid w:val="4B972445"/>
    <w:rsid w:val="4BA206E8"/>
    <w:rsid w:val="4BA3693A"/>
    <w:rsid w:val="4BA95F1B"/>
    <w:rsid w:val="4BB52B12"/>
    <w:rsid w:val="4BBF2422"/>
    <w:rsid w:val="4BC56B16"/>
    <w:rsid w:val="4BC600CD"/>
    <w:rsid w:val="4BCB5E91"/>
    <w:rsid w:val="4BDD49AB"/>
    <w:rsid w:val="4BE742E9"/>
    <w:rsid w:val="4BFC604B"/>
    <w:rsid w:val="4C016908"/>
    <w:rsid w:val="4C0373D9"/>
    <w:rsid w:val="4C0E62BA"/>
    <w:rsid w:val="4C1065B5"/>
    <w:rsid w:val="4C1650F5"/>
    <w:rsid w:val="4C217E66"/>
    <w:rsid w:val="4C2555A1"/>
    <w:rsid w:val="4C2757BD"/>
    <w:rsid w:val="4C2832E3"/>
    <w:rsid w:val="4C386633"/>
    <w:rsid w:val="4C39729F"/>
    <w:rsid w:val="4C465518"/>
    <w:rsid w:val="4C52210E"/>
    <w:rsid w:val="4C5774D1"/>
    <w:rsid w:val="4C5E194A"/>
    <w:rsid w:val="4C60482B"/>
    <w:rsid w:val="4C673E0C"/>
    <w:rsid w:val="4C687B84"/>
    <w:rsid w:val="4C6B3A5A"/>
    <w:rsid w:val="4C6C4B2C"/>
    <w:rsid w:val="4C70027F"/>
    <w:rsid w:val="4C7A4B90"/>
    <w:rsid w:val="4C7E2F03"/>
    <w:rsid w:val="4C8428B7"/>
    <w:rsid w:val="4C8937D3"/>
    <w:rsid w:val="4C8F4D41"/>
    <w:rsid w:val="4C96649F"/>
    <w:rsid w:val="4C987B90"/>
    <w:rsid w:val="4C9D5A7F"/>
    <w:rsid w:val="4CA478EC"/>
    <w:rsid w:val="4CAA1F6A"/>
    <w:rsid w:val="4CAA33E9"/>
    <w:rsid w:val="4CAA3CF8"/>
    <w:rsid w:val="4CAA5AA7"/>
    <w:rsid w:val="4CB42DC9"/>
    <w:rsid w:val="4CB66B41"/>
    <w:rsid w:val="4CCB7A91"/>
    <w:rsid w:val="4CCC2A4A"/>
    <w:rsid w:val="4CCF375F"/>
    <w:rsid w:val="4CD27085"/>
    <w:rsid w:val="4CDD791C"/>
    <w:rsid w:val="4CE176C2"/>
    <w:rsid w:val="4CE216E4"/>
    <w:rsid w:val="4CEC4311"/>
    <w:rsid w:val="4CEC60BF"/>
    <w:rsid w:val="4CEE0089"/>
    <w:rsid w:val="4CEF795D"/>
    <w:rsid w:val="4CF37A31"/>
    <w:rsid w:val="4D0C050F"/>
    <w:rsid w:val="4D0F4273"/>
    <w:rsid w:val="4D106251"/>
    <w:rsid w:val="4D186EB4"/>
    <w:rsid w:val="4D1B0752"/>
    <w:rsid w:val="4D1C78FA"/>
    <w:rsid w:val="4D1D44CA"/>
    <w:rsid w:val="4D1F0243"/>
    <w:rsid w:val="4D241CFD"/>
    <w:rsid w:val="4D267B5A"/>
    <w:rsid w:val="4D2B308B"/>
    <w:rsid w:val="4D2E66D8"/>
    <w:rsid w:val="4D3267B3"/>
    <w:rsid w:val="4D331F6B"/>
    <w:rsid w:val="4D336D7D"/>
    <w:rsid w:val="4D3F6B37"/>
    <w:rsid w:val="4D414FD9"/>
    <w:rsid w:val="4D422183"/>
    <w:rsid w:val="4D4575A8"/>
    <w:rsid w:val="4D5A5B74"/>
    <w:rsid w:val="4D626381"/>
    <w:rsid w:val="4D661307"/>
    <w:rsid w:val="4D714816"/>
    <w:rsid w:val="4D73013E"/>
    <w:rsid w:val="4D734226"/>
    <w:rsid w:val="4D7351DC"/>
    <w:rsid w:val="4D783DF7"/>
    <w:rsid w:val="4D7C6C95"/>
    <w:rsid w:val="4D7C70D9"/>
    <w:rsid w:val="4D7C7ACE"/>
    <w:rsid w:val="4D8B1D7C"/>
    <w:rsid w:val="4D943011"/>
    <w:rsid w:val="4DA22CB7"/>
    <w:rsid w:val="4DA4699A"/>
    <w:rsid w:val="4DA84E15"/>
    <w:rsid w:val="4DAD0E3D"/>
    <w:rsid w:val="4DAD1CF2"/>
    <w:rsid w:val="4DBD7A5B"/>
    <w:rsid w:val="4DD52FF7"/>
    <w:rsid w:val="4DD76D6F"/>
    <w:rsid w:val="4DDD3C5A"/>
    <w:rsid w:val="4DDF3F73"/>
    <w:rsid w:val="4DF23BA9"/>
    <w:rsid w:val="4DF53125"/>
    <w:rsid w:val="4DF74D1B"/>
    <w:rsid w:val="4DFF0074"/>
    <w:rsid w:val="4E05589E"/>
    <w:rsid w:val="4E06294E"/>
    <w:rsid w:val="4E14183E"/>
    <w:rsid w:val="4E1458CD"/>
    <w:rsid w:val="4E173FF8"/>
    <w:rsid w:val="4E211946"/>
    <w:rsid w:val="4E250444"/>
    <w:rsid w:val="4E2D2E33"/>
    <w:rsid w:val="4E4071E9"/>
    <w:rsid w:val="4E4B32B9"/>
    <w:rsid w:val="4E50267E"/>
    <w:rsid w:val="4E516B22"/>
    <w:rsid w:val="4E574FE7"/>
    <w:rsid w:val="4E5D50A0"/>
    <w:rsid w:val="4E656129"/>
    <w:rsid w:val="4E6A373F"/>
    <w:rsid w:val="4E6C24C1"/>
    <w:rsid w:val="4E6C5709"/>
    <w:rsid w:val="4E6D6781"/>
    <w:rsid w:val="4E712D20"/>
    <w:rsid w:val="4E7147F3"/>
    <w:rsid w:val="4E720846"/>
    <w:rsid w:val="4E7F7F94"/>
    <w:rsid w:val="4E9C1F4B"/>
    <w:rsid w:val="4EA2737D"/>
    <w:rsid w:val="4EBB043F"/>
    <w:rsid w:val="4EC23915"/>
    <w:rsid w:val="4ED351DE"/>
    <w:rsid w:val="4ED84B4D"/>
    <w:rsid w:val="4EDC13F9"/>
    <w:rsid w:val="4EE03A01"/>
    <w:rsid w:val="4EE10C8F"/>
    <w:rsid w:val="4EE63C76"/>
    <w:rsid w:val="4EF64F2D"/>
    <w:rsid w:val="4EFD7495"/>
    <w:rsid w:val="4F073684"/>
    <w:rsid w:val="4F0771E0"/>
    <w:rsid w:val="4F0A6CD0"/>
    <w:rsid w:val="4F1B0EDE"/>
    <w:rsid w:val="4F1F09CE"/>
    <w:rsid w:val="4F2064F4"/>
    <w:rsid w:val="4F2E0C11"/>
    <w:rsid w:val="4F2F55A5"/>
    <w:rsid w:val="4F2F6737"/>
    <w:rsid w:val="4F3132DD"/>
    <w:rsid w:val="4F327F6F"/>
    <w:rsid w:val="4F361873"/>
    <w:rsid w:val="4F3A5808"/>
    <w:rsid w:val="4F3B7298"/>
    <w:rsid w:val="4F3C2AD4"/>
    <w:rsid w:val="4F522D7B"/>
    <w:rsid w:val="4F5543EF"/>
    <w:rsid w:val="4F560168"/>
    <w:rsid w:val="4F5C2410"/>
    <w:rsid w:val="4F622668"/>
    <w:rsid w:val="4F642884"/>
    <w:rsid w:val="4F673C06"/>
    <w:rsid w:val="4F684B0A"/>
    <w:rsid w:val="4F6B59C1"/>
    <w:rsid w:val="4F8046F1"/>
    <w:rsid w:val="4F8119B1"/>
    <w:rsid w:val="4F814D8D"/>
    <w:rsid w:val="4F90367A"/>
    <w:rsid w:val="4F92238A"/>
    <w:rsid w:val="4FA039F4"/>
    <w:rsid w:val="4FA06CA8"/>
    <w:rsid w:val="4FB07878"/>
    <w:rsid w:val="4FC450D1"/>
    <w:rsid w:val="4FD712A8"/>
    <w:rsid w:val="4FD74728"/>
    <w:rsid w:val="4FD7736E"/>
    <w:rsid w:val="4FE062A3"/>
    <w:rsid w:val="4FE9249D"/>
    <w:rsid w:val="4FF10EFA"/>
    <w:rsid w:val="4FF37764"/>
    <w:rsid w:val="4FF754A7"/>
    <w:rsid w:val="4FFD45EE"/>
    <w:rsid w:val="5006624C"/>
    <w:rsid w:val="500F0A42"/>
    <w:rsid w:val="501A2F43"/>
    <w:rsid w:val="501C0729"/>
    <w:rsid w:val="501C4F0D"/>
    <w:rsid w:val="50296C0E"/>
    <w:rsid w:val="503404A9"/>
    <w:rsid w:val="50370581"/>
    <w:rsid w:val="503D51A9"/>
    <w:rsid w:val="5040333A"/>
    <w:rsid w:val="504172EE"/>
    <w:rsid w:val="5043798C"/>
    <w:rsid w:val="504A3803"/>
    <w:rsid w:val="505521CD"/>
    <w:rsid w:val="50576CBE"/>
    <w:rsid w:val="5058248A"/>
    <w:rsid w:val="505B3DB1"/>
    <w:rsid w:val="505D4A94"/>
    <w:rsid w:val="505F4DFA"/>
    <w:rsid w:val="506568B4"/>
    <w:rsid w:val="50683735"/>
    <w:rsid w:val="506B04F9"/>
    <w:rsid w:val="506B6C77"/>
    <w:rsid w:val="506E5024"/>
    <w:rsid w:val="507056E2"/>
    <w:rsid w:val="50731BAF"/>
    <w:rsid w:val="50777A45"/>
    <w:rsid w:val="507A1C34"/>
    <w:rsid w:val="508370CE"/>
    <w:rsid w:val="50854860"/>
    <w:rsid w:val="508B3E41"/>
    <w:rsid w:val="5096168B"/>
    <w:rsid w:val="509A15E0"/>
    <w:rsid w:val="509B0528"/>
    <w:rsid w:val="509E1DC6"/>
    <w:rsid w:val="50B769E4"/>
    <w:rsid w:val="50B912B2"/>
    <w:rsid w:val="50BD2394"/>
    <w:rsid w:val="50C80BF1"/>
    <w:rsid w:val="50CC6286"/>
    <w:rsid w:val="50D6330E"/>
    <w:rsid w:val="50E35A2B"/>
    <w:rsid w:val="50E53B1E"/>
    <w:rsid w:val="50EC1681"/>
    <w:rsid w:val="50EC48E0"/>
    <w:rsid w:val="50F419E6"/>
    <w:rsid w:val="510E0E2A"/>
    <w:rsid w:val="510F05CE"/>
    <w:rsid w:val="5116195C"/>
    <w:rsid w:val="511931FB"/>
    <w:rsid w:val="511A58F1"/>
    <w:rsid w:val="511B0F22"/>
    <w:rsid w:val="511F2F07"/>
    <w:rsid w:val="512978E2"/>
    <w:rsid w:val="512E144B"/>
    <w:rsid w:val="51351D05"/>
    <w:rsid w:val="51374476"/>
    <w:rsid w:val="51385D77"/>
    <w:rsid w:val="51402D6E"/>
    <w:rsid w:val="514648DC"/>
    <w:rsid w:val="514B501A"/>
    <w:rsid w:val="51570B9A"/>
    <w:rsid w:val="51591C3E"/>
    <w:rsid w:val="515B5BAE"/>
    <w:rsid w:val="516B68C8"/>
    <w:rsid w:val="51750D79"/>
    <w:rsid w:val="51750DAF"/>
    <w:rsid w:val="518965D2"/>
    <w:rsid w:val="518E3BE9"/>
    <w:rsid w:val="51A77A02"/>
    <w:rsid w:val="51AE7DE7"/>
    <w:rsid w:val="51B00003"/>
    <w:rsid w:val="51B8400A"/>
    <w:rsid w:val="51B84DE7"/>
    <w:rsid w:val="51C13FBE"/>
    <w:rsid w:val="51C25525"/>
    <w:rsid w:val="51C70EA9"/>
    <w:rsid w:val="51CC08C5"/>
    <w:rsid w:val="51D7767B"/>
    <w:rsid w:val="51DD691E"/>
    <w:rsid w:val="51E101BC"/>
    <w:rsid w:val="51E63A25"/>
    <w:rsid w:val="51E657D3"/>
    <w:rsid w:val="51E76EB9"/>
    <w:rsid w:val="51EC090F"/>
    <w:rsid w:val="51ED7E6D"/>
    <w:rsid w:val="51FD2C5F"/>
    <w:rsid w:val="51FF6894"/>
    <w:rsid w:val="520173B9"/>
    <w:rsid w:val="52043EAB"/>
    <w:rsid w:val="52081BED"/>
    <w:rsid w:val="52097713"/>
    <w:rsid w:val="521045FE"/>
    <w:rsid w:val="52187956"/>
    <w:rsid w:val="52350508"/>
    <w:rsid w:val="523F1387"/>
    <w:rsid w:val="52497B10"/>
    <w:rsid w:val="525E35BB"/>
    <w:rsid w:val="526606C2"/>
    <w:rsid w:val="526A392D"/>
    <w:rsid w:val="526D7CA2"/>
    <w:rsid w:val="527032EE"/>
    <w:rsid w:val="52716CAD"/>
    <w:rsid w:val="5276038A"/>
    <w:rsid w:val="528D20F2"/>
    <w:rsid w:val="528D5C4E"/>
    <w:rsid w:val="529677E9"/>
    <w:rsid w:val="52976ACD"/>
    <w:rsid w:val="5298489A"/>
    <w:rsid w:val="52992414"/>
    <w:rsid w:val="52993A23"/>
    <w:rsid w:val="52B256B5"/>
    <w:rsid w:val="52B551A5"/>
    <w:rsid w:val="52C378C2"/>
    <w:rsid w:val="52C804AE"/>
    <w:rsid w:val="52CF270B"/>
    <w:rsid w:val="52D054FF"/>
    <w:rsid w:val="52D204C0"/>
    <w:rsid w:val="52D928C3"/>
    <w:rsid w:val="52DC0984"/>
    <w:rsid w:val="52DD4E28"/>
    <w:rsid w:val="52E223AA"/>
    <w:rsid w:val="52E46445"/>
    <w:rsid w:val="52EC6E19"/>
    <w:rsid w:val="52F21FDA"/>
    <w:rsid w:val="5311062D"/>
    <w:rsid w:val="53130849"/>
    <w:rsid w:val="531E0F9C"/>
    <w:rsid w:val="53206AC2"/>
    <w:rsid w:val="534053B7"/>
    <w:rsid w:val="53407165"/>
    <w:rsid w:val="53456529"/>
    <w:rsid w:val="53515075"/>
    <w:rsid w:val="53542C10"/>
    <w:rsid w:val="536410A5"/>
    <w:rsid w:val="537466D6"/>
    <w:rsid w:val="537B03C9"/>
    <w:rsid w:val="53803A05"/>
    <w:rsid w:val="538452A3"/>
    <w:rsid w:val="539757E8"/>
    <w:rsid w:val="53977D81"/>
    <w:rsid w:val="53A21BCD"/>
    <w:rsid w:val="53A92559"/>
    <w:rsid w:val="53AC65A8"/>
    <w:rsid w:val="53B00620"/>
    <w:rsid w:val="53B646B1"/>
    <w:rsid w:val="53C658BC"/>
    <w:rsid w:val="53D9426A"/>
    <w:rsid w:val="53DA1367"/>
    <w:rsid w:val="53EA6804"/>
    <w:rsid w:val="53F02939"/>
    <w:rsid w:val="53F046E7"/>
    <w:rsid w:val="53F1220D"/>
    <w:rsid w:val="53F23C98"/>
    <w:rsid w:val="53F266B1"/>
    <w:rsid w:val="53F35F85"/>
    <w:rsid w:val="53F83061"/>
    <w:rsid w:val="53FC2BBB"/>
    <w:rsid w:val="53FD089E"/>
    <w:rsid w:val="54014B46"/>
    <w:rsid w:val="5402441A"/>
    <w:rsid w:val="5406215C"/>
    <w:rsid w:val="5406335A"/>
    <w:rsid w:val="540B638D"/>
    <w:rsid w:val="540E2DBF"/>
    <w:rsid w:val="541C7EC3"/>
    <w:rsid w:val="54211998"/>
    <w:rsid w:val="542567FE"/>
    <w:rsid w:val="54262873"/>
    <w:rsid w:val="54295E4B"/>
    <w:rsid w:val="542C1497"/>
    <w:rsid w:val="542C4FC6"/>
    <w:rsid w:val="54321EEE"/>
    <w:rsid w:val="543D36A4"/>
    <w:rsid w:val="543E09E4"/>
    <w:rsid w:val="54453B17"/>
    <w:rsid w:val="5458228C"/>
    <w:rsid w:val="54586776"/>
    <w:rsid w:val="545C3613"/>
    <w:rsid w:val="545E741A"/>
    <w:rsid w:val="546649A9"/>
    <w:rsid w:val="54694089"/>
    <w:rsid w:val="546B0D84"/>
    <w:rsid w:val="546B635E"/>
    <w:rsid w:val="546B7C81"/>
    <w:rsid w:val="546D5D37"/>
    <w:rsid w:val="54707003"/>
    <w:rsid w:val="54734B94"/>
    <w:rsid w:val="54754BEC"/>
    <w:rsid w:val="54765614"/>
    <w:rsid w:val="547D645D"/>
    <w:rsid w:val="54837D65"/>
    <w:rsid w:val="548B2661"/>
    <w:rsid w:val="54963849"/>
    <w:rsid w:val="54A159E1"/>
    <w:rsid w:val="54AB6860"/>
    <w:rsid w:val="54B14434"/>
    <w:rsid w:val="54C165F9"/>
    <w:rsid w:val="54C17E31"/>
    <w:rsid w:val="54C47921"/>
    <w:rsid w:val="54D538DD"/>
    <w:rsid w:val="54DD4ED3"/>
    <w:rsid w:val="54DD4EE8"/>
    <w:rsid w:val="54DF2E0B"/>
    <w:rsid w:val="54E23B60"/>
    <w:rsid w:val="54E300E5"/>
    <w:rsid w:val="54E767C0"/>
    <w:rsid w:val="54ED0C26"/>
    <w:rsid w:val="54F2448F"/>
    <w:rsid w:val="54F621D1"/>
    <w:rsid w:val="54F71AA5"/>
    <w:rsid w:val="54FC355F"/>
    <w:rsid w:val="5503044A"/>
    <w:rsid w:val="5505768E"/>
    <w:rsid w:val="55070DBA"/>
    <w:rsid w:val="550764E1"/>
    <w:rsid w:val="550A17D8"/>
    <w:rsid w:val="550B2186"/>
    <w:rsid w:val="550B72FE"/>
    <w:rsid w:val="5518177A"/>
    <w:rsid w:val="551E5284"/>
    <w:rsid w:val="55222B45"/>
    <w:rsid w:val="552312D6"/>
    <w:rsid w:val="55241341"/>
    <w:rsid w:val="55254864"/>
    <w:rsid w:val="552C47D7"/>
    <w:rsid w:val="55304D63"/>
    <w:rsid w:val="55323649"/>
    <w:rsid w:val="553D7E00"/>
    <w:rsid w:val="5540169E"/>
    <w:rsid w:val="55434480"/>
    <w:rsid w:val="55477AC8"/>
    <w:rsid w:val="554A42CB"/>
    <w:rsid w:val="554B002C"/>
    <w:rsid w:val="556233C2"/>
    <w:rsid w:val="556A2FD5"/>
    <w:rsid w:val="556C5FEF"/>
    <w:rsid w:val="556D3970"/>
    <w:rsid w:val="557120E4"/>
    <w:rsid w:val="55733831"/>
    <w:rsid w:val="557E4463"/>
    <w:rsid w:val="5588094F"/>
    <w:rsid w:val="558A2919"/>
    <w:rsid w:val="559317CE"/>
    <w:rsid w:val="559C5C59"/>
    <w:rsid w:val="55A559A5"/>
    <w:rsid w:val="55AA6B17"/>
    <w:rsid w:val="55AA6B6B"/>
    <w:rsid w:val="55AC288F"/>
    <w:rsid w:val="55AE6607"/>
    <w:rsid w:val="55B81484"/>
    <w:rsid w:val="55BD22C5"/>
    <w:rsid w:val="55C45E2B"/>
    <w:rsid w:val="55CB34C3"/>
    <w:rsid w:val="55D634ED"/>
    <w:rsid w:val="55DA38A0"/>
    <w:rsid w:val="55E97640"/>
    <w:rsid w:val="55F95FA7"/>
    <w:rsid w:val="55F97145"/>
    <w:rsid w:val="56026953"/>
    <w:rsid w:val="56056C87"/>
    <w:rsid w:val="560D1E90"/>
    <w:rsid w:val="560E52F8"/>
    <w:rsid w:val="56116B96"/>
    <w:rsid w:val="561514B0"/>
    <w:rsid w:val="561641AD"/>
    <w:rsid w:val="56185AEC"/>
    <w:rsid w:val="562B5EAA"/>
    <w:rsid w:val="56384123"/>
    <w:rsid w:val="563A433F"/>
    <w:rsid w:val="56496330"/>
    <w:rsid w:val="56512F92"/>
    <w:rsid w:val="56594B43"/>
    <w:rsid w:val="565D4577"/>
    <w:rsid w:val="56633896"/>
    <w:rsid w:val="56674A08"/>
    <w:rsid w:val="566C201F"/>
    <w:rsid w:val="567F61F6"/>
    <w:rsid w:val="567F7FA4"/>
    <w:rsid w:val="569F70F3"/>
    <w:rsid w:val="56A812A9"/>
    <w:rsid w:val="56B332E9"/>
    <w:rsid w:val="56B70EBE"/>
    <w:rsid w:val="56BD6D77"/>
    <w:rsid w:val="56BF74F0"/>
    <w:rsid w:val="56C43C09"/>
    <w:rsid w:val="56CB46F0"/>
    <w:rsid w:val="56D24546"/>
    <w:rsid w:val="56D26326"/>
    <w:rsid w:val="56D32B91"/>
    <w:rsid w:val="56DE2F1C"/>
    <w:rsid w:val="56E132C8"/>
    <w:rsid w:val="56E46059"/>
    <w:rsid w:val="56EF47DB"/>
    <w:rsid w:val="56F15F08"/>
    <w:rsid w:val="56F17091"/>
    <w:rsid w:val="56F20776"/>
    <w:rsid w:val="56F4277B"/>
    <w:rsid w:val="56F91B04"/>
    <w:rsid w:val="56FF2E93"/>
    <w:rsid w:val="57007337"/>
    <w:rsid w:val="57030BD5"/>
    <w:rsid w:val="5707677F"/>
    <w:rsid w:val="570A713B"/>
    <w:rsid w:val="57160908"/>
    <w:rsid w:val="571826D1"/>
    <w:rsid w:val="571D1301"/>
    <w:rsid w:val="572823EA"/>
    <w:rsid w:val="572A1C7A"/>
    <w:rsid w:val="572C6110"/>
    <w:rsid w:val="57392849"/>
    <w:rsid w:val="573C7181"/>
    <w:rsid w:val="57436AF9"/>
    <w:rsid w:val="57462870"/>
    <w:rsid w:val="57497744"/>
    <w:rsid w:val="574D1E50"/>
    <w:rsid w:val="5750468A"/>
    <w:rsid w:val="57585F64"/>
    <w:rsid w:val="575B74AD"/>
    <w:rsid w:val="576158FB"/>
    <w:rsid w:val="576A2A02"/>
    <w:rsid w:val="57734F2A"/>
    <w:rsid w:val="57743881"/>
    <w:rsid w:val="57783371"/>
    <w:rsid w:val="57806E95"/>
    <w:rsid w:val="57835872"/>
    <w:rsid w:val="57845DEC"/>
    <w:rsid w:val="578F4217"/>
    <w:rsid w:val="57935E69"/>
    <w:rsid w:val="57936E27"/>
    <w:rsid w:val="57943DCF"/>
    <w:rsid w:val="57A44FBE"/>
    <w:rsid w:val="57AB49EF"/>
    <w:rsid w:val="57B1418D"/>
    <w:rsid w:val="57BF5665"/>
    <w:rsid w:val="57C02C3A"/>
    <w:rsid w:val="57C254B3"/>
    <w:rsid w:val="57C62622"/>
    <w:rsid w:val="57C7123B"/>
    <w:rsid w:val="57DB56AE"/>
    <w:rsid w:val="57DD1426"/>
    <w:rsid w:val="580249E9"/>
    <w:rsid w:val="581B3CFC"/>
    <w:rsid w:val="582F2C1B"/>
    <w:rsid w:val="58312731"/>
    <w:rsid w:val="584119B5"/>
    <w:rsid w:val="58460A2B"/>
    <w:rsid w:val="585D5FB5"/>
    <w:rsid w:val="585E1736"/>
    <w:rsid w:val="587B479B"/>
    <w:rsid w:val="5886386C"/>
    <w:rsid w:val="58906498"/>
    <w:rsid w:val="5893734D"/>
    <w:rsid w:val="58971419"/>
    <w:rsid w:val="589C4E3D"/>
    <w:rsid w:val="58A24133"/>
    <w:rsid w:val="58B23CBA"/>
    <w:rsid w:val="58C16652"/>
    <w:rsid w:val="58DF11CE"/>
    <w:rsid w:val="58E32A6C"/>
    <w:rsid w:val="58E65BE8"/>
    <w:rsid w:val="58F619BB"/>
    <w:rsid w:val="58FD3C4A"/>
    <w:rsid w:val="590429E2"/>
    <w:rsid w:val="590D1897"/>
    <w:rsid w:val="59140E77"/>
    <w:rsid w:val="591712B0"/>
    <w:rsid w:val="5920775E"/>
    <w:rsid w:val="59210FA5"/>
    <w:rsid w:val="59262959"/>
    <w:rsid w:val="593178E4"/>
    <w:rsid w:val="593404C8"/>
    <w:rsid w:val="59352B9C"/>
    <w:rsid w:val="593B0594"/>
    <w:rsid w:val="594A4899"/>
    <w:rsid w:val="594F3C5E"/>
    <w:rsid w:val="59576FB6"/>
    <w:rsid w:val="595A2602"/>
    <w:rsid w:val="5961766F"/>
    <w:rsid w:val="59755832"/>
    <w:rsid w:val="597B0EF6"/>
    <w:rsid w:val="59882670"/>
    <w:rsid w:val="599679A7"/>
    <w:rsid w:val="59A10231"/>
    <w:rsid w:val="59B03D7E"/>
    <w:rsid w:val="59BB5797"/>
    <w:rsid w:val="59BF3C49"/>
    <w:rsid w:val="59C26B25"/>
    <w:rsid w:val="59C815C4"/>
    <w:rsid w:val="59CC52AE"/>
    <w:rsid w:val="59CF5DD3"/>
    <w:rsid w:val="59D914B7"/>
    <w:rsid w:val="59DA6C87"/>
    <w:rsid w:val="59DD74BB"/>
    <w:rsid w:val="59E4075B"/>
    <w:rsid w:val="59E42F07"/>
    <w:rsid w:val="59F12F67"/>
    <w:rsid w:val="59F36CDF"/>
    <w:rsid w:val="59F51CED"/>
    <w:rsid w:val="59F6057D"/>
    <w:rsid w:val="59F64A21"/>
    <w:rsid w:val="59FD775E"/>
    <w:rsid w:val="59FF2FD2"/>
    <w:rsid w:val="5A0D1E28"/>
    <w:rsid w:val="5A0F069B"/>
    <w:rsid w:val="5A164F6F"/>
    <w:rsid w:val="5A184997"/>
    <w:rsid w:val="5A1B4488"/>
    <w:rsid w:val="5A2A0227"/>
    <w:rsid w:val="5A300A8A"/>
    <w:rsid w:val="5A343384"/>
    <w:rsid w:val="5A394CD1"/>
    <w:rsid w:val="5A3A6C1A"/>
    <w:rsid w:val="5A3C1A98"/>
    <w:rsid w:val="5A3D7F5A"/>
    <w:rsid w:val="5A3E3CD2"/>
    <w:rsid w:val="5A405C9C"/>
    <w:rsid w:val="5A4709EE"/>
    <w:rsid w:val="5A601E9A"/>
    <w:rsid w:val="5A6776CD"/>
    <w:rsid w:val="5A6C6CEF"/>
    <w:rsid w:val="5A6E2809"/>
    <w:rsid w:val="5A7818D2"/>
    <w:rsid w:val="5A8111AE"/>
    <w:rsid w:val="5A814A3F"/>
    <w:rsid w:val="5A877662"/>
    <w:rsid w:val="5A8B6F17"/>
    <w:rsid w:val="5A8C0EE1"/>
    <w:rsid w:val="5A90452E"/>
    <w:rsid w:val="5A985AD8"/>
    <w:rsid w:val="5A9B0FE9"/>
    <w:rsid w:val="5A9F2ADC"/>
    <w:rsid w:val="5AA07351"/>
    <w:rsid w:val="5AB32912"/>
    <w:rsid w:val="5ABC3575"/>
    <w:rsid w:val="5ABF1126"/>
    <w:rsid w:val="5ACC0284"/>
    <w:rsid w:val="5ACC7530"/>
    <w:rsid w:val="5AD54636"/>
    <w:rsid w:val="5AE04951"/>
    <w:rsid w:val="5AE12FDB"/>
    <w:rsid w:val="5AE452A1"/>
    <w:rsid w:val="5AE8436A"/>
    <w:rsid w:val="5AED5A81"/>
    <w:rsid w:val="5B0B0834"/>
    <w:rsid w:val="5B0C31E8"/>
    <w:rsid w:val="5B0D4C47"/>
    <w:rsid w:val="5B0F2F87"/>
    <w:rsid w:val="5B1769FD"/>
    <w:rsid w:val="5B2353A2"/>
    <w:rsid w:val="5B242B93"/>
    <w:rsid w:val="5B24736C"/>
    <w:rsid w:val="5B252510"/>
    <w:rsid w:val="5B294982"/>
    <w:rsid w:val="5B323837"/>
    <w:rsid w:val="5B353327"/>
    <w:rsid w:val="5B422FE3"/>
    <w:rsid w:val="5B4A5737"/>
    <w:rsid w:val="5B557525"/>
    <w:rsid w:val="5B565680"/>
    <w:rsid w:val="5B6065F6"/>
    <w:rsid w:val="5B61236E"/>
    <w:rsid w:val="5B7420A1"/>
    <w:rsid w:val="5B765E19"/>
    <w:rsid w:val="5B7C71A8"/>
    <w:rsid w:val="5B7E082A"/>
    <w:rsid w:val="5B7F69CB"/>
    <w:rsid w:val="5B80569B"/>
    <w:rsid w:val="5B8364E3"/>
    <w:rsid w:val="5B8878FB"/>
    <w:rsid w:val="5B8950CA"/>
    <w:rsid w:val="5B8B1AD3"/>
    <w:rsid w:val="5B8B6467"/>
    <w:rsid w:val="5B9562A9"/>
    <w:rsid w:val="5B9B13DC"/>
    <w:rsid w:val="5BB95D06"/>
    <w:rsid w:val="5BC0128D"/>
    <w:rsid w:val="5BC621D1"/>
    <w:rsid w:val="5BCA161A"/>
    <w:rsid w:val="5BCE7A03"/>
    <w:rsid w:val="5BD13050"/>
    <w:rsid w:val="5BDB3ECE"/>
    <w:rsid w:val="5BE03293"/>
    <w:rsid w:val="5BE72873"/>
    <w:rsid w:val="5BF03C12"/>
    <w:rsid w:val="5BF413B6"/>
    <w:rsid w:val="5BF62AB6"/>
    <w:rsid w:val="5BFF7AE6"/>
    <w:rsid w:val="5C0509B4"/>
    <w:rsid w:val="5C0B789C"/>
    <w:rsid w:val="5C142F3C"/>
    <w:rsid w:val="5C182A2D"/>
    <w:rsid w:val="5C2F421A"/>
    <w:rsid w:val="5C372F37"/>
    <w:rsid w:val="5C403D31"/>
    <w:rsid w:val="5C425CFC"/>
    <w:rsid w:val="5C4557EC"/>
    <w:rsid w:val="5C4A4BB0"/>
    <w:rsid w:val="5C5679F9"/>
    <w:rsid w:val="5C623923"/>
    <w:rsid w:val="5C6358C5"/>
    <w:rsid w:val="5C7D7655"/>
    <w:rsid w:val="5C891B7C"/>
    <w:rsid w:val="5C91306D"/>
    <w:rsid w:val="5C94019A"/>
    <w:rsid w:val="5C9D73D6"/>
    <w:rsid w:val="5CA72002"/>
    <w:rsid w:val="5CAB7727"/>
    <w:rsid w:val="5CB309A7"/>
    <w:rsid w:val="5CB5624E"/>
    <w:rsid w:val="5CC441E1"/>
    <w:rsid w:val="5CC901CB"/>
    <w:rsid w:val="5CCC1A69"/>
    <w:rsid w:val="5CCC30BE"/>
    <w:rsid w:val="5CD10E2D"/>
    <w:rsid w:val="5CE27E10"/>
    <w:rsid w:val="5CE45005"/>
    <w:rsid w:val="5CE62A5E"/>
    <w:rsid w:val="5CE760ED"/>
    <w:rsid w:val="5CEE7C31"/>
    <w:rsid w:val="5CF36FF6"/>
    <w:rsid w:val="5CF76AE6"/>
    <w:rsid w:val="5CF8285E"/>
    <w:rsid w:val="5CFB1C2D"/>
    <w:rsid w:val="5CFD7E74"/>
    <w:rsid w:val="5CFE60C6"/>
    <w:rsid w:val="5D170F36"/>
    <w:rsid w:val="5D186A5C"/>
    <w:rsid w:val="5D221689"/>
    <w:rsid w:val="5D2264E7"/>
    <w:rsid w:val="5D283143"/>
    <w:rsid w:val="5D395350"/>
    <w:rsid w:val="5D431D2B"/>
    <w:rsid w:val="5D445AA3"/>
    <w:rsid w:val="5D485594"/>
    <w:rsid w:val="5D591638"/>
    <w:rsid w:val="5D5D4A1E"/>
    <w:rsid w:val="5D610403"/>
    <w:rsid w:val="5D630025"/>
    <w:rsid w:val="5D635F29"/>
    <w:rsid w:val="5D673A5A"/>
    <w:rsid w:val="5D6837FA"/>
    <w:rsid w:val="5D7C5F32"/>
    <w:rsid w:val="5D7C6FEB"/>
    <w:rsid w:val="5D814602"/>
    <w:rsid w:val="5D86574C"/>
    <w:rsid w:val="5D8D5661"/>
    <w:rsid w:val="5D8D62B3"/>
    <w:rsid w:val="5D9021D1"/>
    <w:rsid w:val="5DA3067A"/>
    <w:rsid w:val="5DBC6F9B"/>
    <w:rsid w:val="5DBE4262"/>
    <w:rsid w:val="5DBE5856"/>
    <w:rsid w:val="5DC50992"/>
    <w:rsid w:val="5DCD7847"/>
    <w:rsid w:val="5DE0046A"/>
    <w:rsid w:val="5DE570D9"/>
    <w:rsid w:val="5DE80B25"/>
    <w:rsid w:val="5DEC6D1B"/>
    <w:rsid w:val="5DF254FF"/>
    <w:rsid w:val="5DFC1EDA"/>
    <w:rsid w:val="5DFE20F6"/>
    <w:rsid w:val="5E0569C2"/>
    <w:rsid w:val="5E0705E5"/>
    <w:rsid w:val="5E174F66"/>
    <w:rsid w:val="5E1E4546"/>
    <w:rsid w:val="5E226D3C"/>
    <w:rsid w:val="5E253E84"/>
    <w:rsid w:val="5E2A2EEB"/>
    <w:rsid w:val="5E2A7441"/>
    <w:rsid w:val="5E427E32"/>
    <w:rsid w:val="5E4715FE"/>
    <w:rsid w:val="5E4C10B3"/>
    <w:rsid w:val="5E5127F9"/>
    <w:rsid w:val="5E5132EC"/>
    <w:rsid w:val="5E547F68"/>
    <w:rsid w:val="5E6C7060"/>
    <w:rsid w:val="5E745F14"/>
    <w:rsid w:val="5E7971E5"/>
    <w:rsid w:val="5E851E72"/>
    <w:rsid w:val="5E8A5738"/>
    <w:rsid w:val="5E8C5954"/>
    <w:rsid w:val="5E941B9A"/>
    <w:rsid w:val="5E99597B"/>
    <w:rsid w:val="5E9A6159"/>
    <w:rsid w:val="5EA12C1A"/>
    <w:rsid w:val="5EA62EF7"/>
    <w:rsid w:val="5EAA7B88"/>
    <w:rsid w:val="5EAB349A"/>
    <w:rsid w:val="5EAB402C"/>
    <w:rsid w:val="5EB15B51"/>
    <w:rsid w:val="5EB6652D"/>
    <w:rsid w:val="5EBA517D"/>
    <w:rsid w:val="5EC075BB"/>
    <w:rsid w:val="5EC450EE"/>
    <w:rsid w:val="5EC96260"/>
    <w:rsid w:val="5ED115B9"/>
    <w:rsid w:val="5ED30E8D"/>
    <w:rsid w:val="5ED75432"/>
    <w:rsid w:val="5EDE253E"/>
    <w:rsid w:val="5EE27322"/>
    <w:rsid w:val="5EE37062"/>
    <w:rsid w:val="5EE43E9B"/>
    <w:rsid w:val="5EE85C1C"/>
    <w:rsid w:val="5EEC4DA1"/>
    <w:rsid w:val="5EED5BA7"/>
    <w:rsid w:val="5EF07C91"/>
    <w:rsid w:val="5EFF6126"/>
    <w:rsid w:val="5F0715BE"/>
    <w:rsid w:val="5F150990"/>
    <w:rsid w:val="5F190344"/>
    <w:rsid w:val="5F1A4D0E"/>
    <w:rsid w:val="5F1C521A"/>
    <w:rsid w:val="5F203BE5"/>
    <w:rsid w:val="5F265461"/>
    <w:rsid w:val="5F281498"/>
    <w:rsid w:val="5F2B2A77"/>
    <w:rsid w:val="5F3129DD"/>
    <w:rsid w:val="5F3B6A32"/>
    <w:rsid w:val="5F3B7727"/>
    <w:rsid w:val="5F3E7162"/>
    <w:rsid w:val="5F440A6B"/>
    <w:rsid w:val="5F45519E"/>
    <w:rsid w:val="5F4678B1"/>
    <w:rsid w:val="5F4F79F0"/>
    <w:rsid w:val="5F5E109E"/>
    <w:rsid w:val="5F61293D"/>
    <w:rsid w:val="5F646765"/>
    <w:rsid w:val="5F667638"/>
    <w:rsid w:val="5F692089"/>
    <w:rsid w:val="5F697A43"/>
    <w:rsid w:val="5F796DF2"/>
    <w:rsid w:val="5F7C184F"/>
    <w:rsid w:val="5F7C32D2"/>
    <w:rsid w:val="5F84662B"/>
    <w:rsid w:val="5F8623A3"/>
    <w:rsid w:val="5F88611B"/>
    <w:rsid w:val="5F887EC9"/>
    <w:rsid w:val="5F8F74AA"/>
    <w:rsid w:val="5F931795"/>
    <w:rsid w:val="5F993E84"/>
    <w:rsid w:val="5FA171DD"/>
    <w:rsid w:val="5FA8056B"/>
    <w:rsid w:val="5FAD04CC"/>
    <w:rsid w:val="5FAD7930"/>
    <w:rsid w:val="5FAF18FA"/>
    <w:rsid w:val="5FB011CE"/>
    <w:rsid w:val="5FB5629C"/>
    <w:rsid w:val="5FC058B5"/>
    <w:rsid w:val="5FCF0430"/>
    <w:rsid w:val="5FD01870"/>
    <w:rsid w:val="5FD32821"/>
    <w:rsid w:val="5FD667B9"/>
    <w:rsid w:val="5FDA1C75"/>
    <w:rsid w:val="5FDE3F8D"/>
    <w:rsid w:val="5FEA2932"/>
    <w:rsid w:val="5FF00F0B"/>
    <w:rsid w:val="5FF23595"/>
    <w:rsid w:val="5FF27A39"/>
    <w:rsid w:val="5FF36AFF"/>
    <w:rsid w:val="5FF4555F"/>
    <w:rsid w:val="5FFA1888"/>
    <w:rsid w:val="5FFB79CA"/>
    <w:rsid w:val="60001041"/>
    <w:rsid w:val="60003F04"/>
    <w:rsid w:val="60011A2A"/>
    <w:rsid w:val="60067040"/>
    <w:rsid w:val="600734E4"/>
    <w:rsid w:val="60095A9E"/>
    <w:rsid w:val="600960AF"/>
    <w:rsid w:val="6017124D"/>
    <w:rsid w:val="601C6864"/>
    <w:rsid w:val="601E082E"/>
    <w:rsid w:val="60212F1C"/>
    <w:rsid w:val="6023073C"/>
    <w:rsid w:val="602A5424"/>
    <w:rsid w:val="60341DFF"/>
    <w:rsid w:val="6037369D"/>
    <w:rsid w:val="603B13E0"/>
    <w:rsid w:val="60501C67"/>
    <w:rsid w:val="605063DF"/>
    <w:rsid w:val="60561D75"/>
    <w:rsid w:val="605C64DD"/>
    <w:rsid w:val="605E3679"/>
    <w:rsid w:val="605F57DA"/>
    <w:rsid w:val="60605DBF"/>
    <w:rsid w:val="60805044"/>
    <w:rsid w:val="608D12DB"/>
    <w:rsid w:val="60997EB4"/>
    <w:rsid w:val="609E3AA7"/>
    <w:rsid w:val="60AC5E39"/>
    <w:rsid w:val="60AD390E"/>
    <w:rsid w:val="60AE1BB1"/>
    <w:rsid w:val="60B847DE"/>
    <w:rsid w:val="60B947C9"/>
    <w:rsid w:val="60BF5B6D"/>
    <w:rsid w:val="60C2565D"/>
    <w:rsid w:val="60C56BDC"/>
    <w:rsid w:val="60C64578"/>
    <w:rsid w:val="60C80E91"/>
    <w:rsid w:val="60CD6B00"/>
    <w:rsid w:val="60D1764E"/>
    <w:rsid w:val="60D26B4A"/>
    <w:rsid w:val="60D3575A"/>
    <w:rsid w:val="60D46326"/>
    <w:rsid w:val="60DA29A7"/>
    <w:rsid w:val="60E530F9"/>
    <w:rsid w:val="60E6759D"/>
    <w:rsid w:val="60EA0710"/>
    <w:rsid w:val="60F037E4"/>
    <w:rsid w:val="60FB291D"/>
    <w:rsid w:val="60FD0443"/>
    <w:rsid w:val="60FF5E9B"/>
    <w:rsid w:val="61092C50"/>
    <w:rsid w:val="610F0176"/>
    <w:rsid w:val="611543D1"/>
    <w:rsid w:val="6117728B"/>
    <w:rsid w:val="61190304"/>
    <w:rsid w:val="61247DC5"/>
    <w:rsid w:val="61251748"/>
    <w:rsid w:val="612E593F"/>
    <w:rsid w:val="613D10EA"/>
    <w:rsid w:val="613F4944"/>
    <w:rsid w:val="61454633"/>
    <w:rsid w:val="61460D58"/>
    <w:rsid w:val="614B5652"/>
    <w:rsid w:val="615362B5"/>
    <w:rsid w:val="615F5AD8"/>
    <w:rsid w:val="617226F2"/>
    <w:rsid w:val="617E5752"/>
    <w:rsid w:val="618378A8"/>
    <w:rsid w:val="61842A3D"/>
    <w:rsid w:val="61882403"/>
    <w:rsid w:val="619568CD"/>
    <w:rsid w:val="619603DB"/>
    <w:rsid w:val="61984DF6"/>
    <w:rsid w:val="61A84853"/>
    <w:rsid w:val="61AD3C17"/>
    <w:rsid w:val="61B256D1"/>
    <w:rsid w:val="61B84E6A"/>
    <w:rsid w:val="61BA4586"/>
    <w:rsid w:val="61BE1664"/>
    <w:rsid w:val="61BE7D2A"/>
    <w:rsid w:val="61D2367E"/>
    <w:rsid w:val="61D531FE"/>
    <w:rsid w:val="61DE2022"/>
    <w:rsid w:val="61E627A8"/>
    <w:rsid w:val="61F2297E"/>
    <w:rsid w:val="61F23F94"/>
    <w:rsid w:val="61FE6777"/>
    <w:rsid w:val="620514A4"/>
    <w:rsid w:val="62090567"/>
    <w:rsid w:val="621023F8"/>
    <w:rsid w:val="62104EDF"/>
    <w:rsid w:val="62193481"/>
    <w:rsid w:val="62201702"/>
    <w:rsid w:val="62210161"/>
    <w:rsid w:val="62270F23"/>
    <w:rsid w:val="622A5268"/>
    <w:rsid w:val="622B7CBD"/>
    <w:rsid w:val="622C1E3E"/>
    <w:rsid w:val="62324E78"/>
    <w:rsid w:val="62326812"/>
    <w:rsid w:val="62377985"/>
    <w:rsid w:val="62410803"/>
    <w:rsid w:val="624502F4"/>
    <w:rsid w:val="62456545"/>
    <w:rsid w:val="627511AF"/>
    <w:rsid w:val="627B5AC3"/>
    <w:rsid w:val="62856942"/>
    <w:rsid w:val="629372B1"/>
    <w:rsid w:val="629468C0"/>
    <w:rsid w:val="62970EE5"/>
    <w:rsid w:val="62981979"/>
    <w:rsid w:val="629923ED"/>
    <w:rsid w:val="629D1EDE"/>
    <w:rsid w:val="62A0577C"/>
    <w:rsid w:val="62A06EB6"/>
    <w:rsid w:val="62A56FE4"/>
    <w:rsid w:val="62A573BE"/>
    <w:rsid w:val="62A80882"/>
    <w:rsid w:val="62B57DB5"/>
    <w:rsid w:val="62B611F1"/>
    <w:rsid w:val="62BF3354"/>
    <w:rsid w:val="62C14FC9"/>
    <w:rsid w:val="62C27B96"/>
    <w:rsid w:val="62CC5D8F"/>
    <w:rsid w:val="62CE0974"/>
    <w:rsid w:val="62DD22DA"/>
    <w:rsid w:val="62E0024A"/>
    <w:rsid w:val="62E27476"/>
    <w:rsid w:val="62E66DD3"/>
    <w:rsid w:val="62FB633C"/>
    <w:rsid w:val="62FE553A"/>
    <w:rsid w:val="63041F5D"/>
    <w:rsid w:val="630B232D"/>
    <w:rsid w:val="63102896"/>
    <w:rsid w:val="63114EA6"/>
    <w:rsid w:val="63127C48"/>
    <w:rsid w:val="63135514"/>
    <w:rsid w:val="634219A9"/>
    <w:rsid w:val="634265E1"/>
    <w:rsid w:val="63463232"/>
    <w:rsid w:val="635316E1"/>
    <w:rsid w:val="63536A40"/>
    <w:rsid w:val="63591084"/>
    <w:rsid w:val="635C0B38"/>
    <w:rsid w:val="635F53E5"/>
    <w:rsid w:val="63604CB9"/>
    <w:rsid w:val="636B19CD"/>
    <w:rsid w:val="636C3924"/>
    <w:rsid w:val="637349EC"/>
    <w:rsid w:val="637444F9"/>
    <w:rsid w:val="637716C3"/>
    <w:rsid w:val="637F3391"/>
    <w:rsid w:val="638135AD"/>
    <w:rsid w:val="63817A26"/>
    <w:rsid w:val="63830457"/>
    <w:rsid w:val="63846E1B"/>
    <w:rsid w:val="639A641D"/>
    <w:rsid w:val="63A70B3A"/>
    <w:rsid w:val="63A86D8C"/>
    <w:rsid w:val="63AE41EB"/>
    <w:rsid w:val="63B35731"/>
    <w:rsid w:val="63BF40D6"/>
    <w:rsid w:val="63C24031"/>
    <w:rsid w:val="63CD38F1"/>
    <w:rsid w:val="63D062E3"/>
    <w:rsid w:val="63DA4A6C"/>
    <w:rsid w:val="63E36C50"/>
    <w:rsid w:val="63E61662"/>
    <w:rsid w:val="63E82E91"/>
    <w:rsid w:val="63F14DDB"/>
    <w:rsid w:val="63FE4BFE"/>
    <w:rsid w:val="64034CF8"/>
    <w:rsid w:val="64045B83"/>
    <w:rsid w:val="64063FB3"/>
    <w:rsid w:val="6409723D"/>
    <w:rsid w:val="640F1388"/>
    <w:rsid w:val="64133D6A"/>
    <w:rsid w:val="6414138E"/>
    <w:rsid w:val="64155AA4"/>
    <w:rsid w:val="641724DD"/>
    <w:rsid w:val="641C5084"/>
    <w:rsid w:val="641F5EAD"/>
    <w:rsid w:val="64202DC6"/>
    <w:rsid w:val="64267CB1"/>
    <w:rsid w:val="642729F9"/>
    <w:rsid w:val="642B1D6C"/>
    <w:rsid w:val="643935DF"/>
    <w:rsid w:val="643C1282"/>
    <w:rsid w:val="643E4FFA"/>
    <w:rsid w:val="64410902"/>
    <w:rsid w:val="6445410C"/>
    <w:rsid w:val="644D156E"/>
    <w:rsid w:val="644F09B6"/>
    <w:rsid w:val="64516D3E"/>
    <w:rsid w:val="64540CC2"/>
    <w:rsid w:val="64682D09"/>
    <w:rsid w:val="647B7FFD"/>
    <w:rsid w:val="64857591"/>
    <w:rsid w:val="648D420D"/>
    <w:rsid w:val="648D4DC3"/>
    <w:rsid w:val="6492732E"/>
    <w:rsid w:val="64937B40"/>
    <w:rsid w:val="64964E36"/>
    <w:rsid w:val="64970025"/>
    <w:rsid w:val="649C7F73"/>
    <w:rsid w:val="64A77232"/>
    <w:rsid w:val="64A853C4"/>
    <w:rsid w:val="64A87A3E"/>
    <w:rsid w:val="64AC6408"/>
    <w:rsid w:val="64B13A1E"/>
    <w:rsid w:val="64B4350F"/>
    <w:rsid w:val="64C10B7B"/>
    <w:rsid w:val="64C32220"/>
    <w:rsid w:val="64C37BF6"/>
    <w:rsid w:val="64C72A0B"/>
    <w:rsid w:val="64D01D48"/>
    <w:rsid w:val="64D43BB1"/>
    <w:rsid w:val="64D616D7"/>
    <w:rsid w:val="64DE2339"/>
    <w:rsid w:val="64E414E0"/>
    <w:rsid w:val="64E813DB"/>
    <w:rsid w:val="64EB7DD2"/>
    <w:rsid w:val="64F210E5"/>
    <w:rsid w:val="64FF0C2E"/>
    <w:rsid w:val="650606C1"/>
    <w:rsid w:val="650A0BA4"/>
    <w:rsid w:val="65130235"/>
    <w:rsid w:val="651B21D8"/>
    <w:rsid w:val="652341F0"/>
    <w:rsid w:val="65293EFC"/>
    <w:rsid w:val="652C15E3"/>
    <w:rsid w:val="652E32C1"/>
    <w:rsid w:val="65312DB1"/>
    <w:rsid w:val="65314AB8"/>
    <w:rsid w:val="653463FD"/>
    <w:rsid w:val="653C786E"/>
    <w:rsid w:val="65455984"/>
    <w:rsid w:val="65491EA9"/>
    <w:rsid w:val="654C3747"/>
    <w:rsid w:val="65524A6E"/>
    <w:rsid w:val="655D5954"/>
    <w:rsid w:val="6562740E"/>
    <w:rsid w:val="65644F35"/>
    <w:rsid w:val="65690C5E"/>
    <w:rsid w:val="656B25DE"/>
    <w:rsid w:val="6578278E"/>
    <w:rsid w:val="657A4758"/>
    <w:rsid w:val="65890608"/>
    <w:rsid w:val="65966BFC"/>
    <w:rsid w:val="65971D5F"/>
    <w:rsid w:val="659770B8"/>
    <w:rsid w:val="65991807"/>
    <w:rsid w:val="65A43583"/>
    <w:rsid w:val="65B512EC"/>
    <w:rsid w:val="65B55790"/>
    <w:rsid w:val="65BC6B1F"/>
    <w:rsid w:val="65BE6B77"/>
    <w:rsid w:val="65C42B4E"/>
    <w:rsid w:val="65C44787"/>
    <w:rsid w:val="65C9123C"/>
    <w:rsid w:val="65CC2343"/>
    <w:rsid w:val="65D0360F"/>
    <w:rsid w:val="65D34B1C"/>
    <w:rsid w:val="65E10333"/>
    <w:rsid w:val="65EF0590"/>
    <w:rsid w:val="65F4462B"/>
    <w:rsid w:val="65FF4C5D"/>
    <w:rsid w:val="660015B1"/>
    <w:rsid w:val="660226AB"/>
    <w:rsid w:val="660559C1"/>
    <w:rsid w:val="66091638"/>
    <w:rsid w:val="660E4EA0"/>
    <w:rsid w:val="660F796A"/>
    <w:rsid w:val="662270C4"/>
    <w:rsid w:val="662621EA"/>
    <w:rsid w:val="66264F05"/>
    <w:rsid w:val="66344907"/>
    <w:rsid w:val="6635067F"/>
    <w:rsid w:val="663703FD"/>
    <w:rsid w:val="66394DEE"/>
    <w:rsid w:val="663B1C63"/>
    <w:rsid w:val="66407F82"/>
    <w:rsid w:val="66415276"/>
    <w:rsid w:val="664219D3"/>
    <w:rsid w:val="664A237C"/>
    <w:rsid w:val="664D7D9C"/>
    <w:rsid w:val="664E34EF"/>
    <w:rsid w:val="665C3A62"/>
    <w:rsid w:val="665F1C74"/>
    <w:rsid w:val="666A657B"/>
    <w:rsid w:val="66730C34"/>
    <w:rsid w:val="667F18FA"/>
    <w:rsid w:val="667F75BE"/>
    <w:rsid w:val="66A03D4A"/>
    <w:rsid w:val="66A43656"/>
    <w:rsid w:val="66A575B3"/>
    <w:rsid w:val="66AC6E68"/>
    <w:rsid w:val="66B45A48"/>
    <w:rsid w:val="66B5531C"/>
    <w:rsid w:val="66C806BD"/>
    <w:rsid w:val="66E04A8F"/>
    <w:rsid w:val="66E225B5"/>
    <w:rsid w:val="66E31E89"/>
    <w:rsid w:val="66E3632D"/>
    <w:rsid w:val="66E36EB5"/>
    <w:rsid w:val="66E83943"/>
    <w:rsid w:val="66E97CC5"/>
    <w:rsid w:val="66ED148A"/>
    <w:rsid w:val="66EF7312"/>
    <w:rsid w:val="66F44D63"/>
    <w:rsid w:val="66FB3677"/>
    <w:rsid w:val="66FD73EF"/>
    <w:rsid w:val="6712276E"/>
    <w:rsid w:val="671E598E"/>
    <w:rsid w:val="672B514D"/>
    <w:rsid w:val="672C1A82"/>
    <w:rsid w:val="673426E5"/>
    <w:rsid w:val="673812B4"/>
    <w:rsid w:val="6764121C"/>
    <w:rsid w:val="67680F2A"/>
    <w:rsid w:val="67760F4F"/>
    <w:rsid w:val="677E0BCC"/>
    <w:rsid w:val="67822F4A"/>
    <w:rsid w:val="67851681"/>
    <w:rsid w:val="678673E4"/>
    <w:rsid w:val="67931B01"/>
    <w:rsid w:val="67957E0D"/>
    <w:rsid w:val="67A04650"/>
    <w:rsid w:val="67AC5587"/>
    <w:rsid w:val="67B01AFC"/>
    <w:rsid w:val="67B0620F"/>
    <w:rsid w:val="67C41CBB"/>
    <w:rsid w:val="67CB129B"/>
    <w:rsid w:val="67D60B2D"/>
    <w:rsid w:val="67D96418"/>
    <w:rsid w:val="67E22141"/>
    <w:rsid w:val="67E914B3"/>
    <w:rsid w:val="67F105D6"/>
    <w:rsid w:val="67F72090"/>
    <w:rsid w:val="67FC76A6"/>
    <w:rsid w:val="68014D26"/>
    <w:rsid w:val="68040309"/>
    <w:rsid w:val="6809398D"/>
    <w:rsid w:val="680F0D3C"/>
    <w:rsid w:val="681B32D8"/>
    <w:rsid w:val="682747B8"/>
    <w:rsid w:val="68297331"/>
    <w:rsid w:val="682A1594"/>
    <w:rsid w:val="682C554B"/>
    <w:rsid w:val="683A1F7D"/>
    <w:rsid w:val="684B418A"/>
    <w:rsid w:val="68577E81"/>
    <w:rsid w:val="68631F9E"/>
    <w:rsid w:val="686B207C"/>
    <w:rsid w:val="687D6223"/>
    <w:rsid w:val="68817BAC"/>
    <w:rsid w:val="6899033F"/>
    <w:rsid w:val="68994EF5"/>
    <w:rsid w:val="689C49E5"/>
    <w:rsid w:val="689C6793"/>
    <w:rsid w:val="68A13DAA"/>
    <w:rsid w:val="68B03FED"/>
    <w:rsid w:val="68B44EF0"/>
    <w:rsid w:val="68C006D4"/>
    <w:rsid w:val="68C66398"/>
    <w:rsid w:val="68C93662"/>
    <w:rsid w:val="68CA77A4"/>
    <w:rsid w:val="68CC52CB"/>
    <w:rsid w:val="68CF6B69"/>
    <w:rsid w:val="68D65429"/>
    <w:rsid w:val="68E82E72"/>
    <w:rsid w:val="68EF0FB9"/>
    <w:rsid w:val="68F63773"/>
    <w:rsid w:val="68F93BE6"/>
    <w:rsid w:val="68FA5E59"/>
    <w:rsid w:val="68FB18DD"/>
    <w:rsid w:val="69006D97"/>
    <w:rsid w:val="69010518"/>
    <w:rsid w:val="69026B93"/>
    <w:rsid w:val="690305C1"/>
    <w:rsid w:val="690507DD"/>
    <w:rsid w:val="690600B1"/>
    <w:rsid w:val="69084D97"/>
    <w:rsid w:val="690F781B"/>
    <w:rsid w:val="69146C72"/>
    <w:rsid w:val="691746E1"/>
    <w:rsid w:val="691B0000"/>
    <w:rsid w:val="69211740"/>
    <w:rsid w:val="6936674C"/>
    <w:rsid w:val="69421E14"/>
    <w:rsid w:val="69440073"/>
    <w:rsid w:val="695D23C7"/>
    <w:rsid w:val="69614DFF"/>
    <w:rsid w:val="69735746"/>
    <w:rsid w:val="69747710"/>
    <w:rsid w:val="697C50FB"/>
    <w:rsid w:val="697D4817"/>
    <w:rsid w:val="698138EA"/>
    <w:rsid w:val="6981433F"/>
    <w:rsid w:val="698F62F8"/>
    <w:rsid w:val="699459C4"/>
    <w:rsid w:val="69974E78"/>
    <w:rsid w:val="69AA3132"/>
    <w:rsid w:val="69AC6EAA"/>
    <w:rsid w:val="69B600E5"/>
    <w:rsid w:val="69CA7330"/>
    <w:rsid w:val="69CE0BCF"/>
    <w:rsid w:val="69D75E91"/>
    <w:rsid w:val="69E105C7"/>
    <w:rsid w:val="69EE301F"/>
    <w:rsid w:val="69F04FE9"/>
    <w:rsid w:val="69F34ED6"/>
    <w:rsid w:val="69F82C36"/>
    <w:rsid w:val="69FD33AB"/>
    <w:rsid w:val="6A0B1E23"/>
    <w:rsid w:val="6A0C16F7"/>
    <w:rsid w:val="6A132A85"/>
    <w:rsid w:val="6A147D76"/>
    <w:rsid w:val="6A1D07AC"/>
    <w:rsid w:val="6A1F58CE"/>
    <w:rsid w:val="6A221DEB"/>
    <w:rsid w:val="6A273D6D"/>
    <w:rsid w:val="6A3F1ACC"/>
    <w:rsid w:val="6A520F40"/>
    <w:rsid w:val="6A537326"/>
    <w:rsid w:val="6A6606CE"/>
    <w:rsid w:val="6A707ED8"/>
    <w:rsid w:val="6A760816"/>
    <w:rsid w:val="6A806406"/>
    <w:rsid w:val="6A8E441C"/>
    <w:rsid w:val="6A907BF0"/>
    <w:rsid w:val="6A927CA8"/>
    <w:rsid w:val="6A995680"/>
    <w:rsid w:val="6AAC1383"/>
    <w:rsid w:val="6AAC6B9E"/>
    <w:rsid w:val="6AAD2EDA"/>
    <w:rsid w:val="6AAF69A7"/>
    <w:rsid w:val="6AB97AD1"/>
    <w:rsid w:val="6ABC136F"/>
    <w:rsid w:val="6ABF2FE7"/>
    <w:rsid w:val="6AC10733"/>
    <w:rsid w:val="6AC50223"/>
    <w:rsid w:val="6ACB15B2"/>
    <w:rsid w:val="6ACE3875"/>
    <w:rsid w:val="6AD246EE"/>
    <w:rsid w:val="6AD55F8D"/>
    <w:rsid w:val="6AD902FE"/>
    <w:rsid w:val="6ADA2CA1"/>
    <w:rsid w:val="6AEA3E69"/>
    <w:rsid w:val="6AF34616"/>
    <w:rsid w:val="6AF34882"/>
    <w:rsid w:val="6B054AC4"/>
    <w:rsid w:val="6B0A0803"/>
    <w:rsid w:val="6B0D754B"/>
    <w:rsid w:val="6B151B7B"/>
    <w:rsid w:val="6B19056F"/>
    <w:rsid w:val="6B222D57"/>
    <w:rsid w:val="6B234F4A"/>
    <w:rsid w:val="6B2D401B"/>
    <w:rsid w:val="6B2D5DC9"/>
    <w:rsid w:val="6B2D76DD"/>
    <w:rsid w:val="6B376C47"/>
    <w:rsid w:val="6B3B2294"/>
    <w:rsid w:val="6B460C38"/>
    <w:rsid w:val="6B523D5A"/>
    <w:rsid w:val="6B574BF4"/>
    <w:rsid w:val="6B5B46E4"/>
    <w:rsid w:val="6B7203BB"/>
    <w:rsid w:val="6B7632CC"/>
    <w:rsid w:val="6B83149A"/>
    <w:rsid w:val="6B865118"/>
    <w:rsid w:val="6B871777"/>
    <w:rsid w:val="6B8C2AEF"/>
    <w:rsid w:val="6B8F63AA"/>
    <w:rsid w:val="6B9607BE"/>
    <w:rsid w:val="6B9A6192"/>
    <w:rsid w:val="6B9B0F84"/>
    <w:rsid w:val="6BA33D7F"/>
    <w:rsid w:val="6BA77061"/>
    <w:rsid w:val="6BAF4A30"/>
    <w:rsid w:val="6BB36E88"/>
    <w:rsid w:val="6BBF210A"/>
    <w:rsid w:val="6BC02799"/>
    <w:rsid w:val="6BC0346B"/>
    <w:rsid w:val="6BC64931"/>
    <w:rsid w:val="6BC71D79"/>
    <w:rsid w:val="6BCB7818"/>
    <w:rsid w:val="6BCE3108"/>
    <w:rsid w:val="6BD91AAD"/>
    <w:rsid w:val="6BEC4054"/>
    <w:rsid w:val="6BF32268"/>
    <w:rsid w:val="6BFC2786"/>
    <w:rsid w:val="6BFD579B"/>
    <w:rsid w:val="6C0D5A20"/>
    <w:rsid w:val="6C106849"/>
    <w:rsid w:val="6C117498"/>
    <w:rsid w:val="6C1D408F"/>
    <w:rsid w:val="6C1E03F6"/>
    <w:rsid w:val="6C25596A"/>
    <w:rsid w:val="6C2C2459"/>
    <w:rsid w:val="6C361283"/>
    <w:rsid w:val="6C3A079D"/>
    <w:rsid w:val="6C3D64DF"/>
    <w:rsid w:val="6C4B7810"/>
    <w:rsid w:val="6C691082"/>
    <w:rsid w:val="6C693A2C"/>
    <w:rsid w:val="6C6A1D7E"/>
    <w:rsid w:val="6C7041BF"/>
    <w:rsid w:val="6C7216FC"/>
    <w:rsid w:val="6C7E3795"/>
    <w:rsid w:val="6C84053E"/>
    <w:rsid w:val="6C887360"/>
    <w:rsid w:val="6C8E11F8"/>
    <w:rsid w:val="6C8E6D3B"/>
    <w:rsid w:val="6C9746BD"/>
    <w:rsid w:val="6C9A59EB"/>
    <w:rsid w:val="6CA95923"/>
    <w:rsid w:val="6CAF118B"/>
    <w:rsid w:val="6CB33C5E"/>
    <w:rsid w:val="6CCE0EE6"/>
    <w:rsid w:val="6CD429A0"/>
    <w:rsid w:val="6CDA3D2E"/>
    <w:rsid w:val="6CDC1854"/>
    <w:rsid w:val="6CDD66D0"/>
    <w:rsid w:val="6CE4695B"/>
    <w:rsid w:val="6CEA0CB0"/>
    <w:rsid w:val="6CF03552"/>
    <w:rsid w:val="6CF05300"/>
    <w:rsid w:val="6CF36A4E"/>
    <w:rsid w:val="6D0A4613"/>
    <w:rsid w:val="6D0E7D64"/>
    <w:rsid w:val="6D1159A2"/>
    <w:rsid w:val="6D17288C"/>
    <w:rsid w:val="6D241F19"/>
    <w:rsid w:val="6D295025"/>
    <w:rsid w:val="6D2952A3"/>
    <w:rsid w:val="6D297CD2"/>
    <w:rsid w:val="6D396896"/>
    <w:rsid w:val="6D396CA7"/>
    <w:rsid w:val="6D401DE3"/>
    <w:rsid w:val="6D46263C"/>
    <w:rsid w:val="6D476454"/>
    <w:rsid w:val="6D490DE7"/>
    <w:rsid w:val="6D4B2536"/>
    <w:rsid w:val="6D505D9E"/>
    <w:rsid w:val="6D555DAC"/>
    <w:rsid w:val="6D5B6C1D"/>
    <w:rsid w:val="6D5E6C64"/>
    <w:rsid w:val="6D67149A"/>
    <w:rsid w:val="6D6A7E66"/>
    <w:rsid w:val="6D7101EF"/>
    <w:rsid w:val="6D761442"/>
    <w:rsid w:val="6D77332B"/>
    <w:rsid w:val="6D7962BE"/>
    <w:rsid w:val="6D7C4ED1"/>
    <w:rsid w:val="6D8C4E98"/>
    <w:rsid w:val="6D8C5028"/>
    <w:rsid w:val="6D99255B"/>
    <w:rsid w:val="6D9B170F"/>
    <w:rsid w:val="6DA716ED"/>
    <w:rsid w:val="6DAC1227"/>
    <w:rsid w:val="6DB031A9"/>
    <w:rsid w:val="6DB07064"/>
    <w:rsid w:val="6DB620A5"/>
    <w:rsid w:val="6DC26C9C"/>
    <w:rsid w:val="6DC72298"/>
    <w:rsid w:val="6DD1441F"/>
    <w:rsid w:val="6DD72987"/>
    <w:rsid w:val="6DDB7D5E"/>
    <w:rsid w:val="6DDD2506"/>
    <w:rsid w:val="6DDD256B"/>
    <w:rsid w:val="6DE34497"/>
    <w:rsid w:val="6DE704B1"/>
    <w:rsid w:val="6DE97B69"/>
    <w:rsid w:val="6DEA4515"/>
    <w:rsid w:val="6DEC5AC7"/>
    <w:rsid w:val="6DF1132F"/>
    <w:rsid w:val="6DF17581"/>
    <w:rsid w:val="6DF30C26"/>
    <w:rsid w:val="6DFA4688"/>
    <w:rsid w:val="6E045599"/>
    <w:rsid w:val="6E0F4F1A"/>
    <w:rsid w:val="6E16692B"/>
    <w:rsid w:val="6E1C1EEA"/>
    <w:rsid w:val="6E1E369F"/>
    <w:rsid w:val="6E2434B3"/>
    <w:rsid w:val="6E2C680B"/>
    <w:rsid w:val="6E356DE0"/>
    <w:rsid w:val="6E3776AA"/>
    <w:rsid w:val="6E39307B"/>
    <w:rsid w:val="6E3A33C0"/>
    <w:rsid w:val="6E3B25AB"/>
    <w:rsid w:val="6E4325C4"/>
    <w:rsid w:val="6E4A7CF8"/>
    <w:rsid w:val="6E531FEA"/>
    <w:rsid w:val="6E5D4C17"/>
    <w:rsid w:val="6E5F098F"/>
    <w:rsid w:val="6E600263"/>
    <w:rsid w:val="6E611FA0"/>
    <w:rsid w:val="6E697118"/>
    <w:rsid w:val="6E75503C"/>
    <w:rsid w:val="6E7767A1"/>
    <w:rsid w:val="6E7A7FD0"/>
    <w:rsid w:val="6E80101B"/>
    <w:rsid w:val="6E851A78"/>
    <w:rsid w:val="6E875598"/>
    <w:rsid w:val="6E892224"/>
    <w:rsid w:val="6E963C85"/>
    <w:rsid w:val="6E9709DF"/>
    <w:rsid w:val="6E9D3438"/>
    <w:rsid w:val="6E9F0D8B"/>
    <w:rsid w:val="6EA52037"/>
    <w:rsid w:val="6EA6036C"/>
    <w:rsid w:val="6EA75E92"/>
    <w:rsid w:val="6EAC7DA4"/>
    <w:rsid w:val="6EAE5472"/>
    <w:rsid w:val="6EB256A9"/>
    <w:rsid w:val="6EB831D2"/>
    <w:rsid w:val="6EB83BFB"/>
    <w:rsid w:val="6ECC76A7"/>
    <w:rsid w:val="6ECD4377"/>
    <w:rsid w:val="6ED254D5"/>
    <w:rsid w:val="6EDA3413"/>
    <w:rsid w:val="6EEE586F"/>
    <w:rsid w:val="6EF70BC7"/>
    <w:rsid w:val="6EFC7F8C"/>
    <w:rsid w:val="6EFE0E98"/>
    <w:rsid w:val="6F0247A4"/>
    <w:rsid w:val="6F046FF9"/>
    <w:rsid w:val="6F062BB9"/>
    <w:rsid w:val="6F06705D"/>
    <w:rsid w:val="6F0B6421"/>
    <w:rsid w:val="6F104249"/>
    <w:rsid w:val="6F17672B"/>
    <w:rsid w:val="6F197EA7"/>
    <w:rsid w:val="6F1F4CEB"/>
    <w:rsid w:val="6F221091"/>
    <w:rsid w:val="6F265009"/>
    <w:rsid w:val="6F273343"/>
    <w:rsid w:val="6F2C13F5"/>
    <w:rsid w:val="6F2C770E"/>
    <w:rsid w:val="6F3565C2"/>
    <w:rsid w:val="6F3B6D06"/>
    <w:rsid w:val="6F3C4AC2"/>
    <w:rsid w:val="6F4147F7"/>
    <w:rsid w:val="6F472915"/>
    <w:rsid w:val="6F5002D8"/>
    <w:rsid w:val="6F51652A"/>
    <w:rsid w:val="6F54601A"/>
    <w:rsid w:val="6F6A1399"/>
    <w:rsid w:val="6F6C08B9"/>
    <w:rsid w:val="6F711689"/>
    <w:rsid w:val="6F743FC6"/>
    <w:rsid w:val="6F795A80"/>
    <w:rsid w:val="6F7A346D"/>
    <w:rsid w:val="6F7A39FD"/>
    <w:rsid w:val="6F7E7C9B"/>
    <w:rsid w:val="6F823ECC"/>
    <w:rsid w:val="6F881820"/>
    <w:rsid w:val="6F92269E"/>
    <w:rsid w:val="6F984159"/>
    <w:rsid w:val="6F9B6AE5"/>
    <w:rsid w:val="6F9E1043"/>
    <w:rsid w:val="6FA50623"/>
    <w:rsid w:val="6FAF4FFE"/>
    <w:rsid w:val="6FB22D40"/>
    <w:rsid w:val="6FB645DF"/>
    <w:rsid w:val="6FB91458"/>
    <w:rsid w:val="6FB940CF"/>
    <w:rsid w:val="6FBD6CD1"/>
    <w:rsid w:val="6FC50CC6"/>
    <w:rsid w:val="6FD74555"/>
    <w:rsid w:val="6FDB4045"/>
    <w:rsid w:val="6FE80510"/>
    <w:rsid w:val="6FE8491E"/>
    <w:rsid w:val="6FEB5E87"/>
    <w:rsid w:val="6FF2313D"/>
    <w:rsid w:val="6FFA1703"/>
    <w:rsid w:val="6FFC6840"/>
    <w:rsid w:val="6FFD4D9E"/>
    <w:rsid w:val="70025D58"/>
    <w:rsid w:val="70053E82"/>
    <w:rsid w:val="70151F71"/>
    <w:rsid w:val="701B08E6"/>
    <w:rsid w:val="702B530B"/>
    <w:rsid w:val="70310109"/>
    <w:rsid w:val="7036788E"/>
    <w:rsid w:val="70383246"/>
    <w:rsid w:val="703D260A"/>
    <w:rsid w:val="70433998"/>
    <w:rsid w:val="704508E5"/>
    <w:rsid w:val="70480FAF"/>
    <w:rsid w:val="7049096A"/>
    <w:rsid w:val="70673B2B"/>
    <w:rsid w:val="70730315"/>
    <w:rsid w:val="70820965"/>
    <w:rsid w:val="708446DD"/>
    <w:rsid w:val="70883B9D"/>
    <w:rsid w:val="70887E51"/>
    <w:rsid w:val="708B7819"/>
    <w:rsid w:val="709A551D"/>
    <w:rsid w:val="70AE175A"/>
    <w:rsid w:val="70B14DA6"/>
    <w:rsid w:val="70B7060E"/>
    <w:rsid w:val="70BA2B7E"/>
    <w:rsid w:val="70BA3C5B"/>
    <w:rsid w:val="70BC3E77"/>
    <w:rsid w:val="70BD199D"/>
    <w:rsid w:val="70C73471"/>
    <w:rsid w:val="70CB5E68"/>
    <w:rsid w:val="70D61991"/>
    <w:rsid w:val="70DC41C6"/>
    <w:rsid w:val="70E138DD"/>
    <w:rsid w:val="70E60EF4"/>
    <w:rsid w:val="70E92792"/>
    <w:rsid w:val="70E94540"/>
    <w:rsid w:val="70F024E8"/>
    <w:rsid w:val="70F05252"/>
    <w:rsid w:val="70FC1DE6"/>
    <w:rsid w:val="70FD7FEB"/>
    <w:rsid w:val="71000A51"/>
    <w:rsid w:val="71092ED4"/>
    <w:rsid w:val="710B095A"/>
    <w:rsid w:val="71110778"/>
    <w:rsid w:val="71143AA9"/>
    <w:rsid w:val="71196D38"/>
    <w:rsid w:val="711A0B9D"/>
    <w:rsid w:val="71357785"/>
    <w:rsid w:val="713C78A1"/>
    <w:rsid w:val="714177A7"/>
    <w:rsid w:val="71453E6C"/>
    <w:rsid w:val="714A55F4"/>
    <w:rsid w:val="71534439"/>
    <w:rsid w:val="715A71EC"/>
    <w:rsid w:val="715F105E"/>
    <w:rsid w:val="71614A1E"/>
    <w:rsid w:val="716562BC"/>
    <w:rsid w:val="71722787"/>
    <w:rsid w:val="717952C7"/>
    <w:rsid w:val="717C53B4"/>
    <w:rsid w:val="71866233"/>
    <w:rsid w:val="71867FE1"/>
    <w:rsid w:val="718D75C1"/>
    <w:rsid w:val="718D7BCE"/>
    <w:rsid w:val="719426FE"/>
    <w:rsid w:val="7194538F"/>
    <w:rsid w:val="719713F5"/>
    <w:rsid w:val="719B2E25"/>
    <w:rsid w:val="71A322AC"/>
    <w:rsid w:val="71A62431"/>
    <w:rsid w:val="71B43C30"/>
    <w:rsid w:val="71B7463E"/>
    <w:rsid w:val="71C34D91"/>
    <w:rsid w:val="71C50B09"/>
    <w:rsid w:val="71D451F0"/>
    <w:rsid w:val="71E963C9"/>
    <w:rsid w:val="71EF53EB"/>
    <w:rsid w:val="71F03973"/>
    <w:rsid w:val="71FA003D"/>
    <w:rsid w:val="71FA2E59"/>
    <w:rsid w:val="72127391"/>
    <w:rsid w:val="72163DEB"/>
    <w:rsid w:val="721719F8"/>
    <w:rsid w:val="721E646B"/>
    <w:rsid w:val="722259B7"/>
    <w:rsid w:val="72330D72"/>
    <w:rsid w:val="72335600"/>
    <w:rsid w:val="7239784C"/>
    <w:rsid w:val="72403536"/>
    <w:rsid w:val="72412263"/>
    <w:rsid w:val="725618E7"/>
    <w:rsid w:val="72597CE5"/>
    <w:rsid w:val="725A3947"/>
    <w:rsid w:val="725B146D"/>
    <w:rsid w:val="725D51E5"/>
    <w:rsid w:val="725F46DB"/>
    <w:rsid w:val="726C7AEF"/>
    <w:rsid w:val="726E28BB"/>
    <w:rsid w:val="726F4F19"/>
    <w:rsid w:val="727B566C"/>
    <w:rsid w:val="727C1491"/>
    <w:rsid w:val="727D3192"/>
    <w:rsid w:val="7289422C"/>
    <w:rsid w:val="72936E59"/>
    <w:rsid w:val="72B27DED"/>
    <w:rsid w:val="72B566B1"/>
    <w:rsid w:val="72B62B48"/>
    <w:rsid w:val="72B768CA"/>
    <w:rsid w:val="72BB3CBA"/>
    <w:rsid w:val="72BC0BF9"/>
    <w:rsid w:val="72C41013"/>
    <w:rsid w:val="72C76B03"/>
    <w:rsid w:val="72D14842"/>
    <w:rsid w:val="72D37256"/>
    <w:rsid w:val="72D60D73"/>
    <w:rsid w:val="72ED5B8D"/>
    <w:rsid w:val="72F316A6"/>
    <w:rsid w:val="72FA6ED8"/>
    <w:rsid w:val="72FD42D3"/>
    <w:rsid w:val="730456BB"/>
    <w:rsid w:val="730D6C0C"/>
    <w:rsid w:val="73115E73"/>
    <w:rsid w:val="73200009"/>
    <w:rsid w:val="73247AB1"/>
    <w:rsid w:val="732B0E40"/>
    <w:rsid w:val="734354C1"/>
    <w:rsid w:val="73470BCB"/>
    <w:rsid w:val="7349576A"/>
    <w:rsid w:val="734D22BF"/>
    <w:rsid w:val="735859AD"/>
    <w:rsid w:val="73597B32"/>
    <w:rsid w:val="735A34D3"/>
    <w:rsid w:val="735A511C"/>
    <w:rsid w:val="735D2FC3"/>
    <w:rsid w:val="7363394A"/>
    <w:rsid w:val="736E1F2C"/>
    <w:rsid w:val="737027D3"/>
    <w:rsid w:val="73703C5B"/>
    <w:rsid w:val="737431A0"/>
    <w:rsid w:val="737A3B75"/>
    <w:rsid w:val="737B5663"/>
    <w:rsid w:val="737C169B"/>
    <w:rsid w:val="73832A2A"/>
    <w:rsid w:val="73890598"/>
    <w:rsid w:val="73891B3E"/>
    <w:rsid w:val="738B0DA0"/>
    <w:rsid w:val="739764D5"/>
    <w:rsid w:val="73A3155A"/>
    <w:rsid w:val="73A56E44"/>
    <w:rsid w:val="73A6496A"/>
    <w:rsid w:val="73B230BD"/>
    <w:rsid w:val="73B9469D"/>
    <w:rsid w:val="73C041F3"/>
    <w:rsid w:val="73CB65DE"/>
    <w:rsid w:val="73CE2914"/>
    <w:rsid w:val="73CF5C6F"/>
    <w:rsid w:val="73CF5E6E"/>
    <w:rsid w:val="73DC0680"/>
    <w:rsid w:val="73EC2CE6"/>
    <w:rsid w:val="73F05BE5"/>
    <w:rsid w:val="74161AF0"/>
    <w:rsid w:val="7423420D"/>
    <w:rsid w:val="7425049B"/>
    <w:rsid w:val="7431692A"/>
    <w:rsid w:val="74393A30"/>
    <w:rsid w:val="74425093"/>
    <w:rsid w:val="74484AA2"/>
    <w:rsid w:val="7449003A"/>
    <w:rsid w:val="744C5512"/>
    <w:rsid w:val="745F24CF"/>
    <w:rsid w:val="74707384"/>
    <w:rsid w:val="74707A28"/>
    <w:rsid w:val="74714F78"/>
    <w:rsid w:val="747F401A"/>
    <w:rsid w:val="74904B57"/>
    <w:rsid w:val="749E3893"/>
    <w:rsid w:val="74A013B9"/>
    <w:rsid w:val="74A810B4"/>
    <w:rsid w:val="74AB7F91"/>
    <w:rsid w:val="74AC4202"/>
    <w:rsid w:val="74BE5525"/>
    <w:rsid w:val="74C55558"/>
    <w:rsid w:val="74C9722F"/>
    <w:rsid w:val="74D6302D"/>
    <w:rsid w:val="74D86DA5"/>
    <w:rsid w:val="74DA2B1D"/>
    <w:rsid w:val="74DD260E"/>
    <w:rsid w:val="74E01FC7"/>
    <w:rsid w:val="74EE65C9"/>
    <w:rsid w:val="74F51705"/>
    <w:rsid w:val="75001F88"/>
    <w:rsid w:val="750162FC"/>
    <w:rsid w:val="750513B9"/>
    <w:rsid w:val="75096F5F"/>
    <w:rsid w:val="750B23F3"/>
    <w:rsid w:val="750E27C7"/>
    <w:rsid w:val="75101554"/>
    <w:rsid w:val="75114065"/>
    <w:rsid w:val="75153B55"/>
    <w:rsid w:val="75194C2E"/>
    <w:rsid w:val="751D0282"/>
    <w:rsid w:val="75330480"/>
    <w:rsid w:val="753517C8"/>
    <w:rsid w:val="75412B9C"/>
    <w:rsid w:val="75443288"/>
    <w:rsid w:val="7544443B"/>
    <w:rsid w:val="75514610"/>
    <w:rsid w:val="755328D0"/>
    <w:rsid w:val="755A171E"/>
    <w:rsid w:val="755C79D6"/>
    <w:rsid w:val="75640639"/>
    <w:rsid w:val="756D573F"/>
    <w:rsid w:val="75720FA8"/>
    <w:rsid w:val="757545F4"/>
    <w:rsid w:val="757C7A9C"/>
    <w:rsid w:val="758461E8"/>
    <w:rsid w:val="758C30DA"/>
    <w:rsid w:val="75A30A62"/>
    <w:rsid w:val="75A84B9C"/>
    <w:rsid w:val="75AA6994"/>
    <w:rsid w:val="75AD2855"/>
    <w:rsid w:val="75AD3D8E"/>
    <w:rsid w:val="75B87F01"/>
    <w:rsid w:val="75BA4BA7"/>
    <w:rsid w:val="75BC277D"/>
    <w:rsid w:val="75BF3AC1"/>
    <w:rsid w:val="75CB4B5C"/>
    <w:rsid w:val="75CB706E"/>
    <w:rsid w:val="75CD0C8A"/>
    <w:rsid w:val="75D037E8"/>
    <w:rsid w:val="75D532E5"/>
    <w:rsid w:val="75DC2DB7"/>
    <w:rsid w:val="75DE2752"/>
    <w:rsid w:val="75E023B5"/>
    <w:rsid w:val="75E31EA6"/>
    <w:rsid w:val="75E32B1D"/>
    <w:rsid w:val="75E35A02"/>
    <w:rsid w:val="75E83018"/>
    <w:rsid w:val="75EB2B08"/>
    <w:rsid w:val="75ED062E"/>
    <w:rsid w:val="75F031A2"/>
    <w:rsid w:val="75F220E9"/>
    <w:rsid w:val="75F35AFA"/>
    <w:rsid w:val="75F66D26"/>
    <w:rsid w:val="7612587E"/>
    <w:rsid w:val="76242558"/>
    <w:rsid w:val="7629332B"/>
    <w:rsid w:val="762F4B6E"/>
    <w:rsid w:val="76366080"/>
    <w:rsid w:val="763D5565"/>
    <w:rsid w:val="764721C1"/>
    <w:rsid w:val="76490BE8"/>
    <w:rsid w:val="764979B2"/>
    <w:rsid w:val="764A3CD3"/>
    <w:rsid w:val="764B1A5E"/>
    <w:rsid w:val="765035EC"/>
    <w:rsid w:val="765B5EE0"/>
    <w:rsid w:val="765F3B48"/>
    <w:rsid w:val="76633CEC"/>
    <w:rsid w:val="76635F23"/>
    <w:rsid w:val="766A6123"/>
    <w:rsid w:val="766C22C4"/>
    <w:rsid w:val="766E3BB5"/>
    <w:rsid w:val="767174B1"/>
    <w:rsid w:val="76935963"/>
    <w:rsid w:val="7697063C"/>
    <w:rsid w:val="769B262C"/>
    <w:rsid w:val="769D02A6"/>
    <w:rsid w:val="769D3E02"/>
    <w:rsid w:val="76B11EAD"/>
    <w:rsid w:val="76B65034"/>
    <w:rsid w:val="76C3664E"/>
    <w:rsid w:val="76C45E58"/>
    <w:rsid w:val="76C84CCD"/>
    <w:rsid w:val="76C975D8"/>
    <w:rsid w:val="76CD220E"/>
    <w:rsid w:val="76CE0460"/>
    <w:rsid w:val="76D35A76"/>
    <w:rsid w:val="76D63928"/>
    <w:rsid w:val="76E44D42"/>
    <w:rsid w:val="76F01E2B"/>
    <w:rsid w:val="76F22868"/>
    <w:rsid w:val="76F61765"/>
    <w:rsid w:val="76F71810"/>
    <w:rsid w:val="76FA1255"/>
    <w:rsid w:val="76FB321F"/>
    <w:rsid w:val="770B16B4"/>
    <w:rsid w:val="770E29B0"/>
    <w:rsid w:val="771437FA"/>
    <w:rsid w:val="771D3195"/>
    <w:rsid w:val="772334E2"/>
    <w:rsid w:val="77264C34"/>
    <w:rsid w:val="772919B5"/>
    <w:rsid w:val="772A69D9"/>
    <w:rsid w:val="772C3EBC"/>
    <w:rsid w:val="772C5186"/>
    <w:rsid w:val="772E7150"/>
    <w:rsid w:val="77381836"/>
    <w:rsid w:val="773A5AF5"/>
    <w:rsid w:val="773B6955"/>
    <w:rsid w:val="77407E24"/>
    <w:rsid w:val="774B32A4"/>
    <w:rsid w:val="775A7F45"/>
    <w:rsid w:val="775F730A"/>
    <w:rsid w:val="7763329E"/>
    <w:rsid w:val="77672932"/>
    <w:rsid w:val="776C1A27"/>
    <w:rsid w:val="777234E1"/>
    <w:rsid w:val="77774E17"/>
    <w:rsid w:val="777D48CF"/>
    <w:rsid w:val="777D59E2"/>
    <w:rsid w:val="77822FF8"/>
    <w:rsid w:val="77845AF5"/>
    <w:rsid w:val="7785279A"/>
    <w:rsid w:val="77860D3A"/>
    <w:rsid w:val="778E7BEF"/>
    <w:rsid w:val="77933457"/>
    <w:rsid w:val="779C3BC2"/>
    <w:rsid w:val="77B12F20"/>
    <w:rsid w:val="77BF2B51"/>
    <w:rsid w:val="77CA6CE6"/>
    <w:rsid w:val="77D505FD"/>
    <w:rsid w:val="77E56CCE"/>
    <w:rsid w:val="77E912C9"/>
    <w:rsid w:val="77EE04EA"/>
    <w:rsid w:val="77FC724F"/>
    <w:rsid w:val="77FE6B23"/>
    <w:rsid w:val="78075CB1"/>
    <w:rsid w:val="78087C0A"/>
    <w:rsid w:val="78124286"/>
    <w:rsid w:val="781B5927"/>
    <w:rsid w:val="781F21F0"/>
    <w:rsid w:val="78270901"/>
    <w:rsid w:val="78276E11"/>
    <w:rsid w:val="782F4F2E"/>
    <w:rsid w:val="78306EF8"/>
    <w:rsid w:val="7842068E"/>
    <w:rsid w:val="784838CF"/>
    <w:rsid w:val="78485DD1"/>
    <w:rsid w:val="784B0AE0"/>
    <w:rsid w:val="785823E7"/>
    <w:rsid w:val="786127B1"/>
    <w:rsid w:val="78654DF4"/>
    <w:rsid w:val="78713799"/>
    <w:rsid w:val="78811502"/>
    <w:rsid w:val="78812076"/>
    <w:rsid w:val="78941235"/>
    <w:rsid w:val="789C676E"/>
    <w:rsid w:val="78A75963"/>
    <w:rsid w:val="78AF606F"/>
    <w:rsid w:val="78B96EEE"/>
    <w:rsid w:val="78BB0D0B"/>
    <w:rsid w:val="78C0202A"/>
    <w:rsid w:val="78CC6C21"/>
    <w:rsid w:val="78D05664"/>
    <w:rsid w:val="78D41CE1"/>
    <w:rsid w:val="78D45AD6"/>
    <w:rsid w:val="78E0447A"/>
    <w:rsid w:val="78E131DA"/>
    <w:rsid w:val="78E51A91"/>
    <w:rsid w:val="78E83CFA"/>
    <w:rsid w:val="78EA5A5D"/>
    <w:rsid w:val="78EF0B61"/>
    <w:rsid w:val="78F41CD4"/>
    <w:rsid w:val="78F9378E"/>
    <w:rsid w:val="78FC2C2F"/>
    <w:rsid w:val="79002D6F"/>
    <w:rsid w:val="79026409"/>
    <w:rsid w:val="79055F45"/>
    <w:rsid w:val="79112886"/>
    <w:rsid w:val="79202AC9"/>
    <w:rsid w:val="792425B9"/>
    <w:rsid w:val="79246A5D"/>
    <w:rsid w:val="79282343"/>
    <w:rsid w:val="79296317"/>
    <w:rsid w:val="79382508"/>
    <w:rsid w:val="79450781"/>
    <w:rsid w:val="79464C25"/>
    <w:rsid w:val="794838A7"/>
    <w:rsid w:val="794B0B5D"/>
    <w:rsid w:val="794B26E7"/>
    <w:rsid w:val="79507852"/>
    <w:rsid w:val="79567142"/>
    <w:rsid w:val="795B1D53"/>
    <w:rsid w:val="79712931"/>
    <w:rsid w:val="797F3C93"/>
    <w:rsid w:val="798B6ADC"/>
    <w:rsid w:val="798E2128"/>
    <w:rsid w:val="798E3ED6"/>
    <w:rsid w:val="79981F9F"/>
    <w:rsid w:val="799B65F3"/>
    <w:rsid w:val="799F4335"/>
    <w:rsid w:val="79A656C4"/>
    <w:rsid w:val="79A74F98"/>
    <w:rsid w:val="79A86EA8"/>
    <w:rsid w:val="79AB5FAA"/>
    <w:rsid w:val="79AE4579"/>
    <w:rsid w:val="79B24069"/>
    <w:rsid w:val="79B55907"/>
    <w:rsid w:val="79BD2A0E"/>
    <w:rsid w:val="79D91C32"/>
    <w:rsid w:val="79D97847"/>
    <w:rsid w:val="79E81839"/>
    <w:rsid w:val="79F124F2"/>
    <w:rsid w:val="79F30625"/>
    <w:rsid w:val="79F765B1"/>
    <w:rsid w:val="79F97B32"/>
    <w:rsid w:val="7A0805B0"/>
    <w:rsid w:val="7A274AFF"/>
    <w:rsid w:val="7A356A48"/>
    <w:rsid w:val="7A3727C0"/>
    <w:rsid w:val="7A3B2C48"/>
    <w:rsid w:val="7A3B3A4A"/>
    <w:rsid w:val="7A3F18B6"/>
    <w:rsid w:val="7A43762E"/>
    <w:rsid w:val="7A4D1FE3"/>
    <w:rsid w:val="7A522F3E"/>
    <w:rsid w:val="7A5C2227"/>
    <w:rsid w:val="7A611196"/>
    <w:rsid w:val="7A6730A5"/>
    <w:rsid w:val="7A697FEA"/>
    <w:rsid w:val="7A6E15F9"/>
    <w:rsid w:val="7A7D43E3"/>
    <w:rsid w:val="7A7F23BF"/>
    <w:rsid w:val="7A831561"/>
    <w:rsid w:val="7A835A05"/>
    <w:rsid w:val="7A8F50A7"/>
    <w:rsid w:val="7A8F6158"/>
    <w:rsid w:val="7A990D85"/>
    <w:rsid w:val="7A993074"/>
    <w:rsid w:val="7AA01F48"/>
    <w:rsid w:val="7AA144D1"/>
    <w:rsid w:val="7AA37705"/>
    <w:rsid w:val="7AB22BAA"/>
    <w:rsid w:val="7AB234F8"/>
    <w:rsid w:val="7AB5361F"/>
    <w:rsid w:val="7ABD0F17"/>
    <w:rsid w:val="7ACD4A84"/>
    <w:rsid w:val="7AD85D51"/>
    <w:rsid w:val="7AE16415"/>
    <w:rsid w:val="7AE432DC"/>
    <w:rsid w:val="7AE61EA7"/>
    <w:rsid w:val="7AE67A67"/>
    <w:rsid w:val="7AEB37F7"/>
    <w:rsid w:val="7AF366E7"/>
    <w:rsid w:val="7AF67F85"/>
    <w:rsid w:val="7AFB1A3F"/>
    <w:rsid w:val="7AFC04F8"/>
    <w:rsid w:val="7AFD3B1B"/>
    <w:rsid w:val="7B09415C"/>
    <w:rsid w:val="7B0A05EE"/>
    <w:rsid w:val="7B15384A"/>
    <w:rsid w:val="7B1571DE"/>
    <w:rsid w:val="7B173BCD"/>
    <w:rsid w:val="7B22521E"/>
    <w:rsid w:val="7B276391"/>
    <w:rsid w:val="7B292109"/>
    <w:rsid w:val="7B2C1BF9"/>
    <w:rsid w:val="7B3D06D4"/>
    <w:rsid w:val="7B3F7B7E"/>
    <w:rsid w:val="7B401E98"/>
    <w:rsid w:val="7B454A69"/>
    <w:rsid w:val="7B4E1B6F"/>
    <w:rsid w:val="7B5353D8"/>
    <w:rsid w:val="7B5712A7"/>
    <w:rsid w:val="7B590514"/>
    <w:rsid w:val="7B5F5B2A"/>
    <w:rsid w:val="7B666C27"/>
    <w:rsid w:val="7B6A2721"/>
    <w:rsid w:val="7B7009C4"/>
    <w:rsid w:val="7B7742B6"/>
    <w:rsid w:val="7B783090"/>
    <w:rsid w:val="7B790813"/>
    <w:rsid w:val="7B827881"/>
    <w:rsid w:val="7B907FDF"/>
    <w:rsid w:val="7B9176A4"/>
    <w:rsid w:val="7B9652C4"/>
    <w:rsid w:val="7B9854E0"/>
    <w:rsid w:val="7B9F23CB"/>
    <w:rsid w:val="7BAE39E0"/>
    <w:rsid w:val="7BB45D05"/>
    <w:rsid w:val="7BB7446A"/>
    <w:rsid w:val="7BC96E99"/>
    <w:rsid w:val="7BD5403F"/>
    <w:rsid w:val="7BDF310F"/>
    <w:rsid w:val="7BE20509"/>
    <w:rsid w:val="7BE71528"/>
    <w:rsid w:val="7BF24489"/>
    <w:rsid w:val="7BFF2E69"/>
    <w:rsid w:val="7C0C5586"/>
    <w:rsid w:val="7C10151B"/>
    <w:rsid w:val="7C1A5EF5"/>
    <w:rsid w:val="7C3945CD"/>
    <w:rsid w:val="7C394D35"/>
    <w:rsid w:val="7C407D3A"/>
    <w:rsid w:val="7C41282C"/>
    <w:rsid w:val="7C443999"/>
    <w:rsid w:val="7C477EA4"/>
    <w:rsid w:val="7C4D5033"/>
    <w:rsid w:val="7C4E444D"/>
    <w:rsid w:val="7C505F25"/>
    <w:rsid w:val="7C536DC0"/>
    <w:rsid w:val="7C564767"/>
    <w:rsid w:val="7C5A082F"/>
    <w:rsid w:val="7C5F1B5A"/>
    <w:rsid w:val="7C615707"/>
    <w:rsid w:val="7C651C34"/>
    <w:rsid w:val="7C652646"/>
    <w:rsid w:val="7C660A57"/>
    <w:rsid w:val="7C6D5616"/>
    <w:rsid w:val="7C896BD7"/>
    <w:rsid w:val="7C8B5068"/>
    <w:rsid w:val="7C8B61EF"/>
    <w:rsid w:val="7C8D489B"/>
    <w:rsid w:val="7C9021AF"/>
    <w:rsid w:val="7C99506C"/>
    <w:rsid w:val="7CA67789"/>
    <w:rsid w:val="7CA75A76"/>
    <w:rsid w:val="7CAB2205"/>
    <w:rsid w:val="7CAB4D9F"/>
    <w:rsid w:val="7CAC4E5A"/>
    <w:rsid w:val="7CC04CEF"/>
    <w:rsid w:val="7CC320E9"/>
    <w:rsid w:val="7CC4169E"/>
    <w:rsid w:val="7CC55E61"/>
    <w:rsid w:val="7CC83BA3"/>
    <w:rsid w:val="7CD71D0F"/>
    <w:rsid w:val="7CDE1C69"/>
    <w:rsid w:val="7CDE6F23"/>
    <w:rsid w:val="7CE84977"/>
    <w:rsid w:val="7CEC7892"/>
    <w:rsid w:val="7CEF121E"/>
    <w:rsid w:val="7CEF6ED5"/>
    <w:rsid w:val="7CF259EC"/>
    <w:rsid w:val="7CF6426C"/>
    <w:rsid w:val="7CF85B69"/>
    <w:rsid w:val="7D012C11"/>
    <w:rsid w:val="7D031673"/>
    <w:rsid w:val="7D305FDE"/>
    <w:rsid w:val="7D3272C1"/>
    <w:rsid w:val="7D355DDF"/>
    <w:rsid w:val="7D3F20B7"/>
    <w:rsid w:val="7D46356F"/>
    <w:rsid w:val="7D480840"/>
    <w:rsid w:val="7D4C20DE"/>
    <w:rsid w:val="7D4F7E21"/>
    <w:rsid w:val="7D592A4D"/>
    <w:rsid w:val="7D641E37"/>
    <w:rsid w:val="7D6E64F9"/>
    <w:rsid w:val="7D7E5AF1"/>
    <w:rsid w:val="7D8442D2"/>
    <w:rsid w:val="7D871368"/>
    <w:rsid w:val="7D913F95"/>
    <w:rsid w:val="7D95465E"/>
    <w:rsid w:val="7D9A6D7A"/>
    <w:rsid w:val="7DA5350B"/>
    <w:rsid w:val="7DD345AE"/>
    <w:rsid w:val="7DD81BC4"/>
    <w:rsid w:val="7DD87AB4"/>
    <w:rsid w:val="7DE40569"/>
    <w:rsid w:val="7DF82266"/>
    <w:rsid w:val="7E081F37"/>
    <w:rsid w:val="7E090FD2"/>
    <w:rsid w:val="7E0E3838"/>
    <w:rsid w:val="7E110BB2"/>
    <w:rsid w:val="7E192C83"/>
    <w:rsid w:val="7E1D1CCD"/>
    <w:rsid w:val="7E1D2997"/>
    <w:rsid w:val="7E285CCD"/>
    <w:rsid w:val="7E2A13A3"/>
    <w:rsid w:val="7E4234E1"/>
    <w:rsid w:val="7E484343"/>
    <w:rsid w:val="7E494870"/>
    <w:rsid w:val="7E5E47BF"/>
    <w:rsid w:val="7E5E656D"/>
    <w:rsid w:val="7E60583E"/>
    <w:rsid w:val="7E6E42D6"/>
    <w:rsid w:val="7E755665"/>
    <w:rsid w:val="7E773953"/>
    <w:rsid w:val="7E865AC4"/>
    <w:rsid w:val="7E896AD1"/>
    <w:rsid w:val="7E8D5BC4"/>
    <w:rsid w:val="7EA877E8"/>
    <w:rsid w:val="7EA87821"/>
    <w:rsid w:val="7EB260E3"/>
    <w:rsid w:val="7EB4068F"/>
    <w:rsid w:val="7EC143E4"/>
    <w:rsid w:val="7ED405DD"/>
    <w:rsid w:val="7ED625A7"/>
    <w:rsid w:val="7ED700CE"/>
    <w:rsid w:val="7EE91B44"/>
    <w:rsid w:val="7EEA7964"/>
    <w:rsid w:val="7EF20BD8"/>
    <w:rsid w:val="7EF25CF4"/>
    <w:rsid w:val="7F0A3FFF"/>
    <w:rsid w:val="7F11490F"/>
    <w:rsid w:val="7F19125E"/>
    <w:rsid w:val="7F206EB7"/>
    <w:rsid w:val="7F2350C1"/>
    <w:rsid w:val="7F2476BA"/>
    <w:rsid w:val="7F283670"/>
    <w:rsid w:val="7F2A28F3"/>
    <w:rsid w:val="7F2B5928"/>
    <w:rsid w:val="7F3E014D"/>
    <w:rsid w:val="7F4263D6"/>
    <w:rsid w:val="7F5160D2"/>
    <w:rsid w:val="7F58120E"/>
    <w:rsid w:val="7F592821"/>
    <w:rsid w:val="7F5D2459"/>
    <w:rsid w:val="7F6531DB"/>
    <w:rsid w:val="7F753532"/>
    <w:rsid w:val="7F7F0611"/>
    <w:rsid w:val="7F81059C"/>
    <w:rsid w:val="7F8813C8"/>
    <w:rsid w:val="7F963AE5"/>
    <w:rsid w:val="7FA100BA"/>
    <w:rsid w:val="7FB5023B"/>
    <w:rsid w:val="7FB623D9"/>
    <w:rsid w:val="7FBA3EA2"/>
    <w:rsid w:val="7FCB4751"/>
    <w:rsid w:val="7FCB7C32"/>
    <w:rsid w:val="7FCD59AE"/>
    <w:rsid w:val="7FD4460D"/>
    <w:rsid w:val="7FD94E6C"/>
    <w:rsid w:val="7FDC1686"/>
    <w:rsid w:val="7FEA3E31"/>
    <w:rsid w:val="7FED8355"/>
    <w:rsid w:val="7FF30F37"/>
    <w:rsid w:val="7FF31F08"/>
    <w:rsid w:val="7FF32CE5"/>
    <w:rsid w:val="7FF627D5"/>
    <w:rsid w:val="7FF92801"/>
    <w:rsid w:val="7FFB7DEC"/>
    <w:rsid w:val="7FFC01F5"/>
    <w:rsid w:val="DBD7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nhideWhenUsed="0" w:uiPriority="99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60"/>
    <w:qFormat/>
    <w:uiPriority w:val="0"/>
    <w:pPr>
      <w:keepNext/>
      <w:keepLines/>
      <w:ind w:firstLine="0" w:firstLineChars="0"/>
      <w:jc w:val="center"/>
      <w:outlineLvl w:val="0"/>
    </w:pPr>
    <w:rPr>
      <w:b/>
      <w:bCs/>
      <w:kern w:val="44"/>
      <w:sz w:val="32"/>
      <w:szCs w:val="52"/>
    </w:rPr>
  </w:style>
  <w:style w:type="paragraph" w:styleId="4">
    <w:name w:val="heading 2"/>
    <w:basedOn w:val="1"/>
    <w:next w:val="1"/>
    <w:link w:val="61"/>
    <w:qFormat/>
    <w:uiPriority w:val="0"/>
    <w:pPr>
      <w:keepNext/>
      <w:keepLines/>
      <w:ind w:firstLine="0" w:firstLineChars="0"/>
      <w:jc w:val="left"/>
      <w:outlineLvl w:val="1"/>
    </w:pPr>
    <w:rPr>
      <w:rFonts w:ascii="Cambria" w:hAnsi="Cambria"/>
      <w:b/>
      <w:bCs/>
      <w:sz w:val="28"/>
      <w:szCs w:val="32"/>
    </w:rPr>
  </w:style>
  <w:style w:type="paragraph" w:styleId="5">
    <w:name w:val="heading 3"/>
    <w:basedOn w:val="1"/>
    <w:next w:val="1"/>
    <w:link w:val="62"/>
    <w:qFormat/>
    <w:uiPriority w:val="0"/>
    <w:pPr>
      <w:keepNext/>
      <w:keepLines/>
      <w:ind w:firstLine="0" w:firstLineChars="0"/>
      <w:outlineLvl w:val="2"/>
    </w:pPr>
    <w:rPr>
      <w:b/>
      <w:bCs/>
      <w:szCs w:val="32"/>
    </w:rPr>
  </w:style>
  <w:style w:type="paragraph" w:styleId="6">
    <w:name w:val="heading 4"/>
    <w:basedOn w:val="1"/>
    <w:next w:val="1"/>
    <w:link w:val="63"/>
    <w:qFormat/>
    <w:uiPriority w:val="0"/>
    <w:pPr>
      <w:keepNext/>
      <w:keepLines/>
      <w:outlineLvl w:val="3"/>
    </w:pPr>
    <w:rPr>
      <w:b/>
      <w:bCs/>
      <w:szCs w:val="28"/>
    </w:rPr>
  </w:style>
  <w:style w:type="character" w:default="1" w:styleId="46">
    <w:name w:val="Default Paragraph Font"/>
    <w:semiHidden/>
    <w:unhideWhenUsed/>
    <w:qFormat/>
    <w:uiPriority w:val="1"/>
  </w:style>
  <w:style w:type="table" w:default="1" w:styleId="4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59"/>
    <w:qFormat/>
    <w:uiPriority w:val="0"/>
    <w:pPr>
      <w:adjustRightInd w:val="0"/>
      <w:spacing w:line="315" w:lineRule="atLeast"/>
      <w:ind w:firstLine="0" w:firstLineChars="0"/>
      <w:jc w:val="left"/>
    </w:pPr>
    <w:rPr>
      <w:rFonts w:ascii="仿宋_GB2312" w:hAnsi="Times New Roman" w:eastAsia="仿宋_GB2312"/>
      <w:kern w:val="0"/>
      <w:sz w:val="28"/>
      <w:szCs w:val="20"/>
    </w:rPr>
  </w:style>
  <w:style w:type="paragraph" w:styleId="7">
    <w:name w:val="toc 7"/>
    <w:basedOn w:val="1"/>
    <w:next w:val="1"/>
    <w:qFormat/>
    <w:uiPriority w:val="0"/>
    <w:pPr>
      <w:spacing w:line="240" w:lineRule="auto"/>
      <w:ind w:left="1260" w:firstLine="0" w:firstLineChars="0"/>
      <w:jc w:val="left"/>
    </w:pPr>
    <w:rPr>
      <w:rFonts w:ascii="Times New Roman" w:hAnsi="Times New Roman"/>
      <w:szCs w:val="21"/>
    </w:rPr>
  </w:style>
  <w:style w:type="paragraph" w:styleId="8">
    <w:name w:val="Normal Indent"/>
    <w:basedOn w:val="1"/>
    <w:next w:val="1"/>
    <w:link w:val="64"/>
    <w:qFormat/>
    <w:uiPriority w:val="0"/>
    <w:pPr>
      <w:spacing w:line="240" w:lineRule="auto"/>
      <w:ind w:firstLine="420" w:firstLineChars="0"/>
    </w:pPr>
    <w:rPr>
      <w:rFonts w:ascii="Times New Roman" w:hAnsi="Times New Roman"/>
      <w:sz w:val="21"/>
    </w:rPr>
  </w:style>
  <w:style w:type="paragraph" w:styleId="9">
    <w:name w:val="Document Map"/>
    <w:basedOn w:val="1"/>
    <w:link w:val="65"/>
    <w:qFormat/>
    <w:uiPriority w:val="0"/>
    <w:rPr>
      <w:rFonts w:hAnsi="Times New Roman"/>
      <w:kern w:val="0"/>
      <w:sz w:val="18"/>
      <w:szCs w:val="18"/>
    </w:rPr>
  </w:style>
  <w:style w:type="paragraph" w:styleId="10">
    <w:name w:val="toa heading"/>
    <w:basedOn w:val="1"/>
    <w:next w:val="1"/>
    <w:qFormat/>
    <w:uiPriority w:val="0"/>
    <w:pPr>
      <w:widowControl/>
      <w:spacing w:before="120"/>
      <w:jc w:val="left"/>
    </w:pPr>
    <w:rPr>
      <w:rFonts w:ascii="Arial" w:hAnsi="Arial"/>
      <w:szCs w:val="20"/>
    </w:rPr>
  </w:style>
  <w:style w:type="paragraph" w:styleId="11">
    <w:name w:val="annotation text"/>
    <w:basedOn w:val="1"/>
    <w:link w:val="66"/>
    <w:qFormat/>
    <w:uiPriority w:val="0"/>
    <w:pPr>
      <w:spacing w:line="240" w:lineRule="auto"/>
      <w:ind w:firstLine="0" w:firstLineChars="0"/>
      <w:jc w:val="left"/>
    </w:pPr>
    <w:rPr>
      <w:rFonts w:ascii="Times New Roman" w:hAnsi="Times New Roman"/>
      <w:sz w:val="21"/>
    </w:rPr>
  </w:style>
  <w:style w:type="paragraph" w:styleId="12">
    <w:name w:val="Body Text 3"/>
    <w:basedOn w:val="1"/>
    <w:link w:val="67"/>
    <w:qFormat/>
    <w:uiPriority w:val="0"/>
    <w:pPr>
      <w:spacing w:line="440" w:lineRule="atLeast"/>
      <w:ind w:firstLine="0" w:firstLineChars="0"/>
      <w:jc w:val="center"/>
    </w:pPr>
    <w:rPr>
      <w:rFonts w:ascii="楷体_GB2312" w:hAnsi="Times New Roman" w:eastAsia="楷体_GB2312"/>
      <w:b/>
      <w:color w:val="000000"/>
      <w:sz w:val="30"/>
    </w:rPr>
  </w:style>
  <w:style w:type="paragraph" w:styleId="13">
    <w:name w:val="List Bullet 3"/>
    <w:basedOn w:val="1"/>
    <w:qFormat/>
    <w:uiPriority w:val="0"/>
    <w:pPr>
      <w:numPr>
        <w:ilvl w:val="0"/>
        <w:numId w:val="1"/>
      </w:numPr>
      <w:tabs>
        <w:tab w:val="left" w:pos="720"/>
      </w:tabs>
      <w:spacing w:line="240" w:lineRule="auto"/>
      <w:ind w:firstLine="0" w:firstLineChars="0"/>
    </w:pPr>
    <w:rPr>
      <w:rFonts w:ascii="Times New Roman" w:hAnsi="Times New Roman"/>
    </w:rPr>
  </w:style>
  <w:style w:type="paragraph" w:styleId="14">
    <w:name w:val="Body Text Indent"/>
    <w:basedOn w:val="1"/>
    <w:next w:val="15"/>
    <w:link w:val="68"/>
    <w:qFormat/>
    <w:uiPriority w:val="0"/>
    <w:pPr>
      <w:widowControl/>
      <w:autoSpaceDE w:val="0"/>
      <w:autoSpaceDN w:val="0"/>
      <w:snapToGrid w:val="0"/>
      <w:spacing w:before="120" w:line="400" w:lineRule="atLeast"/>
      <w:ind w:firstLine="570" w:firstLineChars="0"/>
    </w:pPr>
    <w:rPr>
      <w:rFonts w:hAnsi="Times New Roman"/>
      <w:kern w:val="0"/>
      <w:szCs w:val="20"/>
    </w:rPr>
  </w:style>
  <w:style w:type="paragraph" w:styleId="15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16">
    <w:name w:val="List 2"/>
    <w:basedOn w:val="1"/>
    <w:qFormat/>
    <w:uiPriority w:val="0"/>
    <w:pPr>
      <w:spacing w:line="240" w:lineRule="auto"/>
      <w:ind w:left="100" w:leftChars="200" w:hanging="200" w:hangingChars="200"/>
    </w:pPr>
    <w:rPr>
      <w:rFonts w:ascii="Times New Roman" w:hAnsi="Times New Roman"/>
    </w:rPr>
  </w:style>
  <w:style w:type="paragraph" w:styleId="17">
    <w:name w:val="List Bullet 2"/>
    <w:basedOn w:val="1"/>
    <w:next w:val="13"/>
    <w:qFormat/>
    <w:uiPriority w:val="0"/>
    <w:pPr>
      <w:numPr>
        <w:ilvl w:val="0"/>
        <w:numId w:val="2"/>
      </w:numPr>
      <w:tabs>
        <w:tab w:val="left" w:pos="780"/>
      </w:tabs>
      <w:spacing w:after="100" w:afterAutospacing="1" w:line="240" w:lineRule="auto"/>
      <w:ind w:firstLine="0" w:firstLineChars="0"/>
    </w:pPr>
    <w:rPr>
      <w:rFonts w:ascii="Times New Roman" w:hAnsi="Times New Roman" w:eastAsia="仿宋_GB2312"/>
    </w:rPr>
  </w:style>
  <w:style w:type="paragraph" w:styleId="18">
    <w:name w:val="toc 5"/>
    <w:basedOn w:val="1"/>
    <w:next w:val="1"/>
    <w:qFormat/>
    <w:uiPriority w:val="0"/>
    <w:pPr>
      <w:spacing w:line="240" w:lineRule="auto"/>
      <w:ind w:left="840" w:firstLine="0" w:firstLineChars="0"/>
      <w:jc w:val="left"/>
    </w:pPr>
    <w:rPr>
      <w:rFonts w:ascii="Times New Roman" w:hAnsi="Times New Roman"/>
      <w:szCs w:val="21"/>
    </w:rPr>
  </w:style>
  <w:style w:type="paragraph" w:styleId="19">
    <w:name w:val="toc 3"/>
    <w:basedOn w:val="1"/>
    <w:next w:val="1"/>
    <w:qFormat/>
    <w:uiPriority w:val="0"/>
    <w:pPr>
      <w:spacing w:line="240" w:lineRule="auto"/>
      <w:ind w:left="420" w:firstLine="0" w:firstLineChars="0"/>
      <w:jc w:val="left"/>
    </w:pPr>
    <w:rPr>
      <w:rFonts w:ascii="Times New Roman" w:hAnsi="Times New Roman"/>
      <w:i/>
      <w:iCs/>
    </w:rPr>
  </w:style>
  <w:style w:type="paragraph" w:styleId="20">
    <w:name w:val="Plain Text"/>
    <w:basedOn w:val="1"/>
    <w:link w:val="69"/>
    <w:qFormat/>
    <w:uiPriority w:val="0"/>
    <w:pPr>
      <w:spacing w:line="240" w:lineRule="auto"/>
      <w:ind w:firstLine="0" w:firstLineChars="0"/>
    </w:pPr>
    <w:rPr>
      <w:rFonts w:hAnsi="Courier New"/>
      <w:sz w:val="21"/>
      <w:szCs w:val="20"/>
    </w:rPr>
  </w:style>
  <w:style w:type="paragraph" w:styleId="21">
    <w:name w:val="toc 8"/>
    <w:basedOn w:val="1"/>
    <w:next w:val="1"/>
    <w:qFormat/>
    <w:uiPriority w:val="0"/>
    <w:pPr>
      <w:spacing w:line="240" w:lineRule="auto"/>
      <w:ind w:left="1470" w:firstLine="0" w:firstLineChars="0"/>
      <w:jc w:val="left"/>
    </w:pPr>
    <w:rPr>
      <w:rFonts w:ascii="Times New Roman" w:hAnsi="Times New Roman"/>
      <w:szCs w:val="21"/>
    </w:rPr>
  </w:style>
  <w:style w:type="paragraph" w:styleId="22">
    <w:name w:val="Date"/>
    <w:basedOn w:val="1"/>
    <w:next w:val="1"/>
    <w:link w:val="70"/>
    <w:qFormat/>
    <w:uiPriority w:val="0"/>
    <w:pPr>
      <w:spacing w:line="240" w:lineRule="auto"/>
      <w:ind w:left="100" w:leftChars="2500" w:firstLine="0" w:firstLineChars="0"/>
    </w:pPr>
    <w:rPr>
      <w:rFonts w:ascii="Times New Roman" w:hAnsi="Times New Roman"/>
      <w:color w:val="000000"/>
    </w:rPr>
  </w:style>
  <w:style w:type="paragraph" w:styleId="23">
    <w:name w:val="Body Text Indent 2"/>
    <w:basedOn w:val="1"/>
    <w:next w:val="24"/>
    <w:link w:val="71"/>
    <w:qFormat/>
    <w:uiPriority w:val="0"/>
    <w:pPr>
      <w:widowControl/>
      <w:spacing w:line="480" w:lineRule="atLeast"/>
      <w:ind w:firstLine="480" w:firstLineChars="0"/>
    </w:pPr>
    <w:rPr>
      <w:rFonts w:hAnsi="Times New Roman"/>
      <w:kern w:val="0"/>
      <w:szCs w:val="20"/>
    </w:rPr>
  </w:style>
  <w:style w:type="paragraph" w:customStyle="1" w:styleId="24">
    <w:name w:val="z正文"/>
    <w:basedOn w:val="20"/>
    <w:qFormat/>
    <w:uiPriority w:val="99"/>
    <w:pPr>
      <w:tabs>
        <w:tab w:val="left" w:pos="525"/>
      </w:tabs>
      <w:snapToGrid w:val="0"/>
      <w:spacing w:line="360" w:lineRule="auto"/>
    </w:pPr>
    <w:rPr>
      <w:rFonts w:hAnsi="宋体"/>
      <w:sz w:val="24"/>
    </w:rPr>
  </w:style>
  <w:style w:type="paragraph" w:styleId="25">
    <w:name w:val="Balloon Text"/>
    <w:basedOn w:val="1"/>
    <w:link w:val="72"/>
    <w:qFormat/>
    <w:uiPriority w:val="0"/>
    <w:rPr>
      <w:rFonts w:ascii="Times New Roman" w:hAnsi="Times New Roman"/>
      <w:kern w:val="0"/>
      <w:sz w:val="18"/>
      <w:szCs w:val="18"/>
    </w:rPr>
  </w:style>
  <w:style w:type="paragraph" w:styleId="26">
    <w:name w:val="footer"/>
    <w:basedOn w:val="1"/>
    <w:link w:val="73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27">
    <w:name w:val="header"/>
    <w:basedOn w:val="1"/>
    <w:link w:val="7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28">
    <w:name w:val="toc 1"/>
    <w:basedOn w:val="1"/>
    <w:next w:val="1"/>
    <w:qFormat/>
    <w:uiPriority w:val="0"/>
    <w:pPr>
      <w:tabs>
        <w:tab w:val="right" w:leader="dot" w:pos="8296"/>
      </w:tabs>
      <w:ind w:firstLine="0" w:firstLineChars="0"/>
    </w:pPr>
    <w:rPr>
      <w:rFonts w:ascii="Times New Roman" w:hAnsi="Times New Roman"/>
    </w:rPr>
  </w:style>
  <w:style w:type="paragraph" w:styleId="29">
    <w:name w:val="toc 4"/>
    <w:basedOn w:val="1"/>
    <w:next w:val="1"/>
    <w:qFormat/>
    <w:uiPriority w:val="0"/>
    <w:pPr>
      <w:spacing w:line="240" w:lineRule="auto"/>
      <w:ind w:left="630" w:firstLine="0" w:firstLineChars="0"/>
      <w:jc w:val="left"/>
    </w:pPr>
    <w:rPr>
      <w:rFonts w:ascii="Times New Roman" w:hAnsi="Times New Roman"/>
      <w:szCs w:val="21"/>
    </w:rPr>
  </w:style>
  <w:style w:type="paragraph" w:styleId="30">
    <w:name w:val="List"/>
    <w:basedOn w:val="1"/>
    <w:qFormat/>
    <w:uiPriority w:val="0"/>
    <w:pPr>
      <w:spacing w:line="240" w:lineRule="auto"/>
      <w:ind w:left="420" w:hanging="420" w:firstLineChars="0"/>
    </w:pPr>
    <w:rPr>
      <w:rFonts w:ascii="Times New Roman" w:hAnsi="Times New Roman"/>
      <w:szCs w:val="20"/>
    </w:rPr>
  </w:style>
  <w:style w:type="paragraph" w:styleId="31">
    <w:name w:val="toc 6"/>
    <w:basedOn w:val="1"/>
    <w:next w:val="1"/>
    <w:qFormat/>
    <w:uiPriority w:val="0"/>
    <w:pPr>
      <w:spacing w:line="240" w:lineRule="auto"/>
      <w:ind w:left="1050" w:firstLine="0" w:firstLineChars="0"/>
      <w:jc w:val="left"/>
    </w:pPr>
    <w:rPr>
      <w:rFonts w:ascii="Times New Roman" w:hAnsi="Times New Roman"/>
      <w:szCs w:val="21"/>
    </w:rPr>
  </w:style>
  <w:style w:type="paragraph" w:styleId="32">
    <w:name w:val="Body Text Indent 3"/>
    <w:basedOn w:val="1"/>
    <w:link w:val="75"/>
    <w:qFormat/>
    <w:uiPriority w:val="0"/>
    <w:pPr>
      <w:autoSpaceDE w:val="0"/>
      <w:autoSpaceDN w:val="0"/>
      <w:spacing w:line="400" w:lineRule="atLeast"/>
      <w:ind w:firstLine="443"/>
    </w:pPr>
    <w:rPr>
      <w:rFonts w:ascii="Times New Roman" w:hAnsi="Times New Roman" w:eastAsia="黑体"/>
      <w:color w:val="000000"/>
    </w:rPr>
  </w:style>
  <w:style w:type="paragraph" w:styleId="33">
    <w:name w:val="index 7"/>
    <w:basedOn w:val="1"/>
    <w:next w:val="1"/>
    <w:semiHidden/>
    <w:qFormat/>
    <w:uiPriority w:val="99"/>
    <w:pPr>
      <w:ind w:left="1200" w:leftChars="1200"/>
    </w:pPr>
  </w:style>
  <w:style w:type="paragraph" w:styleId="34">
    <w:name w:val="toc 2"/>
    <w:basedOn w:val="1"/>
    <w:next w:val="1"/>
    <w:qFormat/>
    <w:uiPriority w:val="0"/>
    <w:pPr>
      <w:tabs>
        <w:tab w:val="right" w:leader="dot" w:pos="8296"/>
      </w:tabs>
      <w:ind w:left="420" w:leftChars="200" w:firstLine="0" w:firstLineChars="0"/>
    </w:pPr>
    <w:rPr>
      <w:rFonts w:ascii="Times New Roman" w:hAnsi="Times New Roman"/>
    </w:rPr>
  </w:style>
  <w:style w:type="paragraph" w:styleId="35">
    <w:name w:val="toc 9"/>
    <w:basedOn w:val="1"/>
    <w:next w:val="1"/>
    <w:qFormat/>
    <w:uiPriority w:val="0"/>
    <w:pPr>
      <w:spacing w:line="240" w:lineRule="auto"/>
      <w:ind w:left="1680" w:firstLine="0" w:firstLineChars="0"/>
      <w:jc w:val="left"/>
    </w:pPr>
    <w:rPr>
      <w:rFonts w:ascii="Times New Roman" w:hAnsi="Times New Roman"/>
      <w:szCs w:val="21"/>
    </w:rPr>
  </w:style>
  <w:style w:type="paragraph" w:styleId="36">
    <w:name w:val="Body Text 2"/>
    <w:basedOn w:val="1"/>
    <w:link w:val="76"/>
    <w:qFormat/>
    <w:uiPriority w:val="0"/>
    <w:pPr>
      <w:spacing w:line="240" w:lineRule="auto"/>
      <w:ind w:firstLine="0" w:firstLineChars="0"/>
    </w:pPr>
    <w:rPr>
      <w:rFonts w:ascii="Times New Roman" w:hAnsi="Times New Roman"/>
      <w:b/>
      <w:bCs/>
      <w:color w:val="000000"/>
      <w:sz w:val="28"/>
    </w:rPr>
  </w:style>
  <w:style w:type="paragraph" w:styleId="37">
    <w:name w:val="HTML Preformatted"/>
    <w:basedOn w:val="1"/>
    <w:link w:val="7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  <w:jc w:val="left"/>
    </w:pPr>
    <w:rPr>
      <w:rFonts w:ascii="Arial Unicode MS" w:hAnsi="Arial Unicode MS" w:eastAsia="Arial Unicode MS"/>
      <w:kern w:val="0"/>
      <w:sz w:val="20"/>
      <w:szCs w:val="20"/>
    </w:rPr>
  </w:style>
  <w:style w:type="paragraph" w:styleId="38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kern w:val="0"/>
    </w:rPr>
  </w:style>
  <w:style w:type="paragraph" w:styleId="39">
    <w:name w:val="Title"/>
    <w:basedOn w:val="1"/>
    <w:link w:val="78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/>
      <w:sz w:val="30"/>
    </w:rPr>
  </w:style>
  <w:style w:type="paragraph" w:styleId="40">
    <w:name w:val="annotation subject"/>
    <w:basedOn w:val="11"/>
    <w:next w:val="11"/>
    <w:link w:val="79"/>
    <w:qFormat/>
    <w:uiPriority w:val="0"/>
    <w:rPr>
      <w:b/>
      <w:bCs/>
    </w:rPr>
  </w:style>
  <w:style w:type="paragraph" w:styleId="41">
    <w:name w:val="Body Text First Indent"/>
    <w:basedOn w:val="2"/>
    <w:next w:val="31"/>
    <w:qFormat/>
    <w:uiPriority w:val="0"/>
    <w:pPr>
      <w:adjustRightInd/>
      <w:spacing w:after="120" w:line="240" w:lineRule="auto"/>
      <w:ind w:firstLine="420" w:firstLineChars="100"/>
      <w:jc w:val="both"/>
    </w:pPr>
    <w:rPr>
      <w:rFonts w:ascii="Times New Roman" w:hAnsi="金山简黑体" w:eastAsia="金山简黑体" w:cs="宋体"/>
      <w:spacing w:val="-8"/>
      <w:kern w:val="2"/>
      <w:sz w:val="21"/>
      <w:szCs w:val="24"/>
    </w:rPr>
  </w:style>
  <w:style w:type="paragraph" w:styleId="42">
    <w:name w:val="Body Text First Indent 2"/>
    <w:basedOn w:val="14"/>
    <w:next w:val="43"/>
    <w:qFormat/>
    <w:uiPriority w:val="0"/>
    <w:pPr>
      <w:ind w:firstLine="420" w:firstLineChars="200"/>
    </w:pPr>
    <w:rPr>
      <w:rFonts w:ascii="Times New Roman"/>
    </w:rPr>
  </w:style>
  <w:style w:type="paragraph" w:customStyle="1" w:styleId="43">
    <w:name w:val="xl5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eastAsia="Arial Unicode MS" w:cs="宋体"/>
      <w:color w:val="FF0000"/>
      <w:kern w:val="0"/>
    </w:rPr>
  </w:style>
  <w:style w:type="table" w:styleId="45">
    <w:name w:val="Table Grid"/>
    <w:basedOn w:val="4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7">
    <w:name w:val="Strong"/>
    <w:qFormat/>
    <w:uiPriority w:val="0"/>
    <w:rPr>
      <w:rFonts w:ascii="Times New Roman" w:hAnsi="Times New Roman" w:eastAsia="宋体" w:cs="Times New Roman"/>
      <w:b/>
    </w:rPr>
  </w:style>
  <w:style w:type="character" w:styleId="48">
    <w:name w:val="page number"/>
    <w:qFormat/>
    <w:uiPriority w:val="0"/>
    <w:rPr>
      <w:rFonts w:ascii="Times New Roman" w:hAnsi="Times New Roman" w:eastAsia="宋体" w:cs="Times New Roman"/>
    </w:rPr>
  </w:style>
  <w:style w:type="character" w:styleId="49">
    <w:name w:val="FollowedHyperlink"/>
    <w:qFormat/>
    <w:uiPriority w:val="0"/>
    <w:rPr>
      <w:rFonts w:ascii="Times New Roman" w:hAnsi="Times New Roman" w:eastAsia="宋体" w:cs="Times New Roman"/>
      <w:color w:val="800080"/>
      <w:u w:val="single"/>
    </w:rPr>
  </w:style>
  <w:style w:type="character" w:styleId="50">
    <w:name w:val="Emphasis"/>
    <w:qFormat/>
    <w:uiPriority w:val="0"/>
  </w:style>
  <w:style w:type="character" w:styleId="51">
    <w:name w:val="HTML Variable"/>
    <w:qFormat/>
    <w:uiPriority w:val="0"/>
  </w:style>
  <w:style w:type="character" w:styleId="52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styleId="53">
    <w:name w:val="annotation reference"/>
    <w:qFormat/>
    <w:uiPriority w:val="0"/>
    <w:rPr>
      <w:rFonts w:ascii="Times New Roman" w:hAnsi="Times New Roman" w:eastAsia="宋体" w:cs="Times New Roman"/>
      <w:sz w:val="21"/>
      <w:szCs w:val="21"/>
    </w:rPr>
  </w:style>
  <w:style w:type="paragraph" w:customStyle="1" w:styleId="54">
    <w:name w:val="一级条标题"/>
    <w:basedOn w:val="55"/>
    <w:next w:val="56"/>
    <w:qFormat/>
    <w:uiPriority w:val="0"/>
    <w:pPr>
      <w:tabs>
        <w:tab w:val="left" w:pos="1260"/>
        <w:tab w:val="left" w:pos="1680"/>
      </w:tabs>
      <w:spacing w:before="0" w:beforeLines="0" w:after="0" w:afterLines="0"/>
      <w:ind w:left="1680"/>
      <w:outlineLvl w:val="2"/>
    </w:pPr>
  </w:style>
  <w:style w:type="paragraph" w:customStyle="1" w:styleId="55">
    <w:name w:val="章标题"/>
    <w:next w:val="1"/>
    <w:qFormat/>
    <w:uiPriority w:val="0"/>
    <w:pPr>
      <w:tabs>
        <w:tab w:val="left" w:pos="1260"/>
      </w:tabs>
      <w:spacing w:before="156" w:beforeLines="50" w:after="156" w:afterLines="50"/>
      <w:ind w:left="1260" w:hanging="42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56">
    <w:name w:val="段"/>
    <w:next w:val="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7">
    <w:name w:val="Heading3"/>
    <w:basedOn w:val="1"/>
    <w:next w:val="1"/>
    <w:qFormat/>
    <w:uiPriority w:val="0"/>
    <w:pPr>
      <w:spacing w:before="120" w:after="120" w:line="300" w:lineRule="auto"/>
    </w:pPr>
    <w:rPr>
      <w:szCs w:val="20"/>
    </w:rPr>
  </w:style>
  <w:style w:type="paragraph" w:customStyle="1" w:styleId="58">
    <w:name w:val="正文首行缩进两字"/>
    <w:qFormat/>
    <w:uiPriority w:val="99"/>
    <w:pPr>
      <w:spacing w:line="360" w:lineRule="auto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59">
    <w:name w:val="正文文本 字符"/>
    <w:link w:val="2"/>
    <w:qFormat/>
    <w:uiPriority w:val="0"/>
    <w:rPr>
      <w:rFonts w:ascii="仿宋_GB2312" w:hAnsi="Times New Roman" w:eastAsia="仿宋_GB2312" w:cs="Times New Roman"/>
      <w:sz w:val="28"/>
    </w:rPr>
  </w:style>
  <w:style w:type="character" w:customStyle="1" w:styleId="60">
    <w:name w:val="标题 1 字符"/>
    <w:link w:val="3"/>
    <w:qFormat/>
    <w:uiPriority w:val="0"/>
    <w:rPr>
      <w:rFonts w:ascii="宋体" w:hAnsi="宋体" w:eastAsia="宋体" w:cs="宋体"/>
      <w:b/>
      <w:bCs/>
      <w:kern w:val="44"/>
      <w:sz w:val="32"/>
      <w:szCs w:val="52"/>
    </w:rPr>
  </w:style>
  <w:style w:type="character" w:customStyle="1" w:styleId="61">
    <w:name w:val="标题 2 字符"/>
    <w:link w:val="4"/>
    <w:qFormat/>
    <w:uiPriority w:val="0"/>
    <w:rPr>
      <w:rFonts w:ascii="Cambria" w:hAnsi="Cambria" w:eastAsia="宋体" w:cs="Times New Roman"/>
      <w:b/>
      <w:bCs/>
      <w:kern w:val="2"/>
      <w:sz w:val="28"/>
      <w:szCs w:val="32"/>
    </w:rPr>
  </w:style>
  <w:style w:type="character" w:customStyle="1" w:styleId="62">
    <w:name w:val="标题 3 字符1"/>
    <w:link w:val="5"/>
    <w:qFormat/>
    <w:uiPriority w:val="0"/>
    <w:rPr>
      <w:rFonts w:ascii="宋体" w:hAnsi="宋体" w:eastAsia="宋体" w:cs="Times New Roman"/>
      <w:b/>
      <w:bCs/>
      <w:kern w:val="2"/>
      <w:sz w:val="21"/>
      <w:szCs w:val="32"/>
    </w:rPr>
  </w:style>
  <w:style w:type="character" w:customStyle="1" w:styleId="63">
    <w:name w:val="标题 4 字符"/>
    <w:link w:val="6"/>
    <w:qFormat/>
    <w:uiPriority w:val="0"/>
    <w:rPr>
      <w:rFonts w:ascii="宋体" w:hAnsi="宋体" w:eastAsia="宋体" w:cs="Times New Roman"/>
      <w:b/>
      <w:bCs/>
      <w:kern w:val="2"/>
      <w:sz w:val="24"/>
      <w:szCs w:val="28"/>
    </w:rPr>
  </w:style>
  <w:style w:type="character" w:customStyle="1" w:styleId="64">
    <w:name w:val="正文缩进 字符"/>
    <w:link w:val="8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65">
    <w:name w:val="文档结构图 字符"/>
    <w:link w:val="9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66">
    <w:name w:val="批注文字 字符"/>
    <w:link w:val="11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67">
    <w:name w:val="正文文本 3 字符"/>
    <w:link w:val="12"/>
    <w:qFormat/>
    <w:uiPriority w:val="0"/>
    <w:rPr>
      <w:rFonts w:ascii="楷体_GB2312" w:hAnsi="Times New Roman" w:eastAsia="楷体_GB2312" w:cs="Times New Roman"/>
      <w:b/>
      <w:color w:val="000000"/>
      <w:kern w:val="2"/>
      <w:sz w:val="30"/>
      <w:szCs w:val="24"/>
    </w:rPr>
  </w:style>
  <w:style w:type="character" w:customStyle="1" w:styleId="68">
    <w:name w:val="正文文本缩进 字符1"/>
    <w:link w:val="14"/>
    <w:qFormat/>
    <w:uiPriority w:val="0"/>
    <w:rPr>
      <w:rFonts w:ascii="宋体" w:hAnsi="Times New Roman" w:eastAsia="宋体" w:cs="Times New Roman"/>
      <w:sz w:val="24"/>
    </w:rPr>
  </w:style>
  <w:style w:type="character" w:customStyle="1" w:styleId="69">
    <w:name w:val="纯文本 字符1"/>
    <w:link w:val="20"/>
    <w:qFormat/>
    <w:uiPriority w:val="0"/>
    <w:rPr>
      <w:rFonts w:ascii="宋体" w:hAnsi="Courier New" w:eastAsia="宋体" w:cs="Times New Roman"/>
      <w:kern w:val="2"/>
      <w:sz w:val="21"/>
    </w:rPr>
  </w:style>
  <w:style w:type="character" w:customStyle="1" w:styleId="70">
    <w:name w:val="日期 字符"/>
    <w:link w:val="22"/>
    <w:qFormat/>
    <w:uiPriority w:val="0"/>
    <w:rPr>
      <w:rFonts w:ascii="Times New Roman" w:hAnsi="Times New Roman" w:eastAsia="宋体" w:cs="Times New Roman"/>
      <w:color w:val="000000"/>
      <w:kern w:val="2"/>
      <w:sz w:val="24"/>
      <w:szCs w:val="24"/>
    </w:rPr>
  </w:style>
  <w:style w:type="character" w:customStyle="1" w:styleId="71">
    <w:name w:val="正文文本缩进 2 字符"/>
    <w:link w:val="23"/>
    <w:qFormat/>
    <w:uiPriority w:val="0"/>
    <w:rPr>
      <w:rFonts w:ascii="宋体" w:hAnsi="Times New Roman" w:eastAsia="宋体" w:cs="Times New Roman"/>
      <w:sz w:val="24"/>
    </w:rPr>
  </w:style>
  <w:style w:type="character" w:customStyle="1" w:styleId="72">
    <w:name w:val="批注框文本 字符"/>
    <w:link w:val="2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73">
    <w:name w:val="页脚 字符1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4">
    <w:name w:val="页眉 字符1"/>
    <w:link w:val="2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75">
    <w:name w:val="正文文本缩进 3 字符"/>
    <w:link w:val="32"/>
    <w:qFormat/>
    <w:uiPriority w:val="0"/>
    <w:rPr>
      <w:rFonts w:ascii="Times New Roman" w:hAnsi="Times New Roman" w:eastAsia="黑体" w:cs="Times New Roman"/>
      <w:color w:val="000000"/>
      <w:kern w:val="2"/>
      <w:sz w:val="24"/>
      <w:szCs w:val="24"/>
    </w:rPr>
  </w:style>
  <w:style w:type="character" w:customStyle="1" w:styleId="76">
    <w:name w:val="正文文本 2 字符"/>
    <w:link w:val="36"/>
    <w:qFormat/>
    <w:uiPriority w:val="0"/>
    <w:rPr>
      <w:rFonts w:ascii="Times New Roman" w:hAnsi="Times New Roman" w:eastAsia="宋体" w:cs="Times New Roman"/>
      <w:b/>
      <w:bCs/>
      <w:color w:val="000000"/>
      <w:kern w:val="2"/>
      <w:sz w:val="28"/>
      <w:szCs w:val="24"/>
    </w:rPr>
  </w:style>
  <w:style w:type="character" w:customStyle="1" w:styleId="77">
    <w:name w:val="HTML 预设格式 字符"/>
    <w:link w:val="37"/>
    <w:qFormat/>
    <w:uiPriority w:val="0"/>
    <w:rPr>
      <w:rFonts w:ascii="Arial Unicode MS" w:hAnsi="Arial Unicode MS" w:eastAsia="Arial Unicode MS" w:cs="Arial Unicode MS"/>
    </w:rPr>
  </w:style>
  <w:style w:type="character" w:customStyle="1" w:styleId="78">
    <w:name w:val="标题 字符"/>
    <w:link w:val="39"/>
    <w:qFormat/>
    <w:uiPriority w:val="0"/>
    <w:rPr>
      <w:rFonts w:ascii="Times New Roman" w:hAnsi="Times New Roman" w:eastAsia="宋体" w:cs="Times New Roman"/>
      <w:kern w:val="2"/>
      <w:sz w:val="30"/>
      <w:szCs w:val="24"/>
    </w:rPr>
  </w:style>
  <w:style w:type="character" w:customStyle="1" w:styleId="79">
    <w:name w:val="批注主题 字符"/>
    <w:link w:val="40"/>
    <w:qFormat/>
    <w:uiPriority w:val="0"/>
    <w:rPr>
      <w:rFonts w:ascii="Times New Roman" w:hAnsi="Times New Roman" w:eastAsia="宋体" w:cs="Times New Roman"/>
      <w:b/>
      <w:bCs/>
      <w:kern w:val="2"/>
      <w:sz w:val="21"/>
      <w:szCs w:val="24"/>
    </w:rPr>
  </w:style>
  <w:style w:type="paragraph" w:customStyle="1" w:styleId="80">
    <w:name w:val="Default"/>
    <w:next w:val="81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customStyle="1" w:styleId="81">
    <w:name w:val="toc 71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82">
    <w:name w:val="目录 71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83">
    <w:name w:val="TOC 71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customStyle="1" w:styleId="84">
    <w:name w:val="huei12b1"/>
    <w:qFormat/>
    <w:uiPriority w:val="0"/>
    <w:rPr>
      <w:rFonts w:ascii="Times New Roman" w:hAnsi="Times New Roman" w:eastAsia="宋体" w:cs="Times New Roman"/>
      <w:b/>
      <w:bCs/>
      <w:color w:val="333333"/>
      <w:sz w:val="20"/>
      <w:szCs w:val="20"/>
    </w:rPr>
  </w:style>
  <w:style w:type="character" w:customStyle="1" w:styleId="85">
    <w:name w:val="font10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86">
    <w:name w:val="content"/>
    <w:qFormat/>
    <w:uiPriority w:val="0"/>
    <w:rPr>
      <w:rFonts w:ascii="Times New Roman" w:hAnsi="Times New Roman" w:eastAsia="宋体" w:cs="Times New Roman"/>
    </w:rPr>
  </w:style>
  <w:style w:type="character" w:customStyle="1" w:styleId="87">
    <w:name w:val="标题 3 字符"/>
    <w:qFormat/>
    <w:uiPriority w:val="0"/>
    <w:rPr>
      <w:rFonts w:ascii="Times New Roman" w:hAnsi="Times New Roman" w:eastAsia="宋体" w:cs="Times New Roman"/>
      <w:b/>
      <w:bCs/>
      <w:kern w:val="2"/>
      <w:sz w:val="24"/>
      <w:szCs w:val="32"/>
    </w:rPr>
  </w:style>
  <w:style w:type="character" w:customStyle="1" w:styleId="88">
    <w:name w:val="search_content1"/>
    <w:qFormat/>
    <w:uiPriority w:val="0"/>
    <w:rPr>
      <w:rFonts w:ascii="Times New Roman" w:hAnsi="Times New Roman" w:eastAsia="宋体" w:cs="Times New Roman"/>
      <w:sz w:val="20"/>
      <w:szCs w:val="20"/>
    </w:rPr>
  </w:style>
  <w:style w:type="character" w:customStyle="1" w:styleId="89">
    <w:name w:val="apple-converted-space"/>
    <w:qFormat/>
    <w:uiPriority w:val="0"/>
    <w:rPr>
      <w:rFonts w:ascii="Times New Roman" w:hAnsi="Times New Roman" w:eastAsia="宋体" w:cs="Times New Roman"/>
    </w:rPr>
  </w:style>
  <w:style w:type="character" w:customStyle="1" w:styleId="90">
    <w:name w:val="s"/>
    <w:qFormat/>
    <w:uiPriority w:val="0"/>
    <w:rPr>
      <w:rFonts w:ascii="Times New Roman" w:hAnsi="Times New Roman" w:eastAsia="宋体" w:cs="Times New Roman"/>
    </w:rPr>
  </w:style>
  <w:style w:type="character" w:customStyle="1" w:styleId="91">
    <w:name w:val="页眉 字符"/>
    <w:qFormat/>
    <w:uiPriority w:val="99"/>
    <w:rPr>
      <w:rFonts w:ascii="Times New Roman" w:hAnsi="Times New Roman" w:eastAsia="宋体" w:cs="Times New Roman"/>
      <w:kern w:val="2"/>
      <w:sz w:val="18"/>
      <w:lang w:val="en-US" w:eastAsia="zh-CN" w:bidi="ar-SA"/>
    </w:rPr>
  </w:style>
  <w:style w:type="character" w:customStyle="1" w:styleId="92">
    <w:name w:val="Char Char2"/>
    <w:qFormat/>
    <w:uiPriority w:val="0"/>
    <w:rPr>
      <w:rFonts w:hint="eastAsia" w:ascii="宋体" w:hAnsi="Courier New" w:eastAsia="宋体" w:cs="Times New Roman"/>
      <w:kern w:val="2"/>
      <w:sz w:val="21"/>
    </w:rPr>
  </w:style>
  <w:style w:type="character" w:customStyle="1" w:styleId="93">
    <w:name w:val="font6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94">
    <w:name w:val="l17"/>
    <w:qFormat/>
    <w:uiPriority w:val="0"/>
    <w:rPr>
      <w:rFonts w:ascii="Times New Roman" w:hAnsi="Times New Roman" w:eastAsia="宋体" w:cs="Times New Roman"/>
    </w:rPr>
  </w:style>
  <w:style w:type="character" w:customStyle="1" w:styleId="95">
    <w:name w:val="纯文本 字符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96">
    <w:name w:val="Char Char"/>
    <w:qFormat/>
    <w:uiPriority w:val="0"/>
    <w:rPr>
      <w:rFonts w:hint="eastAsia" w:ascii="宋体" w:hAnsi="Courier New" w:eastAsia="宋体" w:cs="Times New Roman"/>
      <w:kern w:val="2"/>
      <w:sz w:val="21"/>
      <w:lang w:val="en-US" w:eastAsia="zh-CN" w:bidi="ar-SA"/>
    </w:rPr>
  </w:style>
  <w:style w:type="character" w:customStyle="1" w:styleId="97">
    <w:name w:val="unnamed51"/>
    <w:qFormat/>
    <w:uiPriority w:val="0"/>
    <w:rPr>
      <w:rFonts w:ascii="Times New Roman" w:hAnsi="Times New Roman" w:eastAsia="宋体" w:cs="Times New Roman"/>
      <w:sz w:val="22"/>
      <w:szCs w:val="22"/>
    </w:rPr>
  </w:style>
  <w:style w:type="character" w:customStyle="1" w:styleId="98">
    <w:name w:val="正文文本首行缩进 字符"/>
    <w:link w:val="99"/>
    <w:qFormat/>
    <w:uiPriority w:val="0"/>
    <w:rPr>
      <w:rFonts w:ascii="Times New Roman" w:hAnsi="Times New Roman" w:eastAsia="仿宋_GB2312" w:cs="Times New Roman"/>
      <w:kern w:val="2"/>
      <w:sz w:val="21"/>
      <w:szCs w:val="24"/>
    </w:rPr>
  </w:style>
  <w:style w:type="paragraph" w:customStyle="1" w:styleId="99">
    <w:name w:val="正文文本首行缩进1"/>
    <w:basedOn w:val="2"/>
    <w:link w:val="98"/>
    <w:qFormat/>
    <w:uiPriority w:val="0"/>
    <w:pPr>
      <w:adjustRightInd/>
      <w:spacing w:after="120" w:line="240" w:lineRule="auto"/>
      <w:ind w:firstLine="420" w:firstLineChars="100"/>
      <w:jc w:val="both"/>
    </w:pPr>
    <w:rPr>
      <w:rFonts w:ascii="Times New Roman" w:eastAsia="宋体"/>
      <w:kern w:val="2"/>
      <w:sz w:val="21"/>
      <w:szCs w:val="24"/>
    </w:rPr>
  </w:style>
  <w:style w:type="character" w:customStyle="1" w:styleId="100">
    <w:name w:val="font11"/>
    <w:qFormat/>
    <w:uiPriority w:val="0"/>
    <w:rPr>
      <w:rFonts w:hint="eastAsia" w:ascii="宋体" w:hAnsi="宋体" w:eastAsia="宋体" w:cs="宋体"/>
      <w:color w:val="000000"/>
      <w:sz w:val="40"/>
      <w:szCs w:val="40"/>
      <w:u w:val="none"/>
    </w:rPr>
  </w:style>
  <w:style w:type="character" w:customStyle="1" w:styleId="101">
    <w:name w:val="font3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2">
    <w:name w:val="纯文本 Char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103">
    <w:name w:val="页脚 字符"/>
    <w:qFormat/>
    <w:uiPriority w:val="99"/>
    <w:rPr>
      <w:rFonts w:ascii="Times New Roman" w:hAnsi="Times New Roman" w:eastAsia="宋体" w:cs="Times New Roman"/>
      <w:kern w:val="2"/>
      <w:sz w:val="18"/>
      <w:lang w:val="en-US" w:eastAsia="zh-CN" w:bidi="ar-SA"/>
    </w:rPr>
  </w:style>
  <w:style w:type="character" w:customStyle="1" w:styleId="104">
    <w:name w:val="Char Char3"/>
    <w:qFormat/>
    <w:uiPriority w:val="0"/>
    <w:rPr>
      <w:rFonts w:hint="eastAsia" w:ascii="宋体" w:hAnsi="Courier New" w:eastAsia="宋体" w:cs="Times New Roman"/>
      <w:kern w:val="2"/>
      <w:sz w:val="21"/>
      <w:lang w:val="en-US" w:eastAsia="zh-CN" w:bidi="ar-SA"/>
    </w:rPr>
  </w:style>
  <w:style w:type="character" w:customStyle="1" w:styleId="105">
    <w:name w:val="unnamed1"/>
    <w:qFormat/>
    <w:uiPriority w:val="0"/>
    <w:rPr>
      <w:rFonts w:ascii="Times New Roman" w:hAnsi="Times New Roman" w:eastAsia="宋体" w:cs="Times New Roman"/>
    </w:rPr>
  </w:style>
  <w:style w:type="character" w:customStyle="1" w:styleId="106">
    <w:name w:val="search_result_snap1"/>
    <w:qFormat/>
    <w:uiPriority w:val="0"/>
    <w:rPr>
      <w:rFonts w:ascii="Times New Roman" w:hAnsi="Times New Roman" w:eastAsia="宋体" w:cs="Times New Roman"/>
      <w:sz w:val="21"/>
      <w:szCs w:val="21"/>
    </w:rPr>
  </w:style>
  <w:style w:type="character" w:customStyle="1" w:styleId="107">
    <w:name w:val="不明显强调1"/>
    <w:qFormat/>
    <w:uiPriority w:val="0"/>
    <w:rPr>
      <w:rFonts w:ascii="Times New Roman" w:hAnsi="Times New Roman" w:eastAsia="宋体" w:cs="Times New Roman"/>
      <w:i/>
      <w:iCs/>
      <w:color w:val="808080"/>
    </w:rPr>
  </w:style>
  <w:style w:type="character" w:customStyle="1" w:styleId="108">
    <w:name w:val="正文文本缩进 字符"/>
    <w:qFormat/>
    <w:uiPriority w:val="0"/>
    <w:rPr>
      <w:rFonts w:ascii="仿宋_GB2312" w:hAnsi="Times New Roman" w:eastAsia="仿宋_GB2312" w:cs="Times New Roman"/>
      <w:kern w:val="2"/>
      <w:sz w:val="28"/>
      <w:lang w:val="en-US" w:eastAsia="zh-CN" w:bidi="ar-SA"/>
    </w:rPr>
  </w:style>
  <w:style w:type="character" w:customStyle="1" w:styleId="109">
    <w:name w:val="(aNormal) + 宋体 Char"/>
    <w:link w:val="110"/>
    <w:qFormat/>
    <w:uiPriority w:val="0"/>
    <w:rPr>
      <w:rFonts w:ascii="宋体" w:hAnsi="宋体" w:eastAsia="宋体" w:cs="Times New Roman"/>
      <w:lang w:val="en-GB"/>
    </w:rPr>
  </w:style>
  <w:style w:type="paragraph" w:customStyle="1" w:styleId="110">
    <w:name w:val="(aNormal) + 宋体"/>
    <w:basedOn w:val="1"/>
    <w:link w:val="109"/>
    <w:qFormat/>
    <w:uiPriority w:val="0"/>
    <w:pPr>
      <w:widowControl/>
      <w:spacing w:before="240" w:after="120" w:line="240" w:lineRule="auto"/>
      <w:ind w:firstLine="0" w:firstLineChars="0"/>
    </w:pPr>
    <w:rPr>
      <w:kern w:val="0"/>
      <w:sz w:val="20"/>
      <w:szCs w:val="20"/>
      <w:lang w:val="en-GB"/>
    </w:rPr>
  </w:style>
  <w:style w:type="character" w:customStyle="1" w:styleId="111">
    <w:name w:val="hei16b1"/>
    <w:qFormat/>
    <w:uiPriority w:val="0"/>
    <w:rPr>
      <w:rFonts w:hint="default" w:ascii="Arial" w:hAnsi="Arial" w:eastAsia="宋体" w:cs="Arial"/>
      <w:b/>
      <w:bCs/>
      <w:color w:val="000000"/>
      <w:sz w:val="24"/>
      <w:szCs w:val="24"/>
    </w:rPr>
  </w:style>
  <w:style w:type="character" w:customStyle="1" w:styleId="112">
    <w:name w:val="无间隔 Char"/>
    <w:link w:val="113"/>
    <w:qFormat/>
    <w:uiPriority w:val="0"/>
    <w:rPr>
      <w:rFonts w:ascii="Times New Roman" w:hAnsi="Times New Roman" w:eastAsia="宋体" w:cs="Calibri"/>
      <w:kern w:val="2"/>
      <w:sz w:val="21"/>
      <w:szCs w:val="22"/>
      <w:lang w:val="en-US" w:eastAsia="zh-CN" w:bidi="ar-SA"/>
    </w:rPr>
  </w:style>
  <w:style w:type="paragraph" w:customStyle="1" w:styleId="113">
    <w:name w:val="无间隔1"/>
    <w:link w:val="112"/>
    <w:qFormat/>
    <w:uiPriority w:val="0"/>
    <w:pPr>
      <w:widowControl w:val="0"/>
      <w:jc w:val="both"/>
    </w:pPr>
    <w:rPr>
      <w:rFonts w:ascii="Times New Roman" w:hAnsi="Times New Roman" w:eastAsia="宋体" w:cs="Calibri"/>
      <w:kern w:val="2"/>
      <w:sz w:val="21"/>
      <w:szCs w:val="22"/>
      <w:lang w:val="en-US" w:eastAsia="zh-CN" w:bidi="ar-SA"/>
    </w:rPr>
  </w:style>
  <w:style w:type="character" w:customStyle="1" w:styleId="114">
    <w:name w:val="wz1"/>
    <w:qFormat/>
    <w:uiPriority w:val="0"/>
    <w:rPr>
      <w:rFonts w:ascii="Times New Roman" w:hAnsi="Times New Roman" w:eastAsia="宋体" w:cs="Times New Roman"/>
    </w:rPr>
  </w:style>
  <w:style w:type="character" w:customStyle="1" w:styleId="115">
    <w:name w:val="button1"/>
    <w:qFormat/>
    <w:uiPriority w:val="0"/>
    <w:rPr>
      <w:rFonts w:hint="default" w:ascii="Verdana" w:hAnsi="Verdana" w:eastAsia="宋体" w:cs="Times New Roman"/>
      <w:b/>
      <w:bCs/>
      <w:sz w:val="20"/>
      <w:szCs w:val="20"/>
    </w:rPr>
  </w:style>
  <w:style w:type="character" w:customStyle="1" w:styleId="116">
    <w:name w:val="body001"/>
    <w:qFormat/>
    <w:uiPriority w:val="0"/>
    <w:rPr>
      <w:rFonts w:hint="default" w:ascii="ˎ̥" w:hAnsi="ˎ̥" w:eastAsia="宋体" w:cs="Times New Roman"/>
      <w:color w:val="333333"/>
      <w:sz w:val="18"/>
      <w:szCs w:val="18"/>
    </w:rPr>
  </w:style>
  <w:style w:type="character" w:customStyle="1" w:styleId="117">
    <w:name w:val="font71"/>
    <w:qFormat/>
    <w:uiPriority w:val="0"/>
    <w:rPr>
      <w:rFonts w:ascii="Arial" w:hAnsi="Arial" w:eastAsia="宋体" w:cs="Arial"/>
      <w:b/>
      <w:color w:val="333333"/>
      <w:sz w:val="20"/>
      <w:szCs w:val="20"/>
      <w:u w:val="none"/>
    </w:rPr>
  </w:style>
  <w:style w:type="character" w:customStyle="1" w:styleId="118">
    <w:name w:val="style8"/>
    <w:qFormat/>
    <w:uiPriority w:val="0"/>
    <w:rPr>
      <w:rFonts w:ascii="Times New Roman" w:hAnsi="Times New Roman" w:eastAsia="宋体" w:cs="Times New Roman"/>
    </w:rPr>
  </w:style>
  <w:style w:type="character" w:customStyle="1" w:styleId="119">
    <w:name w:val="style1"/>
    <w:qFormat/>
    <w:uiPriority w:val="0"/>
    <w:rPr>
      <w:rFonts w:ascii="Times New Roman" w:hAnsi="Times New Roman" w:eastAsia="宋体" w:cs="Times New Roman"/>
    </w:rPr>
  </w:style>
  <w:style w:type="character" w:customStyle="1" w:styleId="120">
    <w:name w:val="标题 Char"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21">
    <w:name w:val="font01"/>
    <w:basedOn w:val="46"/>
    <w:qFormat/>
    <w:uiPriority w:val="0"/>
    <w:rPr>
      <w:rFonts w:hint="eastAsia" w:ascii="宋体" w:hAnsi="宋体" w:eastAsia="宋体" w:cs="宋体"/>
      <w:b/>
      <w:color w:val="333333"/>
      <w:sz w:val="20"/>
      <w:szCs w:val="20"/>
      <w:u w:val="none"/>
    </w:rPr>
  </w:style>
  <w:style w:type="paragraph" w:customStyle="1" w:styleId="122">
    <w:name w:val="Blockquote"/>
    <w:basedOn w:val="1"/>
    <w:qFormat/>
    <w:uiPriority w:val="0"/>
    <w:pPr>
      <w:autoSpaceDE w:val="0"/>
      <w:autoSpaceDN w:val="0"/>
      <w:adjustRightInd w:val="0"/>
      <w:spacing w:before="100" w:after="100"/>
      <w:ind w:left="360" w:right="360"/>
      <w:jc w:val="left"/>
    </w:pPr>
    <w:rPr>
      <w:rFonts w:ascii="Times New Roman" w:hAnsi="Times New Roman"/>
      <w:kern w:val="0"/>
    </w:rPr>
  </w:style>
  <w:style w:type="paragraph" w:customStyle="1" w:styleId="123">
    <w:name w:val="默认段落字体 Para Char"/>
    <w:basedOn w:val="1"/>
    <w:qFormat/>
    <w:uiPriority w:val="0"/>
    <w:pPr>
      <w:spacing w:line="240" w:lineRule="auto"/>
      <w:ind w:firstLine="0" w:firstLineChars="0"/>
    </w:pPr>
    <w:rPr>
      <w:rFonts w:ascii="Times New Roman" w:hAnsi="Times New Roman"/>
    </w:rPr>
  </w:style>
  <w:style w:type="paragraph" w:customStyle="1" w:styleId="124">
    <w:name w:val="table_lines"/>
    <w:basedOn w:val="1"/>
    <w:qFormat/>
    <w:uiPriority w:val="0"/>
    <w:pPr>
      <w:widowControl/>
      <w:spacing w:line="240" w:lineRule="auto"/>
      <w:ind w:firstLine="0" w:firstLineChars="0"/>
      <w:jc w:val="left"/>
    </w:pPr>
    <w:rPr>
      <w:rFonts w:ascii="Times New Roman" w:hAnsi="Times New Roman"/>
      <w:kern w:val="0"/>
      <w:sz w:val="20"/>
      <w:szCs w:val="20"/>
      <w:lang w:val="de-DE" w:eastAsia="de-DE"/>
    </w:rPr>
  </w:style>
  <w:style w:type="paragraph" w:customStyle="1" w:styleId="125">
    <w:name w:val="正文 A"/>
    <w:qFormat/>
    <w:uiPriority w:val="0"/>
    <w:pPr>
      <w:widowControl w:val="0"/>
      <w:jc w:val="both"/>
    </w:pPr>
    <w:rPr>
      <w:rFonts w:ascii="Times New Roman" w:hAnsi="Times New Roman" w:eastAsia="Arial Unicode MS" w:cs="Arial Unicode MS"/>
      <w:color w:val="000000"/>
      <w:kern w:val="2"/>
      <w:sz w:val="21"/>
      <w:szCs w:val="21"/>
      <w:lang w:val="en-US" w:eastAsia="zh-CN" w:bidi="ar-SA"/>
    </w:rPr>
  </w:style>
  <w:style w:type="paragraph" w:customStyle="1" w:styleId="126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cs="宋体"/>
      <w:color w:val="000000"/>
      <w:kern w:val="0"/>
      <w:sz w:val="18"/>
      <w:szCs w:val="18"/>
    </w:rPr>
  </w:style>
  <w:style w:type="paragraph" w:customStyle="1" w:styleId="127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cs="宋体"/>
      <w:b/>
      <w:bCs/>
      <w:color w:val="000000"/>
      <w:kern w:val="0"/>
      <w:sz w:val="18"/>
      <w:szCs w:val="18"/>
    </w:rPr>
  </w:style>
  <w:style w:type="paragraph" w:customStyle="1" w:styleId="128">
    <w:name w:val="1"/>
    <w:basedOn w:val="1"/>
    <w:next w:val="38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kern w:val="0"/>
    </w:rPr>
  </w:style>
  <w:style w:type="paragraph" w:customStyle="1" w:styleId="129">
    <w:name w:val="head 1.1"/>
    <w:basedOn w:val="130"/>
    <w:qFormat/>
    <w:uiPriority w:val="0"/>
    <w:pPr>
      <w:numPr>
        <w:ilvl w:val="1"/>
        <w:numId w:val="3"/>
      </w:numPr>
      <w:spacing w:before="260" w:after="260" w:line="240" w:lineRule="auto"/>
      <w:ind w:firstLine="0" w:firstLineChars="0"/>
    </w:pPr>
    <w:rPr>
      <w:rFonts w:ascii="宋体" w:hAnsi="宋体"/>
      <w:bCs/>
      <w:szCs w:val="22"/>
    </w:rPr>
  </w:style>
  <w:style w:type="paragraph" w:customStyle="1" w:styleId="130">
    <w:name w:val="列表段落1"/>
    <w:basedOn w:val="1"/>
    <w:qFormat/>
    <w:uiPriority w:val="0"/>
    <w:pPr>
      <w:ind w:firstLine="420"/>
    </w:pPr>
    <w:rPr>
      <w:rFonts w:ascii="Times New Roman" w:hAnsi="Times New Roman"/>
    </w:rPr>
  </w:style>
  <w:style w:type="paragraph" w:customStyle="1" w:styleId="131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cs="宋体"/>
      <w:color w:val="000000"/>
      <w:kern w:val="0"/>
      <w:sz w:val="18"/>
      <w:szCs w:val="18"/>
    </w:rPr>
  </w:style>
  <w:style w:type="paragraph" w:customStyle="1" w:styleId="132">
    <w:name w:val="_Style 40"/>
    <w:basedOn w:val="1"/>
    <w:qFormat/>
    <w:uiPriority w:val="0"/>
    <w:pPr>
      <w:spacing w:line="240" w:lineRule="auto"/>
      <w:ind w:firstLine="0" w:firstLineChars="0"/>
    </w:pPr>
    <w:rPr>
      <w:rFonts w:ascii="Times New Roman" w:hAnsi="Times New Roman"/>
    </w:rPr>
  </w:style>
  <w:style w:type="paragraph" w:customStyle="1" w:styleId="133">
    <w:name w:val="正文段"/>
    <w:basedOn w:val="1"/>
    <w:qFormat/>
    <w:uiPriority w:val="0"/>
    <w:pPr>
      <w:widowControl/>
      <w:snapToGrid w:val="0"/>
      <w:spacing w:after="50" w:afterLines="50"/>
    </w:pPr>
    <w:rPr>
      <w:rFonts w:ascii="Times New Roman" w:hAnsi="Times New Roman"/>
      <w:kern w:val="0"/>
    </w:rPr>
  </w:style>
  <w:style w:type="paragraph" w:customStyle="1" w:styleId="134">
    <w:name w:val="Proposals body"/>
    <w:basedOn w:val="1"/>
    <w:next w:val="1"/>
    <w:qFormat/>
    <w:uiPriority w:val="0"/>
    <w:pPr>
      <w:widowControl/>
      <w:snapToGrid w:val="0"/>
      <w:ind w:firstLine="0" w:firstLineChars="0"/>
      <w:jc w:val="left"/>
    </w:pPr>
    <w:rPr>
      <w:rFonts w:hAnsi="Times New Roman"/>
      <w:color w:val="000000"/>
      <w:kern w:val="0"/>
      <w:szCs w:val="20"/>
    </w:rPr>
  </w:style>
  <w:style w:type="paragraph" w:customStyle="1" w:styleId="135">
    <w:name w:val="Char1 Char Char"/>
    <w:basedOn w:val="1"/>
    <w:qFormat/>
    <w:uiPriority w:val="0"/>
    <w:pPr>
      <w:widowControl/>
      <w:spacing w:after="160"/>
      <w:jc w:val="left"/>
    </w:pPr>
    <w:rPr>
      <w:rFonts w:ascii="Verdana" w:hAnsi="Verdana" w:eastAsia="黑体"/>
      <w:kern w:val="0"/>
      <w:szCs w:val="20"/>
      <w:lang w:eastAsia="en-US"/>
    </w:rPr>
  </w:style>
  <w:style w:type="paragraph" w:customStyle="1" w:styleId="136">
    <w:name w:val="列出段落1"/>
    <w:basedOn w:val="1"/>
    <w:qFormat/>
    <w:uiPriority w:val="0"/>
    <w:pPr>
      <w:spacing w:line="240" w:lineRule="auto"/>
      <w:ind w:firstLine="420"/>
    </w:pPr>
    <w:rPr>
      <w:rFonts w:ascii="Times New Roman" w:hAnsi="Times New Roman"/>
    </w:rPr>
  </w:style>
  <w:style w:type="paragraph" w:customStyle="1" w:styleId="137">
    <w:name w:val="小标题2"/>
    <w:basedOn w:val="1"/>
    <w:next w:val="1"/>
    <w:qFormat/>
    <w:uiPriority w:val="0"/>
    <w:pPr>
      <w:spacing w:beforeLines="20" w:afterLines="20" w:line="400" w:lineRule="exact"/>
    </w:pPr>
    <w:rPr>
      <w:rFonts w:ascii="Times New Roman" w:hAnsi="Times New Roman" w:eastAsia="楷体_GB2312"/>
    </w:rPr>
  </w:style>
  <w:style w:type="paragraph" w:customStyle="1" w:styleId="138">
    <w:name w:val="Char Char Char Char Char Char Char"/>
    <w:basedOn w:val="1"/>
    <w:qFormat/>
    <w:uiPriority w:val="0"/>
    <w:pPr>
      <w:tabs>
        <w:tab w:val="left" w:pos="432"/>
      </w:tabs>
      <w:spacing w:line="240" w:lineRule="auto"/>
      <w:ind w:left="432" w:hanging="432" w:firstLineChars="0"/>
    </w:pPr>
    <w:rPr>
      <w:rFonts w:ascii="Tahoma" w:hAnsi="Tahoma"/>
      <w:szCs w:val="20"/>
    </w:rPr>
  </w:style>
  <w:style w:type="paragraph" w:customStyle="1" w:styleId="139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140">
    <w:name w:val="样式1"/>
    <w:basedOn w:val="1"/>
    <w:qFormat/>
    <w:uiPriority w:val="0"/>
    <w:pPr>
      <w:spacing w:line="360" w:lineRule="exact"/>
    </w:pPr>
    <w:rPr>
      <w:rFonts w:ascii="Arial" w:hAnsi="Arial"/>
      <w:sz w:val="21"/>
    </w:rPr>
  </w:style>
  <w:style w:type="paragraph" w:customStyle="1" w:styleId="141">
    <w:name w:val="正文格式"/>
    <w:basedOn w:val="1"/>
    <w:qFormat/>
    <w:uiPriority w:val="0"/>
    <w:pPr>
      <w:widowControl/>
      <w:adjustRightInd w:val="0"/>
      <w:snapToGrid w:val="0"/>
      <w:ind w:firstLine="482" w:firstLineChars="0"/>
    </w:pPr>
    <w:rPr>
      <w:rFonts w:ascii="Times New Roman" w:hAnsi="Times New Roman"/>
      <w:kern w:val="0"/>
      <w:szCs w:val="20"/>
    </w:rPr>
  </w:style>
  <w:style w:type="paragraph" w:customStyle="1" w:styleId="142">
    <w:name w:val="TOC 标题1"/>
    <w:basedOn w:val="4"/>
    <w:next w:val="1"/>
    <w:qFormat/>
    <w:uiPriority w:val="0"/>
    <w:pPr>
      <w:widowControl/>
      <w:spacing w:line="240" w:lineRule="auto"/>
      <w:outlineLvl w:val="9"/>
    </w:pPr>
    <w:rPr>
      <w:rFonts w:ascii="Times New Roman" w:hAnsi="Times New Roman"/>
      <w:kern w:val="0"/>
      <w:sz w:val="21"/>
      <w:szCs w:val="28"/>
    </w:rPr>
  </w:style>
  <w:style w:type="paragraph" w:customStyle="1" w:styleId="143">
    <w:name w:val="表格"/>
    <w:basedOn w:val="2"/>
    <w:next w:val="1"/>
    <w:qFormat/>
    <w:uiPriority w:val="0"/>
    <w:pPr>
      <w:spacing w:line="240" w:lineRule="auto"/>
      <w:jc w:val="center"/>
    </w:pPr>
    <w:rPr>
      <w:rFonts w:ascii="Times New Roman" w:eastAsia="宋体"/>
    </w:rPr>
  </w:style>
  <w:style w:type="paragraph" w:customStyle="1" w:styleId="144">
    <w:name w:val="Char1"/>
    <w:basedOn w:val="1"/>
    <w:qFormat/>
    <w:uiPriority w:val="0"/>
    <w:rPr>
      <w:rFonts w:ascii="Tahoma" w:hAnsi="Tahoma"/>
      <w:szCs w:val="20"/>
    </w:rPr>
  </w:style>
  <w:style w:type="paragraph" w:customStyle="1" w:styleId="145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</w:pPr>
    <w:rPr>
      <w:rFonts w:cs="宋体"/>
      <w:color w:val="000000"/>
      <w:kern w:val="0"/>
      <w:sz w:val="18"/>
      <w:szCs w:val="18"/>
    </w:rPr>
  </w:style>
  <w:style w:type="paragraph" w:customStyle="1" w:styleId="146">
    <w:name w:val="正文－恩普"/>
    <w:basedOn w:val="8"/>
    <w:qFormat/>
    <w:uiPriority w:val="0"/>
    <w:pPr>
      <w:widowControl/>
      <w:spacing w:afterLines="50" w:line="360" w:lineRule="auto"/>
      <w:ind w:firstLine="480" w:firstLineChars="200"/>
      <w:jc w:val="left"/>
    </w:pPr>
  </w:style>
  <w:style w:type="paragraph" w:customStyle="1" w:styleId="147">
    <w:name w:val="正文2"/>
    <w:basedOn w:val="1"/>
    <w:qFormat/>
    <w:uiPriority w:val="0"/>
    <w:pPr>
      <w:spacing w:before="156"/>
      <w:ind w:firstLine="510"/>
    </w:pPr>
    <w:rPr>
      <w:rFonts w:ascii="MT Extra" w:hAnsi="MT Extra" w:cs="MT Extra"/>
    </w:rPr>
  </w:style>
  <w:style w:type="paragraph" w:customStyle="1" w:styleId="148">
    <w:name w:val="Char Char Char"/>
    <w:basedOn w:val="1"/>
    <w:qFormat/>
    <w:uiPriority w:val="0"/>
    <w:pPr>
      <w:spacing w:line="240" w:lineRule="auto"/>
      <w:ind w:firstLine="0" w:firstLineChars="0"/>
    </w:pPr>
    <w:rPr>
      <w:rFonts w:ascii="Tahoma" w:hAnsi="Tahoma"/>
      <w:szCs w:val="20"/>
    </w:rPr>
  </w:style>
  <w:style w:type="paragraph" w:customStyle="1" w:styleId="149">
    <w:name w:val="Char Char Char Char Char Char"/>
    <w:basedOn w:val="1"/>
    <w:qFormat/>
    <w:uiPriority w:val="0"/>
    <w:pPr>
      <w:spacing w:line="240" w:lineRule="auto"/>
    </w:pPr>
    <w:rPr>
      <w:rFonts w:ascii="Tahoma" w:hAnsi="Tahoma"/>
      <w:szCs w:val="20"/>
    </w:rPr>
  </w:style>
  <w:style w:type="paragraph" w:customStyle="1" w:styleId="150">
    <w:name w:val="Char2"/>
    <w:basedOn w:val="1"/>
    <w:qFormat/>
    <w:uiPriority w:val="0"/>
    <w:pPr>
      <w:spacing w:line="240" w:lineRule="auto"/>
      <w:ind w:firstLine="0" w:firstLineChars="0"/>
    </w:pPr>
    <w:rPr>
      <w:rFonts w:ascii="仿宋_GB2312" w:hAnsi="Times New Roman" w:eastAsia="仿宋_GB2312"/>
      <w:b/>
      <w:sz w:val="32"/>
      <w:szCs w:val="32"/>
    </w:rPr>
  </w:style>
  <w:style w:type="paragraph" w:customStyle="1" w:styleId="151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cs="宋体"/>
      <w:color w:val="000000"/>
      <w:kern w:val="0"/>
      <w:sz w:val="18"/>
      <w:szCs w:val="18"/>
    </w:rPr>
  </w:style>
  <w:style w:type="paragraph" w:customStyle="1" w:styleId="152">
    <w:name w:val="p0"/>
    <w:basedOn w:val="1"/>
    <w:qFormat/>
    <w:uiPriority w:val="0"/>
    <w:pPr>
      <w:widowControl/>
      <w:spacing w:line="240" w:lineRule="auto"/>
      <w:ind w:firstLine="0" w:firstLineChars="0"/>
    </w:pPr>
    <w:rPr>
      <w:rFonts w:ascii="Times New Roman" w:hAnsi="Times New Roman"/>
      <w:kern w:val="0"/>
      <w:szCs w:val="21"/>
    </w:rPr>
  </w:style>
  <w:style w:type="paragraph" w:customStyle="1" w:styleId="153">
    <w:name w:val="正文1"/>
    <w:basedOn w:val="1"/>
    <w:qFormat/>
    <w:uiPriority w:val="0"/>
    <w:pPr>
      <w:widowControl/>
      <w:spacing w:after="200" w:line="300" w:lineRule="atLeast"/>
      <w:jc w:val="left"/>
    </w:pPr>
    <w:rPr>
      <w:rFonts w:ascii="Times New Roman" w:hAnsi="Times New Roman" w:cs="宋体"/>
      <w:kern w:val="0"/>
      <w:sz w:val="22"/>
      <w:szCs w:val="22"/>
    </w:rPr>
  </w:style>
  <w:style w:type="paragraph" w:customStyle="1" w:styleId="154">
    <w:name w:val="Char Char Char Char"/>
    <w:basedOn w:val="1"/>
    <w:qFormat/>
    <w:uiPriority w:val="0"/>
    <w:pPr>
      <w:widowControl/>
      <w:spacing w:after="160" w:line="240" w:lineRule="exact"/>
      <w:ind w:firstLine="0" w:firstLineChars="0"/>
      <w:jc w:val="left"/>
    </w:pPr>
    <w:rPr>
      <w:rFonts w:ascii="Arial" w:hAnsi="Arial" w:eastAsia="Times New Roman" w:cs="Verdana"/>
      <w:b/>
      <w:kern w:val="0"/>
      <w:szCs w:val="20"/>
      <w:lang w:eastAsia="en-US"/>
    </w:rPr>
  </w:style>
  <w:style w:type="paragraph" w:customStyle="1" w:styleId="155">
    <w:name w:val="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  <w:style w:type="paragraph" w:customStyle="1" w:styleId="156">
    <w:name w:val="Char Char Char Char Char Char Char Char"/>
    <w:basedOn w:val="1"/>
    <w:qFormat/>
    <w:uiPriority w:val="0"/>
    <w:pPr>
      <w:tabs>
        <w:tab w:val="left" w:pos="360"/>
      </w:tabs>
      <w:spacing w:line="240" w:lineRule="auto"/>
      <w:ind w:firstLine="0" w:firstLineChars="0"/>
    </w:pPr>
    <w:rPr>
      <w:rFonts w:ascii="Times New Roman" w:hAnsi="Times New Roman"/>
      <w:szCs w:val="20"/>
    </w:rPr>
  </w:style>
  <w:style w:type="paragraph" w:customStyle="1" w:styleId="157">
    <w:name w:val="表内文字"/>
    <w:basedOn w:val="1"/>
    <w:qFormat/>
    <w:uiPriority w:val="0"/>
    <w:pPr>
      <w:tabs>
        <w:tab w:val="left" w:pos="1418"/>
      </w:tabs>
      <w:ind w:firstLine="0" w:firstLineChars="0"/>
      <w:jc w:val="center"/>
    </w:pPr>
    <w:rPr>
      <w:rFonts w:ascii="仿宋_GB2312" w:hAnsi="Times New Roman" w:eastAsia="仿宋_GB2312"/>
      <w:spacing w:val="-20"/>
      <w:kern w:val="0"/>
    </w:rPr>
  </w:style>
  <w:style w:type="paragraph" w:customStyle="1" w:styleId="158">
    <w:name w:val="font6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cs="宋体"/>
      <w:color w:val="000000"/>
      <w:kern w:val="0"/>
      <w:sz w:val="18"/>
      <w:szCs w:val="18"/>
    </w:rPr>
  </w:style>
  <w:style w:type="paragraph" w:customStyle="1" w:styleId="159">
    <w:name w:val="xl82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cs="宋体"/>
      <w:color w:val="000000"/>
      <w:kern w:val="0"/>
      <w:sz w:val="18"/>
      <w:szCs w:val="18"/>
    </w:rPr>
  </w:style>
  <w:style w:type="paragraph" w:customStyle="1" w:styleId="160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cs="宋体"/>
      <w:color w:val="000000"/>
      <w:kern w:val="0"/>
      <w:sz w:val="18"/>
      <w:szCs w:val="18"/>
    </w:rPr>
  </w:style>
  <w:style w:type="paragraph" w:customStyle="1" w:styleId="161">
    <w:name w:val="Char Char Char Char Char Char Char Char Char Char Char Char Char"/>
    <w:basedOn w:val="1"/>
    <w:qFormat/>
    <w:uiPriority w:val="0"/>
    <w:pPr>
      <w:spacing w:line="240" w:lineRule="auto"/>
      <w:ind w:firstLine="0" w:firstLineChars="0"/>
    </w:pPr>
    <w:rPr>
      <w:rFonts w:ascii="Tahoma" w:hAnsi="Tahoma"/>
      <w:szCs w:val="20"/>
    </w:rPr>
  </w:style>
  <w:style w:type="paragraph" w:customStyle="1" w:styleId="162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Times New Roman" w:hAnsi="Times New Roman"/>
      <w:b/>
      <w:bCs/>
      <w:color w:val="000000"/>
      <w:kern w:val="0"/>
      <w:sz w:val="18"/>
      <w:szCs w:val="18"/>
    </w:rPr>
  </w:style>
  <w:style w:type="paragraph" w:customStyle="1" w:styleId="163">
    <w:name w:val="xl3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Arial Unicode MS" w:hAnsi="Arial Unicode MS" w:eastAsia="Arial Unicode MS" w:cs="Arial Unicode MS"/>
      <w:color w:val="000000"/>
      <w:kern w:val="0"/>
      <w:sz w:val="16"/>
      <w:szCs w:val="16"/>
    </w:rPr>
  </w:style>
  <w:style w:type="paragraph" w:customStyle="1" w:styleId="164">
    <w:name w:val="trs_edit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cs="宋体"/>
      <w:kern w:val="0"/>
    </w:rPr>
  </w:style>
  <w:style w:type="paragraph" w:customStyle="1" w:styleId="165">
    <w:name w:val="font8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 w:cs="宋体"/>
      <w:color w:val="000000"/>
      <w:kern w:val="0"/>
      <w:sz w:val="18"/>
      <w:szCs w:val="18"/>
    </w:rPr>
  </w:style>
  <w:style w:type="paragraph" w:customStyle="1" w:styleId="166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cs="宋体"/>
      <w:b/>
      <w:bCs/>
      <w:color w:val="000000"/>
      <w:kern w:val="0"/>
      <w:sz w:val="18"/>
      <w:szCs w:val="18"/>
    </w:rPr>
  </w:style>
  <w:style w:type="paragraph" w:customStyle="1" w:styleId="167">
    <w:name w:val="列出段落2"/>
    <w:basedOn w:val="1"/>
    <w:qFormat/>
    <w:uiPriority w:val="99"/>
    <w:pPr>
      <w:ind w:firstLine="420"/>
    </w:pPr>
    <w:rPr>
      <w:rFonts w:ascii="Times New Roman" w:hAnsi="Times New Roman"/>
      <w:szCs w:val="22"/>
    </w:rPr>
  </w:style>
  <w:style w:type="paragraph" w:customStyle="1" w:styleId="168">
    <w:name w:val="p16"/>
    <w:basedOn w:val="1"/>
    <w:qFormat/>
    <w:uiPriority w:val="0"/>
    <w:pPr>
      <w:widowControl/>
      <w:spacing w:line="240" w:lineRule="auto"/>
      <w:ind w:left="420" w:hanging="420" w:firstLineChars="0"/>
    </w:pPr>
    <w:rPr>
      <w:rFonts w:ascii="Times New Roman" w:hAnsi="Times New Roman"/>
      <w:kern w:val="0"/>
      <w:szCs w:val="21"/>
    </w:rPr>
  </w:style>
  <w:style w:type="paragraph" w:customStyle="1" w:styleId="169">
    <w:name w:val="font9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Symbol" w:hAnsi="Symbol" w:cs="宋体"/>
      <w:color w:val="000000"/>
      <w:kern w:val="0"/>
      <w:sz w:val="18"/>
      <w:szCs w:val="18"/>
    </w:rPr>
  </w:style>
  <w:style w:type="paragraph" w:customStyle="1" w:styleId="170">
    <w:name w:val="样式3"/>
    <w:basedOn w:val="171"/>
    <w:qFormat/>
    <w:uiPriority w:val="0"/>
    <w:pPr>
      <w:spacing w:line="240" w:lineRule="auto"/>
    </w:pPr>
  </w:style>
  <w:style w:type="paragraph" w:customStyle="1" w:styleId="171">
    <w:name w:val="样式2"/>
    <w:basedOn w:val="140"/>
    <w:qFormat/>
    <w:uiPriority w:val="0"/>
    <w:pPr>
      <w:ind w:firstLine="0" w:firstLineChars="0"/>
    </w:pPr>
    <w:rPr>
      <w:rFonts w:ascii="Times New Roman" w:hAnsi="Times New Roman"/>
    </w:rPr>
  </w:style>
  <w:style w:type="paragraph" w:customStyle="1" w:styleId="172">
    <w:name w:val="xl25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hint="eastAsia" w:ascii="楷体_GB2312" w:eastAsia="楷体_GB2312"/>
      <w:kern w:val="0"/>
    </w:rPr>
  </w:style>
  <w:style w:type="paragraph" w:customStyle="1" w:styleId="173">
    <w:name w:val="Horizontal Bar"/>
    <w:basedOn w:val="1"/>
    <w:qFormat/>
    <w:uiPriority w:val="0"/>
    <w:pPr>
      <w:kinsoku w:val="0"/>
      <w:overflowPunct w:val="0"/>
      <w:topLinePunct/>
      <w:spacing w:line="0" w:lineRule="atLeast"/>
      <w:ind w:firstLine="0" w:firstLineChars="0"/>
      <w:jc w:val="left"/>
    </w:pPr>
    <w:rPr>
      <w:rFonts w:ascii="ScalaSansLF-Regular" w:hAnsi="ScalaSansLF-Regular" w:eastAsia="ScalaSansLF-Regular" w:cs="ScalaSansLF-Regular"/>
      <w:bCs/>
      <w:sz w:val="16"/>
      <w:szCs w:val="16"/>
      <w:lang w:eastAsia="ja-JP"/>
    </w:rPr>
  </w:style>
  <w:style w:type="paragraph" w:customStyle="1" w:styleId="174">
    <w:name w:val="head 1.1.1"/>
    <w:basedOn w:val="130"/>
    <w:qFormat/>
    <w:uiPriority w:val="0"/>
    <w:pPr>
      <w:numPr>
        <w:ilvl w:val="2"/>
        <w:numId w:val="3"/>
      </w:numPr>
      <w:spacing w:line="240" w:lineRule="auto"/>
      <w:ind w:firstLine="0" w:firstLineChars="0"/>
    </w:pPr>
    <w:rPr>
      <w:bCs/>
      <w:szCs w:val="22"/>
    </w:rPr>
  </w:style>
  <w:style w:type="paragraph" w:customStyle="1" w:styleId="175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Times New Roman" w:hAnsi="Times New Roman"/>
      <w:b/>
      <w:bCs/>
      <w:color w:val="000000"/>
      <w:kern w:val="0"/>
      <w:sz w:val="18"/>
      <w:szCs w:val="18"/>
    </w:rPr>
  </w:style>
  <w:style w:type="paragraph" w:customStyle="1" w:styleId="176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</w:pPr>
    <w:rPr>
      <w:rFonts w:cs="宋体"/>
      <w:color w:val="000000"/>
      <w:kern w:val="0"/>
      <w:sz w:val="18"/>
      <w:szCs w:val="18"/>
    </w:rPr>
  </w:style>
  <w:style w:type="paragraph" w:customStyle="1" w:styleId="177">
    <w:name w:val="Char Char Char Char Char Char Char Char Char Char"/>
    <w:basedOn w:val="9"/>
    <w:qFormat/>
    <w:uiPriority w:val="0"/>
    <w:pPr>
      <w:shd w:val="clear" w:color="auto" w:fill="000080"/>
      <w:spacing w:line="240" w:lineRule="auto"/>
      <w:ind w:firstLine="0" w:firstLineChars="0"/>
    </w:pPr>
    <w:rPr>
      <w:rFonts w:ascii="Tahoma" w:hAnsi="Tahoma"/>
      <w:sz w:val="24"/>
      <w:szCs w:val="24"/>
    </w:rPr>
  </w:style>
  <w:style w:type="paragraph" w:customStyle="1" w:styleId="178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179">
    <w:name w:val="标题3"/>
    <w:basedOn w:val="5"/>
    <w:link w:val="180"/>
    <w:qFormat/>
    <w:uiPriority w:val="0"/>
    <w:pPr>
      <w:spacing w:before="260" w:after="260" w:line="415" w:lineRule="auto"/>
    </w:pPr>
    <w:rPr>
      <w:sz w:val="28"/>
      <w:szCs w:val="28"/>
    </w:rPr>
  </w:style>
  <w:style w:type="character" w:customStyle="1" w:styleId="180">
    <w:name w:val="标题3 Char"/>
    <w:link w:val="179"/>
    <w:qFormat/>
    <w:uiPriority w:val="0"/>
    <w:rPr>
      <w:rFonts w:ascii="宋体" w:hAnsi="宋体" w:eastAsia="宋体" w:cs="Times New Roman"/>
      <w:sz w:val="28"/>
      <w:szCs w:val="28"/>
    </w:rPr>
  </w:style>
  <w:style w:type="paragraph" w:customStyle="1" w:styleId="181">
    <w:name w:val="部分1"/>
    <w:basedOn w:val="1"/>
    <w:qFormat/>
    <w:uiPriority w:val="0"/>
    <w:pPr>
      <w:keepNext/>
      <w:pageBreakBefore/>
      <w:tabs>
        <w:tab w:val="left" w:pos="720"/>
      </w:tabs>
      <w:jc w:val="center"/>
      <w:outlineLvl w:val="0"/>
    </w:pPr>
    <w:rPr>
      <w:rFonts w:ascii="Times New Roman" w:hAnsi="Times New Roman" w:eastAsia="黑体"/>
      <w:b/>
      <w:kern w:val="44"/>
      <w:sz w:val="36"/>
    </w:rPr>
  </w:style>
  <w:style w:type="paragraph" w:customStyle="1" w:styleId="182">
    <w:name w:val="font7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183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184">
    <w:name w:val="四级目录 Char Char Char Char Char"/>
    <w:next w:val="1"/>
    <w:qFormat/>
    <w:uiPriority w:val="0"/>
    <w:pPr>
      <w:spacing w:line="360" w:lineRule="auto"/>
      <w:ind w:left="200" w:leftChars="200"/>
    </w:pPr>
    <w:rPr>
      <w:rFonts w:ascii="Times New Roman" w:hAnsi="Times New Roman" w:eastAsia="仿宋_GB2312" w:cs="Times New Roman"/>
      <w:sz w:val="30"/>
      <w:lang w:val="en-US" w:eastAsia="en-US" w:bidi="ar-SA"/>
    </w:rPr>
  </w:style>
  <w:style w:type="paragraph" w:customStyle="1" w:styleId="185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cs="宋体"/>
      <w:color w:val="000000"/>
      <w:kern w:val="0"/>
      <w:sz w:val="18"/>
      <w:szCs w:val="18"/>
    </w:rPr>
  </w:style>
  <w:style w:type="paragraph" w:customStyle="1" w:styleId="186">
    <w:name w:val="样式4"/>
    <w:basedOn w:val="1"/>
    <w:qFormat/>
    <w:uiPriority w:val="0"/>
    <w:pPr>
      <w:ind w:firstLine="0" w:firstLineChars="0"/>
      <w:jc w:val="center"/>
    </w:pPr>
    <w:rPr>
      <w:rFonts w:ascii="Times New Roman" w:hAnsi="Times New Roman"/>
      <w:sz w:val="20"/>
    </w:rPr>
  </w:style>
  <w:style w:type="paragraph" w:customStyle="1" w:styleId="187">
    <w:name w:val="默认段落字体 Para Char Char Char Char Char Char Char Char Char1 Char Char Char Char"/>
    <w:basedOn w:val="1"/>
    <w:qFormat/>
    <w:uiPriority w:val="0"/>
    <w:rPr>
      <w:rFonts w:ascii="Tahoma" w:hAnsi="Tahoma"/>
      <w:szCs w:val="20"/>
    </w:rPr>
  </w:style>
  <w:style w:type="paragraph" w:customStyle="1" w:styleId="188">
    <w:name w:val="Char"/>
    <w:basedOn w:val="1"/>
    <w:qFormat/>
    <w:uiPriority w:val="0"/>
    <w:pPr>
      <w:spacing w:line="240" w:lineRule="auto"/>
      <w:ind w:firstLine="0" w:firstLineChars="0"/>
    </w:pPr>
    <w:rPr>
      <w:rFonts w:ascii="仿宋_GB2312" w:hAnsi="Times New Roman" w:eastAsia="仿宋_GB2312"/>
      <w:b/>
      <w:sz w:val="32"/>
      <w:szCs w:val="32"/>
    </w:rPr>
  </w:style>
  <w:style w:type="paragraph" w:customStyle="1" w:styleId="189">
    <w:name w:val="_Style 3"/>
    <w:basedOn w:val="1"/>
    <w:next w:val="167"/>
    <w:qFormat/>
    <w:uiPriority w:val="0"/>
    <w:pPr>
      <w:ind w:firstLine="420"/>
    </w:pPr>
    <w:rPr>
      <w:rFonts w:ascii="Times New Roman" w:hAnsi="Times New Roman"/>
      <w:szCs w:val="22"/>
    </w:rPr>
  </w:style>
  <w:style w:type="paragraph" w:customStyle="1" w:styleId="190">
    <w:name w:val="正文缩进1"/>
    <w:basedOn w:val="1"/>
    <w:next w:val="14"/>
    <w:qFormat/>
    <w:uiPriority w:val="0"/>
    <w:pPr>
      <w:autoSpaceDE w:val="0"/>
      <w:autoSpaceDN w:val="0"/>
      <w:adjustRightInd w:val="0"/>
      <w:snapToGrid w:val="0"/>
      <w:spacing w:after="120"/>
      <w:ind w:left="420" w:firstLine="480" w:firstLineChars="0"/>
    </w:pPr>
    <w:rPr>
      <w:rFonts w:ascii="Times New Roman" w:hAnsi="Times New Roman"/>
      <w:szCs w:val="20"/>
    </w:rPr>
  </w:style>
  <w:style w:type="paragraph" w:customStyle="1" w:styleId="191">
    <w:name w:val="_Style 54"/>
    <w:basedOn w:val="1"/>
    <w:qFormat/>
    <w:uiPriority w:val="0"/>
    <w:pPr>
      <w:spacing w:line="240" w:lineRule="auto"/>
      <w:ind w:firstLine="0" w:firstLineChars="0"/>
    </w:pPr>
    <w:rPr>
      <w:rFonts w:ascii="Times New Roman" w:hAnsi="Times New Roman"/>
    </w:rPr>
  </w:style>
  <w:style w:type="paragraph" w:customStyle="1" w:styleId="192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cs="宋体"/>
      <w:b/>
      <w:bCs/>
      <w:color w:val="000000"/>
      <w:kern w:val="0"/>
      <w:sz w:val="18"/>
      <w:szCs w:val="18"/>
    </w:rPr>
  </w:style>
  <w:style w:type="paragraph" w:customStyle="1" w:styleId="193">
    <w:name w:val="_Style 185"/>
    <w:qFormat/>
    <w:uiPriority w:val="0"/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94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195">
    <w:name w:val="font5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cs="宋体"/>
      <w:kern w:val="0"/>
      <w:sz w:val="18"/>
      <w:szCs w:val="18"/>
    </w:rPr>
  </w:style>
  <w:style w:type="paragraph" w:customStyle="1" w:styleId="196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197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</w:pPr>
    <w:rPr>
      <w:rFonts w:cs="宋体"/>
      <w:color w:val="000000"/>
      <w:kern w:val="0"/>
      <w:sz w:val="18"/>
      <w:szCs w:val="18"/>
    </w:rPr>
  </w:style>
  <w:style w:type="paragraph" w:customStyle="1" w:styleId="198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199">
    <w:name w:val="文字"/>
    <w:basedOn w:val="1"/>
    <w:qFormat/>
    <w:uiPriority w:val="0"/>
    <w:pPr>
      <w:tabs>
        <w:tab w:val="left" w:pos="8520"/>
      </w:tabs>
      <w:spacing w:line="312" w:lineRule="auto"/>
      <w:ind w:right="-210" w:firstLine="556" w:firstLineChars="0"/>
    </w:pPr>
    <w:rPr>
      <w:rFonts w:ascii="楷体_GB2312" w:hAnsi="Times New Roman" w:eastAsia="楷体_GB2312"/>
      <w:sz w:val="28"/>
      <w:szCs w:val="20"/>
    </w:rPr>
  </w:style>
  <w:style w:type="character" w:customStyle="1" w:styleId="200">
    <w:name w:val="on1"/>
    <w:qFormat/>
    <w:uiPriority w:val="0"/>
  </w:style>
  <w:style w:type="character" w:customStyle="1" w:styleId="201">
    <w:name w:val="bulletintext1"/>
    <w:qFormat/>
    <w:uiPriority w:val="0"/>
    <w:rPr>
      <w:color w:val="000000"/>
      <w:sz w:val="18"/>
      <w:szCs w:val="18"/>
    </w:rPr>
  </w:style>
  <w:style w:type="character" w:customStyle="1" w:styleId="202">
    <w:name w:val="font21"/>
    <w:basedOn w:val="46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paragraph" w:customStyle="1" w:styleId="203">
    <w:name w:val="_Style 1"/>
    <w:basedOn w:val="1"/>
    <w:qFormat/>
    <w:uiPriority w:val="34"/>
    <w:pPr>
      <w:ind w:firstLine="420"/>
    </w:pPr>
    <w:rPr>
      <w:szCs w:val="21"/>
    </w:rPr>
  </w:style>
  <w:style w:type="paragraph" w:customStyle="1" w:styleId="204">
    <w:name w:val="样式 首行缩进:  2 字符"/>
    <w:basedOn w:val="1"/>
    <w:qFormat/>
    <w:uiPriority w:val="0"/>
    <w:pPr>
      <w:ind w:firstLine="420"/>
    </w:pPr>
    <w:rPr>
      <w:rFonts w:eastAsia="楷体" w:cs="宋体"/>
      <w:szCs w:val="20"/>
    </w:rPr>
  </w:style>
  <w:style w:type="paragraph" w:customStyle="1" w:styleId="205">
    <w:name w:val="此正文"/>
    <w:basedOn w:val="1"/>
    <w:qFormat/>
    <w:uiPriority w:val="0"/>
    <w:pPr>
      <w:ind w:firstLine="480"/>
    </w:pPr>
  </w:style>
  <w:style w:type="paragraph" w:customStyle="1" w:styleId="206">
    <w:name w:val="默认段落字体 Para Char Char Char Char Char Char Char Char"/>
    <w:basedOn w:val="1"/>
    <w:qFormat/>
    <w:uiPriority w:val="0"/>
  </w:style>
  <w:style w:type="paragraph" w:customStyle="1" w:styleId="207">
    <w:name w:val="Normal Indent1"/>
    <w:basedOn w:val="1"/>
    <w:qFormat/>
    <w:uiPriority w:val="99"/>
    <w:pPr>
      <w:ind w:firstLine="420"/>
    </w:pPr>
  </w:style>
  <w:style w:type="paragraph" w:customStyle="1" w:styleId="208">
    <w:name w:val="纯文本1"/>
    <w:basedOn w:val="1"/>
    <w:qFormat/>
    <w:uiPriority w:val="99"/>
    <w:rPr>
      <w:rFonts w:hAnsi="Courier New"/>
      <w:kern w:val="0"/>
      <w:sz w:val="20"/>
    </w:rPr>
  </w:style>
  <w:style w:type="character" w:customStyle="1" w:styleId="209">
    <w:name w:val="font81"/>
    <w:basedOn w:val="46"/>
    <w:qFormat/>
    <w:uiPriority w:val="0"/>
    <w:rPr>
      <w:rFonts w:ascii="Calibri" w:hAnsi="Calibri" w:cs="Calibri"/>
      <w:b/>
      <w:bCs/>
      <w:color w:val="000000"/>
      <w:sz w:val="24"/>
      <w:szCs w:val="24"/>
      <w:u w:val="none"/>
    </w:rPr>
  </w:style>
  <w:style w:type="character" w:customStyle="1" w:styleId="210">
    <w:name w:val="font91"/>
    <w:basedOn w:val="46"/>
    <w:qFormat/>
    <w:uiPriority w:val="0"/>
    <w:rPr>
      <w:rFonts w:hint="default" w:ascii="Calibri" w:hAnsi="Calibri" w:cs="Calibri"/>
      <w:b/>
      <w:bCs/>
      <w:color w:val="000000"/>
      <w:sz w:val="24"/>
      <w:szCs w:val="24"/>
      <w:u w:val="none"/>
    </w:rPr>
  </w:style>
  <w:style w:type="paragraph" w:customStyle="1" w:styleId="211">
    <w:name w:val="Table Text"/>
    <w:basedOn w:val="1"/>
    <w:semiHidden/>
    <w:qFormat/>
    <w:uiPriority w:val="0"/>
    <w:rPr>
      <w:rFonts w:cs="宋体"/>
      <w:sz w:val="20"/>
      <w:szCs w:val="20"/>
      <w:lang w:eastAsia="en-US"/>
    </w:rPr>
  </w:style>
  <w:style w:type="paragraph" w:customStyle="1" w:styleId="212">
    <w:name w:val="正文空2字"/>
    <w:basedOn w:val="213"/>
    <w:qFormat/>
    <w:uiPriority w:val="99"/>
    <w:pPr>
      <w:widowControl w:val="0"/>
      <w:snapToGrid w:val="0"/>
      <w:spacing w:line="560" w:lineRule="exact"/>
      <w:ind w:firstLine="640" w:firstLineChars="200"/>
    </w:pPr>
    <w:rPr>
      <w:rFonts w:ascii="仿宋_GB2312" w:hAnsi="仿宋_GB2312" w:cs="仿宋_GB2312"/>
      <w:lang w:val="zh-TW"/>
    </w:rPr>
  </w:style>
  <w:style w:type="paragraph" w:customStyle="1" w:styleId="213">
    <w:name w:val="左对齐正文"/>
    <w:qFormat/>
    <w:uiPriority w:val="99"/>
    <w:rPr>
      <w:rFonts w:ascii="Calibri" w:hAnsi="Calibri" w:eastAsia="仿宋_GB2312" w:cs="Calibri"/>
      <w:kern w:val="2"/>
      <w:sz w:val="32"/>
      <w:szCs w:val="32"/>
      <w:lang w:val="en-US" w:eastAsia="zh-CN" w:bidi="ar-SA"/>
    </w:rPr>
  </w:style>
  <w:style w:type="table" w:customStyle="1" w:styleId="2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jpeg"/><Relationship Id="rId61" Type="http://schemas.openxmlformats.org/officeDocument/2006/relationships/image" Target="media/image52.jpe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jpeg"/><Relationship Id="rId57" Type="http://schemas.openxmlformats.org/officeDocument/2006/relationships/image" Target="media/image48.jpeg"/><Relationship Id="rId56" Type="http://schemas.openxmlformats.org/officeDocument/2006/relationships/image" Target="media/image47.jpeg"/><Relationship Id="rId55" Type="http://schemas.openxmlformats.org/officeDocument/2006/relationships/image" Target="media/image46.jpeg"/><Relationship Id="rId54" Type="http://schemas.openxmlformats.org/officeDocument/2006/relationships/image" Target="media/image45.png"/><Relationship Id="rId53" Type="http://schemas.openxmlformats.org/officeDocument/2006/relationships/image" Target="media/image44.jpeg"/><Relationship Id="rId52" Type="http://schemas.openxmlformats.org/officeDocument/2006/relationships/image" Target="media/image43.png"/><Relationship Id="rId51" Type="http://schemas.openxmlformats.org/officeDocument/2006/relationships/image" Target="media/image42.jpe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jpeg"/><Relationship Id="rId48" Type="http://schemas.openxmlformats.org/officeDocument/2006/relationships/image" Target="media/image39.png"/><Relationship Id="rId47" Type="http://schemas.openxmlformats.org/officeDocument/2006/relationships/image" Target="media/image38.jpeg"/><Relationship Id="rId46" Type="http://schemas.openxmlformats.org/officeDocument/2006/relationships/image" Target="media/image37.png"/><Relationship Id="rId45" Type="http://schemas.openxmlformats.org/officeDocument/2006/relationships/image" Target="media/image36.jpeg"/><Relationship Id="rId44" Type="http://schemas.openxmlformats.org/officeDocument/2006/relationships/image" Target="media/image35.png"/><Relationship Id="rId43" Type="http://schemas.openxmlformats.org/officeDocument/2006/relationships/image" Target="media/image34.jpeg"/><Relationship Id="rId42" Type="http://schemas.openxmlformats.org/officeDocument/2006/relationships/image" Target="media/image33.png"/><Relationship Id="rId41" Type="http://schemas.openxmlformats.org/officeDocument/2006/relationships/image" Target="media/image32.jpe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jpeg"/><Relationship Id="rId38" Type="http://schemas.openxmlformats.org/officeDocument/2006/relationships/image" Target="media/image29.png"/><Relationship Id="rId37" Type="http://schemas.openxmlformats.org/officeDocument/2006/relationships/image" Target="media/image28.jpe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png"/><Relationship Id="rId32" Type="http://schemas.openxmlformats.org/officeDocument/2006/relationships/image" Target="media/image23.jpeg"/><Relationship Id="rId31" Type="http://schemas.openxmlformats.org/officeDocument/2006/relationships/image" Target="media/image22.pn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26</Pages>
  <Words>7712</Words>
  <Characters>8778</Characters>
  <Lines>1</Lines>
  <Paragraphs>1</Paragraphs>
  <TotalTime>7</TotalTime>
  <ScaleCrop>false</ScaleCrop>
  <LinksUpToDate>false</LinksUpToDate>
  <CharactersWithSpaces>9062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2024-12-26T13:35:00Z</dcterms:created>
  <dc:creator>Administrator</dc:creator>
  <cp:lastModifiedBy>徐敬琪</cp:lastModifiedBy>
  <cp:lastPrinted>2025-01-02T14:48:00Z</cp:lastPrinted>
  <dcterms:modified xsi:type="dcterms:W3CDTF">2025-01-10T08:15:51Z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7432F26C44AA491CBC529F6620B5C12D_13</vt:lpwstr>
  </property>
  <property fmtid="{D5CDD505-2E9C-101B-9397-08002B2CF9AE}" pid="4" name="commondata">
    <vt:lpwstr>eyJoZGlkIjoiNDFiMTYwZWIzMTJiMzU2MDhiNmNlNmMzMWM5MjdmYjkifQ==</vt:lpwstr>
  </property>
  <property fmtid="{D5CDD505-2E9C-101B-9397-08002B2CF9AE}" pid="5" name="KSOTemplateDocerSaveRecord">
    <vt:lpwstr>eyJoZGlkIjoiNWZkNjA2YzQ4YjM4MzJhY2FhNjQwYzcxZGFmNTE5NWUiLCJ1c2VySWQiOiIxMjQxNjAwMjgyIn0=</vt:lpwstr>
  </property>
</Properties>
</file>