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0A03DA"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浦沿街道联庄社区嵌入式服务设施建设项目（公共服务配套用房）</w:t>
      </w:r>
      <w:bookmarkStart w:id="2" w:name="_GoBack"/>
      <w:bookmarkEnd w:id="2"/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设计答疑</w:t>
      </w:r>
    </w:p>
    <w:p w14:paraId="2FBD960D"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装修答疑：</w:t>
      </w:r>
    </w:p>
    <w:p w14:paraId="1F209CB1">
      <w:pPr>
        <w:numPr>
          <w:ilvl w:val="0"/>
          <w:numId w:val="1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纤维扣板多厚？</w:t>
      </w:r>
    </w:p>
    <w:p w14:paraId="71CCDFF7"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答：9厚；</w:t>
      </w:r>
    </w:p>
    <w:p w14:paraId="09B4CB60">
      <w:pPr>
        <w:numPr>
          <w:ilvl w:val="0"/>
          <w:numId w:val="2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此类台阶等是否计入本装饰工程，如许计入请说明结构节点？</w:t>
      </w:r>
    </w:p>
    <w:p w14:paraId="154D59CD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2964180" cy="1623695"/>
            <wp:effectExtent l="0" t="0" r="7620" b="698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64180" cy="162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D7823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答：不需要；</w:t>
      </w:r>
    </w:p>
    <w:p w14:paraId="5E12B3E2">
      <w:pPr>
        <w:numPr>
          <w:ilvl w:val="0"/>
          <w:numId w:val="2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本装饰工程是否带拆除地面、拆除老墙涂料、拆除原有吊顶拆除工程？</w:t>
      </w:r>
    </w:p>
    <w:p w14:paraId="64F7AFEA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答：顶面老粉拆除；</w:t>
      </w:r>
    </w:p>
    <w:p w14:paraId="6A89A7EA">
      <w:pPr>
        <w:numPr>
          <w:ilvl w:val="0"/>
          <w:numId w:val="2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过梁高度；过梁混凝土强度；圈梁混凝土强度；构造柱混凝土强度；过梁钢筋规格？</w:t>
      </w:r>
    </w:p>
    <w:p w14:paraId="7848332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答：c25；过梁参数规格同圈梁；</w:t>
      </w:r>
    </w:p>
    <w:p w14:paraId="33B71118">
      <w:pPr>
        <w:numPr>
          <w:ilvl w:val="0"/>
          <w:numId w:val="2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各楼层检修口数量？</w:t>
      </w:r>
    </w:p>
    <w:p w14:paraId="2F3184AA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答：裸顶，基本没有什么检修口。按时结算；</w:t>
      </w:r>
    </w:p>
    <w:p w14:paraId="3EC03331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6.节点图窗帘盒以哪个为准？</w:t>
      </w:r>
    </w:p>
    <w:p w14:paraId="0E10C6E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2187575" cy="1596390"/>
            <wp:effectExtent l="0" t="0" r="6985" b="381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87575" cy="1596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1722755" cy="1703070"/>
            <wp:effectExtent l="0" t="0" r="14605" b="381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22755" cy="1703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561D1E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答：两个都能用，一个是有吊顶的窗帘盒，另一个是没有吊顶的窗帘盒；</w:t>
      </w:r>
    </w:p>
    <w:p w14:paraId="22832150">
      <w:p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7.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施工图说明：顶面做法说明前后冲突，以什么为准？</w:t>
      </w:r>
    </w:p>
    <w:p w14:paraId="13A4DE74">
      <w:p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2331720" cy="1698625"/>
            <wp:effectExtent l="0" t="0" r="0" b="8255"/>
            <wp:docPr id="1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31720" cy="169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978B30">
      <w:p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2691130" cy="1257935"/>
            <wp:effectExtent l="0" t="0" r="6350" b="6985"/>
            <wp:docPr id="14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91130" cy="125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E94BD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1831340" cy="1480185"/>
            <wp:effectExtent l="0" t="0" r="12700" b="1333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31340" cy="148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E30ACB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答：最下面那个位置；</w:t>
      </w:r>
    </w:p>
    <w:p w14:paraId="4A1945E2">
      <w:pPr>
        <w:numPr>
          <w:ilvl w:val="0"/>
          <w:numId w:val="3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各类墙饰面厚度，如纤维扣板贴面、吸音板贴面、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异形格栅板、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墙面砖？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是否内部均采用12厚阻燃板基层？</w:t>
      </w:r>
    </w:p>
    <w:p w14:paraId="15C849B7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答：墙面砖不用阻燃板基层，其余的需要；</w:t>
      </w:r>
    </w:p>
    <w:p w14:paraId="378A13E1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9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门槛石采用石材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冲突，请说明使用什么石材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？并明确做法结构？</w:t>
      </w:r>
    </w:p>
    <w:p w14:paraId="69B38232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答：维亚灰大理石；</w:t>
      </w:r>
    </w:p>
    <w:p w14:paraId="2F8EFF69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10.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补充轻钢龙骨隔墙大样图？</w:t>
      </w:r>
    </w:p>
    <w:p w14:paraId="03EE0FD8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答：75系列轻钢龙骨，12厚阻燃板基层，9.5厚石膏板，中间填50厚隔音棉；</w:t>
      </w:r>
    </w:p>
    <w:p w14:paraId="399171A7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11.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楼地面地砖工程底部是否需要素水泥浆一道？</w:t>
      </w:r>
    </w:p>
    <w:p w14:paraId="257F5D43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答：需要；</w:t>
      </w:r>
    </w:p>
    <w:p w14:paraId="214D2DE1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12.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拆除工程是否按单项包干考虑？</w:t>
      </w:r>
    </w:p>
    <w:p w14:paraId="54DC0A6D">
      <w:pPr>
        <w:numPr>
          <w:ilvl w:val="0"/>
          <w:numId w:val="0"/>
        </w:numPr>
        <w:ind w:leftChars="0"/>
        <w:rPr>
          <w:rFonts w:hint="default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答：可以考虑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单项包干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；</w:t>
      </w:r>
    </w:p>
    <w:p w14:paraId="5C95B32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13.蹲坑采用什么混凝土？</w:t>
      </w:r>
    </w:p>
    <w:p w14:paraId="497E1A71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答：泡沫混凝土；</w:t>
      </w:r>
    </w:p>
    <w:p w14:paraId="02DA0096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14.防水工程采用1.5厚JS防水涂料还是聚氨酯防水涂料；是否均需要聚合物防水砂浆？</w:t>
      </w:r>
    </w:p>
    <w:p w14:paraId="3DCDFBAE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1670050" cy="1419225"/>
            <wp:effectExtent l="0" t="0" r="6350" b="1333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7005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100F5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5307330" cy="295275"/>
            <wp:effectExtent l="0" t="0" r="11430" b="952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0733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2368B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答：JS防水涂料；</w:t>
      </w:r>
    </w:p>
    <w:p w14:paraId="11E8FE64">
      <w:pPr>
        <w:numPr>
          <w:ilvl w:val="0"/>
          <w:numId w:val="4"/>
        </w:num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墙面防水采用什涂料，是否可以使用1.5厚JRS防水涂料？</w:t>
      </w:r>
    </w:p>
    <w:p w14:paraId="412F94AE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答：是；</w:t>
      </w:r>
    </w:p>
    <w:p w14:paraId="26439485">
      <w:pPr>
        <w:numPr>
          <w:ilvl w:val="0"/>
          <w:numId w:val="4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地砖10厚的粘结层采用什么材料，是否为粘结剂？</w:t>
      </w:r>
    </w:p>
    <w:p w14:paraId="35155407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答：是；</w:t>
      </w:r>
    </w:p>
    <w:p w14:paraId="46EAE9BA">
      <w:pPr>
        <w:numPr>
          <w:ilvl w:val="0"/>
          <w:numId w:val="4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不锈钢门套线厚度及基层？</w:t>
      </w:r>
    </w:p>
    <w:p w14:paraId="07BCCD44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答：12阻燃板，1.2不锈钢；</w:t>
      </w:r>
    </w:p>
    <w:p w14:paraId="0DA6626E">
      <w:pPr>
        <w:numPr>
          <w:ilvl w:val="0"/>
          <w:numId w:val="4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墙面是否有拉结筋？</w:t>
      </w:r>
    </w:p>
    <w:p w14:paraId="34E41130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答：没有；</w:t>
      </w:r>
    </w:p>
    <w:p w14:paraId="7A87FC33">
      <w:pPr>
        <w:numPr>
          <w:ilvl w:val="0"/>
          <w:numId w:val="4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</w:rPr>
        <w:t>过梁高度</w:t>
      </w: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及钢筋规格未说明，是否同圈梁？</w:t>
      </w:r>
    </w:p>
    <w:p w14:paraId="392B7CD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答：是；</w:t>
      </w:r>
    </w:p>
    <w:p w14:paraId="2A7221EE">
      <w:pPr>
        <w:numPr>
          <w:ilvl w:val="0"/>
          <w:numId w:val="4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</w:rPr>
        <w:t>不锈钢</w:t>
      </w: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窗</w:t>
      </w: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</w:rPr>
        <w:t>套线</w:t>
      </w: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是否带12厚阻燃板基层？</w:t>
      </w:r>
    </w:p>
    <w:p w14:paraId="2FD8648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答：带；</w:t>
      </w:r>
    </w:p>
    <w:p w14:paraId="62A869A8">
      <w:pPr>
        <w:numPr>
          <w:ilvl w:val="0"/>
          <w:numId w:val="4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铝扣板厚度及其龙骨，是否为1.0厚，龙骨为T型龙骨？</w:t>
      </w:r>
    </w:p>
    <w:p w14:paraId="7AAD732F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答：是的；</w:t>
      </w:r>
    </w:p>
    <w:p w14:paraId="271799D0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22.地砖及塑胶地板结构是否可以参考剖面详图？</w:t>
      </w:r>
    </w:p>
    <w:p w14:paraId="73C6953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3376930" cy="1434465"/>
            <wp:effectExtent l="0" t="0" r="6350" b="13335"/>
            <wp:docPr id="2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376930" cy="143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605FFE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答：可以；</w:t>
      </w:r>
    </w:p>
    <w:p w14:paraId="76D887DB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highlight w:val="none"/>
          <w:lang w:val="en-US" w:eastAsia="zh-CN"/>
        </w:rPr>
        <w:t>23.圈梁高度为200还是300；说明中圈梁尺寸未统一？</w:t>
      </w:r>
    </w:p>
    <w:p w14:paraId="12A4A2F7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4460875" cy="1987550"/>
            <wp:effectExtent l="0" t="0" r="4445" b="8890"/>
            <wp:docPr id="21" name="图片 21" descr="17371059840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73710598408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460875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B6105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答：300；</w:t>
      </w:r>
    </w:p>
    <w:p w14:paraId="297C9049">
      <w:pPr>
        <w:numPr>
          <w:ilvl w:val="0"/>
          <w:numId w:val="5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石膏板吊顶有无A级模压板基层？</w:t>
      </w:r>
    </w:p>
    <w:p w14:paraId="6CC604E9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答：有造型的都有模压板基层，无造型的不用；</w:t>
      </w:r>
    </w:p>
    <w:p w14:paraId="11C93261">
      <w:pPr>
        <w:numPr>
          <w:ilvl w:val="0"/>
          <w:numId w:val="5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窗帘盒各材料厚度：铝板厚度、石膏板厚度、模压板厚度、免漆板厚度；轻钢龙骨是否为U75型？</w:t>
      </w:r>
    </w:p>
    <w:p w14:paraId="2B7F0797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答：铝板1厚，石膏板9.5厚，模压板15厚，免漆板12厚，吊顶龙骨60系列；</w:t>
      </w:r>
    </w:p>
    <w:p w14:paraId="4D9BCE0A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 w14:paraId="580C886D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drawing>
          <wp:inline distT="0" distB="0" distL="114300" distR="114300">
            <wp:extent cx="2673985" cy="2183130"/>
            <wp:effectExtent l="0" t="0" r="8255" b="11430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73985" cy="2183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DA44E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26.柔光砖多厚？</w:t>
      </w:r>
    </w:p>
    <w:p w14:paraId="64229485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答：10厚；</w:t>
      </w:r>
    </w:p>
    <w:p w14:paraId="3B2ED319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27.窗台板、淋雨间等用大理石的地面及结构使用什么大理石？</w:t>
      </w:r>
    </w:p>
    <w:p w14:paraId="3B6DE922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答：维亚灰大理石；</w:t>
      </w:r>
    </w:p>
    <w:p w14:paraId="6E311319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28.4#楼层无立面图，请说明墙体如何布置？</w:t>
      </w:r>
    </w:p>
    <w:p w14:paraId="6A48F9CD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答：墙面刷白，地面铝合金踢脚线；</w:t>
      </w:r>
    </w:p>
    <w:p w14:paraId="2DE3AB5F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29.13#楼层墙面是否是600*600墙面砖铺设？</w:t>
      </w:r>
    </w:p>
    <w:p w14:paraId="72642A41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答：是；</w:t>
      </w:r>
    </w:p>
    <w:p w14:paraId="55A3D7C6">
      <w:pPr>
        <w:numPr>
          <w:ilvl w:val="0"/>
          <w:numId w:val="6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LPM1的高度大小？</w:t>
      </w:r>
    </w:p>
    <w:p w14:paraId="7F455AFA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答：长按平面图；</w:t>
      </w:r>
    </w:p>
    <w:p w14:paraId="0E3178C1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3216275" cy="1896110"/>
            <wp:effectExtent l="0" t="0" r="14605" b="8890"/>
            <wp:docPr id="2" name="图片 2" descr="c2dd8dcb912f9cf4ffe96b45268fd7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2dd8dcb912f9cf4ffe96b45268fd7e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16275" cy="1896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E1EDC5">
      <w:pPr>
        <w:numPr>
          <w:ilvl w:val="0"/>
          <w:numId w:val="6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消防栓暗门高度</w:t>
      </w:r>
    </w:p>
    <w:p w14:paraId="6354012F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答：1.8m；</w:t>
      </w:r>
    </w:p>
    <w:p w14:paraId="0512A69A">
      <w:pPr>
        <w:numPr>
          <w:ilvl w:val="0"/>
          <w:numId w:val="6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pu文化石石材墙面结构？</w:t>
      </w:r>
    </w:p>
    <w:p w14:paraId="0D5360D0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答：专用粘结剂，文化石25厚；</w:t>
      </w:r>
    </w:p>
    <w:p w14:paraId="6761E3AB">
      <w:pPr>
        <w:numPr>
          <w:ilvl w:val="0"/>
          <w:numId w:val="6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玻璃砖节点？</w:t>
      </w:r>
    </w:p>
    <w:p w14:paraId="2EF93500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答：专用粘结剂；</w:t>
      </w:r>
    </w:p>
    <w:p w14:paraId="212BF46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34.窗帘盒能否统一铝板和免漆板？</w:t>
      </w:r>
    </w:p>
    <w:p w14:paraId="7EFDD016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答：统一用铝板；</w:t>
      </w:r>
    </w:p>
    <w:p w14:paraId="08E0DCB4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35.卫生间隔断说明里是统一用抗倍特，立面图有用抗倍特有蜂窝铝板，能否统一？</w:t>
      </w:r>
    </w:p>
    <w:p w14:paraId="612D474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答：统一用蜂窝铝板；</w:t>
      </w:r>
    </w:p>
    <w:p w14:paraId="4A61118B">
      <w:pPr>
        <w:numPr>
          <w:ilvl w:val="0"/>
          <w:numId w:val="7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洞洞板贴面厚度</w:t>
      </w:r>
    </w:p>
    <w:p w14:paraId="123FA999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答：12厚；</w:t>
      </w:r>
    </w:p>
    <w:p w14:paraId="68DBDE74">
      <w:pPr>
        <w:numPr>
          <w:ilvl w:val="0"/>
          <w:numId w:val="7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吧台的阻燃板厚度及石英石台面厚度</w:t>
      </w:r>
    </w:p>
    <w:p w14:paraId="2D8C2440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答：12厚阻燃板  15厚石英石；</w:t>
      </w:r>
    </w:p>
    <w:p w14:paraId="4723C2EA">
      <w:pPr>
        <w:numPr>
          <w:ilvl w:val="0"/>
          <w:numId w:val="7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石膏板吊顶是否需要双层布置？</w:t>
      </w:r>
    </w:p>
    <w:p w14:paraId="2DB85F74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答：需要；</w:t>
      </w:r>
    </w:p>
    <w:p w14:paraId="6203B403">
      <w:pPr>
        <w:numPr>
          <w:ilvl w:val="0"/>
          <w:numId w:val="7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包管吊顶是否需要加入隔音棉？</w:t>
      </w:r>
    </w:p>
    <w:p w14:paraId="7C77BB5F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答：需要；</w:t>
      </w:r>
    </w:p>
    <w:p w14:paraId="3D3066E9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40.13号楼是否都需要做防水？</w:t>
      </w:r>
    </w:p>
    <w:p w14:paraId="411F2EEC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答：需要；</w:t>
      </w:r>
    </w:p>
    <w:p w14:paraId="2206AEB8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41.原始平面图未明确墙地顶面拆除饰面材质，基层是否拆除及是否还存在其他需拆除内容。请明确？</w:t>
      </w:r>
    </w:p>
    <w:p w14:paraId="05AFEDBE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答：现在地面和墙面为毛胚，顶面是有刮老粉。没有吊顶的区域顶面老粉需要铲除；</w:t>
      </w:r>
    </w:p>
    <w:p w14:paraId="700009BF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42.无立面图房间墙面做法请明确？</w:t>
      </w:r>
    </w:p>
    <w:p w14:paraId="5CA7D071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答：同一个空间其中一个墙面有装修材料，其他没有画的墙面都参考有画的墙面。相同功能房间墙面都相同做法。其余无立面空间就刷白加踢脚线；</w:t>
      </w:r>
    </w:p>
    <w:p w14:paraId="5E70E886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43.图纸中建筑做法表有两个，且与建筑说明中、节点中的墙地面防水及石膏板厚度有矛盾，与墙面纤维扣板节点做法不同，请明确以何为准？</w:t>
      </w:r>
    </w:p>
    <w:p w14:paraId="179F5BC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4783455" cy="2130425"/>
            <wp:effectExtent l="0" t="0" r="1905" b="3175"/>
            <wp:docPr id="3" name="图片 1" descr="1744184350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174418435056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83455" cy="213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DB0088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1779270" cy="1426210"/>
            <wp:effectExtent l="0" t="0" r="3810" b="6350"/>
            <wp:docPr id="4" name="图片 2" descr="17442014728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174420147287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779270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1584325" cy="1435100"/>
            <wp:effectExtent l="0" t="0" r="635" b="12700"/>
            <wp:docPr id="5" name="图片 3" descr="17442026589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174420265898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584325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D23E2F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4327525" cy="781050"/>
            <wp:effectExtent l="0" t="0" r="635" b="11430"/>
            <wp:docPr id="6" name="图片 4" descr="1744200002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 descr="174420000256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3275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01B180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4404360" cy="1055370"/>
            <wp:effectExtent l="0" t="0" r="0" b="11430"/>
            <wp:docPr id="7" name="图片 5" descr="1744200133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 descr="1744200133033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404360" cy="105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27BD67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1045210" cy="992505"/>
            <wp:effectExtent l="0" t="0" r="6350" b="13335"/>
            <wp:docPr id="9" name="图片 6" descr="1744184350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" descr="1744184350569"/>
                    <pic:cNvPicPr>
                      <a:picLocks noChangeAspect="1"/>
                    </pic:cNvPicPr>
                  </pic:nvPicPr>
                  <pic:blipFill>
                    <a:blip r:embed="rId16"/>
                    <a:srcRect l="53099"/>
                    <a:stretch>
                      <a:fillRect/>
                    </a:stretch>
                  </pic:blipFill>
                  <pic:spPr>
                    <a:xfrm>
                      <a:off x="0" y="0"/>
                      <a:ext cx="1045210" cy="992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都以这个说明为准；</w:t>
      </w:r>
    </w:p>
    <w:p w14:paraId="4266FDE5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44.是否所有有水房间墙面防水均施工至板底？建议优化？</w:t>
      </w:r>
    </w:p>
    <w:p w14:paraId="0EB2B1DA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答：都做到顶；</w:t>
      </w:r>
    </w:p>
    <w:p w14:paraId="6CADA20B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45.根据图纸，幕墙门窗套线材料为玫瑰紫铜，紫铜价格较高，建议优化为不锈钢？</w:t>
      </w:r>
    </w:p>
    <w:p w14:paraId="2B4D8149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答：是用不锈钢，只是颜色选用玫瑰紫铜色；</w:t>
      </w:r>
    </w:p>
    <w:p w14:paraId="3C6CB4D7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46.1#楼吧台矮柜及壁柜、成品实木书柜矮柜异型格栅造型是否计入，若计入，请提供相关节点并明确材质厚度等？</w:t>
      </w:r>
    </w:p>
    <w:p w14:paraId="275A163C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答：计入。</w:t>
      </w:r>
    </w:p>
    <w:p w14:paraId="33365A9C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3669030" cy="2089785"/>
            <wp:effectExtent l="0" t="0" r="3810" b="13335"/>
            <wp:docPr id="10" name="图片 7" descr="微信截图_20250416204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7" descr="微信截图_2025041620462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669030" cy="208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D62B2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异形格栅做法12厚阻燃板基层贴12厚异形格栅板；</w:t>
      </w:r>
    </w:p>
    <w:p w14:paraId="3CEF665C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47.2#楼平面顶棚做法与立面不一致，请明确，如平面图为石膏吊顶，立面图为</w:t>
      </w:r>
      <w:bookmarkStart w:id="0" w:name="OLE_LINK2"/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原顶刷黑+石膏线条</w:t>
      </w:r>
      <w:bookmarkEnd w:id="0"/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。若以平面为准是否取消立面40*40石膏线条？</w:t>
      </w:r>
    </w:p>
    <w:p w14:paraId="09249CF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答：顶面布置图上有吊顶的就没有40*40石膏线条。顶面布置图上为原顶刷黑的立面图上才会有原顶刷黑+石膏线条；</w:t>
      </w:r>
    </w:p>
    <w:p w14:paraId="1B4A7F6F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48.2#楼玻璃隔断处M1024是否为玻璃门，请明确？</w:t>
      </w:r>
    </w:p>
    <w:p w14:paraId="281F6F40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3001645" cy="1186815"/>
            <wp:effectExtent l="0" t="0" r="635" b="1905"/>
            <wp:docPr id="1" name="图片 8" descr="1744715671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 descr="174471567115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001645" cy="118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87D896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答：成品实木复合门；</w:t>
      </w:r>
    </w:p>
    <w:p w14:paraId="0A4D5362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49.2#楼玻璃隔断等造型墙面无节点，请提供？</w:t>
      </w:r>
    </w:p>
    <w:p w14:paraId="4FEEBEB6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3336290" cy="1245235"/>
            <wp:effectExtent l="0" t="0" r="1270" b="4445"/>
            <wp:docPr id="11" name="图片 9" descr="微信截图_20250416210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9" descr="微信截图_20250416210927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36290" cy="124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 w14:paraId="71D8A71C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50.3#楼玻</w:t>
      </w:r>
      <w:bookmarkStart w:id="1" w:name="OLE_LINK1"/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璃隔断和玻璃门</w:t>
      </w:r>
      <w:bookmarkEnd w:id="1"/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之间无节点，100mm宽做法是什么材质，请明确？</w:t>
      </w:r>
    </w:p>
    <w:p w14:paraId="1B3D412D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答：玻璃隔断和玻璃门是成品隔断厂家深化施工，100宽也是铝合金材质，厂家都有配套配件；</w:t>
      </w:r>
    </w:p>
    <w:p w14:paraId="026CC08F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51.3#楼助浴室矮柜及壁柜、成品扶手是否计入，若计入，请提供相关节点并明确材质厚度等？</w:t>
      </w:r>
    </w:p>
    <w:p w14:paraId="1A2FAAF0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答：助浴间柜子成品采购。扶手需要计入680*680*28内钢管加防滑ABS外管；</w:t>
      </w:r>
    </w:p>
    <w:p w14:paraId="14356FBB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52.4#楼无立面图及节点图，请提供？</w:t>
      </w:r>
    </w:p>
    <w:p w14:paraId="4E37E8A7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答：墙面刷白，卫生间参考其他几号楼墙面做法；</w:t>
      </w:r>
    </w:p>
    <w:p w14:paraId="35B269E4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53.玻璃百叶隔断吊顶上口做法无节点，请明确？</w:t>
      </w:r>
    </w:p>
    <w:p w14:paraId="668780EC"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rPr>
          <w:rFonts w:hint="eastAsia" w:asciiTheme="minorEastAsia" w:hAnsiTheme="minorEastAsia" w:eastAsiaTheme="minorEastAsia" w:cstheme="minorEastAsia"/>
          <w:kern w:val="2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1"/>
          <w:szCs w:val="21"/>
          <w:lang w:val="en-US" w:eastAsia="zh-CN" w:bidi="ar-SA"/>
        </w:rPr>
        <w:t>答：75系轻钢龙骨+9.5厚石膏板内填隔音棉；</w:t>
      </w:r>
    </w:p>
    <w:p w14:paraId="55AEB6F9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54.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12厚洞洞板贴面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做法请明确？</w:t>
      </w:r>
    </w:p>
    <w:p w14:paraId="31B8E5D7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答：12厚阻燃板基层上贴12厚洞洞板；</w:t>
      </w:r>
    </w:p>
    <w:p w14:paraId="219E0E14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55.原顶刷黑图纸无做法，请明确？</w:t>
      </w:r>
    </w:p>
    <w:p w14:paraId="7AEA2B0A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答：界面剂+腻子两遍+涂料面漆两道；</w:t>
      </w:r>
    </w:p>
    <w:p w14:paraId="3B622A4E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56.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理发室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等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成品壁柜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是否计入，无节点做法请明确材质等？</w:t>
      </w:r>
    </w:p>
    <w:p w14:paraId="373648A7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答：计入，18厚免漆板；</w:t>
      </w:r>
    </w:p>
    <w:p w14:paraId="39B435BC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57.盥洗室洗手台立面图材质未石英石，节点图为大理石，以何为准？</w:t>
      </w:r>
    </w:p>
    <w:p w14:paraId="7421D2B2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回复：大理石；</w:t>
      </w:r>
    </w:p>
    <w:p w14:paraId="5A737E92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58.2#楼涉水房间地面地砖规格未明确，请确定？</w:t>
      </w:r>
    </w:p>
    <w:p w14:paraId="1994481C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答：按600*600；</w:t>
      </w:r>
    </w:p>
    <w:p w14:paraId="0C28AA23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59.4#楼装修范围红线处原始平面图无墙体，是否需增加墙体？</w:t>
      </w:r>
    </w:p>
    <w:p w14:paraId="72E76F86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答：新砌墙体在其他工程中；</w:t>
      </w:r>
    </w:p>
    <w:p w14:paraId="4EA320A9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60.5#楼驿站展台柜做法？</w:t>
      </w:r>
    </w:p>
    <w:p w14:paraId="07A99689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答：40*40角钢框架12厚阻燃板基层贴石英石台面；</w:t>
      </w:r>
    </w:p>
    <w:p w14:paraId="0169DE09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61.所有吊顶是否增加隔音棉？包管是否增加隔音棉？</w:t>
      </w:r>
    </w:p>
    <w:p w14:paraId="46FFA7D8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答：吊顶是，包管不加；</w:t>
      </w:r>
    </w:p>
    <w:p w14:paraId="344480A1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62.13#楼所有房间地面是否均考虑防水？</w:t>
      </w:r>
    </w:p>
    <w:p w14:paraId="32CFD26F"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答：是的，按一道聚合物水泥砂浆防水上翻300mm计入；</w:t>
      </w:r>
    </w:p>
    <w:p w14:paraId="7D6BFA77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63.吸音板是什么材质？选用木质还是陶铝？</w:t>
      </w:r>
    </w:p>
    <w:p w14:paraId="6A8C2DA5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答：陶铝；</w:t>
      </w:r>
    </w:p>
    <w:p w14:paraId="2868C513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64.请明确窗帘盒基层材质？</w:t>
      </w:r>
    </w:p>
    <w:p w14:paraId="3198BD1F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答：15厚A级木质模压板；</w:t>
      </w:r>
    </w:p>
    <w:p w14:paraId="7E7F2530">
      <w:pPr>
        <w:widowControl w:val="0"/>
        <w:numPr>
          <w:ilvl w:val="0"/>
          <w:numId w:val="0"/>
        </w:numPr>
        <w:ind w:leftChars="0"/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65.墙面天棚涂料是两遍还是三遍？</w:t>
      </w:r>
    </w:p>
    <w:p w14:paraId="2A4E643A">
      <w:pPr>
        <w:widowControl w:val="0"/>
        <w:numPr>
          <w:ilvl w:val="0"/>
          <w:numId w:val="0"/>
        </w:numPr>
        <w:ind w:leftChars="0"/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答：3遍，一底两面；</w:t>
      </w:r>
    </w:p>
    <w:p w14:paraId="5C15C822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66.吸音板是什么材质的？</w:t>
      </w:r>
    </w:p>
    <w:p w14:paraId="04D578A0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答：陶铝吸音板；</w:t>
      </w:r>
    </w:p>
    <w:p w14:paraId="659F5FDB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安装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答疑：</w:t>
      </w:r>
    </w:p>
    <w:p w14:paraId="3DB5A4C6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1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开水炉是否需计入？若需要，请提供具体设计参数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？</w:t>
      </w:r>
    </w:p>
    <w:p w14:paraId="626DCF8F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：不计入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；</w:t>
      </w:r>
    </w:p>
    <w:p w14:paraId="6ADEFDB2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进线电缆配管是否少算？</w:t>
      </w:r>
    </w:p>
    <w:p w14:paraId="6B804D69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：清单以图纸描述计入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；</w:t>
      </w:r>
    </w:p>
    <w:p w14:paraId="2F67EC6F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3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公共服务配套用房消防广播有设广播控制模块，但卫生服务站没有相应设计，是否有误？</w:t>
      </w:r>
    </w:p>
    <w:p w14:paraId="3E2675A2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：以图纸为准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；</w:t>
      </w:r>
    </w:p>
    <w:p w14:paraId="14565349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4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明确图纸中“原有消火栓包封处理”及“原有消火栓柜体按说明要求更新”的具体做法要求？</w:t>
      </w:r>
    </w:p>
    <w:p w14:paraId="07437640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：原有消火栓破损修复，更换灭火器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；</w:t>
      </w:r>
    </w:p>
    <w:p w14:paraId="72D4E80F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3719830" cy="2252980"/>
            <wp:effectExtent l="0" t="0" r="13970" b="2540"/>
            <wp:docPr id="23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0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719830" cy="225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4311A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5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清单喷淋头工程量编制单位仅计入虚线处新做喷淋头，工程量是否少计？原上喷喷头改造为吊顶下喷喷头是否清单漏计？</w:t>
      </w:r>
    </w:p>
    <w:p w14:paraId="0AFB0BD4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drawing>
          <wp:inline distT="0" distB="0" distL="114300" distR="114300">
            <wp:extent cx="5269865" cy="1416050"/>
            <wp:effectExtent l="0" t="0" r="3175" b="1270"/>
            <wp:docPr id="19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141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5EBE44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：根据图纸说明；</w:t>
      </w:r>
    </w:p>
    <w:p w14:paraId="507112A2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6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调系统清单中的“200*150空调管道桥架”图纸未找到？</w:t>
      </w:r>
    </w:p>
    <w:p w14:paraId="596DB3BE"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：冷媒管外包桥架；</w:t>
      </w:r>
    </w:p>
    <w:p w14:paraId="5BE1B391">
      <w:pPr>
        <w:widowControl w:val="0"/>
        <w:numPr>
          <w:ilvl w:val="0"/>
          <w:numId w:val="0"/>
        </w:numPr>
        <w:ind w:leftChars="0"/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7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公共服务配套用房智能化系统未设计UPS电源系统，是否需设计？</w:t>
      </w:r>
    </w:p>
    <w:p w14:paraId="21B8F0CF">
      <w:pPr>
        <w:widowControl w:val="0"/>
        <w:numPr>
          <w:ilvl w:val="0"/>
          <w:numId w:val="0"/>
        </w:numPr>
        <w:ind w:leftChars="0"/>
        <w:jc w:val="both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答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：以图纸为准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>；</w:t>
      </w:r>
    </w:p>
    <w:p w14:paraId="7299A7EC"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2490D6"/>
    <w:multiLevelType w:val="singleLevel"/>
    <w:tmpl w:val="A92490D6"/>
    <w:lvl w:ilvl="0" w:tentative="0">
      <w:start w:val="24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4A8DAE3"/>
    <w:multiLevelType w:val="singleLevel"/>
    <w:tmpl w:val="B4A8DAE3"/>
    <w:lvl w:ilvl="0" w:tentative="0">
      <w:start w:val="30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BEB6AF15"/>
    <w:multiLevelType w:val="singleLevel"/>
    <w:tmpl w:val="BEB6AF15"/>
    <w:lvl w:ilvl="0" w:tentative="0">
      <w:start w:val="36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D27729DE"/>
    <w:multiLevelType w:val="singleLevel"/>
    <w:tmpl w:val="D27729DE"/>
    <w:lvl w:ilvl="0" w:tentative="0">
      <w:start w:val="15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DCD8100E"/>
    <w:multiLevelType w:val="singleLevel"/>
    <w:tmpl w:val="DCD8100E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1DC6B8EB"/>
    <w:multiLevelType w:val="singleLevel"/>
    <w:tmpl w:val="1DC6B8E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513B809D"/>
    <w:multiLevelType w:val="singleLevel"/>
    <w:tmpl w:val="513B809D"/>
    <w:lvl w:ilvl="0" w:tentative="0">
      <w:start w:val="8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DB5445"/>
    <w:rsid w:val="04E86B91"/>
    <w:rsid w:val="0B3F3282"/>
    <w:rsid w:val="14C26DEF"/>
    <w:rsid w:val="200B777F"/>
    <w:rsid w:val="2DB63420"/>
    <w:rsid w:val="2DCB4225"/>
    <w:rsid w:val="2DFA0A5A"/>
    <w:rsid w:val="38470F17"/>
    <w:rsid w:val="39DB5445"/>
    <w:rsid w:val="3AE07D2F"/>
    <w:rsid w:val="3B190B4B"/>
    <w:rsid w:val="42BC0C85"/>
    <w:rsid w:val="461965DE"/>
    <w:rsid w:val="461B083D"/>
    <w:rsid w:val="47C92BC6"/>
    <w:rsid w:val="4BBC3816"/>
    <w:rsid w:val="4DAF747C"/>
    <w:rsid w:val="506E3B95"/>
    <w:rsid w:val="515D5589"/>
    <w:rsid w:val="5B902734"/>
    <w:rsid w:val="5F827720"/>
    <w:rsid w:val="69FC398E"/>
    <w:rsid w:val="6F332539"/>
    <w:rsid w:val="786C1454"/>
    <w:rsid w:val="791D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7" Type="http://schemas.openxmlformats.org/officeDocument/2006/relationships/fontTable" Target="fontTable.xml"/><Relationship Id="rId26" Type="http://schemas.openxmlformats.org/officeDocument/2006/relationships/numbering" Target="numbering.xml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jpeg"/><Relationship Id="rId22" Type="http://schemas.openxmlformats.org/officeDocument/2006/relationships/image" Target="media/image19.png"/><Relationship Id="rId21" Type="http://schemas.openxmlformats.org/officeDocument/2006/relationships/image" Target="media/image18.jpe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2678</Words>
  <Characters>2916</Characters>
  <Lines>0</Lines>
  <Paragraphs>0</Paragraphs>
  <TotalTime>10</TotalTime>
  <ScaleCrop>false</ScaleCrop>
  <LinksUpToDate>false</LinksUpToDate>
  <CharactersWithSpaces>2918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2025-01-15T12:54:00Z</dcterms:created>
  <dc:creator>丿晓乄江灬</dc:creator>
  <cp:lastModifiedBy>丿晓乄江灬</cp:lastModifiedBy>
  <dcterms:modified xsi:type="dcterms:W3CDTF">2025-04-21T06:00:52Z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55AB04DC45E64FBD8CBA678A4D81A570_13</vt:lpwstr>
  </property>
  <property fmtid="{D5CDD505-2E9C-101B-9397-08002B2CF9AE}" pid="4" name="KSOTemplateDocerSaveRecord">
    <vt:lpwstr>eyJoZGlkIjoiZjVmNDAyYjA3YWFkOWUzYjk1MWU2MWI4YmM0MjcwZmQiLCJ1c2VySWQiOiI2OTgxNTU4ODMifQ==</vt:lpwstr>
  </property>
</Properties>
</file>