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FC020F">
      <w:pPr>
        <w:jc w:val="center"/>
        <w:rPr>
          <w:rFonts w:hint="eastAsia" w:ascii="Times New Roman" w:hAnsi="Times New Roman" w:cs="Times New Roman"/>
          <w:b/>
          <w:color w:val="000000"/>
          <w:sz w:val="44"/>
          <w:szCs w:val="44"/>
        </w:rPr>
      </w:pPr>
      <w:r>
        <w:rPr>
          <w:rFonts w:hint="eastAsia" w:cs="Times New Roman"/>
          <w:b/>
          <w:color w:val="000000"/>
          <w:sz w:val="44"/>
          <w:szCs w:val="44"/>
          <w:lang w:eastAsia="zh-CN"/>
        </w:rPr>
        <w:t>浦沿街道联庄社区嵌入式服务设施建设项目（公共服务配套用房）</w:t>
      </w:r>
    </w:p>
    <w:p w14:paraId="4BBA857F">
      <w:pPr>
        <w:jc w:val="center"/>
        <w:rPr>
          <w:rFonts w:hint="eastAsia"/>
          <w:b/>
          <w:color w:val="000000"/>
          <w:sz w:val="44"/>
          <w:szCs w:val="44"/>
        </w:rPr>
      </w:pPr>
      <w:r>
        <w:rPr>
          <w:rFonts w:hint="eastAsia"/>
          <w:b/>
          <w:color w:val="000000"/>
          <w:sz w:val="44"/>
          <w:szCs w:val="44"/>
          <w:lang w:val="en-US" w:eastAsia="zh-CN"/>
        </w:rPr>
        <w:t>采购</w:t>
      </w:r>
      <w:r>
        <w:rPr>
          <w:rFonts w:hint="eastAsia"/>
          <w:b/>
          <w:color w:val="000000"/>
          <w:sz w:val="44"/>
          <w:szCs w:val="44"/>
        </w:rPr>
        <w:t>补充文件（一）</w:t>
      </w:r>
    </w:p>
    <w:p w14:paraId="36E00359">
      <w:pPr>
        <w:wordWrap w:val="0"/>
        <w:jc w:val="center"/>
        <w:rPr>
          <w:rFonts w:ascii="仿宋" w:hAnsi="仿宋" w:eastAsia="仿宋" w:cs="仿宋"/>
          <w:b/>
          <w:sz w:val="24"/>
        </w:rPr>
      </w:pPr>
    </w:p>
    <w:p w14:paraId="733E51DB">
      <w:pPr>
        <w:wordWrap w:val="0"/>
        <w:jc w:val="center"/>
        <w:rPr>
          <w:rFonts w:hint="eastAsia" w:ascii="仿宋" w:hAnsi="仿宋" w:eastAsia="仿宋" w:cs="仿宋"/>
          <w:b/>
          <w:sz w:val="24"/>
        </w:rPr>
      </w:pPr>
      <w:r>
        <w:rPr>
          <w:rFonts w:ascii="仿宋" w:hAnsi="仿宋" w:eastAsia="仿宋" w:cs="仿宋"/>
          <w:b/>
          <w:sz w:val="24"/>
        </w:rPr>
        <w:t>编号：</w:t>
      </w:r>
      <w:r>
        <w:rPr>
          <w:rFonts w:hint="eastAsia" w:ascii="仿宋" w:hAnsi="仿宋" w:eastAsia="仿宋" w:cs="仿宋"/>
          <w:b/>
          <w:sz w:val="24"/>
          <w:lang w:eastAsia="zh-CN"/>
        </w:rPr>
        <w:t>HZTH-ZJXCS202504105</w:t>
      </w:r>
    </w:p>
    <w:p w14:paraId="6A68F40B">
      <w:pPr>
        <w:jc w:val="center"/>
        <w:rPr>
          <w:rFonts w:hint="eastAsia"/>
          <w:b/>
          <w:color w:val="000000"/>
          <w:sz w:val="24"/>
        </w:rPr>
      </w:pPr>
    </w:p>
    <w:p w14:paraId="080D40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仿宋" w:hAnsi="仿宋" w:eastAsia="仿宋" w:cs="仿宋"/>
          <w:color w:val="00000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sz w:val="24"/>
          <w:szCs w:val="24"/>
        </w:rPr>
        <w:t>各投标单位：</w:t>
      </w:r>
    </w:p>
    <w:p w14:paraId="37056D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根据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采购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文件相关问题，现补充答疑如下。此文件为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采购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文件的补充文件，与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采购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文件同等有效。本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采购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补充文件与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采购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文件内容不一致之处，一律以本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采购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补充文件为准。</w:t>
      </w:r>
    </w:p>
    <w:p w14:paraId="328EC7A9">
      <w:pPr>
        <w:numPr>
          <w:ilvl w:val="0"/>
          <w:numId w:val="1"/>
        </w:numPr>
        <w:spacing w:line="360" w:lineRule="auto"/>
        <w:ind w:firstLine="480"/>
        <w:jc w:val="left"/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  <w:lang w:val="en-US" w:eastAsia="zh-CN"/>
        </w:rPr>
      </w:pPr>
      <w:bookmarkStart w:id="0" w:name="EB1dfeb815ba1542f8879a715b99f45b41"/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原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采购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文件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预算金额及最高限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  <w:lang w:val="en-US" w:eastAsia="zh-CN"/>
        </w:rPr>
        <w:t>价“</w:t>
      </w:r>
      <w:r>
        <w:rPr>
          <w:rFonts w:hint="eastAsia" w:ascii="仿宋" w:hAnsi="仿宋" w:eastAsia="仿宋" w:cs="仿宋"/>
          <w:sz w:val="24"/>
          <w:highlight w:val="none"/>
          <w:lang w:val="en-US" w:eastAsia="zh-CN"/>
        </w:rPr>
        <w:t>3041908元”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  <w:lang w:val="en-US" w:eastAsia="zh-CN"/>
        </w:rPr>
        <w:t>修改为：“2864886元”</w:t>
      </w:r>
    </w:p>
    <w:p w14:paraId="62D7EB05">
      <w:pPr>
        <w:numPr>
          <w:ilvl w:val="0"/>
          <w:numId w:val="1"/>
        </w:numPr>
        <w:spacing w:line="360" w:lineRule="auto"/>
        <w:ind w:left="0" w:leftChars="0" w:firstLine="480" w:firstLineChars="0"/>
        <w:jc w:val="left"/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</w:rPr>
        <w:t>原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  <w:lang w:val="en-US" w:eastAsia="zh-CN"/>
        </w:rPr>
        <w:t>采购文件采购清单及图纸全部修改，修改后清单及图纸见附件。</w:t>
      </w:r>
    </w:p>
    <w:p w14:paraId="6DA19E15">
      <w:pPr>
        <w:numPr>
          <w:ilvl w:val="0"/>
          <w:numId w:val="1"/>
        </w:numPr>
        <w:spacing w:line="360" w:lineRule="auto"/>
        <w:ind w:left="0" w:leftChars="0" w:firstLine="480" w:firstLineChars="0"/>
        <w:jc w:val="left"/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  <w:lang w:val="en-US" w:eastAsia="zh-CN"/>
        </w:rPr>
        <w:t>原采购文件获取截止时间、响应文件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  <w:lang w:val="en-US" w:eastAsia="zh-CN"/>
        </w:rPr>
        <w:t>提交截止时间、响应文件的开启时间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  <w:u w:val="none"/>
          <w:lang w:val="en-US" w:eastAsia="zh-CN"/>
        </w:rPr>
        <w:t>“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13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点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00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分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（北京时间）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修改为：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highlight w:val="none"/>
          <w:u w:val="none"/>
          <w:lang w:val="en-US" w:eastAsia="zh-CN"/>
        </w:rPr>
        <w:t>“</w:t>
      </w:r>
      <w:bookmarkStart w:id="1" w:name="_GoBack"/>
      <w:bookmarkEnd w:id="1"/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27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13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点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00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14:textFill>
            <w14:solidFill>
              <w14:schemeClr w14:val="tx1"/>
            </w14:solidFill>
          </w14:textFill>
        </w:rPr>
        <w:t>分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（北京时间）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1D7625A1">
      <w:pPr>
        <w:numPr>
          <w:ilvl w:val="0"/>
          <w:numId w:val="0"/>
        </w:numPr>
        <w:spacing w:line="360" w:lineRule="auto"/>
        <w:jc w:val="left"/>
        <w:rPr>
          <w:rFonts w:hint="default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</w:pPr>
    </w:p>
    <w:bookmarkEnd w:id="0"/>
    <w:p w14:paraId="4BA0FAE5">
      <w:pPr>
        <w:snapToGrid w:val="0"/>
        <w:spacing w:line="360" w:lineRule="auto"/>
        <w:jc w:val="center"/>
        <w:rPr>
          <w:rFonts w:ascii="仿宋" w:hAnsi="仿宋" w:eastAsia="仿宋" w:cs="仿宋"/>
          <w:b w:val="0"/>
          <w:bCs w:val="0"/>
          <w:color w:val="000000"/>
          <w:sz w:val="24"/>
          <w:szCs w:val="24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 xml:space="preserve">                                  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eastAsia="zh-CN"/>
        </w:rPr>
        <w:t>杭州市滨江区人民政府浦沿街道办事处</w:t>
      </w:r>
    </w:p>
    <w:p w14:paraId="014BC250">
      <w:pPr>
        <w:spacing w:line="360" w:lineRule="auto"/>
        <w:jc w:val="center"/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</w:pPr>
      <w:r>
        <w:rPr>
          <w:rFonts w:hint="eastAsia"/>
          <w:b w:val="0"/>
          <w:bCs w:val="0"/>
          <w:sz w:val="24"/>
          <w:szCs w:val="24"/>
        </w:rPr>
        <w:t xml:space="preserve">                                     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杭州天恒投资建设管理有限公司</w:t>
      </w:r>
    </w:p>
    <w:p w14:paraId="6006BA0D">
      <w:pPr>
        <w:spacing w:line="360" w:lineRule="auto"/>
        <w:jc w:val="center"/>
        <w:rPr>
          <w:rFonts w:hint="eastAsia"/>
          <w:b w:val="0"/>
          <w:bCs w:val="0"/>
          <w:sz w:val="24"/>
          <w:szCs w:val="24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 xml:space="preserve">                                           202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5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年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4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>月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  <w:lang w:val="en-US" w:eastAsia="zh-CN"/>
        </w:rPr>
        <w:t>21</w:t>
      </w:r>
      <w:r>
        <w:rPr>
          <w:rFonts w:hint="eastAsia" w:ascii="仿宋" w:hAnsi="仿宋" w:eastAsia="仿宋" w:cs="仿宋"/>
          <w:b w:val="0"/>
          <w:bCs w:val="0"/>
          <w:color w:val="000000"/>
          <w:sz w:val="24"/>
          <w:szCs w:val="24"/>
        </w:rPr>
        <w:t xml:space="preserve">日 </w:t>
      </w:r>
      <w:r>
        <w:rPr>
          <w:rFonts w:hint="eastAsia"/>
          <w:b w:val="0"/>
          <w:bCs w:val="0"/>
          <w:sz w:val="24"/>
          <w:szCs w:val="24"/>
        </w:rPr>
        <w:t xml:space="preserve">    </w:t>
      </w:r>
    </w:p>
    <w:p w14:paraId="76BF1833">
      <w:pPr>
        <w:rPr>
          <w:b w:val="0"/>
          <w:bCs w:val="0"/>
          <w:sz w:val="24"/>
          <w:szCs w:val="24"/>
        </w:rPr>
      </w:pPr>
    </w:p>
    <w:sectPr>
      <w:pgSz w:w="11906" w:h="16838"/>
      <w:pgMar w:top="1440" w:right="1418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1350EB6"/>
    <w:multiLevelType w:val="singleLevel"/>
    <w:tmpl w:val="21350EB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A4YWQ1YWY1NWU0ZTk3M2QyYzg4N2UyYWY1YjNkMjcifQ=="/>
  </w:docVars>
  <w:rsids>
    <w:rsidRoot w:val="7CD6576D"/>
    <w:rsid w:val="1D9C6C31"/>
    <w:rsid w:val="2E047BA1"/>
    <w:rsid w:val="3369415B"/>
    <w:rsid w:val="3A0D261A"/>
    <w:rsid w:val="46EE736E"/>
    <w:rsid w:val="5A776274"/>
    <w:rsid w:val="5EA44A4C"/>
    <w:rsid w:val="7CD6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autoSpaceDE w:val="0"/>
      <w:autoSpaceDN w:val="0"/>
      <w:spacing w:line="360" w:lineRule="auto"/>
    </w:pPr>
    <w:rPr>
      <w:rFonts w:ascii="宋体" w:hAnsi="Arial" w:eastAsia="黑体"/>
      <w:snapToGrid w:val="0"/>
      <w:sz w:val="24"/>
      <w:szCs w:val="21"/>
      <w:lang w:val="zh-CN"/>
    </w:rPr>
  </w:style>
  <w:style w:type="paragraph" w:styleId="3">
    <w:name w:val="Body Text First Indent"/>
    <w:basedOn w:val="2"/>
    <w:next w:val="1"/>
    <w:unhideWhenUsed/>
    <w:qFormat/>
    <w:uiPriority w:val="99"/>
    <w:pPr>
      <w:autoSpaceDE/>
      <w:autoSpaceDN/>
      <w:spacing w:after="120" w:line="240" w:lineRule="auto"/>
      <w:ind w:firstLine="420" w:firstLineChars="100"/>
    </w:pPr>
    <w:rPr>
      <w:rFonts w:ascii="Times New Roman" w:hAnsi="Times New Roman" w:eastAsia="宋体"/>
      <w:snapToGrid/>
      <w:sz w:val="21"/>
      <w:szCs w:val="24"/>
      <w:lang w:val="en-US"/>
    </w:rPr>
  </w:style>
  <w:style w:type="paragraph" w:customStyle="1" w:styleId="6">
    <w:name w:val="正文2"/>
    <w:basedOn w:val="1"/>
    <w:autoRedefine/>
    <w:qFormat/>
    <w:uiPriority w:val="0"/>
    <w:pPr>
      <w:spacing w:before="156" w:line="360" w:lineRule="auto"/>
      <w:ind w:firstLine="510" w:firstLineChars="200"/>
    </w:pPr>
    <w:rPr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288</Words>
  <Characters>328</Characters>
  <Lines>0</Lines>
  <Paragraphs>0</Paragraphs>
  <TotalTime>0</TotalTime>
  <ScaleCrop>false</ScaleCrop>
  <LinksUpToDate>false</LinksUpToDate>
  <CharactersWithSpaces>454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2024-06-21T10:13:00Z</dcterms:created>
  <dc:creator>WPS_1661153629</dc:creator>
  <cp:lastModifiedBy>杨玲华</cp:lastModifiedBy>
  <dcterms:modified xsi:type="dcterms:W3CDTF">2025-04-20T22:22:00Z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2AB67AF49BBC4331831FC3C4542BE754_13</vt:lpwstr>
  </property>
  <property fmtid="{D5CDD505-2E9C-101B-9397-08002B2CF9AE}" pid="4" name="KSOTemplateDocerSaveRecord">
    <vt:lpwstr>eyJoZGlkIjoiZTA4YWQ1YWY1NWU0ZTk3M2QyYzg4N2UyYWY1YjNkMjciLCJ1c2VySWQiOiIxMDA0NjUwNSJ9</vt:lpwstr>
  </property>
</Properties>
</file>