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浙江东昊工贸有限公司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保障性住房电梯加装监控项目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询比公告</w:t>
      </w:r>
    </w:p>
    <w:p>
      <w:pPr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         </w:t>
      </w:r>
    </w:p>
    <w:p>
      <w:pPr>
        <w:wordWrap w:val="0"/>
        <w:jc w:val="right"/>
        <w:rPr>
          <w:rFonts w:ascii="仿宋_GB2312" w:hAnsi="宋体" w:eastAsia="仿宋_GB2312" w:cs="宋体"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概况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浙江东昊工贸有限公司保障性住房14部电梯拟加装智能侦测摄像机，具体技术参数及采购要求详见采购文件，本项目最高限价6.5328万元。</w:t>
      </w:r>
    </w:p>
    <w:p>
      <w:pPr>
        <w:numPr>
          <w:ilvl w:val="0"/>
          <w:numId w:val="1"/>
        </w:numPr>
        <w:spacing w:line="4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项目编号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S2N-g2024028</w:t>
      </w:r>
    </w:p>
    <w:p>
      <w:pPr>
        <w:spacing w:line="460" w:lineRule="exact"/>
        <w:ind w:firstLine="640" w:firstLineChars="20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询比响应对象：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zh-Han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1.具有摄像机供货、安装调试和维保能力；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zh-Hans" w:eastAsia="zh-CN"/>
        </w:rPr>
        <w:t>2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zh-Hans" w:eastAsia="zh-CN"/>
        </w:rPr>
        <w:t>具有独立法人资格的公司；</w:t>
      </w:r>
    </w:p>
    <w:p>
      <w:pPr>
        <w:spacing w:line="520" w:lineRule="exact"/>
        <w:ind w:firstLine="640" w:firstLineChars="200"/>
        <w:rPr>
          <w:rFonts w:hint="default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3.本项目谢绝联合体响应。</w:t>
      </w:r>
    </w:p>
    <w:p>
      <w:pPr>
        <w:pStyle w:val="16"/>
        <w:adjustRightInd w:val="0"/>
        <w:snapToGrid w:val="0"/>
        <w:spacing w:before="0" w:line="400" w:lineRule="exact"/>
        <w:ind w:firstLine="422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询比文件的获取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1.报名时间：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>2024年6月25日至 2024年6月27日，上午</w:t>
      </w:r>
      <w:bookmarkStart w:id="0" w:name="B21_招标文件的发布上午时间"/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>8:30-11:00</w:t>
      </w:r>
      <w:bookmarkEnd w:id="0"/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 xml:space="preserve">；下午 </w:t>
      </w:r>
      <w:bookmarkStart w:id="1" w:name="B22_招标文件的发布下午时间"/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>14:00-16:</w:t>
      </w:r>
      <w:bookmarkEnd w:id="1"/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>00。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2.本项目接受电话或者邮箱报名，报名电话：0579-82720170，邮箱：zjsdenzjy123@163.com，报名时需提供的资料以电子稿形式发送至上述邮箱，报名成功后询比文件以邮件形式发回。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3.报名时需提供营业执照副本复印件、法定代表人或经营者（授权代表）身份证复印件、法定代表人或经营者授权委托书（法定代表人报价的无须提供）。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五、确定成交人：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经评审有效的最低评审价法。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六、报价响应文件的递交：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要求每页加盖单位公章，一式两份并装订成册后密封包装，密封件于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u w:val="single"/>
          <w:lang w:val="en-US" w:eastAsia="zh-CN"/>
        </w:rPr>
        <w:t>2024年7月2日9：00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前送至浙江东昊工贸有限公司招投标工作办公室 徐女士（收）（浙江省金华市婺城区蒋堂镇平安路888号体训中心一楼）。</w:t>
      </w:r>
    </w:p>
    <w:p>
      <w:pPr>
        <w:spacing w:line="520" w:lineRule="exact"/>
        <w:ind w:firstLine="643" w:firstLineChars="200"/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b/>
          <w:bCs/>
          <w:kern w:val="0"/>
          <w:sz w:val="32"/>
          <w:szCs w:val="32"/>
          <w:lang w:val="en-US" w:eastAsia="zh-CN"/>
        </w:rPr>
        <w:t>七、联系方式：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浙江东昊工贸有限公司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徐女士，招投标工作办公室电话：0579-82720170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高女士，纪监科电话：0579-82168831</w:t>
      </w:r>
    </w:p>
    <w:p>
      <w:pPr>
        <w:spacing w:line="520" w:lineRule="exact"/>
        <w:ind w:firstLine="640" w:firstLineChars="200"/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DEF16"/>
    <w:multiLevelType w:val="singleLevel"/>
    <w:tmpl w:val="FAFDEF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735"/>
    <w:rsid w:val="000155E9"/>
    <w:rsid w:val="00101FD8"/>
    <w:rsid w:val="00105E7F"/>
    <w:rsid w:val="001F7FD8"/>
    <w:rsid w:val="002314D0"/>
    <w:rsid w:val="0026294F"/>
    <w:rsid w:val="002644F8"/>
    <w:rsid w:val="00277B51"/>
    <w:rsid w:val="003052E2"/>
    <w:rsid w:val="00370F39"/>
    <w:rsid w:val="003A2526"/>
    <w:rsid w:val="003C31B3"/>
    <w:rsid w:val="003C6088"/>
    <w:rsid w:val="00440217"/>
    <w:rsid w:val="00477E7B"/>
    <w:rsid w:val="004E53E6"/>
    <w:rsid w:val="00526E0A"/>
    <w:rsid w:val="00592075"/>
    <w:rsid w:val="005A6B4A"/>
    <w:rsid w:val="005E6640"/>
    <w:rsid w:val="00660462"/>
    <w:rsid w:val="00695A23"/>
    <w:rsid w:val="006A2C81"/>
    <w:rsid w:val="00741824"/>
    <w:rsid w:val="007558F7"/>
    <w:rsid w:val="008041A6"/>
    <w:rsid w:val="00823200"/>
    <w:rsid w:val="008268DA"/>
    <w:rsid w:val="008934F9"/>
    <w:rsid w:val="008A22C4"/>
    <w:rsid w:val="008D5A6F"/>
    <w:rsid w:val="00987368"/>
    <w:rsid w:val="009B68A5"/>
    <w:rsid w:val="009D2120"/>
    <w:rsid w:val="00A53A46"/>
    <w:rsid w:val="00B72EEB"/>
    <w:rsid w:val="00C26735"/>
    <w:rsid w:val="00CA34E1"/>
    <w:rsid w:val="00D32889"/>
    <w:rsid w:val="00DB7D96"/>
    <w:rsid w:val="00E131CF"/>
    <w:rsid w:val="00E3764E"/>
    <w:rsid w:val="00E76D78"/>
    <w:rsid w:val="00EE6A37"/>
    <w:rsid w:val="00EE739F"/>
    <w:rsid w:val="00F43BED"/>
    <w:rsid w:val="044D2209"/>
    <w:rsid w:val="08B410DE"/>
    <w:rsid w:val="0AED1DB0"/>
    <w:rsid w:val="0F526242"/>
    <w:rsid w:val="132474C4"/>
    <w:rsid w:val="1D6521CC"/>
    <w:rsid w:val="20D353FF"/>
    <w:rsid w:val="24B307A2"/>
    <w:rsid w:val="28150E5D"/>
    <w:rsid w:val="29FB5AB6"/>
    <w:rsid w:val="2A0F45E5"/>
    <w:rsid w:val="36ED685F"/>
    <w:rsid w:val="38AF315E"/>
    <w:rsid w:val="45B479DF"/>
    <w:rsid w:val="47E62A9A"/>
    <w:rsid w:val="4EEE4A1A"/>
    <w:rsid w:val="56737B5F"/>
    <w:rsid w:val="57FA73AD"/>
    <w:rsid w:val="58D20233"/>
    <w:rsid w:val="5A9332C9"/>
    <w:rsid w:val="5B426BBD"/>
    <w:rsid w:val="663E60D2"/>
    <w:rsid w:val="7067289D"/>
    <w:rsid w:val="7A122499"/>
    <w:rsid w:val="7C2F46FE"/>
    <w:rsid w:val="7C4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403"/>
      </w:tabs>
    </w:pPr>
    <w:rPr>
      <w:rFonts w:ascii="宋体" w:hAnsi="宋体" w:cs="Arial"/>
      <w:b/>
      <w:bCs/>
      <w:caps/>
      <w:sz w:val="24"/>
    </w:rPr>
  </w:style>
  <w:style w:type="paragraph" w:styleId="4">
    <w:name w:val="Body Text First Indent"/>
    <w:basedOn w:val="5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5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6">
    <w:name w:val="Normal Indent"/>
    <w:basedOn w:val="1"/>
    <w:next w:val="7"/>
    <w:qFormat/>
    <w:uiPriority w:val="0"/>
    <w:pPr>
      <w:widowControl w:val="0"/>
      <w:ind w:firstLine="420"/>
      <w:jc w:val="both"/>
    </w:pPr>
    <w:rPr>
      <w:sz w:val="20"/>
      <w:szCs w:val="20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820"/>
      </w:tabs>
      <w:spacing w:line="360" w:lineRule="auto"/>
      <w:jc w:val="center"/>
    </w:pPr>
    <w:rPr>
      <w:rFonts w:eastAsia="楷体_GB2312"/>
      <w:sz w:val="24"/>
    </w:rPr>
  </w:style>
  <w:style w:type="paragraph" w:styleId="8">
    <w:name w:val="Body Text Indent"/>
    <w:basedOn w:val="1"/>
    <w:next w:val="6"/>
    <w:qFormat/>
    <w:uiPriority w:val="0"/>
    <w:pPr>
      <w:widowControl w:val="0"/>
      <w:snapToGrid w:val="0"/>
      <w:spacing w:line="500" w:lineRule="atLeast"/>
      <w:ind w:left="-525" w:firstLine="525"/>
      <w:jc w:val="both"/>
    </w:pPr>
    <w:rPr>
      <w:rFonts w:ascii="宋体"/>
      <w:kern w:val="2"/>
      <w:szCs w:val="20"/>
    </w:rPr>
  </w:style>
  <w:style w:type="paragraph" w:styleId="9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11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2"/>
    <w:basedOn w:val="1"/>
    <w:qFormat/>
    <w:uiPriority w:val="0"/>
    <w:pPr>
      <w:widowControl w:val="0"/>
      <w:spacing w:before="156" w:line="360" w:lineRule="auto"/>
      <w:ind w:firstLine="510" w:firstLineChars="200"/>
      <w:jc w:val="both"/>
    </w:pPr>
    <w:rPr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64</Words>
  <Characters>370</Characters>
  <Lines>3</Lines>
  <Paragraphs>1</Paragraphs>
  <TotalTime>8</TotalTime>
  <ScaleCrop>false</ScaleCrop>
  <LinksUpToDate>false</LinksUpToDate>
  <CharactersWithSpaces>433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2021-02-22T06:12:00Z</dcterms:created>
  <dc:creator>Windows User</dc:creator>
  <cp:lastModifiedBy>admin</cp:lastModifiedBy>
  <cp:lastPrinted>2024-06-17T12:43:00Z</cp:lastPrinted>
  <dcterms:modified xsi:type="dcterms:W3CDTF">2024-06-25T00:43:02Z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