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032EA22">
      <w:pPr>
        <w:keepNext w:val="0"/>
        <w:keepLines w:val="0"/>
        <w:widowControl/>
        <w:suppressLineNumbers w:val="0"/>
        <w:pBdr>
          <w:bottom w:val="none" w:color="auto" w:sz="0" w:space="0"/>
        </w:pBdr>
        <w:spacing w:line="600" w:lineRule="atLeast"/>
        <w:ind w:left="0" w:firstLine="0"/>
        <w:jc w:val="center"/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000000"/>
          <w:spacing w:val="0"/>
          <w:kern w:val="0"/>
          <w:sz w:val="44"/>
          <w:szCs w:val="44"/>
          <w:lang w:val="en-US" w:eastAsia="zh-CN" w:bidi="ar"/>
        </w:rPr>
      </w:pP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000000"/>
          <w:spacing w:val="0"/>
          <w:kern w:val="0"/>
          <w:sz w:val="44"/>
          <w:szCs w:val="44"/>
          <w:lang w:val="en-US" w:eastAsia="zh-CN" w:bidi="ar"/>
        </w:rPr>
        <w:t>丽水市林业局2024年11月政府采购意向</w:t>
      </w:r>
    </w:p>
    <w:p w14:paraId="0705E2CA">
      <w:pPr>
        <w:keepNext w:val="0"/>
        <w:keepLines w:val="0"/>
        <w:widowControl/>
        <w:suppressLineNumbers w:val="0"/>
        <w:pBdr>
          <w:bottom w:val="none" w:color="auto" w:sz="0" w:space="0"/>
        </w:pBdr>
        <w:spacing w:line="600" w:lineRule="atLeast"/>
        <w:ind w:left="0" w:firstLine="0"/>
        <w:jc w:val="left"/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color w:val="000000"/>
          <w:spacing w:val="0"/>
          <w:kern w:val="0"/>
          <w:sz w:val="32"/>
          <w:szCs w:val="32"/>
          <w:lang w:val="en-US" w:eastAsia="zh-CN" w:bidi="ar"/>
        </w:rPr>
      </w:pP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000000"/>
          <w:spacing w:val="0"/>
          <w:kern w:val="0"/>
          <w:sz w:val="44"/>
          <w:szCs w:val="44"/>
          <w:lang w:val="en-US" w:eastAsia="zh-CN" w:bidi="ar"/>
        </w:rPr>
        <w:t xml:space="preserve"> </w:t>
      </w: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color w:val="000000"/>
          <w:spacing w:val="0"/>
          <w:kern w:val="0"/>
          <w:sz w:val="32"/>
          <w:szCs w:val="32"/>
          <w:lang w:val="en-US" w:eastAsia="zh-CN" w:bidi="ar"/>
        </w:rPr>
        <w:t xml:space="preserve"> </w:t>
      </w:r>
    </w:p>
    <w:p w14:paraId="44F09DA2">
      <w:pPr>
        <w:keepNext w:val="0"/>
        <w:keepLines w:val="0"/>
        <w:widowControl/>
        <w:suppressLineNumbers w:val="0"/>
        <w:pBdr>
          <w:bottom w:val="none" w:color="auto" w:sz="0" w:space="0"/>
        </w:pBdr>
        <w:spacing w:line="600" w:lineRule="atLeast"/>
        <w:ind w:left="0" w:firstLine="640" w:firstLineChars="200"/>
        <w:jc w:val="left"/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color w:val="000000"/>
          <w:spacing w:val="0"/>
          <w:kern w:val="0"/>
          <w:sz w:val="32"/>
          <w:szCs w:val="32"/>
          <w:lang w:val="en-US" w:eastAsia="zh-CN" w:bidi="ar"/>
        </w:rPr>
      </w:pP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color w:val="000000"/>
          <w:spacing w:val="0"/>
          <w:kern w:val="0"/>
          <w:sz w:val="32"/>
          <w:szCs w:val="32"/>
          <w:lang w:val="en-US" w:eastAsia="zh-CN" w:bidi="ar"/>
        </w:rPr>
        <w:t>为便于供应商及时了解政府采购信息，根据《财政部关于开展政府采购意向公开工作的通知》（财库〔2020〕10号）等有关规定，现将丽水市林业局2024年11月采购意向公开如下：</w:t>
      </w:r>
    </w:p>
    <w:tbl>
      <w:tblPr>
        <w:tblStyle w:val="3"/>
        <w:tblpPr w:leftFromText="180" w:rightFromText="180" w:vertAnchor="text" w:horzAnchor="page" w:tblpXSpec="center" w:tblpY="513"/>
        <w:tblOverlap w:val="never"/>
        <w:tblW w:w="4998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auto"/>
        <w:tblLayout w:type="autofit"/>
        <w:tblCellMar>
          <w:top w:w="15" w:type="dxa"/>
          <w:left w:w="0" w:type="dxa"/>
          <w:bottom w:w="15" w:type="dxa"/>
          <w:right w:w="15" w:type="dxa"/>
        </w:tblCellMar>
      </w:tblPr>
      <w:tblGrid>
        <w:gridCol w:w="2579"/>
        <w:gridCol w:w="6044"/>
      </w:tblGrid>
      <w:tr w14:paraId="3B644B54">
        <w:trPr>
          <w:trHeight w:val="546" w:hRule="atLeast"/>
          <w:jc w:val="center"/>
        </w:trPr>
        <w:tc>
          <w:tcPr>
            <w:tcW w:w="1495" w:type="pct"/>
            <w:shd w:val="clear" w:color="auto" w:fill="auto"/>
            <w:tcMar>
              <w:top w:w="240" w:type="dxa"/>
              <w:left w:w="160" w:type="dxa"/>
              <w:bottom w:w="240" w:type="dxa"/>
              <w:right w:w="160" w:type="dxa"/>
            </w:tcMar>
            <w:vAlign w:val="center"/>
          </w:tcPr>
          <w:p w14:paraId="5871EF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top"/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8"/>
                <w:szCs w:val="28"/>
                <w:lang w:val="en-US" w:eastAsia="zh-CN" w:bidi="ar"/>
              </w:rPr>
              <w:t>采购单位</w:t>
            </w:r>
          </w:p>
        </w:tc>
        <w:tc>
          <w:tcPr>
            <w:tcW w:w="3504" w:type="pct"/>
            <w:shd w:val="clear" w:color="auto" w:fill="auto"/>
            <w:tcMar>
              <w:top w:w="240" w:type="dxa"/>
              <w:left w:w="160" w:type="dxa"/>
              <w:bottom w:w="240" w:type="dxa"/>
              <w:right w:w="160" w:type="dxa"/>
            </w:tcMar>
            <w:vAlign w:val="center"/>
          </w:tcPr>
          <w:p w14:paraId="5C851A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top"/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8"/>
                <w:szCs w:val="28"/>
                <w:lang w:val="en-US" w:eastAsia="zh-CN" w:bidi="ar"/>
              </w:rPr>
              <w:t>丽水市林业局</w:t>
            </w:r>
          </w:p>
        </w:tc>
      </w:tr>
      <w:tr w14:paraId="7BF85630">
        <w:trPr>
          <w:trHeight w:val="714" w:hRule="atLeast"/>
          <w:jc w:val="center"/>
        </w:trPr>
        <w:tc>
          <w:tcPr>
            <w:tcW w:w="1495" w:type="pct"/>
            <w:shd w:val="clear" w:color="auto" w:fill="auto"/>
            <w:tcMar>
              <w:top w:w="240" w:type="dxa"/>
              <w:left w:w="160" w:type="dxa"/>
              <w:bottom w:w="240" w:type="dxa"/>
              <w:right w:w="160" w:type="dxa"/>
            </w:tcMar>
            <w:vAlign w:val="center"/>
          </w:tcPr>
          <w:p w14:paraId="0E5FA6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top"/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8"/>
                <w:szCs w:val="28"/>
                <w:lang w:val="en-US" w:eastAsia="zh-CN" w:bidi="ar"/>
              </w:rPr>
              <w:t>采购项目名称</w:t>
            </w:r>
          </w:p>
        </w:tc>
        <w:tc>
          <w:tcPr>
            <w:tcW w:w="3504" w:type="pct"/>
            <w:shd w:val="clear" w:color="auto" w:fill="auto"/>
            <w:tcMar>
              <w:top w:w="240" w:type="dxa"/>
              <w:left w:w="160" w:type="dxa"/>
              <w:bottom w:w="240" w:type="dxa"/>
              <w:right w:w="160" w:type="dxa"/>
            </w:tcMar>
            <w:vAlign w:val="center"/>
          </w:tcPr>
          <w:p w14:paraId="3429B1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top"/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8"/>
                <w:szCs w:val="28"/>
                <w:lang w:val="en-US" w:eastAsia="zh-CN" w:bidi="ar"/>
              </w:rPr>
              <w:t>《百山祖国家公园播报》电视、广播、新媒体专栏节目制作及播出服务项目（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8"/>
                <w:szCs w:val="28"/>
                <w:lang w:val="en-US" w:eastAsia="zh-CN" w:bidi="ar"/>
              </w:rPr>
              <w:t>2024-2025）</w:t>
            </w:r>
          </w:p>
        </w:tc>
      </w:tr>
      <w:tr w14:paraId="53CBB0F5">
        <w:trPr>
          <w:trHeight w:val="489" w:hRule="atLeast"/>
          <w:jc w:val="center"/>
        </w:trPr>
        <w:tc>
          <w:tcPr>
            <w:tcW w:w="1495" w:type="pct"/>
            <w:shd w:val="clear" w:color="auto" w:fill="auto"/>
            <w:tcMar>
              <w:top w:w="240" w:type="dxa"/>
              <w:left w:w="160" w:type="dxa"/>
              <w:bottom w:w="240" w:type="dxa"/>
              <w:right w:w="160" w:type="dxa"/>
            </w:tcMar>
            <w:vAlign w:val="center"/>
          </w:tcPr>
          <w:p w14:paraId="67AA11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top"/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8"/>
                <w:szCs w:val="28"/>
                <w:lang w:val="en-US" w:eastAsia="zh-CN" w:bidi="ar"/>
              </w:rPr>
              <w:t>采购品目</w:t>
            </w:r>
          </w:p>
        </w:tc>
        <w:tc>
          <w:tcPr>
            <w:tcW w:w="3504" w:type="pct"/>
            <w:shd w:val="clear" w:color="auto" w:fill="auto"/>
            <w:tcMar>
              <w:top w:w="240" w:type="dxa"/>
              <w:left w:w="160" w:type="dxa"/>
              <w:bottom w:w="240" w:type="dxa"/>
              <w:right w:w="160" w:type="dxa"/>
            </w:tcMar>
            <w:vAlign w:val="center"/>
          </w:tcPr>
          <w:p w14:paraId="05373B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top"/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8"/>
                <w:szCs w:val="28"/>
                <w:lang w:val="en-US" w:eastAsia="zh-CN" w:bidi="ar"/>
              </w:rPr>
              <w:t>C23070100公共信息服务</w:t>
            </w:r>
          </w:p>
        </w:tc>
      </w:tr>
      <w:tr w14:paraId="06BB4985">
        <w:trPr>
          <w:trHeight w:val="90" w:hRule="atLeast"/>
          <w:jc w:val="center"/>
        </w:trPr>
        <w:tc>
          <w:tcPr>
            <w:tcW w:w="1495" w:type="pct"/>
            <w:shd w:val="clear" w:color="auto" w:fill="auto"/>
            <w:tcMar>
              <w:top w:w="240" w:type="dxa"/>
              <w:left w:w="160" w:type="dxa"/>
              <w:bottom w:w="240" w:type="dxa"/>
              <w:right w:w="160" w:type="dxa"/>
            </w:tcMar>
            <w:vAlign w:val="center"/>
          </w:tcPr>
          <w:p w14:paraId="298BC8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top"/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8"/>
                <w:szCs w:val="28"/>
                <w:lang w:val="en-US" w:eastAsia="zh-CN" w:bidi="ar"/>
              </w:rPr>
              <w:t>采购需求概况</w:t>
            </w:r>
          </w:p>
        </w:tc>
        <w:tc>
          <w:tcPr>
            <w:tcW w:w="3504" w:type="pct"/>
            <w:shd w:val="clear" w:color="auto" w:fill="auto"/>
            <w:tcMar>
              <w:top w:w="240" w:type="dxa"/>
              <w:left w:w="160" w:type="dxa"/>
              <w:bottom w:w="240" w:type="dxa"/>
              <w:right w:w="160" w:type="dxa"/>
            </w:tcMar>
            <w:vAlign w:val="center"/>
          </w:tcPr>
          <w:p w14:paraId="7B08E0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left"/>
              <w:textAlignment w:val="top"/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8"/>
                <w:szCs w:val="28"/>
                <w:lang w:val="en-US" w:eastAsia="zh-CN" w:bidi="ar"/>
              </w:rPr>
              <w:t>制作播出《百山祖国家公园播报》栏目，丽水电视新闻综合频道全年播出26期，丽水广播新闻综合频率全年播出26期，每期8分钟，每两周一档。另每季拍摄制作播出1个专题，专题每期8分钟。</w:t>
            </w:r>
          </w:p>
        </w:tc>
      </w:tr>
      <w:tr w14:paraId="6EDAF3B5">
        <w:trPr>
          <w:trHeight w:val="705" w:hRule="atLeast"/>
          <w:jc w:val="center"/>
        </w:trPr>
        <w:tc>
          <w:tcPr>
            <w:tcW w:w="1495" w:type="pct"/>
            <w:shd w:val="clear" w:color="auto" w:fill="auto"/>
            <w:tcMar>
              <w:top w:w="240" w:type="dxa"/>
              <w:left w:w="160" w:type="dxa"/>
              <w:bottom w:w="240" w:type="dxa"/>
              <w:right w:w="160" w:type="dxa"/>
            </w:tcMar>
            <w:vAlign w:val="center"/>
          </w:tcPr>
          <w:p w14:paraId="238391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top"/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8"/>
                <w:szCs w:val="28"/>
                <w:lang w:val="en-US" w:eastAsia="zh-CN" w:bidi="ar"/>
              </w:rPr>
              <w:t>预算金额（元）</w:t>
            </w:r>
          </w:p>
        </w:tc>
        <w:tc>
          <w:tcPr>
            <w:tcW w:w="3504" w:type="pct"/>
            <w:shd w:val="clear" w:color="auto" w:fill="auto"/>
            <w:tcMar>
              <w:top w:w="240" w:type="dxa"/>
              <w:left w:w="160" w:type="dxa"/>
              <w:bottom w:w="240" w:type="dxa"/>
              <w:right w:w="160" w:type="dxa"/>
            </w:tcMar>
            <w:vAlign w:val="center"/>
          </w:tcPr>
          <w:p w14:paraId="2FBBCD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top"/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8"/>
                <w:szCs w:val="28"/>
                <w:lang w:val="en-US" w:eastAsia="zh-CN" w:bidi="ar"/>
              </w:rPr>
              <w:t>950000</w:t>
            </w:r>
          </w:p>
        </w:tc>
      </w:tr>
      <w:tr w14:paraId="515CF262">
        <w:trPr>
          <w:trHeight w:val="663" w:hRule="atLeast"/>
          <w:jc w:val="center"/>
        </w:trPr>
        <w:tc>
          <w:tcPr>
            <w:tcW w:w="1495" w:type="pct"/>
            <w:shd w:val="clear" w:color="auto" w:fill="auto"/>
            <w:tcMar>
              <w:top w:w="240" w:type="dxa"/>
              <w:left w:w="160" w:type="dxa"/>
              <w:bottom w:w="240" w:type="dxa"/>
              <w:right w:w="160" w:type="dxa"/>
            </w:tcMar>
            <w:vAlign w:val="center"/>
          </w:tcPr>
          <w:p w14:paraId="1CF9D8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top"/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8"/>
                <w:szCs w:val="28"/>
                <w:lang w:val="en-US" w:eastAsia="zh-CN" w:bidi="ar"/>
              </w:rPr>
              <w:t>预计采购时间</w:t>
            </w:r>
          </w:p>
        </w:tc>
        <w:tc>
          <w:tcPr>
            <w:tcW w:w="3504" w:type="pct"/>
            <w:shd w:val="clear" w:color="auto" w:fill="auto"/>
            <w:tcMar>
              <w:top w:w="240" w:type="dxa"/>
              <w:left w:w="160" w:type="dxa"/>
              <w:bottom w:w="240" w:type="dxa"/>
              <w:right w:w="160" w:type="dxa"/>
            </w:tcMar>
            <w:vAlign w:val="center"/>
          </w:tcPr>
          <w:p w14:paraId="717D3F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top"/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8"/>
                <w:szCs w:val="28"/>
                <w:lang w:val="en-US" w:eastAsia="zh-CN" w:bidi="ar"/>
              </w:rPr>
              <w:t>2024年11月</w:t>
            </w:r>
          </w:p>
        </w:tc>
      </w:tr>
      <w:tr w14:paraId="5FCDE91E">
        <w:trPr>
          <w:jc w:val="center"/>
        </w:trPr>
        <w:tc>
          <w:tcPr>
            <w:tcW w:w="1495" w:type="pct"/>
            <w:shd w:val="clear" w:color="auto" w:fill="auto"/>
            <w:tcMar>
              <w:top w:w="240" w:type="dxa"/>
              <w:left w:w="160" w:type="dxa"/>
              <w:bottom w:w="240" w:type="dxa"/>
              <w:right w:w="160" w:type="dxa"/>
            </w:tcMar>
            <w:vAlign w:val="center"/>
          </w:tcPr>
          <w:p w14:paraId="1B1FC6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top"/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8"/>
                <w:szCs w:val="28"/>
                <w:lang w:val="en-US" w:eastAsia="zh-CN" w:bidi="ar"/>
              </w:rPr>
              <w:t>中小企业预留情况</w:t>
            </w:r>
          </w:p>
        </w:tc>
        <w:tc>
          <w:tcPr>
            <w:tcW w:w="3504" w:type="pct"/>
            <w:shd w:val="clear" w:color="auto" w:fill="auto"/>
            <w:tcMar>
              <w:top w:w="240" w:type="dxa"/>
              <w:left w:w="160" w:type="dxa"/>
              <w:bottom w:w="240" w:type="dxa"/>
              <w:right w:w="160" w:type="dxa"/>
            </w:tcMar>
            <w:vAlign w:val="center"/>
          </w:tcPr>
          <w:p w14:paraId="7F3BE9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top"/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8"/>
                <w:szCs w:val="28"/>
                <w:lang w:val="en-US" w:eastAsia="zh-CN" w:bidi="ar"/>
              </w:rPr>
              <w:t>不预留</w:t>
            </w:r>
          </w:p>
        </w:tc>
      </w:tr>
      <w:tr w14:paraId="5BBAA256">
        <w:trPr>
          <w:jc w:val="center"/>
        </w:trPr>
        <w:tc>
          <w:tcPr>
            <w:tcW w:w="1495" w:type="pct"/>
            <w:shd w:val="clear" w:color="auto" w:fill="auto"/>
            <w:tcMar>
              <w:top w:w="240" w:type="dxa"/>
              <w:left w:w="160" w:type="dxa"/>
              <w:bottom w:w="240" w:type="dxa"/>
              <w:right w:w="160" w:type="dxa"/>
            </w:tcMar>
            <w:vAlign w:val="center"/>
          </w:tcPr>
          <w:p w14:paraId="33BF94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top"/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8"/>
                <w:szCs w:val="28"/>
                <w:lang w:val="en-US" w:eastAsia="zh-CN" w:bidi="ar"/>
              </w:rPr>
              <w:t>落实政府采购政策功能情况</w:t>
            </w:r>
          </w:p>
        </w:tc>
        <w:tc>
          <w:tcPr>
            <w:tcW w:w="3504" w:type="pct"/>
            <w:shd w:val="clear" w:color="auto" w:fill="auto"/>
            <w:tcMar>
              <w:top w:w="240" w:type="dxa"/>
              <w:left w:w="160" w:type="dxa"/>
              <w:bottom w:w="240" w:type="dxa"/>
              <w:right w:w="160" w:type="dxa"/>
            </w:tcMar>
            <w:vAlign w:val="center"/>
          </w:tcPr>
          <w:p w14:paraId="53B35DA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</w:rPr>
            </w:pPr>
          </w:p>
        </w:tc>
      </w:tr>
      <w:tr w14:paraId="1223A951">
        <w:trPr>
          <w:jc w:val="center"/>
        </w:trPr>
        <w:tc>
          <w:tcPr>
            <w:tcW w:w="1495" w:type="pct"/>
            <w:shd w:val="clear" w:color="auto" w:fill="auto"/>
            <w:tcMar>
              <w:top w:w="240" w:type="dxa"/>
              <w:left w:w="160" w:type="dxa"/>
              <w:bottom w:w="240" w:type="dxa"/>
              <w:right w:w="160" w:type="dxa"/>
            </w:tcMar>
            <w:vAlign w:val="center"/>
          </w:tcPr>
          <w:p w14:paraId="5FA3DF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top"/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8"/>
                <w:szCs w:val="28"/>
                <w:lang w:val="en-US" w:eastAsia="zh-CN" w:bidi="ar"/>
              </w:rPr>
              <w:t>联系人</w:t>
            </w:r>
          </w:p>
        </w:tc>
        <w:tc>
          <w:tcPr>
            <w:tcW w:w="3504" w:type="pct"/>
            <w:shd w:val="clear" w:color="auto" w:fill="auto"/>
            <w:tcMar>
              <w:top w:w="240" w:type="dxa"/>
              <w:left w:w="160" w:type="dxa"/>
              <w:bottom w:w="240" w:type="dxa"/>
              <w:right w:w="160" w:type="dxa"/>
            </w:tcMar>
            <w:vAlign w:val="center"/>
          </w:tcPr>
          <w:p w14:paraId="34518A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top"/>
              <w:rPr>
                <w:rFonts w:hint="default" w:ascii="宋体" w:hAnsi="宋体" w:eastAsia="宋体" w:cs="宋体"/>
                <w:b w:val="0"/>
                <w:bCs w:val="0"/>
                <w:sz w:val="28"/>
                <w:szCs w:val="28"/>
                <w:lang w:val="en-US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8"/>
                <w:szCs w:val="28"/>
                <w:lang w:val="en-US" w:eastAsia="zh-CN" w:bidi="ar"/>
              </w:rPr>
              <w:t>何小兵</w:t>
            </w:r>
          </w:p>
        </w:tc>
      </w:tr>
      <w:tr w14:paraId="593C330C">
        <w:trPr>
          <w:jc w:val="center"/>
        </w:trPr>
        <w:tc>
          <w:tcPr>
            <w:tcW w:w="1495" w:type="pct"/>
            <w:shd w:val="clear" w:color="auto" w:fill="auto"/>
            <w:tcMar>
              <w:top w:w="240" w:type="dxa"/>
              <w:left w:w="160" w:type="dxa"/>
              <w:bottom w:w="240" w:type="dxa"/>
              <w:right w:w="160" w:type="dxa"/>
            </w:tcMar>
            <w:vAlign w:val="center"/>
          </w:tcPr>
          <w:p w14:paraId="2079FA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top"/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8"/>
                <w:szCs w:val="28"/>
                <w:lang w:val="en-US" w:eastAsia="zh-CN" w:bidi="ar"/>
              </w:rPr>
              <w:t>联系电话</w:t>
            </w:r>
          </w:p>
        </w:tc>
        <w:tc>
          <w:tcPr>
            <w:tcW w:w="3504" w:type="pct"/>
            <w:shd w:val="clear" w:color="auto" w:fill="auto"/>
            <w:tcMar>
              <w:top w:w="240" w:type="dxa"/>
              <w:left w:w="160" w:type="dxa"/>
              <w:bottom w:w="240" w:type="dxa"/>
              <w:right w:w="160" w:type="dxa"/>
            </w:tcMar>
            <w:vAlign w:val="center"/>
          </w:tcPr>
          <w:p w14:paraId="40147A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top"/>
              <w:rPr>
                <w:rFonts w:hint="default" w:ascii="宋体" w:hAnsi="宋体" w:eastAsia="宋体" w:cs="宋体"/>
                <w:b w:val="0"/>
                <w:bCs w:val="0"/>
                <w:sz w:val="28"/>
                <w:szCs w:val="28"/>
                <w:lang w:val="en-US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8"/>
                <w:szCs w:val="28"/>
                <w:lang w:val="en-US" w:eastAsia="zh-CN" w:bidi="ar"/>
              </w:rPr>
              <w:t>0578-2136295</w:t>
            </w:r>
          </w:p>
        </w:tc>
      </w:tr>
      <w:tr w14:paraId="7AA1C193">
        <w:trPr>
          <w:jc w:val="center"/>
        </w:trPr>
        <w:tc>
          <w:tcPr>
            <w:tcW w:w="1495" w:type="pct"/>
            <w:shd w:val="clear" w:color="auto" w:fill="auto"/>
            <w:tcMar>
              <w:top w:w="240" w:type="dxa"/>
              <w:left w:w="160" w:type="dxa"/>
              <w:bottom w:w="240" w:type="dxa"/>
              <w:right w:w="160" w:type="dxa"/>
            </w:tcMar>
            <w:vAlign w:val="center"/>
          </w:tcPr>
          <w:p w14:paraId="76829E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top"/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8"/>
                <w:szCs w:val="28"/>
                <w:lang w:val="en-US" w:eastAsia="zh-CN" w:bidi="ar"/>
              </w:rPr>
              <w:t>备注</w:t>
            </w:r>
          </w:p>
        </w:tc>
        <w:tc>
          <w:tcPr>
            <w:tcW w:w="3504" w:type="pct"/>
            <w:shd w:val="clear" w:color="auto" w:fill="auto"/>
            <w:tcMar>
              <w:top w:w="240" w:type="dxa"/>
              <w:left w:w="160" w:type="dxa"/>
              <w:bottom w:w="240" w:type="dxa"/>
              <w:right w:w="160" w:type="dxa"/>
            </w:tcMar>
            <w:vAlign w:val="center"/>
          </w:tcPr>
          <w:p w14:paraId="69F150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top"/>
              <w:rPr>
                <w:rFonts w:hint="default" w:ascii="宋体" w:hAnsi="宋体" w:eastAsia="宋体" w:cs="宋体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  <w:lang w:val="en-US" w:eastAsia="zh-CN"/>
              </w:rPr>
              <w:t>单一来源采购</w:t>
            </w:r>
          </w:p>
        </w:tc>
      </w:tr>
    </w:tbl>
    <w:p w14:paraId="68538BD2">
      <w:pPr>
        <w:pStyle w:val="2"/>
        <w:keepNext w:val="0"/>
        <w:keepLines w:val="0"/>
        <w:widowControl/>
        <w:suppressLineNumbers w:val="0"/>
        <w:spacing w:before="0" w:beforeAutospacing="0" w:after="0" w:afterAutospacing="0"/>
        <w:ind w:right="0" w:firstLine="640" w:firstLineChars="200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</w:pPr>
    </w:p>
    <w:p w14:paraId="706F16B5">
      <w:pPr>
        <w:pStyle w:val="2"/>
        <w:keepNext w:val="0"/>
        <w:keepLines w:val="0"/>
        <w:widowControl/>
        <w:suppressLineNumbers w:val="0"/>
        <w:spacing w:before="0" w:beforeAutospacing="0" w:after="0" w:afterAutospacing="0"/>
        <w:ind w:right="0" w:firstLine="640" w:firstLineChars="200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</w:pPr>
    </w:p>
    <w:p w14:paraId="6386DAD8">
      <w:pPr>
        <w:pStyle w:val="2"/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center"/>
        <w:rPr>
          <w:rFonts w:hint="eastAsia"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  <w:t xml:space="preserve">                    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丽水市林业局</w:t>
      </w:r>
    </w:p>
    <w:p w14:paraId="66DFB017">
      <w:pPr>
        <w:pStyle w:val="2"/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center"/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  <w:t xml:space="preserve">                    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2024年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  <w:t>09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  <w:t>18日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409020205090404"/>
    <w:charset w:val="01"/>
    <w:family w:val="modern"/>
    <w:pitch w:val="default"/>
    <w:sig w:usb0="E0000AFF" w:usb1="40007843" w:usb2="00000001" w:usb3="00000000" w:csb0="400001BF" w:csb1="DFF7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altName w:val="方正仿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Kingsoft Sign">
    <w:panose1 w:val="05050102010706020507"/>
    <w:charset w:val="00"/>
    <w:family w:val="auto"/>
    <w:pitch w:val="default"/>
    <w:sig w:usb0="00000000" w:usb1="1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8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DDF7F450"/>
    <w:rsid w:val="0BBDCD28"/>
    <w:rsid w:val="1779BEF6"/>
    <w:rsid w:val="17D73BA6"/>
    <w:rsid w:val="1DF75231"/>
    <w:rsid w:val="1E6F7ED2"/>
    <w:rsid w:val="2EBF8ADE"/>
    <w:rsid w:val="33F9641A"/>
    <w:rsid w:val="35BBADF7"/>
    <w:rsid w:val="37A7346A"/>
    <w:rsid w:val="3BDFCAD8"/>
    <w:rsid w:val="3BFF30CA"/>
    <w:rsid w:val="3D9D0C1C"/>
    <w:rsid w:val="4DFBCD3C"/>
    <w:rsid w:val="53B94A58"/>
    <w:rsid w:val="55BBF42A"/>
    <w:rsid w:val="577F20C8"/>
    <w:rsid w:val="5B7F5A21"/>
    <w:rsid w:val="5F7596F3"/>
    <w:rsid w:val="5FC51D46"/>
    <w:rsid w:val="61FBCB6D"/>
    <w:rsid w:val="64DB074F"/>
    <w:rsid w:val="6B15E0D6"/>
    <w:rsid w:val="6BEF2DEA"/>
    <w:rsid w:val="6F0B5E39"/>
    <w:rsid w:val="6F3E0B8D"/>
    <w:rsid w:val="6F7DB8B8"/>
    <w:rsid w:val="6FEF727D"/>
    <w:rsid w:val="73DF5EEC"/>
    <w:rsid w:val="747F9EC7"/>
    <w:rsid w:val="761FFBAE"/>
    <w:rsid w:val="79ED8B30"/>
    <w:rsid w:val="7BAD1E07"/>
    <w:rsid w:val="7CF72E24"/>
    <w:rsid w:val="7E6F5B80"/>
    <w:rsid w:val="7EBF93FF"/>
    <w:rsid w:val="7F9B9467"/>
    <w:rsid w:val="7FBF11B4"/>
    <w:rsid w:val="7FF79ACA"/>
    <w:rsid w:val="7FFB7057"/>
    <w:rsid w:val="7FFF7BD3"/>
    <w:rsid w:val="876BE1E5"/>
    <w:rsid w:val="A6FD2C49"/>
    <w:rsid w:val="AFFF9B30"/>
    <w:rsid w:val="B2CA04CA"/>
    <w:rsid w:val="B6BD01E2"/>
    <w:rsid w:val="B6D4CE66"/>
    <w:rsid w:val="B74FE4FD"/>
    <w:rsid w:val="B7BEEAB3"/>
    <w:rsid w:val="B7DB9844"/>
    <w:rsid w:val="BA3B8C0D"/>
    <w:rsid w:val="BB72DB70"/>
    <w:rsid w:val="BBDF8008"/>
    <w:rsid w:val="BEBC3A45"/>
    <w:rsid w:val="BEDF4E45"/>
    <w:rsid w:val="BF7BFB97"/>
    <w:rsid w:val="BF7E88C6"/>
    <w:rsid w:val="CF7F6A8B"/>
    <w:rsid w:val="CF9B59AA"/>
    <w:rsid w:val="D7B3A0A4"/>
    <w:rsid w:val="DDF1AECC"/>
    <w:rsid w:val="DDF7F450"/>
    <w:rsid w:val="DFBD6569"/>
    <w:rsid w:val="E3167840"/>
    <w:rsid w:val="E3FFB960"/>
    <w:rsid w:val="E7EEA916"/>
    <w:rsid w:val="EB71CB52"/>
    <w:rsid w:val="ED3DABBF"/>
    <w:rsid w:val="EDFEC339"/>
    <w:rsid w:val="EF75C5AB"/>
    <w:rsid w:val="EFF280DF"/>
    <w:rsid w:val="EFFE1F4C"/>
    <w:rsid w:val="F1FAFC3C"/>
    <w:rsid w:val="F5F782CA"/>
    <w:rsid w:val="F6E64760"/>
    <w:rsid w:val="F7F7D3EF"/>
    <w:rsid w:val="F7FECA98"/>
    <w:rsid w:val="F9AFD1C5"/>
    <w:rsid w:val="FAF74C7A"/>
    <w:rsid w:val="FB7F1B51"/>
    <w:rsid w:val="FBFF3FC8"/>
    <w:rsid w:val="FBFF6BE5"/>
    <w:rsid w:val="FBFFBE61"/>
    <w:rsid w:val="FC9D955B"/>
    <w:rsid w:val="FD5DAFB1"/>
    <w:rsid w:val="FDAFEC96"/>
    <w:rsid w:val="FDDD1D7C"/>
    <w:rsid w:val="FDFAFDE8"/>
    <w:rsid w:val="FEBF108A"/>
    <w:rsid w:val="FF251099"/>
    <w:rsid w:val="FF7F736F"/>
    <w:rsid w:val="FFAD1154"/>
    <w:rsid w:val="FFCFE98B"/>
    <w:rsid w:val="FFDFA161"/>
    <w:rsid w:val="FFF619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rPr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4</TotalTime>
  <ScaleCrop>false</ScaleCrop>
  <LinksUpToDate>false</LinksUpToDate>
  <CharactersWithSpaces>0</CharactersWithSpaces>
  <Application>WPS Office_6.10.1.8873_F1E327BC-269C-435d-A152-05C5408002CA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2024-09-13T02:27:00Z</dcterms:created>
  <dc:creator>林中守赫</dc:creator>
  <cp:lastModifiedBy>林中守赫</cp:lastModifiedBy>
  <dcterms:modified xsi:type="dcterms:W3CDTF">2024-09-23T08:58:55Z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2052-6.10.1.8873</vt:lpwstr>
  </property>
  <property fmtid="{D5CDD505-2E9C-101B-9397-08002B2CF9AE}" pid="3" name="ICV">
    <vt:lpwstr>EF494BE286E0C32F289AEB661A7C0901_43</vt:lpwstr>
  </property>
</Properties>
</file>