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工业级混合油（泔水油）2024年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度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第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十</w:t>
      </w:r>
      <w:r>
        <w:rPr>
          <w:rStyle w:val="7"/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六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次销售项目公告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受台州福星生态环保科技有限公司委托，现本公司对工业级混合油（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泔水油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第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十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次销售项目公告进行销售竞投，欢迎各采购商前来采购报价，现将有关事项公告如下：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825" w:firstLine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1、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货物名称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工业级混合油（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泔水油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具体详见报价单（格式详见附件一）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承诺书（附件二）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2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、采购商资质要求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（1）必须符合《中华人民共和国政府采购法》第22条规定的要求。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363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（2）不接受联合体竞投。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3、竞投时间：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日-202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:00截止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4、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竞投资料：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填写报价单（格式详见附件一）、承诺书（附件二）加盖公章以及寄件人的联系方式，并邮寄到台州市建设咨询有限公司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邮寄地址:浙江省台州市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椒江区葭沚街道工人西路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427号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邮寄人姓名: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徐华峰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联系电话: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13216962622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5、成交采购商的确定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根据符合需求且工业级混合油（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泔水油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）报价最高的原则确定成交采购商。若工业级混合油（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泔水油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）最高报价有两个或两个以上，则由最高报价采购商重新报价，取最高报价为成交采购商。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6、业务咨询：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有意向的竞投单位联系台州市建设咨询有限公司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徐华峰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；联系电话：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13216962622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供应方:台州福星生态环保科技有限公司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联系人：余静；联系电话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13586075220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20"/>
        <w:jc w:val="righ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p>
      <w:r>
        <w:rPr>
          <w:rFonts w:hint="eastAsia"/>
        </w:rPr>
        <w:br w:type="page"/>
      </w:r>
      <w:r>
        <w:rPr>
          <w:rFonts w:hint="eastAsia"/>
        </w:rPr>
        <w:t>附件一：</w:t>
      </w:r>
    </w:p>
    <w:p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报价单</w:t>
      </w:r>
    </w:p>
    <w:p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供应方</w:t>
      </w:r>
      <w:r>
        <w:rPr>
          <w:rFonts w:hint="eastAsia"/>
          <w:sz w:val="28"/>
          <w:szCs w:val="36"/>
        </w:rPr>
        <w:t>：台州福星生态环保科技有限公司</w:t>
      </w:r>
    </w:p>
    <w:p>
      <w:pPr>
        <w:ind w:firstLine="1120" w:firstLineChars="4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台州市建设咨询有限公司</w:t>
      </w:r>
    </w:p>
    <w:p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采购方</w:t>
      </w:r>
      <w:r>
        <w:rPr>
          <w:rFonts w:hint="eastAsia"/>
          <w:sz w:val="28"/>
          <w:szCs w:val="36"/>
        </w:rPr>
        <w:t>：</w:t>
      </w:r>
    </w:p>
    <w:p>
      <w:pPr>
        <w:jc w:val="left"/>
        <w:rPr>
          <w:sz w:val="28"/>
          <w:szCs w:val="36"/>
        </w:rPr>
      </w:pPr>
    </w:p>
    <w:p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产品</w:t>
      </w:r>
      <w:r>
        <w:rPr>
          <w:rFonts w:hint="eastAsia"/>
          <w:sz w:val="28"/>
          <w:szCs w:val="36"/>
        </w:rPr>
        <w:t>：</w:t>
      </w: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本次卖油的信息如下：</w:t>
      </w:r>
    </w:p>
    <w:p>
      <w:pPr>
        <w:jc w:val="left"/>
        <w:rPr>
          <w:rFonts w:hint="eastAsia" w:eastAsia="宋体"/>
          <w:sz w:val="28"/>
          <w:szCs w:val="36"/>
          <w:lang w:eastAsia="zh-CN"/>
        </w:rPr>
      </w:pPr>
      <w:r>
        <w:rPr>
          <w:rFonts w:hint="eastAsia" w:eastAsia="宋体"/>
          <w:sz w:val="28"/>
          <w:szCs w:val="36"/>
          <w:lang w:eastAsia="zh-CN"/>
        </w:rPr>
        <w:t>1.工业级混合油（泔水油）约</w:t>
      </w:r>
      <w:r>
        <w:rPr>
          <w:rFonts w:hint="eastAsia"/>
          <w:sz w:val="28"/>
          <w:szCs w:val="36"/>
          <w:lang w:val="en-US" w:eastAsia="zh-CN"/>
        </w:rPr>
        <w:t>30</w:t>
      </w:r>
      <w:r>
        <w:rPr>
          <w:rFonts w:hint="eastAsia" w:eastAsia="宋体"/>
          <w:sz w:val="28"/>
          <w:szCs w:val="36"/>
          <w:lang w:eastAsia="zh-CN"/>
        </w:rPr>
        <w:t>吨，提货时间预计2024.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 w:eastAsia="宋体"/>
          <w:sz w:val="28"/>
          <w:szCs w:val="36"/>
          <w:lang w:eastAsia="zh-CN"/>
        </w:rPr>
        <w:t>.</w:t>
      </w:r>
      <w:r>
        <w:rPr>
          <w:rFonts w:hint="eastAsia"/>
          <w:sz w:val="28"/>
          <w:szCs w:val="36"/>
          <w:lang w:val="en-US" w:eastAsia="zh-CN"/>
        </w:rPr>
        <w:t>9</w:t>
      </w:r>
      <w:r>
        <w:rPr>
          <w:rFonts w:hint="eastAsia" w:eastAsia="宋体"/>
          <w:sz w:val="28"/>
          <w:szCs w:val="36"/>
          <w:lang w:eastAsia="zh-CN"/>
        </w:rPr>
        <w:t>-2024.</w:t>
      </w:r>
      <w:r>
        <w:rPr>
          <w:rFonts w:hint="eastAsia"/>
          <w:sz w:val="28"/>
          <w:szCs w:val="36"/>
          <w:lang w:val="en-US" w:eastAsia="zh-CN"/>
        </w:rPr>
        <w:t>10</w:t>
      </w:r>
      <w:r>
        <w:rPr>
          <w:rFonts w:hint="eastAsia" w:eastAsia="宋体"/>
          <w:sz w:val="28"/>
          <w:szCs w:val="36"/>
          <w:lang w:eastAsia="zh-CN"/>
        </w:rPr>
        <w:t>.</w:t>
      </w:r>
      <w:r>
        <w:rPr>
          <w:rFonts w:hint="eastAsia"/>
          <w:sz w:val="28"/>
          <w:szCs w:val="36"/>
          <w:lang w:val="en-US" w:eastAsia="zh-CN"/>
        </w:rPr>
        <w:t>15</w:t>
      </w:r>
      <w:r>
        <w:rPr>
          <w:rFonts w:hint="eastAsia" w:eastAsia="宋体"/>
          <w:sz w:val="28"/>
          <w:szCs w:val="36"/>
          <w:lang w:eastAsia="zh-CN"/>
        </w:rPr>
        <w:t>，实际提货时间以甲方通知为准；</w:t>
      </w:r>
    </w:p>
    <w:p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指标</w:t>
      </w:r>
      <w:r>
        <w:rPr>
          <w:rFonts w:hint="eastAsia"/>
          <w:sz w:val="28"/>
          <w:szCs w:val="36"/>
        </w:rPr>
        <w:t>：</w:t>
      </w:r>
    </w:p>
    <w:p>
      <w:pPr>
        <w:jc w:val="left"/>
        <w:rPr>
          <w:rFonts w:hint="eastAsia" w:eastAsia="宋体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1.工业级混合油（泔水油）：酸值≤20mg KOH/g；水杂≤  2 %；</w:t>
      </w:r>
    </w:p>
    <w:p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报价：</w:t>
      </w:r>
    </w:p>
    <w:p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工业级混合油（</w:t>
      </w:r>
      <w:r>
        <w:rPr>
          <w:rFonts w:hint="eastAsia"/>
          <w:sz w:val="28"/>
          <w:szCs w:val="36"/>
          <w:lang w:eastAsia="zh-CN"/>
        </w:rPr>
        <w:t>泔水油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元/吨（含税自提）</w:t>
      </w:r>
    </w:p>
    <w:p>
      <w:pPr>
        <w:jc w:val="left"/>
        <w:rPr>
          <w:b/>
          <w:bCs/>
          <w:sz w:val="28"/>
          <w:szCs w:val="36"/>
        </w:rPr>
      </w:pPr>
    </w:p>
    <w:p>
      <w:pPr>
        <w:jc w:val="left"/>
        <w:rPr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有限期：</w:t>
      </w:r>
      <w:r>
        <w:rPr>
          <w:rFonts w:hint="eastAsia"/>
          <w:sz w:val="28"/>
          <w:szCs w:val="36"/>
        </w:rPr>
        <w:t>报价有效期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 xml:space="preserve">天内有效 </w:t>
      </w:r>
    </w:p>
    <w:p>
      <w:pPr>
        <w:jc w:val="lef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年  月  日</w:t>
      </w:r>
    </w:p>
    <w:p/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left="-2" w:leftChars="-1"/>
        <w:rPr>
          <w:sz w:val="28"/>
          <w:szCs w:val="28"/>
        </w:rPr>
      </w:pPr>
    </w:p>
    <w:p>
      <w:pPr>
        <w:ind w:left="-2" w:leftChars="-1"/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承诺书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致台州福星生态环保科技有限公司，我单位承诺在本次油采购报价中资格要求符合</w:t>
      </w:r>
      <w:r>
        <w:rPr>
          <w:rFonts w:hint="eastAsia" w:ascii="宋体" w:hAnsi="宋体"/>
          <w:sz w:val="28"/>
          <w:szCs w:val="28"/>
        </w:rPr>
        <w:t>《中华人民共和国政府采购法》第22条规定的要求：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（一）具有独立承担民事责任的能力：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（二）具有良好的商业信誉和健全的财务会计制度；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（三）具有履行合同所必需的设备和专业技术能力；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（四）有依法缴纳税收和社会保障资金的良好记录；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（五）参加政府采购活动前三年内，在经营活动中没有重大违法记录；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（六）法律、行政法规规定的其他条件。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采购方：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三（</w:t>
      </w:r>
      <w:r>
        <w:rPr>
          <w:rFonts w:hint="eastAsia"/>
          <w:i/>
          <w:iCs/>
          <w:sz w:val="28"/>
          <w:szCs w:val="28"/>
          <w:lang w:val="en-US" w:eastAsia="zh-CN"/>
        </w:rPr>
        <w:t>ISCC认证证书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4543425" cy="6353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43425" cy="6400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ZmNhMDkzZGRlZjIyOGFlMDJlZDI4YWZlMDgwMjEifQ=="/>
  </w:docVars>
  <w:rsids>
    <w:rsidRoot w:val="782A631F"/>
    <w:rsid w:val="00220C09"/>
    <w:rsid w:val="00223543"/>
    <w:rsid w:val="00262A2C"/>
    <w:rsid w:val="002A3CBE"/>
    <w:rsid w:val="00371A45"/>
    <w:rsid w:val="00523E38"/>
    <w:rsid w:val="00536C88"/>
    <w:rsid w:val="006A1957"/>
    <w:rsid w:val="006D4C2A"/>
    <w:rsid w:val="007E1025"/>
    <w:rsid w:val="00837BE6"/>
    <w:rsid w:val="008A2FF6"/>
    <w:rsid w:val="00915341"/>
    <w:rsid w:val="0094519F"/>
    <w:rsid w:val="009518FA"/>
    <w:rsid w:val="00A91BB9"/>
    <w:rsid w:val="00C95AAF"/>
    <w:rsid w:val="00CD61D1"/>
    <w:rsid w:val="00D13852"/>
    <w:rsid w:val="00D16EFF"/>
    <w:rsid w:val="00DC21D4"/>
    <w:rsid w:val="00DD733D"/>
    <w:rsid w:val="00E148FB"/>
    <w:rsid w:val="00E42F38"/>
    <w:rsid w:val="00FC4130"/>
    <w:rsid w:val="00FD1AC5"/>
    <w:rsid w:val="037425E8"/>
    <w:rsid w:val="045D6F98"/>
    <w:rsid w:val="04864475"/>
    <w:rsid w:val="057E69B5"/>
    <w:rsid w:val="0639389A"/>
    <w:rsid w:val="09E0252C"/>
    <w:rsid w:val="0C3274FE"/>
    <w:rsid w:val="0E093F5A"/>
    <w:rsid w:val="0EFC3E68"/>
    <w:rsid w:val="0F0C5865"/>
    <w:rsid w:val="0FA11BF9"/>
    <w:rsid w:val="10070087"/>
    <w:rsid w:val="130C1466"/>
    <w:rsid w:val="142537C6"/>
    <w:rsid w:val="14432035"/>
    <w:rsid w:val="148235FB"/>
    <w:rsid w:val="15E7213C"/>
    <w:rsid w:val="1752038F"/>
    <w:rsid w:val="17DB00E0"/>
    <w:rsid w:val="18EB29F8"/>
    <w:rsid w:val="1A4C740E"/>
    <w:rsid w:val="1A654409"/>
    <w:rsid w:val="1B316F6D"/>
    <w:rsid w:val="1B4919B6"/>
    <w:rsid w:val="1C520AAB"/>
    <w:rsid w:val="1D247336"/>
    <w:rsid w:val="1F26271B"/>
    <w:rsid w:val="20AF223D"/>
    <w:rsid w:val="20EC3497"/>
    <w:rsid w:val="214A7665"/>
    <w:rsid w:val="234A0AA9"/>
    <w:rsid w:val="241D214B"/>
    <w:rsid w:val="24620EED"/>
    <w:rsid w:val="26042A8B"/>
    <w:rsid w:val="27B673C5"/>
    <w:rsid w:val="299338A8"/>
    <w:rsid w:val="2C7039DA"/>
    <w:rsid w:val="2E2D132E"/>
    <w:rsid w:val="2F117160"/>
    <w:rsid w:val="32025605"/>
    <w:rsid w:val="32140280"/>
    <w:rsid w:val="327F3BE1"/>
    <w:rsid w:val="333D06D8"/>
    <w:rsid w:val="35317E0D"/>
    <w:rsid w:val="35605D1F"/>
    <w:rsid w:val="361D6CB4"/>
    <w:rsid w:val="36395E37"/>
    <w:rsid w:val="38EB2234"/>
    <w:rsid w:val="39464F7E"/>
    <w:rsid w:val="396A4EDF"/>
    <w:rsid w:val="3A32133B"/>
    <w:rsid w:val="3B432752"/>
    <w:rsid w:val="3BFE295D"/>
    <w:rsid w:val="3C0D34FD"/>
    <w:rsid w:val="3CA853CC"/>
    <w:rsid w:val="3D1C121E"/>
    <w:rsid w:val="3E7C2E6A"/>
    <w:rsid w:val="3F252B3F"/>
    <w:rsid w:val="41B3228D"/>
    <w:rsid w:val="41B60CEF"/>
    <w:rsid w:val="440E5C78"/>
    <w:rsid w:val="443356E8"/>
    <w:rsid w:val="45720B10"/>
    <w:rsid w:val="48A113BF"/>
    <w:rsid w:val="4A314736"/>
    <w:rsid w:val="4A697EEE"/>
    <w:rsid w:val="4AAE600E"/>
    <w:rsid w:val="4B9D792B"/>
    <w:rsid w:val="4C53515D"/>
    <w:rsid w:val="4E2B0BD7"/>
    <w:rsid w:val="4E413573"/>
    <w:rsid w:val="4F05771D"/>
    <w:rsid w:val="4F6D3500"/>
    <w:rsid w:val="512E6782"/>
    <w:rsid w:val="55D76FB5"/>
    <w:rsid w:val="571A28F7"/>
    <w:rsid w:val="59EB7E63"/>
    <w:rsid w:val="5A1916F1"/>
    <w:rsid w:val="5AC02929"/>
    <w:rsid w:val="5B9730C0"/>
    <w:rsid w:val="5D4922F6"/>
    <w:rsid w:val="5E281F35"/>
    <w:rsid w:val="5E912156"/>
    <w:rsid w:val="619300A3"/>
    <w:rsid w:val="62E32BDE"/>
    <w:rsid w:val="62FF4E64"/>
    <w:rsid w:val="65572A49"/>
    <w:rsid w:val="6A154EB4"/>
    <w:rsid w:val="6BB016E9"/>
    <w:rsid w:val="6C226E7C"/>
    <w:rsid w:val="6C555661"/>
    <w:rsid w:val="6D5460B1"/>
    <w:rsid w:val="6DC82338"/>
    <w:rsid w:val="6DDD2CCA"/>
    <w:rsid w:val="6E6C2142"/>
    <w:rsid w:val="6F5A16BC"/>
    <w:rsid w:val="71424997"/>
    <w:rsid w:val="719651D8"/>
    <w:rsid w:val="71EF0D58"/>
    <w:rsid w:val="725543D2"/>
    <w:rsid w:val="72A324B3"/>
    <w:rsid w:val="752776AC"/>
    <w:rsid w:val="76624827"/>
    <w:rsid w:val="782A631F"/>
    <w:rsid w:val="78E162C3"/>
    <w:rsid w:val="794E40C9"/>
    <w:rsid w:val="7A2A66F5"/>
    <w:rsid w:val="7A3976D2"/>
    <w:rsid w:val="7C420F69"/>
    <w:rsid w:val="7F141D34"/>
    <w:rsid w:val="7FC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964</Words>
  <Characters>1078</Characters>
  <Lines>8</Lines>
  <Paragraphs>2</Paragraphs>
  <TotalTime>4</TotalTime>
  <ScaleCrop>false</ScaleCrop>
  <LinksUpToDate>false</LinksUpToDate>
  <CharactersWithSpaces>1103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2022-09-03T10:24:00Z</dcterms:created>
  <dc:creator>单</dc:creator>
  <cp:lastModifiedBy>洗尽铅华</cp:lastModifiedBy>
  <dcterms:modified xsi:type="dcterms:W3CDTF">2024-10-05T06:41:48Z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26ED7FF7536545B2858CDAFA7694695C_13</vt:lpwstr>
  </property>
</Properties>
</file>