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before="156" w:beforeLines="50" w:after="50" w:line="360" w:lineRule="auto"/>
        <w:rPr>
          <w:rFonts w:hint="default" w:asciiTheme="minorEastAsia" w:hAnsiTheme="minorEastAsia" w:eastAsiaTheme="minorEastAsia" w:cs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附件一：</w:t>
      </w: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投标人报名表</w:t>
      </w:r>
    </w:p>
    <w:tbl>
      <w:tblPr>
        <w:tblStyle w:val="9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17"/>
        <w:gridCol w:w="856"/>
        <w:gridCol w:w="3831"/>
        <w:gridCol w:w="1557"/>
        <w:gridCol w:w="13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u w:val="none"/>
              </w:rPr>
              <w:t>项目名称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u w:val="none"/>
              </w:rPr>
              <w:t>项目编号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投标单位全称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项目联系人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6" w:hRule="atLeast"/>
          <w:jc w:val="center"/>
        </w:trPr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邮箱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75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88" w:hRule="atLeast"/>
          <w:jc w:val="center"/>
        </w:trPr>
        <w:tc>
          <w:tcPr>
            <w:tcW w:w="9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20"/>
                <w:sz w:val="24"/>
                <w:szCs w:val="24"/>
              </w:rPr>
              <w:t>提 交 的 报 名 文 件 资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 名 资 料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0"/>
                <w:lang w:bidi="ar"/>
              </w:rPr>
              <w:t>（复印件须加盖单位公章）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704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有效期内的营业执照或事业法人登记证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704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法定代表人有效身份证明书及身份证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复印件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或法定代表人授权书及授权人身份证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复印件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；</w:t>
            </w:r>
            <w:bookmarkStart w:id="0" w:name="_GoBack"/>
            <w:bookmarkEnd w:id="0"/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704" w:type="dxa"/>
            <w:gridSpan w:val="3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Lines="0" w:beforeAutospacing="0" w:after="0" w:afterLines="0" w:afterAutospacing="0" w:line="360" w:lineRule="atLeast"/>
              <w:ind w:right="0" w:rightChars="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投标人报名表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704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报名人认为可提供的其他材料。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268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报名人（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签字或盖章</w:t>
            </w:r>
            <w:r>
              <w:rPr>
                <w:rFonts w:hint="eastAsia" w:ascii="宋体" w:hAnsi="宋体"/>
                <w:sz w:val="24"/>
                <w:szCs w:val="24"/>
              </w:rPr>
              <w:t>):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383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日期: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*</w:t>
            </w:r>
          </w:p>
        </w:tc>
      </w:tr>
    </w:tbl>
    <w:p>
      <w:pPr>
        <w:rPr>
          <w:rFonts w:hint="eastAsia"/>
          <w:b/>
          <w:bCs/>
          <w:szCs w:val="21"/>
        </w:rPr>
      </w:pPr>
    </w:p>
    <w:p>
      <w:pPr>
        <w:shd w:val="clear"/>
        <w:snapToGrid w:val="0"/>
        <w:spacing w:before="156" w:beforeLines="50" w:after="50"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/>
        <w:snapToGrid w:val="0"/>
        <w:spacing w:before="156" w:beforeLines="50" w:after="50"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附件二：</w:t>
      </w: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法定代表人授权委托书</w:t>
      </w:r>
    </w:p>
    <w:p>
      <w:pPr>
        <w:shd w:val="clear"/>
        <w:snapToGrid w:val="0"/>
        <w:spacing w:before="156" w:beforeLines="50" w:after="50"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highlight w:val="none"/>
        </w:rPr>
        <w:t>致：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（招标采购单位名称）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highlight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：</w:t>
      </w:r>
    </w:p>
    <w:p>
      <w:pPr>
        <w:shd w:val="clear"/>
        <w:snapToGrid w:val="0"/>
        <w:spacing w:before="156" w:beforeLines="50" w:after="50"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我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（姓名）系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名称）的法定代表人，现授权委托本单位在职职工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（姓名）以我方的名义参加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项目的投标活动，并代表我方全权办理针对上述项目的投标、开标、评标、签约等具体事务和签署相关文件。</w:t>
      </w:r>
    </w:p>
    <w:p>
      <w:pPr>
        <w:shd w:val="clear"/>
        <w:snapToGrid w:val="0"/>
        <w:spacing w:before="156" w:beforeLines="50" w:after="50" w:line="360" w:lineRule="auto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我方对被授权人的签名事项负全部责任。</w:t>
      </w:r>
    </w:p>
    <w:p>
      <w:pPr>
        <w:shd w:val="clear"/>
        <w:snapToGrid w:val="0"/>
        <w:spacing w:before="156" w:beforeLines="50" w:after="5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>在撤销授权的书面通知以前，本授权书一直有效。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被授权人在授权书有效期内签署的所有文件不因授权的撤销而失效。</w:t>
      </w:r>
    </w:p>
    <w:p>
      <w:pPr>
        <w:shd w:val="clear"/>
        <w:snapToGrid w:val="0"/>
        <w:spacing w:before="156" w:beforeLines="50" w:after="50" w:line="360" w:lineRule="auto"/>
        <w:ind w:firstLine="480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被授权人无转委托权，特此委托。</w:t>
      </w:r>
    </w:p>
    <w:p>
      <w:pPr>
        <w:shd w:val="clear"/>
        <w:snapToGrid w:val="0"/>
        <w:spacing w:before="156" w:beforeLines="50" w:after="50" w:line="360" w:lineRule="auto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</w:p>
    <w:p>
      <w:pPr>
        <w:shd w:val="clear"/>
        <w:snapToGrid w:val="0"/>
        <w:spacing w:before="156" w:beforeLines="50" w:after="50" w:line="360" w:lineRule="auto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被授权人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签字或盖章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        法定代表人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签字或盖章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</w:t>
      </w:r>
    </w:p>
    <w:p>
      <w:pPr>
        <w:shd w:val="clear"/>
        <w:snapToGrid w:val="0"/>
        <w:spacing w:before="156" w:beforeLines="50" w:after="50" w:line="360" w:lineRule="auto"/>
        <w:ind w:firstLine="960" w:firstLineChars="400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职务：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             职务：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</w:t>
      </w:r>
    </w:p>
    <w:p>
      <w:pPr>
        <w:shd w:val="clear"/>
        <w:snapToGrid w:val="0"/>
        <w:spacing w:before="156" w:beforeLines="50" w:after="50" w:line="360" w:lineRule="auto"/>
        <w:rPr>
          <w:rFonts w:hint="eastAsia" w:asciiTheme="minorEastAsia" w:hAnsiTheme="minorEastAsia" w:eastAsiaTheme="minorEastAsia" w:cstheme="minorEastAsia"/>
          <w:sz w:val="24"/>
          <w:szCs w:val="20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被授权人身份证号码：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u w:val="single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</w:t>
      </w:r>
    </w:p>
    <w:p>
      <w:pPr>
        <w:shd w:val="clear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全称（盖章）：</w:t>
      </w:r>
    </w:p>
    <w:p>
      <w:pPr>
        <w:shd w:val="clear"/>
        <w:spacing w:line="360" w:lineRule="auto"/>
        <w:ind w:left="5629" w:leftChars="2166" w:hanging="1080" w:hangingChars="45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                                        日 期：  年  月  日</w:t>
      </w: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highlight w:val="none"/>
        </w:rPr>
      </w:pPr>
    </w:p>
    <w:p>
      <w:pPr>
        <w:shd w:val="clear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：</w:t>
      </w:r>
    </w:p>
    <w:p>
      <w:pPr>
        <w:shd w:val="clear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highlight w:val="none"/>
        </w:rPr>
        <w:t>法定代表人身份证明书</w:t>
      </w:r>
    </w:p>
    <w:p>
      <w:pPr>
        <w:pStyle w:val="5"/>
        <w:shd w:val="clear"/>
        <w:spacing w:line="360" w:lineRule="auto"/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单位名称：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　　　　　　　　　　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单位性质：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　　　　　　　　　　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地　　址：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　　　　　　　　　　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电话号码：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　　　　　　　　　　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成立时间：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日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经营期限：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　　　　　　　　　　　　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姓　　名：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性别：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年龄：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职务：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系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　　　　　　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u w:val="single"/>
        </w:rPr>
        <w:t>名称）　　　　　　　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的法定代表人。</w:t>
      </w:r>
    </w:p>
    <w:p>
      <w:pPr>
        <w:shd w:val="clear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特此证明。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50800</wp:posOffset>
                </wp:positionV>
                <wp:extent cx="3429000" cy="2278380"/>
                <wp:effectExtent l="0" t="0" r="0" b="0"/>
                <wp:wrapNone/>
                <wp:docPr id="2" name="画布 5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id="画布 5" o:spid="_x0000_s1026" o:spt="203" style="position:absolute;left:0pt;margin-left:1.4pt;margin-top:4pt;height:179.4pt;width:270pt;z-index:-251657216;mso-width-relative:page;mso-height-relative:page;" coordsize="3429000,2278380" editas="canvas" o:gfxdata="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Hjy&#10;UO/XAAAABwEAAA8AAAAAAAAAAQAgAAAAIgAAAGRycy9kb3ducmV2LnhtbFBLAQIUABQAAAAIAIdO&#10;4kBCetE/eQEAAA8DAAAOAAAAAAAAAAEAIAAAACYBAABkcnMvZTJvRG9jLnhtbFBLBQYAAAAABgAG&#10;AFkBAAARBQAAAAA=&#10;">
                <o:lock v:ext="edit" aspectratio="f"/>
                <v:shape id="画布 5" o:spid="_x0000_s1026" style="position:absolute;left:0;top:0;height:2278380;width:3429000;" filled="f" stroked="f" coordsize="21600,21600" o:gfxdata="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">
                  <v:fill on="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ind w:firstLine="1260" w:firstLineChars="6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ind w:firstLine="1476" w:firstLineChars="700"/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</w:rPr>
        <w:t>法定代表人身份证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  <w:lang w:val="en-US" w:eastAsia="zh-CN"/>
        </w:rPr>
        <w:t>正反面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highlight w:val="none"/>
        </w:rPr>
        <w:t>复印件</w:t>
      </w: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ind w:firstLine="3150" w:firstLineChars="1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hd w:val="clear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全称（盖章）：</w:t>
      </w:r>
    </w:p>
    <w:p>
      <w:pPr>
        <w:shd w:val="clear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>法定代表人（签字或盖章）：</w:t>
      </w:r>
    </w:p>
    <w:p>
      <w:pPr>
        <w:shd w:val="clear"/>
        <w:spacing w:line="360" w:lineRule="auto"/>
        <w:ind w:left="5629" w:leftChars="2166" w:hanging="1080" w:hangingChars="45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highlight w:val="none"/>
        </w:rPr>
        <w:t xml:space="preserve">                                            日 期：  年  月  日</w:t>
      </w:r>
    </w:p>
    <w:p>
      <w:pPr>
        <w:ind w:firstLine="42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GM2ODc3NzNkZjgwMmU0Y2VhNGFlOTg4MzMyZDcifQ=="/>
  </w:docVars>
  <w:rsids>
    <w:rsidRoot w:val="47BB7563"/>
    <w:rsid w:val="00BF31A7"/>
    <w:rsid w:val="02596390"/>
    <w:rsid w:val="0A6D598D"/>
    <w:rsid w:val="12C170FC"/>
    <w:rsid w:val="198C7FDB"/>
    <w:rsid w:val="1E092891"/>
    <w:rsid w:val="2322073E"/>
    <w:rsid w:val="37C624B2"/>
    <w:rsid w:val="47BB7563"/>
    <w:rsid w:val="54E871B2"/>
    <w:rsid w:val="60AD70F2"/>
    <w:rsid w:val="6196351F"/>
    <w:rsid w:val="69472BDA"/>
    <w:rsid w:val="6E3148C3"/>
    <w:rsid w:val="72115A03"/>
    <w:rsid w:val="758B0480"/>
    <w:rsid w:val="772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autoSpaceDE w:val="0"/>
      <w:autoSpaceDN w:val="0"/>
      <w:adjustRightInd w:val="0"/>
    </w:pPr>
    <w:rPr>
      <w:rFonts w:ascii="宋体"/>
      <w:sz w:val="24"/>
      <w:szCs w:val="21"/>
      <w:lang w:val="zh-CN"/>
    </w:rPr>
  </w:style>
  <w:style w:type="paragraph" w:styleId="3">
    <w:name w:val="Body Text Indent"/>
    <w:basedOn w:val="1"/>
    <w:next w:val="1"/>
    <w:autoRedefine/>
    <w:qFormat/>
    <w:uiPriority w:val="0"/>
    <w:pPr>
      <w:spacing w:line="480" w:lineRule="exact"/>
      <w:ind w:firstLine="480" w:firstLineChars="200"/>
    </w:pPr>
    <w:rPr>
      <w:rFonts w:ascii="宋体" w:hAnsi="宋体"/>
      <w:kern w:val="0"/>
      <w:sz w:val="24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autoRedefine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paragraph" w:styleId="6">
    <w:name w:val="Body Text First Indent 2"/>
    <w:basedOn w:val="3"/>
    <w:next w:val="7"/>
    <w:autoRedefine/>
    <w:qFormat/>
    <w:uiPriority w:val="99"/>
    <w:pPr>
      <w:adjustRightInd w:val="0"/>
      <w:snapToGrid w:val="0"/>
      <w:spacing w:after="120" w:line="360" w:lineRule="auto"/>
      <w:ind w:left="420" w:leftChars="200" w:firstLine="420"/>
    </w:pPr>
    <w:rPr>
      <w:rFonts w:ascii="Calibri" w:hAnsi="Calibri" w:eastAsia="仿宋"/>
      <w:sz w:val="21"/>
      <w:szCs w:val="22"/>
    </w:rPr>
  </w:style>
  <w:style w:type="paragraph" w:customStyle="1" w:styleId="7">
    <w:name w:val="文章正文"/>
    <w:basedOn w:val="1"/>
    <w:next w:val="8"/>
    <w:autoRedefine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8">
    <w:name w:val="公式样式 变量"/>
    <w:autoRedefine/>
    <w:qFormat/>
    <w:uiPriority w:val="0"/>
    <w:rPr>
      <w:rFonts w:ascii="Times New Roman" w:hAnsi="Times New Roman" w:eastAsia="宋体" w:cs="Times New Roman"/>
      <w:i/>
      <w:lang w:val="en-US" w:eastAsia="zh-CN" w:bidi="ar-SA"/>
    </w:rPr>
  </w:style>
  <w:style w:type="paragraph" w:customStyle="1" w:styleId="11">
    <w:name w:val="Body Text First Indent 21"/>
    <w:basedOn w:val="12"/>
    <w:autoRedefine/>
    <w:qFormat/>
    <w:uiPriority w:val="0"/>
    <w:pPr>
      <w:ind w:firstLine="420"/>
    </w:pPr>
    <w:rPr>
      <w:rFonts w:cs="宋体"/>
    </w:rPr>
  </w:style>
  <w:style w:type="paragraph" w:customStyle="1" w:styleId="12">
    <w:name w:val="Body Text Indent1"/>
    <w:basedOn w:val="1"/>
    <w:next w:val="1"/>
    <w:autoRedefine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538</Words>
  <Characters>541</Characters>
  <Lines>0</Lines>
  <Paragraphs>0</Paragraphs>
  <TotalTime>0</TotalTime>
  <ScaleCrop>false</ScaleCrop>
  <LinksUpToDate>false</LinksUpToDate>
  <CharactersWithSpaces>1066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2023-02-17T10:18:00Z</dcterms:created>
  <dc:creator>Jun！</dc:creator>
  <cp:lastModifiedBy>Administrator</cp:lastModifiedBy>
  <dcterms:modified xsi:type="dcterms:W3CDTF">2024-03-28T08:30:48Z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9A3A5C4F7AA442239F3148613CAEE0AA_13</vt:lpwstr>
  </property>
</Properties>
</file>