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A1F" w:rsidRDefault="00BD1A1F">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BD1A1F" w:rsidRDefault="00BD1A1F">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rsidR="00BD1A1F" w:rsidRDefault="003C1A4D">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ascii="宋体" w:hint="eastAsia"/>
          <w:b/>
          <w:kern w:val="0"/>
          <w:sz w:val="52"/>
          <w:szCs w:val="52"/>
        </w:rPr>
        <w:t>三门县政府采购招标文件</w:t>
      </w:r>
    </w:p>
    <w:p w:rsidR="00BD1A1F" w:rsidRPr="000B018B" w:rsidRDefault="00BD1A1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p>
    <w:p w:rsidR="00BD1A1F" w:rsidRDefault="000B018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36"/>
          <w:szCs w:val="36"/>
        </w:rPr>
      </w:pPr>
      <w:r>
        <w:rPr>
          <w:rFonts w:ascii="宋体" w:hint="eastAsia"/>
          <w:b/>
          <w:kern w:val="0"/>
          <w:sz w:val="36"/>
          <w:szCs w:val="36"/>
        </w:rPr>
        <w:t>SMCG-2025-GK002</w:t>
      </w:r>
      <w:r w:rsidR="003C1A4D">
        <w:rPr>
          <w:rFonts w:ascii="宋体" w:hint="eastAsia"/>
          <w:b/>
          <w:kern w:val="0"/>
          <w:sz w:val="36"/>
          <w:szCs w:val="36"/>
        </w:rPr>
        <w:t>号</w:t>
      </w:r>
    </w:p>
    <w:p w:rsidR="00BD1A1F" w:rsidRDefault="00BD1A1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BD1A1F" w:rsidRDefault="00BD1A1F">
      <w:pPr>
        <w:pStyle w:val="21"/>
        <w:ind w:leftChars="0" w:left="0" w:firstLine="0"/>
        <w:rPr>
          <w:rFonts w:ascii="宋体"/>
          <w:kern w:val="0"/>
          <w:sz w:val="28"/>
        </w:rPr>
      </w:pPr>
    </w:p>
    <w:p w:rsidR="00BD1A1F" w:rsidRDefault="00BD1A1F">
      <w:pPr>
        <w:pStyle w:val="21"/>
        <w:rPr>
          <w:rFonts w:ascii="宋体"/>
          <w:kern w:val="0"/>
          <w:sz w:val="28"/>
        </w:rPr>
      </w:pPr>
    </w:p>
    <w:p w:rsidR="00BD1A1F" w:rsidRDefault="003C1A4D">
      <w:pPr>
        <w:autoSpaceDE w:val="0"/>
        <w:autoSpaceDN w:val="0"/>
        <w:adjustRightInd w:val="0"/>
        <w:spacing w:line="480" w:lineRule="auto"/>
        <w:ind w:firstLineChars="250" w:firstLine="800"/>
        <w:jc w:val="left"/>
        <w:rPr>
          <w:rFonts w:ascii="宋体"/>
          <w:kern w:val="0"/>
          <w:sz w:val="32"/>
          <w:szCs w:val="32"/>
        </w:rPr>
      </w:pPr>
      <w:r>
        <w:rPr>
          <w:rFonts w:ascii="宋体" w:hint="eastAsia"/>
          <w:kern w:val="0"/>
          <w:sz w:val="32"/>
          <w:szCs w:val="32"/>
        </w:rPr>
        <w:t>采购项目：三门县公安局机动车辆定点保险采购项目</w:t>
      </w:r>
    </w:p>
    <w:p w:rsidR="00BD1A1F" w:rsidRDefault="00BD1A1F">
      <w:pPr>
        <w:pStyle w:val="21"/>
      </w:pPr>
    </w:p>
    <w:p w:rsidR="00BD1A1F" w:rsidRDefault="00BD1A1F">
      <w:pPr>
        <w:pStyle w:val="21"/>
      </w:pPr>
    </w:p>
    <w:p w:rsidR="00BD1A1F" w:rsidRDefault="00BD1A1F">
      <w:pPr>
        <w:pStyle w:val="21"/>
      </w:pPr>
    </w:p>
    <w:p w:rsidR="00BD1A1F" w:rsidRDefault="00BD1A1F">
      <w:pPr>
        <w:pStyle w:val="21"/>
      </w:pPr>
    </w:p>
    <w:p w:rsidR="00BD1A1F" w:rsidRDefault="00BD1A1F">
      <w:pPr>
        <w:pStyle w:val="21"/>
      </w:pPr>
    </w:p>
    <w:p w:rsidR="00BD1A1F" w:rsidRDefault="00BD1A1F">
      <w:pPr>
        <w:pStyle w:val="21"/>
      </w:pPr>
    </w:p>
    <w:p w:rsidR="00BD1A1F" w:rsidRDefault="00BD1A1F">
      <w:pPr>
        <w:pStyle w:val="21"/>
        <w:jc w:val="center"/>
      </w:pPr>
    </w:p>
    <w:p w:rsidR="00BD1A1F" w:rsidRDefault="00BD1A1F">
      <w:pPr>
        <w:pStyle w:val="21"/>
      </w:pPr>
    </w:p>
    <w:p w:rsidR="00BD1A1F" w:rsidRDefault="003C1A4D">
      <w:pPr>
        <w:autoSpaceDE w:val="0"/>
        <w:autoSpaceDN w:val="0"/>
        <w:adjustRightInd w:val="0"/>
        <w:spacing w:line="480" w:lineRule="auto"/>
        <w:ind w:firstLineChars="250" w:firstLine="800"/>
        <w:jc w:val="left"/>
      </w:pPr>
      <w:r>
        <w:rPr>
          <w:rFonts w:ascii="宋体" w:hint="eastAsia"/>
          <w:kern w:val="0"/>
          <w:sz w:val="32"/>
          <w:szCs w:val="32"/>
        </w:rPr>
        <w:t>采 购 人：三门县公安局</w:t>
      </w:r>
    </w:p>
    <w:p w:rsidR="00BD1A1F" w:rsidRDefault="003C1A4D">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firstLineChars="250" w:firstLine="800"/>
        <w:jc w:val="left"/>
        <w:rPr>
          <w:rFonts w:ascii="宋体" w:hAnsi="宋体" w:cs="宋体"/>
          <w:kern w:val="0"/>
          <w:sz w:val="32"/>
          <w:szCs w:val="32"/>
        </w:rPr>
      </w:pPr>
      <w:r>
        <w:rPr>
          <w:rFonts w:ascii="宋体" w:hAnsi="宋体" w:hint="eastAsia"/>
          <w:sz w:val="32"/>
          <w:szCs w:val="32"/>
        </w:rPr>
        <w:t>采购代理人：三门县公共资源交易中心</w:t>
      </w:r>
    </w:p>
    <w:p w:rsidR="00BD1A1F" w:rsidRDefault="00BD1A1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2"/>
          <w:szCs w:val="32"/>
        </w:rPr>
      </w:pPr>
    </w:p>
    <w:p w:rsidR="00BD1A1F" w:rsidRDefault="003C1A4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sz w:val="32"/>
          <w:szCs w:val="32"/>
        </w:rPr>
      </w:pPr>
      <w:r>
        <w:rPr>
          <w:rFonts w:ascii="宋体" w:hAnsi="宋体" w:cs="宋体"/>
          <w:kern w:val="0"/>
          <w:sz w:val="32"/>
          <w:szCs w:val="32"/>
        </w:rPr>
        <w:t>202</w:t>
      </w:r>
      <w:r w:rsidR="000B018B">
        <w:rPr>
          <w:rFonts w:ascii="宋体" w:hAnsi="宋体" w:cs="宋体" w:hint="eastAsia"/>
          <w:kern w:val="0"/>
          <w:sz w:val="32"/>
          <w:szCs w:val="32"/>
        </w:rPr>
        <w:t>5</w:t>
      </w:r>
      <w:r>
        <w:rPr>
          <w:rFonts w:ascii="宋体" w:hAnsi="宋体" w:cs="宋体"/>
          <w:kern w:val="0"/>
          <w:sz w:val="32"/>
          <w:szCs w:val="32"/>
        </w:rPr>
        <w:t>年</w:t>
      </w:r>
      <w:r w:rsidR="000B018B">
        <w:rPr>
          <w:rFonts w:ascii="宋体" w:hAnsi="宋体" w:cs="宋体" w:hint="eastAsia"/>
          <w:kern w:val="0"/>
          <w:sz w:val="32"/>
          <w:szCs w:val="32"/>
        </w:rPr>
        <w:t>2</w:t>
      </w:r>
      <w:r>
        <w:rPr>
          <w:rFonts w:ascii="宋体" w:hAnsi="宋体" w:cs="宋体"/>
          <w:kern w:val="0"/>
          <w:sz w:val="32"/>
          <w:szCs w:val="32"/>
        </w:rPr>
        <w:t>月</w:t>
      </w:r>
    </w:p>
    <w:p w:rsidR="00BD1A1F" w:rsidRDefault="00BD1A1F">
      <w:pPr>
        <w:spacing w:line="360" w:lineRule="auto"/>
      </w:pPr>
    </w:p>
    <w:p w:rsidR="00BD1A1F" w:rsidRDefault="00BD1A1F">
      <w:pPr>
        <w:pStyle w:val="11"/>
      </w:pPr>
    </w:p>
    <w:bookmarkStart w:id="0" w:name="_Toc25017_WPSOffice_Type1" w:displacedByCustomXml="next"/>
    <w:sdt>
      <w:sdtPr>
        <w:rPr>
          <w:rFonts w:ascii="宋体" w:hAnsi="宋体"/>
          <w:kern w:val="0"/>
          <w:sz w:val="28"/>
          <w:szCs w:val="28"/>
        </w:rPr>
        <w:id w:val="147471336"/>
        <w:docPartObj>
          <w:docPartGallery w:val="Table of Contents"/>
          <w:docPartUnique/>
        </w:docPartObj>
      </w:sdtPr>
      <w:sdtEndPr>
        <w:rPr>
          <w:sz w:val="20"/>
          <w:szCs w:val="20"/>
        </w:rPr>
      </w:sdtEndPr>
      <w:sdtContent>
        <w:p w:rsidR="00BD1A1F" w:rsidRDefault="00BD1A1F">
          <w:pPr>
            <w:spacing w:line="480" w:lineRule="auto"/>
            <w:jc w:val="center"/>
            <w:rPr>
              <w:rFonts w:ascii="宋体" w:hAnsi="宋体"/>
              <w:sz w:val="28"/>
              <w:szCs w:val="28"/>
            </w:rPr>
          </w:pPr>
        </w:p>
        <w:p w:rsidR="00BD1A1F" w:rsidRDefault="003C1A4D">
          <w:pPr>
            <w:spacing w:line="480" w:lineRule="auto"/>
            <w:jc w:val="center"/>
            <w:rPr>
              <w:sz w:val="28"/>
              <w:szCs w:val="28"/>
            </w:rPr>
          </w:pPr>
          <w:r>
            <w:rPr>
              <w:rFonts w:ascii="宋体" w:hAnsi="宋体"/>
              <w:b/>
              <w:bCs/>
              <w:sz w:val="36"/>
              <w:szCs w:val="36"/>
            </w:rPr>
            <w:lastRenderedPageBreak/>
            <w:t>目录</w:t>
          </w:r>
        </w:p>
        <w:p w:rsidR="00BD1A1F" w:rsidRDefault="005A01DB">
          <w:pPr>
            <w:pStyle w:val="10"/>
            <w:tabs>
              <w:tab w:val="right" w:leader="dot" w:pos="8620"/>
            </w:tabs>
            <w:rPr>
              <w:rFonts w:eastAsiaTheme="minorEastAsia" w:cstheme="minorBidi"/>
              <w:sz w:val="28"/>
              <w:szCs w:val="28"/>
            </w:rPr>
          </w:pPr>
          <w:hyperlink w:anchor="_Toc4350_WPSOffice_Level1" w:history="1">
            <w:r w:rsidR="003C1A4D">
              <w:rPr>
                <w:rFonts w:eastAsiaTheme="minorEastAsia" w:cstheme="minorBidi" w:hint="eastAsia"/>
                <w:sz w:val="28"/>
                <w:szCs w:val="28"/>
              </w:rPr>
              <w:t>第一章 招标公告</w:t>
            </w:r>
            <w:r w:rsidR="003C1A4D">
              <w:rPr>
                <w:rFonts w:eastAsiaTheme="minorEastAsia" w:cstheme="minorBidi"/>
                <w:sz w:val="28"/>
                <w:szCs w:val="28"/>
              </w:rPr>
              <w:tab/>
            </w:r>
            <w:bookmarkStart w:id="1" w:name="_Toc4350_WPSOffice_Level1Page"/>
            <w:r w:rsidR="003C1A4D">
              <w:rPr>
                <w:rFonts w:eastAsiaTheme="minorEastAsia" w:cstheme="minorBidi"/>
                <w:sz w:val="28"/>
                <w:szCs w:val="28"/>
              </w:rPr>
              <w:t>3</w:t>
            </w:r>
            <w:bookmarkEnd w:id="1"/>
          </w:hyperlink>
        </w:p>
        <w:p w:rsidR="00BD1A1F" w:rsidRDefault="005A01DB">
          <w:pPr>
            <w:pStyle w:val="10"/>
            <w:tabs>
              <w:tab w:val="right" w:leader="dot" w:pos="8620"/>
            </w:tabs>
            <w:rPr>
              <w:rFonts w:eastAsiaTheme="minorEastAsia" w:cstheme="minorBidi"/>
              <w:sz w:val="28"/>
              <w:szCs w:val="28"/>
            </w:rPr>
          </w:pPr>
          <w:hyperlink w:anchor="_Toc25017_WPSOffice_Level1" w:history="1">
            <w:r w:rsidR="003C1A4D">
              <w:rPr>
                <w:rFonts w:eastAsiaTheme="minorEastAsia" w:cstheme="minorBidi" w:hint="eastAsia"/>
                <w:sz w:val="28"/>
                <w:szCs w:val="28"/>
              </w:rPr>
              <w:t>第二章 投标人须知</w:t>
            </w:r>
            <w:r w:rsidR="003C1A4D">
              <w:rPr>
                <w:rFonts w:eastAsiaTheme="minorEastAsia" w:cstheme="minorBidi"/>
                <w:sz w:val="28"/>
                <w:szCs w:val="28"/>
              </w:rPr>
              <w:tab/>
              <w:t>7</w:t>
            </w:r>
          </w:hyperlink>
        </w:p>
        <w:p w:rsidR="00BD1A1F" w:rsidRDefault="005A01DB">
          <w:pPr>
            <w:pStyle w:val="10"/>
            <w:tabs>
              <w:tab w:val="right" w:leader="dot" w:pos="8620"/>
            </w:tabs>
            <w:ind w:rightChars="304" w:right="638"/>
            <w:rPr>
              <w:rFonts w:eastAsiaTheme="minorEastAsia" w:cstheme="minorBidi"/>
              <w:sz w:val="28"/>
              <w:szCs w:val="28"/>
            </w:rPr>
          </w:pPr>
          <w:hyperlink w:anchor="_Toc13072_WPSOffice_Level1" w:history="1">
            <w:r w:rsidR="003C1A4D">
              <w:rPr>
                <w:rFonts w:eastAsiaTheme="minorEastAsia" w:cstheme="minorBidi" w:hint="eastAsia"/>
                <w:sz w:val="28"/>
                <w:szCs w:val="28"/>
              </w:rPr>
              <w:t>第三章 招标需求</w:t>
            </w:r>
            <w:r w:rsidR="003C1A4D">
              <w:rPr>
                <w:rFonts w:eastAsiaTheme="minorEastAsia" w:cstheme="minorBidi"/>
                <w:sz w:val="28"/>
                <w:szCs w:val="28"/>
              </w:rPr>
              <w:tab/>
            </w:r>
            <w:r w:rsidR="003C1A4D">
              <w:rPr>
                <w:rFonts w:eastAsiaTheme="minorEastAsia" w:cstheme="minorBidi" w:hint="eastAsia"/>
                <w:sz w:val="28"/>
                <w:szCs w:val="28"/>
              </w:rPr>
              <w:t>1</w:t>
            </w:r>
          </w:hyperlink>
          <w:r w:rsidR="003C1A4D">
            <w:rPr>
              <w:rFonts w:eastAsiaTheme="minorEastAsia" w:cstheme="minorBidi" w:hint="eastAsia"/>
              <w:sz w:val="28"/>
              <w:szCs w:val="28"/>
            </w:rPr>
            <w:t>8</w:t>
          </w:r>
        </w:p>
        <w:p w:rsidR="00BD1A1F" w:rsidRDefault="005A01DB">
          <w:pPr>
            <w:pStyle w:val="10"/>
            <w:tabs>
              <w:tab w:val="right" w:leader="dot" w:pos="8620"/>
            </w:tabs>
            <w:rPr>
              <w:rFonts w:eastAsiaTheme="minorEastAsia" w:cstheme="minorBidi"/>
              <w:sz w:val="28"/>
              <w:szCs w:val="28"/>
            </w:rPr>
          </w:pPr>
          <w:hyperlink w:anchor="_Toc31173_WPSOffice_Level1" w:history="1">
            <w:r w:rsidR="003C1A4D">
              <w:rPr>
                <w:rFonts w:eastAsiaTheme="minorEastAsia" w:cstheme="minorBidi" w:hint="eastAsia"/>
                <w:sz w:val="28"/>
                <w:szCs w:val="28"/>
              </w:rPr>
              <w:t>第四章 评标</w:t>
            </w:r>
            <w:r w:rsidR="003C1A4D">
              <w:rPr>
                <w:rFonts w:eastAsiaTheme="minorEastAsia" w:cstheme="minorBidi"/>
                <w:sz w:val="28"/>
                <w:szCs w:val="28"/>
              </w:rPr>
              <w:tab/>
              <w:t>2</w:t>
            </w:r>
            <w:r w:rsidR="003C1A4D">
              <w:rPr>
                <w:rFonts w:eastAsiaTheme="minorEastAsia" w:cstheme="minorBidi" w:hint="eastAsia"/>
                <w:sz w:val="28"/>
                <w:szCs w:val="28"/>
              </w:rPr>
              <w:t>8</w:t>
            </w:r>
          </w:hyperlink>
        </w:p>
        <w:p w:rsidR="00BD1A1F" w:rsidRDefault="005A01DB">
          <w:pPr>
            <w:pStyle w:val="10"/>
            <w:tabs>
              <w:tab w:val="right" w:leader="dot" w:pos="8620"/>
            </w:tabs>
            <w:rPr>
              <w:rFonts w:eastAsiaTheme="minorEastAsia" w:cstheme="minorBidi"/>
              <w:sz w:val="28"/>
              <w:szCs w:val="28"/>
            </w:rPr>
          </w:pPr>
          <w:hyperlink w:anchor="_Toc27944_WPSOffice_Level1" w:history="1">
            <w:r w:rsidR="003C1A4D">
              <w:rPr>
                <w:rFonts w:eastAsiaTheme="minorEastAsia" w:cstheme="minorBidi" w:hint="eastAsia"/>
                <w:sz w:val="28"/>
                <w:szCs w:val="28"/>
              </w:rPr>
              <w:t xml:space="preserve">第五章 </w:t>
            </w:r>
            <w:proofErr w:type="gramStart"/>
            <w:r w:rsidR="003C1A4D">
              <w:rPr>
                <w:rFonts w:eastAsiaTheme="minorEastAsia" w:cstheme="minorBidi" w:hint="eastAsia"/>
                <w:sz w:val="28"/>
                <w:szCs w:val="28"/>
              </w:rPr>
              <w:t>拟签订</w:t>
            </w:r>
            <w:proofErr w:type="gramEnd"/>
            <w:r w:rsidR="003C1A4D">
              <w:rPr>
                <w:rFonts w:eastAsiaTheme="minorEastAsia" w:cstheme="minorBidi" w:hint="eastAsia"/>
                <w:sz w:val="28"/>
                <w:szCs w:val="28"/>
              </w:rPr>
              <w:t>的合同文本</w:t>
            </w:r>
            <w:r w:rsidR="003C1A4D">
              <w:rPr>
                <w:rFonts w:eastAsiaTheme="minorEastAsia" w:cstheme="minorBidi"/>
                <w:sz w:val="28"/>
                <w:szCs w:val="28"/>
              </w:rPr>
              <w:tab/>
              <w:t>3</w:t>
            </w:r>
            <w:r w:rsidR="003C1A4D">
              <w:rPr>
                <w:rFonts w:eastAsiaTheme="minorEastAsia" w:cstheme="minorBidi" w:hint="eastAsia"/>
                <w:sz w:val="28"/>
                <w:szCs w:val="28"/>
              </w:rPr>
              <w:t>5</w:t>
            </w:r>
          </w:hyperlink>
        </w:p>
        <w:p w:rsidR="00BD1A1F" w:rsidRDefault="005A01DB">
          <w:pPr>
            <w:pStyle w:val="10"/>
            <w:tabs>
              <w:tab w:val="right" w:leader="dot" w:pos="8620"/>
            </w:tabs>
          </w:pPr>
          <w:hyperlink w:anchor="_Toc5481_WPSOffice_Level1" w:history="1">
            <w:r w:rsidR="003C1A4D">
              <w:rPr>
                <w:rFonts w:eastAsiaTheme="minorEastAsia" w:cstheme="minorBidi" w:hint="eastAsia"/>
                <w:sz w:val="28"/>
                <w:szCs w:val="28"/>
              </w:rPr>
              <w:t>第六章 投标文件格式</w:t>
            </w:r>
            <w:r w:rsidR="003C1A4D">
              <w:rPr>
                <w:rFonts w:eastAsiaTheme="minorEastAsia" w:cstheme="minorBidi"/>
                <w:sz w:val="28"/>
                <w:szCs w:val="28"/>
              </w:rPr>
              <w:tab/>
              <w:t>3</w:t>
            </w:r>
            <w:r w:rsidR="003C1A4D">
              <w:rPr>
                <w:rFonts w:eastAsiaTheme="minorEastAsia" w:cstheme="minorBidi" w:hint="eastAsia"/>
                <w:sz w:val="28"/>
                <w:szCs w:val="28"/>
              </w:rPr>
              <w:t>8</w:t>
            </w:r>
          </w:hyperlink>
        </w:p>
      </w:sdtContent>
    </w:sdt>
    <w:bookmarkEnd w:id="0"/>
    <w:p w:rsidR="00BD1A1F" w:rsidRDefault="00BD1A1F">
      <w:pPr>
        <w:spacing w:line="480" w:lineRule="auto"/>
        <w:rPr>
          <w:sz w:val="28"/>
          <w:szCs w:val="28"/>
        </w:rPr>
      </w:pPr>
    </w:p>
    <w:p w:rsidR="00BD1A1F" w:rsidRDefault="00BD1A1F">
      <w:pPr>
        <w:spacing w:line="360" w:lineRule="auto"/>
      </w:pPr>
    </w:p>
    <w:p w:rsidR="00BD1A1F" w:rsidRDefault="00BD1A1F">
      <w:pPr>
        <w:spacing w:line="360" w:lineRule="auto"/>
      </w:pPr>
    </w:p>
    <w:p w:rsidR="00BD1A1F" w:rsidRDefault="00BD1A1F">
      <w:pPr>
        <w:spacing w:line="360" w:lineRule="auto"/>
      </w:pPr>
    </w:p>
    <w:p w:rsidR="00BD1A1F" w:rsidRDefault="00BD1A1F">
      <w:pPr>
        <w:spacing w:line="360" w:lineRule="auto"/>
      </w:pPr>
    </w:p>
    <w:p w:rsidR="00BD1A1F" w:rsidRDefault="00BD1A1F">
      <w:pPr>
        <w:spacing w:line="360" w:lineRule="auto"/>
      </w:pPr>
    </w:p>
    <w:p w:rsidR="00BD1A1F" w:rsidRDefault="00BD1A1F">
      <w:pPr>
        <w:spacing w:line="360" w:lineRule="auto"/>
      </w:pPr>
    </w:p>
    <w:p w:rsidR="00BD1A1F" w:rsidRDefault="00BD1A1F">
      <w:pPr>
        <w:spacing w:line="360" w:lineRule="auto"/>
      </w:pPr>
    </w:p>
    <w:p w:rsidR="00BD1A1F" w:rsidRDefault="00BD1A1F">
      <w:pPr>
        <w:spacing w:line="360" w:lineRule="auto"/>
      </w:pPr>
    </w:p>
    <w:p w:rsidR="00BD1A1F" w:rsidRDefault="00BD1A1F">
      <w:pPr>
        <w:spacing w:line="360" w:lineRule="auto"/>
      </w:pPr>
    </w:p>
    <w:p w:rsidR="00BD1A1F" w:rsidRDefault="00BD1A1F">
      <w:pPr>
        <w:spacing w:line="360" w:lineRule="auto"/>
      </w:pPr>
    </w:p>
    <w:p w:rsidR="00BD1A1F" w:rsidRDefault="00BD1A1F">
      <w:pPr>
        <w:spacing w:line="360" w:lineRule="auto"/>
      </w:pPr>
    </w:p>
    <w:p w:rsidR="00BD1A1F" w:rsidRDefault="00BD1A1F">
      <w:pPr>
        <w:spacing w:line="360" w:lineRule="auto"/>
      </w:pPr>
    </w:p>
    <w:p w:rsidR="00BD1A1F" w:rsidRDefault="00BD1A1F">
      <w:pPr>
        <w:spacing w:line="360" w:lineRule="auto"/>
      </w:pPr>
    </w:p>
    <w:p w:rsidR="00BD1A1F" w:rsidRDefault="00BD1A1F">
      <w:pPr>
        <w:spacing w:line="360" w:lineRule="auto"/>
      </w:pPr>
    </w:p>
    <w:p w:rsidR="00BD1A1F" w:rsidRDefault="00BD1A1F">
      <w:pPr>
        <w:spacing w:line="360" w:lineRule="auto"/>
      </w:pPr>
    </w:p>
    <w:p w:rsidR="00BD1A1F" w:rsidRDefault="003C1A4D">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BD1A1F" w:rsidRDefault="003C1A4D">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2"/>
          <w:szCs w:val="32"/>
        </w:rPr>
      </w:pPr>
      <w:bookmarkStart w:id="2" w:name="_Toc28359002"/>
      <w:bookmarkStart w:id="3" w:name="_Toc28359079"/>
      <w:bookmarkStart w:id="4" w:name="_Toc35393621"/>
      <w:bookmarkStart w:id="5" w:name="_Hlk24379207"/>
      <w:bookmarkStart w:id="6" w:name="_Toc35393790"/>
      <w:r>
        <w:rPr>
          <w:rFonts w:asciiTheme="majorEastAsia" w:eastAsiaTheme="majorEastAsia" w:hAnsiTheme="majorEastAsia" w:hint="eastAsia"/>
          <w:b/>
          <w:kern w:val="0"/>
          <w:sz w:val="32"/>
          <w:szCs w:val="32"/>
        </w:rPr>
        <w:lastRenderedPageBreak/>
        <w:t>公开</w:t>
      </w:r>
      <w:r>
        <w:rPr>
          <w:rFonts w:asciiTheme="majorEastAsia" w:eastAsiaTheme="majorEastAsia" w:hAnsiTheme="majorEastAsia" w:hint="eastAsia"/>
          <w:b/>
          <w:sz w:val="32"/>
          <w:szCs w:val="32"/>
        </w:rPr>
        <w:t>招标采购公告</w:t>
      </w:r>
    </w:p>
    <w:tbl>
      <w:tblPr>
        <w:tblW w:w="939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6"/>
      </w:tblGrid>
      <w:tr w:rsidR="00BD1A1F">
        <w:trPr>
          <w:trHeight w:val="1710"/>
        </w:trPr>
        <w:tc>
          <w:tcPr>
            <w:tcW w:w="9396" w:type="dxa"/>
          </w:tcPr>
          <w:p w:rsidR="00BD1A1F" w:rsidRDefault="003C1A4D">
            <w:pPr>
              <w:spacing w:line="340" w:lineRule="exact"/>
              <w:ind w:left="17" w:firstLineChars="150" w:firstLine="360"/>
              <w:jc w:val="left"/>
              <w:rPr>
                <w:rFonts w:ascii="宋体" w:hAnsi="宋体"/>
                <w:sz w:val="24"/>
              </w:rPr>
            </w:pPr>
            <w:r>
              <w:rPr>
                <w:rFonts w:ascii="宋体" w:hAnsi="宋体" w:hint="eastAsia"/>
                <w:sz w:val="24"/>
              </w:rPr>
              <w:t>项目概况</w:t>
            </w:r>
          </w:p>
          <w:p w:rsidR="00BD1A1F" w:rsidRDefault="003C1A4D" w:rsidP="000B018B">
            <w:pPr>
              <w:tabs>
                <w:tab w:val="left" w:pos="180"/>
                <w:tab w:val="left" w:pos="360"/>
                <w:tab w:val="left" w:pos="540"/>
                <w:tab w:val="left" w:pos="8280"/>
              </w:tabs>
              <w:autoSpaceDE w:val="0"/>
              <w:autoSpaceDN w:val="0"/>
              <w:adjustRightInd w:val="0"/>
              <w:spacing w:line="360" w:lineRule="auto"/>
              <w:ind w:leftChars="8" w:left="17" w:right="23" w:firstLineChars="224" w:firstLine="538"/>
              <w:jc w:val="left"/>
              <w:rPr>
                <w:rFonts w:ascii="宋体" w:hAnsi="宋体"/>
                <w:sz w:val="24"/>
              </w:rPr>
            </w:pPr>
            <w:r>
              <w:rPr>
                <w:rFonts w:cs="宋体" w:hint="eastAsia"/>
                <w:sz w:val="24"/>
              </w:rPr>
              <w:t>三门县公安局机动车辆定点保险采购项目</w:t>
            </w:r>
            <w:r>
              <w:rPr>
                <w:rFonts w:ascii="宋体" w:hAnsi="宋体" w:hint="eastAsia"/>
                <w:sz w:val="24"/>
              </w:rPr>
              <w:t>的潜在供应商</w:t>
            </w:r>
            <w:r>
              <w:rPr>
                <w:rFonts w:ascii="宋体" w:hAnsi="宋体"/>
                <w:sz w:val="24"/>
              </w:rPr>
              <w:t>应在浙江政府采购</w:t>
            </w:r>
            <w:r>
              <w:rPr>
                <w:rFonts w:ascii="宋体" w:hAnsi="宋体" w:hint="eastAsia"/>
                <w:sz w:val="24"/>
              </w:rPr>
              <w:t>云平台（https://www.zcygov.cn/）免费</w:t>
            </w:r>
            <w:r>
              <w:rPr>
                <w:rFonts w:ascii="宋体" w:hAnsi="宋体"/>
                <w:sz w:val="24"/>
              </w:rPr>
              <w:t>获取（下载）招标文件，并于</w:t>
            </w:r>
            <w:r w:rsidR="000B018B">
              <w:rPr>
                <w:rFonts w:ascii="宋体" w:hAnsi="宋体"/>
                <w:sz w:val="24"/>
              </w:rPr>
              <w:t>2025年3月11日</w:t>
            </w:r>
            <w:r>
              <w:rPr>
                <w:rFonts w:ascii="宋体" w:hAnsi="宋体"/>
                <w:sz w:val="24"/>
              </w:rPr>
              <w:t xml:space="preserve"> </w:t>
            </w:r>
            <w:r>
              <w:rPr>
                <w:rFonts w:ascii="宋体" w:hAnsi="宋体" w:hint="eastAsia"/>
                <w:sz w:val="24"/>
              </w:rPr>
              <w:t>9:00</w:t>
            </w:r>
            <w:r>
              <w:rPr>
                <w:rFonts w:ascii="宋体" w:hAnsi="宋体"/>
                <w:sz w:val="24"/>
              </w:rPr>
              <w:t>（北京时间）前递交（上传）投标文件。</w:t>
            </w:r>
          </w:p>
        </w:tc>
      </w:tr>
    </w:tbl>
    <w:p w:rsidR="00BD1A1F" w:rsidRDefault="003C1A4D">
      <w:pPr>
        <w:tabs>
          <w:tab w:val="left" w:pos="180"/>
          <w:tab w:val="left" w:pos="360"/>
          <w:tab w:val="left" w:pos="540"/>
          <w:tab w:val="left" w:pos="8280"/>
        </w:tabs>
        <w:autoSpaceDE w:val="0"/>
        <w:autoSpaceDN w:val="0"/>
        <w:adjustRightInd w:val="0"/>
        <w:spacing w:line="440" w:lineRule="exact"/>
        <w:ind w:left="539" w:right="23"/>
        <w:jc w:val="left"/>
        <w:rPr>
          <w:rFonts w:ascii="宋体" w:hAnsi="宋体"/>
          <w:b/>
          <w:kern w:val="0"/>
          <w:sz w:val="24"/>
        </w:rPr>
      </w:pPr>
      <w:r>
        <w:rPr>
          <w:rFonts w:ascii="宋体" w:hAnsi="宋体" w:hint="eastAsia"/>
          <w:b/>
          <w:kern w:val="0"/>
          <w:sz w:val="24"/>
        </w:rPr>
        <w:t>一、项目基本情况</w:t>
      </w:r>
    </w:p>
    <w:p w:rsidR="00BD1A1F" w:rsidRDefault="003C1A4D">
      <w:pPr>
        <w:tabs>
          <w:tab w:val="left" w:pos="180"/>
          <w:tab w:val="left" w:pos="360"/>
          <w:tab w:val="left" w:pos="540"/>
          <w:tab w:val="left" w:pos="8280"/>
        </w:tabs>
        <w:autoSpaceDE w:val="0"/>
        <w:autoSpaceDN w:val="0"/>
        <w:adjustRightInd w:val="0"/>
        <w:snapToGrid w:val="0"/>
        <w:spacing w:line="440" w:lineRule="exact"/>
        <w:ind w:left="539" w:right="23"/>
        <w:jc w:val="left"/>
        <w:rPr>
          <w:rFonts w:ascii="宋体" w:hAnsi="宋体"/>
          <w:kern w:val="0"/>
          <w:sz w:val="24"/>
        </w:rPr>
      </w:pPr>
      <w:r>
        <w:rPr>
          <w:rFonts w:ascii="宋体" w:hAnsi="宋体" w:hint="eastAsia"/>
          <w:kern w:val="0"/>
          <w:sz w:val="24"/>
        </w:rPr>
        <w:t>项目编号：</w:t>
      </w:r>
      <w:r w:rsidR="000B018B">
        <w:rPr>
          <w:rFonts w:ascii="宋体" w:hAnsi="宋体" w:hint="eastAsia"/>
          <w:kern w:val="0"/>
          <w:sz w:val="24"/>
        </w:rPr>
        <w:t>SMCG-2025-GK002</w:t>
      </w:r>
      <w:r>
        <w:rPr>
          <w:rFonts w:ascii="宋体" w:hAnsi="宋体" w:hint="eastAsia"/>
          <w:kern w:val="0"/>
          <w:sz w:val="24"/>
        </w:rPr>
        <w:t>号</w:t>
      </w:r>
    </w:p>
    <w:p w:rsidR="00BD1A1F" w:rsidRDefault="003C1A4D">
      <w:pPr>
        <w:tabs>
          <w:tab w:val="left" w:pos="180"/>
          <w:tab w:val="left" w:pos="360"/>
          <w:tab w:val="left" w:pos="540"/>
          <w:tab w:val="left" w:pos="8280"/>
        </w:tabs>
        <w:autoSpaceDE w:val="0"/>
        <w:autoSpaceDN w:val="0"/>
        <w:adjustRightInd w:val="0"/>
        <w:snapToGrid w:val="0"/>
        <w:spacing w:line="440" w:lineRule="exact"/>
        <w:ind w:left="539" w:right="23"/>
        <w:jc w:val="left"/>
        <w:rPr>
          <w:rFonts w:ascii="宋体" w:hAnsi="宋体" w:cs="Simang"/>
          <w:kern w:val="0"/>
          <w:sz w:val="24"/>
        </w:rPr>
      </w:pPr>
      <w:r>
        <w:rPr>
          <w:rFonts w:ascii="宋体" w:hAnsi="宋体" w:hint="eastAsia"/>
          <w:kern w:val="0"/>
          <w:sz w:val="24"/>
        </w:rPr>
        <w:t>项目名称：三门县公安局机动车辆定点保险采购项目</w:t>
      </w:r>
    </w:p>
    <w:p w:rsidR="00BD1A1F" w:rsidRDefault="003C1A4D">
      <w:pPr>
        <w:tabs>
          <w:tab w:val="left" w:pos="180"/>
          <w:tab w:val="left" w:pos="360"/>
          <w:tab w:val="left" w:pos="540"/>
          <w:tab w:val="left" w:pos="8280"/>
        </w:tabs>
        <w:autoSpaceDE w:val="0"/>
        <w:autoSpaceDN w:val="0"/>
        <w:adjustRightInd w:val="0"/>
        <w:snapToGrid w:val="0"/>
        <w:spacing w:line="440" w:lineRule="exact"/>
        <w:ind w:left="539" w:right="23"/>
        <w:jc w:val="left"/>
        <w:rPr>
          <w:rFonts w:ascii="宋体" w:hAnsi="宋体" w:cs="Simang"/>
          <w:kern w:val="0"/>
          <w:sz w:val="24"/>
        </w:rPr>
      </w:pPr>
      <w:r>
        <w:rPr>
          <w:rFonts w:ascii="宋体" w:hAnsi="宋体" w:cs="Simang" w:hint="eastAsia"/>
          <w:kern w:val="0"/>
          <w:sz w:val="24"/>
        </w:rPr>
        <w:t>预算金额：</w:t>
      </w:r>
      <w:r>
        <w:rPr>
          <w:rFonts w:ascii="宋体" w:hAnsi="宋体" w:cs="Simang"/>
          <w:kern w:val="0"/>
          <w:sz w:val="24"/>
        </w:rPr>
        <w:t>43</w:t>
      </w:r>
      <w:r>
        <w:rPr>
          <w:rFonts w:ascii="宋体" w:hAnsi="宋体" w:cs="Simang" w:hint="eastAsia"/>
          <w:kern w:val="0"/>
          <w:sz w:val="24"/>
        </w:rPr>
        <w:t>.</w:t>
      </w:r>
      <w:r>
        <w:rPr>
          <w:rFonts w:ascii="宋体" w:hAnsi="宋体" w:cs="Simang"/>
          <w:kern w:val="0"/>
          <w:sz w:val="24"/>
        </w:rPr>
        <w:t>631946</w:t>
      </w:r>
      <w:r>
        <w:rPr>
          <w:rFonts w:ascii="宋体" w:hAnsi="宋体" w:cs="Simang" w:hint="eastAsia"/>
          <w:kern w:val="0"/>
          <w:sz w:val="24"/>
        </w:rPr>
        <w:t>万元</w:t>
      </w:r>
    </w:p>
    <w:p w:rsidR="00BD1A1F" w:rsidRDefault="003C1A4D">
      <w:pPr>
        <w:tabs>
          <w:tab w:val="left" w:pos="180"/>
          <w:tab w:val="left" w:pos="360"/>
          <w:tab w:val="left" w:pos="540"/>
          <w:tab w:val="left" w:pos="8280"/>
        </w:tabs>
        <w:autoSpaceDE w:val="0"/>
        <w:autoSpaceDN w:val="0"/>
        <w:adjustRightInd w:val="0"/>
        <w:snapToGrid w:val="0"/>
        <w:spacing w:line="440" w:lineRule="exact"/>
        <w:ind w:left="539" w:right="23"/>
        <w:jc w:val="left"/>
        <w:rPr>
          <w:rFonts w:ascii="宋体" w:hAnsi="宋体" w:cs="Simang"/>
          <w:kern w:val="0"/>
          <w:sz w:val="24"/>
        </w:rPr>
      </w:pPr>
      <w:r>
        <w:rPr>
          <w:rFonts w:ascii="宋体" w:hAnsi="宋体" w:cs="Simang" w:hint="eastAsia"/>
          <w:kern w:val="0"/>
          <w:sz w:val="24"/>
        </w:rPr>
        <w:t>最高限价：4</w:t>
      </w:r>
      <w:r>
        <w:rPr>
          <w:rFonts w:ascii="宋体" w:hAnsi="宋体" w:cs="Simang"/>
          <w:kern w:val="0"/>
          <w:sz w:val="24"/>
        </w:rPr>
        <w:t>3</w:t>
      </w:r>
      <w:r>
        <w:rPr>
          <w:rFonts w:ascii="宋体" w:hAnsi="宋体" w:cs="Simang" w:hint="eastAsia"/>
          <w:kern w:val="0"/>
          <w:sz w:val="24"/>
        </w:rPr>
        <w:t>.</w:t>
      </w:r>
      <w:r>
        <w:rPr>
          <w:rFonts w:ascii="宋体" w:hAnsi="宋体" w:cs="Simang"/>
          <w:kern w:val="0"/>
          <w:sz w:val="24"/>
        </w:rPr>
        <w:t>631946</w:t>
      </w:r>
      <w:r>
        <w:rPr>
          <w:rFonts w:ascii="宋体" w:hAnsi="宋体" w:cs="Simang" w:hint="eastAsia"/>
          <w:kern w:val="0"/>
          <w:sz w:val="24"/>
        </w:rPr>
        <w:t>万元</w:t>
      </w:r>
    </w:p>
    <w:p w:rsidR="00BD1A1F" w:rsidRDefault="003C1A4D">
      <w:pPr>
        <w:tabs>
          <w:tab w:val="left" w:pos="180"/>
          <w:tab w:val="left" w:pos="360"/>
          <w:tab w:val="left" w:pos="540"/>
          <w:tab w:val="left" w:pos="8280"/>
        </w:tabs>
        <w:autoSpaceDE w:val="0"/>
        <w:autoSpaceDN w:val="0"/>
        <w:adjustRightInd w:val="0"/>
        <w:snapToGrid w:val="0"/>
        <w:spacing w:line="440" w:lineRule="exact"/>
        <w:ind w:left="539" w:right="23"/>
        <w:jc w:val="left"/>
        <w:rPr>
          <w:rFonts w:ascii="宋体" w:hAnsi="宋体" w:cs="Simang"/>
          <w:kern w:val="0"/>
          <w:sz w:val="24"/>
        </w:rPr>
      </w:pPr>
      <w:r>
        <w:rPr>
          <w:rFonts w:ascii="宋体" w:hAnsi="宋体" w:cs="Simang" w:hint="eastAsia"/>
          <w:kern w:val="0"/>
          <w:sz w:val="24"/>
        </w:rPr>
        <w:t>采购需求：</w:t>
      </w:r>
    </w:p>
    <w:p w:rsidR="00BD1A1F" w:rsidRDefault="003C1A4D">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cs="Simang"/>
          <w:kern w:val="0"/>
          <w:sz w:val="24"/>
        </w:rPr>
      </w:pPr>
      <w:proofErr w:type="gramStart"/>
      <w:r>
        <w:rPr>
          <w:rFonts w:ascii="宋体" w:hAnsi="宋体" w:cs="Simang" w:hint="eastAsia"/>
          <w:kern w:val="0"/>
          <w:sz w:val="24"/>
        </w:rPr>
        <w:t>标项名称</w:t>
      </w:r>
      <w:proofErr w:type="gramEnd"/>
      <w:r>
        <w:rPr>
          <w:rFonts w:ascii="宋体" w:hAnsi="宋体" w:cs="Simang" w:hint="eastAsia"/>
          <w:kern w:val="0"/>
          <w:sz w:val="24"/>
        </w:rPr>
        <w:t>：</w:t>
      </w:r>
      <w:r>
        <w:rPr>
          <w:rFonts w:cs="宋体" w:hint="eastAsia"/>
          <w:sz w:val="24"/>
        </w:rPr>
        <w:t>三门县公安局机动车辆定点保险采购项目</w:t>
      </w:r>
    </w:p>
    <w:p w:rsidR="00BD1A1F" w:rsidRDefault="003C1A4D">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cs="Simang"/>
          <w:kern w:val="0"/>
          <w:sz w:val="24"/>
        </w:rPr>
      </w:pPr>
      <w:r>
        <w:rPr>
          <w:rFonts w:ascii="宋体" w:hAnsi="宋体" w:cs="Simang" w:hint="eastAsia"/>
          <w:kern w:val="0"/>
          <w:sz w:val="24"/>
        </w:rPr>
        <w:t>数量：1项</w:t>
      </w:r>
    </w:p>
    <w:p w:rsidR="00BD1A1F" w:rsidRDefault="003C1A4D">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cs="Simang"/>
          <w:kern w:val="0"/>
          <w:sz w:val="24"/>
        </w:rPr>
      </w:pPr>
      <w:r>
        <w:rPr>
          <w:rFonts w:ascii="宋体" w:hAnsi="宋体" w:cs="Simang" w:hint="eastAsia"/>
          <w:kern w:val="0"/>
          <w:sz w:val="24"/>
        </w:rPr>
        <w:t>预算金额：</w:t>
      </w:r>
      <w:r>
        <w:rPr>
          <w:rFonts w:ascii="宋体" w:hAnsi="宋体" w:cs="Simang"/>
          <w:kern w:val="0"/>
          <w:sz w:val="24"/>
        </w:rPr>
        <w:t>43</w:t>
      </w:r>
      <w:r>
        <w:rPr>
          <w:rFonts w:ascii="宋体" w:hAnsi="宋体" w:cs="Simang" w:hint="eastAsia"/>
          <w:kern w:val="0"/>
          <w:sz w:val="24"/>
        </w:rPr>
        <w:t>.</w:t>
      </w:r>
      <w:r>
        <w:rPr>
          <w:rFonts w:ascii="宋体" w:hAnsi="宋体" w:cs="Simang"/>
          <w:kern w:val="0"/>
          <w:sz w:val="24"/>
        </w:rPr>
        <w:t>631946</w:t>
      </w:r>
      <w:r>
        <w:rPr>
          <w:rFonts w:ascii="宋体" w:hAnsi="宋体" w:cs="Simang" w:hint="eastAsia"/>
          <w:kern w:val="0"/>
          <w:sz w:val="24"/>
        </w:rPr>
        <w:t>万元</w:t>
      </w:r>
    </w:p>
    <w:p w:rsidR="00BD1A1F" w:rsidRDefault="003C1A4D">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cs="宋体"/>
          <w:sz w:val="24"/>
        </w:rPr>
      </w:pPr>
      <w:r>
        <w:rPr>
          <w:rFonts w:cs="宋体" w:hint="eastAsia"/>
          <w:sz w:val="24"/>
        </w:rPr>
        <w:t>招标需求：</w:t>
      </w:r>
    </w:p>
    <w:p w:rsidR="00BD1A1F" w:rsidRDefault="003C1A4D">
      <w:pPr>
        <w:pStyle w:val="af6"/>
        <w:widowControl/>
        <w:numPr>
          <w:ilvl w:val="0"/>
          <w:numId w:val="4"/>
        </w:numPr>
        <w:spacing w:before="60" w:after="60" w:line="440" w:lineRule="exact"/>
        <w:ind w:right="60" w:firstLineChars="0"/>
        <w:jc w:val="left"/>
        <w:rPr>
          <w:rFonts w:ascii="宋体" w:hAnsi="宋体" w:cs="宋体"/>
          <w:color w:val="FF0000"/>
          <w:sz w:val="24"/>
        </w:rPr>
      </w:pPr>
      <w:r>
        <w:rPr>
          <w:rFonts w:ascii="宋体" w:hAnsi="宋体" w:cs="宋体" w:hint="eastAsia"/>
          <w:color w:val="FF0000"/>
          <w:sz w:val="24"/>
        </w:rPr>
        <w:t>机动车保险（公务用车）：车辆</w:t>
      </w:r>
      <w:proofErr w:type="gramStart"/>
      <w:r>
        <w:rPr>
          <w:rFonts w:ascii="宋体" w:hAnsi="宋体" w:cs="宋体" w:hint="eastAsia"/>
          <w:color w:val="FF0000"/>
          <w:sz w:val="24"/>
        </w:rPr>
        <w:t>交强险</w:t>
      </w:r>
      <w:proofErr w:type="gramEnd"/>
      <w:r>
        <w:rPr>
          <w:rFonts w:ascii="宋体" w:hAnsi="宋体" w:cs="宋体" w:hint="eastAsia"/>
          <w:color w:val="FF0000"/>
          <w:sz w:val="24"/>
        </w:rPr>
        <w:t>、机动车损失保险、机动车第三者责任保险、车上人员责任险（司机）、车上人员责任险（乘客）、附加</w:t>
      </w:r>
      <w:proofErr w:type="gramStart"/>
      <w:r>
        <w:rPr>
          <w:rFonts w:ascii="宋体" w:hAnsi="宋体" w:cs="宋体" w:hint="eastAsia"/>
          <w:color w:val="FF0000"/>
          <w:sz w:val="24"/>
        </w:rPr>
        <w:t>医</w:t>
      </w:r>
      <w:proofErr w:type="gramEnd"/>
      <w:r>
        <w:rPr>
          <w:rFonts w:ascii="宋体" w:hAnsi="宋体" w:cs="宋体" w:hint="eastAsia"/>
          <w:color w:val="FF0000"/>
          <w:sz w:val="24"/>
        </w:rPr>
        <w:t>保外医疗费用责任险（三者）、附加</w:t>
      </w:r>
      <w:proofErr w:type="gramStart"/>
      <w:r>
        <w:rPr>
          <w:rFonts w:ascii="宋体" w:hAnsi="宋体" w:cs="宋体" w:hint="eastAsia"/>
          <w:color w:val="FF0000"/>
          <w:sz w:val="24"/>
        </w:rPr>
        <w:t>医</w:t>
      </w:r>
      <w:proofErr w:type="gramEnd"/>
      <w:r>
        <w:rPr>
          <w:rFonts w:ascii="宋体" w:hAnsi="宋体" w:cs="宋体" w:hint="eastAsia"/>
          <w:color w:val="FF0000"/>
          <w:sz w:val="24"/>
        </w:rPr>
        <w:t>保外医疗费用责任险（车上人员司机）、附加</w:t>
      </w:r>
      <w:proofErr w:type="gramStart"/>
      <w:r>
        <w:rPr>
          <w:rFonts w:ascii="宋体" w:hAnsi="宋体" w:cs="宋体" w:hint="eastAsia"/>
          <w:color w:val="FF0000"/>
          <w:sz w:val="24"/>
        </w:rPr>
        <w:t>医</w:t>
      </w:r>
      <w:proofErr w:type="gramEnd"/>
      <w:r>
        <w:rPr>
          <w:rFonts w:ascii="宋体" w:hAnsi="宋体" w:cs="宋体" w:hint="eastAsia"/>
          <w:color w:val="FF0000"/>
          <w:sz w:val="24"/>
        </w:rPr>
        <w:t>保外医疗费用责任险（车上人员乘客）理赔及其服务等。</w:t>
      </w:r>
    </w:p>
    <w:p w:rsidR="00BD1A1F" w:rsidRDefault="003C1A4D">
      <w:pPr>
        <w:pStyle w:val="a1"/>
        <w:numPr>
          <w:ilvl w:val="0"/>
          <w:numId w:val="4"/>
        </w:numPr>
        <w:rPr>
          <w:rFonts w:ascii="宋体" w:hAnsi="宋体" w:cs="宋体"/>
          <w:color w:val="FF0000"/>
        </w:rPr>
      </w:pPr>
      <w:r>
        <w:rPr>
          <w:rFonts w:ascii="宋体" w:hAnsi="宋体" w:cs="宋体" w:hint="eastAsia"/>
          <w:color w:val="FF0000"/>
        </w:rPr>
        <w:t>机动车保险（二轮摩托车）：车辆</w:t>
      </w:r>
      <w:proofErr w:type="gramStart"/>
      <w:r>
        <w:rPr>
          <w:rFonts w:ascii="宋体" w:hAnsi="宋体" w:cs="宋体" w:hint="eastAsia"/>
          <w:color w:val="FF0000"/>
        </w:rPr>
        <w:t>交强险</w:t>
      </w:r>
      <w:proofErr w:type="gramEnd"/>
      <w:r>
        <w:rPr>
          <w:rFonts w:ascii="宋体" w:hAnsi="宋体" w:cs="宋体" w:hint="eastAsia"/>
          <w:color w:val="FF0000"/>
        </w:rPr>
        <w:t>、机动车第三者责任保险、车上人员责任险（司机）、车上人员责任险（乘客）理赔及其服务等。</w:t>
      </w:r>
    </w:p>
    <w:p w:rsidR="00BD1A1F" w:rsidRDefault="003C1A4D">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cs="宋体"/>
          <w:sz w:val="24"/>
        </w:rPr>
      </w:pPr>
      <w:r>
        <w:rPr>
          <w:rFonts w:cs="宋体" w:hint="eastAsia"/>
          <w:sz w:val="24"/>
        </w:rPr>
        <w:t>合同履约期限：保险期限为一年（具体保险期限从保单生效之日起算）</w:t>
      </w:r>
    </w:p>
    <w:p w:rsidR="00BD1A1F" w:rsidRDefault="003C1A4D" w:rsidP="000B018B">
      <w:pPr>
        <w:pStyle w:val="2"/>
        <w:spacing w:line="440" w:lineRule="exact"/>
        <w:ind w:firstLineChars="200" w:firstLine="482"/>
        <w:rPr>
          <w:rFonts w:cs="宋体"/>
          <w:b w:val="0"/>
          <w:sz w:val="24"/>
          <w:szCs w:val="24"/>
        </w:rPr>
      </w:pPr>
      <w:r>
        <w:rPr>
          <w:rFonts w:cs="Simang" w:hint="eastAsia"/>
          <w:kern w:val="0"/>
          <w:sz w:val="24"/>
        </w:rPr>
        <w:t>本项目不接受联合体投标。</w:t>
      </w:r>
    </w:p>
    <w:p w:rsidR="00BD1A1F" w:rsidRDefault="003C1A4D">
      <w:pPr>
        <w:tabs>
          <w:tab w:val="left" w:pos="180"/>
          <w:tab w:val="left" w:pos="360"/>
          <w:tab w:val="left" w:pos="540"/>
          <w:tab w:val="left" w:pos="8280"/>
        </w:tabs>
        <w:autoSpaceDE w:val="0"/>
        <w:autoSpaceDN w:val="0"/>
        <w:adjustRightInd w:val="0"/>
        <w:snapToGrid w:val="0"/>
        <w:spacing w:line="440" w:lineRule="exact"/>
        <w:ind w:left="539" w:right="23"/>
        <w:jc w:val="left"/>
        <w:rPr>
          <w:rFonts w:ascii="宋体" w:hAnsi="宋体"/>
          <w:b/>
          <w:kern w:val="0"/>
          <w:sz w:val="24"/>
        </w:rPr>
      </w:pPr>
      <w:r>
        <w:rPr>
          <w:rFonts w:ascii="宋体" w:hAnsi="宋体" w:hint="eastAsia"/>
          <w:b/>
          <w:sz w:val="24"/>
        </w:rPr>
        <w:t>二、申请人的资格要求：</w:t>
      </w:r>
    </w:p>
    <w:p w:rsidR="00BD1A1F" w:rsidRDefault="003C1A4D">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kern w:val="0"/>
          <w:sz w:val="24"/>
        </w:rPr>
      </w:pPr>
      <w:r>
        <w:rPr>
          <w:rFonts w:ascii="宋体" w:hAnsi="宋体" w:hint="eastAsia"/>
          <w:sz w:val="24"/>
        </w:rPr>
        <w:t>1.满足《中华人民共和国政府采购法》第二十二条规定，</w:t>
      </w:r>
      <w:r>
        <w:rPr>
          <w:rFonts w:ascii="宋体" w:hAnsi="宋体"/>
          <w:sz w:val="24"/>
        </w:rPr>
        <w:t>未被“信用中国”（www.creditchina.gov.cn)、中国政府采购网（www.ccgp.gov.cn）列入失信被执行人、重大税收违法案件当事人名单、政府采购严重违法失信行为记录名单。</w:t>
      </w:r>
    </w:p>
    <w:p w:rsidR="00BD1A1F" w:rsidRDefault="003C1A4D">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kern w:val="0"/>
          <w:sz w:val="24"/>
        </w:rPr>
      </w:pPr>
      <w:r>
        <w:rPr>
          <w:rFonts w:ascii="宋体" w:hAnsi="宋体"/>
          <w:sz w:val="24"/>
        </w:rPr>
        <w:t>2.落实政府采购政策需满足的资格要求：/</w:t>
      </w:r>
    </w:p>
    <w:p w:rsidR="00BD1A1F" w:rsidRDefault="003C1A4D">
      <w:pPr>
        <w:adjustRightInd w:val="0"/>
        <w:snapToGrid w:val="0"/>
        <w:spacing w:line="440" w:lineRule="exact"/>
        <w:ind w:firstLineChars="200" w:firstLine="480"/>
        <w:rPr>
          <w:rFonts w:ascii="宋体" w:hAnsi="宋体"/>
          <w:sz w:val="24"/>
        </w:rPr>
      </w:pPr>
      <w:r>
        <w:rPr>
          <w:rFonts w:ascii="宋体" w:hAnsi="宋体"/>
          <w:sz w:val="24"/>
        </w:rPr>
        <w:t>3.本项目的特定资格要求</w:t>
      </w:r>
      <w:r>
        <w:rPr>
          <w:rFonts w:ascii="宋体" w:hAnsi="宋体" w:hint="eastAsia"/>
          <w:sz w:val="24"/>
        </w:rPr>
        <w:t>：</w:t>
      </w:r>
    </w:p>
    <w:p w:rsidR="00BD1A1F" w:rsidRDefault="003C1A4D">
      <w:pPr>
        <w:tabs>
          <w:tab w:val="left" w:pos="180"/>
          <w:tab w:val="left" w:pos="360"/>
          <w:tab w:val="left" w:pos="540"/>
          <w:tab w:val="left" w:pos="8280"/>
        </w:tabs>
        <w:adjustRightInd w:val="0"/>
        <w:snapToGrid w:val="0"/>
        <w:spacing w:line="440" w:lineRule="exact"/>
        <w:ind w:firstLineChars="200" w:firstLine="480"/>
        <w:rPr>
          <w:rFonts w:ascii="宋体"/>
          <w:kern w:val="0"/>
          <w:sz w:val="24"/>
        </w:rPr>
      </w:pPr>
      <w:r>
        <w:rPr>
          <w:rFonts w:ascii="宋体" w:hint="eastAsia"/>
          <w:kern w:val="0"/>
          <w:sz w:val="24"/>
        </w:rPr>
        <w:t>（1）必须是经中国保险监督管理委员会批准设立的保险公司，取得经营保险业务许可证；</w:t>
      </w:r>
    </w:p>
    <w:p w:rsidR="00BD1A1F" w:rsidRDefault="003C1A4D">
      <w:pPr>
        <w:adjustRightInd w:val="0"/>
        <w:snapToGrid w:val="0"/>
        <w:spacing w:line="440" w:lineRule="exact"/>
        <w:ind w:firstLineChars="183" w:firstLine="439"/>
        <w:rPr>
          <w:rFonts w:ascii="宋体"/>
          <w:kern w:val="0"/>
          <w:sz w:val="24"/>
        </w:rPr>
      </w:pPr>
      <w:r>
        <w:rPr>
          <w:rFonts w:ascii="宋体" w:hint="eastAsia"/>
          <w:kern w:val="0"/>
          <w:sz w:val="24"/>
        </w:rPr>
        <w:t>（2）分支机构参加本次投标须取得总公司（或总机构）出具的授权书。</w:t>
      </w:r>
    </w:p>
    <w:p w:rsidR="00BD1A1F" w:rsidRDefault="003C1A4D">
      <w:pPr>
        <w:tabs>
          <w:tab w:val="left" w:pos="180"/>
          <w:tab w:val="left" w:pos="360"/>
          <w:tab w:val="left" w:pos="540"/>
          <w:tab w:val="left" w:pos="8280"/>
        </w:tabs>
        <w:adjustRightInd w:val="0"/>
        <w:snapToGrid w:val="0"/>
        <w:spacing w:line="440" w:lineRule="exact"/>
        <w:ind w:firstLineChars="200" w:firstLine="480"/>
        <w:rPr>
          <w:rFonts w:ascii="宋体"/>
          <w:color w:val="000000"/>
          <w:kern w:val="0"/>
          <w:sz w:val="24"/>
        </w:rPr>
      </w:pPr>
      <w:r>
        <w:rPr>
          <w:rFonts w:ascii="宋体" w:hint="eastAsia"/>
          <w:kern w:val="0"/>
          <w:sz w:val="24"/>
        </w:rPr>
        <w:lastRenderedPageBreak/>
        <w:t>（3）其他要求：</w:t>
      </w:r>
      <w:r>
        <w:rPr>
          <w:rFonts w:ascii="宋体" w:hint="eastAsia"/>
          <w:color w:val="000000"/>
          <w:kern w:val="0"/>
          <w:sz w:val="24"/>
        </w:rPr>
        <w:t>同一法人机构与其任何分支机构（或同一法人机构的不同分支机构）不得同时对本项目进行投标，否则其投标均按无效标处理；</w:t>
      </w:r>
    </w:p>
    <w:p w:rsidR="00BD1A1F" w:rsidRDefault="003C1A4D">
      <w:pPr>
        <w:tabs>
          <w:tab w:val="left" w:pos="180"/>
          <w:tab w:val="left" w:pos="360"/>
          <w:tab w:val="left" w:pos="540"/>
          <w:tab w:val="left" w:pos="8280"/>
        </w:tabs>
        <w:adjustRightInd w:val="0"/>
        <w:snapToGrid w:val="0"/>
        <w:spacing w:line="440" w:lineRule="exact"/>
        <w:ind w:firstLineChars="100" w:firstLine="240"/>
        <w:rPr>
          <w:rFonts w:ascii="宋体"/>
          <w:kern w:val="0"/>
          <w:sz w:val="24"/>
        </w:rPr>
      </w:pPr>
      <w:r>
        <w:rPr>
          <w:rFonts w:ascii="宋体" w:hint="eastAsia"/>
          <w:kern w:val="0"/>
          <w:sz w:val="24"/>
        </w:rPr>
        <w:t>4.本项目不接受联合体投标。</w:t>
      </w:r>
    </w:p>
    <w:p w:rsidR="00BD1A1F" w:rsidRDefault="003C1A4D">
      <w:pPr>
        <w:tabs>
          <w:tab w:val="left" w:pos="180"/>
          <w:tab w:val="left" w:pos="360"/>
          <w:tab w:val="left" w:pos="540"/>
          <w:tab w:val="left" w:pos="8280"/>
        </w:tabs>
        <w:autoSpaceDE w:val="0"/>
        <w:autoSpaceDN w:val="0"/>
        <w:adjustRightInd w:val="0"/>
        <w:snapToGrid w:val="0"/>
        <w:spacing w:line="440" w:lineRule="exact"/>
        <w:ind w:right="23"/>
        <w:jc w:val="left"/>
        <w:rPr>
          <w:rFonts w:ascii="宋体" w:hAnsi="宋体"/>
          <w:b/>
          <w:sz w:val="24"/>
        </w:rPr>
      </w:pPr>
      <w:r>
        <w:rPr>
          <w:rFonts w:ascii="宋体" w:hAnsi="宋体" w:hint="eastAsia"/>
          <w:b/>
          <w:sz w:val="24"/>
        </w:rPr>
        <w:t>三、获取招标文件：</w:t>
      </w:r>
    </w:p>
    <w:p w:rsidR="00BD1A1F" w:rsidRDefault="003C1A4D">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sz w:val="24"/>
        </w:rPr>
      </w:pPr>
      <w:r>
        <w:rPr>
          <w:rFonts w:ascii="宋体" w:hAnsi="宋体"/>
          <w:sz w:val="24"/>
        </w:rPr>
        <w:t>时间：</w:t>
      </w:r>
      <w:r w:rsidR="00144B49">
        <w:rPr>
          <w:rFonts w:ascii="宋体" w:hAnsi="宋体"/>
          <w:sz w:val="24"/>
        </w:rPr>
        <w:t>2025年2月18日</w:t>
      </w:r>
      <w:r>
        <w:rPr>
          <w:rFonts w:ascii="宋体" w:hAnsi="宋体"/>
          <w:sz w:val="24"/>
        </w:rPr>
        <w:t>至</w:t>
      </w:r>
      <w:r w:rsidR="000B018B">
        <w:rPr>
          <w:rFonts w:ascii="宋体" w:hAnsi="宋体"/>
          <w:sz w:val="24"/>
        </w:rPr>
        <w:t>2025年3月11日</w:t>
      </w:r>
      <w:r>
        <w:rPr>
          <w:rFonts w:ascii="宋体" w:hAnsi="宋体"/>
          <w:sz w:val="24"/>
        </w:rPr>
        <w:t>，每天上午00:00至12:00</w:t>
      </w:r>
      <w:r>
        <w:rPr>
          <w:rFonts w:ascii="宋体" w:hAnsi="宋体" w:hint="eastAsia"/>
          <w:sz w:val="24"/>
        </w:rPr>
        <w:t>，</w:t>
      </w:r>
      <w:r>
        <w:rPr>
          <w:rFonts w:ascii="宋体" w:hAnsi="宋体"/>
          <w:sz w:val="24"/>
        </w:rPr>
        <w:t>下午12:00至23:59（北京时间，线上获取法定节假日均可，线下获取文件法定节假日除外）</w:t>
      </w:r>
    </w:p>
    <w:p w:rsidR="00BD1A1F" w:rsidRDefault="003C1A4D">
      <w:pPr>
        <w:tabs>
          <w:tab w:val="left" w:pos="180"/>
          <w:tab w:val="left" w:pos="360"/>
          <w:tab w:val="left" w:pos="540"/>
          <w:tab w:val="left" w:pos="8280"/>
        </w:tabs>
        <w:autoSpaceDE w:val="0"/>
        <w:autoSpaceDN w:val="0"/>
        <w:adjustRightInd w:val="0"/>
        <w:snapToGrid w:val="0"/>
        <w:spacing w:line="440" w:lineRule="exact"/>
        <w:ind w:right="23" w:firstLineChars="200" w:firstLine="480"/>
        <w:jc w:val="left"/>
        <w:rPr>
          <w:rFonts w:ascii="宋体" w:hAnsi="宋体"/>
          <w:sz w:val="24"/>
        </w:rPr>
      </w:pPr>
      <w:r>
        <w:rPr>
          <w:rFonts w:ascii="宋体" w:hAnsi="宋体"/>
          <w:sz w:val="24"/>
        </w:rPr>
        <w:t>地点（网址）：</w:t>
      </w:r>
      <w:r>
        <w:rPr>
          <w:rFonts w:ascii="宋体" w:hAnsi="宋体" w:hint="eastAsia"/>
          <w:sz w:val="24"/>
        </w:rPr>
        <w:t>供应商在</w:t>
      </w:r>
      <w:r>
        <w:rPr>
          <w:rFonts w:ascii="宋体" w:hAnsi="宋体"/>
          <w:sz w:val="24"/>
        </w:rPr>
        <w:t>浙江政府采购</w:t>
      </w:r>
      <w:r>
        <w:rPr>
          <w:rFonts w:ascii="宋体" w:hAnsi="宋体" w:hint="eastAsia"/>
          <w:sz w:val="24"/>
        </w:rPr>
        <w:t>云平台（https://www.zcygov.cn/）网上报名后下载</w:t>
      </w:r>
      <w:r>
        <w:rPr>
          <w:rFonts w:ascii="仿宋" w:hAnsi="仿宋" w:hint="eastAsia"/>
          <w:color w:val="000000"/>
          <w:sz w:val="27"/>
          <w:szCs w:val="27"/>
        </w:rPr>
        <w:t>。</w:t>
      </w:r>
      <w:r>
        <w:rPr>
          <w:rFonts w:ascii="宋体" w:hAnsi="宋体"/>
          <w:sz w:val="24"/>
        </w:rPr>
        <w:t> </w:t>
      </w:r>
    </w:p>
    <w:p w:rsidR="00BD1A1F" w:rsidRDefault="003C1A4D">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sz w:val="24"/>
        </w:rPr>
      </w:pPr>
      <w:r>
        <w:rPr>
          <w:rFonts w:ascii="宋体" w:hAnsi="宋体"/>
          <w:sz w:val="24"/>
        </w:rPr>
        <w:t>方式：</w:t>
      </w:r>
      <w:r>
        <w:rPr>
          <w:rFonts w:ascii="宋体" w:hAnsi="宋体" w:hint="eastAsia"/>
          <w:sz w:val="24"/>
        </w:rPr>
        <w:t>供应商登录政</w:t>
      </w:r>
      <w:proofErr w:type="gramStart"/>
      <w:r>
        <w:rPr>
          <w:rFonts w:ascii="宋体" w:hAnsi="宋体" w:hint="eastAsia"/>
          <w:sz w:val="24"/>
        </w:rPr>
        <w:t>采云</w:t>
      </w:r>
      <w:proofErr w:type="gramEnd"/>
      <w:r>
        <w:rPr>
          <w:rFonts w:ascii="宋体" w:hAnsi="宋体" w:hint="eastAsia"/>
          <w:sz w:val="24"/>
        </w:rPr>
        <w:t>平台（https://www.zcygov.cn/）在线申请获取采购文件（进入“项目采购”应用，在获取采购文件菜单中选择项目，申请获取采购文件）</w:t>
      </w:r>
    </w:p>
    <w:p w:rsidR="00BD1A1F" w:rsidRDefault="003C1A4D">
      <w:pPr>
        <w:tabs>
          <w:tab w:val="left" w:pos="180"/>
          <w:tab w:val="left" w:pos="360"/>
          <w:tab w:val="left" w:pos="540"/>
          <w:tab w:val="left" w:pos="8280"/>
        </w:tabs>
        <w:autoSpaceDE w:val="0"/>
        <w:autoSpaceDN w:val="0"/>
        <w:adjustRightInd w:val="0"/>
        <w:snapToGrid w:val="0"/>
        <w:spacing w:line="440" w:lineRule="exact"/>
        <w:ind w:firstLineChars="100" w:firstLine="240"/>
        <w:jc w:val="left"/>
        <w:rPr>
          <w:rFonts w:ascii="宋体" w:hAnsi="宋体" w:cs="宋体"/>
          <w:color w:val="000000"/>
          <w:kern w:val="0"/>
          <w:sz w:val="24"/>
        </w:rPr>
      </w:pPr>
      <w:r>
        <w:rPr>
          <w:rFonts w:ascii="宋体" w:hAnsi="宋体"/>
          <w:sz w:val="24"/>
        </w:rPr>
        <w:t> 售价（元）：0</w:t>
      </w:r>
    </w:p>
    <w:p w:rsidR="00BD1A1F" w:rsidRDefault="003C1A4D">
      <w:pPr>
        <w:widowControl/>
        <w:adjustRightInd w:val="0"/>
        <w:snapToGrid w:val="0"/>
        <w:spacing w:line="440" w:lineRule="exact"/>
        <w:rPr>
          <w:rFonts w:ascii="宋体" w:hAnsi="宋体" w:cs="宋体"/>
          <w:color w:val="000000"/>
          <w:kern w:val="0"/>
          <w:sz w:val="24"/>
        </w:rPr>
      </w:pPr>
      <w:r>
        <w:rPr>
          <w:rFonts w:ascii="宋体" w:hAnsi="宋体" w:cs="宋体" w:hint="eastAsia"/>
          <w:b/>
          <w:bCs/>
          <w:color w:val="000000"/>
          <w:kern w:val="0"/>
          <w:sz w:val="24"/>
        </w:rPr>
        <w:t>四、提交投标文件截止时间、开标时间和地点</w:t>
      </w:r>
    </w:p>
    <w:p w:rsidR="00BD1A1F" w:rsidRDefault="003C1A4D">
      <w:pPr>
        <w:widowControl/>
        <w:adjustRightInd w:val="0"/>
        <w:snapToGrid w:val="0"/>
        <w:spacing w:line="440" w:lineRule="exact"/>
        <w:jc w:val="left"/>
        <w:rPr>
          <w:rFonts w:ascii="宋体" w:hAnsi="宋体"/>
          <w:sz w:val="24"/>
        </w:rPr>
      </w:pPr>
      <w:r>
        <w:rPr>
          <w:rFonts w:ascii="宋体" w:hAnsi="宋体" w:cs="宋体"/>
          <w:color w:val="000000"/>
          <w:kern w:val="0"/>
          <w:sz w:val="24"/>
        </w:rPr>
        <w:t xml:space="preserve">  </w:t>
      </w:r>
      <w:r>
        <w:rPr>
          <w:rFonts w:ascii="宋体" w:hAnsi="宋体"/>
          <w:sz w:val="24"/>
        </w:rPr>
        <w:t>提交投标文件截止时间：</w:t>
      </w:r>
      <w:r w:rsidR="000B018B">
        <w:rPr>
          <w:rFonts w:ascii="宋体" w:hAnsi="宋体"/>
          <w:sz w:val="24"/>
        </w:rPr>
        <w:t>2025年3月11日</w:t>
      </w:r>
      <w:r>
        <w:rPr>
          <w:rFonts w:ascii="宋体" w:hAnsi="宋体"/>
          <w:sz w:val="24"/>
        </w:rPr>
        <w:t xml:space="preserve"> </w:t>
      </w:r>
      <w:r>
        <w:rPr>
          <w:rFonts w:ascii="宋体" w:hAnsi="宋体" w:hint="eastAsia"/>
          <w:sz w:val="24"/>
        </w:rPr>
        <w:t>9:00</w:t>
      </w:r>
      <w:r>
        <w:rPr>
          <w:rFonts w:ascii="宋体" w:hAnsi="宋体"/>
          <w:sz w:val="24"/>
        </w:rPr>
        <w:t>（北京时间）</w:t>
      </w:r>
    </w:p>
    <w:p w:rsidR="00BD1A1F" w:rsidRDefault="003C1A4D">
      <w:pPr>
        <w:widowControl/>
        <w:adjustRightInd w:val="0"/>
        <w:snapToGrid w:val="0"/>
        <w:spacing w:line="440" w:lineRule="exact"/>
        <w:jc w:val="left"/>
        <w:rPr>
          <w:rFonts w:ascii="宋体" w:hAnsi="宋体"/>
          <w:sz w:val="24"/>
        </w:rPr>
      </w:pPr>
      <w:r>
        <w:rPr>
          <w:rFonts w:ascii="宋体" w:hAnsi="宋体"/>
          <w:sz w:val="24"/>
        </w:rPr>
        <w:t>  投标地点（网址）：</w:t>
      </w:r>
      <w:r>
        <w:rPr>
          <w:rFonts w:ascii="宋体" w:hAnsi="宋体" w:hint="eastAsia"/>
          <w:sz w:val="24"/>
        </w:rPr>
        <w:t>本项目实行网上投标，通过政</w:t>
      </w:r>
      <w:proofErr w:type="gramStart"/>
      <w:r>
        <w:rPr>
          <w:rFonts w:ascii="宋体" w:hAnsi="宋体" w:hint="eastAsia"/>
          <w:sz w:val="24"/>
        </w:rPr>
        <w:t>采云</w:t>
      </w:r>
      <w:proofErr w:type="gramEnd"/>
      <w:r>
        <w:rPr>
          <w:rFonts w:ascii="宋体" w:hAnsi="宋体" w:hint="eastAsia"/>
          <w:sz w:val="24"/>
        </w:rPr>
        <w:t>平台</w:t>
      </w:r>
      <w:r>
        <w:rPr>
          <w:rFonts w:ascii="宋体" w:hAnsi="宋体"/>
          <w:sz w:val="24"/>
        </w:rPr>
        <w:t>递交</w:t>
      </w:r>
    </w:p>
    <w:p w:rsidR="00BD1A1F" w:rsidRDefault="003C1A4D">
      <w:pPr>
        <w:widowControl/>
        <w:adjustRightInd w:val="0"/>
        <w:snapToGrid w:val="0"/>
        <w:spacing w:line="440" w:lineRule="exact"/>
        <w:jc w:val="left"/>
        <w:rPr>
          <w:rFonts w:ascii="宋体" w:hAnsi="宋体"/>
          <w:sz w:val="24"/>
        </w:rPr>
      </w:pPr>
      <w:r>
        <w:rPr>
          <w:rFonts w:ascii="宋体" w:hAnsi="宋体"/>
          <w:sz w:val="24"/>
        </w:rPr>
        <w:t>  开标时间：</w:t>
      </w:r>
      <w:r w:rsidR="000B018B">
        <w:rPr>
          <w:rFonts w:ascii="宋体" w:hAnsi="宋体"/>
          <w:sz w:val="24"/>
        </w:rPr>
        <w:t>2025年3月11日</w:t>
      </w:r>
      <w:r>
        <w:rPr>
          <w:rFonts w:ascii="宋体" w:hAnsi="宋体"/>
          <w:sz w:val="24"/>
        </w:rPr>
        <w:t xml:space="preserve"> </w:t>
      </w:r>
      <w:r>
        <w:rPr>
          <w:rFonts w:ascii="宋体" w:hAnsi="宋体" w:hint="eastAsia"/>
          <w:sz w:val="24"/>
        </w:rPr>
        <w:t>9:00</w:t>
      </w:r>
      <w:r>
        <w:rPr>
          <w:rFonts w:ascii="宋体" w:hAnsi="宋体"/>
          <w:sz w:val="24"/>
        </w:rPr>
        <w:t> </w:t>
      </w:r>
    </w:p>
    <w:p w:rsidR="00BD1A1F" w:rsidRDefault="003C1A4D">
      <w:pPr>
        <w:widowControl/>
        <w:adjustRightInd w:val="0"/>
        <w:snapToGrid w:val="0"/>
        <w:spacing w:line="440" w:lineRule="exact"/>
        <w:jc w:val="left"/>
        <w:rPr>
          <w:rFonts w:ascii="宋体" w:hAnsi="宋体"/>
          <w:sz w:val="24"/>
        </w:rPr>
      </w:pPr>
      <w:r>
        <w:rPr>
          <w:rFonts w:ascii="宋体" w:hAnsi="宋体"/>
          <w:sz w:val="24"/>
        </w:rPr>
        <w:t>  开标地点（网址）：三门县</w:t>
      </w:r>
      <w:r>
        <w:rPr>
          <w:rFonts w:ascii="宋体" w:hAnsi="宋体" w:hint="eastAsia"/>
          <w:sz w:val="24"/>
        </w:rPr>
        <w:t>海游街道</w:t>
      </w:r>
      <w:r>
        <w:rPr>
          <w:rFonts w:ascii="宋体" w:hAnsi="宋体"/>
          <w:sz w:val="24"/>
        </w:rPr>
        <w:t>广场路22号交通大楼四楼</w:t>
      </w:r>
      <w:r>
        <w:rPr>
          <w:rFonts w:ascii="宋体" w:hAnsi="宋体" w:hint="eastAsia"/>
          <w:sz w:val="24"/>
        </w:rPr>
        <w:t>开标一室</w:t>
      </w:r>
    </w:p>
    <w:p w:rsidR="00BD1A1F" w:rsidRDefault="003C1A4D">
      <w:pPr>
        <w:widowControl/>
        <w:adjustRightInd w:val="0"/>
        <w:snapToGrid w:val="0"/>
        <w:spacing w:line="440" w:lineRule="exact"/>
        <w:rPr>
          <w:rFonts w:ascii="宋体" w:hAnsi="宋体" w:cs="宋体"/>
          <w:color w:val="000000"/>
          <w:kern w:val="0"/>
          <w:sz w:val="24"/>
        </w:rPr>
      </w:pPr>
      <w:r>
        <w:rPr>
          <w:rFonts w:ascii="宋体" w:hAnsi="宋体" w:cs="宋体" w:hint="eastAsia"/>
          <w:b/>
          <w:bCs/>
          <w:color w:val="000000"/>
          <w:kern w:val="0"/>
          <w:sz w:val="24"/>
        </w:rPr>
        <w:t>五、公告期限</w:t>
      </w:r>
      <w:r>
        <w:rPr>
          <w:rFonts w:ascii="宋体" w:hAnsi="宋体" w:cs="宋体" w:hint="eastAsia"/>
          <w:color w:val="000000"/>
          <w:kern w:val="0"/>
          <w:sz w:val="24"/>
        </w:rPr>
        <w:t> </w:t>
      </w:r>
    </w:p>
    <w:p w:rsidR="00BD1A1F" w:rsidRDefault="003C1A4D">
      <w:pPr>
        <w:widowControl/>
        <w:adjustRightInd w:val="0"/>
        <w:snapToGrid w:val="0"/>
        <w:spacing w:line="440" w:lineRule="exact"/>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sz w:val="24"/>
        </w:rPr>
        <w:t>  自本公告发布之日起5个工作日。</w:t>
      </w:r>
    </w:p>
    <w:p w:rsidR="00BD1A1F" w:rsidRDefault="003C1A4D">
      <w:pPr>
        <w:widowControl/>
        <w:adjustRightInd w:val="0"/>
        <w:snapToGrid w:val="0"/>
        <w:spacing w:line="440" w:lineRule="exact"/>
        <w:rPr>
          <w:rFonts w:ascii="宋体" w:hAnsi="宋体" w:cs="宋体"/>
          <w:color w:val="000000"/>
          <w:kern w:val="0"/>
          <w:sz w:val="24"/>
        </w:rPr>
      </w:pPr>
      <w:r>
        <w:rPr>
          <w:rFonts w:ascii="宋体" w:hAnsi="宋体" w:cs="宋体" w:hint="eastAsia"/>
          <w:b/>
          <w:bCs/>
          <w:color w:val="000000"/>
          <w:kern w:val="0"/>
          <w:sz w:val="24"/>
        </w:rPr>
        <w:t>六、其他补充事宜</w:t>
      </w:r>
    </w:p>
    <w:p w:rsidR="00BD1A1F" w:rsidRDefault="003C1A4D">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sz w:val="24"/>
        </w:rPr>
        <w:t>1.《浙江省财政厅关于进一步发挥政府采购政策功能全力推动经济稳进提质的通知》 （</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（2022）3号）、《浙江省财政厅关于进一步促进政府采购公平竞争打造最优营商环境的通知》（</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（2021）22号））、《浙江省财政厅关于进一步加大政府采购支持中小企业力度助力扎实稳住经济的通知》 （</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（2022）8号）已分别于2022年1月29日、2022年2月1日和2022年7月1日开始实施，此前有关规定与上述文件内容不一致的，按上述文件要求执行。</w:t>
      </w:r>
    </w:p>
    <w:p w:rsidR="00BD1A1F" w:rsidRDefault="003C1A4D">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sz w:val="24"/>
        </w:rPr>
        <w:t xml:space="preserve">　　2.根据《浙江省财政厅关于进一步促进政府采购公平竞争打造最优营商环境的通知》（</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（2021）22号）文件关于“健全行政裁决机制”要求，鼓励供应商在线提起询问，路径为：政</w:t>
      </w:r>
      <w:proofErr w:type="gramStart"/>
      <w:r>
        <w:rPr>
          <w:rFonts w:asciiTheme="minorEastAsia" w:eastAsiaTheme="minorEastAsia" w:hAnsiTheme="minorEastAsia"/>
          <w:sz w:val="24"/>
        </w:rPr>
        <w:t>采云</w:t>
      </w:r>
      <w:proofErr w:type="gramEnd"/>
      <w:r>
        <w:rPr>
          <w:rFonts w:asciiTheme="minorEastAsia" w:eastAsiaTheme="minorEastAsia" w:hAnsiTheme="minorEastAsia"/>
          <w:sz w:val="24"/>
        </w:rPr>
        <w:t>-项目采购-询问质疑投诉-询问列表:鼓励供应商在线提起质疑，路径为：政</w:t>
      </w:r>
      <w:proofErr w:type="gramStart"/>
      <w:r>
        <w:rPr>
          <w:rFonts w:asciiTheme="minorEastAsia" w:eastAsiaTheme="minorEastAsia" w:hAnsiTheme="minorEastAsia"/>
          <w:sz w:val="24"/>
        </w:rPr>
        <w:t>采云</w:t>
      </w:r>
      <w:proofErr w:type="gramEnd"/>
      <w:r>
        <w:rPr>
          <w:rFonts w:asciiTheme="minorEastAsia" w:eastAsiaTheme="minorEastAsia" w:hAnsiTheme="minorEastAsia"/>
          <w:sz w:val="24"/>
        </w:rPr>
        <w:t>-项目采购-询问质疑投诉-质疑列表。质疑供应商对在线质疑答复不满意的，可在线提起投诉，路径为：浙江政府服务网-政府采购投诉处理-在线办理。</w:t>
      </w:r>
    </w:p>
    <w:p w:rsidR="00BD1A1F" w:rsidRDefault="003C1A4D">
      <w:pPr>
        <w:widowControl/>
        <w:adjustRightInd w:val="0"/>
        <w:snapToGrid w:val="0"/>
        <w:spacing w:line="440" w:lineRule="exact"/>
        <w:ind w:firstLine="482"/>
        <w:rPr>
          <w:rFonts w:cs="宋体"/>
          <w:sz w:val="24"/>
        </w:rPr>
      </w:pPr>
      <w:r>
        <w:rPr>
          <w:rFonts w:asciiTheme="minorEastAsia" w:eastAsiaTheme="minorEastAsia" w:hAnsiTheme="minorEastAsia"/>
          <w:sz w:val="24"/>
        </w:rPr>
        <w:lastRenderedPageBreak/>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答复的，可以在答复期满后十五个工作日内向同级政府采购监督管理部门投诉。质疑函范本、投诉书范本请到浙江政府采购网下载专区下载。</w:t>
      </w:r>
      <w:r>
        <w:rPr>
          <w:rFonts w:asciiTheme="minorEastAsia" w:eastAsiaTheme="minorEastAsia" w:hAnsiTheme="minorEastAsia"/>
          <w:sz w:val="24"/>
        </w:rPr>
        <w:b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4.其他事项：无</w:t>
      </w:r>
    </w:p>
    <w:p w:rsidR="00BD1A1F" w:rsidRDefault="00BD1A1F" w:rsidP="000B018B">
      <w:pPr>
        <w:pStyle w:val="2"/>
        <w:spacing w:line="480" w:lineRule="auto"/>
        <w:ind w:right="0" w:firstLineChars="200" w:firstLine="482"/>
        <w:rPr>
          <w:rFonts w:cs="宋体"/>
          <w:bCs/>
          <w:sz w:val="24"/>
          <w:szCs w:val="24"/>
        </w:rPr>
      </w:pPr>
      <w:bookmarkStart w:id="7" w:name="_Toc35393796"/>
      <w:bookmarkStart w:id="8" w:name="_Toc28359085"/>
      <w:bookmarkStart w:id="9" w:name="_Toc35393627"/>
      <w:bookmarkStart w:id="10" w:name="_Toc28359008"/>
      <w:bookmarkEnd w:id="2"/>
      <w:bookmarkEnd w:id="3"/>
      <w:bookmarkEnd w:id="4"/>
      <w:bookmarkEnd w:id="5"/>
      <w:bookmarkEnd w:id="6"/>
    </w:p>
    <w:p w:rsidR="00BD1A1F" w:rsidRDefault="003C1A4D" w:rsidP="000B018B">
      <w:pPr>
        <w:pStyle w:val="2"/>
        <w:spacing w:line="480" w:lineRule="auto"/>
        <w:ind w:right="0" w:firstLineChars="200" w:firstLine="482"/>
        <w:rPr>
          <w:rFonts w:cs="宋体"/>
          <w:bCs/>
          <w:sz w:val="24"/>
          <w:szCs w:val="24"/>
        </w:rPr>
      </w:pPr>
      <w:r>
        <w:rPr>
          <w:rFonts w:cs="宋体" w:hint="eastAsia"/>
          <w:bCs/>
          <w:sz w:val="24"/>
          <w:szCs w:val="24"/>
        </w:rPr>
        <w:t>七、</w:t>
      </w:r>
      <w:bookmarkEnd w:id="7"/>
      <w:bookmarkEnd w:id="8"/>
      <w:bookmarkEnd w:id="9"/>
      <w:bookmarkEnd w:id="10"/>
      <w:r>
        <w:rPr>
          <w:rFonts w:cs="宋体" w:hint="eastAsia"/>
          <w:bCs/>
          <w:sz w:val="24"/>
          <w:szCs w:val="24"/>
        </w:rPr>
        <w:t>联系方式</w:t>
      </w:r>
    </w:p>
    <w:p w:rsidR="00BD1A1F" w:rsidRDefault="003C1A4D" w:rsidP="000B018B">
      <w:pPr>
        <w:snapToGrid w:val="0"/>
        <w:spacing w:line="480" w:lineRule="auto"/>
        <w:ind w:firstLineChars="200" w:firstLine="482"/>
        <w:rPr>
          <w:rFonts w:ascii="宋体" w:hAnsi="宋体" w:cs="宋体"/>
          <w:b/>
          <w:bCs/>
          <w:sz w:val="24"/>
        </w:rPr>
      </w:pPr>
      <w:r>
        <w:rPr>
          <w:rFonts w:ascii="宋体" w:hAnsi="宋体" w:cs="宋体" w:hint="eastAsia"/>
          <w:b/>
          <w:bCs/>
          <w:sz w:val="24"/>
        </w:rPr>
        <w:t xml:space="preserve">（一）采购人信息（受理招标文件相关质疑及答复） </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1.采购人信息</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名  称：三门县公安局</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  址：三门县海润街道三门湾大道21号</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项目联系人（询问）：邵彩凤</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项目联系方式（询问）：13989618626</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项目质疑联系人：郑士镇</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联系电话：13958530090</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（二）采购组织机构信息</w:t>
      </w:r>
    </w:p>
    <w:p w:rsidR="00BD1A1F" w:rsidRDefault="003C1A4D">
      <w:pPr>
        <w:spacing w:line="480" w:lineRule="auto"/>
        <w:ind w:firstLineChars="200" w:firstLine="480"/>
        <w:rPr>
          <w:rFonts w:asciiTheme="minorEastAsia" w:eastAsiaTheme="minorEastAsia" w:hAnsiTheme="minorEastAsia"/>
          <w:sz w:val="24"/>
        </w:rPr>
      </w:pPr>
      <w:bookmarkStart w:id="11" w:name="_Toc28359010"/>
      <w:bookmarkStart w:id="12" w:name="_Toc28359087"/>
      <w:r>
        <w:rPr>
          <w:rFonts w:asciiTheme="minorEastAsia" w:eastAsiaTheme="minorEastAsia" w:hAnsiTheme="minorEastAsia" w:hint="eastAsia"/>
          <w:sz w:val="24"/>
        </w:rPr>
        <w:t>名 称：三门县公共资源交易中心</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 址：三门县海游街道广场路22号交通大楼四楼</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项目联系人（询问）：张宁童</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联系电话（询问）：0576-83326608</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项目质疑联系人：张宁童</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联系电话：0576-83326608</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（三）同级政府采购监管机构</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名 称：三门县财政局</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地址：三门县海游街道</w:t>
      </w:r>
      <w:proofErr w:type="gramStart"/>
      <w:r>
        <w:rPr>
          <w:rFonts w:asciiTheme="minorEastAsia" w:eastAsiaTheme="minorEastAsia" w:hAnsiTheme="minorEastAsia" w:hint="eastAsia"/>
          <w:sz w:val="24"/>
        </w:rPr>
        <w:t>湫</w:t>
      </w:r>
      <w:proofErr w:type="gramEnd"/>
      <w:r>
        <w:rPr>
          <w:rFonts w:asciiTheme="minorEastAsia" w:eastAsiaTheme="minorEastAsia" w:hAnsiTheme="minorEastAsia" w:hint="eastAsia"/>
          <w:sz w:val="24"/>
        </w:rPr>
        <w:t>水大道1号</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联系电话：0576-83305830</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w:t>
      </w:r>
    </w:p>
    <w:p w:rsidR="00BD1A1F" w:rsidRDefault="003C1A4D">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联系电话：</w:t>
      </w:r>
      <w:r>
        <w:rPr>
          <w:rFonts w:asciiTheme="minorEastAsia" w:eastAsiaTheme="minorEastAsia" w:hAnsiTheme="minorEastAsia"/>
          <w:sz w:val="24"/>
        </w:rPr>
        <w:t>95763</w:t>
      </w:r>
      <w:r>
        <w:rPr>
          <w:rFonts w:asciiTheme="minorEastAsia" w:eastAsiaTheme="minorEastAsia" w:hAnsiTheme="minorEastAsia" w:hint="eastAsia"/>
          <w:sz w:val="24"/>
        </w:rPr>
        <w:t xml:space="preserve"> </w:t>
      </w:r>
    </w:p>
    <w:p w:rsidR="00BD1A1F" w:rsidRDefault="00BD1A1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80" w:lineRule="auto"/>
        <w:ind w:firstLine="200"/>
        <w:rPr>
          <w:rFonts w:asciiTheme="minorEastAsia" w:eastAsiaTheme="minorEastAsia" w:hAnsiTheme="minorEastAsia"/>
          <w:sz w:val="24"/>
        </w:rPr>
      </w:pPr>
    </w:p>
    <w:p w:rsidR="00BD1A1F" w:rsidRDefault="003C1A4D">
      <w:pPr>
        <w:spacing w:line="480" w:lineRule="auto"/>
        <w:jc w:val="right"/>
        <w:rPr>
          <w:rFonts w:asciiTheme="minorEastAsia" w:eastAsiaTheme="minorEastAsia" w:hAnsiTheme="minorEastAsia"/>
          <w:sz w:val="24"/>
        </w:rPr>
      </w:pPr>
      <w:r>
        <w:rPr>
          <w:rFonts w:asciiTheme="minorEastAsia" w:eastAsiaTheme="minorEastAsia" w:hAnsiTheme="minorEastAsia" w:hint="eastAsia"/>
          <w:sz w:val="24"/>
        </w:rPr>
        <w:t>三门县公安局</w:t>
      </w:r>
    </w:p>
    <w:p w:rsidR="00BD1A1F" w:rsidRDefault="003C1A4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80" w:lineRule="auto"/>
        <w:ind w:firstLine="200"/>
        <w:jc w:val="right"/>
        <w:rPr>
          <w:rFonts w:asciiTheme="minorEastAsia" w:eastAsiaTheme="minorEastAsia" w:hAnsiTheme="minorEastAsia"/>
          <w:sz w:val="24"/>
        </w:rPr>
      </w:pPr>
      <w:r>
        <w:rPr>
          <w:rFonts w:asciiTheme="minorEastAsia" w:eastAsiaTheme="minorEastAsia" w:hAnsiTheme="minorEastAsia" w:hint="eastAsia"/>
          <w:sz w:val="24"/>
        </w:rPr>
        <w:t>三门县公共资源交易中心</w:t>
      </w:r>
    </w:p>
    <w:p w:rsidR="00BD1A1F" w:rsidRDefault="00144B49">
      <w:pPr>
        <w:widowControl/>
        <w:spacing w:line="480" w:lineRule="auto"/>
        <w:ind w:firstLine="200"/>
        <w:jc w:val="right"/>
        <w:rPr>
          <w:rFonts w:asciiTheme="minorEastAsia" w:eastAsiaTheme="minorEastAsia" w:hAnsiTheme="minorEastAsia"/>
          <w:sz w:val="24"/>
        </w:rPr>
      </w:pPr>
      <w:r>
        <w:rPr>
          <w:rFonts w:asciiTheme="minorEastAsia" w:eastAsiaTheme="minorEastAsia" w:hAnsiTheme="minorEastAsia"/>
          <w:sz w:val="24"/>
        </w:rPr>
        <w:t>2025年2月18日</w:t>
      </w:r>
    </w:p>
    <w:p w:rsidR="00BD1A1F" w:rsidRDefault="00BD1A1F">
      <w:pPr>
        <w:pStyle w:val="21"/>
      </w:pPr>
    </w:p>
    <w:p w:rsidR="00BD1A1F" w:rsidRDefault="00BD1A1F">
      <w:pPr>
        <w:pStyle w:val="21"/>
      </w:pPr>
    </w:p>
    <w:p w:rsidR="00BD1A1F" w:rsidRDefault="00BD1A1F">
      <w:pPr>
        <w:pStyle w:val="21"/>
      </w:pPr>
    </w:p>
    <w:p w:rsidR="00BD1A1F" w:rsidRDefault="00BD1A1F">
      <w:pPr>
        <w:pStyle w:val="21"/>
      </w:pPr>
    </w:p>
    <w:p w:rsidR="00BD1A1F" w:rsidRDefault="00BD1A1F">
      <w:pPr>
        <w:pStyle w:val="21"/>
      </w:pPr>
    </w:p>
    <w:p w:rsidR="00BD1A1F" w:rsidRDefault="00BD1A1F"/>
    <w:p w:rsidR="00BD1A1F" w:rsidRDefault="00BD1A1F"/>
    <w:p w:rsidR="00BD1A1F" w:rsidRDefault="00BD1A1F">
      <w:pPr>
        <w:pStyle w:val="a1"/>
      </w:pPr>
    </w:p>
    <w:p w:rsidR="00BD1A1F" w:rsidRDefault="00BD1A1F">
      <w:pPr>
        <w:pStyle w:val="a5"/>
        <w:ind w:firstLine="480"/>
      </w:pPr>
    </w:p>
    <w:p w:rsidR="00BD1A1F" w:rsidRDefault="00BD1A1F">
      <w:pPr>
        <w:pStyle w:val="21"/>
      </w:pPr>
    </w:p>
    <w:p w:rsidR="00BD1A1F" w:rsidRDefault="00BD1A1F">
      <w:pPr>
        <w:pStyle w:val="21"/>
        <w:ind w:leftChars="0" w:left="0" w:firstLine="0"/>
      </w:pPr>
    </w:p>
    <w:p w:rsidR="00BD1A1F" w:rsidRDefault="00BD1A1F">
      <w:pPr>
        <w:pStyle w:val="xl53"/>
      </w:pPr>
    </w:p>
    <w:p w:rsidR="00BD1A1F" w:rsidRDefault="00BD1A1F"/>
    <w:p w:rsidR="00BD1A1F" w:rsidRDefault="00BD1A1F">
      <w:pPr>
        <w:pStyle w:val="a1"/>
      </w:pPr>
    </w:p>
    <w:p w:rsidR="00BD1A1F" w:rsidRDefault="00BD1A1F">
      <w:pPr>
        <w:pStyle w:val="a5"/>
        <w:ind w:firstLine="480"/>
      </w:pPr>
    </w:p>
    <w:p w:rsidR="00BD1A1F" w:rsidRDefault="00BD1A1F">
      <w:pPr>
        <w:pStyle w:val="6"/>
      </w:pPr>
    </w:p>
    <w:p w:rsidR="00BD1A1F" w:rsidRDefault="00BD1A1F"/>
    <w:p w:rsidR="00BD1A1F" w:rsidRDefault="00BD1A1F">
      <w:pPr>
        <w:pStyle w:val="a1"/>
      </w:pPr>
    </w:p>
    <w:p w:rsidR="00BD1A1F" w:rsidRDefault="00BD1A1F">
      <w:pPr>
        <w:pStyle w:val="a5"/>
        <w:ind w:firstLine="480"/>
      </w:pPr>
    </w:p>
    <w:p w:rsidR="00BD1A1F" w:rsidRDefault="00BD1A1F">
      <w:pPr>
        <w:pStyle w:val="6"/>
      </w:pPr>
    </w:p>
    <w:p w:rsidR="00BD1A1F" w:rsidRDefault="00BD1A1F"/>
    <w:p w:rsidR="00BD1A1F" w:rsidRDefault="00BD1A1F">
      <w:pPr>
        <w:pStyle w:val="a1"/>
      </w:pPr>
    </w:p>
    <w:p w:rsidR="00BD1A1F" w:rsidRDefault="00BD1A1F">
      <w:pPr>
        <w:pStyle w:val="a5"/>
        <w:ind w:firstLine="480"/>
      </w:pPr>
    </w:p>
    <w:p w:rsidR="00BD1A1F" w:rsidRDefault="00BD1A1F">
      <w:pPr>
        <w:pStyle w:val="a1"/>
      </w:pPr>
    </w:p>
    <w:p w:rsidR="00BD1A1F" w:rsidRDefault="003C1A4D">
      <w:pPr>
        <w:numPr>
          <w:ilvl w:val="0"/>
          <w:numId w:val="5"/>
        </w:numPr>
        <w:spacing w:line="360" w:lineRule="auto"/>
        <w:jc w:val="center"/>
        <w:rPr>
          <w:rFonts w:asciiTheme="minorEastAsia" w:eastAsiaTheme="minorEastAsia" w:hAnsiTheme="minorEastAsia"/>
          <w:b/>
          <w:sz w:val="36"/>
          <w:szCs w:val="36"/>
        </w:rPr>
      </w:pPr>
      <w:bookmarkStart w:id="13" w:name="_Toc25017_WPSOffice_Level1"/>
      <w:bookmarkEnd w:id="11"/>
      <w:bookmarkEnd w:id="12"/>
      <w:r>
        <w:rPr>
          <w:rFonts w:asciiTheme="minorEastAsia" w:eastAsiaTheme="minorEastAsia" w:hAnsiTheme="minorEastAsia" w:hint="eastAsia"/>
          <w:b/>
          <w:sz w:val="36"/>
          <w:szCs w:val="36"/>
        </w:rPr>
        <w:lastRenderedPageBreak/>
        <w:t>投标人须知</w:t>
      </w:r>
      <w:bookmarkEnd w:id="13"/>
    </w:p>
    <w:p w:rsidR="00BD1A1F" w:rsidRDefault="003C1A4D" w:rsidP="000B018B">
      <w:pPr>
        <w:numPr>
          <w:ilvl w:val="0"/>
          <w:numId w:val="6"/>
        </w:numPr>
        <w:ind w:firstLineChars="200" w:firstLine="482"/>
      </w:pPr>
      <w:r>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5"/>
        <w:gridCol w:w="6579"/>
      </w:tblGrid>
      <w:tr w:rsidR="00BD1A1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b/>
                <w:bCs/>
              </w:rPr>
            </w:pPr>
            <w:r>
              <w:rPr>
                <w:rFonts w:hint="eastAsia"/>
                <w:b/>
                <w:bCs/>
              </w:rPr>
              <w:t>序</w:t>
            </w:r>
            <w:r>
              <w:rPr>
                <w:rFonts w:hint="eastAsia"/>
                <w:b/>
                <w:bCs/>
              </w:rPr>
              <w:t xml:space="preserve"> </w:t>
            </w:r>
            <w:r>
              <w:rPr>
                <w:rFonts w:hint="eastAsia"/>
                <w:b/>
                <w:bCs/>
              </w:rPr>
              <w:t>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b/>
                <w:bCs/>
              </w:rPr>
            </w:pPr>
            <w:r>
              <w:rPr>
                <w:rFonts w:hint="eastAsia"/>
                <w:b/>
                <w:bCs/>
              </w:rPr>
              <w:t>事</w:t>
            </w:r>
            <w:r>
              <w:rPr>
                <w:rFonts w:hint="eastAsia"/>
                <w:b/>
                <w:bCs/>
              </w:rPr>
              <w:t xml:space="preserve"> </w:t>
            </w:r>
            <w:r>
              <w:rPr>
                <w:rFonts w:hint="eastAsia"/>
                <w:b/>
                <w:bCs/>
              </w:rPr>
              <w:t>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b/>
                <w:bCs/>
              </w:rPr>
            </w:pPr>
            <w:r>
              <w:rPr>
                <w:rFonts w:hint="eastAsia"/>
                <w:b/>
                <w:bCs/>
              </w:rPr>
              <w:t>本项目的特别规定</w:t>
            </w:r>
          </w:p>
        </w:tc>
      </w:tr>
      <w:tr w:rsidR="00BD1A1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是否允许联合体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ind w:firstLineChars="200" w:firstLine="420"/>
              <w:rPr>
                <w:rFonts w:ascii="宋体" w:hAnsi="宋体" w:cs="宋体"/>
              </w:rPr>
            </w:pPr>
            <w:r>
              <w:rPr>
                <w:rFonts w:ascii="宋体" w:hAnsi="宋体" w:cs="宋体" w:hint="eastAsia"/>
              </w:rPr>
              <w:t>□ 是/☑  否</w:t>
            </w:r>
          </w:p>
        </w:tc>
      </w:tr>
      <w:tr w:rsidR="00BD1A1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是否允许分包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ind w:firstLineChars="200" w:firstLine="420"/>
              <w:rPr>
                <w:rFonts w:ascii="宋体" w:hAnsi="宋体" w:cs="宋体"/>
              </w:rPr>
            </w:pPr>
            <w:r>
              <w:rPr>
                <w:rFonts w:ascii="MS Mincho" w:hAnsi="MS Mincho" w:cs="MS Mincho" w:hint="eastAsia"/>
              </w:rPr>
              <w:t>□</w:t>
            </w:r>
            <w:r>
              <w:rPr>
                <w:rFonts w:ascii="宋体" w:hAnsi="宋体" w:cs="宋体" w:hint="eastAsia"/>
              </w:rPr>
              <w:t>是（但主体部分不得分包，详见招标需求内容）/☑ 否</w:t>
            </w:r>
          </w:p>
        </w:tc>
      </w:tr>
      <w:tr w:rsidR="00BD1A1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答疑会或</w:t>
            </w:r>
          </w:p>
          <w:p w:rsidR="00BD1A1F" w:rsidRDefault="003C1A4D">
            <w:pPr>
              <w:spacing w:line="300" w:lineRule="auto"/>
              <w:jc w:val="center"/>
              <w:rPr>
                <w:rFonts w:ascii="宋体" w:hAnsi="宋体" w:cs="宋体"/>
              </w:rPr>
            </w:pPr>
            <w:r>
              <w:rPr>
                <w:rFonts w:ascii="宋体" w:hAnsi="宋体" w:cs="宋体" w:hint="eastAsia"/>
              </w:rPr>
              <w:t>现场踏勘</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ind w:firstLineChars="200" w:firstLine="420"/>
              <w:rPr>
                <w:rFonts w:ascii="宋体" w:hAnsi="宋体" w:cs="宋体"/>
              </w:rPr>
            </w:pPr>
            <w:r>
              <w:rPr>
                <w:rFonts w:ascii="宋体" w:hAnsi="宋体" w:cs="宋体" w:hint="eastAsia"/>
              </w:rPr>
              <w:t>无</w:t>
            </w:r>
          </w:p>
        </w:tc>
      </w:tr>
      <w:tr w:rsidR="00BD1A1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ind w:firstLineChars="200" w:firstLine="420"/>
              <w:rPr>
                <w:rFonts w:ascii="宋体" w:hAnsi="宋体" w:cs="宋体"/>
              </w:rPr>
            </w:pPr>
            <w:r>
              <w:rPr>
                <w:rFonts w:ascii="宋体" w:hAnsi="宋体" w:cs="宋体" w:hint="eastAsia"/>
              </w:rPr>
              <w:t>请供应商在投标前仔细阅读“政府采购项目电子交易操作指南”。</w:t>
            </w:r>
          </w:p>
          <w:p w:rsidR="00BD1A1F" w:rsidRDefault="003C1A4D">
            <w:pPr>
              <w:spacing w:line="300" w:lineRule="auto"/>
              <w:ind w:firstLineChars="200" w:firstLine="420"/>
              <w:rPr>
                <w:rFonts w:ascii="宋体" w:hAnsi="宋体" w:cs="宋体"/>
              </w:rPr>
            </w:pPr>
            <w:r>
              <w:rPr>
                <w:rFonts w:ascii="宋体" w:hAnsi="宋体" w:cs="宋体" w:hint="eastAsia"/>
              </w:rPr>
              <w:t>1.投标文件的制作：供应</w:t>
            </w:r>
            <w:proofErr w:type="gramStart"/>
            <w:r>
              <w:rPr>
                <w:rFonts w:ascii="宋体" w:hAnsi="宋体" w:cs="宋体" w:hint="eastAsia"/>
              </w:rPr>
              <w:t>商按照</w:t>
            </w:r>
            <w:proofErr w:type="gramEnd"/>
            <w:r>
              <w:rPr>
                <w:rFonts w:ascii="宋体" w:hAnsi="宋体" w:cs="宋体" w:hint="eastAsia"/>
              </w:rPr>
              <w:t>本项目招标文件和政</w:t>
            </w:r>
            <w:proofErr w:type="gramStart"/>
            <w:r>
              <w:rPr>
                <w:rFonts w:ascii="宋体" w:hAnsi="宋体" w:cs="宋体" w:hint="eastAsia"/>
              </w:rPr>
              <w:t>采云</w:t>
            </w:r>
            <w:proofErr w:type="gramEnd"/>
            <w:r>
              <w:rPr>
                <w:rFonts w:ascii="宋体" w:hAnsi="宋体" w:cs="宋体" w:hint="eastAsia"/>
              </w:rPr>
              <w:t>平台的要求，通过“政</w:t>
            </w:r>
            <w:proofErr w:type="gramStart"/>
            <w:r>
              <w:rPr>
                <w:rFonts w:ascii="宋体" w:hAnsi="宋体" w:cs="宋体" w:hint="eastAsia"/>
              </w:rPr>
              <w:t>采云</w:t>
            </w:r>
            <w:proofErr w:type="gramEnd"/>
            <w:r>
              <w:rPr>
                <w:rFonts w:ascii="宋体" w:hAnsi="宋体" w:cs="宋体" w:hint="eastAsia"/>
              </w:rPr>
              <w:t>电子交易客户端”编制、加密并递交投标文件（下载网址：</w:t>
            </w:r>
            <w:hyperlink r:id="rId9" w:history="1">
              <w:r>
                <w:rPr>
                  <w:rFonts w:ascii="宋体" w:hAnsi="宋体" w:cs="宋体" w:hint="eastAsia"/>
                </w:rPr>
                <w:t>https://zfcg.czt.zj.gov.cn/download/index.html）。</w:t>
              </w:r>
            </w:hyperlink>
          </w:p>
          <w:p w:rsidR="00BD1A1F" w:rsidRDefault="003C1A4D">
            <w:pPr>
              <w:spacing w:line="300" w:lineRule="auto"/>
              <w:ind w:firstLineChars="200" w:firstLine="420"/>
              <w:rPr>
                <w:rFonts w:ascii="宋体" w:hAnsi="宋体" w:cs="宋体"/>
              </w:rPr>
            </w:pPr>
            <w:r>
              <w:rPr>
                <w:rFonts w:ascii="宋体" w:hAnsi="宋体" w:cs="宋体" w:hint="eastAsia"/>
              </w:rPr>
              <w:t>2.投标：供应商应当在投标截止时间前（开标当天北京时间</w:t>
            </w:r>
            <w:r>
              <w:rPr>
                <w:rFonts w:ascii="宋体" w:hAnsi="宋体" w:cs="宋体" w:hint="eastAsia"/>
                <w:u w:val="single"/>
              </w:rPr>
              <w:t>9:00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BD1A1F" w:rsidRDefault="003C1A4D">
            <w:pPr>
              <w:spacing w:line="300" w:lineRule="auto"/>
              <w:ind w:firstLineChars="200" w:firstLine="420"/>
              <w:rPr>
                <w:rFonts w:ascii="宋体" w:hAnsi="宋体" w:cs="宋体"/>
              </w:rPr>
            </w:pPr>
            <w:r>
              <w:rPr>
                <w:rFonts w:ascii="宋体" w:hAnsi="宋体" w:cs="宋体" w:hint="eastAsia"/>
              </w:rPr>
              <w:t>3.投标文件解密：供应商应在开标当天北京时间</w:t>
            </w:r>
            <w:r>
              <w:rPr>
                <w:rFonts w:ascii="宋体" w:hAnsi="宋体" w:cs="宋体" w:hint="eastAsia"/>
                <w:u w:val="single"/>
              </w:rPr>
              <w:t>9:00</w:t>
            </w:r>
            <w:r>
              <w:rPr>
                <w:rFonts w:ascii="宋体" w:hAnsi="宋体" w:cs="宋体" w:hint="eastAsia"/>
              </w:rPr>
              <w:t>至</w:t>
            </w:r>
            <w:r>
              <w:rPr>
                <w:rFonts w:ascii="宋体" w:hAnsi="宋体" w:cs="宋体" w:hint="eastAsia"/>
                <w:u w:val="single"/>
              </w:rPr>
              <w:t>9:30</w:t>
            </w:r>
            <w:r>
              <w:rPr>
                <w:rFonts w:ascii="宋体" w:hAnsi="宋体" w:cs="宋体" w:hint="eastAsia"/>
              </w:rPr>
              <w:t>完成解密。</w:t>
            </w:r>
          </w:p>
        </w:tc>
      </w:tr>
      <w:tr w:rsidR="00BD1A1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备份投标文件的递交</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ind w:firstLineChars="200" w:firstLine="420"/>
              <w:rPr>
                <w:rFonts w:ascii="宋体" w:hAnsi="宋体" w:cs="宋体"/>
              </w:rPr>
            </w:pPr>
            <w:r>
              <w:rPr>
                <w:rFonts w:ascii="宋体" w:hAnsi="宋体" w:cs="宋体" w:hint="eastAsia"/>
              </w:rPr>
              <w:t>备份投标文件是通过政</w:t>
            </w:r>
            <w:proofErr w:type="gramStart"/>
            <w:r>
              <w:rPr>
                <w:rFonts w:ascii="宋体" w:hAnsi="宋体" w:cs="宋体" w:hint="eastAsia"/>
              </w:rPr>
              <w:t>采云</w:t>
            </w:r>
            <w:proofErr w:type="gramEnd"/>
            <w:r>
              <w:rPr>
                <w:rFonts w:ascii="宋体" w:hAnsi="宋体" w:cs="宋体" w:hint="eastAsia"/>
              </w:rPr>
              <w:t>电子交易客户端制作投标文件产生的备份文件，请供应商自行妥善保管。</w:t>
            </w:r>
          </w:p>
          <w:p w:rsidR="00BD1A1F" w:rsidRDefault="003C1A4D">
            <w:pPr>
              <w:spacing w:line="300" w:lineRule="auto"/>
              <w:ind w:firstLineChars="200" w:firstLine="420"/>
              <w:rPr>
                <w:rFonts w:ascii="宋体" w:hAnsi="宋体" w:cs="宋体"/>
              </w:rPr>
            </w:pPr>
            <w:r>
              <w:rPr>
                <w:rFonts w:ascii="宋体" w:hAnsi="宋体" w:cs="宋体" w:hint="eastAsia"/>
              </w:rPr>
              <w:t>1.使用前提：在解密截止时间前，供应商自行在线解密操作失败,又未能及时联系技术人员帮助解密，或者供应商寻求技术人员</w:t>
            </w:r>
            <w:proofErr w:type="gramStart"/>
            <w:r>
              <w:rPr>
                <w:rFonts w:ascii="宋体" w:hAnsi="宋体" w:cs="宋体" w:hint="eastAsia"/>
              </w:rPr>
              <w:t>帮助仍</w:t>
            </w:r>
            <w:proofErr w:type="gramEnd"/>
            <w:r>
              <w:rPr>
                <w:rFonts w:ascii="宋体" w:hAnsi="宋体" w:cs="宋体" w:hint="eastAsia"/>
              </w:rPr>
              <w:t>无法完成解密。</w:t>
            </w:r>
          </w:p>
          <w:p w:rsidR="00BD1A1F" w:rsidRDefault="003C1A4D">
            <w:pPr>
              <w:spacing w:line="300" w:lineRule="auto"/>
              <w:ind w:firstLineChars="200" w:firstLine="420"/>
              <w:rPr>
                <w:rFonts w:ascii="宋体" w:hAnsi="宋体" w:cs="宋体"/>
              </w:rPr>
            </w:pPr>
            <w:r>
              <w:rPr>
                <w:rFonts w:ascii="宋体" w:hAnsi="宋体" w:cs="宋体" w:hint="eastAsia"/>
              </w:rPr>
              <w:t>2.递交截止时间：开标当天</w:t>
            </w:r>
            <w:r>
              <w:rPr>
                <w:rFonts w:ascii="宋体" w:hAnsi="宋体" w:cs="宋体" w:hint="eastAsia"/>
                <w:u w:val="single"/>
              </w:rPr>
              <w:t>9:30</w:t>
            </w:r>
            <w:r>
              <w:rPr>
                <w:rFonts w:ascii="宋体" w:hAnsi="宋体" w:cs="宋体" w:hint="eastAsia"/>
              </w:rPr>
              <w:t>（北京时间）。</w:t>
            </w:r>
          </w:p>
          <w:p w:rsidR="00BD1A1F" w:rsidRDefault="003C1A4D">
            <w:pPr>
              <w:spacing w:line="300" w:lineRule="auto"/>
              <w:ind w:firstLineChars="200" w:firstLine="420"/>
              <w:rPr>
                <w:rFonts w:ascii="宋体" w:hAnsi="宋体" w:cs="宋体"/>
              </w:rPr>
            </w:pPr>
            <w:r>
              <w:rPr>
                <w:rFonts w:ascii="宋体" w:hAnsi="宋体" w:cs="宋体" w:hint="eastAsia"/>
              </w:rPr>
              <w:t>3.投递邮箱：</w:t>
            </w:r>
            <w:r>
              <w:rPr>
                <w:rFonts w:ascii="宋体" w:hAnsi="宋体" w:cs="宋体" w:hint="eastAsia"/>
                <w:kern w:val="0"/>
                <w:szCs w:val="21"/>
              </w:rPr>
              <w:t>供应商须将备份投标文件发送至代理机构电子邮箱（电子邮箱：1207516798@qq.com）。</w:t>
            </w:r>
          </w:p>
          <w:p w:rsidR="00BD1A1F" w:rsidRDefault="003C1A4D">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BD1A1F" w:rsidRDefault="003C1A4D">
            <w:pPr>
              <w:spacing w:line="300" w:lineRule="auto"/>
              <w:ind w:firstLineChars="200" w:firstLine="420"/>
              <w:rPr>
                <w:rFonts w:ascii="宋体" w:hAnsi="宋体" w:cs="宋体"/>
              </w:rPr>
            </w:pPr>
            <w:r>
              <w:rPr>
                <w:rFonts w:ascii="宋体" w:hAnsi="宋体" w:cs="宋体" w:hint="eastAsia"/>
              </w:rPr>
              <w:t>5.供应商未按时完成解密的，并符合备份投标文件使用前提的，供应商应提供备份投标文件，否则视为放弃投标。</w:t>
            </w:r>
          </w:p>
        </w:tc>
      </w:tr>
      <w:tr w:rsidR="00BD1A1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投标与开标</w:t>
            </w:r>
          </w:p>
          <w:p w:rsidR="00BD1A1F" w:rsidRDefault="003C1A4D">
            <w:pPr>
              <w:spacing w:line="300" w:lineRule="auto"/>
              <w:jc w:val="center"/>
              <w:rPr>
                <w:rFonts w:ascii="宋体" w:hAnsi="宋体" w:cs="宋体"/>
              </w:rPr>
            </w:pPr>
            <w:r>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pPr>
            <w:r>
              <w:rPr>
                <w:rFonts w:hint="eastAsia"/>
              </w:rPr>
              <w:t>1.</w:t>
            </w:r>
            <w:r>
              <w:rPr>
                <w:rFonts w:hint="eastAsia"/>
              </w:rPr>
              <w:t>本项目实行电子投标，投标人自行承担投标一切费用。</w:t>
            </w:r>
          </w:p>
          <w:p w:rsidR="00BD1A1F" w:rsidRDefault="003C1A4D">
            <w:pPr>
              <w:spacing w:line="300" w:lineRule="auto"/>
            </w:pPr>
            <w:r>
              <w:rPr>
                <w:rFonts w:hint="eastAsia"/>
              </w:rPr>
              <w:t>2.</w:t>
            </w:r>
            <w:r>
              <w:rPr>
                <w:rFonts w:hint="eastAsia"/>
              </w:rPr>
              <w:t>标前准备：投标人在开标前确保成为浙江省政府采购网正式注册用户，并完成</w:t>
            </w:r>
            <w:r>
              <w:rPr>
                <w:rFonts w:hint="eastAsia"/>
              </w:rPr>
              <w:t>CA</w:t>
            </w:r>
            <w:r>
              <w:rPr>
                <w:rFonts w:hint="eastAsia"/>
              </w:rPr>
              <w:t>数字证书办理。（办理流程详见本招标公告附件：政</w:t>
            </w:r>
            <w:proofErr w:type="gramStart"/>
            <w:r>
              <w:rPr>
                <w:rFonts w:hint="eastAsia"/>
              </w:rPr>
              <w:t>采云</w:t>
            </w:r>
            <w:proofErr w:type="gramEnd"/>
            <w:r>
              <w:rPr>
                <w:rFonts w:hint="eastAsia"/>
              </w:rPr>
              <w:t>CA</w:t>
            </w:r>
            <w:r>
              <w:rPr>
                <w:rFonts w:hint="eastAsia"/>
              </w:rPr>
              <w:t>签章申领操作流程）。因未注册入库、未办理</w:t>
            </w:r>
            <w:r>
              <w:rPr>
                <w:rFonts w:hint="eastAsia"/>
              </w:rPr>
              <w:t>CA</w:t>
            </w:r>
            <w:r>
              <w:rPr>
                <w:rFonts w:hint="eastAsia"/>
              </w:rPr>
              <w:t>数字证书等原因造成无法投标或投标失败等后果由投标人自行承担。</w:t>
            </w:r>
          </w:p>
          <w:p w:rsidR="00BD1A1F" w:rsidRDefault="003C1A4D">
            <w:pPr>
              <w:pStyle w:val="21"/>
              <w:ind w:leftChars="0" w:left="0" w:firstLine="0"/>
            </w:pPr>
            <w:r>
              <w:rPr>
                <w:rFonts w:hint="eastAsia"/>
              </w:rPr>
              <w:t>3.</w:t>
            </w:r>
            <w:r>
              <w:rPr>
                <w:rFonts w:hint="eastAsia"/>
              </w:rPr>
              <w:t>采购组织机构按照采购文件规定的时间通过“政</w:t>
            </w:r>
            <w:proofErr w:type="gramStart"/>
            <w:r>
              <w:rPr>
                <w:rFonts w:hint="eastAsia"/>
              </w:rPr>
              <w:t>采云</w:t>
            </w:r>
            <w:proofErr w:type="gramEnd"/>
            <w:r>
              <w:rPr>
                <w:rFonts w:hint="eastAsia"/>
              </w:rPr>
              <w:t>平台”组织开启，如未及时按要求完成线上有关操作（如投标文件解密、递交备份投标</w:t>
            </w:r>
            <w:r>
              <w:rPr>
                <w:rFonts w:hint="eastAsia"/>
              </w:rPr>
              <w:lastRenderedPageBreak/>
              <w:t>文件、报价等），导致响应失败等后果由供应商自行承担。</w:t>
            </w:r>
          </w:p>
        </w:tc>
      </w:tr>
      <w:tr w:rsidR="00BD1A1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lastRenderedPageBreak/>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信用信息</w:t>
            </w:r>
          </w:p>
          <w:p w:rsidR="00BD1A1F" w:rsidRDefault="003C1A4D">
            <w:pPr>
              <w:spacing w:line="300" w:lineRule="auto"/>
              <w:jc w:val="center"/>
              <w:rPr>
                <w:rFonts w:ascii="宋体" w:hAnsi="宋体" w:cs="宋体"/>
              </w:rPr>
            </w:pPr>
            <w:r>
              <w:rPr>
                <w:rFonts w:ascii="宋体" w:hAnsi="宋体" w:cs="宋体" w:hint="eastAsia"/>
              </w:rPr>
              <w:t>查询渠道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rPr>
                <w:rFonts w:ascii="宋体" w:hAnsi="宋体" w:cs="宋体"/>
              </w:rPr>
            </w:pPr>
            <w:r>
              <w:rPr>
                <w:rFonts w:ascii="宋体" w:hAnsi="宋体" w:cs="宋体" w:hint="eastAsia"/>
              </w:rPr>
              <w:t>1.信用中国（网址：</w:t>
            </w:r>
            <w:hyperlink r:id="rId10" w:history="1">
              <w:r>
                <w:rPr>
                  <w:rFonts w:ascii="宋体" w:hAnsi="宋体" w:cs="宋体" w:hint="eastAsia"/>
                </w:rPr>
                <w:t>http://www.creditchina.gov.cn</w:t>
              </w:r>
            </w:hyperlink>
            <w:r>
              <w:rPr>
                <w:rFonts w:ascii="宋体" w:hAnsi="宋体" w:cs="宋体" w:hint="eastAsia"/>
              </w:rPr>
              <w:t>)</w:t>
            </w:r>
          </w:p>
          <w:p w:rsidR="00BD1A1F" w:rsidRDefault="003C1A4D">
            <w:pPr>
              <w:spacing w:line="300" w:lineRule="auto"/>
              <w:rPr>
                <w:rFonts w:ascii="宋体" w:hAnsi="宋体" w:cs="宋体"/>
              </w:rPr>
            </w:pPr>
            <w:r>
              <w:rPr>
                <w:rFonts w:ascii="宋体" w:hAnsi="宋体" w:cs="宋体" w:hint="eastAsia"/>
              </w:rPr>
              <w:t>中国政府采购网（网址：</w:t>
            </w:r>
            <w:hyperlink r:id="rId11" w:history="1">
              <w:r>
                <w:rPr>
                  <w:rFonts w:ascii="宋体" w:hAnsi="宋体" w:cs="宋体" w:hint="eastAsia"/>
                </w:rPr>
                <w:t>http://www.ccgp.gov.cn)</w:t>
              </w:r>
            </w:hyperlink>
          </w:p>
          <w:p w:rsidR="00BD1A1F" w:rsidRDefault="003C1A4D">
            <w:pPr>
              <w:spacing w:line="300" w:lineRule="auto"/>
              <w:rPr>
                <w:rFonts w:ascii="宋体" w:hAnsi="宋体" w:cs="宋体"/>
              </w:rPr>
            </w:pPr>
            <w:r>
              <w:rPr>
                <w:rFonts w:ascii="宋体" w:hAnsi="宋体" w:cs="宋体" w:hint="eastAsia"/>
              </w:rPr>
              <w:t>2.截止时点：开标后评标前。</w:t>
            </w:r>
          </w:p>
          <w:p w:rsidR="00BD1A1F" w:rsidRDefault="003C1A4D">
            <w:pPr>
              <w:spacing w:line="300" w:lineRule="auto"/>
              <w:rPr>
                <w:rFonts w:ascii="宋体" w:hAnsi="宋体" w:cs="宋体"/>
              </w:rPr>
            </w:pPr>
            <w:r>
              <w:rPr>
                <w:rFonts w:ascii="宋体" w:hAnsi="宋体" w:cs="宋体" w:hint="eastAsia"/>
              </w:rPr>
              <w:t>3.信用信息查询记录和证据留存的具体方式：由采购组织机构在规定查询时间内打印信用信息查询记录并归入项目档案。</w:t>
            </w:r>
          </w:p>
          <w:p w:rsidR="00BD1A1F" w:rsidRDefault="003C1A4D">
            <w:pPr>
              <w:spacing w:line="300" w:lineRule="auto"/>
              <w:rPr>
                <w:rFonts w:ascii="宋体" w:hAnsi="宋体" w:cs="宋体"/>
              </w:rPr>
            </w:pPr>
            <w:r>
              <w:rPr>
                <w:rFonts w:ascii="宋体" w:hAnsi="宋体" w:cs="宋体" w:hint="eastAsia"/>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BD1A1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10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中小企业预留</w:t>
            </w:r>
          </w:p>
          <w:p w:rsidR="00BD1A1F" w:rsidRDefault="003C1A4D">
            <w:pPr>
              <w:spacing w:line="300" w:lineRule="auto"/>
              <w:jc w:val="center"/>
              <w:rPr>
                <w:rFonts w:ascii="宋体" w:hAnsi="宋体" w:cs="宋体"/>
              </w:rPr>
            </w:pPr>
            <w:r>
              <w:rPr>
                <w:rFonts w:ascii="宋体" w:hAnsi="宋体" w:cs="宋体" w:hint="eastAsia"/>
              </w:rPr>
              <w:t>份额情况</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ind w:firstLineChars="200" w:firstLine="420"/>
              <w:rPr>
                <w:rFonts w:ascii="宋体" w:hAnsi="宋体" w:cs="宋体"/>
              </w:rPr>
            </w:pPr>
            <w:r>
              <w:rPr>
                <w:rFonts w:ascii="宋体" w:hAnsi="宋体" w:cs="宋体" w:hint="eastAsia"/>
              </w:rPr>
              <w:t>根据《政府采购促进中小企业发展管理办法》财库〔2020〕46号文件的规定，本项目(□是 /☑ 否)属于专门面向中小企业采购的项目。</w:t>
            </w:r>
          </w:p>
        </w:tc>
      </w:tr>
      <w:tr w:rsidR="00BD1A1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11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中小企业</w:t>
            </w:r>
          </w:p>
          <w:p w:rsidR="00BD1A1F" w:rsidRDefault="003C1A4D">
            <w:pPr>
              <w:spacing w:line="300" w:lineRule="auto"/>
              <w:jc w:val="center"/>
              <w:rPr>
                <w:rFonts w:ascii="宋体" w:hAnsi="宋体" w:cs="宋体"/>
              </w:rPr>
            </w:pPr>
            <w:r>
              <w:rPr>
                <w:rFonts w:ascii="宋体" w:hAnsi="宋体" w:cs="宋体" w:hint="eastAsia"/>
              </w:rPr>
              <w:t>优惠措施</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ind w:firstLineChars="200" w:firstLine="420"/>
              <w:rPr>
                <w:rFonts w:ascii="宋体" w:hAnsi="宋体" w:cs="宋体"/>
              </w:rPr>
            </w:pPr>
            <w:r>
              <w:rPr>
                <w:rFonts w:ascii="宋体" w:hAnsi="宋体" w:cs="宋体" w:hint="eastAsia"/>
              </w:rPr>
              <w:t>1.项目属性（服务类）</w:t>
            </w:r>
          </w:p>
          <w:p w:rsidR="00BD1A1F" w:rsidRDefault="003C1A4D">
            <w:pPr>
              <w:spacing w:line="300" w:lineRule="auto"/>
              <w:ind w:firstLineChars="200" w:firstLine="420"/>
              <w:rPr>
                <w:rFonts w:ascii="宋体" w:hAnsi="宋体" w:cs="宋体"/>
              </w:rPr>
            </w:pPr>
            <w:r>
              <w:rPr>
                <w:rFonts w:ascii="宋体" w:hAnsi="宋体" w:cs="宋体" w:hint="eastAsia"/>
              </w:rPr>
              <w:t>2.中小企业划分标准所属行业（具体根据《中小企业划型标准规定》执行）。</w:t>
            </w:r>
          </w:p>
          <w:p w:rsidR="00BD1A1F" w:rsidRDefault="003C1A4D">
            <w:pPr>
              <w:spacing w:line="30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Pr>
                <w:rFonts w:asciiTheme="minorEastAsia" w:eastAsiaTheme="minorEastAsia" w:hAnsiTheme="minorEastAsia" w:cs="Arial" w:hint="eastAsia"/>
                <w:szCs w:val="21"/>
                <w:u w:val="single"/>
              </w:rPr>
              <w:t>保险</w:t>
            </w:r>
            <w:r>
              <w:rPr>
                <w:rFonts w:asciiTheme="minorEastAsia" w:eastAsiaTheme="minorEastAsia" w:hAnsiTheme="minorEastAsia" w:cstheme="minorEastAsia" w:hint="eastAsia"/>
                <w:szCs w:val="21"/>
                <w:u w:val="single"/>
              </w:rPr>
              <w:t>服务</w:t>
            </w:r>
            <w:r>
              <w:rPr>
                <w:rFonts w:asciiTheme="minorEastAsia" w:eastAsiaTheme="minorEastAsia" w:hAnsiTheme="minorEastAsia" w:cstheme="minorEastAsia" w:hint="eastAsia"/>
                <w:szCs w:val="21"/>
              </w:rPr>
              <w:t xml:space="preserve">   </w:t>
            </w:r>
            <w:r>
              <w:rPr>
                <w:rFonts w:asciiTheme="minorEastAsia" w:eastAsiaTheme="minorEastAsia" w:hAnsiTheme="minorEastAsia" w:cs="Arial" w:hint="eastAsia"/>
                <w:szCs w:val="21"/>
              </w:rPr>
              <w:t>所属行业：</w:t>
            </w:r>
            <w:r>
              <w:rPr>
                <w:rFonts w:asciiTheme="minorEastAsia" w:eastAsiaTheme="minorEastAsia" w:hAnsiTheme="minorEastAsia" w:cs="Arial" w:hint="eastAsia"/>
                <w:szCs w:val="21"/>
                <w:u w:val="single"/>
              </w:rPr>
              <w:t>其他未列明行业</w:t>
            </w:r>
            <w:r>
              <w:rPr>
                <w:rFonts w:asciiTheme="minorEastAsia" w:eastAsiaTheme="minorEastAsia" w:hAnsiTheme="minorEastAsia" w:cs="Arial" w:hint="eastAsia"/>
                <w:szCs w:val="21"/>
              </w:rPr>
              <w:t>。</w:t>
            </w:r>
          </w:p>
          <w:p w:rsidR="00BD1A1F" w:rsidRDefault="003C1A4D">
            <w:pPr>
              <w:spacing w:line="300" w:lineRule="auto"/>
              <w:ind w:firstLineChars="200" w:firstLine="420"/>
              <w:rPr>
                <w:rFonts w:ascii="宋体" w:hAnsi="宋体" w:cs="宋体"/>
              </w:rPr>
            </w:pPr>
            <w:r>
              <w:rPr>
                <w:rFonts w:ascii="宋体" w:hAnsi="宋体" w:cs="宋体" w:hint="eastAsia"/>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BD1A1F" w:rsidRDefault="003C1A4D">
            <w:pPr>
              <w:spacing w:line="300" w:lineRule="auto"/>
              <w:ind w:firstLineChars="200" w:firstLine="420"/>
              <w:rPr>
                <w:rFonts w:ascii="宋体" w:hAnsi="宋体" w:cs="宋体"/>
              </w:rPr>
            </w:pPr>
            <w:r>
              <w:rPr>
                <w:rFonts w:ascii="宋体" w:hAnsi="宋体" w:cs="宋体" w:hint="eastAsia"/>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BD1A1F" w:rsidRDefault="003C1A4D">
            <w:pPr>
              <w:spacing w:line="300" w:lineRule="auto"/>
              <w:ind w:firstLineChars="200" w:firstLine="420"/>
              <w:rPr>
                <w:rFonts w:ascii="宋体" w:hAnsi="宋体" w:cs="宋体"/>
              </w:rPr>
            </w:pPr>
            <w:r>
              <w:rPr>
                <w:rFonts w:ascii="宋体" w:hAnsi="宋体" w:cs="宋体" w:hint="eastAsia"/>
              </w:rPr>
              <w:t>(注：未提供以上材料的，均不给予价格扣除）。</w:t>
            </w:r>
          </w:p>
        </w:tc>
      </w:tr>
      <w:tr w:rsidR="00BD1A1F">
        <w:trPr>
          <w:trHeight w:val="681"/>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12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rPr>
                <w:rFonts w:ascii="宋体" w:hAnsi="宋体" w:cs="宋体"/>
              </w:rPr>
            </w:pPr>
            <w:r>
              <w:rPr>
                <w:rFonts w:ascii="宋体" w:hAnsi="宋体" w:cs="宋体" w:hint="eastAsia"/>
              </w:rPr>
              <w:t xml:space="preserve"> 政</w:t>
            </w:r>
            <w:proofErr w:type="gramStart"/>
            <w:r>
              <w:rPr>
                <w:rFonts w:ascii="宋体" w:hAnsi="宋体" w:cs="宋体" w:hint="eastAsia"/>
              </w:rPr>
              <w:t>采云</w:t>
            </w:r>
            <w:proofErr w:type="gramEnd"/>
            <w:r>
              <w:rPr>
                <w:rFonts w:ascii="宋体" w:hAnsi="宋体" w:cs="宋体" w:hint="eastAsia"/>
              </w:rPr>
              <w:t>平台网上质疑系统。</w:t>
            </w:r>
          </w:p>
        </w:tc>
      </w:tr>
      <w:tr w:rsidR="00BD1A1F">
        <w:trPr>
          <w:trHeight w:val="516"/>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13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投标保证金</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rPr>
                <w:rFonts w:ascii="宋体" w:hAnsi="宋体" w:cs="宋体"/>
              </w:rPr>
            </w:pPr>
            <w:r>
              <w:rPr>
                <w:rFonts w:ascii="宋体" w:hAnsi="宋体" w:cs="宋体" w:hint="eastAsia"/>
              </w:rPr>
              <w:t>无</w:t>
            </w:r>
          </w:p>
        </w:tc>
      </w:tr>
      <w:tr w:rsidR="00BD1A1F">
        <w:trPr>
          <w:trHeight w:val="55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14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履约保证金</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rPr>
                <w:rFonts w:ascii="宋体" w:hAnsi="宋体" w:cs="宋体"/>
              </w:rPr>
            </w:pPr>
            <w:r>
              <w:rPr>
                <w:rFonts w:ascii="宋体" w:hAnsi="宋体" w:cs="宋体" w:hint="eastAsia"/>
              </w:rPr>
              <w:t>无</w:t>
            </w:r>
          </w:p>
        </w:tc>
      </w:tr>
      <w:tr w:rsidR="00BD1A1F">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15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lang w:val="zh-CN"/>
              </w:rPr>
              <w:t>实质性条款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rPr>
                <w:rFonts w:ascii="宋体" w:hAnsi="宋体" w:cs="宋体"/>
              </w:rPr>
            </w:pPr>
            <w:r>
              <w:rPr>
                <w:rFonts w:ascii="宋体" w:hAnsi="宋体" w:cs="宋体" w:hint="eastAsia"/>
                <w:lang w:val="zh-CN"/>
              </w:rPr>
              <w:t>带“</w:t>
            </w:r>
            <w:r>
              <w:rPr>
                <w:rFonts w:ascii="宋体" w:hAnsi="宋体" w:cs="宋体" w:hint="eastAsia"/>
              </w:rPr>
              <w:t>▲”的条款是实质性条款，投标文件须</w:t>
            </w:r>
            <w:proofErr w:type="gramStart"/>
            <w:r>
              <w:rPr>
                <w:rFonts w:ascii="宋体" w:hAnsi="宋体" w:cs="宋体" w:hint="eastAsia"/>
              </w:rPr>
              <w:t>作出</w:t>
            </w:r>
            <w:proofErr w:type="gramEnd"/>
            <w:r>
              <w:rPr>
                <w:rFonts w:ascii="宋体" w:hAnsi="宋体" w:cs="宋体" w:hint="eastAsia"/>
              </w:rPr>
              <w:t>实质性响应，否则作无效投标处理。</w:t>
            </w:r>
          </w:p>
        </w:tc>
      </w:tr>
      <w:tr w:rsidR="00BD1A1F">
        <w:trPr>
          <w:trHeight w:val="897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lastRenderedPageBreak/>
              <w:t>16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lang w:val="zh-CN"/>
              </w:rPr>
            </w:pPr>
            <w:r>
              <w:rPr>
                <w:rFonts w:ascii="宋体" w:hAnsi="宋体" w:cs="宋体" w:hint="eastAsia"/>
                <w:lang w:val="zh-CN"/>
              </w:rPr>
              <w:t>在线投标响应（电子投标）相关说明</w:t>
            </w:r>
          </w:p>
          <w:p w:rsidR="00BD1A1F" w:rsidRDefault="00BD1A1F">
            <w:pPr>
              <w:spacing w:line="300" w:lineRule="auto"/>
              <w:jc w:val="center"/>
              <w:rPr>
                <w:rFonts w:ascii="宋体" w:hAnsi="宋体" w:cs="宋体"/>
              </w:rPr>
            </w:pP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rPr>
                <w:rFonts w:ascii="宋体" w:hAnsi="宋体" w:cs="宋体"/>
              </w:rPr>
            </w:pPr>
            <w:r>
              <w:rPr>
                <w:rFonts w:ascii="宋体" w:hAnsi="宋体" w:cs="宋体" w:hint="eastAsia"/>
              </w:rPr>
              <w:t>①本项目通过“政府采购云平台（</w:t>
            </w:r>
            <w:hyperlink r:id="rId12">
              <w:r>
                <w:rPr>
                  <w:rFonts w:ascii="宋体" w:hAnsi="宋体" w:cs="宋体" w:hint="eastAsia"/>
                </w:rPr>
                <w:t>www.zcygov.cn</w:t>
              </w:r>
            </w:hyperlink>
            <w:r>
              <w:rPr>
                <w:rFonts w:ascii="宋体" w:hAnsi="宋体" w:cs="宋体" w:hint="eastAsia"/>
              </w:rPr>
              <w:t>）”实行在线投标响应（电子投标），供应商应先安装“政</w:t>
            </w:r>
            <w:proofErr w:type="gramStart"/>
            <w:r>
              <w:rPr>
                <w:rFonts w:ascii="宋体" w:hAnsi="宋体" w:cs="宋体" w:hint="eastAsia"/>
              </w:rPr>
              <w:t>采云</w:t>
            </w:r>
            <w:proofErr w:type="gramEnd"/>
            <w:r>
              <w:rPr>
                <w:rFonts w:ascii="宋体" w:hAnsi="宋体" w:cs="宋体" w:hint="eastAsia"/>
              </w:rPr>
              <w:t>电子交易客户端”，并按照本采购文件和“政府采购云平台”的要求，通过“政</w:t>
            </w:r>
            <w:proofErr w:type="gramStart"/>
            <w:r>
              <w:rPr>
                <w:rFonts w:ascii="宋体" w:hAnsi="宋体" w:cs="宋体" w:hint="eastAsia"/>
              </w:rPr>
              <w:t>采云</w:t>
            </w:r>
            <w:proofErr w:type="gramEnd"/>
            <w:r>
              <w:rPr>
                <w:rFonts w:ascii="宋体" w:hAnsi="宋体" w:cs="宋体" w:hint="eastAsia"/>
              </w:rPr>
              <w:t>电子交易客户端”编制并加密投标文件。供应商未按规定加密的投标文件，“政府采购云平台”将予以拒收。</w:t>
            </w:r>
          </w:p>
          <w:p w:rsidR="00BD1A1F" w:rsidRDefault="003C1A4D">
            <w:pPr>
              <w:spacing w:line="300" w:lineRule="auto"/>
              <w:ind w:firstLineChars="200" w:firstLine="420"/>
              <w:rPr>
                <w:rFonts w:ascii="宋体" w:hAnsi="宋体" w:cs="宋体"/>
              </w:rPr>
            </w:pPr>
            <w:r>
              <w:rPr>
                <w:rFonts w:ascii="宋体" w:hAnsi="宋体" w:cs="宋体" w:hint="eastAsia"/>
              </w:rPr>
              <w:t>②“政</w:t>
            </w:r>
            <w:proofErr w:type="gramStart"/>
            <w:r>
              <w:rPr>
                <w:rFonts w:ascii="宋体" w:hAnsi="宋体" w:cs="宋体" w:hint="eastAsia"/>
              </w:rPr>
              <w:t>采云</w:t>
            </w:r>
            <w:proofErr w:type="gramEnd"/>
            <w:r>
              <w:rPr>
                <w:rFonts w:ascii="宋体" w:hAnsi="宋体" w:cs="宋体" w:hint="eastAsia"/>
              </w:rPr>
              <w:t>电子交易客户端”请自行前往“浙江政府采购网-下载专区-电子交易客户端”进行下载；电子投标具体操作流程详见《供应商项目采购-电子招投标操作指南》；通过“政府采购云平台”参与在线投标时如遇平台技术问题详</w:t>
            </w:r>
            <w:proofErr w:type="gramStart"/>
            <w:r>
              <w:rPr>
                <w:rFonts w:ascii="宋体" w:hAnsi="宋体" w:cs="宋体" w:hint="eastAsia"/>
              </w:rPr>
              <w:t>询</w:t>
            </w:r>
            <w:proofErr w:type="gramEnd"/>
            <w:r>
              <w:rPr>
                <w:rFonts w:ascii="宋体" w:hAnsi="宋体" w:cs="宋体" w:hint="eastAsia"/>
              </w:rPr>
              <w:t xml:space="preserve"> 400-881-7190。</w:t>
            </w:r>
          </w:p>
          <w:p w:rsidR="00BD1A1F" w:rsidRDefault="003C1A4D">
            <w:pPr>
              <w:spacing w:line="300" w:lineRule="auto"/>
              <w:ind w:firstLineChars="200" w:firstLine="420"/>
              <w:rPr>
                <w:rFonts w:ascii="宋体" w:hAnsi="宋体" w:cs="宋体"/>
              </w:rPr>
            </w:pPr>
            <w:r>
              <w:rPr>
                <w:rFonts w:ascii="宋体" w:hAnsi="宋体" w:cs="宋体" w:hint="eastAsia"/>
              </w:rPr>
              <w:t>③为确保网上操作合法、有效和安全，投标供应商应当在投标截止时间前完成在“政府采购云平台”的身份认证，确保在电子投标过程中能够对相关数据电文进行加密和使用电子签章。使用“政</w:t>
            </w:r>
            <w:proofErr w:type="gramStart"/>
            <w:r>
              <w:rPr>
                <w:rFonts w:ascii="宋体" w:hAnsi="宋体" w:cs="宋体" w:hint="eastAsia"/>
              </w:rPr>
              <w:t>采云</w:t>
            </w:r>
            <w:proofErr w:type="gramEnd"/>
            <w:r>
              <w:rPr>
                <w:rFonts w:ascii="宋体" w:hAnsi="宋体" w:cs="宋体" w:hint="eastAsia"/>
              </w:rPr>
              <w:t>电子交易客户端”需要提前申领 CA 数字证书，申领流程请自行前往“浙江政府采购网-下载专区-电子交易客户端-</w:t>
            </w:r>
            <w:hyperlink r:id="rId13">
              <w:r>
                <w:rPr>
                  <w:rFonts w:ascii="宋体" w:hAnsi="宋体" w:cs="宋体" w:hint="eastAsia"/>
                </w:rPr>
                <w:t>CA 驱动和申领流程</w:t>
              </w:r>
            </w:hyperlink>
            <w:r>
              <w:rPr>
                <w:rFonts w:ascii="宋体" w:hAnsi="宋体" w:cs="宋体" w:hint="eastAsia"/>
              </w:rPr>
              <w:t>”进行查阅。</w:t>
            </w:r>
          </w:p>
          <w:p w:rsidR="00BD1A1F" w:rsidRDefault="003C1A4D">
            <w:pPr>
              <w:spacing w:line="300" w:lineRule="auto"/>
              <w:ind w:firstLineChars="200" w:firstLine="420"/>
              <w:rPr>
                <w:rFonts w:ascii="宋体" w:hAnsi="宋体" w:cs="宋体"/>
              </w:rPr>
            </w:pPr>
            <w:r>
              <w:rPr>
                <w:rFonts w:ascii="宋体" w:hAnsi="宋体" w:cs="宋体" w:hint="eastAsia"/>
              </w:rPr>
              <w:t>④供应商通过政府采购云平台电子投标工具制作投标文件，电子投标工具请供应商自行前往浙江省政府采购网下载并安装。</w:t>
            </w:r>
          </w:p>
          <w:p w:rsidR="00BD1A1F" w:rsidRDefault="003C1A4D">
            <w:pPr>
              <w:spacing w:line="300" w:lineRule="auto"/>
              <w:ind w:firstLineChars="200" w:firstLine="420"/>
              <w:rPr>
                <w:rFonts w:ascii="宋体" w:hAnsi="宋体" w:cs="宋体"/>
              </w:rPr>
            </w:pPr>
            <w:r>
              <w:rPr>
                <w:rFonts w:ascii="宋体" w:hAnsi="宋体" w:cs="宋体" w:hint="eastAsia"/>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rsidR="00BD1A1F" w:rsidRDefault="003C1A4D">
            <w:pPr>
              <w:spacing w:line="300" w:lineRule="auto"/>
              <w:ind w:firstLineChars="200" w:firstLine="420"/>
              <w:rPr>
                <w:rFonts w:ascii="宋体" w:hAnsi="宋体" w:cs="宋体"/>
              </w:rPr>
            </w:pPr>
            <w:r>
              <w:rPr>
                <w:rFonts w:ascii="宋体" w:hAnsi="宋体" w:cs="宋体" w:hint="eastAsia"/>
              </w:rPr>
              <w:t>⑥本项目需要供应商同时提供备份投标文件。备份投标文件应当在备份投标文件递交截止时间前发送至代理机构电子邮箱（电子邮箱：648354819@qq.com），逾期发送将被拒收。</w:t>
            </w:r>
          </w:p>
          <w:p w:rsidR="00BD1A1F" w:rsidRDefault="003C1A4D">
            <w:pPr>
              <w:spacing w:line="300" w:lineRule="auto"/>
              <w:ind w:firstLineChars="200" w:firstLine="420"/>
              <w:rPr>
                <w:rFonts w:ascii="宋体" w:hAnsi="宋体" w:cs="宋体"/>
              </w:rPr>
            </w:pPr>
            <w:r>
              <w:rPr>
                <w:rFonts w:ascii="宋体" w:hAnsi="宋体" w:cs="宋体" w:hint="eastAsia"/>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rsidR="00BD1A1F">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17</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书面形式</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rPr>
                <w:rFonts w:ascii="宋体" w:hAnsi="宋体" w:cs="宋体"/>
              </w:rPr>
            </w:pPr>
            <w:r>
              <w:rPr>
                <w:rFonts w:ascii="宋体" w:hAnsi="宋体" w:cs="宋体" w:hint="eastAsia"/>
              </w:rPr>
              <w:t>包括电子邮件、信函、传真。</w:t>
            </w:r>
          </w:p>
        </w:tc>
      </w:tr>
      <w:tr w:rsidR="00BD1A1F">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18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rPr>
                <w:rFonts w:ascii="宋体" w:hAnsi="宋体" w:cs="宋体"/>
              </w:rPr>
            </w:pPr>
            <w:r>
              <w:rPr>
                <w:rFonts w:ascii="宋体" w:hAnsi="宋体" w:cs="宋体" w:hint="eastAsia"/>
              </w:rPr>
              <w:t>本招标文件解释权属于采购人和采购组织机构。</w:t>
            </w:r>
          </w:p>
        </w:tc>
      </w:tr>
      <w:tr w:rsidR="00BD1A1F">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19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jc w:val="center"/>
              <w:rPr>
                <w:rFonts w:ascii="宋体" w:hAnsi="宋体" w:cs="宋体"/>
              </w:rPr>
            </w:pPr>
            <w:r>
              <w:rPr>
                <w:rFonts w:ascii="宋体" w:hAnsi="宋体" w:cs="宋体" w:hint="eastAsia"/>
              </w:rPr>
              <w:t>补充条款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pacing w:line="300" w:lineRule="auto"/>
              <w:rPr>
                <w:rFonts w:ascii="宋体" w:hAnsi="宋体" w:cs="宋体"/>
              </w:rPr>
            </w:pPr>
            <w:r>
              <w:rPr>
                <w:rFonts w:ascii="宋体" w:hAnsi="宋体" w:cs="宋体" w:hint="eastAsia"/>
              </w:rPr>
              <w:t>资格证明文件、商务与技术文件正本1份、副本1份，报价文件正本1份、副本1份。（纸质投标文件中标后提供）</w:t>
            </w:r>
          </w:p>
        </w:tc>
      </w:tr>
    </w:tbl>
    <w:p w:rsidR="00BD1A1F" w:rsidRDefault="00BD1A1F">
      <w:pPr>
        <w:pStyle w:val="a7"/>
        <w:ind w:leftChars="0" w:left="0"/>
        <w:rPr>
          <w:rFonts w:asciiTheme="minorEastAsia" w:eastAsiaTheme="minorEastAsia" w:hAnsiTheme="minorEastAsia"/>
          <w:b/>
          <w:sz w:val="24"/>
        </w:rPr>
      </w:pPr>
    </w:p>
    <w:p w:rsidR="00BD1A1F" w:rsidRDefault="00BD1A1F">
      <w:pPr>
        <w:pStyle w:val="a6"/>
      </w:pPr>
    </w:p>
    <w:p w:rsidR="00BD1A1F" w:rsidRDefault="00BD1A1F">
      <w:pPr>
        <w:pStyle w:val="a7"/>
      </w:pPr>
    </w:p>
    <w:p w:rsidR="00BD1A1F" w:rsidRDefault="00BD1A1F">
      <w:pPr>
        <w:pStyle w:val="a6"/>
      </w:pPr>
    </w:p>
    <w:p w:rsidR="00BD1A1F" w:rsidRDefault="00BD1A1F">
      <w:pPr>
        <w:pStyle w:val="a7"/>
      </w:pPr>
    </w:p>
    <w:p w:rsidR="00BD1A1F" w:rsidRDefault="00BD1A1F">
      <w:pPr>
        <w:pStyle w:val="a6"/>
      </w:pPr>
    </w:p>
    <w:p w:rsidR="00BD1A1F" w:rsidRDefault="003C1A4D" w:rsidP="000B018B">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二、说 明</w:t>
      </w:r>
    </w:p>
    <w:p w:rsidR="00BD1A1F" w:rsidRDefault="003C1A4D" w:rsidP="000B018B">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（一）总则</w:t>
      </w:r>
    </w:p>
    <w:p w:rsidR="00BD1A1F" w:rsidRDefault="003C1A4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BD1A1F" w:rsidRDefault="003C1A4D">
      <w:pPr>
        <w:tabs>
          <w:tab w:val="left" w:pos="7980"/>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asciiTheme="minorEastAsia" w:eastAsiaTheme="minorEastAsia" w:hAnsiTheme="minorEastAsia" w:hint="eastAsia"/>
          <w:sz w:val="24"/>
        </w:rPr>
        <w:t>人</w:t>
      </w:r>
      <w:r>
        <w:rPr>
          <w:rFonts w:asciiTheme="minorEastAsia" w:eastAsiaTheme="minorEastAsia" w:hAnsiTheme="minorEastAsia"/>
          <w:sz w:val="24"/>
        </w:rPr>
        <w:t>承担。</w:t>
      </w:r>
    </w:p>
    <w:p w:rsidR="00BD1A1F" w:rsidRDefault="003C1A4D" w:rsidP="000B018B">
      <w:pPr>
        <w:snapToGrid w:val="0"/>
        <w:spacing w:line="360" w:lineRule="auto"/>
        <w:ind w:firstLineChars="200" w:firstLine="482"/>
        <w:outlineLvl w:val="1"/>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适用范围</w:t>
      </w:r>
    </w:p>
    <w:p w:rsidR="00BD1A1F" w:rsidRDefault="003C1A4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BD1A1F" w:rsidRDefault="003C1A4D">
      <w:pPr>
        <w:pStyle w:val="a1"/>
        <w:spacing w:line="360" w:lineRule="auto"/>
        <w:ind w:firstLineChars="200" w:firstLine="480"/>
      </w:pPr>
      <w:r>
        <w:t>本招标文件仅适用于本次招标公告中所涉及的项目和内容。</w:t>
      </w:r>
    </w:p>
    <w:p w:rsidR="00BD1A1F" w:rsidRDefault="003C1A4D" w:rsidP="000B018B">
      <w:pPr>
        <w:snapToGrid w:val="0"/>
        <w:spacing w:line="360" w:lineRule="auto"/>
        <w:ind w:firstLineChars="200" w:firstLine="482"/>
        <w:outlineLvl w:val="1"/>
        <w:rPr>
          <w:rFonts w:asciiTheme="minorEastAsia" w:eastAsiaTheme="minorEastAsia" w:hAnsiTheme="minorEastAsia"/>
          <w:b/>
          <w:sz w:val="24"/>
        </w:rPr>
      </w:pPr>
      <w:r>
        <w:rPr>
          <w:rFonts w:asciiTheme="minorEastAsia" w:eastAsiaTheme="minorEastAsia" w:hAnsiTheme="minorEastAsia" w:hint="eastAsia"/>
          <w:b/>
          <w:sz w:val="24"/>
        </w:rPr>
        <w:t>（三）当事人</w:t>
      </w:r>
    </w:p>
    <w:p w:rsidR="00BD1A1F" w:rsidRDefault="003C1A4D">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BD1A1F" w:rsidRDefault="003C1A4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rsidR="00BD1A1F" w:rsidRDefault="003C1A4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r>
        <w:rPr>
          <w:rFonts w:asciiTheme="minorEastAsia" w:eastAsiaTheme="minorEastAsia" w:hAnsiTheme="minorEastAsia"/>
          <w:sz w:val="24"/>
        </w:rPr>
        <w:t>。</w:t>
      </w:r>
    </w:p>
    <w:p w:rsidR="00BD1A1F" w:rsidRDefault="003C1A4D">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proofErr w:type="gramStart"/>
      <w:r>
        <w:rPr>
          <w:rFonts w:ascii="宋体" w:hAnsi="宋体" w:hint="eastAsia"/>
          <w:sz w:val="24"/>
        </w:rPr>
        <w:t>作</w:t>
      </w:r>
      <w:r>
        <w:rPr>
          <w:rFonts w:ascii="宋体" w:hAnsi="宋体" w:hint="eastAsia"/>
          <w:sz w:val="24"/>
          <w:lang w:val="zh-CN"/>
        </w:rPr>
        <w:t>出</w:t>
      </w:r>
      <w:proofErr w:type="gramEnd"/>
      <w:r>
        <w:rPr>
          <w:rFonts w:ascii="宋体" w:hAnsi="宋体" w:hint="eastAsia"/>
          <w:sz w:val="24"/>
          <w:lang w:val="zh-CN"/>
        </w:rPr>
        <w:t>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rsidR="00BD1A1F" w:rsidRDefault="003C1A4D">
      <w:pPr>
        <w:pStyle w:val="21"/>
        <w:spacing w:after="0" w:line="360" w:lineRule="auto"/>
        <w:ind w:leftChars="0" w:left="0" w:firstLine="480"/>
      </w:pPr>
      <w:r>
        <w:rPr>
          <w:rFonts w:ascii="宋体" w:hAnsi="宋体" w:hint="eastAsia"/>
          <w:sz w:val="24"/>
        </w:rPr>
        <w:t>5.联合体：</w:t>
      </w:r>
      <w:r>
        <w:rPr>
          <w:rFonts w:hint="eastAsia"/>
          <w:sz w:val="24"/>
        </w:rPr>
        <w:t>两个或两个以上法人或者其他组织可以组成一个联合体，以一个投标人的身份共同投标。</w:t>
      </w:r>
    </w:p>
    <w:p w:rsidR="00BD1A1F" w:rsidRDefault="003C1A4D" w:rsidP="000B018B">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rsidR="00BD1A1F" w:rsidRDefault="003C1A4D">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合体各方应签订联合体协议书，明确联合体牵头人和各方权利义务，并作为投标文件组成分部分</w:t>
      </w:r>
      <w:r>
        <w:rPr>
          <w:rFonts w:hint="eastAsia"/>
          <w:sz w:val="24"/>
        </w:rPr>
        <w:t>；</w:t>
      </w:r>
    </w:p>
    <w:p w:rsidR="00BD1A1F" w:rsidRDefault="003C1A4D">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BD1A1F" w:rsidRDefault="003C1A4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BD1A1F" w:rsidRDefault="003C1A4D">
      <w:pPr>
        <w:snapToGrid w:val="0"/>
        <w:spacing w:line="360" w:lineRule="auto"/>
        <w:ind w:firstLineChars="200" w:firstLine="480"/>
        <w:rPr>
          <w:rFonts w:ascii="宋体" w:hAnsi="宋体" w:cs="宋体"/>
          <w:sz w:val="24"/>
        </w:rPr>
      </w:pPr>
      <w:r>
        <w:rPr>
          <w:rFonts w:asciiTheme="minorEastAsia" w:eastAsiaTheme="minorEastAsia" w:hAnsiTheme="minorEastAsia" w:hint="eastAsia"/>
          <w:sz w:val="24"/>
        </w:rPr>
        <w:t>4.联合体各方中至少应当有一方符合采购人规定的资格要求。由同一资质条件的投</w:t>
      </w:r>
      <w:r>
        <w:rPr>
          <w:rFonts w:ascii="宋体" w:hAnsi="宋体" w:cs="宋体" w:hint="eastAsia"/>
          <w:sz w:val="24"/>
        </w:rPr>
        <w:t>标人组成的联合体，应当按照资质等级较低的投标人确定联合体资质等级；</w:t>
      </w:r>
    </w:p>
    <w:p w:rsidR="00BD1A1F" w:rsidRDefault="003C1A4D">
      <w:pPr>
        <w:snapToGrid w:val="0"/>
        <w:spacing w:line="360" w:lineRule="auto"/>
        <w:ind w:firstLineChars="200" w:firstLine="480"/>
        <w:rPr>
          <w:rFonts w:ascii="宋体" w:hAnsi="宋体" w:cs="宋体"/>
          <w:sz w:val="24"/>
        </w:rPr>
      </w:pPr>
      <w:r>
        <w:rPr>
          <w:rFonts w:ascii="宋体" w:hAnsi="宋体" w:cs="宋体" w:hint="eastAsia"/>
          <w:sz w:val="24"/>
        </w:rPr>
        <w:t>5.联合体各方不得再以自己名义单独在同一合同项中投标，也不得组成新的联合体参</w:t>
      </w:r>
      <w:r>
        <w:rPr>
          <w:rFonts w:ascii="宋体" w:hAnsi="宋体" w:cs="宋体" w:hint="eastAsia"/>
          <w:sz w:val="24"/>
        </w:rPr>
        <w:lastRenderedPageBreak/>
        <w:t>加同一项目投标；</w:t>
      </w:r>
    </w:p>
    <w:p w:rsidR="00BD1A1F" w:rsidRDefault="003C1A4D">
      <w:pPr>
        <w:snapToGrid w:val="0"/>
        <w:spacing w:line="360" w:lineRule="auto"/>
        <w:ind w:firstLineChars="200" w:firstLine="480"/>
        <w:rPr>
          <w:rFonts w:ascii="宋体" w:hAnsi="宋体" w:cs="宋体"/>
          <w:sz w:val="24"/>
        </w:rPr>
      </w:pPr>
      <w:r>
        <w:rPr>
          <w:rFonts w:ascii="宋体" w:hAnsi="宋体" w:cs="宋体" w:hint="eastAsia"/>
          <w:sz w:val="24"/>
        </w:rPr>
        <w:t>6.联合体各方应当共同与采购人签订采购合同，就合同约定的事项对采购人承担连带责任；</w:t>
      </w:r>
    </w:p>
    <w:p w:rsidR="00BD1A1F" w:rsidRDefault="003C1A4D">
      <w:pPr>
        <w:snapToGrid w:val="0"/>
        <w:spacing w:line="360" w:lineRule="auto"/>
        <w:ind w:firstLineChars="200" w:firstLine="480"/>
        <w:rPr>
          <w:rFonts w:ascii="宋体" w:hAnsi="宋体" w:cs="宋体"/>
          <w:sz w:val="24"/>
        </w:rPr>
      </w:pPr>
      <w:r>
        <w:rPr>
          <w:rFonts w:ascii="宋体" w:hAnsi="宋体" w:cs="宋体" w:hint="eastAsia"/>
          <w:sz w:val="24"/>
        </w:rPr>
        <w:t>7.投标时，应以联合体协议中确定的主体方名义投标，对联合体各方均具有约束力。</w:t>
      </w:r>
    </w:p>
    <w:p w:rsidR="00BD1A1F" w:rsidRDefault="003C1A4D" w:rsidP="000B018B">
      <w:pPr>
        <w:snapToGrid w:val="0"/>
        <w:spacing w:line="360" w:lineRule="auto"/>
        <w:ind w:firstLineChars="200" w:firstLine="482"/>
        <w:rPr>
          <w:rFonts w:ascii="宋体" w:hAnsi="宋体" w:cs="宋体"/>
          <w:b/>
          <w:bCs/>
          <w:sz w:val="24"/>
        </w:rPr>
      </w:pPr>
      <w:r>
        <w:rPr>
          <w:rFonts w:ascii="宋体" w:hAnsi="宋体" w:cs="宋体" w:hint="eastAsia"/>
          <w:b/>
          <w:bCs/>
          <w:sz w:val="24"/>
        </w:rPr>
        <w:t>（五）语言文字以及度量衡单位</w:t>
      </w:r>
    </w:p>
    <w:p w:rsidR="00BD1A1F" w:rsidRDefault="003C1A4D">
      <w:pPr>
        <w:snapToGrid w:val="0"/>
        <w:spacing w:line="360" w:lineRule="auto"/>
        <w:ind w:firstLineChars="200" w:firstLine="480"/>
        <w:rPr>
          <w:rFonts w:ascii="宋体" w:hAnsi="宋体" w:cs="宋体"/>
          <w:sz w:val="24"/>
        </w:rPr>
      </w:pPr>
      <w:r>
        <w:rPr>
          <w:rFonts w:ascii="宋体" w:hAnsi="宋体" w:cs="宋体" w:hint="eastAsia"/>
          <w:sz w:val="24"/>
        </w:rPr>
        <w:t>1.投标文件以及投标人与</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r>
        <w:rPr>
          <w:rFonts w:ascii="宋体" w:hAnsi="宋体" w:cs="宋体"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rsidR="00BD1A1F" w:rsidRDefault="003C1A4D">
      <w:pPr>
        <w:snapToGrid w:val="0"/>
        <w:spacing w:line="360" w:lineRule="auto"/>
        <w:ind w:firstLineChars="200" w:firstLine="480"/>
        <w:rPr>
          <w:rFonts w:ascii="宋体" w:hAnsi="宋体" w:cs="宋体"/>
          <w:sz w:val="24"/>
        </w:rPr>
      </w:pPr>
      <w:r>
        <w:rPr>
          <w:rFonts w:ascii="宋体" w:hAnsi="宋体" w:cs="宋体" w:hint="eastAsia"/>
          <w:sz w:val="24"/>
        </w:rPr>
        <w:t>2.所有计量均采用中国法定的计量单位。</w:t>
      </w:r>
    </w:p>
    <w:p w:rsidR="00BD1A1F" w:rsidRDefault="003C1A4D">
      <w:pPr>
        <w:snapToGrid w:val="0"/>
        <w:spacing w:line="360" w:lineRule="auto"/>
        <w:ind w:firstLineChars="200" w:firstLine="480"/>
        <w:rPr>
          <w:rFonts w:ascii="宋体" w:hAnsi="宋体" w:cs="宋体"/>
          <w:sz w:val="24"/>
        </w:rPr>
      </w:pPr>
      <w:r>
        <w:rPr>
          <w:rFonts w:ascii="宋体" w:hAnsi="宋体" w:cs="宋体" w:hint="eastAsia"/>
          <w:sz w:val="24"/>
        </w:rPr>
        <w:t>3.所有报价一律使用人民币，货币单位：元。</w:t>
      </w:r>
    </w:p>
    <w:p w:rsidR="00BD1A1F" w:rsidRDefault="003C1A4D">
      <w:pPr>
        <w:pStyle w:val="af6"/>
        <w:tabs>
          <w:tab w:val="left" w:pos="437"/>
        </w:tabs>
        <w:spacing w:line="360" w:lineRule="auto"/>
        <w:ind w:firstLine="482"/>
        <w:rPr>
          <w:rFonts w:ascii="宋体" w:hAnsi="宋体" w:cs="宋体"/>
          <w:b/>
          <w:bCs/>
          <w:sz w:val="24"/>
          <w:szCs w:val="24"/>
        </w:rPr>
      </w:pPr>
      <w:r>
        <w:rPr>
          <w:rFonts w:ascii="宋体" w:hAnsi="宋体" w:cs="宋体" w:hint="eastAsia"/>
          <w:b/>
          <w:bCs/>
          <w:sz w:val="24"/>
          <w:szCs w:val="24"/>
        </w:rPr>
        <w:t>（六）现场踏勘</w:t>
      </w:r>
    </w:p>
    <w:p w:rsidR="00BD1A1F" w:rsidRDefault="003C1A4D">
      <w:pPr>
        <w:snapToGrid w:val="0"/>
        <w:spacing w:line="360" w:lineRule="auto"/>
        <w:ind w:firstLineChars="200" w:firstLine="480"/>
        <w:rPr>
          <w:rFonts w:ascii="宋体" w:hAnsi="宋体" w:cs="宋体"/>
          <w:sz w:val="24"/>
        </w:rPr>
      </w:pPr>
      <w:r>
        <w:rPr>
          <w:rFonts w:ascii="宋体" w:hAnsi="宋体" w:cs="宋体" w:hint="eastAsia"/>
          <w:sz w:val="24"/>
        </w:rPr>
        <w:t>1.招标文件规定组织踏勘现场的，采购人按招标文件规定的时间、地点组织投标人踏勘项目现场。</w:t>
      </w:r>
    </w:p>
    <w:p w:rsidR="00BD1A1F" w:rsidRDefault="003C1A4D">
      <w:pPr>
        <w:snapToGrid w:val="0"/>
        <w:spacing w:line="360" w:lineRule="auto"/>
        <w:ind w:firstLineChars="200" w:firstLine="480"/>
        <w:rPr>
          <w:rFonts w:ascii="宋体" w:hAnsi="宋体" w:cs="宋体"/>
          <w:sz w:val="24"/>
        </w:rPr>
      </w:pPr>
      <w:r>
        <w:rPr>
          <w:rFonts w:ascii="宋体" w:hAnsi="宋体" w:cs="宋体" w:hint="eastAsia"/>
          <w:sz w:val="24"/>
        </w:rPr>
        <w:t>2.投标人自行承担踏勘现场发生的责任、风险和自身费用。</w:t>
      </w:r>
    </w:p>
    <w:p w:rsidR="00BD1A1F" w:rsidRDefault="003C1A4D">
      <w:pPr>
        <w:snapToGrid w:val="0"/>
        <w:spacing w:line="360" w:lineRule="auto"/>
        <w:ind w:firstLineChars="200" w:firstLine="480"/>
        <w:rPr>
          <w:rFonts w:ascii="宋体" w:hAnsi="宋体" w:cs="宋体"/>
          <w:sz w:val="24"/>
        </w:rPr>
      </w:pPr>
      <w:r>
        <w:rPr>
          <w:rFonts w:ascii="宋体" w:hAnsi="宋体" w:cs="宋体" w:hint="eastAsia"/>
          <w:sz w:val="24"/>
        </w:rPr>
        <w:t>3.采购人在踏勘现场中介绍的资料和数据等，不构成对招标文件的修改或不作为投标人编制投标文件的依据。</w:t>
      </w:r>
    </w:p>
    <w:p w:rsidR="00BD1A1F" w:rsidRDefault="003C1A4D" w:rsidP="000B018B">
      <w:pPr>
        <w:pStyle w:val="a9"/>
        <w:snapToGrid w:val="0"/>
        <w:spacing w:line="360" w:lineRule="auto"/>
        <w:ind w:leftChars="1" w:left="2" w:firstLineChars="200" w:firstLine="482"/>
        <w:rPr>
          <w:rFonts w:hAnsi="宋体"/>
          <w:b/>
          <w:sz w:val="24"/>
        </w:rPr>
      </w:pPr>
      <w:r>
        <w:rPr>
          <w:rFonts w:hAnsi="宋体" w:hint="eastAsia"/>
          <w:b/>
          <w:sz w:val="24"/>
        </w:rPr>
        <w:t>（七）特别说明</w:t>
      </w:r>
    </w:p>
    <w:p w:rsidR="00BD1A1F" w:rsidRDefault="003C1A4D">
      <w:pPr>
        <w:pStyle w:val="a9"/>
        <w:snapToGrid w:val="0"/>
        <w:spacing w:line="360" w:lineRule="auto"/>
        <w:ind w:firstLineChars="200" w:firstLine="480"/>
        <w:rPr>
          <w:rFonts w:hAnsi="宋体" w:cs="宋体"/>
          <w:sz w:val="24"/>
        </w:rPr>
      </w:pPr>
      <w:r>
        <w:rPr>
          <w:rFonts w:hAnsi="宋体" w:cs="宋体" w:hint="eastAsia"/>
          <w:sz w:val="24"/>
        </w:rPr>
        <w:t>1.投标人投标所使用的资格、信誉、荣誉、业绩与企业认证必须为本法人所拥有且所提供的资料都是真实有效的。投标人投标所使用的采购项目实施人员必须为本法人员工。</w:t>
      </w:r>
    </w:p>
    <w:p w:rsidR="00BD1A1F" w:rsidRDefault="003C1A4D">
      <w:pPr>
        <w:pStyle w:val="af6"/>
        <w:snapToGrid w:val="0"/>
        <w:spacing w:line="360" w:lineRule="auto"/>
        <w:ind w:firstLine="480"/>
        <w:rPr>
          <w:rFonts w:ascii="宋体" w:hAnsi="宋体" w:cs="宋体"/>
          <w:sz w:val="24"/>
          <w:szCs w:val="24"/>
        </w:rPr>
      </w:pPr>
      <w:r>
        <w:rPr>
          <w:rFonts w:ascii="宋体" w:hAnsi="宋体" w:cs="宋体" w:hint="eastAsia"/>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rsidR="00BD1A1F" w:rsidRDefault="003C1A4D">
      <w:pPr>
        <w:pStyle w:val="af6"/>
        <w:snapToGrid w:val="0"/>
        <w:spacing w:line="360" w:lineRule="auto"/>
        <w:ind w:firstLine="480"/>
        <w:rPr>
          <w:rFonts w:ascii="宋体" w:hAnsi="宋体" w:cs="宋体"/>
          <w:sz w:val="24"/>
          <w:szCs w:val="24"/>
        </w:rPr>
      </w:pPr>
      <w:r>
        <w:rPr>
          <w:rFonts w:ascii="宋体" w:hAnsi="宋体" w:cs="宋体" w:hint="eastAsia"/>
          <w:sz w:val="24"/>
          <w:szCs w:val="24"/>
        </w:rPr>
        <w:t>3.本招标文件中关于电子招投标内容、流程如与政</w:t>
      </w:r>
      <w:proofErr w:type="gramStart"/>
      <w:r>
        <w:rPr>
          <w:rFonts w:ascii="宋体" w:hAnsi="宋体" w:cs="宋体" w:hint="eastAsia"/>
          <w:sz w:val="24"/>
          <w:szCs w:val="24"/>
        </w:rPr>
        <w:t>采云</w:t>
      </w:r>
      <w:proofErr w:type="gramEnd"/>
      <w:r>
        <w:rPr>
          <w:rFonts w:ascii="宋体" w:hAnsi="宋体" w:cs="宋体" w:hint="eastAsia"/>
          <w:sz w:val="24"/>
          <w:szCs w:val="24"/>
        </w:rPr>
        <w:t>系统中最新的内容、操作不一致的，以政</w:t>
      </w:r>
      <w:proofErr w:type="gramStart"/>
      <w:r>
        <w:rPr>
          <w:rFonts w:ascii="宋体" w:hAnsi="宋体" w:cs="宋体" w:hint="eastAsia"/>
          <w:sz w:val="24"/>
          <w:szCs w:val="24"/>
        </w:rPr>
        <w:t>采云</w:t>
      </w:r>
      <w:proofErr w:type="gramEnd"/>
      <w:r>
        <w:rPr>
          <w:rFonts w:ascii="宋体" w:hAnsi="宋体" w:cs="宋体" w:hint="eastAsia"/>
          <w:sz w:val="24"/>
          <w:szCs w:val="24"/>
        </w:rPr>
        <w:t>系统中的要求为准。</w:t>
      </w:r>
    </w:p>
    <w:p w:rsidR="00BD1A1F" w:rsidRDefault="003C1A4D">
      <w:pPr>
        <w:pStyle w:val="af6"/>
        <w:snapToGrid w:val="0"/>
        <w:spacing w:line="360" w:lineRule="auto"/>
        <w:ind w:firstLine="480"/>
        <w:rPr>
          <w:rFonts w:ascii="宋体" w:hAnsi="宋体" w:cs="宋体"/>
          <w:sz w:val="24"/>
          <w:szCs w:val="24"/>
        </w:rPr>
      </w:pPr>
      <w:r>
        <w:rPr>
          <w:rFonts w:ascii="宋体" w:hAnsi="宋体" w:cs="宋体" w:hint="eastAsia"/>
          <w:sz w:val="24"/>
          <w:szCs w:val="24"/>
        </w:rPr>
        <w:t>▲4.</w:t>
      </w:r>
      <w:r>
        <w:rPr>
          <w:rFonts w:ascii="宋体" w:hAnsi="宋体" w:hint="eastAsia"/>
          <w:sz w:val="24"/>
        </w:rPr>
        <w:t xml:space="preserve"> </w:t>
      </w:r>
      <w:r>
        <w:rPr>
          <w:rFonts w:ascii="宋体" w:hAnsi="宋体" w:hint="eastAsia"/>
          <w:b/>
          <w:color w:val="FF0000"/>
          <w:sz w:val="24"/>
        </w:rPr>
        <w:t>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rsidR="00BD1A1F" w:rsidRDefault="00BD1A1F" w:rsidP="000B018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p>
    <w:p w:rsidR="00BD1A1F" w:rsidRDefault="003C1A4D" w:rsidP="000B018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三、招标文件</w:t>
      </w:r>
    </w:p>
    <w:p w:rsidR="00BD1A1F" w:rsidRDefault="003C1A4D">
      <w:pPr>
        <w:pStyle w:val="af6"/>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BD1A1F" w:rsidRDefault="003C1A4D">
      <w:pPr>
        <w:pStyle w:val="af6"/>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rsidR="00BD1A1F" w:rsidRDefault="003C1A4D">
      <w:pPr>
        <w:pStyle w:val="af6"/>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rsidR="00BD1A1F" w:rsidRDefault="003C1A4D">
      <w:pPr>
        <w:pStyle w:val="af6"/>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BD1A1F" w:rsidRDefault="003C1A4D" w:rsidP="000B018B">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BD1A1F" w:rsidRDefault="003C1A4D" w:rsidP="000B018B">
      <w:pPr>
        <w:pStyle w:val="a6"/>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BD1A1F" w:rsidRDefault="003C1A4D">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kern w:val="0"/>
          <w:sz w:val="24"/>
        </w:rPr>
        <w:t xml:space="preserve"> 投标人获取招标文件后，按照采购组织机构的要求提供：资格证明文件、商务与技术文件和报价</w:t>
      </w:r>
      <w:r>
        <w:rPr>
          <w:rFonts w:asciiTheme="minorEastAsia" w:eastAsiaTheme="minorEastAsia" w:hAnsiTheme="minorEastAsia" w:hint="eastAsia"/>
          <w:kern w:val="0"/>
          <w:sz w:val="24"/>
          <w:lang w:val="zh-CN"/>
        </w:rPr>
        <w:t>文件。【特别提示：如在投标时有要求提供资料原件的，将原件扫描放入投标文件】</w:t>
      </w:r>
      <w:proofErr w:type="gramStart"/>
      <w:r>
        <w:rPr>
          <w:rFonts w:asciiTheme="minorEastAsia" w:eastAsiaTheme="minorEastAsia" w:hAnsiTheme="minorEastAsia" w:hint="eastAsia"/>
          <w:kern w:val="0"/>
          <w:sz w:val="24"/>
          <w:lang w:val="zh-CN"/>
        </w:rPr>
        <w:t>若参</w:t>
      </w:r>
      <w:proofErr w:type="gramEnd"/>
      <w:r>
        <w:rPr>
          <w:rFonts w:asciiTheme="minorEastAsia" w:eastAsiaTheme="minorEastAsia" w:hAnsiTheme="minorEastAsia" w:hint="eastAsia"/>
          <w:kern w:val="0"/>
          <w:sz w:val="24"/>
          <w:lang w:val="zh-CN"/>
        </w:rPr>
        <w:t>与</w:t>
      </w:r>
      <w:proofErr w:type="gramStart"/>
      <w:r>
        <w:rPr>
          <w:rFonts w:asciiTheme="minorEastAsia" w:eastAsiaTheme="minorEastAsia" w:hAnsiTheme="minorEastAsia" w:hint="eastAsia"/>
          <w:kern w:val="0"/>
          <w:sz w:val="24"/>
          <w:lang w:val="zh-CN"/>
        </w:rPr>
        <w:t>多标项投标</w:t>
      </w:r>
      <w:proofErr w:type="gramEnd"/>
      <w:r>
        <w:rPr>
          <w:rFonts w:asciiTheme="minorEastAsia" w:eastAsiaTheme="minorEastAsia" w:hAnsiTheme="minorEastAsia" w:hint="eastAsia"/>
          <w:kern w:val="0"/>
          <w:sz w:val="24"/>
          <w:lang w:val="zh-CN"/>
        </w:rPr>
        <w:t>的，则按</w:t>
      </w:r>
      <w:proofErr w:type="gramStart"/>
      <w:r>
        <w:rPr>
          <w:rFonts w:asciiTheme="minorEastAsia" w:eastAsiaTheme="minorEastAsia" w:hAnsiTheme="minorEastAsia" w:hint="eastAsia"/>
          <w:kern w:val="0"/>
          <w:sz w:val="24"/>
          <w:lang w:val="zh-CN"/>
        </w:rPr>
        <w:t>每个标项分别</w:t>
      </w:r>
      <w:proofErr w:type="gramEnd"/>
      <w:r>
        <w:rPr>
          <w:rFonts w:asciiTheme="minorEastAsia" w:eastAsiaTheme="minorEastAsia" w:hAnsiTheme="minorEastAsia" w:hint="eastAsia"/>
          <w:kern w:val="0"/>
          <w:sz w:val="24"/>
          <w:lang w:val="zh-CN"/>
        </w:rPr>
        <w:t>独立编制投标文件。</w:t>
      </w:r>
    </w:p>
    <w:p w:rsidR="00BD1A1F" w:rsidRDefault="003C1A4D" w:rsidP="000B018B">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BD1A1F" w:rsidRDefault="003C1A4D">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（1）投标声明书；</w:t>
      </w:r>
    </w:p>
    <w:p w:rsidR="00BD1A1F" w:rsidRDefault="003C1A4D">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（2）授权委托书（法定代表人亲自办理投标事宜的，则无需提交)；</w:t>
      </w:r>
    </w:p>
    <w:p w:rsidR="00BD1A1F" w:rsidRDefault="003C1A4D">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（3）联合体授权委托书及联合体声明、协议（</w:t>
      </w:r>
      <w:proofErr w:type="gramStart"/>
      <w:r>
        <w:rPr>
          <w:rFonts w:asciiTheme="minorEastAsia" w:eastAsiaTheme="minorEastAsia" w:hAnsiTheme="minorEastAsia" w:hint="eastAsia"/>
          <w:kern w:val="0"/>
          <w:sz w:val="24"/>
          <w:szCs w:val="20"/>
        </w:rPr>
        <w:t>若项目</w:t>
      </w:r>
      <w:proofErr w:type="gramEnd"/>
      <w:r>
        <w:rPr>
          <w:rFonts w:asciiTheme="minorEastAsia" w:eastAsiaTheme="minorEastAsia" w:hAnsiTheme="minorEastAsia" w:hint="eastAsia"/>
          <w:kern w:val="0"/>
          <w:sz w:val="24"/>
          <w:szCs w:val="20"/>
        </w:rPr>
        <w:t>接受联合体投标时需提供）；</w:t>
      </w:r>
    </w:p>
    <w:p w:rsidR="00BD1A1F" w:rsidRDefault="003C1A4D">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（4）法人或者其他组织的营业执照等证明文件，自然人的身份证明；</w:t>
      </w:r>
    </w:p>
    <w:p w:rsidR="00BD1A1F" w:rsidRDefault="003C1A4D">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（5）符合参与政府采购活动的资格条件并且没有税收缴纳、社会保障等方面的失信记录的承诺函；</w:t>
      </w:r>
    </w:p>
    <w:p w:rsidR="00BD1A1F" w:rsidRDefault="003C1A4D">
      <w:pPr>
        <w:pStyle w:val="21"/>
        <w:spacing w:after="0" w:line="360" w:lineRule="auto"/>
        <w:ind w:leftChars="0" w:left="0"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（6）投标截止日前6个月内任意1个月依法缴纳税收和社会保障资金的相关材料。如依法免税或不需要缴纳社会保障资金的，提供相应证明材料（以联合体形式投标时，联合体各方均须满足该条款）。</w:t>
      </w:r>
    </w:p>
    <w:p w:rsidR="00BD1A1F" w:rsidRDefault="003C1A4D">
      <w:pPr>
        <w:pStyle w:val="21"/>
        <w:spacing w:after="0" w:line="360" w:lineRule="auto"/>
        <w:ind w:leftChars="0" w:left="0" w:firstLineChars="200" w:firstLine="480"/>
      </w:pPr>
      <w:r>
        <w:rPr>
          <w:rFonts w:asciiTheme="minorEastAsia" w:eastAsiaTheme="minorEastAsia" w:hAnsiTheme="minorEastAsia" w:hint="eastAsia"/>
          <w:kern w:val="0"/>
          <w:sz w:val="24"/>
          <w:szCs w:val="20"/>
        </w:rPr>
        <w:t>（7）</w:t>
      </w:r>
      <w:r>
        <w:rPr>
          <w:rFonts w:ascii="宋体" w:hAnsi="宋体" w:cs="宋体" w:hint="eastAsia"/>
          <w:sz w:val="24"/>
        </w:rPr>
        <w:t>提供具有良好的商业信誉和健全的财务会计制度的承诺函</w:t>
      </w:r>
      <w:r>
        <w:rPr>
          <w:rFonts w:asciiTheme="minorEastAsia" w:eastAsiaTheme="minorEastAsia" w:hAnsiTheme="minorEastAsia" w:hint="eastAsia"/>
          <w:kern w:val="0"/>
          <w:sz w:val="24"/>
          <w:szCs w:val="20"/>
        </w:rPr>
        <w:t>（以联合体形式投标时，联合体各方均须满足该条款）。</w:t>
      </w:r>
    </w:p>
    <w:p w:rsidR="00BD1A1F" w:rsidRDefault="003C1A4D">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8</w:t>
      </w:r>
      <w:r>
        <w:rPr>
          <w:rFonts w:asciiTheme="minorEastAsia" w:eastAsiaTheme="minorEastAsia" w:hAnsiTheme="minorEastAsia" w:hint="eastAsia"/>
          <w:kern w:val="0"/>
          <w:sz w:val="24"/>
          <w:szCs w:val="20"/>
        </w:rPr>
        <w:t>）具备履行合同所必需的设备和专业技术能力的证明材料(根据项目性质提供)；</w:t>
      </w:r>
    </w:p>
    <w:p w:rsidR="00BD1A1F" w:rsidRDefault="003C1A4D">
      <w:pPr>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9</w:t>
      </w:r>
      <w:r>
        <w:rPr>
          <w:rFonts w:asciiTheme="minorEastAsia" w:eastAsiaTheme="minorEastAsia" w:hAnsiTheme="minorEastAsia" w:hint="eastAsia"/>
          <w:kern w:val="0"/>
          <w:sz w:val="24"/>
          <w:szCs w:val="20"/>
        </w:rPr>
        <w:t>）提供采购公告中符合供应商特定条件的有效资质证书扫描件以及需要说明的其他资料。</w:t>
      </w:r>
    </w:p>
    <w:p w:rsidR="00BD1A1F" w:rsidRDefault="003C1A4D" w:rsidP="000B018B">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t>2.</w:t>
      </w:r>
      <w:r>
        <w:rPr>
          <w:rFonts w:ascii="宋体" w:hAnsi="宋体" w:hint="eastAsia"/>
          <w:b/>
          <w:sz w:val="24"/>
        </w:rPr>
        <w:t>商务与技术文件的组成</w:t>
      </w:r>
    </w:p>
    <w:p w:rsidR="00BD1A1F" w:rsidRDefault="003C1A4D" w:rsidP="000B018B">
      <w:pPr>
        <w:pStyle w:val="a6"/>
        <w:widowControl/>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（1）技术方案描述部分</w:t>
      </w:r>
    </w:p>
    <w:p w:rsidR="00BD1A1F" w:rsidRDefault="003C1A4D">
      <w:pPr>
        <w:pStyle w:val="a6"/>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①投标人情况介绍（人员与技术力量、经营业绩等）；</w:t>
      </w:r>
    </w:p>
    <w:p w:rsidR="00BD1A1F" w:rsidRDefault="003C1A4D">
      <w:pPr>
        <w:pStyle w:val="a6"/>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②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BD1A1F" w:rsidRDefault="003C1A4D">
      <w:pPr>
        <w:pStyle w:val="a6"/>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③项目组织实施方案（包括项目工期、确保项目供货的措施或方案、项目实施进度安排、项目实施人员及项目负责人的资质、类似经验及</w:t>
      </w:r>
      <w:proofErr w:type="gramStart"/>
      <w:r>
        <w:rPr>
          <w:rFonts w:ascii="宋体" w:hAnsi="宋体" w:cs="宋体" w:hint="eastAsia"/>
          <w:sz w:val="24"/>
          <w:szCs w:val="24"/>
        </w:rPr>
        <w:t>社保证明</w:t>
      </w:r>
      <w:proofErr w:type="gramEnd"/>
      <w:r>
        <w:rPr>
          <w:rFonts w:ascii="宋体" w:hAnsi="宋体" w:cs="宋体" w:hint="eastAsia"/>
          <w:sz w:val="24"/>
          <w:szCs w:val="24"/>
        </w:rPr>
        <w:t>等）；</w:t>
      </w:r>
    </w:p>
    <w:p w:rsidR="00BD1A1F" w:rsidRDefault="003C1A4D">
      <w:pPr>
        <w:pStyle w:val="a6"/>
        <w:widowControl/>
        <w:adjustRightInd w:val="0"/>
        <w:snapToGrid w:val="0"/>
        <w:spacing w:line="360" w:lineRule="auto"/>
        <w:ind w:firstLineChars="200" w:firstLine="480"/>
        <w:rPr>
          <w:rFonts w:ascii="宋体" w:eastAsiaTheme="minorEastAsia" w:hAnsi="宋体" w:cs="宋体"/>
          <w:sz w:val="24"/>
          <w:szCs w:val="24"/>
        </w:rPr>
      </w:pPr>
      <w:r>
        <w:rPr>
          <w:rFonts w:asciiTheme="minorEastAsia" w:eastAsiaTheme="minorEastAsia" w:hAnsiTheme="minorEastAsia" w:hint="eastAsia"/>
          <w:kern w:val="0"/>
          <w:sz w:val="24"/>
          <w:szCs w:val="24"/>
        </w:rPr>
        <w:t>④</w:t>
      </w:r>
      <w:r>
        <w:rPr>
          <w:rFonts w:asciiTheme="minorEastAsia" w:eastAsiaTheme="minorEastAsia" w:hAnsiTheme="minorEastAsia"/>
          <w:kern w:val="0"/>
          <w:sz w:val="24"/>
          <w:szCs w:val="24"/>
        </w:rPr>
        <w:t>安装、调试及验收方案</w:t>
      </w:r>
      <w:r>
        <w:rPr>
          <w:rFonts w:asciiTheme="minorEastAsia" w:eastAsiaTheme="minorEastAsia" w:hAnsiTheme="minorEastAsia" w:hint="eastAsia"/>
          <w:kern w:val="0"/>
          <w:sz w:val="24"/>
          <w:szCs w:val="24"/>
        </w:rPr>
        <w:t>（包括项目验收标准和验收方法等）</w:t>
      </w:r>
      <w:r>
        <w:rPr>
          <w:rFonts w:asciiTheme="minorEastAsia" w:eastAsiaTheme="minorEastAsia" w:hAnsiTheme="minorEastAsia" w:hint="eastAsia"/>
          <w:sz w:val="24"/>
          <w:szCs w:val="24"/>
        </w:rPr>
        <w:t>和措施。</w:t>
      </w:r>
    </w:p>
    <w:p w:rsidR="00BD1A1F" w:rsidRDefault="003C1A4D" w:rsidP="000B018B">
      <w:pPr>
        <w:pStyle w:val="a6"/>
        <w:widowControl/>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（2）投标产品描述部分</w:t>
      </w:r>
    </w:p>
    <w:p w:rsidR="00BD1A1F" w:rsidRDefault="003C1A4D">
      <w:pPr>
        <w:pStyle w:val="a6"/>
        <w:widowControl/>
        <w:adjustRightInd w:val="0"/>
        <w:snapToGrid w:val="0"/>
        <w:spacing w:line="360" w:lineRule="auto"/>
        <w:ind w:firstLineChars="200" w:firstLine="480"/>
        <w:rPr>
          <w:rFonts w:ascii="宋体" w:hAnsi="宋体" w:cs="宋体"/>
          <w:sz w:val="24"/>
          <w:szCs w:val="24"/>
        </w:rPr>
      </w:pPr>
      <w:r>
        <w:rPr>
          <w:rFonts w:hint="eastAsia"/>
          <w:sz w:val="24"/>
        </w:rPr>
        <w:t>①投标产品描述及相关资料；</w:t>
      </w:r>
    </w:p>
    <w:p w:rsidR="00BD1A1F" w:rsidRDefault="003C1A4D">
      <w:pPr>
        <w:pStyle w:val="a6"/>
        <w:widowControl/>
        <w:adjustRightInd w:val="0"/>
        <w:snapToGrid w:val="0"/>
        <w:spacing w:line="360" w:lineRule="auto"/>
        <w:ind w:firstLineChars="200" w:firstLine="480"/>
        <w:rPr>
          <w:sz w:val="24"/>
        </w:rPr>
      </w:pPr>
      <w:r>
        <w:rPr>
          <w:rFonts w:hint="eastAsia"/>
          <w:sz w:val="24"/>
        </w:rPr>
        <w:t>②技术需求响应表；</w:t>
      </w:r>
    </w:p>
    <w:p w:rsidR="00BD1A1F" w:rsidRDefault="003C1A4D">
      <w:pPr>
        <w:pStyle w:val="a6"/>
        <w:widowControl/>
        <w:adjustRightInd w:val="0"/>
        <w:snapToGrid w:val="0"/>
        <w:spacing w:line="360" w:lineRule="auto"/>
        <w:ind w:firstLineChars="200" w:firstLine="48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rsidR="00BD1A1F" w:rsidRDefault="003C1A4D" w:rsidP="000B018B">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Theme="minorEastAsia" w:eastAsiaTheme="minorEastAsia" w:hAnsiTheme="minorEastAsia" w:hint="eastAsia"/>
          <w:b/>
          <w:bCs/>
          <w:kern w:val="0"/>
          <w:sz w:val="24"/>
        </w:rPr>
        <w:t>（3）商务及其他部分</w:t>
      </w:r>
    </w:p>
    <w:p w:rsidR="00BD1A1F" w:rsidRDefault="003C1A4D">
      <w:pPr>
        <w:autoSpaceDE w:val="0"/>
        <w:autoSpaceDN w:val="0"/>
        <w:adjustRightInd w:val="0"/>
        <w:spacing w:line="360" w:lineRule="auto"/>
        <w:ind w:firstLineChars="200" w:firstLine="480"/>
        <w:rPr>
          <w:rFonts w:ascii="宋体" w:hAnsi="宋体" w:cs="宋体"/>
          <w:sz w:val="24"/>
        </w:rPr>
      </w:pPr>
      <w:r>
        <w:rPr>
          <w:rFonts w:hint="eastAsia"/>
          <w:sz w:val="24"/>
        </w:rPr>
        <w:t>①证书一览表（</w:t>
      </w:r>
      <w:r>
        <w:rPr>
          <w:rFonts w:asciiTheme="minorEastAsia" w:eastAsiaTheme="minorEastAsia" w:hAnsiTheme="minorEastAsia" w:hint="eastAsia"/>
          <w:sz w:val="24"/>
        </w:rPr>
        <w:t>本项目相关</w:t>
      </w:r>
      <w:r>
        <w:rPr>
          <w:rFonts w:asciiTheme="minorEastAsia" w:eastAsiaTheme="minorEastAsia" w:hAnsiTheme="minorEastAsia"/>
          <w:kern w:val="0"/>
          <w:sz w:val="24"/>
        </w:rPr>
        <w:t>的认证证书</w:t>
      </w:r>
      <w:r>
        <w:rPr>
          <w:rFonts w:asciiTheme="minorEastAsia" w:eastAsiaTheme="minorEastAsia" w:hAnsiTheme="minorEastAsia" w:hint="eastAsia"/>
          <w:kern w:val="0"/>
          <w:sz w:val="24"/>
        </w:rPr>
        <w:t>或文件</w:t>
      </w:r>
      <w:r>
        <w:rPr>
          <w:rFonts w:hint="eastAsia"/>
          <w:sz w:val="24"/>
        </w:rPr>
        <w:t>）</w:t>
      </w:r>
      <w:r>
        <w:rPr>
          <w:rFonts w:asciiTheme="minorEastAsia" w:eastAsiaTheme="minorEastAsia" w:hAnsiTheme="minorEastAsia" w:hint="eastAsia"/>
          <w:kern w:val="0"/>
          <w:sz w:val="24"/>
        </w:rPr>
        <w:t>；</w:t>
      </w:r>
    </w:p>
    <w:p w:rsidR="00BD1A1F" w:rsidRDefault="003C1A4D">
      <w:pPr>
        <w:pStyle w:val="a6"/>
        <w:widowControl/>
        <w:adjustRightInd w:val="0"/>
        <w:snapToGrid w:val="0"/>
        <w:spacing w:line="360" w:lineRule="auto"/>
        <w:ind w:firstLineChars="200" w:firstLine="480"/>
        <w:rPr>
          <w:rFonts w:ascii="宋体" w:hAnsi="宋体" w:cs="宋体"/>
          <w:sz w:val="24"/>
          <w:szCs w:val="24"/>
        </w:rPr>
      </w:pPr>
      <w:r>
        <w:rPr>
          <w:rFonts w:asciiTheme="minorEastAsia" w:eastAsiaTheme="minorEastAsia" w:hAnsiTheme="minorEastAsia" w:hint="eastAsia"/>
          <w:kern w:val="0"/>
          <w:sz w:val="24"/>
          <w:szCs w:val="24"/>
        </w:rPr>
        <w:t>②近三年来类似项目的成功案例（投标人类似项目实施情况一览表、合同及其相应的发票、用户验收报告等）；</w:t>
      </w:r>
    </w:p>
    <w:p w:rsidR="00BD1A1F" w:rsidRDefault="003C1A4D">
      <w:pPr>
        <w:pStyle w:val="a6"/>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③售后服务描述及承诺：</w:t>
      </w:r>
    </w:p>
    <w:p w:rsidR="00BD1A1F" w:rsidRDefault="003C1A4D">
      <w:pPr>
        <w:pStyle w:val="a6"/>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A.距采购人最近的服务网点详细介绍（包括地理位置、资质资格、技术力量、工作业绩、服务内容及联系电话等）；</w:t>
      </w:r>
    </w:p>
    <w:p w:rsidR="00BD1A1F" w:rsidRDefault="003C1A4D">
      <w:pPr>
        <w:pStyle w:val="a6"/>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B.针对本项目的售后服务措施及承诺（售后技术服务方案、人员配备、故障响应时间、技术培训方案等）。</w:t>
      </w:r>
    </w:p>
    <w:p w:rsidR="00BD1A1F" w:rsidRDefault="003C1A4D">
      <w:pPr>
        <w:snapToGrid w:val="0"/>
        <w:spacing w:line="360" w:lineRule="auto"/>
        <w:ind w:firstLineChars="200" w:firstLine="480"/>
        <w:rPr>
          <w:rFonts w:ascii="宋体" w:hAnsi="宋体" w:cs="宋体"/>
          <w:sz w:val="24"/>
        </w:rPr>
      </w:pPr>
      <w:r>
        <w:rPr>
          <w:rFonts w:ascii="宋体" w:hAnsi="宋体" w:cs="宋体" w:hint="eastAsia"/>
          <w:sz w:val="24"/>
        </w:rPr>
        <w:t>④投标人认为需要提供的其他资料（包括可能影响投标人商务与技术文件评分的各类证明材料）。</w:t>
      </w:r>
    </w:p>
    <w:p w:rsidR="00BD1A1F" w:rsidRDefault="003C1A4D">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3.报价文件的组成</w:t>
      </w:r>
    </w:p>
    <w:p w:rsidR="00BD1A1F" w:rsidRDefault="003C1A4D">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（1）开标一览表；</w:t>
      </w:r>
    </w:p>
    <w:p w:rsidR="00BD1A1F" w:rsidRDefault="003C1A4D">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（2）报价明细表；</w:t>
      </w:r>
    </w:p>
    <w:p w:rsidR="00BD1A1F" w:rsidRDefault="003C1A4D">
      <w:pPr>
        <w:autoSpaceDE w:val="0"/>
        <w:autoSpaceDN w:val="0"/>
        <w:adjustRightInd w:val="0"/>
        <w:spacing w:line="360" w:lineRule="auto"/>
        <w:ind w:firstLineChars="200" w:firstLine="480"/>
        <w:rPr>
          <w:rFonts w:asciiTheme="minorEastAsia" w:eastAsiaTheme="minorEastAsia" w:hAnsiTheme="minorEastAsia"/>
          <w:kern w:val="0"/>
          <w:sz w:val="24"/>
          <w:lang w:val="en-GB"/>
        </w:rPr>
      </w:pPr>
      <w:r>
        <w:rPr>
          <w:rFonts w:asciiTheme="minorEastAsia" w:eastAsiaTheme="minorEastAsia" w:hAnsiTheme="minorEastAsia" w:hint="eastAsia"/>
          <w:kern w:val="0"/>
          <w:sz w:val="24"/>
        </w:rPr>
        <w:t>（3）中小企业等声明函、</w:t>
      </w:r>
      <w:r>
        <w:rPr>
          <w:rFonts w:asciiTheme="minorEastAsia" w:eastAsiaTheme="minorEastAsia" w:hAnsiTheme="minorEastAsia" w:hint="eastAsia"/>
          <w:kern w:val="0"/>
          <w:sz w:val="24"/>
          <w:lang w:val="en-GB"/>
        </w:rPr>
        <w:t>残疾人福利性单位声明函、监狱企业声明函；</w:t>
      </w:r>
    </w:p>
    <w:p w:rsidR="00BD1A1F" w:rsidRDefault="003C1A4D">
      <w:pPr>
        <w:autoSpaceDE w:val="0"/>
        <w:autoSpaceDN w:val="0"/>
        <w:adjustRightIn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kern w:val="0"/>
          <w:sz w:val="24"/>
        </w:rPr>
        <w:t>（4）针对报价投标人认为其他需要说明的。</w:t>
      </w:r>
    </w:p>
    <w:p w:rsidR="00BD1A1F" w:rsidRDefault="003C1A4D" w:rsidP="000B018B">
      <w:pPr>
        <w:autoSpaceDE w:val="0"/>
        <w:autoSpaceDN w:val="0"/>
        <w:adjustRightInd w:val="0"/>
        <w:spacing w:line="440" w:lineRule="exact"/>
        <w:ind w:firstLineChars="200" w:firstLine="482"/>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（二）投标报价</w:t>
      </w:r>
    </w:p>
    <w:p w:rsidR="00BD1A1F" w:rsidRDefault="003C1A4D">
      <w:pPr>
        <w:pStyle w:val="a6"/>
        <w:spacing w:line="440" w:lineRule="exact"/>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1.投标人应按照招标需求内容、责任范围以及合同条款进行报价。并按“开标一览表”</w:t>
      </w:r>
      <w:r>
        <w:rPr>
          <w:rFonts w:asciiTheme="minorEastAsia" w:eastAsiaTheme="minorEastAsia" w:hAnsiTheme="minorEastAsia" w:hint="eastAsia"/>
          <w:bCs/>
          <w:kern w:val="0"/>
          <w:sz w:val="24"/>
        </w:rPr>
        <w:lastRenderedPageBreak/>
        <w:t>和“报价明细表”规定的格式报出总价和分项价格。投标总价中不得包含招标文件要求以外的内容，否则，在评标时不予核减。</w:t>
      </w:r>
    </w:p>
    <w:p w:rsidR="00BD1A1F" w:rsidRDefault="003C1A4D">
      <w:pPr>
        <w:spacing w:line="440" w:lineRule="exact"/>
        <w:ind w:firstLineChars="200" w:firstLine="480"/>
        <w:rPr>
          <w:rFonts w:ascii="宋体" w:hAnsi="宋体"/>
          <w:b/>
          <w:i/>
          <w:szCs w:val="21"/>
          <w:u w:val="single"/>
        </w:rPr>
      </w:pPr>
      <w:r>
        <w:rPr>
          <w:rFonts w:asciiTheme="minorEastAsia" w:eastAsiaTheme="minorEastAsia" w:hAnsiTheme="minorEastAsia" w:hint="eastAsia"/>
          <w:bCs/>
          <w:kern w:val="0"/>
          <w:sz w:val="24"/>
        </w:rPr>
        <w:t>2.</w:t>
      </w:r>
      <w:r>
        <w:rPr>
          <w:rFonts w:ascii="宋体" w:hAnsi="宋体" w:hint="eastAsia"/>
          <w:color w:val="000000"/>
          <w:sz w:val="24"/>
        </w:rPr>
        <w:t>投标报价应是招标文件所确定的采购范围内全部工作内容的价格表现。</w:t>
      </w:r>
      <w:r>
        <w:rPr>
          <w:rFonts w:ascii="宋体" w:hint="eastAsia"/>
          <w:kern w:val="0"/>
          <w:sz w:val="24"/>
        </w:rPr>
        <w:t>投标报价包括项目实施费用及后续服务所需等其他一切费用</w:t>
      </w:r>
      <w:r>
        <w:rPr>
          <w:rFonts w:ascii="宋体" w:hAnsi="宋体" w:hint="eastAsia"/>
          <w:color w:val="000000"/>
          <w:sz w:val="24"/>
        </w:rPr>
        <w:t>。各供应商应根据采购人提供的技术资料、工程量清单</w:t>
      </w:r>
      <w:r>
        <w:rPr>
          <w:rFonts w:ascii="宋体" w:hAnsi="宋体"/>
          <w:color w:val="000000"/>
          <w:sz w:val="24"/>
        </w:rPr>
        <w:t>，</w:t>
      </w:r>
      <w:r>
        <w:rPr>
          <w:rFonts w:ascii="宋体" w:hAnsi="宋体" w:hint="eastAsia"/>
          <w:color w:val="000000"/>
          <w:sz w:val="24"/>
        </w:rPr>
        <w:t>以及本项目实际情况和自身的综合实力，竞报报价。总报价以人民币元计，保留整数。</w:t>
      </w:r>
      <w:r>
        <w:rPr>
          <w:rFonts w:ascii="宋体" w:hint="eastAsia"/>
          <w:sz w:val="24"/>
          <w:lang w:val="zh-CN"/>
        </w:rPr>
        <w:t>全部费用已包含在开标一览表的投标总报价中。</w:t>
      </w:r>
    </w:p>
    <w:p w:rsidR="00BD1A1F" w:rsidRDefault="003C1A4D">
      <w:pPr>
        <w:pStyle w:val="a6"/>
        <w:spacing w:line="440" w:lineRule="exact"/>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3.投标报价不得为选择性报价和附有条件的报价。</w:t>
      </w:r>
    </w:p>
    <w:p w:rsidR="00BD1A1F" w:rsidRDefault="003C1A4D" w:rsidP="000B018B">
      <w:pPr>
        <w:pStyle w:val="a6"/>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BD1A1F" w:rsidRDefault="003C1A4D">
      <w:pPr>
        <w:pStyle w:val="a6"/>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1.投标文件有效期为</w:t>
      </w:r>
      <w:r>
        <w:rPr>
          <w:rFonts w:asciiTheme="minorEastAsia" w:eastAsiaTheme="minorEastAsia" w:hAnsiTheme="minorEastAsia" w:cstheme="minorEastAsia" w:hint="eastAsia"/>
          <w:sz w:val="24"/>
          <w:lang w:val="en-GB"/>
        </w:rPr>
        <w:t>投标截止日起90天。</w:t>
      </w:r>
    </w:p>
    <w:p w:rsidR="00BD1A1F" w:rsidRDefault="003C1A4D">
      <w:pPr>
        <w:pStyle w:val="a6"/>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en-GB"/>
        </w:rPr>
        <w:t>在特殊情况下，采购人可与投标人协商延长投标文件的有效期。</w:t>
      </w:r>
    </w:p>
    <w:p w:rsidR="00BD1A1F" w:rsidRDefault="003C1A4D">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3.中标人的投标文件自开标之日起至合同履行完毕均应保持有效。</w:t>
      </w:r>
    </w:p>
    <w:p w:rsidR="00BD1A1F" w:rsidRDefault="003C1A4D" w:rsidP="000B018B">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rsidR="00BD1A1F" w:rsidRDefault="003C1A4D">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1.投标文件需由法定代表人或经其正式授权的代表签字或盖章。授权代表须出具书面授权证明，其《法定代表人授权书》应附在投标文件中。</w:t>
      </w:r>
    </w:p>
    <w:p w:rsidR="00BD1A1F" w:rsidRDefault="003C1A4D">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BD1A1F" w:rsidRDefault="003C1A4D">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rsidR="00BD1A1F" w:rsidRDefault="003C1A4D" w:rsidP="000B018B">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BD1A1F" w:rsidRDefault="003C1A4D">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rsidR="00BD1A1F" w:rsidRDefault="003C1A4D" w:rsidP="000B018B">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rsidR="00BD1A1F" w:rsidRDefault="003C1A4D" w:rsidP="000B018B">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BD1A1F" w:rsidRDefault="003C1A4D">
      <w:pPr>
        <w:pStyle w:val="a6"/>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1.开标时间到后，主持人准时组织开标；</w:t>
      </w:r>
    </w:p>
    <w:p w:rsidR="00BD1A1F" w:rsidRDefault="003C1A4D">
      <w:pPr>
        <w:pStyle w:val="a6"/>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2.宣布采购组织机构工作人员；</w:t>
      </w:r>
    </w:p>
    <w:p w:rsidR="00BD1A1F" w:rsidRDefault="003C1A4D">
      <w:pPr>
        <w:pStyle w:val="a6"/>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3.投标人登录政</w:t>
      </w:r>
      <w:proofErr w:type="gramStart"/>
      <w:r>
        <w:rPr>
          <w:rFonts w:asciiTheme="minorEastAsia" w:eastAsiaTheme="minorEastAsia" w:hAnsiTheme="minorEastAsia" w:cs="宋体" w:hint="eastAsia"/>
          <w:sz w:val="24"/>
          <w:szCs w:val="24"/>
        </w:rPr>
        <w:t>采云</w:t>
      </w:r>
      <w:proofErr w:type="gramEnd"/>
      <w:r>
        <w:rPr>
          <w:rFonts w:asciiTheme="minorEastAsia" w:eastAsiaTheme="minorEastAsia" w:hAnsiTheme="minorEastAsia" w:cs="宋体" w:hint="eastAsia"/>
          <w:sz w:val="24"/>
          <w:szCs w:val="24"/>
        </w:rPr>
        <w:t>平台，用“项目采购-开标评标”功能对投标文件进行在线解密，在线解密时间为开标时间起半个小时内；</w:t>
      </w:r>
    </w:p>
    <w:p w:rsidR="00BD1A1F" w:rsidRDefault="003C1A4D">
      <w:pPr>
        <w:pStyle w:val="a6"/>
        <w:spacing w:line="360" w:lineRule="auto"/>
        <w:ind w:firstLineChars="200" w:firstLine="480"/>
        <w:rPr>
          <w:sz w:val="24"/>
          <w:szCs w:val="22"/>
        </w:rPr>
      </w:pPr>
      <w:r>
        <w:rPr>
          <w:rFonts w:asciiTheme="minorEastAsia" w:eastAsiaTheme="minorEastAsia" w:hAnsiTheme="minorEastAsia" w:cs="宋体" w:hint="eastAsia"/>
          <w:sz w:val="24"/>
          <w:szCs w:val="24"/>
        </w:rPr>
        <w:t>4.</w:t>
      </w:r>
      <w:r>
        <w:rPr>
          <w:rFonts w:asciiTheme="minorEastAsia" w:eastAsiaTheme="minorEastAsia" w:hAnsiTheme="minorEastAsia" w:hint="eastAsia"/>
          <w:sz w:val="24"/>
          <w:szCs w:val="24"/>
        </w:rPr>
        <w:t>采购组织机构</w:t>
      </w:r>
      <w:r>
        <w:rPr>
          <w:rFonts w:hint="eastAsia"/>
          <w:sz w:val="24"/>
          <w:szCs w:val="22"/>
        </w:rPr>
        <w:t>工作人员当众宣布投标人名称、投标价格和招标文件规定的需要宣布的其他内容（以开标一览表要求为准）；</w:t>
      </w:r>
    </w:p>
    <w:p w:rsidR="00BD1A1F" w:rsidRDefault="003C1A4D">
      <w:pPr>
        <w:pStyle w:val="a6"/>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5.公布开标结果。</w:t>
      </w:r>
    </w:p>
    <w:p w:rsidR="00BD1A1F" w:rsidRDefault="003C1A4D" w:rsidP="000B018B">
      <w:pPr>
        <w:pStyle w:val="a6"/>
        <w:spacing w:line="360" w:lineRule="auto"/>
        <w:ind w:firstLineChars="200" w:firstLine="482"/>
        <w:rPr>
          <w:b/>
          <w:bCs/>
          <w:sz w:val="24"/>
          <w:szCs w:val="22"/>
        </w:rPr>
      </w:pPr>
      <w:r>
        <w:rPr>
          <w:rFonts w:hint="eastAsia"/>
          <w:b/>
          <w:bCs/>
          <w:sz w:val="24"/>
          <w:szCs w:val="22"/>
        </w:rPr>
        <w:t>（二）开标异议</w:t>
      </w:r>
    </w:p>
    <w:p w:rsidR="00BD1A1F" w:rsidRDefault="003C1A4D">
      <w:pPr>
        <w:pStyle w:val="a6"/>
        <w:spacing w:line="360" w:lineRule="auto"/>
        <w:ind w:firstLineChars="200" w:firstLine="480"/>
        <w:rPr>
          <w:sz w:val="24"/>
          <w:szCs w:val="22"/>
        </w:rPr>
      </w:pPr>
      <w:r>
        <w:rPr>
          <w:rFonts w:hint="eastAsia"/>
          <w:sz w:val="24"/>
          <w:szCs w:val="22"/>
        </w:rPr>
        <w:t>投标人代表对开标过程和开标记录有疑义，以及认为采购人、采购组织机构相关工作</w:t>
      </w:r>
      <w:r>
        <w:rPr>
          <w:rFonts w:hint="eastAsia"/>
          <w:sz w:val="24"/>
          <w:szCs w:val="22"/>
        </w:rPr>
        <w:lastRenderedPageBreak/>
        <w:t>人员有需要回避的情形的，应当场提出询问或者回避申请，开标会议结束后不再接受相关询问、质疑或者回避申请。</w:t>
      </w:r>
    </w:p>
    <w:p w:rsidR="00BD1A1F" w:rsidRDefault="003C1A4D" w:rsidP="000B018B">
      <w:pPr>
        <w:pStyle w:val="a6"/>
        <w:spacing w:line="360" w:lineRule="auto"/>
        <w:ind w:firstLineChars="200" w:firstLine="482"/>
        <w:rPr>
          <w:sz w:val="24"/>
          <w:szCs w:val="22"/>
        </w:rPr>
      </w:pPr>
      <w:r>
        <w:rPr>
          <w:rFonts w:hint="eastAsia"/>
          <w:b/>
          <w:bCs/>
          <w:sz w:val="24"/>
          <w:szCs w:val="22"/>
        </w:rPr>
        <w:t>（三）</w:t>
      </w:r>
      <w:r>
        <w:rPr>
          <w:rFonts w:hint="eastAsia"/>
          <w:sz w:val="24"/>
          <w:szCs w:val="22"/>
        </w:rPr>
        <w:t>投标人不足三家，不得开标。</w:t>
      </w:r>
    </w:p>
    <w:p w:rsidR="00BD1A1F" w:rsidRDefault="003C1A4D" w:rsidP="000B018B">
      <w:pPr>
        <w:pStyle w:val="a9"/>
        <w:snapToGrid w:val="0"/>
        <w:spacing w:line="360" w:lineRule="auto"/>
        <w:ind w:firstLineChars="200" w:firstLine="482"/>
        <w:rPr>
          <w:rFonts w:asciiTheme="minorEastAsia" w:hAnsiTheme="minorEastAsia"/>
          <w:b/>
          <w:sz w:val="24"/>
        </w:rPr>
      </w:pPr>
      <w:r>
        <w:rPr>
          <w:rFonts w:asciiTheme="minorEastAsia" w:eastAsiaTheme="minorEastAsia" w:hAnsiTheme="minorEastAsia" w:hint="eastAsia"/>
          <w:b/>
          <w:sz w:val="24"/>
        </w:rPr>
        <w:t>六、评标（详见第四章）</w:t>
      </w:r>
    </w:p>
    <w:p w:rsidR="00BD1A1F" w:rsidRDefault="003C1A4D" w:rsidP="000B018B">
      <w:pPr>
        <w:pStyle w:val="ae"/>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七、定标</w:t>
      </w:r>
    </w:p>
    <w:p w:rsidR="00BD1A1F" w:rsidRDefault="003C1A4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（一）</w:t>
      </w:r>
      <w:r>
        <w:t>确定中标人。</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rsidR="00BD1A1F" w:rsidRDefault="003C1A4D">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和三门县公共资源交易网上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 xml:space="preserve"> 1 </w:t>
      </w:r>
      <w:proofErr w:type="gramStart"/>
      <w:r>
        <w:rPr>
          <w:sz w:val="24"/>
        </w:rPr>
        <w:t>个</w:t>
      </w:r>
      <w:proofErr w:type="gramEnd"/>
      <w:r>
        <w:rPr>
          <w:sz w:val="24"/>
        </w:rPr>
        <w:t>工作日</w:t>
      </w:r>
      <w:r>
        <w:rPr>
          <w:rFonts w:ascii="宋体" w:hAnsi="宋体" w:hint="eastAsia"/>
          <w:kern w:val="0"/>
          <w:sz w:val="24"/>
        </w:rPr>
        <w:t>。</w:t>
      </w:r>
    </w:p>
    <w:p w:rsidR="00BD1A1F" w:rsidRDefault="003C1A4D">
      <w:pPr>
        <w:pStyle w:val="a8"/>
        <w:spacing w:line="360" w:lineRule="auto"/>
        <w:ind w:firstLineChars="200" w:firstLine="480"/>
        <w:jc w:val="both"/>
      </w:pPr>
      <w:r>
        <w:rPr>
          <w:rFonts w:ascii="宋体" w:hAnsi="宋体" w:hint="eastAsia"/>
          <w:kern w:val="0"/>
          <w:sz w:val="24"/>
        </w:rPr>
        <w:t>（三）</w:t>
      </w:r>
      <w:r>
        <w:rPr>
          <w:rFonts w:hint="eastAsia"/>
          <w:sz w:val="24"/>
        </w:rPr>
        <w:t>发放中标通知书</w:t>
      </w:r>
      <w:r>
        <w:rPr>
          <w:rFonts w:ascii="宋体" w:hAnsi="宋体" w:hint="eastAsia"/>
          <w:kern w:val="0"/>
          <w:sz w:val="24"/>
        </w:rPr>
        <w:t>。采购组织机构在发布中标结果公告的同时，</w:t>
      </w:r>
      <w:r>
        <w:rPr>
          <w:rFonts w:hint="eastAsia"/>
          <w:sz w:val="24"/>
        </w:rPr>
        <w:t>通过政</w:t>
      </w:r>
      <w:proofErr w:type="gramStart"/>
      <w:r>
        <w:rPr>
          <w:rFonts w:hint="eastAsia"/>
          <w:sz w:val="24"/>
        </w:rPr>
        <w:t>采云</w:t>
      </w:r>
      <w:proofErr w:type="gramEnd"/>
      <w:r>
        <w:rPr>
          <w:rFonts w:hint="eastAsia"/>
          <w:sz w:val="24"/>
        </w:rPr>
        <w:t>平台</w:t>
      </w:r>
      <w:r>
        <w:rPr>
          <w:rFonts w:ascii="宋体" w:hAnsi="宋体" w:hint="eastAsia"/>
          <w:kern w:val="0"/>
          <w:sz w:val="24"/>
        </w:rPr>
        <w:t>向中标人发出中标通知书。</w:t>
      </w:r>
    </w:p>
    <w:p w:rsidR="00BD1A1F" w:rsidRDefault="003C1A4D" w:rsidP="000B018B">
      <w:pPr>
        <w:spacing w:line="360" w:lineRule="auto"/>
        <w:ind w:firstLineChars="200" w:firstLine="482"/>
        <w:rPr>
          <w:rFonts w:ascii="宋体" w:hAnsi="宋体"/>
          <w:kern w:val="0"/>
          <w:sz w:val="24"/>
        </w:rPr>
      </w:pP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宋体" w:hAnsi="宋体" w:hint="eastAsia"/>
          <w:b/>
          <w:kern w:val="0"/>
          <w:sz w:val="24"/>
        </w:rPr>
        <w:t>合同签订及公告</w:t>
      </w:r>
    </w:p>
    <w:p w:rsidR="00BD1A1F" w:rsidRDefault="003C1A4D" w:rsidP="000B018B">
      <w:pPr>
        <w:spacing w:line="360" w:lineRule="auto"/>
        <w:ind w:firstLineChars="200" w:firstLine="482"/>
        <w:rPr>
          <w:rFonts w:ascii="宋体" w:hAnsi="宋体"/>
          <w:b/>
          <w:kern w:val="0"/>
          <w:sz w:val="24"/>
        </w:rPr>
      </w:pPr>
      <w:r>
        <w:rPr>
          <w:rFonts w:ascii="宋体" w:hAnsi="宋体" w:hint="eastAsia"/>
          <w:b/>
          <w:sz w:val="24"/>
        </w:rPr>
        <w:t>（一）签订合同</w:t>
      </w:r>
    </w:p>
    <w:p w:rsidR="00BD1A1F" w:rsidRDefault="003C1A4D">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rsidR="00BD1A1F" w:rsidRDefault="003C1A4D">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2.采购人不得向中标人提出任何不合理的要求作为签订合同的条件。</w:t>
      </w:r>
    </w:p>
    <w:p w:rsidR="00BD1A1F" w:rsidRDefault="003C1A4D">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3.中标人无故拖延、拒签合同的,将取消中标资格。</w:t>
      </w:r>
    </w:p>
    <w:p w:rsidR="00BD1A1F" w:rsidRDefault="003C1A4D">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rPr>
          <w:rFonts w:asciiTheme="minorEastAsia" w:eastAsiaTheme="minorEastAsia" w:hAnsiTheme="minorEastAsia" w:cstheme="minorEastAsia"/>
        </w:rPr>
        <w:t>作出</w:t>
      </w:r>
      <w:proofErr w:type="gramEnd"/>
      <w:r>
        <w:rPr>
          <w:rFonts w:asciiTheme="minorEastAsia" w:eastAsiaTheme="minorEastAsia" w:hAnsiTheme="minorEastAsia" w:cstheme="minorEastAsia"/>
        </w:rPr>
        <w:t>处理。</w:t>
      </w:r>
    </w:p>
    <w:p w:rsidR="00BD1A1F" w:rsidRDefault="003C1A4D">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5.询问或者质疑事项可能影响中标结果的，采购人应当暂停签订合同，已经签订合同的，应当中止履行合同。</w:t>
      </w:r>
    </w:p>
    <w:p w:rsidR="00BD1A1F" w:rsidRDefault="003C1A4D" w:rsidP="000B018B">
      <w:pPr>
        <w:pStyle w:val="ae"/>
        <w:spacing w:before="0" w:beforeAutospacing="0" w:after="0" w:afterAutospacing="0" w:line="360" w:lineRule="auto"/>
        <w:ind w:firstLineChars="200" w:firstLine="482"/>
        <w:jc w:val="both"/>
        <w:rPr>
          <w:rFonts w:cs="仿宋_GB2312" w:hint="default"/>
          <w:b/>
        </w:rPr>
      </w:pPr>
      <w:r>
        <w:rPr>
          <w:b/>
        </w:rPr>
        <w:t>（二）合同公告及备案</w:t>
      </w:r>
    </w:p>
    <w:p w:rsidR="00BD1A1F" w:rsidRDefault="003C1A4D">
      <w:pPr>
        <w:pStyle w:val="a7"/>
        <w:spacing w:after="0" w:line="360" w:lineRule="auto"/>
        <w:ind w:leftChars="0" w:left="0" w:firstLineChars="200" w:firstLine="480"/>
        <w:rPr>
          <w:rFonts w:ascii="宋体" w:hAnsi="宋体"/>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BD1A1F" w:rsidRDefault="003C1A4D">
      <w:pPr>
        <w:pStyle w:val="a8"/>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w:t>
      </w:r>
      <w:proofErr w:type="gramStart"/>
      <w:r>
        <w:rPr>
          <w:rFonts w:hint="eastAsia"/>
          <w:sz w:val="24"/>
        </w:rPr>
        <w:t>采云</w:t>
      </w:r>
      <w:proofErr w:type="gramEnd"/>
      <w:r>
        <w:rPr>
          <w:rFonts w:hint="eastAsia"/>
          <w:sz w:val="24"/>
        </w:rPr>
        <w:t>平台提交至</w:t>
      </w:r>
      <w:r>
        <w:rPr>
          <w:rFonts w:ascii="宋体" w:hAnsi="宋体" w:hint="eastAsia"/>
          <w:sz w:val="24"/>
        </w:rPr>
        <w:t>同级人民政府财政部门备案存档。</w:t>
      </w:r>
    </w:p>
    <w:p w:rsidR="00BD1A1F" w:rsidRDefault="003C1A4D" w:rsidP="000B018B">
      <w:pPr>
        <w:pStyle w:val="a8"/>
        <w:spacing w:line="360" w:lineRule="auto"/>
        <w:ind w:firstLineChars="200" w:firstLine="482"/>
        <w:jc w:val="both"/>
        <w:rPr>
          <w:rFonts w:ascii="宋体" w:hAnsi="宋体"/>
          <w:b/>
          <w:bCs/>
          <w:sz w:val="24"/>
        </w:rPr>
      </w:pPr>
      <w:r>
        <w:rPr>
          <w:rFonts w:ascii="宋体" w:hAnsi="宋体" w:hint="eastAsia"/>
          <w:b/>
          <w:bCs/>
          <w:sz w:val="24"/>
        </w:rPr>
        <w:lastRenderedPageBreak/>
        <w:t>九、询问、质疑与投诉</w:t>
      </w:r>
    </w:p>
    <w:p w:rsidR="00BD1A1F" w:rsidRDefault="003C1A4D" w:rsidP="000B018B">
      <w:pPr>
        <w:pStyle w:val="a8"/>
        <w:spacing w:line="360" w:lineRule="auto"/>
        <w:ind w:firstLineChars="200" w:firstLine="482"/>
        <w:jc w:val="both"/>
        <w:rPr>
          <w:rFonts w:ascii="宋体" w:hAnsi="宋体"/>
          <w:b/>
          <w:bCs/>
          <w:sz w:val="24"/>
        </w:rPr>
      </w:pPr>
      <w:r>
        <w:rPr>
          <w:rFonts w:ascii="宋体" w:hAnsi="宋体" w:hint="eastAsia"/>
          <w:b/>
          <w:bCs/>
          <w:sz w:val="24"/>
        </w:rPr>
        <w:t>（一）询问</w:t>
      </w:r>
    </w:p>
    <w:p w:rsidR="00BD1A1F" w:rsidRDefault="003C1A4D">
      <w:pPr>
        <w:pStyle w:val="a8"/>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投标人对政府采购活动事项（招标文件、采购过程和中标结果）有疑问的，可以向采购人或采购组织机构提出询问，采购人或采购组织机构将及时</w:t>
      </w:r>
      <w:proofErr w:type="gramStart"/>
      <w:r>
        <w:rPr>
          <w:rFonts w:ascii="宋体" w:hAnsi="宋体" w:hint="eastAsia"/>
          <w:sz w:val="24"/>
        </w:rPr>
        <w:t>作出</w:t>
      </w:r>
      <w:proofErr w:type="gramEnd"/>
      <w:r>
        <w:rPr>
          <w:rFonts w:ascii="宋体" w:hAnsi="宋体" w:hint="eastAsia"/>
          <w:sz w:val="24"/>
        </w:rPr>
        <w:t>答复，但答复的内容不涉及商业秘密。询问可以口头方式提出，也可以书面方式提出。联系方式见第一章“投标邀请”中“采购人、采购组织机构的名称、地址和联系方式”。</w:t>
      </w:r>
    </w:p>
    <w:p w:rsidR="00BD1A1F" w:rsidRDefault="003C1A4D" w:rsidP="000B018B">
      <w:pPr>
        <w:pStyle w:val="a8"/>
        <w:spacing w:line="360" w:lineRule="auto"/>
        <w:ind w:firstLineChars="200" w:firstLine="482"/>
        <w:jc w:val="both"/>
        <w:rPr>
          <w:rFonts w:ascii="宋体" w:hAnsi="宋体"/>
          <w:b/>
          <w:bCs/>
          <w:sz w:val="24"/>
        </w:rPr>
      </w:pPr>
      <w:r>
        <w:rPr>
          <w:rFonts w:ascii="宋体" w:hAnsi="宋体" w:hint="eastAsia"/>
          <w:b/>
          <w:bCs/>
          <w:sz w:val="24"/>
        </w:rPr>
        <w:t>（二）质疑</w:t>
      </w:r>
    </w:p>
    <w:p w:rsidR="00BD1A1F" w:rsidRDefault="003C1A4D">
      <w:pPr>
        <w:pStyle w:val="a8"/>
        <w:spacing w:line="360" w:lineRule="auto"/>
        <w:ind w:firstLineChars="200" w:firstLine="480"/>
        <w:jc w:val="both"/>
        <w:rPr>
          <w:rFonts w:ascii="宋体" w:hAnsi="宋体"/>
          <w:color w:val="000000" w:themeColor="text1"/>
          <w:sz w:val="24"/>
        </w:rPr>
      </w:pPr>
      <w:r>
        <w:rPr>
          <w:rFonts w:ascii="宋体" w:hAnsi="宋体" w:hint="eastAsia"/>
          <w:color w:val="000000" w:themeColor="text1"/>
          <w:sz w:val="24"/>
        </w:rPr>
        <w:t>1.报名本项目的投标人认为招标文件、采购过程和中标结果使自己的权益受到损害的，通过政</w:t>
      </w:r>
      <w:proofErr w:type="gramStart"/>
      <w:r>
        <w:rPr>
          <w:rFonts w:ascii="宋体" w:hAnsi="宋体" w:hint="eastAsia"/>
          <w:color w:val="000000" w:themeColor="text1"/>
          <w:sz w:val="24"/>
        </w:rPr>
        <w:t>采云</w:t>
      </w:r>
      <w:proofErr w:type="gramEnd"/>
      <w:r>
        <w:rPr>
          <w:rFonts w:ascii="宋体" w:hAnsi="宋体" w:hint="eastAsia"/>
          <w:color w:val="000000" w:themeColor="text1"/>
          <w:sz w:val="24"/>
        </w:rPr>
        <w:t>平台的质疑系统一次性向采购人或采购组织机构提出质疑：</w:t>
      </w:r>
    </w:p>
    <w:p w:rsidR="00BD1A1F" w:rsidRDefault="003C1A4D">
      <w:pPr>
        <w:pStyle w:val="a8"/>
        <w:spacing w:line="360" w:lineRule="auto"/>
        <w:ind w:firstLineChars="200" w:firstLine="480"/>
        <w:jc w:val="both"/>
        <w:rPr>
          <w:rFonts w:ascii="宋体" w:hAnsi="宋体"/>
          <w:sz w:val="24"/>
        </w:rPr>
      </w:pPr>
      <w:r>
        <w:rPr>
          <w:rFonts w:ascii="宋体" w:hAnsi="宋体" w:hint="eastAsia"/>
          <w:color w:val="000000" w:themeColor="text1"/>
          <w:sz w:val="24"/>
        </w:rPr>
        <w:t>（1）投标人认为招标文件的内容损害其权益的，应当自获取之日起（获取截止日之后收到招标文件的，以获取截止日为</w:t>
      </w:r>
      <w:r>
        <w:rPr>
          <w:rFonts w:ascii="宋体" w:hAnsi="宋体" w:hint="eastAsia"/>
          <w:sz w:val="24"/>
        </w:rPr>
        <w:t>准）7个工作日内提出质疑；</w:t>
      </w:r>
    </w:p>
    <w:p w:rsidR="00BD1A1F" w:rsidRDefault="003C1A4D">
      <w:pPr>
        <w:pStyle w:val="a8"/>
        <w:spacing w:line="360" w:lineRule="auto"/>
        <w:ind w:firstLineChars="200" w:firstLine="480"/>
        <w:jc w:val="both"/>
        <w:rPr>
          <w:rFonts w:ascii="宋体" w:hAnsi="宋体"/>
          <w:sz w:val="24"/>
        </w:rPr>
      </w:pPr>
      <w:r>
        <w:rPr>
          <w:rFonts w:ascii="宋体" w:hAnsi="宋体" w:hint="eastAsia"/>
          <w:sz w:val="24"/>
        </w:rPr>
        <w:t>（2）投标人对采购过程提出质疑的，应当在各采购程序环节结束之日起7个工作日内提出质疑；</w:t>
      </w:r>
    </w:p>
    <w:p w:rsidR="00BD1A1F" w:rsidRDefault="003C1A4D">
      <w:pPr>
        <w:pStyle w:val="a8"/>
        <w:spacing w:line="360" w:lineRule="auto"/>
        <w:ind w:firstLineChars="200" w:firstLine="480"/>
        <w:jc w:val="both"/>
        <w:rPr>
          <w:rFonts w:ascii="宋体" w:hAnsi="宋体"/>
          <w:sz w:val="24"/>
        </w:rPr>
      </w:pPr>
      <w:r>
        <w:rPr>
          <w:rFonts w:ascii="宋体" w:hAnsi="宋体" w:hint="eastAsia"/>
          <w:sz w:val="24"/>
        </w:rPr>
        <w:t>（3）投标人对中标结果提出质疑的，应当在中标结果公告期限届满之日起7个工作日内提出质疑。</w:t>
      </w:r>
    </w:p>
    <w:p w:rsidR="00BD1A1F" w:rsidRDefault="003C1A4D">
      <w:pPr>
        <w:pStyle w:val="a8"/>
        <w:spacing w:line="360" w:lineRule="auto"/>
        <w:ind w:firstLineChars="200" w:firstLine="480"/>
        <w:jc w:val="both"/>
        <w:rPr>
          <w:rFonts w:ascii="宋体" w:hAnsi="宋体"/>
          <w:sz w:val="24"/>
        </w:rPr>
      </w:pPr>
      <w:r>
        <w:rPr>
          <w:rFonts w:ascii="宋体" w:hAnsi="宋体" w:hint="eastAsia"/>
          <w:sz w:val="24"/>
        </w:rPr>
        <w:t>2.采购人或采购组织机构在收到投标人的书面质疑后7个工作日内</w:t>
      </w:r>
      <w:proofErr w:type="gramStart"/>
      <w:r>
        <w:rPr>
          <w:rFonts w:ascii="宋体" w:hAnsi="宋体" w:hint="eastAsia"/>
          <w:sz w:val="24"/>
        </w:rPr>
        <w:t>作出</w:t>
      </w:r>
      <w:proofErr w:type="gramEnd"/>
      <w:r>
        <w:rPr>
          <w:rFonts w:ascii="宋体" w:hAnsi="宋体" w:hint="eastAsia"/>
          <w:sz w:val="24"/>
        </w:rPr>
        <w:t>答复，并以书面形式或政</w:t>
      </w:r>
      <w:proofErr w:type="gramStart"/>
      <w:r>
        <w:rPr>
          <w:rFonts w:ascii="宋体" w:hAnsi="宋体" w:hint="eastAsia"/>
          <w:sz w:val="24"/>
        </w:rPr>
        <w:t>采云</w:t>
      </w:r>
      <w:proofErr w:type="gramEnd"/>
      <w:r>
        <w:rPr>
          <w:rFonts w:ascii="宋体" w:hAnsi="宋体" w:hint="eastAsia"/>
          <w:sz w:val="24"/>
        </w:rPr>
        <w:t>平台回复质疑投标人和其他有关投标人，但答复内容不涉及商业秘密。</w:t>
      </w:r>
    </w:p>
    <w:p w:rsidR="00BD1A1F" w:rsidRDefault="003C1A4D">
      <w:pPr>
        <w:pStyle w:val="a8"/>
        <w:spacing w:line="360" w:lineRule="auto"/>
        <w:ind w:firstLineChars="200" w:firstLine="480"/>
        <w:jc w:val="both"/>
        <w:rPr>
          <w:rFonts w:ascii="宋体" w:hAnsi="宋体"/>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BD1A1F" w:rsidRDefault="003C1A4D" w:rsidP="000B018B">
      <w:pPr>
        <w:pStyle w:val="a8"/>
        <w:spacing w:line="360" w:lineRule="auto"/>
        <w:ind w:firstLineChars="200" w:firstLine="482"/>
        <w:jc w:val="both"/>
        <w:rPr>
          <w:rFonts w:ascii="宋体" w:hAnsi="宋体"/>
          <w:b/>
          <w:bCs/>
          <w:sz w:val="24"/>
        </w:rPr>
      </w:pPr>
      <w:r>
        <w:rPr>
          <w:rFonts w:ascii="宋体" w:hAnsi="宋体" w:hint="eastAsia"/>
          <w:b/>
          <w:bCs/>
          <w:sz w:val="24"/>
        </w:rPr>
        <w:t>（三）投诉</w:t>
      </w:r>
    </w:p>
    <w:p w:rsidR="00BD1A1F" w:rsidRDefault="003C1A4D">
      <w:pPr>
        <w:pStyle w:val="a8"/>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rsidR="00BD1A1F" w:rsidRDefault="003C1A4D">
      <w:pPr>
        <w:pStyle w:val="a7"/>
        <w:spacing w:line="360" w:lineRule="auto"/>
        <w:ind w:leftChars="0" w:left="0"/>
        <w:rPr>
          <w:rFonts w:ascii="宋体" w:hAnsi="宋体"/>
          <w:sz w:val="24"/>
        </w:rPr>
      </w:pPr>
      <w:r>
        <w:rPr>
          <w:rFonts w:ascii="宋体" w:hAnsi="宋体" w:hint="eastAsia"/>
          <w:b/>
          <w:sz w:val="24"/>
        </w:rPr>
        <w:t>十、政府采购支持中小企业信用融资相关事项的通知</w:t>
      </w:r>
    </w:p>
    <w:p w:rsidR="00BD1A1F" w:rsidRDefault="003C1A4D">
      <w:pPr>
        <w:spacing w:line="400" w:lineRule="exact"/>
        <w:ind w:firstLineChars="300" w:firstLine="72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BD1A1F" w:rsidRDefault="003C1A4D">
      <w:pPr>
        <w:widowControl/>
        <w:spacing w:line="360" w:lineRule="auto"/>
        <w:jc w:val="center"/>
        <w:textAlignment w:val="center"/>
        <w:rPr>
          <w:rFonts w:ascii="宋体" w:hAnsi="宋体" w:cs="宋体"/>
          <w:b/>
          <w:bCs/>
          <w:color w:val="000000"/>
          <w:kern w:val="0"/>
          <w:sz w:val="28"/>
          <w:szCs w:val="28"/>
        </w:rPr>
      </w:pPr>
      <w:proofErr w:type="gramStart"/>
      <w:r>
        <w:rPr>
          <w:rFonts w:ascii="宋体" w:hAnsi="宋体" w:cs="宋体" w:hint="eastAsia"/>
          <w:b/>
          <w:bCs/>
          <w:color w:val="000000"/>
          <w:kern w:val="0"/>
          <w:sz w:val="28"/>
          <w:szCs w:val="28"/>
        </w:rPr>
        <w:t>政采贷联系</w:t>
      </w:r>
      <w:proofErr w:type="gramEnd"/>
      <w:r>
        <w:rPr>
          <w:rFonts w:ascii="宋体" w:hAnsi="宋体" w:cs="宋体" w:hint="eastAsia"/>
          <w:b/>
          <w:bCs/>
          <w:color w:val="000000"/>
          <w:kern w:val="0"/>
          <w:sz w:val="28"/>
          <w:szCs w:val="28"/>
        </w:rPr>
        <w:t>方式</w:t>
      </w:r>
    </w:p>
    <w:tbl>
      <w:tblPr>
        <w:tblW w:w="8655" w:type="dxa"/>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BD1A1F">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BD1A1F" w:rsidRDefault="003C1A4D">
            <w:pPr>
              <w:widowControl/>
              <w:spacing w:line="360" w:lineRule="auto"/>
              <w:jc w:val="center"/>
              <w:textAlignment w:val="center"/>
              <w:rPr>
                <w:rFonts w:ascii="宋体" w:hAnsi="宋体"/>
                <w:bCs/>
                <w:color w:val="000000"/>
                <w:szCs w:val="21"/>
              </w:rPr>
            </w:pPr>
            <w:r>
              <w:rPr>
                <w:rFonts w:ascii="宋体" w:hAnsi="宋体" w:hint="eastAsia"/>
                <w:bCs/>
                <w:color w:val="000000"/>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BD1A1F" w:rsidRDefault="003C1A4D">
            <w:pPr>
              <w:widowControl/>
              <w:spacing w:line="360" w:lineRule="auto"/>
              <w:jc w:val="center"/>
              <w:textAlignment w:val="center"/>
              <w:rPr>
                <w:rFonts w:ascii="宋体" w:hAnsi="宋体"/>
                <w:bCs/>
                <w:color w:val="000000"/>
                <w:szCs w:val="21"/>
              </w:rPr>
            </w:pPr>
            <w:r>
              <w:rPr>
                <w:rFonts w:ascii="宋体" w:hAnsi="宋体" w:hint="eastAsia"/>
                <w:bCs/>
                <w:color w:val="000000"/>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BD1A1F" w:rsidRDefault="003C1A4D">
            <w:pPr>
              <w:widowControl/>
              <w:spacing w:line="360" w:lineRule="auto"/>
              <w:jc w:val="center"/>
              <w:textAlignment w:val="center"/>
              <w:rPr>
                <w:rFonts w:ascii="宋体" w:hAnsi="宋体"/>
                <w:bCs/>
                <w:color w:val="000000"/>
                <w:szCs w:val="21"/>
              </w:rPr>
            </w:pPr>
            <w:r>
              <w:rPr>
                <w:rFonts w:ascii="宋体" w:hAnsi="宋体" w:hint="eastAsia"/>
                <w:bCs/>
                <w:color w:val="000000"/>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BD1A1F" w:rsidRDefault="003C1A4D">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政采贷</w:t>
            </w:r>
            <w:proofErr w:type="gramEnd"/>
            <w:r>
              <w:rPr>
                <w:rFonts w:ascii="宋体" w:hAnsi="宋体" w:hint="eastAsia"/>
                <w:bCs/>
                <w:color w:val="000000"/>
                <w:szCs w:val="21"/>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BD1A1F" w:rsidRDefault="003C1A4D">
            <w:pPr>
              <w:widowControl/>
              <w:spacing w:line="360" w:lineRule="auto"/>
              <w:jc w:val="center"/>
              <w:textAlignment w:val="center"/>
              <w:rPr>
                <w:rFonts w:ascii="宋体" w:hAnsi="宋体"/>
                <w:bCs/>
                <w:color w:val="000000"/>
                <w:szCs w:val="21"/>
              </w:rPr>
            </w:pPr>
            <w:r>
              <w:rPr>
                <w:rFonts w:ascii="宋体" w:hAnsi="宋体" w:hint="eastAsia"/>
                <w:bCs/>
                <w:color w:val="000000"/>
                <w:szCs w:val="21"/>
              </w:rPr>
              <w:t>联系电话</w:t>
            </w:r>
          </w:p>
        </w:tc>
      </w:tr>
      <w:tr w:rsidR="00BD1A1F">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BD1A1F" w:rsidRDefault="003C1A4D">
            <w:pPr>
              <w:widowControl/>
              <w:spacing w:line="360" w:lineRule="auto"/>
              <w:jc w:val="center"/>
              <w:textAlignment w:val="center"/>
              <w:rPr>
                <w:rFonts w:ascii="宋体" w:hAnsi="宋体"/>
                <w:bCs/>
                <w:color w:val="000000"/>
                <w:szCs w:val="21"/>
              </w:rPr>
            </w:pPr>
            <w:r>
              <w:rPr>
                <w:rFonts w:ascii="宋体" w:hAnsi="宋体" w:hint="eastAsia"/>
                <w:bCs/>
                <w:color w:val="000000"/>
                <w:szCs w:val="21"/>
              </w:rPr>
              <w:lastRenderedPageBreak/>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BD1A1F" w:rsidRDefault="003C1A4D">
            <w:pPr>
              <w:widowControl/>
              <w:spacing w:line="360" w:lineRule="auto"/>
              <w:jc w:val="center"/>
              <w:textAlignment w:val="center"/>
              <w:rPr>
                <w:rFonts w:ascii="宋体" w:hAnsi="宋体"/>
                <w:bCs/>
                <w:color w:val="000000"/>
                <w:szCs w:val="21"/>
              </w:rPr>
            </w:pPr>
            <w:r>
              <w:rPr>
                <w:rFonts w:ascii="宋体" w:hAnsi="宋体" w:hint="eastAsia"/>
                <w:bCs/>
                <w:color w:val="000000"/>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BD1A1F" w:rsidRDefault="003C1A4D">
            <w:pPr>
              <w:widowControl/>
              <w:spacing w:line="360" w:lineRule="auto"/>
              <w:jc w:val="center"/>
              <w:textAlignment w:val="center"/>
              <w:rPr>
                <w:rFonts w:ascii="宋体" w:hAnsi="宋体"/>
                <w:bCs/>
                <w:color w:val="000000"/>
                <w:szCs w:val="21"/>
              </w:rPr>
            </w:pPr>
            <w:r>
              <w:rPr>
                <w:rFonts w:ascii="宋体" w:hAnsi="宋体" w:hint="eastAsia"/>
                <w:bCs/>
                <w:color w:val="000000"/>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BD1A1F" w:rsidRDefault="003C1A4D">
            <w:pPr>
              <w:widowControl/>
              <w:spacing w:line="360" w:lineRule="auto"/>
              <w:jc w:val="center"/>
              <w:textAlignment w:val="center"/>
              <w:rPr>
                <w:rFonts w:ascii="宋体" w:hAnsi="宋体"/>
                <w:bCs/>
                <w:color w:val="000000"/>
                <w:szCs w:val="21"/>
              </w:rPr>
            </w:pPr>
            <w:r>
              <w:rPr>
                <w:rFonts w:ascii="宋体" w:hAnsi="宋体" w:hint="eastAsia"/>
                <w:bCs/>
                <w:color w:val="000000"/>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BD1A1F" w:rsidRDefault="003C1A4D">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13958532211</w:t>
            </w:r>
          </w:p>
        </w:tc>
      </w:tr>
    </w:tbl>
    <w:p w:rsidR="00BD1A1F" w:rsidRDefault="00BD1A1F">
      <w:pPr>
        <w:widowControl/>
        <w:spacing w:line="360" w:lineRule="auto"/>
        <w:textAlignment w:val="center"/>
        <w:rPr>
          <w:rFonts w:ascii="宋体" w:hAnsi="宋体" w:cs="宋体"/>
          <w:b/>
          <w:color w:val="000000"/>
          <w:kern w:val="0"/>
          <w:sz w:val="22"/>
          <w:szCs w:val="22"/>
        </w:rPr>
      </w:pPr>
    </w:p>
    <w:p w:rsidR="00BD1A1F" w:rsidRDefault="003C1A4D">
      <w:pPr>
        <w:widowControl/>
        <w:spacing w:line="360" w:lineRule="auto"/>
        <w:jc w:val="center"/>
        <w:textAlignment w:val="center"/>
        <w:rPr>
          <w:rFonts w:ascii="宋体" w:hAnsi="宋体" w:cs="宋体"/>
          <w:b/>
          <w:color w:val="000000"/>
          <w:kern w:val="0"/>
          <w:sz w:val="28"/>
          <w:szCs w:val="28"/>
        </w:rPr>
      </w:pPr>
      <w:proofErr w:type="gramStart"/>
      <w:r>
        <w:rPr>
          <w:rFonts w:ascii="宋体" w:hAnsi="宋体" w:cs="宋体" w:hint="eastAsia"/>
          <w:b/>
          <w:color w:val="000000"/>
          <w:kern w:val="0"/>
          <w:sz w:val="28"/>
          <w:szCs w:val="28"/>
        </w:rPr>
        <w:t>政采保</w:t>
      </w:r>
      <w:proofErr w:type="gramEnd"/>
      <w:r>
        <w:rPr>
          <w:rFonts w:ascii="宋体" w:hAnsi="宋体" w:cs="宋体" w:hint="eastAsia"/>
          <w:b/>
          <w:color w:val="000000"/>
          <w:kern w:val="0"/>
          <w:sz w:val="28"/>
          <w:szCs w:val="28"/>
        </w:rPr>
        <w:t>联系方式</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BD1A1F">
        <w:trPr>
          <w:trHeight w:val="1494"/>
        </w:trPr>
        <w:tc>
          <w:tcPr>
            <w:tcW w:w="2296" w:type="dxa"/>
            <w:vAlign w:val="center"/>
          </w:tcPr>
          <w:p w:rsidR="00BD1A1F" w:rsidRDefault="003C1A4D">
            <w:pPr>
              <w:widowControl/>
              <w:spacing w:line="360" w:lineRule="auto"/>
              <w:jc w:val="center"/>
              <w:textAlignment w:val="center"/>
              <w:rPr>
                <w:rFonts w:ascii="宋体" w:hAnsi="宋体"/>
                <w:bCs/>
                <w:color w:val="000000"/>
                <w:szCs w:val="21"/>
              </w:rPr>
            </w:pPr>
            <w:r>
              <w:rPr>
                <w:rFonts w:ascii="宋体" w:hAnsi="宋体" w:hint="eastAsia"/>
                <w:bCs/>
                <w:color w:val="000000"/>
                <w:szCs w:val="21"/>
              </w:rPr>
              <w:t>阳光财产保险股份有限公司三门支公司</w:t>
            </w:r>
          </w:p>
        </w:tc>
        <w:tc>
          <w:tcPr>
            <w:tcW w:w="3341" w:type="dxa"/>
            <w:vAlign w:val="center"/>
          </w:tcPr>
          <w:p w:rsidR="00BD1A1F" w:rsidRDefault="003C1A4D">
            <w:pPr>
              <w:widowControl/>
              <w:spacing w:line="360" w:lineRule="auto"/>
              <w:jc w:val="left"/>
              <w:textAlignment w:val="center"/>
              <w:rPr>
                <w:rFonts w:ascii="宋体" w:hAnsi="宋体"/>
                <w:bCs/>
                <w:color w:val="000000"/>
                <w:szCs w:val="21"/>
              </w:rPr>
            </w:pPr>
            <w:r>
              <w:rPr>
                <w:rFonts w:ascii="宋体" w:hAnsi="宋体" w:hint="eastAsia"/>
                <w:bCs/>
                <w:color w:val="000000"/>
                <w:szCs w:val="21"/>
              </w:rPr>
              <w:t>合同（质量）履约按履约保证金年费率1%（1.5%</w:t>
            </w:r>
            <w:r>
              <w:rPr>
                <w:rFonts w:ascii="宋体" w:hAnsi="宋体"/>
                <w:bCs/>
                <w:color w:val="000000"/>
                <w:szCs w:val="21"/>
              </w:rPr>
              <w:t>）</w:t>
            </w:r>
            <w:r>
              <w:rPr>
                <w:rFonts w:ascii="宋体" w:hAnsi="宋体" w:hint="eastAsia"/>
                <w:bCs/>
                <w:color w:val="000000"/>
                <w:szCs w:val="21"/>
              </w:rPr>
              <w:t>，每单保函最低保险费为500元(300元)。</w:t>
            </w:r>
          </w:p>
        </w:tc>
        <w:tc>
          <w:tcPr>
            <w:tcW w:w="1134" w:type="dxa"/>
            <w:vAlign w:val="center"/>
          </w:tcPr>
          <w:p w:rsidR="00BD1A1F" w:rsidRDefault="003C1A4D">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李来萍</w:t>
            </w:r>
            <w:proofErr w:type="gramEnd"/>
          </w:p>
        </w:tc>
        <w:tc>
          <w:tcPr>
            <w:tcW w:w="1977" w:type="dxa"/>
            <w:vAlign w:val="center"/>
          </w:tcPr>
          <w:p w:rsidR="00BD1A1F" w:rsidRDefault="003C1A4D">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13958525199</w:t>
            </w:r>
          </w:p>
        </w:tc>
      </w:tr>
    </w:tbl>
    <w:p w:rsidR="00BD1A1F" w:rsidRDefault="00BD1A1F" w:rsidP="000B018B">
      <w:pPr>
        <w:pStyle w:val="a8"/>
        <w:spacing w:line="360" w:lineRule="auto"/>
        <w:ind w:firstLineChars="200" w:firstLine="723"/>
        <w:jc w:val="both"/>
        <w:rPr>
          <w:rFonts w:asciiTheme="minorEastAsia" w:eastAsiaTheme="minorEastAsia" w:hAnsiTheme="minorEastAsia"/>
          <w:b/>
          <w:sz w:val="36"/>
          <w:szCs w:val="36"/>
        </w:rPr>
      </w:pPr>
    </w:p>
    <w:p w:rsidR="00BD1A1F" w:rsidRDefault="00BD1A1F" w:rsidP="000B018B">
      <w:pPr>
        <w:pStyle w:val="a8"/>
        <w:spacing w:line="360" w:lineRule="auto"/>
        <w:ind w:firstLineChars="200" w:firstLine="723"/>
        <w:jc w:val="both"/>
        <w:rPr>
          <w:rFonts w:asciiTheme="minorEastAsia" w:eastAsiaTheme="minorEastAsia" w:hAnsiTheme="minorEastAsia"/>
          <w:b/>
          <w:sz w:val="36"/>
          <w:szCs w:val="36"/>
        </w:rPr>
      </w:pPr>
    </w:p>
    <w:p w:rsidR="00BD1A1F" w:rsidRDefault="00BD1A1F">
      <w:pPr>
        <w:pStyle w:val="a8"/>
        <w:spacing w:line="360" w:lineRule="auto"/>
        <w:jc w:val="both"/>
        <w:rPr>
          <w:rFonts w:asciiTheme="minorEastAsia" w:eastAsiaTheme="minorEastAsia" w:hAnsiTheme="minorEastAsia"/>
          <w:b/>
          <w:sz w:val="36"/>
          <w:szCs w:val="36"/>
        </w:rPr>
      </w:pPr>
    </w:p>
    <w:p w:rsidR="00BD1A1F" w:rsidRDefault="00BD1A1F">
      <w:pPr>
        <w:pStyle w:val="a8"/>
        <w:spacing w:line="360" w:lineRule="auto"/>
        <w:jc w:val="both"/>
        <w:rPr>
          <w:rFonts w:asciiTheme="minorEastAsia" w:eastAsiaTheme="minorEastAsia" w:hAnsiTheme="minorEastAsia"/>
          <w:b/>
          <w:sz w:val="36"/>
          <w:szCs w:val="36"/>
        </w:rPr>
      </w:pPr>
    </w:p>
    <w:p w:rsidR="00BD1A1F" w:rsidRDefault="00BD1A1F">
      <w:pPr>
        <w:pStyle w:val="a8"/>
        <w:spacing w:line="360" w:lineRule="auto"/>
        <w:jc w:val="both"/>
        <w:rPr>
          <w:rFonts w:asciiTheme="minorEastAsia" w:eastAsiaTheme="minorEastAsia" w:hAnsiTheme="minorEastAsia"/>
          <w:b/>
          <w:sz w:val="36"/>
          <w:szCs w:val="36"/>
        </w:rPr>
      </w:pPr>
    </w:p>
    <w:p w:rsidR="00BD1A1F" w:rsidRDefault="00BD1A1F">
      <w:pPr>
        <w:pStyle w:val="a8"/>
        <w:spacing w:line="360" w:lineRule="auto"/>
        <w:jc w:val="both"/>
        <w:rPr>
          <w:rFonts w:asciiTheme="minorEastAsia" w:eastAsiaTheme="minorEastAsia" w:hAnsiTheme="minorEastAsia"/>
          <w:b/>
          <w:sz w:val="36"/>
          <w:szCs w:val="36"/>
        </w:rPr>
      </w:pPr>
    </w:p>
    <w:p w:rsidR="00BD1A1F" w:rsidRDefault="00BD1A1F">
      <w:pPr>
        <w:pStyle w:val="a8"/>
        <w:spacing w:line="360" w:lineRule="auto"/>
        <w:jc w:val="both"/>
        <w:rPr>
          <w:rFonts w:asciiTheme="minorEastAsia" w:eastAsiaTheme="minorEastAsia" w:hAnsiTheme="minorEastAsia"/>
          <w:b/>
          <w:sz w:val="36"/>
          <w:szCs w:val="36"/>
        </w:rPr>
      </w:pPr>
    </w:p>
    <w:p w:rsidR="00BD1A1F" w:rsidRDefault="00BD1A1F">
      <w:pPr>
        <w:pStyle w:val="a8"/>
        <w:spacing w:line="360" w:lineRule="auto"/>
        <w:jc w:val="both"/>
        <w:rPr>
          <w:rFonts w:asciiTheme="minorEastAsia" w:eastAsiaTheme="minorEastAsia" w:hAnsiTheme="minorEastAsia"/>
          <w:b/>
          <w:sz w:val="36"/>
          <w:szCs w:val="36"/>
        </w:rPr>
      </w:pPr>
    </w:p>
    <w:p w:rsidR="00BD1A1F" w:rsidRDefault="00BD1A1F">
      <w:pPr>
        <w:pStyle w:val="a8"/>
        <w:spacing w:line="360" w:lineRule="auto"/>
        <w:jc w:val="both"/>
        <w:rPr>
          <w:rFonts w:asciiTheme="minorEastAsia" w:eastAsiaTheme="minorEastAsia" w:hAnsiTheme="minorEastAsia"/>
          <w:b/>
          <w:sz w:val="36"/>
          <w:szCs w:val="36"/>
        </w:rPr>
      </w:pPr>
    </w:p>
    <w:p w:rsidR="00BD1A1F" w:rsidRDefault="00BD1A1F">
      <w:pPr>
        <w:pStyle w:val="a8"/>
        <w:spacing w:line="360" w:lineRule="auto"/>
        <w:jc w:val="both"/>
        <w:rPr>
          <w:rFonts w:asciiTheme="minorEastAsia" w:eastAsiaTheme="minorEastAsia" w:hAnsiTheme="minorEastAsia"/>
          <w:b/>
          <w:sz w:val="36"/>
          <w:szCs w:val="36"/>
        </w:rPr>
      </w:pPr>
    </w:p>
    <w:p w:rsidR="00BD1A1F" w:rsidRDefault="00BD1A1F">
      <w:pPr>
        <w:pStyle w:val="a8"/>
        <w:spacing w:line="360" w:lineRule="auto"/>
        <w:jc w:val="both"/>
        <w:rPr>
          <w:rFonts w:asciiTheme="minorEastAsia" w:eastAsiaTheme="minorEastAsia" w:hAnsiTheme="minorEastAsia"/>
          <w:b/>
          <w:sz w:val="36"/>
          <w:szCs w:val="36"/>
        </w:rPr>
      </w:pPr>
    </w:p>
    <w:p w:rsidR="00BD1A1F" w:rsidRDefault="00BD1A1F">
      <w:pPr>
        <w:pStyle w:val="a8"/>
        <w:spacing w:line="360" w:lineRule="auto"/>
        <w:jc w:val="both"/>
        <w:rPr>
          <w:rFonts w:asciiTheme="minorEastAsia" w:eastAsiaTheme="minorEastAsia" w:hAnsiTheme="minorEastAsia"/>
          <w:b/>
          <w:sz w:val="36"/>
          <w:szCs w:val="36"/>
        </w:rPr>
      </w:pPr>
    </w:p>
    <w:p w:rsidR="00BD1A1F" w:rsidRDefault="00BD1A1F">
      <w:pPr>
        <w:pStyle w:val="a8"/>
        <w:spacing w:line="360" w:lineRule="auto"/>
        <w:jc w:val="both"/>
        <w:rPr>
          <w:rFonts w:asciiTheme="minorEastAsia" w:eastAsiaTheme="minorEastAsia" w:hAnsiTheme="minorEastAsia"/>
          <w:b/>
          <w:sz w:val="36"/>
          <w:szCs w:val="36"/>
        </w:rPr>
      </w:pPr>
    </w:p>
    <w:p w:rsidR="00BD1A1F" w:rsidRDefault="00BD1A1F">
      <w:pPr>
        <w:pStyle w:val="a8"/>
        <w:spacing w:line="360" w:lineRule="auto"/>
        <w:jc w:val="both"/>
        <w:rPr>
          <w:rFonts w:asciiTheme="minorEastAsia" w:eastAsiaTheme="minorEastAsia" w:hAnsiTheme="minorEastAsia"/>
          <w:b/>
          <w:sz w:val="36"/>
          <w:szCs w:val="36"/>
        </w:rPr>
      </w:pPr>
    </w:p>
    <w:p w:rsidR="00BD1A1F" w:rsidRDefault="00BD1A1F">
      <w:pPr>
        <w:pStyle w:val="a8"/>
        <w:spacing w:line="360" w:lineRule="auto"/>
        <w:jc w:val="both"/>
        <w:rPr>
          <w:rFonts w:asciiTheme="minorEastAsia" w:eastAsiaTheme="minorEastAsia" w:hAnsiTheme="minorEastAsia"/>
          <w:b/>
          <w:sz w:val="36"/>
          <w:szCs w:val="36"/>
        </w:rPr>
      </w:pPr>
    </w:p>
    <w:p w:rsidR="00BD1A1F" w:rsidRDefault="00BD1A1F">
      <w:pPr>
        <w:pStyle w:val="a8"/>
        <w:spacing w:line="360" w:lineRule="auto"/>
        <w:jc w:val="both"/>
        <w:rPr>
          <w:rFonts w:asciiTheme="minorEastAsia" w:eastAsiaTheme="minorEastAsia" w:hAnsiTheme="minorEastAsia"/>
          <w:b/>
          <w:sz w:val="36"/>
          <w:szCs w:val="36"/>
        </w:rPr>
      </w:pPr>
    </w:p>
    <w:p w:rsidR="00BD1A1F" w:rsidRDefault="003C1A4D">
      <w:pPr>
        <w:numPr>
          <w:ilvl w:val="0"/>
          <w:numId w:val="5"/>
        </w:numPr>
        <w:spacing w:line="360" w:lineRule="auto"/>
        <w:jc w:val="center"/>
        <w:rPr>
          <w:rFonts w:asciiTheme="minorEastAsia" w:eastAsiaTheme="minorEastAsia" w:hAnsiTheme="minorEastAsia"/>
          <w:b/>
          <w:sz w:val="36"/>
          <w:szCs w:val="36"/>
          <w:highlight w:val="yellow"/>
        </w:rPr>
      </w:pPr>
      <w:r>
        <w:rPr>
          <w:rFonts w:asciiTheme="minorEastAsia" w:eastAsiaTheme="minorEastAsia" w:hAnsiTheme="minorEastAsia" w:hint="eastAsia"/>
          <w:b/>
          <w:sz w:val="36"/>
          <w:szCs w:val="36"/>
          <w:highlight w:val="yellow"/>
        </w:rPr>
        <w:lastRenderedPageBreak/>
        <w:t>招标需求</w:t>
      </w:r>
    </w:p>
    <w:p w:rsidR="00BD1A1F" w:rsidRDefault="003C1A4D">
      <w:pPr>
        <w:jc w:val="center"/>
        <w:rPr>
          <w:sz w:val="24"/>
        </w:rPr>
      </w:pPr>
      <w:r>
        <w:rPr>
          <w:rFonts w:ascii="宋体" w:hAnsi="宋体" w:hint="eastAsia"/>
          <w:b/>
          <w:sz w:val="24"/>
        </w:rPr>
        <w:t>第一节   技术需求</w:t>
      </w:r>
    </w:p>
    <w:p w:rsidR="00BD1A1F" w:rsidRDefault="003C1A4D" w:rsidP="000B018B">
      <w:pPr>
        <w:spacing w:line="540" w:lineRule="exact"/>
        <w:ind w:firstLineChars="200" w:firstLine="482"/>
        <w:contextualSpacing/>
        <w:jc w:val="left"/>
        <w:rPr>
          <w:rFonts w:ascii="宋体" w:hAnsi="宋体"/>
          <w:b/>
          <w:bCs/>
          <w:sz w:val="24"/>
        </w:rPr>
      </w:pPr>
      <w:r>
        <w:rPr>
          <w:rFonts w:ascii="宋体" w:hAnsi="宋体" w:hint="eastAsia"/>
          <w:b/>
          <w:bCs/>
          <w:sz w:val="24"/>
        </w:rPr>
        <w:t>一、项目说明</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86"/>
        <w:gridCol w:w="225"/>
        <w:gridCol w:w="1195"/>
        <w:gridCol w:w="473"/>
        <w:gridCol w:w="827"/>
        <w:gridCol w:w="969"/>
        <w:gridCol w:w="235"/>
        <w:gridCol w:w="1010"/>
        <w:gridCol w:w="911"/>
        <w:gridCol w:w="1906"/>
        <w:gridCol w:w="992"/>
        <w:gridCol w:w="657"/>
        <w:gridCol w:w="619"/>
      </w:tblGrid>
      <w:tr w:rsidR="00BD1A1F">
        <w:trPr>
          <w:gridAfter w:val="1"/>
          <w:wAfter w:w="619" w:type="dxa"/>
          <w:trHeight w:val="500"/>
        </w:trPr>
        <w:tc>
          <w:tcPr>
            <w:tcW w:w="1122" w:type="dxa"/>
            <w:gridSpan w:val="3"/>
            <w:tcBorders>
              <w:top w:val="single" w:sz="4" w:space="0" w:color="auto"/>
              <w:left w:val="single" w:sz="4" w:space="0" w:color="auto"/>
              <w:bottom w:val="single" w:sz="4" w:space="0" w:color="auto"/>
              <w:right w:val="single" w:sz="4" w:space="0" w:color="auto"/>
            </w:tcBorders>
          </w:tcPr>
          <w:p w:rsidR="00BD1A1F" w:rsidRDefault="003C1A4D">
            <w:pPr>
              <w:widowControl/>
              <w:spacing w:before="60" w:after="60" w:line="440" w:lineRule="exact"/>
              <w:ind w:left="60" w:right="60"/>
              <w:jc w:val="center"/>
              <w:rPr>
                <w:rFonts w:ascii="宋体" w:hAnsi="宋体"/>
                <w:color w:val="000000"/>
                <w:sz w:val="24"/>
              </w:rPr>
            </w:pPr>
            <w:r>
              <w:rPr>
                <w:rFonts w:ascii="宋体" w:hAnsi="宋体" w:cs="宋体" w:hint="eastAsia"/>
                <w:color w:val="000000"/>
                <w:sz w:val="24"/>
              </w:rPr>
              <w:t>序号</w:t>
            </w:r>
          </w:p>
        </w:tc>
        <w:tc>
          <w:tcPr>
            <w:tcW w:w="1668" w:type="dxa"/>
            <w:gridSpan w:val="2"/>
            <w:tcBorders>
              <w:top w:val="single" w:sz="4" w:space="0" w:color="auto"/>
              <w:left w:val="nil"/>
              <w:bottom w:val="single" w:sz="4" w:space="0" w:color="auto"/>
              <w:right w:val="single" w:sz="4" w:space="0" w:color="auto"/>
            </w:tcBorders>
          </w:tcPr>
          <w:p w:rsidR="00BD1A1F" w:rsidRDefault="003C1A4D">
            <w:pPr>
              <w:widowControl/>
              <w:spacing w:before="60" w:after="60" w:line="440" w:lineRule="exact"/>
              <w:ind w:left="60" w:right="60"/>
              <w:jc w:val="center"/>
              <w:rPr>
                <w:rFonts w:ascii="宋体" w:hAnsi="宋体"/>
                <w:color w:val="000000"/>
                <w:sz w:val="24"/>
              </w:rPr>
            </w:pPr>
            <w:r>
              <w:rPr>
                <w:rFonts w:ascii="宋体" w:hAnsi="宋体" w:cs="宋体" w:hint="eastAsia"/>
                <w:color w:val="000000"/>
                <w:sz w:val="24"/>
              </w:rPr>
              <w:t>招标内容</w:t>
            </w:r>
          </w:p>
        </w:tc>
        <w:tc>
          <w:tcPr>
            <w:tcW w:w="1796" w:type="dxa"/>
            <w:gridSpan w:val="2"/>
            <w:tcBorders>
              <w:top w:val="single" w:sz="4" w:space="0" w:color="auto"/>
              <w:left w:val="nil"/>
              <w:bottom w:val="single" w:sz="4" w:space="0" w:color="auto"/>
              <w:right w:val="single" w:sz="4" w:space="0" w:color="auto"/>
            </w:tcBorders>
          </w:tcPr>
          <w:p w:rsidR="00BD1A1F" w:rsidRDefault="003C1A4D">
            <w:pPr>
              <w:widowControl/>
              <w:spacing w:before="60" w:after="60" w:line="440" w:lineRule="exact"/>
              <w:ind w:left="60" w:right="60"/>
              <w:jc w:val="center"/>
              <w:rPr>
                <w:rFonts w:ascii="宋体" w:hAnsi="宋体"/>
                <w:color w:val="000000"/>
                <w:sz w:val="24"/>
              </w:rPr>
            </w:pPr>
            <w:r>
              <w:rPr>
                <w:rFonts w:ascii="宋体" w:hAnsi="宋体" w:cs="宋体" w:hint="eastAsia"/>
                <w:color w:val="000000"/>
                <w:sz w:val="24"/>
              </w:rPr>
              <w:t xml:space="preserve"> </w:t>
            </w:r>
            <w:proofErr w:type="gramStart"/>
            <w:r>
              <w:rPr>
                <w:rFonts w:ascii="宋体" w:hAnsi="宋体" w:cs="宋体" w:hint="eastAsia"/>
                <w:color w:val="000000"/>
                <w:sz w:val="24"/>
              </w:rPr>
              <w:t>车类型</w:t>
            </w:r>
            <w:proofErr w:type="gramEnd"/>
          </w:p>
        </w:tc>
        <w:tc>
          <w:tcPr>
            <w:tcW w:w="1245" w:type="dxa"/>
            <w:gridSpan w:val="2"/>
            <w:tcBorders>
              <w:top w:val="single" w:sz="4" w:space="0" w:color="auto"/>
              <w:left w:val="nil"/>
              <w:bottom w:val="single" w:sz="4" w:space="0" w:color="auto"/>
              <w:right w:val="single" w:sz="4" w:space="0" w:color="auto"/>
            </w:tcBorders>
          </w:tcPr>
          <w:p w:rsidR="00BD1A1F" w:rsidRDefault="003C1A4D">
            <w:pPr>
              <w:widowControl/>
              <w:spacing w:before="60" w:after="60" w:line="440" w:lineRule="exact"/>
              <w:ind w:left="60" w:right="60"/>
              <w:jc w:val="center"/>
              <w:rPr>
                <w:rFonts w:ascii="宋体" w:hAnsi="宋体"/>
                <w:color w:val="000000"/>
                <w:sz w:val="24"/>
              </w:rPr>
            </w:pPr>
            <w:r>
              <w:rPr>
                <w:rFonts w:ascii="宋体" w:hAnsi="宋体" w:cs="宋体" w:hint="eastAsia"/>
                <w:color w:val="000000"/>
                <w:sz w:val="24"/>
              </w:rPr>
              <w:t>服务时间</w:t>
            </w:r>
          </w:p>
        </w:tc>
        <w:tc>
          <w:tcPr>
            <w:tcW w:w="4466" w:type="dxa"/>
            <w:gridSpan w:val="4"/>
            <w:tcBorders>
              <w:top w:val="single" w:sz="4" w:space="0" w:color="auto"/>
              <w:left w:val="nil"/>
              <w:bottom w:val="single" w:sz="4" w:space="0" w:color="auto"/>
              <w:right w:val="single" w:sz="4" w:space="0" w:color="auto"/>
            </w:tcBorders>
          </w:tcPr>
          <w:p w:rsidR="00BD1A1F" w:rsidRDefault="003C1A4D">
            <w:pPr>
              <w:widowControl/>
              <w:spacing w:before="60" w:after="60" w:line="440" w:lineRule="exact"/>
              <w:ind w:left="60" w:right="60"/>
              <w:jc w:val="center"/>
              <w:rPr>
                <w:rFonts w:ascii="宋体" w:hAnsi="宋体"/>
                <w:color w:val="000000"/>
                <w:sz w:val="24"/>
              </w:rPr>
            </w:pPr>
            <w:r>
              <w:rPr>
                <w:rFonts w:ascii="宋体" w:hAnsi="宋体" w:cs="宋体" w:hint="eastAsia"/>
                <w:color w:val="000000"/>
                <w:sz w:val="24"/>
              </w:rPr>
              <w:t>简要规格</w:t>
            </w:r>
          </w:p>
        </w:tc>
      </w:tr>
      <w:tr w:rsidR="00BD1A1F">
        <w:trPr>
          <w:gridAfter w:val="1"/>
          <w:wAfter w:w="619" w:type="dxa"/>
          <w:trHeight w:val="1693"/>
        </w:trPr>
        <w:tc>
          <w:tcPr>
            <w:tcW w:w="1122" w:type="dxa"/>
            <w:gridSpan w:val="3"/>
            <w:tcBorders>
              <w:top w:val="single" w:sz="4" w:space="0" w:color="auto"/>
              <w:left w:val="single" w:sz="4" w:space="0" w:color="auto"/>
              <w:bottom w:val="single" w:sz="4" w:space="0" w:color="auto"/>
              <w:right w:val="single" w:sz="4" w:space="0" w:color="auto"/>
            </w:tcBorders>
            <w:vAlign w:val="center"/>
          </w:tcPr>
          <w:p w:rsidR="00BD1A1F" w:rsidRDefault="003C1A4D">
            <w:pPr>
              <w:widowControl/>
              <w:spacing w:before="60" w:after="60" w:line="440" w:lineRule="exact"/>
              <w:ind w:left="60" w:right="60"/>
              <w:jc w:val="center"/>
              <w:rPr>
                <w:rFonts w:ascii="宋体" w:hAnsi="宋体"/>
                <w:color w:val="000000"/>
                <w:sz w:val="24"/>
              </w:rPr>
            </w:pPr>
            <w:r>
              <w:rPr>
                <w:rFonts w:ascii="宋体" w:hAnsi="宋体" w:cs="宋体" w:hint="eastAsia"/>
                <w:color w:val="000000"/>
                <w:kern w:val="0"/>
                <w:sz w:val="24"/>
              </w:rPr>
              <w:t>1</w:t>
            </w:r>
          </w:p>
        </w:tc>
        <w:tc>
          <w:tcPr>
            <w:tcW w:w="1668" w:type="dxa"/>
            <w:gridSpan w:val="2"/>
            <w:tcBorders>
              <w:top w:val="single" w:sz="4" w:space="0" w:color="auto"/>
              <w:left w:val="nil"/>
              <w:bottom w:val="single" w:sz="4" w:space="0" w:color="auto"/>
              <w:right w:val="single" w:sz="4" w:space="0" w:color="auto"/>
            </w:tcBorders>
            <w:vAlign w:val="center"/>
          </w:tcPr>
          <w:p w:rsidR="00BD1A1F" w:rsidRDefault="003C1A4D">
            <w:pPr>
              <w:widowControl/>
              <w:spacing w:before="60" w:after="60" w:line="440" w:lineRule="exact"/>
              <w:ind w:left="60" w:right="60"/>
              <w:jc w:val="center"/>
              <w:rPr>
                <w:rFonts w:ascii="宋体" w:hAnsi="宋体" w:cs="宋体"/>
                <w:color w:val="000000"/>
                <w:sz w:val="24"/>
              </w:rPr>
            </w:pPr>
            <w:r>
              <w:rPr>
                <w:rFonts w:ascii="宋体" w:hAnsi="宋体" w:cs="宋体" w:hint="eastAsia"/>
                <w:color w:val="000000"/>
                <w:sz w:val="24"/>
              </w:rPr>
              <w:t>机动车</w:t>
            </w:r>
          </w:p>
          <w:p w:rsidR="00BD1A1F" w:rsidRDefault="003C1A4D">
            <w:pPr>
              <w:widowControl/>
              <w:spacing w:before="60" w:after="60" w:line="440" w:lineRule="exact"/>
              <w:ind w:left="60" w:right="60"/>
              <w:jc w:val="center"/>
              <w:rPr>
                <w:rFonts w:ascii="宋体" w:hAnsi="宋体"/>
                <w:color w:val="000000"/>
                <w:sz w:val="24"/>
              </w:rPr>
            </w:pPr>
            <w:r>
              <w:rPr>
                <w:rFonts w:ascii="宋体" w:hAnsi="宋体" w:cs="宋体" w:hint="eastAsia"/>
                <w:color w:val="000000"/>
                <w:sz w:val="24"/>
              </w:rPr>
              <w:t>保险</w:t>
            </w:r>
          </w:p>
        </w:tc>
        <w:tc>
          <w:tcPr>
            <w:tcW w:w="1796" w:type="dxa"/>
            <w:gridSpan w:val="2"/>
            <w:tcBorders>
              <w:top w:val="single" w:sz="4" w:space="0" w:color="auto"/>
              <w:left w:val="nil"/>
              <w:bottom w:val="single" w:sz="4" w:space="0" w:color="auto"/>
              <w:right w:val="single" w:sz="4" w:space="0" w:color="auto"/>
            </w:tcBorders>
            <w:vAlign w:val="center"/>
          </w:tcPr>
          <w:p w:rsidR="00BD1A1F" w:rsidRDefault="003C1A4D">
            <w:pPr>
              <w:widowControl/>
              <w:spacing w:before="60" w:after="60" w:line="440" w:lineRule="exact"/>
              <w:ind w:right="60" w:firstLineChars="100" w:firstLine="240"/>
              <w:rPr>
                <w:rFonts w:ascii="宋体" w:hAnsi="宋体"/>
                <w:color w:val="000000"/>
                <w:sz w:val="24"/>
              </w:rPr>
            </w:pPr>
            <w:r>
              <w:rPr>
                <w:rFonts w:ascii="宋体" w:hAnsi="宋体" w:cs="宋体" w:hint="eastAsia"/>
                <w:color w:val="000000"/>
                <w:sz w:val="24"/>
              </w:rPr>
              <w:t>公务用车</w:t>
            </w:r>
          </w:p>
        </w:tc>
        <w:tc>
          <w:tcPr>
            <w:tcW w:w="1245" w:type="dxa"/>
            <w:gridSpan w:val="2"/>
            <w:tcBorders>
              <w:top w:val="single" w:sz="4" w:space="0" w:color="auto"/>
              <w:left w:val="nil"/>
              <w:bottom w:val="single" w:sz="4" w:space="0" w:color="auto"/>
              <w:right w:val="single" w:sz="4" w:space="0" w:color="auto"/>
            </w:tcBorders>
            <w:vAlign w:val="center"/>
          </w:tcPr>
          <w:p w:rsidR="00BD1A1F" w:rsidRDefault="003C1A4D">
            <w:pPr>
              <w:widowControl/>
              <w:spacing w:before="60" w:after="60" w:line="440" w:lineRule="exact"/>
              <w:ind w:left="60" w:right="60"/>
              <w:jc w:val="center"/>
              <w:rPr>
                <w:rFonts w:ascii="宋体" w:hAnsi="宋体"/>
                <w:color w:val="000000"/>
                <w:sz w:val="24"/>
              </w:rPr>
            </w:pPr>
            <w:r>
              <w:rPr>
                <w:rFonts w:ascii="宋体" w:hAnsi="宋体" w:cs="宋体" w:hint="eastAsia"/>
                <w:color w:val="000000"/>
                <w:sz w:val="24"/>
              </w:rPr>
              <w:t>1年</w:t>
            </w:r>
          </w:p>
        </w:tc>
        <w:tc>
          <w:tcPr>
            <w:tcW w:w="4466" w:type="dxa"/>
            <w:gridSpan w:val="4"/>
            <w:tcBorders>
              <w:top w:val="single" w:sz="4" w:space="0" w:color="auto"/>
              <w:left w:val="nil"/>
              <w:bottom w:val="single" w:sz="4" w:space="0" w:color="auto"/>
              <w:right w:val="single" w:sz="4" w:space="0" w:color="auto"/>
            </w:tcBorders>
            <w:vAlign w:val="center"/>
          </w:tcPr>
          <w:p w:rsidR="00BD1A1F" w:rsidRDefault="003C1A4D" w:rsidP="00F453C4">
            <w:pPr>
              <w:widowControl/>
              <w:spacing w:before="60" w:after="60" w:line="440" w:lineRule="exact"/>
              <w:ind w:left="60" w:right="60"/>
              <w:jc w:val="left"/>
              <w:rPr>
                <w:rFonts w:ascii="宋体" w:hAnsi="宋体"/>
                <w:color w:val="000000"/>
                <w:sz w:val="24"/>
              </w:rPr>
            </w:pPr>
            <w:r>
              <w:rPr>
                <w:rFonts w:ascii="宋体" w:hAnsi="宋体" w:cs="宋体" w:hint="eastAsia"/>
                <w:color w:val="FF0000"/>
                <w:sz w:val="24"/>
              </w:rPr>
              <w:t>车辆</w:t>
            </w:r>
            <w:proofErr w:type="gramStart"/>
            <w:r>
              <w:rPr>
                <w:rFonts w:ascii="宋体" w:hAnsi="宋体" w:cs="宋体" w:hint="eastAsia"/>
                <w:color w:val="FF0000"/>
                <w:sz w:val="24"/>
              </w:rPr>
              <w:t>交强险</w:t>
            </w:r>
            <w:proofErr w:type="gramEnd"/>
            <w:r>
              <w:rPr>
                <w:rFonts w:ascii="宋体" w:hAnsi="宋体" w:cs="宋体" w:hint="eastAsia"/>
                <w:color w:val="FF0000"/>
                <w:sz w:val="24"/>
              </w:rPr>
              <w:t>、机动车损失保险、机动车第三者责任保险、车上人员责任险（司机）、车上人员责任险（乘客）、附加</w:t>
            </w:r>
            <w:proofErr w:type="gramStart"/>
            <w:r>
              <w:rPr>
                <w:rFonts w:ascii="宋体" w:hAnsi="宋体" w:cs="宋体" w:hint="eastAsia"/>
                <w:color w:val="FF0000"/>
                <w:sz w:val="24"/>
              </w:rPr>
              <w:t>医</w:t>
            </w:r>
            <w:proofErr w:type="gramEnd"/>
            <w:r>
              <w:rPr>
                <w:rFonts w:ascii="宋体" w:hAnsi="宋体" w:cs="宋体" w:hint="eastAsia"/>
                <w:color w:val="FF0000"/>
                <w:sz w:val="24"/>
              </w:rPr>
              <w:t>保外医疗费用责任险（三者）、附加</w:t>
            </w:r>
            <w:proofErr w:type="gramStart"/>
            <w:r>
              <w:rPr>
                <w:rFonts w:ascii="宋体" w:hAnsi="宋体" w:cs="宋体" w:hint="eastAsia"/>
                <w:color w:val="FF0000"/>
                <w:sz w:val="24"/>
              </w:rPr>
              <w:t>医</w:t>
            </w:r>
            <w:proofErr w:type="gramEnd"/>
            <w:r>
              <w:rPr>
                <w:rFonts w:ascii="宋体" w:hAnsi="宋体" w:cs="宋体" w:hint="eastAsia"/>
                <w:color w:val="FF0000"/>
                <w:sz w:val="24"/>
              </w:rPr>
              <w:t>保外医疗费用责任险（车上人员司机）、附加</w:t>
            </w:r>
            <w:proofErr w:type="gramStart"/>
            <w:r>
              <w:rPr>
                <w:rFonts w:ascii="宋体" w:hAnsi="宋体" w:cs="宋体" w:hint="eastAsia"/>
                <w:color w:val="FF0000"/>
                <w:sz w:val="24"/>
              </w:rPr>
              <w:t>医</w:t>
            </w:r>
            <w:proofErr w:type="gramEnd"/>
            <w:r>
              <w:rPr>
                <w:rFonts w:ascii="宋体" w:hAnsi="宋体" w:cs="宋体" w:hint="eastAsia"/>
                <w:color w:val="FF0000"/>
                <w:sz w:val="24"/>
              </w:rPr>
              <w:t>保外医疗费用责任险（车上人员乘客）理赔及其服务等。</w:t>
            </w:r>
            <w:r>
              <w:rPr>
                <w:rFonts w:ascii="宋体" w:hAnsi="宋体" w:cs="宋体" w:hint="eastAsia"/>
                <w:color w:val="000000"/>
                <w:sz w:val="24"/>
              </w:rPr>
              <w:t>投保车辆数</w:t>
            </w:r>
            <w:r w:rsidR="00F453C4">
              <w:rPr>
                <w:rFonts w:ascii="宋体" w:hAnsi="宋体" w:cs="宋体" w:hint="eastAsia"/>
                <w:sz w:val="24"/>
                <w:u w:val="single"/>
              </w:rPr>
              <w:t>108</w:t>
            </w:r>
            <w:r>
              <w:rPr>
                <w:rFonts w:ascii="宋体" w:hAnsi="宋体" w:cs="宋体" w:hint="eastAsia"/>
                <w:color w:val="000000"/>
                <w:sz w:val="24"/>
              </w:rPr>
              <w:t>辆，具体金额以实际投保数量为准。</w:t>
            </w:r>
          </w:p>
        </w:tc>
      </w:tr>
      <w:tr w:rsidR="00BD1A1F">
        <w:trPr>
          <w:gridAfter w:val="1"/>
          <w:wAfter w:w="619" w:type="dxa"/>
          <w:trHeight w:val="918"/>
        </w:trPr>
        <w:tc>
          <w:tcPr>
            <w:tcW w:w="1122" w:type="dxa"/>
            <w:gridSpan w:val="3"/>
            <w:tcBorders>
              <w:top w:val="single" w:sz="4" w:space="0" w:color="auto"/>
              <w:left w:val="single" w:sz="4" w:space="0" w:color="auto"/>
              <w:bottom w:val="single" w:sz="4" w:space="0" w:color="auto"/>
              <w:right w:val="single" w:sz="4" w:space="0" w:color="auto"/>
            </w:tcBorders>
            <w:vAlign w:val="center"/>
          </w:tcPr>
          <w:p w:rsidR="00BD1A1F" w:rsidRDefault="003C1A4D">
            <w:pPr>
              <w:widowControl/>
              <w:spacing w:before="60" w:after="60" w:line="440" w:lineRule="exact"/>
              <w:ind w:left="60" w:right="60"/>
              <w:jc w:val="center"/>
              <w:rPr>
                <w:rFonts w:ascii="宋体" w:hAnsi="宋体" w:cs="宋体"/>
                <w:color w:val="000000"/>
                <w:kern w:val="0"/>
                <w:sz w:val="24"/>
              </w:rPr>
            </w:pPr>
            <w:r>
              <w:rPr>
                <w:rFonts w:ascii="宋体" w:hAnsi="宋体" w:cs="宋体" w:hint="eastAsia"/>
                <w:color w:val="000000"/>
                <w:kern w:val="0"/>
                <w:sz w:val="24"/>
              </w:rPr>
              <w:t>2</w:t>
            </w:r>
          </w:p>
        </w:tc>
        <w:tc>
          <w:tcPr>
            <w:tcW w:w="1668" w:type="dxa"/>
            <w:gridSpan w:val="2"/>
            <w:tcBorders>
              <w:top w:val="single" w:sz="4" w:space="0" w:color="auto"/>
              <w:left w:val="nil"/>
              <w:bottom w:val="single" w:sz="4" w:space="0" w:color="auto"/>
              <w:right w:val="single" w:sz="4" w:space="0" w:color="auto"/>
            </w:tcBorders>
            <w:vAlign w:val="center"/>
          </w:tcPr>
          <w:p w:rsidR="00BD1A1F" w:rsidRDefault="003C1A4D">
            <w:pPr>
              <w:widowControl/>
              <w:spacing w:before="60" w:after="60" w:line="440" w:lineRule="exact"/>
              <w:ind w:left="60" w:right="60"/>
              <w:jc w:val="center"/>
              <w:rPr>
                <w:rFonts w:ascii="宋体" w:hAnsi="宋体" w:cs="宋体"/>
                <w:color w:val="000000"/>
                <w:sz w:val="24"/>
              </w:rPr>
            </w:pPr>
            <w:r>
              <w:rPr>
                <w:rFonts w:ascii="宋体" w:hAnsi="宋体" w:cs="宋体" w:hint="eastAsia"/>
                <w:color w:val="000000"/>
                <w:sz w:val="24"/>
              </w:rPr>
              <w:t>机动车</w:t>
            </w:r>
          </w:p>
          <w:p w:rsidR="00BD1A1F" w:rsidRDefault="003C1A4D">
            <w:pPr>
              <w:widowControl/>
              <w:spacing w:before="60" w:after="60" w:line="440" w:lineRule="exact"/>
              <w:ind w:left="60" w:right="60"/>
              <w:jc w:val="center"/>
              <w:rPr>
                <w:rFonts w:ascii="宋体" w:hAnsi="宋体" w:cs="宋体"/>
                <w:color w:val="000000"/>
                <w:sz w:val="24"/>
              </w:rPr>
            </w:pPr>
            <w:r>
              <w:rPr>
                <w:rFonts w:ascii="宋体" w:hAnsi="宋体" w:cs="宋体" w:hint="eastAsia"/>
                <w:color w:val="000000"/>
                <w:sz w:val="24"/>
              </w:rPr>
              <w:t>保险</w:t>
            </w:r>
          </w:p>
        </w:tc>
        <w:tc>
          <w:tcPr>
            <w:tcW w:w="1796" w:type="dxa"/>
            <w:gridSpan w:val="2"/>
            <w:tcBorders>
              <w:top w:val="single" w:sz="4" w:space="0" w:color="auto"/>
              <w:left w:val="nil"/>
              <w:bottom w:val="single" w:sz="4" w:space="0" w:color="auto"/>
              <w:right w:val="single" w:sz="4" w:space="0" w:color="auto"/>
            </w:tcBorders>
            <w:vAlign w:val="center"/>
          </w:tcPr>
          <w:p w:rsidR="00BD1A1F" w:rsidRDefault="003C1A4D">
            <w:pPr>
              <w:widowControl/>
              <w:spacing w:before="60" w:after="60" w:line="440" w:lineRule="exact"/>
              <w:ind w:right="60"/>
              <w:rPr>
                <w:rFonts w:ascii="宋体" w:hAnsi="宋体" w:cs="宋体"/>
                <w:color w:val="000000"/>
                <w:sz w:val="24"/>
              </w:rPr>
            </w:pPr>
            <w:r>
              <w:rPr>
                <w:rFonts w:ascii="宋体" w:hAnsi="宋体" w:cs="宋体" w:hint="eastAsia"/>
                <w:color w:val="000000"/>
                <w:sz w:val="24"/>
              </w:rPr>
              <w:t>二轮摩托车</w:t>
            </w:r>
          </w:p>
        </w:tc>
        <w:tc>
          <w:tcPr>
            <w:tcW w:w="1245" w:type="dxa"/>
            <w:gridSpan w:val="2"/>
            <w:tcBorders>
              <w:top w:val="single" w:sz="4" w:space="0" w:color="auto"/>
              <w:left w:val="nil"/>
              <w:bottom w:val="single" w:sz="4" w:space="0" w:color="auto"/>
              <w:right w:val="single" w:sz="4" w:space="0" w:color="auto"/>
            </w:tcBorders>
            <w:vAlign w:val="center"/>
          </w:tcPr>
          <w:p w:rsidR="00BD1A1F" w:rsidRDefault="003C1A4D">
            <w:pPr>
              <w:widowControl/>
              <w:spacing w:before="60" w:after="60" w:line="440" w:lineRule="exact"/>
              <w:ind w:left="60" w:right="60"/>
              <w:jc w:val="center"/>
              <w:rPr>
                <w:rFonts w:ascii="宋体" w:hAnsi="宋体" w:cs="宋体"/>
                <w:color w:val="000000"/>
                <w:sz w:val="24"/>
              </w:rPr>
            </w:pPr>
            <w:r>
              <w:rPr>
                <w:rFonts w:ascii="宋体" w:hAnsi="宋体" w:cs="宋体" w:hint="eastAsia"/>
                <w:color w:val="000000"/>
                <w:sz w:val="24"/>
              </w:rPr>
              <w:t>1年</w:t>
            </w:r>
          </w:p>
        </w:tc>
        <w:tc>
          <w:tcPr>
            <w:tcW w:w="4466" w:type="dxa"/>
            <w:gridSpan w:val="4"/>
            <w:tcBorders>
              <w:top w:val="single" w:sz="4" w:space="0" w:color="auto"/>
              <w:left w:val="nil"/>
              <w:bottom w:val="single" w:sz="4" w:space="0" w:color="auto"/>
              <w:right w:val="single" w:sz="4" w:space="0" w:color="auto"/>
            </w:tcBorders>
            <w:vAlign w:val="center"/>
          </w:tcPr>
          <w:p w:rsidR="00BD1A1F" w:rsidRDefault="003C1A4D" w:rsidP="00F453C4">
            <w:pPr>
              <w:widowControl/>
              <w:spacing w:before="60" w:after="60" w:line="440" w:lineRule="exact"/>
              <w:ind w:left="60" w:right="60"/>
              <w:jc w:val="left"/>
              <w:rPr>
                <w:rFonts w:ascii="宋体" w:hAnsi="宋体" w:cs="宋体"/>
                <w:color w:val="000000"/>
                <w:sz w:val="24"/>
              </w:rPr>
            </w:pPr>
            <w:r>
              <w:rPr>
                <w:rFonts w:ascii="宋体" w:hAnsi="宋体" w:cs="宋体" w:hint="eastAsia"/>
                <w:color w:val="FF0000"/>
                <w:sz w:val="24"/>
              </w:rPr>
              <w:t>车辆</w:t>
            </w:r>
            <w:proofErr w:type="gramStart"/>
            <w:r>
              <w:rPr>
                <w:rFonts w:ascii="宋体" w:hAnsi="宋体" w:cs="宋体" w:hint="eastAsia"/>
                <w:color w:val="FF0000"/>
                <w:sz w:val="24"/>
              </w:rPr>
              <w:t>交强险</w:t>
            </w:r>
            <w:proofErr w:type="gramEnd"/>
            <w:r>
              <w:rPr>
                <w:rFonts w:ascii="宋体" w:hAnsi="宋体" w:cs="宋体" w:hint="eastAsia"/>
                <w:color w:val="FF0000"/>
                <w:sz w:val="24"/>
              </w:rPr>
              <w:t>、机动车第三者责任保险、车上人员责任险（司机）、车上人员责任险（乘客）理赔及其服务等。</w:t>
            </w:r>
            <w:r>
              <w:rPr>
                <w:rFonts w:ascii="宋体" w:hAnsi="宋体" w:cs="宋体" w:hint="eastAsia"/>
                <w:color w:val="000000"/>
                <w:sz w:val="24"/>
              </w:rPr>
              <w:t>投保车辆数摩托车</w:t>
            </w:r>
            <w:r w:rsidR="00F453C4">
              <w:rPr>
                <w:rFonts w:ascii="宋体" w:hAnsi="宋体" w:cs="宋体" w:hint="eastAsia"/>
                <w:sz w:val="24"/>
                <w:u w:val="single"/>
              </w:rPr>
              <w:t>85</w:t>
            </w:r>
            <w:r>
              <w:rPr>
                <w:rFonts w:ascii="宋体" w:hAnsi="宋体" w:cs="宋体" w:hint="eastAsia"/>
                <w:color w:val="000000"/>
                <w:sz w:val="24"/>
              </w:rPr>
              <w:t>辆，具体金额以实际投保数量为准。</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439"/>
        </w:trPr>
        <w:tc>
          <w:tcPr>
            <w:tcW w:w="10505" w:type="dxa"/>
            <w:gridSpan w:val="13"/>
            <w:tcBorders>
              <w:top w:val="nil"/>
              <w:left w:val="nil"/>
              <w:bottom w:val="nil"/>
              <w:right w:val="nil"/>
            </w:tcBorders>
            <w:shd w:val="clear" w:color="000000" w:fill="FFFFFF"/>
            <w:vAlign w:val="center"/>
          </w:tcPr>
          <w:p w:rsidR="00BD1A1F" w:rsidRDefault="003C1A4D">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三门县公安局车辆情况表</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570"/>
        </w:trPr>
        <w:tc>
          <w:tcPr>
            <w:tcW w:w="486" w:type="dxa"/>
            <w:vMerge w:val="restart"/>
            <w:tcBorders>
              <w:top w:val="single" w:sz="4" w:space="0" w:color="auto"/>
              <w:left w:val="single" w:sz="4" w:space="0" w:color="auto"/>
              <w:bottom w:val="single" w:sz="4" w:space="0" w:color="auto"/>
              <w:right w:val="single" w:sz="4" w:space="0" w:color="auto"/>
            </w:tcBorders>
            <w:shd w:val="clear" w:color="000000" w:fill="A6A6A6"/>
            <w:vAlign w:val="center"/>
          </w:tcPr>
          <w:p w:rsidR="00BD1A1F" w:rsidRDefault="003C1A4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000000" w:fill="A6A6A6"/>
            <w:vAlign w:val="center"/>
          </w:tcPr>
          <w:p w:rsidR="00BD1A1F" w:rsidRDefault="003C1A4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车牌号</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000000" w:fill="A6A6A6"/>
            <w:vAlign w:val="center"/>
          </w:tcPr>
          <w:p w:rsidR="00BD1A1F" w:rsidRDefault="003C1A4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保险时间</w:t>
            </w:r>
          </w:p>
        </w:tc>
        <w:tc>
          <w:tcPr>
            <w:tcW w:w="1204" w:type="dxa"/>
            <w:gridSpan w:val="2"/>
            <w:vMerge w:val="restart"/>
            <w:tcBorders>
              <w:top w:val="single" w:sz="4" w:space="0" w:color="auto"/>
              <w:left w:val="single" w:sz="4" w:space="0" w:color="auto"/>
              <w:bottom w:val="single" w:sz="4" w:space="0" w:color="auto"/>
              <w:right w:val="single" w:sz="4" w:space="0" w:color="auto"/>
            </w:tcBorders>
            <w:shd w:val="clear" w:color="000000" w:fill="A6A6A6"/>
            <w:vAlign w:val="center"/>
          </w:tcPr>
          <w:p w:rsidR="00BD1A1F" w:rsidRDefault="003C1A4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品牌型号</w:t>
            </w:r>
          </w:p>
        </w:tc>
        <w:tc>
          <w:tcPr>
            <w:tcW w:w="1921" w:type="dxa"/>
            <w:gridSpan w:val="2"/>
            <w:vMerge w:val="restart"/>
            <w:tcBorders>
              <w:top w:val="single" w:sz="4" w:space="0" w:color="auto"/>
              <w:left w:val="single" w:sz="4" w:space="0" w:color="auto"/>
              <w:bottom w:val="single" w:sz="4" w:space="0" w:color="auto"/>
              <w:right w:val="single" w:sz="4" w:space="0" w:color="auto"/>
            </w:tcBorders>
            <w:shd w:val="clear" w:color="000000" w:fill="A6A6A6"/>
            <w:vAlign w:val="center"/>
          </w:tcPr>
          <w:p w:rsidR="00BD1A1F" w:rsidRDefault="003C1A4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车辆类型</w:t>
            </w:r>
          </w:p>
        </w:tc>
        <w:tc>
          <w:tcPr>
            <w:tcW w:w="1906"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tcPr>
          <w:p w:rsidR="00BD1A1F" w:rsidRDefault="003C1A4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车架号</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tcPr>
          <w:p w:rsidR="00BD1A1F" w:rsidRDefault="003C1A4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排气辆（L/T）</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000000" w:fill="A6A6A6"/>
            <w:vAlign w:val="center"/>
          </w:tcPr>
          <w:p w:rsidR="00BD1A1F" w:rsidRDefault="003C1A4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注册日期</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12"/>
        </w:trPr>
        <w:tc>
          <w:tcPr>
            <w:tcW w:w="486" w:type="dxa"/>
            <w:vMerge/>
            <w:tcBorders>
              <w:top w:val="single" w:sz="4" w:space="0" w:color="auto"/>
              <w:left w:val="single" w:sz="4" w:space="0" w:color="auto"/>
              <w:bottom w:val="single" w:sz="4" w:space="0" w:color="auto"/>
              <w:right w:val="single" w:sz="4" w:space="0" w:color="auto"/>
            </w:tcBorders>
            <w:vAlign w:val="center"/>
          </w:tcPr>
          <w:p w:rsidR="00BD1A1F" w:rsidRDefault="00BD1A1F">
            <w:pPr>
              <w:widowControl/>
              <w:jc w:val="left"/>
              <w:rPr>
                <w:rFonts w:ascii="宋体" w:hAnsi="宋体" w:cs="宋体"/>
                <w:b/>
                <w:bCs/>
                <w:color w:val="000000"/>
                <w:kern w:val="0"/>
                <w:sz w:val="20"/>
                <w:szCs w:val="20"/>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tcPr>
          <w:p w:rsidR="00BD1A1F" w:rsidRDefault="00BD1A1F">
            <w:pPr>
              <w:widowControl/>
              <w:jc w:val="left"/>
              <w:rPr>
                <w:rFonts w:ascii="宋体" w:hAnsi="宋体" w:cs="宋体"/>
                <w:b/>
                <w:bCs/>
                <w:color w:val="000000"/>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tcPr>
          <w:p w:rsidR="00BD1A1F" w:rsidRDefault="00BD1A1F">
            <w:pPr>
              <w:widowControl/>
              <w:jc w:val="left"/>
              <w:rPr>
                <w:rFonts w:ascii="宋体" w:hAnsi="宋体" w:cs="宋体"/>
                <w:b/>
                <w:bCs/>
                <w:color w:val="000000"/>
                <w:kern w:val="0"/>
                <w:sz w:val="20"/>
                <w:szCs w:val="20"/>
              </w:rPr>
            </w:pPr>
          </w:p>
        </w:tc>
        <w:tc>
          <w:tcPr>
            <w:tcW w:w="1204" w:type="dxa"/>
            <w:gridSpan w:val="2"/>
            <w:vMerge/>
            <w:tcBorders>
              <w:top w:val="single" w:sz="4" w:space="0" w:color="auto"/>
              <w:left w:val="single" w:sz="4" w:space="0" w:color="auto"/>
              <w:bottom w:val="single" w:sz="4" w:space="0" w:color="auto"/>
              <w:right w:val="single" w:sz="4" w:space="0" w:color="auto"/>
            </w:tcBorders>
            <w:vAlign w:val="center"/>
          </w:tcPr>
          <w:p w:rsidR="00BD1A1F" w:rsidRDefault="00BD1A1F">
            <w:pPr>
              <w:widowControl/>
              <w:jc w:val="left"/>
              <w:rPr>
                <w:rFonts w:ascii="宋体" w:hAnsi="宋体" w:cs="宋体"/>
                <w:b/>
                <w:bCs/>
                <w:color w:val="000000"/>
                <w:kern w:val="0"/>
                <w:sz w:val="20"/>
                <w:szCs w:val="20"/>
              </w:rPr>
            </w:pPr>
          </w:p>
        </w:tc>
        <w:tc>
          <w:tcPr>
            <w:tcW w:w="1921" w:type="dxa"/>
            <w:gridSpan w:val="2"/>
            <w:vMerge/>
            <w:tcBorders>
              <w:top w:val="single" w:sz="4" w:space="0" w:color="auto"/>
              <w:left w:val="single" w:sz="4" w:space="0" w:color="auto"/>
              <w:bottom w:val="single" w:sz="4" w:space="0" w:color="auto"/>
              <w:right w:val="single" w:sz="4" w:space="0" w:color="auto"/>
            </w:tcBorders>
            <w:vAlign w:val="center"/>
          </w:tcPr>
          <w:p w:rsidR="00BD1A1F" w:rsidRDefault="00BD1A1F">
            <w:pPr>
              <w:widowControl/>
              <w:jc w:val="left"/>
              <w:rPr>
                <w:rFonts w:ascii="宋体" w:hAnsi="宋体" w:cs="宋体"/>
                <w:b/>
                <w:bCs/>
                <w:color w:val="000000"/>
                <w:kern w:val="0"/>
                <w:sz w:val="20"/>
                <w:szCs w:val="20"/>
              </w:rPr>
            </w:pPr>
          </w:p>
        </w:tc>
        <w:tc>
          <w:tcPr>
            <w:tcW w:w="1906" w:type="dxa"/>
            <w:vMerge/>
            <w:tcBorders>
              <w:top w:val="single" w:sz="4" w:space="0" w:color="auto"/>
              <w:left w:val="single" w:sz="4" w:space="0" w:color="auto"/>
              <w:bottom w:val="single" w:sz="4" w:space="0" w:color="000000"/>
              <w:right w:val="single" w:sz="4" w:space="0" w:color="auto"/>
            </w:tcBorders>
            <w:vAlign w:val="center"/>
          </w:tcPr>
          <w:p w:rsidR="00BD1A1F" w:rsidRDefault="00BD1A1F">
            <w:pPr>
              <w:widowControl/>
              <w:jc w:val="left"/>
              <w:rPr>
                <w:rFonts w:ascii="宋体" w:hAnsi="宋体" w:cs="宋体"/>
                <w:b/>
                <w:bCs/>
                <w:color w:val="000000"/>
                <w:kern w:val="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BD1A1F" w:rsidRDefault="00BD1A1F">
            <w:pPr>
              <w:widowControl/>
              <w:jc w:val="left"/>
              <w:rPr>
                <w:rFonts w:ascii="宋体" w:hAnsi="宋体" w:cs="宋体"/>
                <w:b/>
                <w:bCs/>
                <w:color w:val="000000"/>
                <w:kern w:val="0"/>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BD1A1F" w:rsidRDefault="00BD1A1F">
            <w:pPr>
              <w:widowControl/>
              <w:jc w:val="left"/>
              <w:rPr>
                <w:rFonts w:ascii="宋体" w:hAnsi="宋体" w:cs="宋体"/>
                <w:b/>
                <w:bCs/>
                <w:color w:val="000000"/>
                <w:kern w:val="0"/>
                <w:sz w:val="20"/>
                <w:szCs w:val="20"/>
              </w:rPr>
            </w:pP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2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浙JU63L0</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2024/1/7</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大公</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LSGUA82L5KF072353</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2020/1/13</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浙JP09X9</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2024/5/17</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帕</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LSVEU49F1C2029411</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2012/8/30</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54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浙JJ15B1</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2024/5/17</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帕</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LSVEU49F9C2029415</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2012/8/31</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浙JA71U5</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2024/3/23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传</w:t>
            </w:r>
            <w:proofErr w:type="gramStart"/>
            <w:r>
              <w:rPr>
                <w:rFonts w:ascii="宋体" w:hAnsi="宋体" w:cs="宋体" w:hint="eastAsia"/>
                <w:color w:val="000000"/>
                <w:kern w:val="0"/>
                <w:sz w:val="18"/>
                <w:szCs w:val="18"/>
              </w:rPr>
              <w:t>祺</w:t>
            </w:r>
            <w:proofErr w:type="gramEnd"/>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越野车（含SUV）</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LMGJS3G83H1009853</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2018/3/27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浙J73567</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2024/3/6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宇通</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大型客车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w:t>
            </w:r>
            <w:r>
              <w:rPr>
                <w:rFonts w:ascii="宋体" w:hAnsi="宋体" w:cs="宋体" w:hint="eastAsia"/>
                <w:color w:val="000000"/>
                <w:kern w:val="0"/>
                <w:sz w:val="20"/>
                <w:szCs w:val="20"/>
              </w:rPr>
              <w:t>ZYTETE10P1035938</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3.5</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2024/3/15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浙J5007警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2024/5/13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别克</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LSGUA83B3BE022577</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2011/4/11</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浙J3436警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蓝速</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越野车（含SUV）</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LVSHFCAC3MH594668</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2021/12/10</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浙J3433警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牡丹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LMGMU1G59M1089591</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2021/12/10</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浙J3432警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牡丹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LMGMU1G59M1081927</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2021/12/10</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浙J3428警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2023/11/16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LSKG4AC18MA166533</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2021/11/22</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浙J3427警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2023/11/16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LSKG4AC1XMA166534</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2021/11/22</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w:t>
            </w:r>
            <w:r>
              <w:rPr>
                <w:rFonts w:ascii="宋体" w:hAnsi="宋体" w:cs="宋体"/>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浙J3426警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2023/11/16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LSKG4AC13MA166522</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2021/11/22</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浙J3425警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2023/11/16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LSKG4AC11MA166535</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2021/11/22</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浙J3423警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2023/11/16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LSKG4AC17MA166524</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2021/11/22</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浙J3422警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2023/11/16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LSKG4AC19LA144779</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2021/11/22</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浙J3421警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2023/11/16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LSKG4AC12MA166530</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2021/11/22</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浙J3420警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2023/11/16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LSKG4AC10MA166526</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2021/11/22</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浙J3419警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2023/11/16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LSKG4AC16MA166529</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2021/11/22</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19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浙J3189警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2024/3/16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LSKG4AC17LA102076</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2020/3/18</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浙J3188警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2024/3/16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LSKG4AC14LA099525</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2020/3/18</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浙J3187警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2024/3/16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LSKG4AC19LA103858</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2020/3/18</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浙J3186警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2024/3/16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LSKG4AC18LA112163</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2020/3/18</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浙J3185警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2024/3/16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LSKG4AC14LA080506</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2020/3/18</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浙J3183警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2024/3/16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LSKG4AC18LA087202</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2020/3/18</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浙J3182警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2024/3/16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LSKG4AC15LA102075</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2020/3/18</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浙J3156警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2024/5/17</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江淮</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LJ12GKS37C4006409</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2012/10/23</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浙J3153警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2024/4/19</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江淮</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越野车（含SUV）</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LJ12EKS41F4868088</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2015/11/3</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浙J3152警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2024/5/17</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江淮</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LJ16AA23XC7042526</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2012/12/25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29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浙J3150警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2024/4/19</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江淮</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越野车（含SUV）</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LJ12EKS49F4835016</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2015/11/3</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浙J3149警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2024/5/17</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江淮</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LJ16AA231B7046558</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2011/11/25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浙J3148警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2024/5/17</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江淮</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LJ16AA233C7042545</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2012/12/25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浙J3076警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2023/12/30</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江铃</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其他车型</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LEFYEDG25EHN53210</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2015/2/9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浙J3075警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2023/12/30</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江铃</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其他车型</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LEFYDCD16EHP76235</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2015/2/6</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浙J3073警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2023/12/30</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江铃</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其他车型</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LEFYDCD18EHP76236</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2015/2/6</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浙J3071警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2023/12/30</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江铃</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中型客车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LJXBMDJE0ET113699</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2015/1/23</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浙J3070警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2023/12/31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江铃</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中型客车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LJXBMDJD9ET113698</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2015/1/23</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浙J3030警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桑塔纳</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LSVT91332DN560770</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2014/1/9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浙J2973警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2023/12/27</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桑塔纳</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LSVT91336BN092586</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2012/1/11</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39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浙J2888警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2023/8/31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宇通</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大型客车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LZYTATF66N1011419</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2022/9/21</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浙J2887警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2023/8/31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宇通</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大型客车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LZYTDTD66N1011527</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7.5</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2022/9/21</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浙J2886警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2023/10/27</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大通</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LSKG5GC17NA146145</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2022/11/1</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浙J2885警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2023/9/3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牡丹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LMGMU1G53N1120786</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2022/9/21</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浙J2828警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2023/9/3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牡丹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LMGMU1G57N1117194</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2022/9/21</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浙J2827警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2023/9/3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牡丹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LMGMU1G59N1121716</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2022/9/21</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浙J2788警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2024/1/17</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桑塔纳</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LSVT91330CN583110</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2013/2/1</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浙J2718警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2023/9/21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L6T7944Z4LU062827</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2020/10/19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浙J2717警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2023/9/21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L6T7944Z0LU062825</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2020/10/19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浙J2666警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2023/12/20</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传</w:t>
            </w:r>
            <w:proofErr w:type="gramStart"/>
            <w:r>
              <w:rPr>
                <w:rFonts w:ascii="宋体" w:hAnsi="宋体" w:cs="宋体" w:hint="eastAsia"/>
                <w:color w:val="000000"/>
                <w:kern w:val="0"/>
                <w:sz w:val="18"/>
                <w:szCs w:val="18"/>
              </w:rPr>
              <w:t>祺</w:t>
            </w:r>
            <w:proofErr w:type="gramEnd"/>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LMGMA1G5XP1007090</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49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浙J2630警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2023/10/20</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江铃</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LJXCL3DB1NTV17851</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2022/11/1</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浙J2629警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2024/1/12</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越野车（含SUV）</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L6T7742Z4HN534566</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2018/1/24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浙J2628警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2023/12/20</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LJ2KP8YG1PA078318</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浙J2627警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2023/12/23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桑塔纳</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LSVT91339BN128223</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2012/1/16</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浙J2626警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2023/12/20</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越野车（含SUV）</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LB378B2Z7PS129291</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浙J2555警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2023/12/23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江铃</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中型客车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LJXBM2JD3BT120646</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浙J2518警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2023/11/12</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LB37944Z2EJ005177</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2014/12/5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浙J2266警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2023/12/31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上汽大通</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中型客车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LSKG5GC18EA233133</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2015/1/30</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5</w:t>
            </w: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浙J27RK6</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2024/3/15</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牡丹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w:t>
            </w:r>
            <w:r>
              <w:rPr>
                <w:rFonts w:ascii="宋体" w:hAnsi="宋体" w:cs="宋体" w:hint="eastAsia"/>
                <w:color w:val="000000"/>
                <w:kern w:val="0"/>
                <w:sz w:val="20"/>
                <w:szCs w:val="20"/>
              </w:rPr>
              <w:t>SGUA84L2PG065892</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2024/3/15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浙J2150警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2024/1/12</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上汽大通</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LSKG4AC12HA072167</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2018/1/24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59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浙J2128警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2024/6/1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L6T7944ZXJN408676</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2018/7/4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color w:val="000000"/>
                <w:kern w:val="0"/>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浙J2088警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2024/3/16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LSKG4AC16LA099526</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2020/3/16</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浙J2087警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2023/12/19</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上汽大通</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LSKG4AC1XHA101785</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2018/1/24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浙J1972警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2024/6/10</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传</w:t>
            </w:r>
            <w:proofErr w:type="gramStart"/>
            <w:r>
              <w:rPr>
                <w:rFonts w:ascii="宋体" w:hAnsi="宋体" w:cs="宋体" w:hint="eastAsia"/>
                <w:color w:val="000000"/>
                <w:kern w:val="0"/>
                <w:sz w:val="18"/>
                <w:szCs w:val="18"/>
              </w:rPr>
              <w:t>祺</w:t>
            </w:r>
            <w:proofErr w:type="gramEnd"/>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LMGMS1G51K1040694</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2019/6/20</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浙J1971警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2024/6/17</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传</w:t>
            </w:r>
            <w:proofErr w:type="gramStart"/>
            <w:r>
              <w:rPr>
                <w:rFonts w:ascii="宋体" w:hAnsi="宋体" w:cs="宋体" w:hint="eastAsia"/>
                <w:color w:val="000000"/>
                <w:kern w:val="0"/>
                <w:sz w:val="18"/>
                <w:szCs w:val="18"/>
              </w:rPr>
              <w:t>祺</w:t>
            </w:r>
            <w:proofErr w:type="gramEnd"/>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LMGMS1G54K1038941</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2019/6/20</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浙J1919警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2024/4/19</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全顺</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中型客车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LJXBMCHD4ET082909</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2014/11/19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浙J1899警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2024/3/1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雅阁</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LHGCM462X52035552</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2005/12/31</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浙J1861警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桑塔纳</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LSVT91336DN560772</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2014/1/9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浙J1816警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2023/12/31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江铃</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大型客车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LJXBMDJE0ET116742</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2015/1/16</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浙J1710警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郑州日产</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LJNMDV1LXDN174270</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2014/1/9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69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浙J1589警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2022/1/17</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郑州日产</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LJNMDV1L5CN158136</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2013/2/1</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color w:val="000000"/>
                <w:kern w:val="0"/>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浙J1588警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2023/11/12</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LB37944ZXEJ005184</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2014/12/8</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浙J1586警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2024/2/15</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传</w:t>
            </w:r>
            <w:proofErr w:type="gramStart"/>
            <w:r>
              <w:rPr>
                <w:rFonts w:ascii="宋体" w:hAnsi="宋体" w:cs="宋体" w:hint="eastAsia"/>
                <w:color w:val="000000"/>
                <w:kern w:val="0"/>
                <w:sz w:val="18"/>
                <w:szCs w:val="18"/>
              </w:rPr>
              <w:t>祺</w:t>
            </w:r>
            <w:proofErr w:type="gramEnd"/>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LMGKT1L53N1160933</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2023/3/3</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浙J1562警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2024/2/15</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L6T7944Z3NU044564</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2023/2/27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浙J1543警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2023/12/23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东风</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LJNMDV1E9BN103544</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浙J1542警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2023/12/23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东风</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LJNMDV1E2BN103546</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浙J1540警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2023/12/23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东风</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LJNMDV1E0BN103545</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浙J1539警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2024/2/15</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L6T7944Z2NU055703</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2023/2/27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浙J1535警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2023/11/12</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LB37944Z2EJ005181</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2014/12/5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浙J1475警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2024/2/15</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传</w:t>
            </w:r>
            <w:proofErr w:type="gramStart"/>
            <w:r>
              <w:rPr>
                <w:rFonts w:ascii="宋体" w:hAnsi="宋体" w:cs="宋体" w:hint="eastAsia"/>
                <w:color w:val="000000"/>
                <w:kern w:val="0"/>
                <w:sz w:val="18"/>
                <w:szCs w:val="18"/>
              </w:rPr>
              <w:t>祺</w:t>
            </w:r>
            <w:proofErr w:type="gramEnd"/>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LMGMA1G5XN1004669</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2023/2/27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79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浙J1472警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2023/9/22</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传</w:t>
            </w:r>
            <w:proofErr w:type="gramStart"/>
            <w:r>
              <w:rPr>
                <w:rFonts w:ascii="宋体" w:hAnsi="宋体" w:cs="宋体" w:hint="eastAsia"/>
                <w:color w:val="000000"/>
                <w:kern w:val="0"/>
                <w:sz w:val="18"/>
                <w:szCs w:val="18"/>
              </w:rPr>
              <w:t>祺</w:t>
            </w:r>
            <w:proofErr w:type="gramEnd"/>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LMGKT1L54L1052740</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color w:val="000000"/>
                <w:kern w:val="0"/>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浙J1399警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2024/2/15</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L6T7944ZXNU055710</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2023/2/27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浙J1351警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2024/1/17</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郑州日产</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LJNMDV1L9CN158124</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2013/2/1</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浙J1329警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桑塔纳</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LSVT91332DN560929</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2014/1/9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浙J1281警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2023/11/12</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LB37944Z2EJ005180</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2014/12/5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浙J1203警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桑塔纳</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LSVT91332DN560851</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2014/1/9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浙J1199警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2024/5/12</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柯斯达</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大型客车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LFME55815FS006307</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2015/5/29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浙J1186警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桑塔纳</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LSVT91337DN560845</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2014/1/9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浙J1107警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2023/12/23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桑塔纳</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LSVT91336BN089977</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浙J1090警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2023/9/21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L6T7944Z9LU062788</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2020/10/19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89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浙J1088Z警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2023/10/31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福特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LJXCL3DB1HTV31804</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2018/3/16</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浙J1068Z</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2023/9/10</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桑塔纳</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LSVA10335A2253213</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2010/10/18</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浙J1055Z</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2024/1/1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帕</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LSVEU49F2A2616794</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2010/7/21</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浙J1022Z</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2024/1/14</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上汽斯柯达</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LSVDJ23T4D2049418</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2014/2/21</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浙J1002Z</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2024/5/8</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上汽大众</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LFV3A23C7D3019895</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2013/8/16</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浙J0D7E0</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2024/1/7</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大公</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LSGUA82L4KF063031</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2020/1/13</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浙J0927警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2024/6/1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L6T7944Z0JN408671</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2018/7/4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浙J0919警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2023/9/22</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传</w:t>
            </w:r>
            <w:proofErr w:type="gramStart"/>
            <w:r>
              <w:rPr>
                <w:rFonts w:ascii="宋体" w:hAnsi="宋体" w:cs="宋体" w:hint="eastAsia"/>
                <w:color w:val="000000"/>
                <w:kern w:val="0"/>
                <w:sz w:val="18"/>
                <w:szCs w:val="18"/>
              </w:rPr>
              <w:t>祺</w:t>
            </w:r>
            <w:proofErr w:type="gramEnd"/>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LMGKT1L52L1052560</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2020/10/19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浙J0781警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2023/7/30</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桑塔纳</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LSVT91330AN041518</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2010/8/6</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浙J0737警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桑塔纳</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LSVT91331DN553406</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2013/12/23</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99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浙J0695警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2024/2/15</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L6T7944Z8NU029641</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2023/2/27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color w:val="000000"/>
                <w:kern w:val="0"/>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浙J0691警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2024/1/12</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越野车（含SUV）</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L6T7742Z1HN534590</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2018/1/24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浙J0638警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2023/9/21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L6T7944ZXLU062797</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10</w:t>
            </w:r>
            <w:r>
              <w:rPr>
                <w:rFonts w:ascii="宋体" w:hAnsi="宋体" w:cs="宋体"/>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浙J0518警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2023/11/12</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LB37944Z6EJ005182</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2014/12/5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浙J0506警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2023/9/21</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吉利</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轿车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L6T7944ZXLU062802</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浙J0266警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2023/12/19</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上汽大通</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LSKG4AC14HA101782</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2018/1/24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浙J0201警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2023/12/20</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传</w:t>
            </w:r>
            <w:proofErr w:type="gramStart"/>
            <w:r>
              <w:rPr>
                <w:rFonts w:ascii="宋体" w:hAnsi="宋体" w:cs="宋体" w:hint="eastAsia"/>
                <w:color w:val="000000"/>
                <w:kern w:val="0"/>
                <w:sz w:val="18"/>
                <w:szCs w:val="18"/>
              </w:rPr>
              <w:t>祺</w:t>
            </w:r>
            <w:proofErr w:type="gramEnd"/>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LMGMA1G54P1007053</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浙J0200警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2023/12/3</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郑州日产</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LJNMDV1L0DN174262</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2012/1/9</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浙J0199警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2023/9/22</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传</w:t>
            </w:r>
            <w:proofErr w:type="gramStart"/>
            <w:r>
              <w:rPr>
                <w:rFonts w:ascii="宋体" w:hAnsi="宋体" w:cs="宋体" w:hint="eastAsia"/>
                <w:color w:val="000000"/>
                <w:kern w:val="0"/>
                <w:sz w:val="18"/>
                <w:szCs w:val="18"/>
              </w:rPr>
              <w:t>祺</w:t>
            </w:r>
            <w:proofErr w:type="gramEnd"/>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LMGMU1G5XL1027115</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浙J0198警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2023/3/16</w:t>
            </w:r>
          </w:p>
        </w:tc>
        <w:tc>
          <w:tcPr>
            <w:tcW w:w="1204"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耐克</w:t>
            </w:r>
            <w:proofErr w:type="gramStart"/>
            <w:r>
              <w:rPr>
                <w:rFonts w:ascii="宋体" w:hAnsi="宋体" w:cs="宋体" w:hint="eastAsia"/>
                <w:color w:val="000000"/>
                <w:kern w:val="0"/>
                <w:sz w:val="18"/>
                <w:szCs w:val="18"/>
              </w:rPr>
              <w:t>萨</w:t>
            </w:r>
            <w:proofErr w:type="gramEnd"/>
            <w:r>
              <w:rPr>
                <w:rFonts w:ascii="宋体" w:hAnsi="宋体" w:cs="宋体" w:hint="eastAsia"/>
                <w:color w:val="000000"/>
                <w:kern w:val="0"/>
                <w:sz w:val="18"/>
                <w:szCs w:val="18"/>
              </w:rPr>
              <w:t>斯</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其他小型客车</w:t>
            </w:r>
          </w:p>
        </w:tc>
        <w:tc>
          <w:tcPr>
            <w:tcW w:w="1906"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LSKG4AC1XLA082339</w:t>
            </w:r>
          </w:p>
        </w:tc>
        <w:tc>
          <w:tcPr>
            <w:tcW w:w="992" w:type="dxa"/>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2020/3/16</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浙J0612警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2024/1/13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钱江</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2018/1/25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r>
              <w:rPr>
                <w:rFonts w:ascii="宋体" w:hAnsi="宋体" w:cs="宋体"/>
                <w:color w:val="000000"/>
                <w:kern w:val="0"/>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浙J0616警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2024/1/13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钱江</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2018/1/25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r>
              <w:rPr>
                <w:rFonts w:ascii="宋体" w:hAnsi="宋体" w:cs="宋体"/>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浙J0617警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2024/1/13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钱江</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2018/1/25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r>
              <w:rPr>
                <w:rFonts w:ascii="宋体" w:hAnsi="宋体" w:cs="宋体"/>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浙J0618警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2024/1/13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钱江</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2018/1/25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r>
              <w:rPr>
                <w:rFonts w:ascii="宋体" w:hAnsi="宋体" w:cs="宋体"/>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浙J0621警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2024/1/13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钱江</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2018/1/25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r>
              <w:rPr>
                <w:rFonts w:ascii="宋体" w:hAnsi="宋体" w:cs="宋体"/>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浙JB298T</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r>
              <w:rPr>
                <w:rFonts w:ascii="宋体" w:hAnsi="宋体" w:cs="宋体"/>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浙JG286Y</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浙JH363H</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浙J93700</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浙J87879</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19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浙J91050</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r>
              <w:rPr>
                <w:rFonts w:ascii="宋体" w:hAnsi="宋体" w:cs="宋体"/>
                <w:color w:val="000000"/>
                <w:kern w:val="0"/>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浙J91002</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r>
              <w:rPr>
                <w:rFonts w:ascii="宋体" w:hAnsi="宋体" w:cs="宋体"/>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浙J61535</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r>
              <w:rPr>
                <w:rFonts w:ascii="宋体" w:hAnsi="宋体" w:cs="宋体"/>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浙J79797</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r>
              <w:rPr>
                <w:rFonts w:ascii="宋体" w:hAnsi="宋体" w:cs="宋体"/>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浙J92667</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r>
              <w:rPr>
                <w:rFonts w:ascii="宋体" w:hAnsi="宋体" w:cs="宋体"/>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浙J77352</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r>
              <w:rPr>
                <w:rFonts w:ascii="宋体" w:hAnsi="宋体" w:cs="宋体"/>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浙J92350</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浙J99501</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浙J91322</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浙J96720</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浙J96826</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r>
              <w:rPr>
                <w:rFonts w:ascii="宋体" w:hAnsi="宋体" w:cs="宋体"/>
                <w:color w:val="000000"/>
                <w:kern w:val="0"/>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浙J80550</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r>
              <w:rPr>
                <w:rFonts w:ascii="宋体" w:hAnsi="宋体" w:cs="宋体"/>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浙J79975</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r>
              <w:rPr>
                <w:rFonts w:ascii="宋体" w:hAnsi="宋体" w:cs="宋体"/>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浙J92359</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r>
              <w:rPr>
                <w:rFonts w:ascii="宋体" w:hAnsi="宋体" w:cs="宋体"/>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浙J83387</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r>
              <w:rPr>
                <w:rFonts w:ascii="宋体" w:hAnsi="宋体" w:cs="宋体"/>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浙J98302</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r>
              <w:rPr>
                <w:rFonts w:ascii="宋体" w:hAnsi="宋体" w:cs="宋体"/>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浙J87860</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浙J83973</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浙J99690</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浙J91073</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39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浙J90320</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r>
              <w:rPr>
                <w:rFonts w:ascii="宋体" w:hAnsi="宋体" w:cs="宋体"/>
                <w:color w:val="000000"/>
                <w:kern w:val="0"/>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浙J97076</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r>
              <w:rPr>
                <w:rFonts w:ascii="宋体" w:hAnsi="宋体" w:cs="宋体"/>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浙J99687</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r>
              <w:rPr>
                <w:rFonts w:ascii="宋体" w:hAnsi="宋体" w:cs="宋体"/>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浙J92363</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r>
              <w:rPr>
                <w:rFonts w:ascii="宋体" w:hAnsi="宋体" w:cs="宋体"/>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浙J90856</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r>
              <w:rPr>
                <w:rFonts w:ascii="宋体" w:hAnsi="宋体" w:cs="宋体"/>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浙J95130</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r>
              <w:rPr>
                <w:rFonts w:ascii="宋体" w:hAnsi="宋体" w:cs="宋体"/>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浙J98797</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浙J95170</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14</w:t>
            </w: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浙J97097</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浙J89076</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49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浙J97120</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r>
              <w:rPr>
                <w:rFonts w:ascii="宋体" w:hAnsi="宋体" w:cs="宋体"/>
                <w:color w:val="000000"/>
                <w:kern w:val="0"/>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浙J77221</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r>
              <w:rPr>
                <w:rFonts w:ascii="宋体" w:hAnsi="宋体" w:cs="宋体"/>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浙J93532</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r>
              <w:rPr>
                <w:rFonts w:ascii="宋体" w:hAnsi="宋体" w:cs="宋体"/>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浙J89002</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r>
              <w:rPr>
                <w:rFonts w:ascii="宋体" w:hAnsi="宋体" w:cs="宋体"/>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浙J91153</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r>
              <w:rPr>
                <w:rFonts w:ascii="宋体" w:hAnsi="宋体" w:cs="宋体"/>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浙J83110</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2023/8/23</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2022/8/24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r>
              <w:rPr>
                <w:rFonts w:ascii="宋体" w:hAnsi="宋体" w:cs="宋体"/>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浙JZE769</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雅马哈</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2014/3/13</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浙JZE799</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雅马哈</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2014/3/13</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浙J1388警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五羊本田</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2012/9/27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浙J1389警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五羊本田</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2012/9/27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59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浙J1390警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五羊本田</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2012/9/27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r>
              <w:rPr>
                <w:rFonts w:ascii="宋体" w:hAnsi="宋体" w:cs="宋体"/>
                <w:color w:val="000000"/>
                <w:kern w:val="0"/>
                <w:sz w:val="18"/>
                <w:szCs w:val="18"/>
              </w:rPr>
              <w:t>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浙J1391警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五羊本田</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2012/9/27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r>
              <w:rPr>
                <w:rFonts w:ascii="宋体" w:hAnsi="宋体" w:cs="宋体"/>
                <w:color w:val="000000"/>
                <w:kern w:val="0"/>
                <w:sz w:val="18"/>
                <w:szCs w:val="18"/>
              </w:rPr>
              <w:t>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浙J1392警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五羊本田</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2012/9/27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r>
              <w:rPr>
                <w:rFonts w:ascii="宋体" w:hAnsi="宋体" w:cs="宋体"/>
                <w:color w:val="000000"/>
                <w:kern w:val="0"/>
                <w:sz w:val="18"/>
                <w:szCs w:val="18"/>
              </w:rPr>
              <w:t>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浙J1393警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五羊本田</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2012/9/27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r>
              <w:rPr>
                <w:rFonts w:ascii="宋体" w:hAnsi="宋体" w:cs="宋体"/>
                <w:color w:val="000000"/>
                <w:kern w:val="0"/>
                <w:sz w:val="18"/>
                <w:szCs w:val="18"/>
              </w:rPr>
              <w:t>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浙J1395警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五羊本田</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2012/9/27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r>
              <w:rPr>
                <w:rFonts w:ascii="宋体" w:hAnsi="宋体" w:cs="宋体"/>
                <w:color w:val="000000"/>
                <w:kern w:val="0"/>
                <w:sz w:val="18"/>
                <w:szCs w:val="18"/>
              </w:rPr>
              <w:t>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浙J1396警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五羊本田</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2012/9/27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r>
              <w:rPr>
                <w:rFonts w:ascii="宋体" w:hAnsi="宋体" w:cs="宋体"/>
                <w:color w:val="000000"/>
                <w:kern w:val="0"/>
                <w:sz w:val="18"/>
                <w:szCs w:val="18"/>
              </w:rPr>
              <w:t>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浙J1397警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五羊本田</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2012/9/27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r>
              <w:rPr>
                <w:rFonts w:ascii="宋体" w:hAnsi="宋体" w:cs="宋体"/>
                <w:color w:val="000000"/>
                <w:kern w:val="0"/>
                <w:sz w:val="18"/>
                <w:szCs w:val="18"/>
              </w:rPr>
              <w:t>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浙J1398警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五羊本田</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2012/9/27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r>
              <w:rPr>
                <w:rFonts w:ascii="宋体" w:hAnsi="宋体" w:cs="宋体"/>
                <w:color w:val="000000"/>
                <w:kern w:val="0"/>
                <w:sz w:val="18"/>
                <w:szCs w:val="18"/>
              </w:rPr>
              <w:t>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浙J1399警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五羊本田</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2012/9/27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r>
              <w:rPr>
                <w:rFonts w:ascii="宋体" w:hAnsi="宋体" w:cs="宋体"/>
                <w:color w:val="000000"/>
                <w:kern w:val="0"/>
                <w:sz w:val="18"/>
                <w:szCs w:val="18"/>
              </w:rPr>
              <w:t>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浙J1400警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五羊本田</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2012/9/27</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浙JZD106</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本田</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2012/4/24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浙JZD109</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本田</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2012/4/24</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浙JK1333</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浙JH7688</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浙J99235</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浙J86650</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浙J92808</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浙JH6088</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浙J80591</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浙J82985</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浙J95927</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80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浙J98527</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181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浙J96813</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182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浙J90205</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183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浙J99713</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184</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浙J98305</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185</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浙J99275</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186</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浙J99375</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五星钻豹</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轻便二轮摩托车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2021/10/15</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187</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浙JZH775</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2023/10/14</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新大洲</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2016/12/26</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188</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浙J2382警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2024/6/12</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力刻</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2023/6/12</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189</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浙J2383警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2024/6/12</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力刻</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2023/6/12</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190</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浙J2384警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2024/6/12</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力刻</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2023/6/12</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191</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浙J2385警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2024/6/12</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力刻</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2023/6/12</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lastRenderedPageBreak/>
              <w:t>192</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浙J2386警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2024/6/12</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力刻</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2023/6/12</w:t>
            </w:r>
          </w:p>
        </w:tc>
      </w:tr>
      <w:tr w:rsidR="00BD1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00"/>
        </w:trPr>
        <w:tc>
          <w:tcPr>
            <w:tcW w:w="486" w:type="dxa"/>
            <w:tcBorders>
              <w:top w:val="nil"/>
              <w:left w:val="single" w:sz="4" w:space="0" w:color="auto"/>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color w:val="000000"/>
                <w:kern w:val="0"/>
                <w:sz w:val="18"/>
                <w:szCs w:val="18"/>
              </w:rPr>
              <w:t>193</w:t>
            </w:r>
          </w:p>
        </w:tc>
        <w:tc>
          <w:tcPr>
            <w:tcW w:w="142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浙J2387警</w:t>
            </w:r>
          </w:p>
        </w:tc>
        <w:tc>
          <w:tcPr>
            <w:tcW w:w="1300"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2024/6/12</w:t>
            </w:r>
          </w:p>
        </w:tc>
        <w:tc>
          <w:tcPr>
            <w:tcW w:w="1204"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力刻</w:t>
            </w:r>
          </w:p>
        </w:tc>
        <w:tc>
          <w:tcPr>
            <w:tcW w:w="1921" w:type="dxa"/>
            <w:gridSpan w:val="2"/>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二轮摩托车</w:t>
            </w:r>
          </w:p>
        </w:tc>
        <w:tc>
          <w:tcPr>
            <w:tcW w:w="1906"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BD1A1F" w:rsidRDefault="003C1A4D">
            <w:pPr>
              <w:widowControl/>
              <w:jc w:val="center"/>
              <w:rPr>
                <w:rFonts w:ascii="宋体" w:hAnsi="宋体" w:cs="宋体"/>
                <w:color w:val="000000"/>
                <w:kern w:val="0"/>
                <w:sz w:val="18"/>
                <w:szCs w:val="18"/>
              </w:rPr>
            </w:pPr>
            <w:r>
              <w:rPr>
                <w:rFonts w:ascii="宋体" w:hAnsi="宋体" w:cs="宋体" w:hint="eastAsia"/>
                <w:color w:val="000000"/>
                <w:kern w:val="0"/>
                <w:sz w:val="18"/>
                <w:szCs w:val="18"/>
              </w:rPr>
              <w:t>2023/6/12</w:t>
            </w:r>
          </w:p>
        </w:tc>
      </w:tr>
    </w:tbl>
    <w:p w:rsidR="00BD1A1F" w:rsidRDefault="00BD1A1F">
      <w:pPr>
        <w:pStyle w:val="a1"/>
      </w:pPr>
    </w:p>
    <w:p w:rsidR="00BD1A1F" w:rsidRDefault="003C1A4D" w:rsidP="000B018B">
      <w:pPr>
        <w:spacing w:line="540" w:lineRule="exact"/>
        <w:ind w:firstLineChars="196" w:firstLine="472"/>
        <w:contextualSpacing/>
        <w:jc w:val="left"/>
        <w:rPr>
          <w:rFonts w:ascii="宋体" w:hAnsi="宋体"/>
          <w:b/>
          <w:bCs/>
          <w:sz w:val="24"/>
        </w:rPr>
      </w:pPr>
      <w:r>
        <w:rPr>
          <w:rFonts w:ascii="宋体" w:hAnsi="宋体" w:hint="eastAsia"/>
          <w:b/>
          <w:bCs/>
          <w:sz w:val="24"/>
        </w:rPr>
        <w:t>二、定点保险承保期限</w:t>
      </w:r>
    </w:p>
    <w:p w:rsidR="00BD1A1F" w:rsidRDefault="003C1A4D">
      <w:pPr>
        <w:spacing w:line="540" w:lineRule="exact"/>
        <w:ind w:firstLineChars="200" w:firstLine="480"/>
        <w:contextualSpacing/>
        <w:jc w:val="left"/>
        <w:rPr>
          <w:rFonts w:ascii="宋体" w:hAnsi="宋体"/>
          <w:sz w:val="24"/>
        </w:rPr>
      </w:pPr>
      <w:r>
        <w:rPr>
          <w:rFonts w:ascii="宋体" w:hAnsi="宋体" w:hint="eastAsia"/>
          <w:sz w:val="24"/>
        </w:rPr>
        <w:t>1年，在定点保险起始时间之前已在相关保险公司投保但保险期限未满的，或采购人正在履行的合同期限未满的，应在原保险期满或合同期满后纳入定点保险。合同期内新购置的车辆纳入本次招标范围，期内报废的车辆按实际时间剔除。</w:t>
      </w:r>
    </w:p>
    <w:p w:rsidR="00BD1A1F" w:rsidRDefault="003C1A4D" w:rsidP="000B018B">
      <w:pPr>
        <w:spacing w:line="540" w:lineRule="exact"/>
        <w:ind w:firstLineChars="200" w:firstLine="482"/>
        <w:contextualSpacing/>
        <w:jc w:val="left"/>
        <w:rPr>
          <w:rFonts w:ascii="宋体" w:hAnsi="宋体"/>
          <w:b/>
          <w:bCs/>
          <w:sz w:val="24"/>
        </w:rPr>
      </w:pPr>
      <w:r>
        <w:rPr>
          <w:rFonts w:ascii="宋体" w:hAnsi="宋体" w:hint="eastAsia"/>
          <w:b/>
          <w:bCs/>
          <w:sz w:val="24"/>
        </w:rPr>
        <w:t>三、保险险种及额度</w:t>
      </w:r>
    </w:p>
    <w:p w:rsidR="00BD1A1F" w:rsidRDefault="003C1A4D">
      <w:pPr>
        <w:spacing w:line="540" w:lineRule="exact"/>
        <w:ind w:firstLineChars="200" w:firstLine="480"/>
        <w:contextualSpacing/>
        <w:jc w:val="left"/>
        <w:rPr>
          <w:rFonts w:ascii="宋体" w:hAnsi="宋体" w:cs="宋体"/>
          <w:color w:val="000000"/>
          <w:sz w:val="24"/>
        </w:rPr>
      </w:pPr>
      <w:r>
        <w:rPr>
          <w:rFonts w:ascii="宋体" w:hAnsi="宋体" w:hint="eastAsia"/>
          <w:color w:val="FF0000"/>
          <w:sz w:val="24"/>
        </w:rPr>
        <w:t>（一）保险险种：</w:t>
      </w:r>
      <w:r>
        <w:rPr>
          <w:rFonts w:ascii="宋体" w:hAnsi="宋体" w:cs="宋体" w:hint="eastAsia"/>
          <w:color w:val="FF0000"/>
          <w:sz w:val="24"/>
        </w:rPr>
        <w:t>车辆</w:t>
      </w:r>
      <w:proofErr w:type="gramStart"/>
      <w:r>
        <w:rPr>
          <w:rFonts w:ascii="宋体" w:hAnsi="宋体" w:cs="宋体" w:hint="eastAsia"/>
          <w:color w:val="FF0000"/>
          <w:sz w:val="24"/>
        </w:rPr>
        <w:t>交强险</w:t>
      </w:r>
      <w:proofErr w:type="gramEnd"/>
      <w:r>
        <w:rPr>
          <w:rFonts w:ascii="宋体" w:hAnsi="宋体" w:cs="宋体" w:hint="eastAsia"/>
          <w:color w:val="FF0000"/>
          <w:sz w:val="24"/>
        </w:rPr>
        <w:t>、机动车损失保险、机动车第三者责任保险、车上人员责任险（司机）、车上人员责任险（乘客）、附加</w:t>
      </w:r>
      <w:proofErr w:type="gramStart"/>
      <w:r>
        <w:rPr>
          <w:rFonts w:ascii="宋体" w:hAnsi="宋体" w:cs="宋体" w:hint="eastAsia"/>
          <w:color w:val="FF0000"/>
          <w:sz w:val="24"/>
        </w:rPr>
        <w:t>医</w:t>
      </w:r>
      <w:proofErr w:type="gramEnd"/>
      <w:r>
        <w:rPr>
          <w:rFonts w:ascii="宋体" w:hAnsi="宋体" w:cs="宋体" w:hint="eastAsia"/>
          <w:color w:val="FF0000"/>
          <w:sz w:val="24"/>
        </w:rPr>
        <w:t>保外医疗费用责任险（三者）、附加</w:t>
      </w:r>
      <w:proofErr w:type="gramStart"/>
      <w:r>
        <w:rPr>
          <w:rFonts w:ascii="宋体" w:hAnsi="宋体" w:cs="宋体" w:hint="eastAsia"/>
          <w:color w:val="FF0000"/>
          <w:sz w:val="24"/>
        </w:rPr>
        <w:t>医</w:t>
      </w:r>
      <w:proofErr w:type="gramEnd"/>
      <w:r>
        <w:rPr>
          <w:rFonts w:ascii="宋体" w:hAnsi="宋体" w:cs="宋体" w:hint="eastAsia"/>
          <w:color w:val="FF0000"/>
          <w:sz w:val="24"/>
        </w:rPr>
        <w:t>保外医疗费用责任险（车上人员司机）、附加</w:t>
      </w:r>
      <w:proofErr w:type="gramStart"/>
      <w:r>
        <w:rPr>
          <w:rFonts w:ascii="宋体" w:hAnsi="宋体" w:cs="宋体" w:hint="eastAsia"/>
          <w:color w:val="FF0000"/>
          <w:sz w:val="24"/>
        </w:rPr>
        <w:t>医</w:t>
      </w:r>
      <w:proofErr w:type="gramEnd"/>
      <w:r>
        <w:rPr>
          <w:rFonts w:ascii="宋体" w:hAnsi="宋体" w:cs="宋体" w:hint="eastAsia"/>
          <w:color w:val="FF0000"/>
          <w:sz w:val="24"/>
        </w:rPr>
        <w:t>保外医疗费用责任险（车上人员乘客）理赔及其服务等。</w:t>
      </w:r>
    </w:p>
    <w:p w:rsidR="00BD1A1F" w:rsidRDefault="003C1A4D">
      <w:pPr>
        <w:spacing w:line="540" w:lineRule="exact"/>
        <w:ind w:firstLineChars="200" w:firstLine="480"/>
        <w:contextualSpacing/>
        <w:jc w:val="left"/>
        <w:rPr>
          <w:rFonts w:ascii="宋体" w:hAnsi="宋体"/>
          <w:sz w:val="24"/>
          <w:shd w:val="clear" w:color="auto" w:fill="FFFFFF"/>
        </w:rPr>
      </w:pPr>
      <w:r>
        <w:rPr>
          <w:rFonts w:ascii="宋体" w:hAnsi="宋体" w:hint="eastAsia"/>
          <w:sz w:val="24"/>
          <w:shd w:val="clear" w:color="auto" w:fill="FFFFFF"/>
        </w:rPr>
        <w:t>（二）投保金额：具体见报价表。</w:t>
      </w:r>
      <w:bookmarkStart w:id="14" w:name="_Toc246301539"/>
      <w:bookmarkEnd w:id="14"/>
    </w:p>
    <w:p w:rsidR="00BD1A1F" w:rsidRDefault="003C1A4D" w:rsidP="000B018B">
      <w:pPr>
        <w:spacing w:line="540" w:lineRule="exact"/>
        <w:ind w:firstLineChars="200" w:firstLine="482"/>
        <w:contextualSpacing/>
        <w:jc w:val="left"/>
        <w:rPr>
          <w:rFonts w:ascii="宋体" w:hAnsi="宋体"/>
          <w:b/>
          <w:bCs/>
          <w:sz w:val="24"/>
        </w:rPr>
      </w:pPr>
      <w:r>
        <w:rPr>
          <w:rFonts w:ascii="宋体" w:hAnsi="宋体" w:hint="eastAsia"/>
          <w:b/>
          <w:bCs/>
          <w:sz w:val="24"/>
        </w:rPr>
        <w:t>四、保险费优惠基本要求</w:t>
      </w:r>
    </w:p>
    <w:p w:rsidR="00BD1A1F" w:rsidRDefault="003C1A4D">
      <w:pPr>
        <w:spacing w:line="540" w:lineRule="exact"/>
        <w:ind w:firstLineChars="200" w:firstLine="480"/>
        <w:contextualSpacing/>
        <w:jc w:val="left"/>
        <w:rPr>
          <w:rFonts w:ascii="宋体" w:hAnsi="宋体"/>
          <w:sz w:val="24"/>
        </w:rPr>
      </w:pPr>
      <w:r>
        <w:rPr>
          <w:rFonts w:ascii="宋体" w:hAnsi="宋体" w:hint="eastAsia"/>
          <w:sz w:val="24"/>
        </w:rPr>
        <w:t>（一）</w:t>
      </w:r>
      <w:proofErr w:type="gramStart"/>
      <w:r>
        <w:rPr>
          <w:rFonts w:ascii="宋体" w:hAnsi="宋体" w:hint="eastAsia"/>
          <w:sz w:val="24"/>
        </w:rPr>
        <w:t>交强险</w:t>
      </w:r>
      <w:proofErr w:type="gramEnd"/>
    </w:p>
    <w:p w:rsidR="00BD1A1F" w:rsidRDefault="003C1A4D">
      <w:pPr>
        <w:spacing w:line="540" w:lineRule="exact"/>
        <w:ind w:firstLineChars="200" w:firstLine="480"/>
        <w:contextualSpacing/>
        <w:jc w:val="left"/>
        <w:rPr>
          <w:rFonts w:ascii="宋体" w:hAnsi="宋体"/>
          <w:color w:val="000000"/>
          <w:sz w:val="24"/>
        </w:rPr>
      </w:pPr>
      <w:r>
        <w:rPr>
          <w:rFonts w:ascii="宋体" w:hAnsi="宋体" w:hint="eastAsia"/>
          <w:sz w:val="24"/>
        </w:rPr>
        <w:t>严格按照《中华人民共和国保险法》、《机动车交通事故责任强制保险条例》、</w:t>
      </w:r>
      <w:r>
        <w:rPr>
          <w:rFonts w:ascii="宋体" w:hAnsi="宋体" w:hint="eastAsia"/>
          <w:color w:val="000000"/>
          <w:sz w:val="24"/>
        </w:rPr>
        <w:t>《机动车交通事故责任强制保险条款》等有关法律、法规的规定执行。</w:t>
      </w:r>
    </w:p>
    <w:p w:rsidR="00BD1A1F" w:rsidRDefault="003C1A4D">
      <w:pPr>
        <w:numPr>
          <w:ilvl w:val="0"/>
          <w:numId w:val="7"/>
        </w:numPr>
        <w:spacing w:line="540" w:lineRule="exact"/>
        <w:ind w:firstLineChars="200" w:firstLine="480"/>
        <w:contextualSpacing/>
        <w:jc w:val="left"/>
        <w:rPr>
          <w:rFonts w:ascii="宋体" w:hAnsi="宋体" w:cs="宋体"/>
          <w:sz w:val="24"/>
        </w:rPr>
      </w:pPr>
      <w:r>
        <w:rPr>
          <w:rFonts w:ascii="宋体" w:hAnsi="宋体" w:cs="宋体" w:hint="eastAsia"/>
          <w:color w:val="FF0000"/>
          <w:sz w:val="24"/>
        </w:rPr>
        <w:t>机动车第三者责任保险</w:t>
      </w:r>
      <w:r>
        <w:rPr>
          <w:rFonts w:ascii="宋体" w:hAnsi="宋体" w:cs="宋体" w:hint="eastAsia"/>
          <w:sz w:val="24"/>
        </w:rPr>
        <w:t>赔偿限额为：200万元/辆，第三者责任险根据投标人现行费率规章规定按照车队给予最大优惠。摩托车及二轮摩托车为20万元/辆。</w:t>
      </w:r>
    </w:p>
    <w:p w:rsidR="00BD1A1F" w:rsidRDefault="003C1A4D">
      <w:pPr>
        <w:numPr>
          <w:ilvl w:val="0"/>
          <w:numId w:val="7"/>
        </w:numPr>
        <w:spacing w:line="540" w:lineRule="exact"/>
        <w:ind w:firstLineChars="200" w:firstLine="480"/>
        <w:contextualSpacing/>
        <w:jc w:val="left"/>
        <w:rPr>
          <w:rFonts w:ascii="宋体" w:hAnsi="宋体" w:cs="宋体"/>
          <w:sz w:val="24"/>
        </w:rPr>
      </w:pPr>
      <w:r>
        <w:rPr>
          <w:rFonts w:ascii="宋体" w:hAnsi="宋体" w:cs="宋体" w:hint="eastAsia"/>
          <w:color w:val="FF0000"/>
          <w:sz w:val="24"/>
        </w:rPr>
        <w:t>车上人员责任险（司机）</w:t>
      </w:r>
      <w:r>
        <w:rPr>
          <w:rFonts w:ascii="宋体" w:hAnsi="宋体" w:cs="宋体" w:hint="eastAsia"/>
          <w:sz w:val="24"/>
        </w:rPr>
        <w:t>：5万元/座。摩托车及二轮摩托车为2万元/座。</w:t>
      </w:r>
    </w:p>
    <w:p w:rsidR="00BD1A1F" w:rsidRDefault="003C1A4D">
      <w:pPr>
        <w:numPr>
          <w:ilvl w:val="0"/>
          <w:numId w:val="7"/>
        </w:numPr>
        <w:spacing w:line="540" w:lineRule="exact"/>
        <w:ind w:firstLineChars="200" w:firstLine="480"/>
        <w:contextualSpacing/>
        <w:jc w:val="left"/>
        <w:rPr>
          <w:rFonts w:ascii="宋体" w:hAnsi="宋体" w:cs="宋体"/>
          <w:sz w:val="24"/>
        </w:rPr>
      </w:pPr>
      <w:r>
        <w:rPr>
          <w:rFonts w:ascii="宋体" w:hAnsi="宋体" w:cs="宋体" w:hint="eastAsia"/>
          <w:color w:val="FF0000"/>
          <w:sz w:val="24"/>
        </w:rPr>
        <w:t>车上人员责任险（乘客）</w:t>
      </w:r>
      <w:r>
        <w:rPr>
          <w:rFonts w:ascii="宋体" w:hAnsi="宋体" w:cs="宋体" w:hint="eastAsia"/>
          <w:sz w:val="24"/>
        </w:rPr>
        <w:t>：5万元/座。摩托车及二轮摩托车为2万元/座。</w:t>
      </w:r>
    </w:p>
    <w:p w:rsidR="00BD1A1F" w:rsidRDefault="003C1A4D">
      <w:pPr>
        <w:numPr>
          <w:ilvl w:val="0"/>
          <w:numId w:val="7"/>
        </w:numPr>
        <w:spacing w:line="540" w:lineRule="exact"/>
        <w:ind w:firstLineChars="200" w:firstLine="480"/>
        <w:contextualSpacing/>
        <w:jc w:val="left"/>
        <w:rPr>
          <w:rFonts w:ascii="宋体" w:hAnsi="宋体" w:cs="宋体"/>
          <w:b/>
          <w:sz w:val="24"/>
          <w:shd w:val="clear" w:color="auto" w:fill="FFFFFF"/>
        </w:rPr>
      </w:pPr>
      <w:r>
        <w:rPr>
          <w:rFonts w:ascii="宋体" w:hint="eastAsia"/>
          <w:sz w:val="24"/>
          <w:lang w:val="zh-CN"/>
        </w:rPr>
        <w:t>▲</w:t>
      </w:r>
      <w:r>
        <w:rPr>
          <w:rFonts w:ascii="宋体" w:hAnsi="宋体" w:cs="宋体" w:hint="eastAsia"/>
          <w:color w:val="FF0000"/>
          <w:sz w:val="24"/>
        </w:rPr>
        <w:t>车上人员责任险（乘客）</w:t>
      </w:r>
      <w:r>
        <w:rPr>
          <w:rFonts w:ascii="宋体" w:hAnsi="宋体" w:cs="宋体" w:hint="eastAsia"/>
          <w:b/>
          <w:kern w:val="0"/>
          <w:sz w:val="24"/>
          <w:shd w:val="clear" w:color="auto" w:fill="FFFFFF"/>
        </w:rPr>
        <w:t>按车上实际座位数投保，核</w:t>
      </w:r>
      <w:proofErr w:type="gramStart"/>
      <w:r>
        <w:rPr>
          <w:rFonts w:ascii="宋体" w:hAnsi="宋体" w:cs="宋体" w:hint="eastAsia"/>
          <w:b/>
          <w:kern w:val="0"/>
          <w:sz w:val="24"/>
          <w:shd w:val="clear" w:color="auto" w:fill="FFFFFF"/>
        </w:rPr>
        <w:t>载数理赔</w:t>
      </w:r>
      <w:proofErr w:type="gramEnd"/>
      <w:r>
        <w:rPr>
          <w:rFonts w:ascii="宋体" w:hAnsi="宋体" w:cs="宋体" w:hint="eastAsia"/>
          <w:b/>
          <w:kern w:val="0"/>
          <w:sz w:val="24"/>
          <w:shd w:val="clear" w:color="auto" w:fill="FFFFFF"/>
        </w:rPr>
        <w:t>，每次事故在合理范围内的100%赔付。</w:t>
      </w:r>
    </w:p>
    <w:p w:rsidR="00BD1A1F" w:rsidRDefault="003C1A4D">
      <w:pPr>
        <w:spacing w:line="540" w:lineRule="exact"/>
        <w:ind w:firstLineChars="200" w:firstLine="480"/>
        <w:contextualSpacing/>
        <w:jc w:val="left"/>
        <w:rPr>
          <w:rFonts w:ascii="宋体" w:hAnsi="宋体"/>
          <w:color w:val="000000"/>
          <w:sz w:val="24"/>
        </w:rPr>
      </w:pPr>
      <w:r>
        <w:rPr>
          <w:rFonts w:ascii="宋体" w:hAnsi="宋体" w:hint="eastAsia"/>
          <w:color w:val="000000"/>
          <w:sz w:val="24"/>
        </w:rPr>
        <w:t>（六）保费调整原则</w:t>
      </w:r>
    </w:p>
    <w:p w:rsidR="00BD1A1F" w:rsidRDefault="003C1A4D">
      <w:pPr>
        <w:spacing w:line="540" w:lineRule="exact"/>
        <w:ind w:firstLineChars="200" w:firstLine="480"/>
        <w:contextualSpacing/>
        <w:jc w:val="left"/>
        <w:rPr>
          <w:rFonts w:ascii="宋体" w:hAnsi="宋体"/>
          <w:color w:val="000000"/>
          <w:sz w:val="24"/>
        </w:rPr>
      </w:pPr>
      <w:r>
        <w:rPr>
          <w:rFonts w:ascii="宋体" w:hAnsi="宋体" w:hint="eastAsia"/>
          <w:color w:val="000000"/>
          <w:sz w:val="24"/>
        </w:rPr>
        <w:t>定点保险执行期间，因政策调整导致保费发生变化的，必须以保监会规定最低的原则收取保费。</w:t>
      </w:r>
    </w:p>
    <w:p w:rsidR="00BD1A1F" w:rsidRDefault="003C1A4D">
      <w:pPr>
        <w:spacing w:line="540" w:lineRule="exact"/>
        <w:ind w:firstLineChars="200" w:firstLine="480"/>
        <w:contextualSpacing/>
        <w:jc w:val="left"/>
        <w:rPr>
          <w:rFonts w:ascii="宋体" w:hAnsi="宋体"/>
          <w:color w:val="000000"/>
          <w:sz w:val="24"/>
          <w:shd w:val="clear" w:color="auto" w:fill="FFFFFF"/>
        </w:rPr>
      </w:pPr>
      <w:r>
        <w:rPr>
          <w:rFonts w:ascii="宋体" w:hint="eastAsia"/>
          <w:sz w:val="24"/>
          <w:lang w:val="zh-CN"/>
        </w:rPr>
        <w:t>▲</w:t>
      </w:r>
      <w:r>
        <w:rPr>
          <w:rFonts w:ascii="宋体" w:hAnsi="宋体" w:hint="eastAsia"/>
          <w:color w:val="000000"/>
          <w:sz w:val="24"/>
        </w:rPr>
        <w:t>投标人中标后，具体投保方案按照采购人要求执行，</w:t>
      </w:r>
      <w:r>
        <w:rPr>
          <w:rFonts w:ascii="宋体" w:hAnsi="宋体" w:hint="eastAsia"/>
          <w:color w:val="000000"/>
          <w:sz w:val="24"/>
          <w:shd w:val="clear" w:color="auto" w:fill="FFFFFF"/>
        </w:rPr>
        <w:t>其风险由投标报价</w:t>
      </w:r>
      <w:proofErr w:type="gramStart"/>
      <w:r>
        <w:rPr>
          <w:rFonts w:ascii="宋体" w:hAnsi="宋体" w:hint="eastAsia"/>
          <w:color w:val="000000"/>
          <w:sz w:val="24"/>
          <w:shd w:val="clear" w:color="auto" w:fill="FFFFFF"/>
        </w:rPr>
        <w:t>时综合</w:t>
      </w:r>
      <w:proofErr w:type="gramEnd"/>
      <w:r>
        <w:rPr>
          <w:rFonts w:ascii="宋体" w:hAnsi="宋体" w:hint="eastAsia"/>
          <w:color w:val="000000"/>
          <w:sz w:val="24"/>
          <w:shd w:val="clear" w:color="auto" w:fill="FFFFFF"/>
        </w:rPr>
        <w:t>考虑，</w:t>
      </w:r>
      <w:r>
        <w:rPr>
          <w:rFonts w:ascii="宋体" w:hAnsi="宋体" w:hint="eastAsia"/>
          <w:color w:val="000000"/>
          <w:sz w:val="24"/>
          <w:shd w:val="clear" w:color="auto" w:fill="FFFFFF"/>
        </w:rPr>
        <w:lastRenderedPageBreak/>
        <w:t>结算</w:t>
      </w:r>
      <w:proofErr w:type="gramStart"/>
      <w:r>
        <w:rPr>
          <w:rFonts w:ascii="宋体" w:hAnsi="宋体" w:hint="eastAsia"/>
          <w:color w:val="000000"/>
          <w:sz w:val="24"/>
          <w:shd w:val="clear" w:color="auto" w:fill="FFFFFF"/>
        </w:rPr>
        <w:t>不</w:t>
      </w:r>
      <w:proofErr w:type="gramEnd"/>
      <w:r>
        <w:rPr>
          <w:rFonts w:ascii="宋体" w:hAnsi="宋体" w:hint="eastAsia"/>
          <w:color w:val="000000"/>
          <w:sz w:val="24"/>
          <w:shd w:val="clear" w:color="auto" w:fill="FFFFFF"/>
        </w:rPr>
        <w:t>另外计费。</w:t>
      </w:r>
    </w:p>
    <w:p w:rsidR="00BD1A1F" w:rsidRDefault="003C1A4D" w:rsidP="000B018B">
      <w:pPr>
        <w:spacing w:line="540" w:lineRule="exact"/>
        <w:ind w:firstLineChars="200" w:firstLine="482"/>
        <w:contextualSpacing/>
        <w:jc w:val="left"/>
        <w:rPr>
          <w:rFonts w:ascii="宋体" w:hAnsi="宋体"/>
          <w:b/>
          <w:bCs/>
          <w:color w:val="000000"/>
          <w:sz w:val="24"/>
        </w:rPr>
      </w:pPr>
      <w:r>
        <w:rPr>
          <w:rFonts w:ascii="宋体" w:hAnsi="宋体" w:hint="eastAsia"/>
          <w:b/>
          <w:bCs/>
          <w:color w:val="000000"/>
          <w:sz w:val="24"/>
        </w:rPr>
        <w:t>投标人必须在投标文件对上述要求</w:t>
      </w:r>
      <w:proofErr w:type="gramStart"/>
      <w:r>
        <w:rPr>
          <w:rFonts w:ascii="宋体" w:hAnsi="宋体" w:hint="eastAsia"/>
          <w:b/>
          <w:bCs/>
          <w:color w:val="000000"/>
          <w:sz w:val="24"/>
        </w:rPr>
        <w:t>作出</w:t>
      </w:r>
      <w:proofErr w:type="gramEnd"/>
      <w:r>
        <w:rPr>
          <w:rFonts w:ascii="宋体" w:hAnsi="宋体" w:hint="eastAsia"/>
          <w:b/>
          <w:bCs/>
          <w:color w:val="000000"/>
          <w:sz w:val="24"/>
        </w:rPr>
        <w:t>实质性的响应，否则，其投标无效。</w:t>
      </w:r>
    </w:p>
    <w:p w:rsidR="00BD1A1F" w:rsidRDefault="003C1A4D">
      <w:pPr>
        <w:spacing w:line="540" w:lineRule="exact"/>
        <w:ind w:firstLine="432"/>
        <w:rPr>
          <w:rFonts w:ascii="宋体" w:hAnsi="宋体"/>
          <w:b/>
          <w:bCs/>
          <w:color w:val="000000"/>
          <w:sz w:val="24"/>
        </w:rPr>
      </w:pPr>
      <w:r>
        <w:rPr>
          <w:rFonts w:ascii="宋体" w:hAnsi="宋体" w:hint="eastAsia"/>
          <w:b/>
          <w:bCs/>
          <w:color w:val="000000"/>
          <w:sz w:val="24"/>
        </w:rPr>
        <w:t>五、服务基本要求</w:t>
      </w:r>
    </w:p>
    <w:p w:rsidR="00BD1A1F" w:rsidRDefault="003C1A4D">
      <w:pPr>
        <w:spacing w:line="540" w:lineRule="exact"/>
        <w:ind w:firstLine="432"/>
        <w:rPr>
          <w:rFonts w:ascii="宋体" w:hAnsi="宋体"/>
          <w:b/>
          <w:bCs/>
          <w:sz w:val="24"/>
        </w:rPr>
      </w:pPr>
      <w:r>
        <w:rPr>
          <w:rFonts w:ascii="宋体" w:hAnsi="宋体" w:hint="eastAsia"/>
          <w:b/>
          <w:bCs/>
          <w:sz w:val="24"/>
        </w:rPr>
        <w:t>（一）承保服务</w:t>
      </w:r>
    </w:p>
    <w:p w:rsidR="00BD1A1F" w:rsidRDefault="003C1A4D">
      <w:pPr>
        <w:spacing w:line="540" w:lineRule="exact"/>
        <w:ind w:firstLine="432"/>
        <w:rPr>
          <w:rFonts w:ascii="宋体" w:hAnsi="宋体"/>
          <w:sz w:val="24"/>
        </w:rPr>
      </w:pPr>
      <w:r>
        <w:rPr>
          <w:rFonts w:ascii="宋体" w:hAnsi="宋体" w:hint="eastAsia"/>
          <w:sz w:val="24"/>
        </w:rPr>
        <w:t>1.制定价格合理的承保方案。</w:t>
      </w:r>
    </w:p>
    <w:p w:rsidR="00BD1A1F" w:rsidRDefault="003C1A4D">
      <w:pPr>
        <w:spacing w:line="540" w:lineRule="exact"/>
        <w:ind w:firstLine="432"/>
        <w:rPr>
          <w:rFonts w:ascii="宋体" w:hAnsi="宋体"/>
          <w:sz w:val="24"/>
        </w:rPr>
      </w:pPr>
      <w:r>
        <w:rPr>
          <w:rFonts w:ascii="宋体" w:hAnsi="宋体" w:hint="eastAsia"/>
          <w:sz w:val="24"/>
        </w:rPr>
        <w:t>2.成立专属承保服务团队。投标人应成立机动车辆集中保险专业服务团队，专门为采购人机动车辆等提供承保服务，团队人员调整应即时知会采购人。</w:t>
      </w:r>
    </w:p>
    <w:p w:rsidR="00BD1A1F" w:rsidRDefault="003C1A4D">
      <w:pPr>
        <w:spacing w:line="540" w:lineRule="exact"/>
        <w:ind w:firstLine="432"/>
        <w:rPr>
          <w:rFonts w:ascii="宋体" w:hAnsi="宋体"/>
          <w:color w:val="000000"/>
          <w:sz w:val="24"/>
        </w:rPr>
      </w:pPr>
      <w:r>
        <w:rPr>
          <w:rFonts w:ascii="宋体" w:hAnsi="宋体" w:hint="eastAsia"/>
          <w:sz w:val="24"/>
        </w:rPr>
        <w:t>3.落实专人优先制。投标人必须安排专</w:t>
      </w:r>
      <w:r>
        <w:rPr>
          <w:rFonts w:ascii="宋体" w:hAnsi="宋体" w:hint="eastAsia"/>
          <w:color w:val="000000"/>
          <w:sz w:val="24"/>
        </w:rPr>
        <w:t>人办理采购人机动车辆保险有关承保手续，送达保险资料等，享受承保优先的“畅通”服务。</w:t>
      </w:r>
    </w:p>
    <w:p w:rsidR="00BD1A1F" w:rsidRDefault="003C1A4D">
      <w:pPr>
        <w:spacing w:line="540" w:lineRule="exact"/>
        <w:ind w:firstLine="432"/>
        <w:rPr>
          <w:rFonts w:ascii="宋体" w:hAnsi="宋体"/>
          <w:color w:val="000000"/>
          <w:sz w:val="24"/>
        </w:rPr>
      </w:pPr>
      <w:r>
        <w:rPr>
          <w:rFonts w:ascii="宋体" w:hAnsi="宋体" w:hint="eastAsia"/>
          <w:color w:val="000000"/>
          <w:sz w:val="24"/>
        </w:rPr>
        <w:t>4.因保险公司未书面提醒或</w:t>
      </w:r>
      <w:proofErr w:type="gramStart"/>
      <w:r>
        <w:rPr>
          <w:rFonts w:ascii="宋体" w:hAnsi="宋体" w:hint="eastAsia"/>
          <w:color w:val="000000"/>
          <w:sz w:val="24"/>
        </w:rPr>
        <w:t>按期送保上门</w:t>
      </w:r>
      <w:proofErr w:type="gramEnd"/>
      <w:r>
        <w:rPr>
          <w:rFonts w:ascii="宋体" w:hAnsi="宋体" w:hint="eastAsia"/>
          <w:color w:val="000000"/>
          <w:sz w:val="24"/>
        </w:rPr>
        <w:t>，造成的脱保、漏保，由此造成招标单位因事故未能获得保险理赔等损失的，保险公司应予以全额赔偿。</w:t>
      </w:r>
    </w:p>
    <w:p w:rsidR="00BD1A1F" w:rsidRDefault="003C1A4D">
      <w:pPr>
        <w:spacing w:line="540" w:lineRule="exact"/>
        <w:ind w:firstLine="432"/>
        <w:rPr>
          <w:rFonts w:ascii="宋体" w:hAnsi="宋体"/>
          <w:color w:val="000000"/>
          <w:sz w:val="24"/>
        </w:rPr>
      </w:pPr>
      <w:r>
        <w:rPr>
          <w:rFonts w:ascii="宋体" w:hAnsi="宋体" w:hint="eastAsia"/>
          <w:color w:val="000000"/>
          <w:sz w:val="24"/>
        </w:rPr>
        <w:t>5.专业联系跟踪制。投标人应在保险期限内有计划的定期和不定期的实行保险专业知识和风险管理方面的联系和交流。</w:t>
      </w:r>
    </w:p>
    <w:p w:rsidR="00BD1A1F" w:rsidRDefault="003C1A4D">
      <w:pPr>
        <w:spacing w:line="540" w:lineRule="exact"/>
        <w:ind w:firstLine="432"/>
        <w:rPr>
          <w:rFonts w:ascii="宋体" w:hAnsi="宋体"/>
          <w:color w:val="000000"/>
          <w:sz w:val="24"/>
        </w:rPr>
      </w:pPr>
      <w:r>
        <w:rPr>
          <w:rFonts w:ascii="宋体" w:hAnsi="宋体" w:hint="eastAsia"/>
          <w:color w:val="000000"/>
          <w:sz w:val="24"/>
        </w:rPr>
        <w:t>6．投标人在收到采购人新增车辆投保通知后，需在一个工作日内办理承保手续。</w:t>
      </w:r>
    </w:p>
    <w:p w:rsidR="00BD1A1F" w:rsidRDefault="003C1A4D">
      <w:pPr>
        <w:spacing w:line="540" w:lineRule="exact"/>
        <w:ind w:firstLine="432"/>
        <w:rPr>
          <w:rFonts w:ascii="宋体" w:hAnsi="宋体"/>
          <w:color w:val="000000"/>
          <w:sz w:val="24"/>
        </w:rPr>
      </w:pPr>
      <w:r>
        <w:rPr>
          <w:rFonts w:ascii="宋体" w:hAnsi="宋体" w:hint="eastAsia"/>
          <w:color w:val="000000"/>
          <w:sz w:val="24"/>
        </w:rPr>
        <w:t>7．投保车辆在报废后，投标人需在三个工作日内协助采购人办理报废车辆退保手续。</w:t>
      </w:r>
    </w:p>
    <w:p w:rsidR="00BD1A1F" w:rsidRDefault="003C1A4D">
      <w:pPr>
        <w:spacing w:line="540" w:lineRule="exact"/>
        <w:ind w:firstLine="432"/>
        <w:rPr>
          <w:rFonts w:ascii="宋体" w:hAnsi="宋体"/>
          <w:color w:val="000000"/>
          <w:sz w:val="24"/>
        </w:rPr>
      </w:pPr>
      <w:r>
        <w:rPr>
          <w:rFonts w:ascii="宋体" w:hAnsi="宋体" w:hint="eastAsia"/>
          <w:b/>
          <w:bCs/>
          <w:color w:val="000000"/>
          <w:sz w:val="24"/>
        </w:rPr>
        <w:t>（二）理赔服务</w:t>
      </w:r>
    </w:p>
    <w:p w:rsidR="00BD1A1F" w:rsidRDefault="003C1A4D">
      <w:pPr>
        <w:spacing w:line="540" w:lineRule="exact"/>
        <w:ind w:firstLineChars="200" w:firstLine="480"/>
        <w:rPr>
          <w:rFonts w:ascii="宋体" w:hAnsi="宋体"/>
          <w:color w:val="000000"/>
          <w:sz w:val="24"/>
        </w:rPr>
      </w:pPr>
      <w:r>
        <w:rPr>
          <w:rFonts w:ascii="宋体" w:hAnsi="宋体" w:hint="eastAsia"/>
          <w:color w:val="000000"/>
          <w:sz w:val="24"/>
        </w:rPr>
        <w:t>1.成立专属理赔服务团队：投标人应成立机动车辆理赔专业服务团队，专门为采购人机动车辆提供理赔服务，对每个理赔案件配备专人负责，在规定时效内完成赔付，团队人员调整应即时知会采购人。</w:t>
      </w:r>
    </w:p>
    <w:p w:rsidR="00BD1A1F" w:rsidRDefault="003C1A4D">
      <w:pPr>
        <w:spacing w:line="360" w:lineRule="auto"/>
        <w:ind w:firstLineChars="200" w:firstLine="480"/>
        <w:rPr>
          <w:rFonts w:ascii="宋体" w:hAnsi="宋体" w:cs="宋体"/>
          <w:color w:val="000000"/>
          <w:sz w:val="24"/>
        </w:rPr>
      </w:pPr>
      <w:r>
        <w:rPr>
          <w:rFonts w:ascii="宋体" w:hAnsi="宋体" w:hint="eastAsia"/>
          <w:color w:val="000000"/>
          <w:sz w:val="24"/>
        </w:rPr>
        <w:t>2.现场查勘时效：投标人在接到报案通知后应立即响应。出险现场在</w:t>
      </w:r>
      <w:r>
        <w:rPr>
          <w:rFonts w:ascii="宋体" w:hAnsi="宋体" w:hint="eastAsia"/>
          <w:color w:val="000000"/>
          <w:sz w:val="24"/>
          <w:shd w:val="clear" w:color="auto" w:fill="FFFFFF"/>
        </w:rPr>
        <w:t>三</w:t>
      </w:r>
      <w:r>
        <w:rPr>
          <w:rFonts w:ascii="宋体" w:hAnsi="宋体" w:hint="eastAsia"/>
          <w:color w:val="000000"/>
          <w:sz w:val="24"/>
        </w:rPr>
        <w:t>门县内的，要求在接到报案通知后的30分钟内到达现场进行查勘；</w:t>
      </w:r>
      <w:r>
        <w:rPr>
          <w:rFonts w:ascii="宋体" w:hAnsi="宋体" w:cs="宋体" w:hint="eastAsia"/>
          <w:color w:val="000000"/>
          <w:sz w:val="24"/>
        </w:rPr>
        <w:t>台州区域内2小时到达现场；不能够按时到达现场的，告知原因，在理赔时，采购人只要提供交警部门证明和现场照片，即予认可。</w:t>
      </w:r>
    </w:p>
    <w:p w:rsidR="00BD1A1F" w:rsidRDefault="003C1A4D">
      <w:pPr>
        <w:tabs>
          <w:tab w:val="left" w:pos="540"/>
          <w:tab w:val="left" w:pos="756"/>
        </w:tabs>
        <w:spacing w:line="540" w:lineRule="exact"/>
        <w:ind w:firstLineChars="200" w:firstLine="480"/>
        <w:contextualSpacing/>
        <w:jc w:val="left"/>
        <w:rPr>
          <w:rFonts w:ascii="宋体" w:hAnsi="宋体" w:cs="宋体"/>
          <w:color w:val="000000"/>
          <w:sz w:val="24"/>
        </w:rPr>
      </w:pPr>
      <w:r>
        <w:rPr>
          <w:rFonts w:ascii="宋体" w:hAnsi="宋体" w:cs="宋体" w:hint="eastAsia"/>
          <w:color w:val="000000"/>
          <w:sz w:val="24"/>
        </w:rPr>
        <w:t>3.车辆定损：投标人对参保车辆出险后定损时效和准确度的承诺。</w:t>
      </w:r>
    </w:p>
    <w:p w:rsidR="00BD1A1F" w:rsidRDefault="003C1A4D">
      <w:pPr>
        <w:spacing w:line="540" w:lineRule="exact"/>
        <w:ind w:firstLineChars="200" w:firstLine="480"/>
        <w:contextualSpacing/>
        <w:jc w:val="left"/>
        <w:rPr>
          <w:rFonts w:ascii="宋体" w:hAnsi="宋体"/>
          <w:color w:val="000000"/>
          <w:sz w:val="24"/>
        </w:rPr>
      </w:pPr>
      <w:r>
        <w:rPr>
          <w:rFonts w:ascii="宋体" w:hAnsi="宋体" w:hint="eastAsia"/>
          <w:color w:val="000000"/>
          <w:sz w:val="24"/>
        </w:rPr>
        <w:t>4.高效快速通道制：投标人应24小时设有报案、救援和咨询服务电话，发生保险责任范围内的事故后，应立即响应，保证在第一时间赶到现场查勘，并及时办理理赔服务。</w:t>
      </w:r>
    </w:p>
    <w:p w:rsidR="00BD1A1F" w:rsidRDefault="003C1A4D">
      <w:pPr>
        <w:spacing w:line="540" w:lineRule="exact"/>
        <w:ind w:firstLine="405"/>
        <w:contextualSpacing/>
        <w:jc w:val="left"/>
        <w:rPr>
          <w:rFonts w:ascii="宋体" w:hAnsi="宋体"/>
          <w:color w:val="000000"/>
          <w:sz w:val="24"/>
        </w:rPr>
      </w:pPr>
      <w:r>
        <w:rPr>
          <w:rFonts w:ascii="宋体" w:hAnsi="宋体" w:hint="eastAsia"/>
          <w:color w:val="000000"/>
          <w:sz w:val="24"/>
        </w:rPr>
        <w:lastRenderedPageBreak/>
        <w:t>5.赔款时效：每个赔案都有专门理赔人员负责，涉及人伤的有专人跟踪。1万元及以下（</w:t>
      </w:r>
      <w:proofErr w:type="gramStart"/>
      <w:r>
        <w:rPr>
          <w:rFonts w:ascii="宋体" w:hAnsi="宋体" w:hint="eastAsia"/>
          <w:color w:val="000000"/>
          <w:sz w:val="24"/>
        </w:rPr>
        <w:t>除有人</w:t>
      </w:r>
      <w:proofErr w:type="gramEnd"/>
      <w:r>
        <w:rPr>
          <w:rFonts w:ascii="宋体" w:hAnsi="宋体" w:hint="eastAsia"/>
          <w:color w:val="000000"/>
          <w:sz w:val="24"/>
        </w:rPr>
        <w:t>伤外）赔款，索赔手续齐全，保证1个工作日内赔付；1-5万元（含5万元、</w:t>
      </w:r>
      <w:proofErr w:type="gramStart"/>
      <w:r>
        <w:rPr>
          <w:rFonts w:ascii="宋体" w:hAnsi="宋体" w:hint="eastAsia"/>
          <w:color w:val="000000"/>
          <w:sz w:val="24"/>
        </w:rPr>
        <w:t>除有人</w:t>
      </w:r>
      <w:proofErr w:type="gramEnd"/>
      <w:r>
        <w:rPr>
          <w:rFonts w:ascii="宋体" w:hAnsi="宋体" w:hint="eastAsia"/>
          <w:color w:val="000000"/>
          <w:sz w:val="24"/>
        </w:rPr>
        <w:t>伤外）赔款，索赔手续齐全，保证3个工作日内赔付；5-10万元（含10万元、</w:t>
      </w:r>
      <w:proofErr w:type="gramStart"/>
      <w:r>
        <w:rPr>
          <w:rFonts w:ascii="宋体" w:hAnsi="宋体" w:hint="eastAsia"/>
          <w:color w:val="000000"/>
          <w:sz w:val="24"/>
        </w:rPr>
        <w:t>除有人</w:t>
      </w:r>
      <w:proofErr w:type="gramEnd"/>
      <w:r>
        <w:rPr>
          <w:rFonts w:ascii="宋体" w:hAnsi="宋体" w:hint="eastAsia"/>
          <w:color w:val="000000"/>
          <w:sz w:val="24"/>
        </w:rPr>
        <w:t>伤外）赔款，索赔手续齐全，保证8个工作日内赔付；10-20万元（含20万元、</w:t>
      </w:r>
      <w:proofErr w:type="gramStart"/>
      <w:r>
        <w:rPr>
          <w:rFonts w:ascii="宋体" w:hAnsi="宋体" w:hint="eastAsia"/>
          <w:color w:val="000000"/>
          <w:sz w:val="24"/>
        </w:rPr>
        <w:t>除有人</w:t>
      </w:r>
      <w:proofErr w:type="gramEnd"/>
      <w:r>
        <w:rPr>
          <w:rFonts w:ascii="宋体" w:hAnsi="宋体" w:hint="eastAsia"/>
          <w:color w:val="000000"/>
          <w:sz w:val="24"/>
        </w:rPr>
        <w:t>伤外）赔款，索赔手续齐全，保证15个工作日内赔付；20万元以上赔款（</w:t>
      </w:r>
      <w:proofErr w:type="gramStart"/>
      <w:r>
        <w:rPr>
          <w:rFonts w:ascii="宋体" w:hAnsi="宋体" w:hint="eastAsia"/>
          <w:color w:val="000000"/>
          <w:sz w:val="24"/>
        </w:rPr>
        <w:t>除有人</w:t>
      </w:r>
      <w:proofErr w:type="gramEnd"/>
      <w:r>
        <w:rPr>
          <w:rFonts w:ascii="宋体" w:hAnsi="宋体" w:hint="eastAsia"/>
          <w:color w:val="000000"/>
          <w:sz w:val="24"/>
        </w:rPr>
        <w:t>伤外），索赔手续齐全，保证20个工作日内赔付。</w:t>
      </w:r>
    </w:p>
    <w:p w:rsidR="00BD1A1F" w:rsidRDefault="003C1A4D">
      <w:pPr>
        <w:spacing w:line="540" w:lineRule="exact"/>
        <w:contextualSpacing/>
        <w:jc w:val="left"/>
        <w:rPr>
          <w:rFonts w:ascii="宋体" w:hAnsi="宋体"/>
          <w:sz w:val="24"/>
        </w:rPr>
      </w:pPr>
      <w:r>
        <w:rPr>
          <w:rFonts w:ascii="宋体" w:hAnsi="宋体" w:hint="eastAsia"/>
          <w:color w:val="000000"/>
          <w:sz w:val="24"/>
        </w:rPr>
        <w:t xml:space="preserve">   6.重大赔案预付赔款：重大赔案由于客观原因不能及时结案，投标人须根据事故责任认定及初步定损情况和采购人的要求，10个工作日内</w:t>
      </w:r>
      <w:proofErr w:type="gramStart"/>
      <w:r>
        <w:rPr>
          <w:rFonts w:ascii="宋体" w:hAnsi="宋体" w:hint="eastAsia"/>
          <w:color w:val="000000"/>
          <w:sz w:val="24"/>
        </w:rPr>
        <w:t>作出</w:t>
      </w:r>
      <w:proofErr w:type="gramEnd"/>
      <w:r>
        <w:rPr>
          <w:rFonts w:ascii="宋体" w:hAnsi="宋体" w:hint="eastAsia"/>
          <w:color w:val="000000"/>
          <w:sz w:val="24"/>
        </w:rPr>
        <w:t>不低于50%应赔金额的预付，以解决事故急</w:t>
      </w:r>
      <w:r>
        <w:rPr>
          <w:rFonts w:ascii="宋体" w:hAnsi="宋体" w:hint="eastAsia"/>
          <w:sz w:val="24"/>
        </w:rPr>
        <w:t>需。</w:t>
      </w:r>
    </w:p>
    <w:p w:rsidR="00BD1A1F" w:rsidRDefault="003C1A4D">
      <w:pPr>
        <w:spacing w:line="540" w:lineRule="exact"/>
        <w:ind w:firstLineChars="150" w:firstLine="360"/>
        <w:contextualSpacing/>
        <w:jc w:val="left"/>
        <w:rPr>
          <w:rFonts w:ascii="宋体" w:hAnsi="宋体"/>
          <w:sz w:val="24"/>
        </w:rPr>
      </w:pPr>
      <w:r>
        <w:rPr>
          <w:rFonts w:ascii="宋体" w:hAnsi="宋体" w:hint="eastAsia"/>
          <w:sz w:val="24"/>
        </w:rPr>
        <w:t>7. 支付抢救费：</w:t>
      </w:r>
      <w:proofErr w:type="gramStart"/>
      <w:r>
        <w:rPr>
          <w:rFonts w:ascii="宋体" w:hAnsi="宋体" w:hint="eastAsia"/>
          <w:sz w:val="24"/>
        </w:rPr>
        <w:t>凡车辆</w:t>
      </w:r>
      <w:proofErr w:type="gramEnd"/>
      <w:r>
        <w:rPr>
          <w:rFonts w:ascii="宋体" w:hAnsi="宋体" w:hint="eastAsia"/>
          <w:sz w:val="24"/>
        </w:rPr>
        <w:t xml:space="preserve">发生事故，造成人员受伤的，按《中华人民共和国道路交通安全法》第75条“由保险公司在责任限额范围内支付抢救费用的”规定，投标人支付伤者抢救费用。 </w:t>
      </w:r>
    </w:p>
    <w:p w:rsidR="00BD1A1F" w:rsidRDefault="003C1A4D">
      <w:pPr>
        <w:spacing w:line="540" w:lineRule="exact"/>
        <w:ind w:firstLineChars="150" w:firstLine="360"/>
        <w:contextualSpacing/>
        <w:jc w:val="left"/>
        <w:rPr>
          <w:rFonts w:ascii="宋体" w:hAnsi="宋体"/>
          <w:sz w:val="24"/>
        </w:rPr>
      </w:pPr>
      <w:r>
        <w:rPr>
          <w:rFonts w:ascii="宋体" w:hAnsi="宋体" w:hint="eastAsia"/>
          <w:sz w:val="24"/>
        </w:rPr>
        <w:t>8.合理理赔、争议协商。在理赔结算中如有异议，投标人和采购人应共同协商确定理赔。</w:t>
      </w:r>
    </w:p>
    <w:p w:rsidR="00BD1A1F" w:rsidRDefault="003C1A4D">
      <w:pPr>
        <w:spacing w:line="540" w:lineRule="exact"/>
        <w:ind w:firstLineChars="150" w:firstLine="360"/>
        <w:contextualSpacing/>
        <w:jc w:val="left"/>
        <w:rPr>
          <w:rFonts w:ascii="宋体" w:hAnsi="宋体"/>
          <w:sz w:val="24"/>
        </w:rPr>
      </w:pPr>
      <w:r>
        <w:rPr>
          <w:rFonts w:ascii="宋体" w:hAnsi="宋体" w:hint="eastAsia"/>
          <w:sz w:val="24"/>
        </w:rPr>
        <w:t>9.人伤医疗费垫付：参</w:t>
      </w:r>
      <w:r>
        <w:rPr>
          <w:rFonts w:ascii="宋体" w:hAnsi="宋体" w:hint="eastAsia"/>
          <w:color w:val="000000"/>
          <w:sz w:val="24"/>
        </w:rPr>
        <w:t>保车辆出险后，当出现人员伤亡时，在合理预计赔款范围内能预支部分医疗费等相关费用或预付一定时间内药费，以及时间与金额上</w:t>
      </w:r>
      <w:proofErr w:type="gramStart"/>
      <w:r>
        <w:rPr>
          <w:rFonts w:ascii="宋体" w:hAnsi="宋体" w:hint="eastAsia"/>
          <w:color w:val="000000"/>
          <w:sz w:val="24"/>
        </w:rPr>
        <w:t>作出</w:t>
      </w:r>
      <w:proofErr w:type="gramEnd"/>
      <w:r>
        <w:rPr>
          <w:rFonts w:ascii="宋体" w:hAnsi="宋体" w:hint="eastAsia"/>
          <w:color w:val="000000"/>
          <w:sz w:val="24"/>
        </w:rPr>
        <w:t>相关承诺。</w:t>
      </w:r>
      <w:r>
        <w:rPr>
          <w:rFonts w:ascii="宋体" w:hAnsi="宋体" w:cs="宋体" w:hint="eastAsia"/>
          <w:color w:val="000000"/>
          <w:sz w:val="24"/>
        </w:rPr>
        <w:t>发生重伤事故时，在重诊病</w:t>
      </w:r>
      <w:proofErr w:type="gramStart"/>
      <w:r>
        <w:rPr>
          <w:rFonts w:ascii="宋体" w:hAnsi="宋体" w:cs="宋体" w:hint="eastAsia"/>
          <w:color w:val="000000"/>
          <w:sz w:val="24"/>
        </w:rPr>
        <w:t>房治疗</w:t>
      </w:r>
      <w:proofErr w:type="gramEnd"/>
      <w:r>
        <w:rPr>
          <w:rFonts w:ascii="宋体" w:hAnsi="宋体" w:cs="宋体" w:hint="eastAsia"/>
          <w:color w:val="000000"/>
          <w:sz w:val="24"/>
        </w:rPr>
        <w:t>期间，不得扣除所需的抢救费用（包括丙类药品和器械）。</w:t>
      </w:r>
    </w:p>
    <w:p w:rsidR="00BD1A1F" w:rsidRDefault="003C1A4D">
      <w:pPr>
        <w:spacing w:line="540" w:lineRule="exact"/>
        <w:ind w:firstLineChars="100" w:firstLine="240"/>
        <w:contextualSpacing/>
        <w:jc w:val="left"/>
        <w:rPr>
          <w:rFonts w:ascii="宋体" w:hAnsi="宋体"/>
          <w:sz w:val="24"/>
        </w:rPr>
      </w:pPr>
      <w:r>
        <w:rPr>
          <w:rFonts w:ascii="宋体" w:hAnsi="宋体" w:hint="eastAsia"/>
          <w:sz w:val="24"/>
        </w:rPr>
        <w:t>10. 为采购人保险事故提供法律援助。被保险车辆发生保险责任范围内的事故，与其他交通参与者发生法律纠纷时，投标人有义务聘请法律专家代为办理有关诉讼事宜，由此所发生的费用均由投标人承担。</w:t>
      </w:r>
    </w:p>
    <w:p w:rsidR="00BD1A1F" w:rsidRDefault="003C1A4D" w:rsidP="000B018B">
      <w:pPr>
        <w:spacing w:line="540" w:lineRule="exact"/>
        <w:ind w:firstLineChars="200" w:firstLine="482"/>
        <w:contextualSpacing/>
        <w:jc w:val="left"/>
        <w:rPr>
          <w:rFonts w:ascii="宋体" w:hAnsi="宋体"/>
          <w:b/>
          <w:bCs/>
          <w:sz w:val="24"/>
        </w:rPr>
      </w:pPr>
      <w:r>
        <w:rPr>
          <w:rFonts w:ascii="宋体" w:hAnsi="宋体" w:hint="eastAsia"/>
          <w:b/>
          <w:bCs/>
          <w:sz w:val="24"/>
        </w:rPr>
        <w:t>11.采购人非故意行为内部车辆互碰及肇事导致财产损失的，投标人应负责赔偿。</w:t>
      </w:r>
    </w:p>
    <w:p w:rsidR="00BD1A1F" w:rsidRDefault="003C1A4D" w:rsidP="000B018B">
      <w:pPr>
        <w:spacing w:line="540" w:lineRule="exact"/>
        <w:ind w:firstLineChars="200" w:firstLine="482"/>
        <w:contextualSpacing/>
        <w:jc w:val="left"/>
        <w:rPr>
          <w:rFonts w:ascii="宋体" w:hAnsi="宋体"/>
          <w:b/>
          <w:bCs/>
          <w:sz w:val="24"/>
        </w:rPr>
      </w:pPr>
      <w:r>
        <w:rPr>
          <w:rFonts w:ascii="宋体" w:hAnsi="宋体" w:hint="eastAsia"/>
          <w:b/>
          <w:bCs/>
          <w:sz w:val="24"/>
        </w:rPr>
        <w:t>12. 肇事后，非故意驶离现场的，投标人应负责赔偿。</w:t>
      </w:r>
    </w:p>
    <w:p w:rsidR="00BD1A1F" w:rsidRDefault="003C1A4D" w:rsidP="000B018B">
      <w:pPr>
        <w:spacing w:line="540" w:lineRule="exact"/>
        <w:ind w:firstLineChars="200" w:firstLine="482"/>
        <w:contextualSpacing/>
        <w:jc w:val="left"/>
        <w:rPr>
          <w:rFonts w:ascii="宋体" w:hAnsi="宋体"/>
          <w:b/>
          <w:bCs/>
          <w:sz w:val="24"/>
        </w:rPr>
      </w:pPr>
      <w:r>
        <w:rPr>
          <w:rFonts w:ascii="宋体" w:hAnsi="宋体" w:hint="eastAsia"/>
          <w:b/>
          <w:bCs/>
          <w:sz w:val="24"/>
        </w:rPr>
        <w:t>（三）其他服务</w:t>
      </w:r>
    </w:p>
    <w:p w:rsidR="00BD1A1F" w:rsidRDefault="003C1A4D">
      <w:pPr>
        <w:spacing w:line="540" w:lineRule="exact"/>
        <w:ind w:firstLineChars="200" w:firstLine="480"/>
        <w:contextualSpacing/>
        <w:jc w:val="left"/>
        <w:rPr>
          <w:rFonts w:ascii="宋体" w:hAnsi="宋体"/>
          <w:sz w:val="24"/>
        </w:rPr>
      </w:pPr>
      <w:r>
        <w:rPr>
          <w:rFonts w:ascii="宋体" w:hAnsi="宋体" w:hint="eastAsia"/>
          <w:sz w:val="24"/>
        </w:rPr>
        <w:t>1.各类教育培训活动安排合理，注重实效。</w:t>
      </w:r>
    </w:p>
    <w:p w:rsidR="00BD1A1F" w:rsidRDefault="003C1A4D">
      <w:pPr>
        <w:spacing w:line="540" w:lineRule="exact"/>
        <w:ind w:firstLineChars="200" w:firstLine="480"/>
        <w:contextualSpacing/>
        <w:jc w:val="left"/>
        <w:rPr>
          <w:rFonts w:ascii="宋体" w:hAnsi="宋体"/>
          <w:sz w:val="24"/>
        </w:rPr>
      </w:pPr>
      <w:r>
        <w:rPr>
          <w:rFonts w:ascii="宋体" w:hAnsi="宋体" w:hint="eastAsia"/>
          <w:sz w:val="24"/>
        </w:rPr>
        <w:t>2.投标人每年应协助采购人组织不少于2次安全竞赛活动。</w:t>
      </w:r>
    </w:p>
    <w:p w:rsidR="00BD1A1F" w:rsidRDefault="003C1A4D">
      <w:pPr>
        <w:spacing w:line="540" w:lineRule="exact"/>
        <w:ind w:firstLineChars="200" w:firstLine="480"/>
        <w:contextualSpacing/>
        <w:jc w:val="left"/>
        <w:rPr>
          <w:rFonts w:ascii="宋体" w:hAnsi="宋体"/>
          <w:sz w:val="24"/>
        </w:rPr>
      </w:pPr>
      <w:r>
        <w:rPr>
          <w:rFonts w:ascii="宋体" w:hAnsi="宋体" w:hint="eastAsia"/>
          <w:sz w:val="24"/>
        </w:rPr>
        <w:t>3.人伤案件赔付标准合理合法。</w:t>
      </w:r>
    </w:p>
    <w:p w:rsidR="00BD1A1F" w:rsidRDefault="003C1A4D">
      <w:pPr>
        <w:spacing w:line="540" w:lineRule="exact"/>
        <w:ind w:firstLineChars="200" w:firstLine="480"/>
        <w:contextualSpacing/>
        <w:jc w:val="left"/>
        <w:rPr>
          <w:rFonts w:ascii="宋体" w:hAnsi="宋体"/>
          <w:sz w:val="24"/>
        </w:rPr>
      </w:pPr>
      <w:r>
        <w:rPr>
          <w:rFonts w:ascii="宋体" w:hAnsi="宋体" w:hint="eastAsia"/>
          <w:sz w:val="24"/>
        </w:rPr>
        <w:t>4.人伤案件理赔流程优化，医药费垫付妥善处理。</w:t>
      </w:r>
    </w:p>
    <w:p w:rsidR="00BD1A1F" w:rsidRDefault="003C1A4D">
      <w:pPr>
        <w:spacing w:line="540" w:lineRule="exact"/>
        <w:ind w:firstLineChars="200" w:firstLine="480"/>
        <w:contextualSpacing/>
        <w:jc w:val="left"/>
        <w:rPr>
          <w:rFonts w:ascii="宋体" w:hAnsi="宋体"/>
          <w:sz w:val="24"/>
        </w:rPr>
      </w:pPr>
      <w:r>
        <w:rPr>
          <w:rFonts w:ascii="宋体" w:hAnsi="宋体" w:hint="eastAsia"/>
          <w:sz w:val="24"/>
        </w:rPr>
        <w:lastRenderedPageBreak/>
        <w:t>5.小额案件简化流程、快速处理。</w:t>
      </w:r>
    </w:p>
    <w:p w:rsidR="00BD1A1F" w:rsidRDefault="003C1A4D">
      <w:pPr>
        <w:spacing w:line="540" w:lineRule="exact"/>
        <w:ind w:firstLineChars="200" w:firstLine="480"/>
        <w:rPr>
          <w:rFonts w:ascii="宋体" w:hAnsi="宋体"/>
          <w:sz w:val="24"/>
        </w:rPr>
      </w:pPr>
      <w:r>
        <w:rPr>
          <w:rFonts w:ascii="宋体" w:hAnsi="宋体" w:hint="eastAsia"/>
          <w:sz w:val="24"/>
        </w:rPr>
        <w:t>6.发放安全活动宣传资料。</w:t>
      </w:r>
    </w:p>
    <w:p w:rsidR="00BD1A1F" w:rsidRDefault="003C1A4D">
      <w:pPr>
        <w:spacing w:line="540" w:lineRule="exact"/>
        <w:ind w:firstLineChars="200" w:firstLine="480"/>
        <w:contextualSpacing/>
        <w:jc w:val="left"/>
        <w:rPr>
          <w:rFonts w:ascii="宋体" w:hAnsi="宋体"/>
          <w:b/>
          <w:bCs/>
          <w:sz w:val="24"/>
        </w:rPr>
      </w:pPr>
      <w:r>
        <w:rPr>
          <w:rFonts w:ascii="宋体" w:hAnsi="宋体" w:hint="eastAsia"/>
          <w:sz w:val="24"/>
        </w:rPr>
        <w:t>7.为采购人驾驶人员提供职业健康咨询服务</w:t>
      </w:r>
      <w:r>
        <w:rPr>
          <w:rFonts w:ascii="宋体" w:hAnsi="宋体" w:hint="eastAsia"/>
          <w:b/>
          <w:bCs/>
          <w:sz w:val="24"/>
        </w:rPr>
        <w:t>。</w:t>
      </w:r>
    </w:p>
    <w:p w:rsidR="00BD1A1F" w:rsidRDefault="003C1A4D">
      <w:pPr>
        <w:spacing w:line="540" w:lineRule="exact"/>
        <w:ind w:firstLineChars="200" w:firstLine="480"/>
        <w:contextualSpacing/>
        <w:jc w:val="left"/>
        <w:rPr>
          <w:rFonts w:ascii="宋体" w:hAnsi="宋体"/>
          <w:sz w:val="24"/>
        </w:rPr>
      </w:pPr>
      <w:r>
        <w:rPr>
          <w:rFonts w:ascii="宋体" w:hAnsi="宋体" w:hint="eastAsia"/>
          <w:sz w:val="24"/>
        </w:rPr>
        <w:t>8.投标人协助采购人安全设备设施改造和智能设备投入等。</w:t>
      </w:r>
    </w:p>
    <w:p w:rsidR="00BD1A1F" w:rsidRDefault="00BD1A1F" w:rsidP="000B018B">
      <w:pPr>
        <w:adjustRightInd w:val="0"/>
        <w:snapToGrid w:val="0"/>
        <w:spacing w:line="400" w:lineRule="exact"/>
        <w:ind w:firstLineChars="900" w:firstLine="2891"/>
        <w:rPr>
          <w:rFonts w:ascii="宋体" w:hAnsi="宋体"/>
          <w:b/>
          <w:sz w:val="32"/>
        </w:rPr>
      </w:pPr>
    </w:p>
    <w:p w:rsidR="00BD1A1F" w:rsidRDefault="00BD1A1F" w:rsidP="000B018B">
      <w:pPr>
        <w:adjustRightInd w:val="0"/>
        <w:snapToGrid w:val="0"/>
        <w:spacing w:line="400" w:lineRule="exact"/>
        <w:ind w:firstLineChars="900" w:firstLine="2891"/>
        <w:rPr>
          <w:rFonts w:ascii="宋体" w:hAnsi="宋体"/>
          <w:b/>
          <w:sz w:val="32"/>
        </w:rPr>
      </w:pPr>
    </w:p>
    <w:p w:rsidR="00BD1A1F" w:rsidRDefault="00BD1A1F">
      <w:pPr>
        <w:pStyle w:val="a1"/>
      </w:pPr>
    </w:p>
    <w:p w:rsidR="00BD1A1F" w:rsidRDefault="00BD1A1F">
      <w:pPr>
        <w:pStyle w:val="a5"/>
        <w:ind w:firstLine="480"/>
      </w:pPr>
    </w:p>
    <w:p w:rsidR="00BD1A1F" w:rsidRDefault="00BD1A1F" w:rsidP="000B018B">
      <w:pPr>
        <w:adjustRightInd w:val="0"/>
        <w:snapToGrid w:val="0"/>
        <w:spacing w:line="400" w:lineRule="exact"/>
        <w:ind w:firstLineChars="900" w:firstLine="2891"/>
        <w:rPr>
          <w:rFonts w:ascii="宋体" w:hAnsi="宋体"/>
          <w:b/>
          <w:sz w:val="32"/>
        </w:rPr>
      </w:pPr>
    </w:p>
    <w:p w:rsidR="00BD1A1F" w:rsidRDefault="00BD1A1F" w:rsidP="000B018B">
      <w:pPr>
        <w:adjustRightInd w:val="0"/>
        <w:snapToGrid w:val="0"/>
        <w:spacing w:line="400" w:lineRule="exact"/>
        <w:ind w:firstLineChars="900" w:firstLine="2891"/>
        <w:rPr>
          <w:rFonts w:ascii="宋体" w:hAnsi="宋体"/>
          <w:b/>
          <w:sz w:val="32"/>
        </w:rPr>
      </w:pPr>
    </w:p>
    <w:p w:rsidR="00BD1A1F" w:rsidRDefault="00BD1A1F">
      <w:pPr>
        <w:pStyle w:val="a1"/>
      </w:pPr>
    </w:p>
    <w:p w:rsidR="00BD1A1F" w:rsidRDefault="00BD1A1F">
      <w:pPr>
        <w:pStyle w:val="a5"/>
        <w:ind w:firstLine="480"/>
      </w:pPr>
    </w:p>
    <w:p w:rsidR="00BD1A1F" w:rsidRDefault="00BD1A1F">
      <w:pPr>
        <w:pStyle w:val="6"/>
      </w:pPr>
    </w:p>
    <w:p w:rsidR="00BD1A1F" w:rsidRDefault="00BD1A1F"/>
    <w:p w:rsidR="00BD1A1F" w:rsidRDefault="00BD1A1F">
      <w:pPr>
        <w:pStyle w:val="a1"/>
      </w:pPr>
    </w:p>
    <w:p w:rsidR="00BD1A1F" w:rsidRDefault="00BD1A1F">
      <w:pPr>
        <w:pStyle w:val="a5"/>
        <w:ind w:firstLine="480"/>
      </w:pPr>
    </w:p>
    <w:p w:rsidR="00BD1A1F" w:rsidRDefault="00BD1A1F">
      <w:pPr>
        <w:pStyle w:val="6"/>
      </w:pPr>
    </w:p>
    <w:p w:rsidR="00BD1A1F" w:rsidRDefault="00BD1A1F"/>
    <w:p w:rsidR="00BD1A1F" w:rsidRDefault="00BD1A1F">
      <w:pPr>
        <w:pStyle w:val="a1"/>
      </w:pPr>
    </w:p>
    <w:p w:rsidR="00BD1A1F" w:rsidRDefault="00BD1A1F">
      <w:pPr>
        <w:pStyle w:val="a5"/>
        <w:ind w:firstLine="480"/>
      </w:pPr>
    </w:p>
    <w:p w:rsidR="00BD1A1F" w:rsidRDefault="00BD1A1F">
      <w:pPr>
        <w:pStyle w:val="6"/>
      </w:pPr>
    </w:p>
    <w:p w:rsidR="00BD1A1F" w:rsidRDefault="00BD1A1F"/>
    <w:p w:rsidR="00BD1A1F" w:rsidRDefault="00BD1A1F">
      <w:pPr>
        <w:pStyle w:val="a1"/>
      </w:pPr>
    </w:p>
    <w:p w:rsidR="00BD1A1F" w:rsidRDefault="00BD1A1F">
      <w:pPr>
        <w:pStyle w:val="a5"/>
        <w:ind w:firstLine="480"/>
      </w:pPr>
    </w:p>
    <w:p w:rsidR="00BD1A1F" w:rsidRDefault="003C1A4D" w:rsidP="000B018B">
      <w:pPr>
        <w:adjustRightInd w:val="0"/>
        <w:snapToGrid w:val="0"/>
        <w:spacing w:line="400" w:lineRule="exact"/>
        <w:ind w:firstLineChars="900" w:firstLine="2891"/>
        <w:rPr>
          <w:rFonts w:ascii="宋体" w:hAnsi="宋体"/>
          <w:b/>
          <w:sz w:val="32"/>
        </w:rPr>
      </w:pPr>
      <w:r>
        <w:rPr>
          <w:rFonts w:ascii="宋体" w:hAnsi="宋体" w:hint="eastAsia"/>
          <w:b/>
          <w:sz w:val="32"/>
        </w:rPr>
        <w:t>第二节     商务要求</w:t>
      </w:r>
    </w:p>
    <w:p w:rsidR="00BD1A1F" w:rsidRDefault="003C1A4D">
      <w:pPr>
        <w:tabs>
          <w:tab w:val="left" w:pos="8280"/>
        </w:tabs>
        <w:autoSpaceDE w:val="0"/>
        <w:autoSpaceDN w:val="0"/>
        <w:adjustRightInd w:val="0"/>
        <w:spacing w:line="440" w:lineRule="exact"/>
        <w:ind w:right="23"/>
        <w:jc w:val="left"/>
        <w:rPr>
          <w:rFonts w:ascii="宋体"/>
          <w:b/>
          <w:kern w:val="0"/>
          <w:sz w:val="24"/>
        </w:rPr>
      </w:pPr>
      <w:r>
        <w:rPr>
          <w:rFonts w:ascii="宋体" w:hint="eastAsia"/>
          <w:b/>
          <w:kern w:val="0"/>
          <w:sz w:val="24"/>
        </w:rPr>
        <w:t>一、服务期限：</w:t>
      </w:r>
    </w:p>
    <w:p w:rsidR="00BD1A1F" w:rsidRDefault="003C1A4D">
      <w:pPr>
        <w:tabs>
          <w:tab w:val="left" w:pos="8280"/>
        </w:tabs>
        <w:autoSpaceDE w:val="0"/>
        <w:autoSpaceDN w:val="0"/>
        <w:adjustRightInd w:val="0"/>
        <w:spacing w:line="440" w:lineRule="exact"/>
        <w:ind w:right="23" w:firstLineChars="200" w:firstLine="480"/>
        <w:jc w:val="left"/>
        <w:rPr>
          <w:rFonts w:ascii="宋体"/>
          <w:kern w:val="0"/>
          <w:sz w:val="24"/>
        </w:rPr>
      </w:pPr>
      <w:r>
        <w:rPr>
          <w:rFonts w:ascii="宋体" w:hint="eastAsia"/>
          <w:kern w:val="0"/>
          <w:sz w:val="24"/>
        </w:rPr>
        <w:t>本项目服务期限为1年。</w:t>
      </w:r>
    </w:p>
    <w:p w:rsidR="00BD1A1F" w:rsidRDefault="003C1A4D">
      <w:pPr>
        <w:tabs>
          <w:tab w:val="left" w:pos="8280"/>
        </w:tabs>
        <w:autoSpaceDE w:val="0"/>
        <w:autoSpaceDN w:val="0"/>
        <w:adjustRightInd w:val="0"/>
        <w:spacing w:line="440" w:lineRule="exact"/>
        <w:ind w:right="23"/>
        <w:jc w:val="left"/>
        <w:rPr>
          <w:rFonts w:ascii="宋体"/>
          <w:b/>
          <w:kern w:val="0"/>
          <w:sz w:val="24"/>
        </w:rPr>
      </w:pPr>
      <w:r>
        <w:rPr>
          <w:rFonts w:ascii="宋体" w:hint="eastAsia"/>
          <w:b/>
          <w:kern w:val="0"/>
          <w:sz w:val="24"/>
        </w:rPr>
        <w:t>二、项目报价要求：</w:t>
      </w:r>
    </w:p>
    <w:p w:rsidR="00BD1A1F" w:rsidRDefault="003C1A4D">
      <w:pPr>
        <w:tabs>
          <w:tab w:val="left" w:pos="8280"/>
        </w:tabs>
        <w:autoSpaceDE w:val="0"/>
        <w:autoSpaceDN w:val="0"/>
        <w:adjustRightInd w:val="0"/>
        <w:spacing w:line="440" w:lineRule="exact"/>
        <w:ind w:right="23" w:firstLineChars="200" w:firstLine="480"/>
        <w:jc w:val="left"/>
        <w:rPr>
          <w:rFonts w:ascii="宋体"/>
          <w:kern w:val="0"/>
          <w:sz w:val="24"/>
        </w:rPr>
      </w:pPr>
      <w:r>
        <w:rPr>
          <w:rFonts w:ascii="宋体" w:hint="eastAsia"/>
          <w:kern w:val="0"/>
          <w:sz w:val="24"/>
        </w:rPr>
        <w:t>1、投标报价以人民币为结算货币，投标报价包括项目</w:t>
      </w:r>
      <w:proofErr w:type="gramStart"/>
      <w:r>
        <w:rPr>
          <w:rFonts w:ascii="宋体" w:hint="eastAsia"/>
          <w:kern w:val="0"/>
          <w:sz w:val="24"/>
        </w:rPr>
        <w:t>理培实施</w:t>
      </w:r>
      <w:proofErr w:type="gramEnd"/>
      <w:r>
        <w:rPr>
          <w:rFonts w:ascii="宋体" w:hint="eastAsia"/>
          <w:kern w:val="0"/>
          <w:sz w:val="24"/>
        </w:rPr>
        <w:t>费用及后续服务所需等其他一切费用，如有漏项，视同已包含在其它项目中。</w:t>
      </w:r>
    </w:p>
    <w:p w:rsidR="00BD1A1F" w:rsidRDefault="003C1A4D">
      <w:pPr>
        <w:tabs>
          <w:tab w:val="left" w:pos="8280"/>
        </w:tabs>
        <w:autoSpaceDE w:val="0"/>
        <w:autoSpaceDN w:val="0"/>
        <w:adjustRightInd w:val="0"/>
        <w:spacing w:line="440" w:lineRule="exact"/>
        <w:ind w:right="23" w:firstLineChars="200" w:firstLine="480"/>
        <w:jc w:val="left"/>
        <w:rPr>
          <w:rFonts w:ascii="宋体"/>
          <w:kern w:val="0"/>
          <w:sz w:val="24"/>
        </w:rPr>
      </w:pPr>
      <w:r>
        <w:rPr>
          <w:rFonts w:ascii="宋体" w:hint="eastAsia"/>
          <w:kern w:val="0"/>
          <w:sz w:val="24"/>
        </w:rPr>
        <w:t>2、本项目为固定总价合同，因服务期内发生的各种风险因素而产生的不可预见费用等，供应商报价时应综合考虑的投标总价中。</w:t>
      </w:r>
    </w:p>
    <w:p w:rsidR="00BD1A1F" w:rsidRDefault="003C1A4D">
      <w:pPr>
        <w:tabs>
          <w:tab w:val="left" w:pos="8280"/>
        </w:tabs>
        <w:autoSpaceDE w:val="0"/>
        <w:autoSpaceDN w:val="0"/>
        <w:adjustRightInd w:val="0"/>
        <w:spacing w:line="440" w:lineRule="exact"/>
        <w:ind w:right="23"/>
        <w:jc w:val="left"/>
        <w:rPr>
          <w:rFonts w:ascii="宋体"/>
          <w:b/>
          <w:kern w:val="0"/>
          <w:sz w:val="24"/>
        </w:rPr>
      </w:pPr>
      <w:r>
        <w:rPr>
          <w:rFonts w:ascii="宋体" w:hint="eastAsia"/>
          <w:b/>
          <w:kern w:val="0"/>
          <w:sz w:val="24"/>
        </w:rPr>
        <w:t>三、付款方式：</w:t>
      </w:r>
    </w:p>
    <w:p w:rsidR="00BD1A1F" w:rsidRDefault="003C1A4D" w:rsidP="000B018B">
      <w:pPr>
        <w:tabs>
          <w:tab w:val="left" w:pos="100"/>
        </w:tabs>
        <w:spacing w:line="440" w:lineRule="exact"/>
        <w:ind w:firstLineChars="200" w:firstLine="482"/>
        <w:rPr>
          <w:rFonts w:ascii="宋体"/>
          <w:b/>
          <w:kern w:val="0"/>
          <w:sz w:val="24"/>
        </w:rPr>
      </w:pPr>
      <w:r>
        <w:rPr>
          <w:rFonts w:ascii="宋体" w:hAnsi="宋体" w:hint="eastAsia"/>
          <w:b/>
          <w:sz w:val="24"/>
        </w:rPr>
        <w:t>根据每辆车年度保险到期时间单独签订保险合同并付款给乙方。</w:t>
      </w:r>
    </w:p>
    <w:p w:rsidR="00BD1A1F" w:rsidRDefault="003C1A4D">
      <w:pPr>
        <w:tabs>
          <w:tab w:val="left" w:pos="8280"/>
        </w:tabs>
        <w:autoSpaceDE w:val="0"/>
        <w:autoSpaceDN w:val="0"/>
        <w:adjustRightInd w:val="0"/>
        <w:spacing w:line="440" w:lineRule="exact"/>
        <w:ind w:right="23"/>
        <w:jc w:val="left"/>
        <w:rPr>
          <w:rFonts w:ascii="宋体"/>
          <w:b/>
          <w:kern w:val="0"/>
          <w:sz w:val="24"/>
        </w:rPr>
      </w:pPr>
      <w:r>
        <w:rPr>
          <w:rFonts w:ascii="宋体" w:hint="eastAsia"/>
          <w:b/>
          <w:kern w:val="0"/>
          <w:sz w:val="24"/>
        </w:rPr>
        <w:t>四、履约保证金：无</w:t>
      </w:r>
    </w:p>
    <w:p w:rsidR="00BD1A1F" w:rsidRDefault="00BD1A1F" w:rsidP="000B018B">
      <w:pPr>
        <w:snapToGrid w:val="0"/>
        <w:spacing w:line="360" w:lineRule="auto"/>
        <w:ind w:firstLineChars="200" w:firstLine="482"/>
        <w:rPr>
          <w:rFonts w:asciiTheme="minorEastAsia" w:eastAsiaTheme="minorEastAsia" w:hAnsiTheme="minorEastAsia"/>
          <w:b/>
          <w:sz w:val="24"/>
        </w:rPr>
      </w:pPr>
    </w:p>
    <w:p w:rsidR="00BD1A1F" w:rsidRDefault="00BD1A1F">
      <w:pPr>
        <w:rPr>
          <w:rFonts w:asciiTheme="minorEastAsia" w:eastAsiaTheme="minorEastAsia" w:hAnsiTheme="minorEastAsia" w:cstheme="minorEastAsia"/>
          <w:sz w:val="24"/>
        </w:rPr>
      </w:pPr>
    </w:p>
    <w:p w:rsidR="00BD1A1F" w:rsidRDefault="003C1A4D">
      <w:pPr>
        <w:numPr>
          <w:ilvl w:val="0"/>
          <w:numId w:val="5"/>
        </w:numPr>
        <w:spacing w:line="360" w:lineRule="auto"/>
        <w:jc w:val="center"/>
        <w:rPr>
          <w:rFonts w:asciiTheme="minorEastAsia" w:eastAsiaTheme="minorEastAsia" w:hAnsiTheme="minorEastAsia"/>
          <w:b/>
          <w:sz w:val="36"/>
          <w:szCs w:val="36"/>
        </w:rPr>
      </w:pPr>
      <w:bookmarkStart w:id="15" w:name="_Toc31173_WPSOffice_Level1"/>
      <w:r>
        <w:rPr>
          <w:rFonts w:asciiTheme="minorEastAsia" w:eastAsiaTheme="minorEastAsia" w:hAnsiTheme="minorEastAsia" w:hint="eastAsia"/>
          <w:b/>
          <w:sz w:val="36"/>
          <w:szCs w:val="36"/>
        </w:rPr>
        <w:t>评标</w:t>
      </w:r>
      <w:bookmarkEnd w:id="15"/>
    </w:p>
    <w:p w:rsidR="00BD1A1F" w:rsidRDefault="003C1A4D" w:rsidP="000B018B">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BD1A1F" w:rsidRDefault="003C1A4D">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BD1A1F" w:rsidRDefault="003C1A4D">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BD1A1F" w:rsidRDefault="003C1A4D" w:rsidP="000B018B">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BD1A1F" w:rsidRDefault="003C1A4D">
      <w:pPr>
        <w:spacing w:line="360" w:lineRule="auto"/>
        <w:ind w:firstLineChars="200" w:firstLine="480"/>
      </w:pPr>
      <w:r>
        <w:rPr>
          <w:rFonts w:ascii="宋体" w:hAnsi="宋体" w:cs="宋体" w:hint="eastAsia"/>
          <w:sz w:val="24"/>
        </w:rPr>
        <w:t>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w:t>
      </w:r>
    </w:p>
    <w:p w:rsidR="00BD1A1F" w:rsidRDefault="003C1A4D" w:rsidP="000B018B">
      <w:pPr>
        <w:pStyle w:val="21"/>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BD1A1F" w:rsidRDefault="003C1A4D">
      <w:pPr>
        <w:pStyle w:val="a6"/>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BD1A1F" w:rsidRDefault="003C1A4D">
      <w:pPr>
        <w:pStyle w:val="a6"/>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BD1A1F" w:rsidRDefault="003C1A4D">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BD1A1F" w:rsidRDefault="003C1A4D">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BD1A1F" w:rsidRDefault="003C1A4D">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BD1A1F" w:rsidRDefault="003C1A4D">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BD1A1F" w:rsidRDefault="003C1A4D">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BD1A1F" w:rsidRDefault="003C1A4D">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BD1A1F" w:rsidRDefault="003C1A4D">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BD1A1F" w:rsidRDefault="003C1A4D">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BD1A1F" w:rsidRDefault="003C1A4D">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澄清或者说明；</w:t>
      </w:r>
    </w:p>
    <w:p w:rsidR="00BD1A1F" w:rsidRDefault="003C1A4D">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BD1A1F" w:rsidRDefault="003C1A4D">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BD1A1F" w:rsidRDefault="003C1A4D">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BD1A1F" w:rsidRDefault="003C1A4D">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rsidR="00BD1A1F" w:rsidRDefault="003C1A4D" w:rsidP="000B018B">
      <w:pPr>
        <w:pStyle w:val="ae"/>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BD1A1F" w:rsidRDefault="003C1A4D">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t>（一）在资格证明文件或商务与技术文件中出现投标报价的，或者报价文件中报价的</w:t>
      </w:r>
      <w:r>
        <w:rPr>
          <w:rFonts w:asciiTheme="minorEastAsia" w:eastAsiaTheme="minorEastAsia" w:hAnsiTheme="minorEastAsia" w:hint="eastAsia"/>
          <w:kern w:val="0"/>
          <w:sz w:val="24"/>
        </w:rPr>
        <w:lastRenderedPageBreak/>
        <w:t>服务跟商务与技术文件中的投标服务出现重大偏差的；</w:t>
      </w:r>
    </w:p>
    <w:p w:rsidR="00BD1A1F" w:rsidRDefault="003C1A4D">
      <w:pPr>
        <w:pStyle w:val="ae"/>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r>
        <w:rPr>
          <w:rFonts w:asciiTheme="minorEastAsia" w:eastAsiaTheme="minorEastAsia" w:hAnsiTheme="minorEastAsia" w:hint="default"/>
        </w:rPr>
        <w:tab/>
      </w:r>
    </w:p>
    <w:p w:rsidR="00BD1A1F" w:rsidRDefault="003C1A4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BD1A1F" w:rsidRDefault="003C1A4D">
      <w:pPr>
        <w:pStyle w:val="a8"/>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rsidR="00BD1A1F" w:rsidRDefault="003C1A4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 xml:space="preserve">（五）报价超过招标文件中规定的预算金额和最高限价或未填写投标报价的； </w:t>
      </w:r>
    </w:p>
    <w:p w:rsidR="00BD1A1F" w:rsidRDefault="003C1A4D">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b/>
          <w:bCs/>
          <w:kern w:val="0"/>
          <w:sz w:val="24"/>
        </w:rPr>
      </w:pPr>
      <w:r>
        <w:rPr>
          <w:rFonts w:asciiTheme="minorEastAsia" w:eastAsiaTheme="minorEastAsia" w:hAnsiTheme="minorEastAsia" w:hint="eastAsia"/>
          <w:kern w:val="0"/>
          <w:sz w:val="24"/>
        </w:rPr>
        <w:t>（六）投标参数未如实填写，完全复制粘贴招标参数的；</w:t>
      </w:r>
    </w:p>
    <w:p w:rsidR="00BD1A1F" w:rsidRDefault="003C1A4D">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（七）投标文件存在虚假材料的；</w:t>
      </w:r>
    </w:p>
    <w:p w:rsidR="00BD1A1F" w:rsidRDefault="003C1A4D">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（八） 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BD1A1F" w:rsidRDefault="003C1A4D">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rsidR="00BD1A1F" w:rsidRDefault="003C1A4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rsidR="00BD1A1F" w:rsidRDefault="003C1A4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rsidR="00BD1A1F" w:rsidRDefault="003C1A4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rsidR="00BD1A1F" w:rsidRDefault="003C1A4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rsidR="00BD1A1F" w:rsidRDefault="003C1A4D">
      <w:pPr>
        <w:pStyle w:val="ae"/>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（九）</w:t>
      </w:r>
      <w:r>
        <w:rPr>
          <w:rFonts w:cs="宋体"/>
        </w:rPr>
        <w:t>实质性要求（招标文件中打“▲”内容）不响应的；</w:t>
      </w:r>
    </w:p>
    <w:p w:rsidR="00BD1A1F" w:rsidRDefault="003C1A4D">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（十）商务条款不响应的；</w:t>
      </w:r>
    </w:p>
    <w:p w:rsidR="00BD1A1F" w:rsidRDefault="003C1A4D">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（十一）投标文件有效期不足的；</w:t>
      </w:r>
    </w:p>
    <w:p w:rsidR="00BD1A1F" w:rsidRDefault="003C1A4D">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（十二）逾期或未按要求提交投标文件的；</w:t>
      </w:r>
    </w:p>
    <w:p w:rsidR="00BD1A1F" w:rsidRDefault="003C1A4D">
      <w:pPr>
        <w:pStyle w:val="a6"/>
        <w:spacing w:line="360" w:lineRule="auto"/>
        <w:ind w:firstLineChars="200" w:firstLine="480"/>
        <w:rPr>
          <w:rFonts w:asciiTheme="minorEastAsia" w:hAnsiTheme="minorEastAsia"/>
          <w:kern w:val="0"/>
          <w:sz w:val="24"/>
          <w:szCs w:val="24"/>
        </w:rPr>
      </w:pPr>
      <w:r>
        <w:rPr>
          <w:rFonts w:asciiTheme="minorEastAsia" w:eastAsiaTheme="minorEastAsia" w:hAnsiTheme="minorEastAsia" w:hint="eastAsia"/>
          <w:kern w:val="0"/>
          <w:sz w:val="24"/>
          <w:szCs w:val="24"/>
        </w:rPr>
        <w:t>（十三）其他</w:t>
      </w:r>
      <w:r>
        <w:rPr>
          <w:rFonts w:ascii="宋体" w:hAnsi="宋体" w:cs="宋体"/>
          <w:sz w:val="24"/>
          <w:szCs w:val="24"/>
        </w:rPr>
        <w:t>不符合法律法规相关规定的</w:t>
      </w:r>
      <w:r>
        <w:rPr>
          <w:rFonts w:ascii="宋体" w:hAnsi="宋体" w:cs="宋体" w:hint="eastAsia"/>
          <w:sz w:val="24"/>
          <w:szCs w:val="24"/>
        </w:rPr>
        <w:t>。</w:t>
      </w:r>
    </w:p>
    <w:p w:rsidR="00BD1A1F" w:rsidRDefault="003C1A4D" w:rsidP="000B018B">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w:t>
      </w:r>
      <w:proofErr w:type="gramStart"/>
      <w:r>
        <w:rPr>
          <w:rFonts w:ascii="宋体" w:hAnsi="宋体" w:cs="宋体" w:hint="eastAsia"/>
          <w:b/>
          <w:kern w:val="0"/>
          <w:sz w:val="24"/>
        </w:rPr>
        <w:t>废标情形</w:t>
      </w:r>
      <w:proofErr w:type="gramEnd"/>
    </w:p>
    <w:p w:rsidR="00BD1A1F" w:rsidRDefault="003C1A4D">
      <w:pPr>
        <w:pStyle w:val="ae"/>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BD1A1F" w:rsidRDefault="003C1A4D">
      <w:pPr>
        <w:pStyle w:val="ae"/>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BD1A1F" w:rsidRDefault="003C1A4D">
      <w:pPr>
        <w:pStyle w:val="ae"/>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BD1A1F" w:rsidRDefault="003C1A4D">
      <w:pPr>
        <w:pStyle w:val="ae"/>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BD1A1F" w:rsidRDefault="003C1A4D" w:rsidP="000B018B">
      <w:pPr>
        <w:pStyle w:val="a9"/>
        <w:snapToGrid w:val="0"/>
        <w:spacing w:line="360" w:lineRule="auto"/>
        <w:ind w:firstLineChars="200" w:firstLine="482"/>
        <w:rPr>
          <w:rFonts w:hAnsi="宋体" w:cs="宋体"/>
          <w:b/>
          <w:sz w:val="24"/>
        </w:rPr>
      </w:pPr>
      <w:r>
        <w:rPr>
          <w:rFonts w:hAnsi="宋体" w:cs="宋体" w:hint="eastAsia"/>
          <w:b/>
          <w:sz w:val="24"/>
        </w:rPr>
        <w:t>六、评标过程的监控</w:t>
      </w:r>
    </w:p>
    <w:p w:rsidR="00BD1A1F" w:rsidRDefault="003C1A4D">
      <w:pPr>
        <w:pStyle w:val="ae"/>
        <w:spacing w:before="0" w:beforeAutospacing="0" w:after="0" w:afterAutospacing="0" w:line="360" w:lineRule="auto"/>
        <w:ind w:firstLineChars="200" w:firstLine="480"/>
        <w:jc w:val="both"/>
        <w:rPr>
          <w:rFonts w:cs="宋体" w:hint="default"/>
        </w:rPr>
      </w:pPr>
      <w:r>
        <w:rPr>
          <w:rFonts w:cs="宋体"/>
        </w:rPr>
        <w:t>本项目评标过程实行全程录音、录像监控，政府采购监管部门视情进行现场监督，投标人在评标过程中所进行的试图影响评标结果的不公正活动，可能导致其投标被拒绝。</w:t>
      </w:r>
    </w:p>
    <w:p w:rsidR="00BD1A1F" w:rsidRDefault="003C1A4D" w:rsidP="000B018B">
      <w:pPr>
        <w:pStyle w:val="a9"/>
        <w:snapToGrid w:val="0"/>
        <w:spacing w:line="360" w:lineRule="auto"/>
        <w:ind w:firstLineChars="200" w:firstLine="482"/>
        <w:rPr>
          <w:rFonts w:hAnsi="宋体" w:cs="宋体"/>
          <w:b/>
          <w:bCs/>
          <w:sz w:val="24"/>
        </w:rPr>
      </w:pPr>
      <w:r>
        <w:rPr>
          <w:rFonts w:hAnsi="宋体" w:cs="宋体" w:hint="eastAsia"/>
          <w:b/>
          <w:bCs/>
          <w:sz w:val="24"/>
        </w:rPr>
        <w:lastRenderedPageBreak/>
        <w:t>七、政府采购政策落实</w:t>
      </w:r>
    </w:p>
    <w:p w:rsidR="00BD1A1F" w:rsidRDefault="003C1A4D" w:rsidP="000B018B">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BD1A1F" w:rsidRDefault="003C1A4D">
      <w:pPr>
        <w:autoSpaceDE w:val="0"/>
        <w:autoSpaceDN w:val="0"/>
        <w:adjustRightInd w:val="0"/>
        <w:spacing w:line="360" w:lineRule="auto"/>
        <w:ind w:firstLineChars="200" w:firstLine="480"/>
        <w:rPr>
          <w:rFonts w:ascii="宋体"/>
          <w:sz w:val="24"/>
        </w:rPr>
      </w:pPr>
      <w:r>
        <w:rPr>
          <w:rFonts w:ascii="宋体" w:hint="eastAsia"/>
          <w:sz w:val="24"/>
        </w:rPr>
        <w:t>1.</w:t>
      </w:r>
      <w:r>
        <w:rPr>
          <w:rFonts w:ascii="宋体" w:hint="eastAsia"/>
          <w:sz w:val="24"/>
          <w:lang w:val="zh-CN"/>
        </w:rPr>
        <w:t>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w:t>
      </w:r>
      <w:r>
        <w:rPr>
          <w:rFonts w:ascii="宋体" w:hint="eastAsia"/>
          <w:sz w:val="24"/>
        </w:rPr>
        <w:t>中</w:t>
      </w:r>
      <w:r>
        <w:rPr>
          <w:rFonts w:ascii="宋体" w:hint="eastAsia"/>
          <w:sz w:val="24"/>
          <w:lang w:val="zh-CN"/>
        </w:rPr>
        <w:t>小企业声明函》</w:t>
      </w:r>
      <w:r>
        <w:rPr>
          <w:rFonts w:ascii="宋体" w:hint="eastAsia"/>
          <w:sz w:val="24"/>
        </w:rPr>
        <w:t>(详见附件）</w:t>
      </w:r>
      <w:r>
        <w:rPr>
          <w:rFonts w:ascii="宋体" w:hint="eastAsia"/>
          <w:sz w:val="24"/>
          <w:lang w:val="zh-CN"/>
        </w:rPr>
        <w:t>，</w:t>
      </w:r>
      <w:r>
        <w:rPr>
          <w:rFonts w:ascii="宋体" w:hint="eastAsia"/>
          <w:sz w:val="24"/>
        </w:rPr>
        <w:t>投标人未提供以上资料或者经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w:t>
      </w:r>
      <w:proofErr w:type="gramStart"/>
      <w:r>
        <w:rPr>
          <w:rFonts w:ascii="宋体" w:hint="eastAsia"/>
          <w:sz w:val="24"/>
        </w:rPr>
        <w:t>微企业</w:t>
      </w:r>
      <w:proofErr w:type="gramEnd"/>
      <w:r>
        <w:rPr>
          <w:rFonts w:ascii="宋体" w:hint="eastAsia"/>
          <w:sz w:val="24"/>
        </w:rPr>
        <w:t>优惠政策；</w:t>
      </w:r>
    </w:p>
    <w:p w:rsidR="00BD1A1F" w:rsidRDefault="003C1A4D">
      <w:pPr>
        <w:autoSpaceDE w:val="0"/>
        <w:autoSpaceDN w:val="0"/>
        <w:adjustRightInd w:val="0"/>
        <w:spacing w:line="360"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BD1A1F" w:rsidRDefault="003C1A4D">
      <w:pPr>
        <w:autoSpaceDE w:val="0"/>
        <w:autoSpaceDN w:val="0"/>
        <w:adjustRightInd w:val="0"/>
        <w:spacing w:line="360"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w:t>
      </w:r>
      <w:r>
        <w:rPr>
          <w:rFonts w:ascii="宋体" w:hint="eastAsia"/>
          <w:sz w:val="24"/>
        </w:rPr>
        <w:t>(详见附件）</w:t>
      </w:r>
      <w:r>
        <w:rPr>
          <w:rFonts w:ascii="宋体" w:hint="eastAsia"/>
          <w:sz w:val="24"/>
          <w:lang w:val="zh-CN"/>
        </w:rPr>
        <w:t>，视同小型、微型企业，享受小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BD1A1F" w:rsidRDefault="003C1A4D" w:rsidP="000B018B">
      <w:pPr>
        <w:autoSpaceDE w:val="0"/>
        <w:autoSpaceDN w:val="0"/>
        <w:adjustRightInd w:val="0"/>
        <w:spacing w:line="360" w:lineRule="auto"/>
        <w:ind w:firstLineChars="200" w:firstLine="482"/>
        <w:rPr>
          <w:b/>
          <w:bCs/>
          <w:lang w:val="zh-CN"/>
        </w:rPr>
      </w:pPr>
      <w:r>
        <w:rPr>
          <w:rFonts w:ascii="宋体" w:hint="eastAsia"/>
          <w:b/>
          <w:bCs/>
          <w:sz w:val="24"/>
        </w:rPr>
        <w:t>（二）政府采购政策优惠措施：</w:t>
      </w:r>
    </w:p>
    <w:p w:rsidR="00BD1A1F" w:rsidRDefault="003C1A4D">
      <w:pPr>
        <w:autoSpaceDE w:val="0"/>
        <w:autoSpaceDN w:val="0"/>
        <w:adjustRightInd w:val="0"/>
        <w:spacing w:line="360" w:lineRule="auto"/>
        <w:ind w:firstLineChars="200" w:firstLine="480"/>
        <w:rPr>
          <w:rFonts w:ascii="宋体"/>
          <w:sz w:val="24"/>
          <w:lang w:val="zh-CN"/>
        </w:rPr>
      </w:pPr>
      <w:r>
        <w:rPr>
          <w:rFonts w:ascii="宋体" w:hint="eastAsia"/>
          <w:color w:val="000000"/>
          <w:sz w:val="24"/>
          <w:lang w:val="zh-CN"/>
        </w:rPr>
        <w:t>经主管预算单位统筹后未预留份额专门面向中小企业采购的采购项目，以及预留份额项目中的非预留部分：</w:t>
      </w:r>
      <w:r>
        <w:rPr>
          <w:rFonts w:ascii="宋体" w:hint="eastAsia"/>
          <w:color w:val="000000"/>
          <w:sz w:val="24"/>
        </w:rPr>
        <w:t>对</w:t>
      </w:r>
      <w:r>
        <w:rPr>
          <w:rFonts w:ascii="宋体" w:hint="eastAsia"/>
          <w:color w:val="000000"/>
          <w:sz w:val="24"/>
          <w:lang w:val="zh-CN"/>
        </w:rPr>
        <w:t>小</w:t>
      </w:r>
      <w:proofErr w:type="gramStart"/>
      <w:r>
        <w:rPr>
          <w:rFonts w:ascii="宋体" w:hint="eastAsia"/>
          <w:color w:val="000000"/>
          <w:sz w:val="24"/>
          <w:lang w:val="zh-CN"/>
        </w:rPr>
        <w:t>微企业</w:t>
      </w:r>
      <w:proofErr w:type="gramEnd"/>
      <w:r>
        <w:rPr>
          <w:rFonts w:ascii="宋体" w:hint="eastAsia"/>
          <w:color w:val="000000"/>
          <w:sz w:val="24"/>
        </w:rPr>
        <w:t>报价</w:t>
      </w:r>
      <w:r>
        <w:rPr>
          <w:rFonts w:ascii="宋体" w:hint="eastAsia"/>
          <w:color w:val="000000"/>
          <w:sz w:val="24"/>
          <w:lang w:val="zh-CN"/>
        </w:rPr>
        <w:t>给予</w:t>
      </w:r>
      <w:r>
        <w:rPr>
          <w:rFonts w:ascii="宋体" w:hint="eastAsia"/>
          <w:b/>
          <w:bCs/>
          <w:color w:val="000000"/>
          <w:sz w:val="24"/>
        </w:rPr>
        <w:t>2</w:t>
      </w:r>
      <w:r>
        <w:rPr>
          <w:rFonts w:ascii="宋体"/>
          <w:b/>
          <w:bCs/>
          <w:color w:val="000000"/>
          <w:sz w:val="24"/>
          <w:lang w:val="zh-CN"/>
        </w:rPr>
        <w:t>0%</w:t>
      </w:r>
      <w:r>
        <w:rPr>
          <w:rFonts w:ascii="宋体" w:hint="eastAsia"/>
          <w:color w:val="000000"/>
          <w:sz w:val="24"/>
          <w:lang w:val="zh-CN"/>
        </w:rPr>
        <w:t>的扣除，用扣除后的价格计算评标基准价和投标报价。联合体各方均为小</w:t>
      </w:r>
      <w:proofErr w:type="gramStart"/>
      <w:r>
        <w:rPr>
          <w:rFonts w:ascii="宋体" w:hint="eastAsia"/>
          <w:color w:val="000000"/>
          <w:sz w:val="24"/>
          <w:lang w:val="zh-CN"/>
        </w:rPr>
        <w:t>微企业</w:t>
      </w:r>
      <w:proofErr w:type="gramEnd"/>
      <w:r>
        <w:rPr>
          <w:rFonts w:ascii="宋体" w:hint="eastAsia"/>
          <w:color w:val="000000"/>
          <w:sz w:val="24"/>
          <w:lang w:val="zh-CN"/>
        </w:rPr>
        <w:t>的，联合体视同为小微企业，</w:t>
      </w:r>
      <w:r>
        <w:rPr>
          <w:rFonts w:ascii="宋体" w:hint="eastAsia"/>
          <w:color w:val="000000"/>
          <w:sz w:val="24"/>
        </w:rPr>
        <w:t>对报价</w:t>
      </w:r>
      <w:r>
        <w:rPr>
          <w:rFonts w:ascii="宋体" w:hint="eastAsia"/>
          <w:color w:val="000000"/>
          <w:sz w:val="24"/>
          <w:lang w:val="zh-CN"/>
        </w:rPr>
        <w:t>给予</w:t>
      </w:r>
      <w:r>
        <w:rPr>
          <w:rFonts w:ascii="宋体" w:hint="eastAsia"/>
          <w:b/>
          <w:bCs/>
          <w:color w:val="FF0000"/>
          <w:sz w:val="24"/>
          <w:lang w:val="zh-CN"/>
        </w:rPr>
        <w:t>20%</w:t>
      </w:r>
      <w:r>
        <w:rPr>
          <w:rFonts w:ascii="宋体" w:hint="eastAsia"/>
          <w:color w:val="000000"/>
          <w:sz w:val="24"/>
          <w:lang w:val="zh-CN"/>
        </w:rPr>
        <w:t>的扣除；联合协议或者分包意向协议约定小</w:t>
      </w:r>
      <w:proofErr w:type="gramStart"/>
      <w:r>
        <w:rPr>
          <w:rFonts w:ascii="宋体" w:hint="eastAsia"/>
          <w:color w:val="000000"/>
          <w:sz w:val="24"/>
          <w:lang w:val="zh-CN"/>
        </w:rPr>
        <w:t>微企业</w:t>
      </w:r>
      <w:proofErr w:type="gramEnd"/>
      <w:r>
        <w:rPr>
          <w:rFonts w:ascii="宋体" w:hint="eastAsia"/>
          <w:color w:val="000000"/>
          <w:sz w:val="24"/>
          <w:lang w:val="zh-CN"/>
        </w:rPr>
        <w:t>的合同份额占到合同总金额 30%以上的，</w:t>
      </w:r>
      <w:r>
        <w:rPr>
          <w:rFonts w:ascii="宋体" w:hint="eastAsia"/>
          <w:color w:val="000000"/>
          <w:sz w:val="24"/>
        </w:rPr>
        <w:t>对报价</w:t>
      </w:r>
      <w:r>
        <w:rPr>
          <w:rFonts w:ascii="宋体" w:hint="eastAsia"/>
          <w:color w:val="000000"/>
          <w:sz w:val="24"/>
          <w:lang w:val="zh-CN"/>
        </w:rPr>
        <w:t>给予</w:t>
      </w:r>
      <w:r>
        <w:rPr>
          <w:rFonts w:ascii="宋体" w:hint="eastAsia"/>
          <w:b/>
          <w:bCs/>
          <w:color w:val="000000"/>
          <w:sz w:val="24"/>
        </w:rPr>
        <w:t>6%</w:t>
      </w:r>
      <w:r>
        <w:rPr>
          <w:rFonts w:ascii="宋体" w:hint="eastAsia"/>
          <w:color w:val="000000"/>
          <w:sz w:val="24"/>
          <w:lang w:val="zh-CN"/>
        </w:rPr>
        <w:t>的价格扣除，用扣除后的价格计算评标基准价和响应报价。同一投标人（包括联合体），小微企业、监狱</w:t>
      </w:r>
      <w:r>
        <w:rPr>
          <w:rFonts w:ascii="宋体" w:hint="eastAsia"/>
          <w:sz w:val="24"/>
          <w:lang w:val="zh-CN"/>
        </w:rPr>
        <w:t>企业、残疾人福利性单位价格扣除优惠只享受一次，不得重复享受。</w:t>
      </w:r>
    </w:p>
    <w:p w:rsidR="00BD1A1F" w:rsidRDefault="003C1A4D" w:rsidP="000B018B">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八、</w:t>
      </w:r>
      <w:r>
        <w:rPr>
          <w:rFonts w:asciiTheme="minorEastAsia" w:eastAsiaTheme="minorEastAsia" w:hAnsiTheme="minorEastAsia"/>
          <w:b/>
          <w:bCs/>
          <w:sz w:val="24"/>
        </w:rPr>
        <w:t>评标程序</w:t>
      </w:r>
    </w:p>
    <w:p w:rsidR="00BD1A1F" w:rsidRDefault="003C1A4D" w:rsidP="000B018B">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w:t>
      </w:r>
      <w:r>
        <w:rPr>
          <w:rFonts w:asciiTheme="minorEastAsia" w:eastAsiaTheme="minorEastAsia" w:hAnsiTheme="minorEastAsia"/>
          <w:b/>
          <w:bCs/>
          <w:sz w:val="24"/>
        </w:rPr>
        <w:t>审查</w:t>
      </w:r>
    </w:p>
    <w:p w:rsidR="00BD1A1F" w:rsidRDefault="003C1A4D">
      <w:pPr>
        <w:pStyle w:val="a8"/>
        <w:spacing w:line="360" w:lineRule="auto"/>
        <w:ind w:firstLineChars="200" w:firstLine="480"/>
        <w:jc w:val="both"/>
        <w:rPr>
          <w:rFonts w:asciiTheme="minorEastAsia" w:eastAsiaTheme="minorEastAsia" w:hAnsiTheme="minorEastAsia"/>
          <w:sz w:val="24"/>
        </w:rPr>
      </w:pPr>
      <w:r>
        <w:rPr>
          <w:rFonts w:ascii="宋体" w:hAnsi="宋体" w:cs="宋体" w:hint="eastAsia"/>
          <w:sz w:val="24"/>
        </w:rPr>
        <w:t>投标文件解密后</w:t>
      </w:r>
      <w:r>
        <w:rPr>
          <w:rFonts w:asciiTheme="minorEastAsia" w:eastAsiaTheme="minorEastAsia" w:hAnsiTheme="minorEastAsia"/>
          <w:sz w:val="24"/>
        </w:rPr>
        <w:t>，采购人或采购组织机构依法对投标人的资格进行审查，对审查发现无效的进行必要的</w:t>
      </w:r>
      <w:r>
        <w:rPr>
          <w:rFonts w:ascii="宋体" w:hAnsi="宋体" w:cs="宋体" w:hint="eastAsia"/>
          <w:color w:val="000000" w:themeColor="text1"/>
          <w:sz w:val="24"/>
        </w:rPr>
        <w:t>询问</w:t>
      </w:r>
      <w:r>
        <w:rPr>
          <w:rFonts w:asciiTheme="minorEastAsia" w:eastAsiaTheme="minorEastAsia" w:hAnsiTheme="minorEastAsia"/>
          <w:color w:val="000000" w:themeColor="text1"/>
          <w:sz w:val="24"/>
        </w:rPr>
        <w:t>，</w:t>
      </w:r>
      <w:r>
        <w:rPr>
          <w:rFonts w:hint="eastAsia"/>
          <w:sz w:val="24"/>
        </w:rPr>
        <w:t>在政</w:t>
      </w:r>
      <w:proofErr w:type="gramStart"/>
      <w:r>
        <w:rPr>
          <w:rFonts w:hint="eastAsia"/>
          <w:sz w:val="24"/>
        </w:rPr>
        <w:t>采云</w:t>
      </w:r>
      <w:proofErr w:type="gramEnd"/>
      <w:r>
        <w:rPr>
          <w:rFonts w:hint="eastAsia"/>
          <w:sz w:val="24"/>
        </w:rPr>
        <w:t>平台公布</w:t>
      </w:r>
      <w:r>
        <w:rPr>
          <w:rFonts w:asciiTheme="minorEastAsia" w:eastAsiaTheme="minorEastAsia" w:hAnsiTheme="minorEastAsia"/>
          <w:sz w:val="24"/>
        </w:rPr>
        <w:t>无效投标的投标人名单、投标无效的原因。</w:t>
      </w:r>
    </w:p>
    <w:tbl>
      <w:tblPr>
        <w:tblpPr w:leftFromText="181" w:rightFromText="181" w:bottomFromText="170" w:vertAnchor="text" w:tblpXSpec="center" w:tblpY="1"/>
        <w:tblOverlap w:val="neve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4"/>
        <w:gridCol w:w="7495"/>
      </w:tblGrid>
      <w:tr w:rsidR="00BD1A1F">
        <w:trPr>
          <w:trHeight w:val="90"/>
          <w:jc w:val="center"/>
        </w:trPr>
        <w:tc>
          <w:tcPr>
            <w:tcW w:w="1694" w:type="dxa"/>
            <w:shd w:val="clear" w:color="auto" w:fill="auto"/>
            <w:tcMar>
              <w:top w:w="57" w:type="dxa"/>
              <w:left w:w="108" w:type="dxa"/>
              <w:bottom w:w="0" w:type="dxa"/>
              <w:right w:w="108" w:type="dxa"/>
            </w:tcMar>
            <w:vAlign w:val="center"/>
          </w:tcPr>
          <w:p w:rsidR="00BD1A1F" w:rsidRDefault="003C1A4D">
            <w:pPr>
              <w:spacing w:line="300" w:lineRule="auto"/>
            </w:pPr>
            <w:r>
              <w:t>投标声明书</w:t>
            </w:r>
          </w:p>
        </w:tc>
        <w:tc>
          <w:tcPr>
            <w:tcW w:w="7495" w:type="dxa"/>
            <w:shd w:val="clear" w:color="auto" w:fill="auto"/>
            <w:tcMar>
              <w:top w:w="57" w:type="dxa"/>
              <w:left w:w="108" w:type="dxa"/>
              <w:bottom w:w="0" w:type="dxa"/>
              <w:right w:w="108" w:type="dxa"/>
            </w:tcMar>
            <w:vAlign w:val="center"/>
          </w:tcPr>
          <w:p w:rsidR="00BD1A1F" w:rsidRDefault="003C1A4D">
            <w:pPr>
              <w:spacing w:line="300" w:lineRule="auto"/>
              <w:ind w:firstLineChars="200" w:firstLine="420"/>
            </w:pPr>
            <w:r>
              <w:rPr>
                <w:rFonts w:hint="eastAsia"/>
              </w:rPr>
              <w:t>参照投标</w:t>
            </w:r>
            <w:r>
              <w:rPr>
                <w:rFonts w:hint="eastAsia"/>
                <w:szCs w:val="21"/>
              </w:rPr>
              <w:t>声明</w:t>
            </w:r>
            <w:r>
              <w:rPr>
                <w:rFonts w:hint="eastAsia"/>
              </w:rPr>
              <w:t>书（附件</w:t>
            </w:r>
            <w:r>
              <w:rPr>
                <w:rFonts w:hint="eastAsia"/>
              </w:rPr>
              <w:t>1</w:t>
            </w:r>
            <w:r>
              <w:rPr>
                <w:rFonts w:hint="eastAsia"/>
              </w:rPr>
              <w:t>）相关承诺内容</w:t>
            </w:r>
          </w:p>
        </w:tc>
      </w:tr>
      <w:tr w:rsidR="00BD1A1F">
        <w:trPr>
          <w:trHeight w:val="90"/>
          <w:jc w:val="center"/>
        </w:trPr>
        <w:tc>
          <w:tcPr>
            <w:tcW w:w="1694" w:type="dxa"/>
            <w:shd w:val="clear" w:color="auto" w:fill="auto"/>
            <w:tcMar>
              <w:top w:w="57" w:type="dxa"/>
              <w:left w:w="108" w:type="dxa"/>
              <w:bottom w:w="0" w:type="dxa"/>
              <w:right w:w="108" w:type="dxa"/>
            </w:tcMar>
            <w:vAlign w:val="center"/>
          </w:tcPr>
          <w:p w:rsidR="00BD1A1F" w:rsidRDefault="003C1A4D">
            <w:pPr>
              <w:spacing w:line="300" w:lineRule="auto"/>
            </w:pPr>
            <w:r>
              <w:t>授权委托书</w:t>
            </w:r>
          </w:p>
        </w:tc>
        <w:tc>
          <w:tcPr>
            <w:tcW w:w="7495" w:type="dxa"/>
            <w:shd w:val="clear" w:color="auto" w:fill="auto"/>
            <w:tcMar>
              <w:top w:w="57" w:type="dxa"/>
              <w:left w:w="108" w:type="dxa"/>
              <w:bottom w:w="0" w:type="dxa"/>
              <w:right w:w="108" w:type="dxa"/>
            </w:tcMar>
            <w:vAlign w:val="center"/>
          </w:tcPr>
          <w:p w:rsidR="00BD1A1F" w:rsidRDefault="003C1A4D">
            <w:pPr>
              <w:spacing w:line="300" w:lineRule="auto"/>
              <w:ind w:firstLineChars="200" w:firstLine="420"/>
            </w:pPr>
            <w:r>
              <w:rPr>
                <w:rFonts w:hint="eastAsia"/>
              </w:rPr>
              <w:t>法定代表人</w:t>
            </w:r>
            <w:r>
              <w:t>亲自办理投标</w:t>
            </w:r>
            <w:r>
              <w:rPr>
                <w:rFonts w:hint="eastAsia"/>
              </w:rPr>
              <w:t>事宜</w:t>
            </w:r>
            <w:r>
              <w:t>的，则无需提交</w:t>
            </w:r>
          </w:p>
        </w:tc>
      </w:tr>
      <w:tr w:rsidR="00BD1A1F">
        <w:trPr>
          <w:trHeight w:val="90"/>
          <w:jc w:val="center"/>
        </w:trPr>
        <w:tc>
          <w:tcPr>
            <w:tcW w:w="1694" w:type="dxa"/>
            <w:shd w:val="clear" w:color="auto" w:fill="auto"/>
            <w:tcMar>
              <w:top w:w="57" w:type="dxa"/>
              <w:left w:w="108" w:type="dxa"/>
              <w:bottom w:w="0" w:type="dxa"/>
              <w:right w:w="108" w:type="dxa"/>
            </w:tcMar>
            <w:vAlign w:val="center"/>
          </w:tcPr>
          <w:p w:rsidR="00BD1A1F" w:rsidRDefault="003C1A4D">
            <w:pPr>
              <w:spacing w:line="300" w:lineRule="auto"/>
            </w:pPr>
            <w:r>
              <w:t>联合体授权委托书</w:t>
            </w:r>
          </w:p>
        </w:tc>
        <w:tc>
          <w:tcPr>
            <w:tcW w:w="7495" w:type="dxa"/>
            <w:shd w:val="clear" w:color="auto" w:fill="auto"/>
            <w:tcMar>
              <w:top w:w="57" w:type="dxa"/>
              <w:left w:w="108" w:type="dxa"/>
              <w:bottom w:w="0" w:type="dxa"/>
              <w:right w:w="108" w:type="dxa"/>
            </w:tcMar>
            <w:vAlign w:val="center"/>
          </w:tcPr>
          <w:p w:rsidR="00BD1A1F" w:rsidRDefault="003C1A4D">
            <w:pPr>
              <w:spacing w:line="300" w:lineRule="auto"/>
              <w:ind w:firstLineChars="200" w:firstLine="420"/>
            </w:pPr>
            <w:r>
              <w:rPr>
                <w:rFonts w:hint="eastAsia"/>
              </w:rPr>
              <w:t>联合体授权委托书及</w:t>
            </w:r>
            <w:r>
              <w:t>联合体声明、协议（</w:t>
            </w:r>
            <w:proofErr w:type="gramStart"/>
            <w:r>
              <w:rPr>
                <w:rFonts w:hint="eastAsia"/>
              </w:rPr>
              <w:t>若</w:t>
            </w:r>
            <w:r>
              <w:t>项目</w:t>
            </w:r>
            <w:proofErr w:type="gramEnd"/>
            <w:r>
              <w:t>接受联合体投标时需提供）</w:t>
            </w:r>
          </w:p>
        </w:tc>
      </w:tr>
      <w:tr w:rsidR="00BD1A1F">
        <w:trPr>
          <w:trHeight w:val="90"/>
          <w:jc w:val="center"/>
        </w:trPr>
        <w:tc>
          <w:tcPr>
            <w:tcW w:w="1694" w:type="dxa"/>
            <w:shd w:val="clear" w:color="auto" w:fill="auto"/>
            <w:tcMar>
              <w:top w:w="57" w:type="dxa"/>
              <w:left w:w="108" w:type="dxa"/>
              <w:bottom w:w="0" w:type="dxa"/>
              <w:right w:w="108" w:type="dxa"/>
            </w:tcMar>
            <w:vAlign w:val="center"/>
          </w:tcPr>
          <w:p w:rsidR="00BD1A1F" w:rsidRDefault="003C1A4D">
            <w:pPr>
              <w:spacing w:line="300" w:lineRule="auto"/>
            </w:pPr>
            <w:r>
              <w:rPr>
                <w:rFonts w:hint="eastAsia"/>
              </w:rPr>
              <w:t>具有独立承担民事责任的能力</w:t>
            </w:r>
          </w:p>
        </w:tc>
        <w:tc>
          <w:tcPr>
            <w:tcW w:w="7495" w:type="dxa"/>
            <w:shd w:val="clear" w:color="auto" w:fill="auto"/>
            <w:tcMar>
              <w:top w:w="57" w:type="dxa"/>
              <w:left w:w="108" w:type="dxa"/>
              <w:bottom w:w="0" w:type="dxa"/>
              <w:right w:w="108" w:type="dxa"/>
            </w:tcMar>
            <w:vAlign w:val="center"/>
          </w:tcPr>
          <w:p w:rsidR="00BD1A1F" w:rsidRDefault="003C1A4D">
            <w:pPr>
              <w:spacing w:line="300" w:lineRule="auto"/>
              <w:ind w:firstLineChars="200" w:firstLine="420"/>
            </w:pPr>
            <w:r>
              <w:rPr>
                <w:rFonts w:hint="eastAsia"/>
              </w:rPr>
              <w:t>在中华人民共和国境内注册的法人或其他组织或自然人，投标时提交有效的营业执照（或事业法人登记证或身份证等相关证明）扫描件（以联合体形式投标时，联合体各方均须满足该条款）。</w:t>
            </w:r>
          </w:p>
        </w:tc>
      </w:tr>
      <w:tr w:rsidR="00BD1A1F">
        <w:trPr>
          <w:trHeight w:val="812"/>
          <w:jc w:val="center"/>
        </w:trPr>
        <w:tc>
          <w:tcPr>
            <w:tcW w:w="1694" w:type="dxa"/>
            <w:shd w:val="clear" w:color="auto" w:fill="auto"/>
            <w:tcMar>
              <w:top w:w="57" w:type="dxa"/>
              <w:left w:w="108" w:type="dxa"/>
              <w:bottom w:w="0" w:type="dxa"/>
              <w:right w:w="108" w:type="dxa"/>
            </w:tcMar>
            <w:vAlign w:val="center"/>
          </w:tcPr>
          <w:p w:rsidR="00BD1A1F" w:rsidRDefault="003C1A4D">
            <w:pPr>
              <w:spacing w:line="300" w:lineRule="auto"/>
            </w:pPr>
            <w:r>
              <w:rPr>
                <w:rFonts w:hint="eastAsia"/>
              </w:rPr>
              <w:lastRenderedPageBreak/>
              <w:t>无失信</w:t>
            </w:r>
            <w:r>
              <w:t>记录的承诺函</w:t>
            </w:r>
          </w:p>
        </w:tc>
        <w:tc>
          <w:tcPr>
            <w:tcW w:w="7495" w:type="dxa"/>
            <w:shd w:val="clear" w:color="auto" w:fill="auto"/>
            <w:tcMar>
              <w:top w:w="57" w:type="dxa"/>
              <w:left w:w="108" w:type="dxa"/>
              <w:bottom w:w="0" w:type="dxa"/>
              <w:right w:w="108" w:type="dxa"/>
            </w:tcMar>
            <w:vAlign w:val="center"/>
          </w:tcPr>
          <w:p w:rsidR="00BD1A1F" w:rsidRDefault="003C1A4D">
            <w:pPr>
              <w:spacing w:line="300" w:lineRule="auto"/>
              <w:ind w:firstLineChars="200" w:firstLine="420"/>
            </w:pPr>
            <w:r>
              <w:rPr>
                <w:rFonts w:hint="eastAsia"/>
              </w:rPr>
              <w:t>符合参与政府采购活动的资格条件并且没有税收缴纳、社会保障等方面的失信记录的承诺函</w:t>
            </w:r>
          </w:p>
        </w:tc>
      </w:tr>
      <w:tr w:rsidR="00BD1A1F">
        <w:trPr>
          <w:trHeight w:val="812"/>
          <w:jc w:val="center"/>
        </w:trPr>
        <w:tc>
          <w:tcPr>
            <w:tcW w:w="1694" w:type="dxa"/>
            <w:shd w:val="clear" w:color="auto" w:fill="auto"/>
            <w:tcMar>
              <w:top w:w="57" w:type="dxa"/>
              <w:left w:w="108" w:type="dxa"/>
              <w:bottom w:w="0" w:type="dxa"/>
              <w:right w:w="108" w:type="dxa"/>
            </w:tcMar>
            <w:vAlign w:val="center"/>
          </w:tcPr>
          <w:p w:rsidR="00BD1A1F" w:rsidRDefault="003C1A4D">
            <w:pPr>
              <w:spacing w:line="300" w:lineRule="auto"/>
            </w:pPr>
            <w:r>
              <w:rPr>
                <w:rFonts w:hint="eastAsia"/>
              </w:rPr>
              <w:t>有依法缴纳税收和社会保障资金的良好记录</w:t>
            </w:r>
          </w:p>
        </w:tc>
        <w:tc>
          <w:tcPr>
            <w:tcW w:w="7495" w:type="dxa"/>
            <w:shd w:val="clear" w:color="auto" w:fill="auto"/>
            <w:tcMar>
              <w:top w:w="57" w:type="dxa"/>
              <w:left w:w="108" w:type="dxa"/>
              <w:bottom w:w="0" w:type="dxa"/>
              <w:right w:w="108" w:type="dxa"/>
            </w:tcMar>
            <w:vAlign w:val="center"/>
          </w:tcPr>
          <w:p w:rsidR="00BD1A1F" w:rsidRDefault="003C1A4D">
            <w:pPr>
              <w:spacing w:line="300" w:lineRule="auto"/>
              <w:ind w:firstLineChars="200" w:firstLine="420"/>
            </w:pPr>
            <w:r>
              <w:rPr>
                <w:rFonts w:hint="eastAsia"/>
              </w:rPr>
              <w:t>提供投标截止日前</w:t>
            </w:r>
            <w:r>
              <w:rPr>
                <w:rFonts w:hint="eastAsia"/>
              </w:rPr>
              <w:t>6</w:t>
            </w:r>
            <w:r>
              <w:rPr>
                <w:rFonts w:hint="eastAsia"/>
              </w:rPr>
              <w:t>个月内任意</w:t>
            </w:r>
            <w:r>
              <w:rPr>
                <w:rFonts w:hint="eastAsia"/>
              </w:rPr>
              <w:t>1</w:t>
            </w:r>
            <w:r>
              <w:rPr>
                <w:rFonts w:hint="eastAsia"/>
              </w:rPr>
              <w:t>个月依法缴纳税收和社会保障资金的相关材料。如依法免税或不需要缴纳社会保障资金的，提供相应证明材料（以联合体形式投标时，联合体各方均须满足该条款）。</w:t>
            </w:r>
          </w:p>
        </w:tc>
      </w:tr>
      <w:tr w:rsidR="00BD1A1F">
        <w:trPr>
          <w:trHeight w:val="717"/>
          <w:jc w:val="center"/>
        </w:trPr>
        <w:tc>
          <w:tcPr>
            <w:tcW w:w="1694" w:type="dxa"/>
            <w:shd w:val="clear" w:color="auto" w:fill="auto"/>
            <w:tcMar>
              <w:top w:w="57" w:type="dxa"/>
              <w:left w:w="108" w:type="dxa"/>
              <w:bottom w:w="0" w:type="dxa"/>
              <w:right w:w="108" w:type="dxa"/>
            </w:tcMar>
            <w:vAlign w:val="center"/>
          </w:tcPr>
          <w:p w:rsidR="00BD1A1F" w:rsidRDefault="003C1A4D">
            <w:pPr>
              <w:spacing w:line="300" w:lineRule="auto"/>
            </w:pPr>
            <w:r>
              <w:rPr>
                <w:rFonts w:hint="eastAsia"/>
              </w:rPr>
              <w:t>具有良好的商业信誉和健全的财务会计制度</w:t>
            </w:r>
          </w:p>
        </w:tc>
        <w:tc>
          <w:tcPr>
            <w:tcW w:w="7495" w:type="dxa"/>
            <w:shd w:val="clear" w:color="auto" w:fill="auto"/>
            <w:tcMar>
              <w:top w:w="57" w:type="dxa"/>
              <w:left w:w="108" w:type="dxa"/>
              <w:bottom w:w="0" w:type="dxa"/>
              <w:right w:w="108" w:type="dxa"/>
            </w:tcMar>
            <w:vAlign w:val="center"/>
          </w:tcPr>
          <w:p w:rsidR="00BD1A1F" w:rsidRDefault="003C1A4D">
            <w:pPr>
              <w:spacing w:line="300" w:lineRule="auto"/>
              <w:ind w:firstLineChars="200" w:firstLine="420"/>
            </w:pPr>
            <w:r>
              <w:rPr>
                <w:rFonts w:hint="eastAsia"/>
              </w:rPr>
              <w:t>提供具有良好的商业信誉和健全的财务会计制度的承诺函（以联合体形式投标时，联合体各方均须满足该条款）。</w:t>
            </w:r>
          </w:p>
        </w:tc>
      </w:tr>
      <w:tr w:rsidR="00BD1A1F">
        <w:trPr>
          <w:trHeight w:val="717"/>
          <w:jc w:val="center"/>
        </w:trPr>
        <w:tc>
          <w:tcPr>
            <w:tcW w:w="1694" w:type="dxa"/>
            <w:shd w:val="clear" w:color="auto" w:fill="auto"/>
            <w:tcMar>
              <w:top w:w="57" w:type="dxa"/>
              <w:left w:w="108" w:type="dxa"/>
              <w:bottom w:w="0" w:type="dxa"/>
              <w:right w:w="108" w:type="dxa"/>
            </w:tcMar>
            <w:vAlign w:val="center"/>
          </w:tcPr>
          <w:p w:rsidR="00BD1A1F" w:rsidRDefault="003C1A4D">
            <w:pPr>
              <w:spacing w:line="300" w:lineRule="auto"/>
            </w:pPr>
            <w:r>
              <w:rPr>
                <w:rFonts w:hint="eastAsia"/>
              </w:rPr>
              <w:t>履行合同所必需的设备和专业技术能力</w:t>
            </w:r>
          </w:p>
        </w:tc>
        <w:tc>
          <w:tcPr>
            <w:tcW w:w="7495" w:type="dxa"/>
            <w:shd w:val="clear" w:color="auto" w:fill="auto"/>
            <w:tcMar>
              <w:top w:w="57" w:type="dxa"/>
              <w:left w:w="108" w:type="dxa"/>
              <w:bottom w:w="0" w:type="dxa"/>
              <w:right w:w="108" w:type="dxa"/>
            </w:tcMar>
            <w:vAlign w:val="center"/>
          </w:tcPr>
          <w:p w:rsidR="00BD1A1F" w:rsidRDefault="003C1A4D">
            <w:pPr>
              <w:spacing w:line="300" w:lineRule="auto"/>
              <w:ind w:firstLineChars="200" w:firstLine="420"/>
            </w:pPr>
            <w:r>
              <w:rPr>
                <w:rFonts w:hint="eastAsia"/>
              </w:rPr>
              <w:t>按投标文件格式填报设备及专业技术能力情况（根据项目性质</w:t>
            </w:r>
            <w:r>
              <w:t>提供</w:t>
            </w:r>
            <w:r>
              <w:rPr>
                <w:rFonts w:hint="eastAsia"/>
              </w:rPr>
              <w:t>）。</w:t>
            </w:r>
          </w:p>
        </w:tc>
      </w:tr>
      <w:tr w:rsidR="00BD1A1F">
        <w:trPr>
          <w:trHeight w:val="642"/>
          <w:jc w:val="center"/>
        </w:trPr>
        <w:tc>
          <w:tcPr>
            <w:tcW w:w="1694" w:type="dxa"/>
            <w:shd w:val="clear" w:color="auto" w:fill="auto"/>
            <w:tcMar>
              <w:top w:w="57" w:type="dxa"/>
              <w:left w:w="108" w:type="dxa"/>
              <w:bottom w:w="0" w:type="dxa"/>
              <w:right w:w="108" w:type="dxa"/>
            </w:tcMar>
            <w:vAlign w:val="center"/>
          </w:tcPr>
          <w:p w:rsidR="00BD1A1F" w:rsidRDefault="003C1A4D">
            <w:pPr>
              <w:spacing w:line="300" w:lineRule="auto"/>
            </w:pPr>
            <w:r>
              <w:rPr>
                <w:rFonts w:hint="eastAsia"/>
              </w:rPr>
              <w:t>资质</w:t>
            </w:r>
          </w:p>
        </w:tc>
        <w:tc>
          <w:tcPr>
            <w:tcW w:w="7495" w:type="dxa"/>
            <w:shd w:val="clear" w:color="auto" w:fill="auto"/>
            <w:tcMar>
              <w:top w:w="57" w:type="dxa"/>
              <w:left w:w="108" w:type="dxa"/>
              <w:bottom w:w="0" w:type="dxa"/>
              <w:right w:w="108" w:type="dxa"/>
            </w:tcMar>
            <w:vAlign w:val="center"/>
          </w:tcPr>
          <w:p w:rsidR="00BD1A1F" w:rsidRDefault="003C1A4D">
            <w:pPr>
              <w:spacing w:line="300" w:lineRule="auto"/>
              <w:ind w:firstLineChars="200" w:firstLine="420"/>
            </w:pPr>
            <w:r>
              <w:rPr>
                <w:rFonts w:hint="eastAsia"/>
              </w:rPr>
              <w:t>提供采购公告中符合供应商特定条件的有效资质证书扫描件以及需要说明的其他资料。</w:t>
            </w:r>
          </w:p>
        </w:tc>
      </w:tr>
      <w:tr w:rsidR="00BD1A1F">
        <w:trPr>
          <w:trHeight w:val="1502"/>
          <w:jc w:val="center"/>
        </w:trPr>
        <w:tc>
          <w:tcPr>
            <w:tcW w:w="1694" w:type="dxa"/>
            <w:shd w:val="clear" w:color="auto" w:fill="auto"/>
            <w:tcMar>
              <w:top w:w="57" w:type="dxa"/>
              <w:left w:w="108" w:type="dxa"/>
              <w:bottom w:w="0" w:type="dxa"/>
              <w:right w:w="108" w:type="dxa"/>
            </w:tcMar>
            <w:vAlign w:val="center"/>
          </w:tcPr>
          <w:p w:rsidR="00BD1A1F" w:rsidRDefault="003C1A4D">
            <w:pPr>
              <w:spacing w:line="300" w:lineRule="auto"/>
            </w:pPr>
            <w:r>
              <w:rPr>
                <w:rFonts w:hint="eastAsia"/>
              </w:rPr>
              <w:t>参加采购活动前</w:t>
            </w:r>
            <w:r>
              <w:rPr>
                <w:rFonts w:hint="eastAsia"/>
              </w:rPr>
              <w:t>3</w:t>
            </w:r>
            <w:r>
              <w:rPr>
                <w:rFonts w:hint="eastAsia"/>
              </w:rPr>
              <w:t>年内，在经营活动中没有重大违法记录</w:t>
            </w:r>
          </w:p>
        </w:tc>
        <w:tc>
          <w:tcPr>
            <w:tcW w:w="7495" w:type="dxa"/>
            <w:shd w:val="clear" w:color="auto" w:fill="auto"/>
            <w:tcMar>
              <w:top w:w="57" w:type="dxa"/>
              <w:left w:w="108" w:type="dxa"/>
              <w:bottom w:w="0" w:type="dxa"/>
              <w:right w:w="108" w:type="dxa"/>
            </w:tcMar>
            <w:vAlign w:val="center"/>
          </w:tcPr>
          <w:p w:rsidR="00BD1A1F" w:rsidRDefault="003C1A4D">
            <w:pPr>
              <w:spacing w:line="300" w:lineRule="auto"/>
              <w:ind w:firstLineChars="200" w:firstLine="420"/>
            </w:pPr>
            <w:r>
              <w:rPr>
                <w:rFonts w:hint="eastAsia"/>
              </w:rPr>
              <w:t>参照投标</w:t>
            </w:r>
            <w:r>
              <w:rPr>
                <w:rFonts w:hint="eastAsia"/>
                <w:szCs w:val="21"/>
              </w:rPr>
              <w:t>声明</w:t>
            </w:r>
            <w:r>
              <w:rPr>
                <w:rFonts w:hint="eastAsia"/>
              </w:rPr>
              <w:t>书相关承诺内容。重大违法记录，是指投标人因违法经营受到刑事处罚或者责令停产停业、吊销许可证或者执照、较大数额罚款等行政处罚（较大数额罚款按照发出行政处罚决定</w:t>
            </w:r>
            <w:proofErr w:type="gramStart"/>
            <w:r>
              <w:rPr>
                <w:rFonts w:hint="eastAsia"/>
              </w:rPr>
              <w:t>书部门</w:t>
            </w:r>
            <w:proofErr w:type="gramEnd"/>
            <w:r>
              <w:rPr>
                <w:rFonts w:hint="eastAsia"/>
              </w:rPr>
              <w:t>所在省级政府，或实行垂直领导的国务院有关行政主管部门制定的较大数额罚款标准，或罚款决定之前需要举行听证会的金额标准来认定）（以联合体形式投标时，联合体各方均须满足该条款）。</w:t>
            </w:r>
          </w:p>
        </w:tc>
      </w:tr>
      <w:tr w:rsidR="00BD1A1F">
        <w:trPr>
          <w:trHeight w:val="1891"/>
          <w:jc w:val="center"/>
        </w:trPr>
        <w:tc>
          <w:tcPr>
            <w:tcW w:w="1694" w:type="dxa"/>
            <w:shd w:val="clear" w:color="auto" w:fill="auto"/>
            <w:tcMar>
              <w:top w:w="57" w:type="dxa"/>
              <w:left w:w="108" w:type="dxa"/>
              <w:bottom w:w="0" w:type="dxa"/>
              <w:right w:w="108" w:type="dxa"/>
            </w:tcMar>
            <w:vAlign w:val="center"/>
          </w:tcPr>
          <w:p w:rsidR="00BD1A1F" w:rsidRDefault="003C1A4D">
            <w:pPr>
              <w:spacing w:line="300" w:lineRule="auto"/>
            </w:pPr>
            <w:r>
              <w:rPr>
                <w:rFonts w:hint="eastAsia"/>
              </w:rPr>
              <w:t>信用记录</w:t>
            </w:r>
          </w:p>
        </w:tc>
        <w:tc>
          <w:tcPr>
            <w:tcW w:w="7495" w:type="dxa"/>
            <w:shd w:val="clear" w:color="auto" w:fill="auto"/>
            <w:tcMar>
              <w:top w:w="57" w:type="dxa"/>
              <w:left w:w="108" w:type="dxa"/>
              <w:bottom w:w="0" w:type="dxa"/>
              <w:right w:w="108" w:type="dxa"/>
            </w:tcMar>
            <w:vAlign w:val="center"/>
          </w:tcPr>
          <w:p w:rsidR="00BD1A1F" w:rsidRDefault="003C1A4D">
            <w:pPr>
              <w:spacing w:line="300" w:lineRule="auto"/>
              <w:ind w:firstLineChars="200" w:firstLine="420"/>
              <w:jc w:val="left"/>
              <w:rPr>
                <w:rFonts w:ascii="宋体" w:hAnsi="宋体" w:cs="宋体"/>
                <w:szCs w:val="21"/>
              </w:rPr>
            </w:pPr>
            <w:r>
              <w:rPr>
                <w:rFonts w:hint="eastAsia"/>
              </w:rPr>
              <w:t>1.</w:t>
            </w:r>
            <w:r>
              <w:t>截止时点：</w:t>
            </w:r>
            <w:r>
              <w:rPr>
                <w:rFonts w:hint="eastAsia"/>
              </w:rPr>
              <w:t>开标后评标前</w:t>
            </w:r>
            <w:r>
              <w:t>。</w:t>
            </w:r>
          </w:p>
          <w:p w:rsidR="00BD1A1F" w:rsidRDefault="003C1A4D">
            <w:pPr>
              <w:spacing w:line="300" w:lineRule="auto"/>
              <w:ind w:firstLineChars="200" w:firstLine="420"/>
            </w:pPr>
            <w:r>
              <w:rPr>
                <w:rFonts w:hint="eastAsia"/>
              </w:rPr>
              <w:t>2.</w:t>
            </w:r>
            <w:r>
              <w:t>信用信息查询记录和证据留存的具体方式：由采购组织机构在规定查询时间内打印信用信息查询记录并归入项目档案。</w:t>
            </w:r>
          </w:p>
          <w:p w:rsidR="00BD1A1F" w:rsidRDefault="003C1A4D">
            <w:pPr>
              <w:spacing w:line="300" w:lineRule="auto"/>
              <w:ind w:firstLineChars="200" w:firstLine="420"/>
            </w:pPr>
            <w:r>
              <w:rPr>
                <w:rFonts w:hint="eastAsia"/>
              </w:rPr>
              <w:t>3.</w:t>
            </w:r>
            <w:r>
              <w:t>使用规则</w:t>
            </w:r>
            <w:r>
              <w:rPr>
                <w:rFonts w:hint="eastAsia"/>
              </w:rPr>
              <w:t>：投标人</w:t>
            </w:r>
            <w:r>
              <w:t>未被列入</w:t>
            </w:r>
            <w:r>
              <w:t>“</w:t>
            </w:r>
            <w:r>
              <w:t>信用中国</w:t>
            </w:r>
            <w:r>
              <w:t>”</w:t>
            </w:r>
            <w:r>
              <w:t>失信被执行人或重大税收违法案件当事人名单；</w:t>
            </w:r>
            <w:r>
              <w:rPr>
                <w:rFonts w:hint="eastAsia"/>
              </w:rPr>
              <w:t>未</w:t>
            </w:r>
            <w:r>
              <w:t>处于</w:t>
            </w:r>
            <w:r>
              <w:t>“</w:t>
            </w:r>
            <w:r>
              <w:t>中国政府采购网</w:t>
            </w:r>
            <w:r>
              <w:t>”</w:t>
            </w:r>
            <w:r>
              <w:t>政府采购严重违法失信行为信息记录中的禁止参加政府采购活动期间（以联合体形式投标时，联合体各方均须满足该条款）</w:t>
            </w:r>
            <w:r>
              <w:rPr>
                <w:rFonts w:hint="eastAsia"/>
              </w:rPr>
              <w:t>。</w:t>
            </w:r>
          </w:p>
        </w:tc>
      </w:tr>
      <w:tr w:rsidR="00BD1A1F">
        <w:trPr>
          <w:trHeight w:val="1202"/>
          <w:jc w:val="center"/>
        </w:trPr>
        <w:tc>
          <w:tcPr>
            <w:tcW w:w="1694" w:type="dxa"/>
            <w:shd w:val="clear" w:color="auto" w:fill="auto"/>
            <w:tcMar>
              <w:top w:w="57" w:type="dxa"/>
              <w:left w:w="108" w:type="dxa"/>
              <w:bottom w:w="0" w:type="dxa"/>
              <w:right w:w="108" w:type="dxa"/>
            </w:tcMar>
            <w:vAlign w:val="center"/>
          </w:tcPr>
          <w:p w:rsidR="00BD1A1F" w:rsidRDefault="003C1A4D">
            <w:pPr>
              <w:spacing w:line="300" w:lineRule="auto"/>
            </w:pPr>
            <w:r>
              <w:rPr>
                <w:rFonts w:hint="eastAsia"/>
              </w:rPr>
              <w:t>必须符合法律、行政法规规定的其他条件</w:t>
            </w:r>
          </w:p>
        </w:tc>
        <w:tc>
          <w:tcPr>
            <w:tcW w:w="7495" w:type="dxa"/>
            <w:shd w:val="clear" w:color="auto" w:fill="auto"/>
            <w:tcMar>
              <w:top w:w="57" w:type="dxa"/>
              <w:left w:w="108" w:type="dxa"/>
              <w:bottom w:w="0" w:type="dxa"/>
              <w:right w:w="108" w:type="dxa"/>
            </w:tcMar>
            <w:vAlign w:val="center"/>
          </w:tcPr>
          <w:p w:rsidR="00BD1A1F" w:rsidRDefault="003C1A4D">
            <w:pPr>
              <w:spacing w:line="300" w:lineRule="auto"/>
              <w:ind w:firstLineChars="200" w:firstLine="420"/>
            </w:pPr>
            <w:r>
              <w:rPr>
                <w:rFonts w:hint="eastAsia"/>
              </w:rPr>
              <w:t>1.</w:t>
            </w:r>
            <w:r>
              <w:rPr>
                <w:rFonts w:hint="eastAsia"/>
              </w:rPr>
              <w:t>单位负责人为同一人或者存在直接控股、管理关系的不同供应商，不得同时参加本项目投标。</w:t>
            </w:r>
          </w:p>
          <w:p w:rsidR="00BD1A1F" w:rsidRDefault="003C1A4D">
            <w:pPr>
              <w:spacing w:line="300" w:lineRule="auto"/>
              <w:ind w:firstLineChars="200" w:firstLine="420"/>
            </w:pPr>
            <w:r>
              <w:rPr>
                <w:rFonts w:hint="eastAsia"/>
              </w:rPr>
              <w:t>2.</w:t>
            </w:r>
            <w:r>
              <w:rPr>
                <w:rFonts w:hint="eastAsia"/>
              </w:rPr>
              <w:t>为本项目提供整体设计、规范编制或者项目管理、监理、检测等服务的供应商，不得再参与本项目投标。</w:t>
            </w:r>
          </w:p>
          <w:p w:rsidR="00BD1A1F" w:rsidRDefault="003C1A4D">
            <w:pPr>
              <w:spacing w:line="300" w:lineRule="auto"/>
              <w:ind w:firstLineChars="200" w:firstLine="420"/>
            </w:pPr>
            <w:r>
              <w:rPr>
                <w:rFonts w:hint="eastAsia"/>
              </w:rPr>
              <w:t>3.</w:t>
            </w:r>
            <w:r>
              <w:rPr>
                <w:rFonts w:hint="eastAsia"/>
              </w:rPr>
              <w:t>投标（报价）文件相关承诺要求内容（以联合体形式投标时，联合体各方均须满足该条款）。</w:t>
            </w:r>
          </w:p>
        </w:tc>
      </w:tr>
      <w:tr w:rsidR="00BD1A1F">
        <w:trPr>
          <w:trHeight w:val="357"/>
          <w:jc w:val="center"/>
        </w:trPr>
        <w:tc>
          <w:tcPr>
            <w:tcW w:w="1694" w:type="dxa"/>
            <w:shd w:val="clear" w:color="auto" w:fill="auto"/>
            <w:tcMar>
              <w:top w:w="57" w:type="dxa"/>
              <w:left w:w="108" w:type="dxa"/>
              <w:bottom w:w="0" w:type="dxa"/>
              <w:right w:w="108" w:type="dxa"/>
            </w:tcMar>
            <w:vAlign w:val="center"/>
          </w:tcPr>
          <w:p w:rsidR="00BD1A1F" w:rsidRDefault="003C1A4D">
            <w:pPr>
              <w:spacing w:line="300" w:lineRule="auto"/>
            </w:pPr>
            <w:r>
              <w:rPr>
                <w:rFonts w:hint="eastAsia"/>
              </w:rPr>
              <w:t>联合体投标</w:t>
            </w:r>
          </w:p>
        </w:tc>
        <w:tc>
          <w:tcPr>
            <w:tcW w:w="7495" w:type="dxa"/>
            <w:shd w:val="clear" w:color="auto" w:fill="auto"/>
            <w:tcMar>
              <w:top w:w="57" w:type="dxa"/>
              <w:left w:w="108" w:type="dxa"/>
              <w:bottom w:w="0" w:type="dxa"/>
              <w:right w:w="108" w:type="dxa"/>
            </w:tcMar>
            <w:vAlign w:val="center"/>
          </w:tcPr>
          <w:p w:rsidR="00BD1A1F" w:rsidRDefault="003C1A4D">
            <w:pPr>
              <w:spacing w:line="300" w:lineRule="auto"/>
              <w:ind w:firstLineChars="200" w:firstLine="420"/>
            </w:pPr>
            <w:r>
              <w:rPr>
                <w:rFonts w:hint="eastAsia"/>
              </w:rPr>
              <w:t>本项目不接受联合体投标。</w:t>
            </w:r>
          </w:p>
        </w:tc>
      </w:tr>
      <w:tr w:rsidR="00BD1A1F">
        <w:trPr>
          <w:trHeight w:val="717"/>
          <w:jc w:val="center"/>
        </w:trPr>
        <w:tc>
          <w:tcPr>
            <w:tcW w:w="1694" w:type="dxa"/>
            <w:shd w:val="clear" w:color="auto" w:fill="auto"/>
            <w:tcMar>
              <w:top w:w="57" w:type="dxa"/>
              <w:left w:w="108" w:type="dxa"/>
              <w:bottom w:w="0" w:type="dxa"/>
              <w:right w:w="108" w:type="dxa"/>
            </w:tcMar>
            <w:vAlign w:val="center"/>
          </w:tcPr>
          <w:p w:rsidR="00BD1A1F" w:rsidRDefault="003C1A4D">
            <w:pPr>
              <w:spacing w:line="300" w:lineRule="auto"/>
            </w:pPr>
            <w:r>
              <w:rPr>
                <w:rFonts w:hint="eastAsia"/>
              </w:rPr>
              <w:t>落实政府采购政策需满足的资格要求</w:t>
            </w:r>
          </w:p>
        </w:tc>
        <w:tc>
          <w:tcPr>
            <w:tcW w:w="7495" w:type="dxa"/>
            <w:shd w:val="clear" w:color="auto" w:fill="auto"/>
            <w:tcMar>
              <w:top w:w="57" w:type="dxa"/>
              <w:left w:w="108" w:type="dxa"/>
              <w:bottom w:w="0" w:type="dxa"/>
              <w:right w:w="108" w:type="dxa"/>
            </w:tcMar>
            <w:vAlign w:val="center"/>
          </w:tcPr>
          <w:p w:rsidR="00BD1A1F" w:rsidRDefault="00BD1A1F">
            <w:pPr>
              <w:spacing w:line="300" w:lineRule="auto"/>
            </w:pPr>
          </w:p>
          <w:p w:rsidR="00BD1A1F" w:rsidRDefault="003C1A4D">
            <w:pPr>
              <w:spacing w:line="300" w:lineRule="auto"/>
            </w:pPr>
            <w:r>
              <w:rPr>
                <w:rFonts w:hint="eastAsia"/>
              </w:rPr>
              <w:t>无</w:t>
            </w:r>
          </w:p>
          <w:p w:rsidR="00BD1A1F" w:rsidRDefault="00BD1A1F">
            <w:pPr>
              <w:spacing w:line="300" w:lineRule="auto"/>
            </w:pPr>
          </w:p>
        </w:tc>
      </w:tr>
    </w:tbl>
    <w:p w:rsidR="00BD1A1F" w:rsidRDefault="00BD1A1F" w:rsidP="000B018B">
      <w:pPr>
        <w:pStyle w:val="a8"/>
        <w:spacing w:line="360" w:lineRule="auto"/>
        <w:ind w:firstLineChars="200" w:firstLine="482"/>
        <w:rPr>
          <w:rFonts w:asciiTheme="minorEastAsia" w:eastAsiaTheme="minorEastAsia" w:hAnsiTheme="minorEastAsia"/>
          <w:b/>
          <w:bCs/>
          <w:sz w:val="24"/>
        </w:rPr>
      </w:pPr>
    </w:p>
    <w:p w:rsidR="00BD1A1F" w:rsidRDefault="003C1A4D" w:rsidP="000B018B">
      <w:pPr>
        <w:pStyle w:val="a8"/>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rsidR="00BD1A1F" w:rsidRDefault="003C1A4D">
      <w:pPr>
        <w:pStyle w:val="a8"/>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评标委员会应当对符合资格的投标人的投标文件进行符合性审查，以确定其是否满足</w:t>
      </w:r>
      <w:r>
        <w:rPr>
          <w:rFonts w:asciiTheme="minorEastAsia" w:eastAsiaTheme="minorEastAsia" w:hAnsiTheme="minorEastAsia"/>
          <w:sz w:val="24"/>
        </w:rPr>
        <w:lastRenderedPageBreak/>
        <w:t>招标文件的实质性要求，对审查发现无效的进行必要的</w:t>
      </w:r>
      <w:r>
        <w:rPr>
          <w:rFonts w:asciiTheme="minorEastAsia" w:eastAsiaTheme="minorEastAsia" w:hAnsiTheme="minorEastAsia" w:hint="eastAsia"/>
          <w:sz w:val="24"/>
        </w:rPr>
        <w:t>询问</w:t>
      </w:r>
      <w:r>
        <w:rPr>
          <w:rFonts w:asciiTheme="minorEastAsia" w:eastAsiaTheme="minorEastAsia" w:hAnsiTheme="minorEastAsia"/>
          <w:sz w:val="24"/>
        </w:rPr>
        <w:t>，</w:t>
      </w:r>
      <w:r>
        <w:rPr>
          <w:rFonts w:ascii="宋体" w:hAnsi="宋体" w:cs="宋体" w:hint="eastAsia"/>
          <w:sz w:val="24"/>
        </w:rPr>
        <w:t>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r>
        <w:rPr>
          <w:rFonts w:asciiTheme="minorEastAsia" w:eastAsiaTheme="minorEastAsia" w:hAnsiTheme="minorEastAsia" w:hint="eastAsia"/>
          <w:sz w:val="24"/>
        </w:rPr>
        <w:t>。</w:t>
      </w:r>
    </w:p>
    <w:tbl>
      <w:tblPr>
        <w:tblpPr w:leftFromText="181" w:rightFromText="181" w:bottomFromText="170" w:vertAnchor="text" w:tblpXSpec="center" w:tblpY="1"/>
        <w:tblOverlap w:val="neve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476"/>
      </w:tblGrid>
      <w:tr w:rsidR="00BD1A1F">
        <w:trPr>
          <w:trHeight w:val="357"/>
          <w:jc w:val="center"/>
        </w:trPr>
        <w:tc>
          <w:tcPr>
            <w:tcW w:w="1702" w:type="dxa"/>
            <w:shd w:val="clear" w:color="auto" w:fill="auto"/>
            <w:tcMar>
              <w:top w:w="57" w:type="dxa"/>
              <w:left w:w="108" w:type="dxa"/>
              <w:bottom w:w="0" w:type="dxa"/>
              <w:right w:w="108" w:type="dxa"/>
            </w:tcMar>
            <w:vAlign w:val="center"/>
          </w:tcPr>
          <w:p w:rsidR="00BD1A1F" w:rsidRDefault="003C1A4D">
            <w:pPr>
              <w:pStyle w:val="TableParagraph"/>
              <w:spacing w:line="300" w:lineRule="auto"/>
              <w:ind w:right="146"/>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rsidR="00BD1A1F" w:rsidRDefault="003C1A4D">
            <w:pPr>
              <w:pStyle w:val="TableParagraph"/>
              <w:spacing w:before="48" w:line="300" w:lineRule="auto"/>
              <w:rPr>
                <w:szCs w:val="21"/>
              </w:rPr>
            </w:pPr>
            <w:r>
              <w:rPr>
                <w:rFonts w:hint="eastAsia"/>
                <w:szCs w:val="21"/>
              </w:rPr>
              <w:t>“▲”实质性条款必须满足招标文件要求。</w:t>
            </w:r>
          </w:p>
        </w:tc>
      </w:tr>
      <w:tr w:rsidR="00BD1A1F">
        <w:trPr>
          <w:trHeight w:val="357"/>
          <w:jc w:val="center"/>
        </w:trPr>
        <w:tc>
          <w:tcPr>
            <w:tcW w:w="1702" w:type="dxa"/>
            <w:shd w:val="clear" w:color="auto" w:fill="auto"/>
            <w:tcMar>
              <w:top w:w="57" w:type="dxa"/>
              <w:left w:w="108" w:type="dxa"/>
              <w:bottom w:w="0" w:type="dxa"/>
              <w:right w:w="108" w:type="dxa"/>
            </w:tcMar>
            <w:vAlign w:val="center"/>
          </w:tcPr>
          <w:p w:rsidR="00BD1A1F" w:rsidRDefault="003C1A4D">
            <w:pPr>
              <w:pStyle w:val="TableParagraph"/>
              <w:spacing w:line="300" w:lineRule="auto"/>
              <w:ind w:right="146"/>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rsidR="00BD1A1F" w:rsidRDefault="003C1A4D">
            <w:pPr>
              <w:pStyle w:val="TableParagraph"/>
              <w:spacing w:before="48" w:line="300" w:lineRule="auto"/>
              <w:rPr>
                <w:szCs w:val="21"/>
              </w:rPr>
            </w:pPr>
            <w:r>
              <w:rPr>
                <w:rFonts w:hint="eastAsia"/>
                <w:szCs w:val="21"/>
              </w:rPr>
              <w:t>未出现财政部87号令《政府采购货物和服务招标投标管理办法》第三十七条规定的串通投标情形。</w:t>
            </w:r>
          </w:p>
        </w:tc>
      </w:tr>
      <w:tr w:rsidR="00BD1A1F">
        <w:trPr>
          <w:trHeight w:val="357"/>
          <w:jc w:val="center"/>
        </w:trPr>
        <w:tc>
          <w:tcPr>
            <w:tcW w:w="1702" w:type="dxa"/>
            <w:shd w:val="clear" w:color="auto" w:fill="auto"/>
            <w:tcMar>
              <w:top w:w="57" w:type="dxa"/>
              <w:left w:w="108" w:type="dxa"/>
              <w:bottom w:w="0" w:type="dxa"/>
              <w:right w:w="108" w:type="dxa"/>
            </w:tcMar>
            <w:vAlign w:val="center"/>
          </w:tcPr>
          <w:p w:rsidR="00BD1A1F" w:rsidRDefault="003C1A4D">
            <w:pPr>
              <w:pStyle w:val="TableParagraph"/>
              <w:spacing w:line="300" w:lineRule="auto"/>
              <w:ind w:right="146"/>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rsidR="00BD1A1F" w:rsidRDefault="003C1A4D">
            <w:pPr>
              <w:pStyle w:val="TableParagraph"/>
              <w:spacing w:before="48" w:line="300" w:lineRule="auto"/>
              <w:rPr>
                <w:szCs w:val="21"/>
              </w:rPr>
            </w:pPr>
            <w:r>
              <w:rPr>
                <w:rFonts w:hint="eastAsia"/>
                <w:szCs w:val="21"/>
              </w:rPr>
              <w:t>投标文件未含有采购人不可接受的附加条件。</w:t>
            </w:r>
          </w:p>
        </w:tc>
      </w:tr>
    </w:tbl>
    <w:p w:rsidR="00BD1A1F" w:rsidRDefault="00BD1A1F">
      <w:pPr>
        <w:pStyle w:val="a8"/>
        <w:spacing w:line="360" w:lineRule="auto"/>
        <w:rPr>
          <w:rFonts w:asciiTheme="minorEastAsia" w:eastAsiaTheme="minorEastAsia" w:hAnsiTheme="minorEastAsia"/>
          <w:sz w:val="24"/>
        </w:rPr>
      </w:pPr>
    </w:p>
    <w:p w:rsidR="00BD1A1F" w:rsidRDefault="003C1A4D" w:rsidP="000B018B">
      <w:pPr>
        <w:pStyle w:val="ae"/>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（三）</w:t>
      </w:r>
      <w:r>
        <w:rPr>
          <w:rFonts w:ascii="Arial" w:eastAsiaTheme="minorEastAsia" w:hAnsi="Arial" w:cs="Arial"/>
          <w:b/>
          <w:bCs/>
        </w:rPr>
        <w:t>商务技术及价格评审</w:t>
      </w:r>
    </w:p>
    <w:p w:rsidR="00BD1A1F" w:rsidRDefault="003C1A4D">
      <w:pPr>
        <w:pStyle w:val="a9"/>
        <w:snapToGrid w:val="0"/>
        <w:spacing w:line="360" w:lineRule="auto"/>
        <w:ind w:firstLineChars="200" w:firstLine="480"/>
        <w:rPr>
          <w:rFonts w:asciiTheme="minorEastAsia" w:eastAsiaTheme="minorEastAsia" w:hAnsiTheme="minorEastAsia"/>
          <w:b/>
          <w:sz w:val="24"/>
        </w:rPr>
      </w:pPr>
      <w:r>
        <w:rPr>
          <w:rFonts w:eastAsiaTheme="minorEastAsia" w:hAnsi="宋体" w:cs="宋体" w:hint="eastAsia"/>
          <w:sz w:val="24"/>
        </w:rPr>
        <w:t>三门县公安局机动车辆定点保险采购项目</w:t>
      </w:r>
      <w:r>
        <w:rPr>
          <w:rFonts w:asciiTheme="minorEastAsia" w:eastAsiaTheme="minorEastAsia" w:hAnsiTheme="minorEastAsia" w:hint="eastAsia"/>
          <w:kern w:val="0"/>
          <w:sz w:val="24"/>
        </w:rPr>
        <w:t>评标方法为综合评分法，总计100分，报价30分、商务与技术70分。评标按以下标准及要求进行：</w:t>
      </w:r>
    </w:p>
    <w:p w:rsidR="00BD1A1F" w:rsidRDefault="003C1A4D" w:rsidP="000B018B">
      <w:pPr>
        <w:pStyle w:val="a9"/>
        <w:numPr>
          <w:ilvl w:val="0"/>
          <w:numId w:val="8"/>
        </w:num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详细的</w:t>
      </w:r>
      <w:r>
        <w:rPr>
          <w:rFonts w:asciiTheme="minorEastAsia" w:eastAsiaTheme="minorEastAsia" w:hAnsiTheme="minorEastAsia" w:hint="eastAsia"/>
          <w:b/>
          <w:sz w:val="24"/>
          <w:lang w:val="zh-CN"/>
        </w:rPr>
        <w:t>评审内容及分值</w:t>
      </w:r>
      <w:r>
        <w:rPr>
          <w:rFonts w:asciiTheme="minorEastAsia" w:eastAsiaTheme="minorEastAsia" w:hAnsiTheme="minorEastAsia" w:hint="eastAsia"/>
          <w:b/>
          <w:sz w:val="24"/>
        </w:rPr>
        <w:t>：</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1148"/>
        <w:gridCol w:w="690"/>
        <w:gridCol w:w="6217"/>
      </w:tblGrid>
      <w:tr w:rsidR="00BD1A1F">
        <w:trPr>
          <w:trHeight w:val="240"/>
          <w:jc w:val="center"/>
        </w:trPr>
        <w:tc>
          <w:tcPr>
            <w:tcW w:w="1185" w:type="dxa"/>
            <w:vAlign w:val="center"/>
          </w:tcPr>
          <w:p w:rsidR="00BD1A1F" w:rsidRDefault="003C1A4D">
            <w:pPr>
              <w:widowControl/>
              <w:jc w:val="center"/>
              <w:rPr>
                <w:rFonts w:ascii="宋体" w:hAnsi="宋体"/>
                <w:b/>
                <w:bCs/>
                <w:color w:val="000000"/>
                <w:kern w:val="0"/>
                <w:szCs w:val="21"/>
              </w:rPr>
            </w:pPr>
            <w:r>
              <w:rPr>
                <w:rFonts w:ascii="宋体" w:hAnsi="宋体" w:hint="eastAsia"/>
                <w:b/>
                <w:bCs/>
                <w:color w:val="000000"/>
                <w:kern w:val="0"/>
                <w:szCs w:val="21"/>
              </w:rPr>
              <w:t>评分要素</w:t>
            </w:r>
          </w:p>
        </w:tc>
        <w:tc>
          <w:tcPr>
            <w:tcW w:w="1148" w:type="dxa"/>
            <w:vAlign w:val="center"/>
          </w:tcPr>
          <w:p w:rsidR="00BD1A1F" w:rsidRDefault="003C1A4D">
            <w:pPr>
              <w:widowControl/>
              <w:jc w:val="center"/>
              <w:rPr>
                <w:rFonts w:ascii="宋体" w:hAnsi="宋体"/>
                <w:b/>
                <w:bCs/>
                <w:color w:val="000000"/>
                <w:kern w:val="0"/>
                <w:szCs w:val="21"/>
              </w:rPr>
            </w:pPr>
            <w:r>
              <w:rPr>
                <w:rFonts w:ascii="宋体" w:hAnsi="宋体" w:hint="eastAsia"/>
                <w:b/>
                <w:bCs/>
                <w:color w:val="000000"/>
                <w:kern w:val="0"/>
                <w:szCs w:val="21"/>
              </w:rPr>
              <w:t>主要内容</w:t>
            </w:r>
          </w:p>
        </w:tc>
        <w:tc>
          <w:tcPr>
            <w:tcW w:w="690" w:type="dxa"/>
            <w:vAlign w:val="center"/>
          </w:tcPr>
          <w:p w:rsidR="00BD1A1F" w:rsidRDefault="003C1A4D">
            <w:pPr>
              <w:widowControl/>
              <w:jc w:val="center"/>
              <w:rPr>
                <w:rFonts w:ascii="宋体" w:hAnsi="宋体"/>
                <w:b/>
                <w:bCs/>
                <w:color w:val="000000"/>
                <w:kern w:val="0"/>
                <w:szCs w:val="21"/>
              </w:rPr>
            </w:pPr>
            <w:r>
              <w:rPr>
                <w:rFonts w:ascii="宋体" w:hAnsi="宋体" w:hint="eastAsia"/>
                <w:b/>
                <w:bCs/>
                <w:color w:val="000000"/>
                <w:kern w:val="0"/>
                <w:szCs w:val="21"/>
              </w:rPr>
              <w:t>分值</w:t>
            </w:r>
          </w:p>
        </w:tc>
        <w:tc>
          <w:tcPr>
            <w:tcW w:w="6217" w:type="dxa"/>
            <w:vAlign w:val="center"/>
          </w:tcPr>
          <w:p w:rsidR="00BD1A1F" w:rsidRDefault="003C1A4D">
            <w:pPr>
              <w:widowControl/>
              <w:jc w:val="center"/>
              <w:rPr>
                <w:rFonts w:ascii="宋体" w:hAnsi="宋体"/>
                <w:b/>
                <w:bCs/>
                <w:color w:val="000000"/>
                <w:kern w:val="0"/>
                <w:szCs w:val="21"/>
              </w:rPr>
            </w:pPr>
            <w:r>
              <w:rPr>
                <w:rFonts w:ascii="宋体" w:hAnsi="宋体" w:hint="eastAsia"/>
                <w:b/>
                <w:bCs/>
                <w:color w:val="000000"/>
                <w:kern w:val="0"/>
                <w:szCs w:val="21"/>
              </w:rPr>
              <w:t>方法</w:t>
            </w:r>
          </w:p>
        </w:tc>
      </w:tr>
      <w:tr w:rsidR="00BD1A1F">
        <w:trPr>
          <w:trHeight w:val="90"/>
          <w:jc w:val="center"/>
        </w:trPr>
        <w:tc>
          <w:tcPr>
            <w:tcW w:w="1185" w:type="dxa"/>
            <w:vMerge w:val="restart"/>
            <w:vAlign w:val="center"/>
          </w:tcPr>
          <w:p w:rsidR="00BD1A1F" w:rsidRDefault="003C1A4D">
            <w:pPr>
              <w:widowControl/>
              <w:jc w:val="center"/>
              <w:rPr>
                <w:rFonts w:ascii="宋体" w:hAnsi="宋体"/>
                <w:color w:val="000000"/>
                <w:kern w:val="0"/>
                <w:szCs w:val="21"/>
              </w:rPr>
            </w:pPr>
            <w:r>
              <w:rPr>
                <w:rFonts w:ascii="宋体" w:hAnsi="宋体" w:hint="eastAsia"/>
                <w:color w:val="000000"/>
                <w:kern w:val="0"/>
                <w:szCs w:val="21"/>
              </w:rPr>
              <w:t>综合实力</w:t>
            </w:r>
          </w:p>
        </w:tc>
        <w:tc>
          <w:tcPr>
            <w:tcW w:w="1148" w:type="dxa"/>
            <w:vAlign w:val="center"/>
          </w:tcPr>
          <w:p w:rsidR="00BD1A1F" w:rsidRDefault="003C1A4D">
            <w:pPr>
              <w:pStyle w:val="22"/>
              <w:widowControl w:val="0"/>
              <w:adjustRightInd/>
              <w:snapToGrid/>
              <w:spacing w:line="400" w:lineRule="exact"/>
              <w:jc w:val="both"/>
              <w:rPr>
                <w:rFonts w:ascii="宋体" w:eastAsia="宋体" w:hAnsi="宋体" w:cs="宋体"/>
                <w:bCs/>
                <w:sz w:val="21"/>
                <w:szCs w:val="21"/>
              </w:rPr>
            </w:pPr>
            <w:r>
              <w:rPr>
                <w:rFonts w:ascii="宋体" w:eastAsia="宋体" w:hAnsi="宋体" w:cs="宋体" w:hint="eastAsia"/>
                <w:bCs/>
                <w:sz w:val="21"/>
                <w:szCs w:val="21"/>
                <w:lang w:val="zh-CN"/>
              </w:rPr>
              <w:t>偿付能力</w:t>
            </w:r>
          </w:p>
        </w:tc>
        <w:tc>
          <w:tcPr>
            <w:tcW w:w="690" w:type="dxa"/>
            <w:vAlign w:val="center"/>
          </w:tcPr>
          <w:p w:rsidR="00BD1A1F" w:rsidRDefault="003C1A4D">
            <w:pPr>
              <w:pStyle w:val="22"/>
              <w:widowControl w:val="0"/>
              <w:adjustRightInd/>
              <w:snapToGrid/>
              <w:spacing w:line="400" w:lineRule="exact"/>
              <w:jc w:val="both"/>
              <w:rPr>
                <w:rFonts w:ascii="宋体" w:eastAsia="宋体" w:hAnsi="宋体" w:cs="宋体"/>
                <w:bCs/>
                <w:sz w:val="21"/>
                <w:szCs w:val="21"/>
              </w:rPr>
            </w:pPr>
            <w:r>
              <w:rPr>
                <w:rFonts w:ascii="宋体" w:eastAsia="宋体" w:hAnsi="宋体" w:cs="宋体" w:hint="eastAsia"/>
                <w:bCs/>
                <w:sz w:val="21"/>
                <w:szCs w:val="21"/>
              </w:rPr>
              <w:t>4</w:t>
            </w:r>
          </w:p>
        </w:tc>
        <w:tc>
          <w:tcPr>
            <w:tcW w:w="6217" w:type="dxa"/>
            <w:vAlign w:val="center"/>
          </w:tcPr>
          <w:p w:rsidR="00BD1A1F" w:rsidRDefault="003C1A4D">
            <w:pPr>
              <w:pStyle w:val="22"/>
              <w:widowControl w:val="0"/>
              <w:adjustRightInd/>
              <w:snapToGrid/>
              <w:spacing w:line="400" w:lineRule="exact"/>
              <w:jc w:val="both"/>
              <w:rPr>
                <w:rFonts w:ascii="宋体" w:eastAsia="宋体" w:hAnsi="宋体" w:cs="宋体"/>
                <w:bCs/>
                <w:sz w:val="21"/>
                <w:szCs w:val="21"/>
              </w:rPr>
            </w:pPr>
            <w:r>
              <w:rPr>
                <w:rFonts w:ascii="宋体" w:eastAsia="宋体" w:hAnsi="宋体" w:cs="宋体" w:hint="eastAsia"/>
                <w:bCs/>
                <w:sz w:val="21"/>
                <w:szCs w:val="21"/>
                <w:lang w:val="zh-CN"/>
              </w:rPr>
              <w:t>供应商</w:t>
            </w:r>
            <w:r>
              <w:rPr>
                <w:rFonts w:ascii="宋体" w:eastAsia="宋体" w:hAnsi="宋体" w:cs="宋体" w:hint="eastAsia"/>
                <w:bCs/>
                <w:sz w:val="21"/>
                <w:szCs w:val="21"/>
              </w:rPr>
              <w:t>2022年</w:t>
            </w:r>
            <w:r>
              <w:rPr>
                <w:rFonts w:ascii="宋体" w:eastAsia="宋体" w:hAnsi="宋体" w:cs="宋体" w:hint="eastAsia"/>
                <w:bCs/>
                <w:sz w:val="21"/>
                <w:szCs w:val="21"/>
                <w:lang w:val="zh-CN"/>
              </w:rPr>
              <w:t>的偿付能力充足率，150%以下得1分；150%（含）-200%（不含）得2分；200%（含）-250%（不含）得3分；250%及以上得4分。</w:t>
            </w:r>
            <w:r>
              <w:rPr>
                <w:rFonts w:ascii="宋体" w:eastAsia="宋体" w:hAnsi="宋体" w:cs="宋体" w:hint="eastAsia"/>
                <w:b/>
                <w:bCs/>
                <w:sz w:val="21"/>
                <w:szCs w:val="21"/>
              </w:rPr>
              <w:t>注：提供总公司的审计报告或</w:t>
            </w:r>
            <w:proofErr w:type="gramStart"/>
            <w:r>
              <w:rPr>
                <w:rFonts w:ascii="宋体" w:eastAsia="宋体" w:hAnsi="宋体" w:cs="宋体" w:hint="eastAsia"/>
                <w:b/>
                <w:bCs/>
                <w:sz w:val="21"/>
                <w:szCs w:val="21"/>
              </w:rPr>
              <w:t>总公司官网年度</w:t>
            </w:r>
            <w:proofErr w:type="gramEnd"/>
            <w:r>
              <w:rPr>
                <w:rFonts w:ascii="宋体" w:eastAsia="宋体" w:hAnsi="宋体" w:cs="宋体" w:hint="eastAsia"/>
                <w:b/>
                <w:bCs/>
                <w:sz w:val="21"/>
                <w:szCs w:val="21"/>
              </w:rPr>
              <w:t>信息披露报告，否则不得分。</w:t>
            </w:r>
          </w:p>
        </w:tc>
      </w:tr>
      <w:tr w:rsidR="00BD1A1F">
        <w:trPr>
          <w:trHeight w:val="661"/>
          <w:jc w:val="center"/>
        </w:trPr>
        <w:tc>
          <w:tcPr>
            <w:tcW w:w="1185" w:type="dxa"/>
            <w:vMerge/>
            <w:vAlign w:val="center"/>
          </w:tcPr>
          <w:p w:rsidR="00BD1A1F" w:rsidRDefault="00BD1A1F">
            <w:pPr>
              <w:widowControl/>
              <w:jc w:val="center"/>
              <w:rPr>
                <w:rFonts w:ascii="宋体" w:hAnsi="宋体"/>
                <w:color w:val="000000"/>
                <w:kern w:val="0"/>
                <w:szCs w:val="21"/>
              </w:rPr>
            </w:pPr>
          </w:p>
        </w:tc>
        <w:tc>
          <w:tcPr>
            <w:tcW w:w="1148" w:type="dxa"/>
            <w:vAlign w:val="center"/>
          </w:tcPr>
          <w:p w:rsidR="00BD1A1F" w:rsidRDefault="003C1A4D">
            <w:pPr>
              <w:pStyle w:val="22"/>
              <w:widowControl w:val="0"/>
              <w:adjustRightInd/>
              <w:snapToGrid/>
              <w:spacing w:line="400" w:lineRule="exact"/>
              <w:jc w:val="both"/>
              <w:rPr>
                <w:rFonts w:ascii="宋体" w:eastAsia="宋体" w:hAnsi="宋体" w:cs="宋体"/>
                <w:bCs/>
                <w:sz w:val="21"/>
                <w:szCs w:val="21"/>
              </w:rPr>
            </w:pPr>
            <w:r>
              <w:rPr>
                <w:rFonts w:ascii="宋体" w:eastAsia="宋体" w:hAnsi="宋体" w:cs="宋体" w:hint="eastAsia"/>
                <w:bCs/>
                <w:sz w:val="21"/>
                <w:szCs w:val="21"/>
              </w:rPr>
              <w:t>服务评级</w:t>
            </w:r>
          </w:p>
        </w:tc>
        <w:tc>
          <w:tcPr>
            <w:tcW w:w="690" w:type="dxa"/>
            <w:vAlign w:val="center"/>
          </w:tcPr>
          <w:p w:rsidR="00BD1A1F" w:rsidRDefault="003C1A4D">
            <w:pPr>
              <w:pStyle w:val="22"/>
              <w:widowControl w:val="0"/>
              <w:adjustRightInd/>
              <w:snapToGrid/>
              <w:spacing w:line="400" w:lineRule="exact"/>
              <w:jc w:val="both"/>
              <w:rPr>
                <w:rFonts w:ascii="宋体" w:eastAsia="宋体" w:hAnsi="宋体" w:cs="宋体"/>
                <w:bCs/>
                <w:sz w:val="21"/>
                <w:szCs w:val="21"/>
              </w:rPr>
            </w:pPr>
            <w:r>
              <w:rPr>
                <w:rFonts w:ascii="宋体" w:eastAsia="宋体" w:hAnsi="宋体" w:cs="宋体" w:hint="eastAsia"/>
                <w:bCs/>
                <w:sz w:val="21"/>
                <w:szCs w:val="21"/>
              </w:rPr>
              <w:t>3</w:t>
            </w:r>
          </w:p>
        </w:tc>
        <w:tc>
          <w:tcPr>
            <w:tcW w:w="6217" w:type="dxa"/>
            <w:vAlign w:val="center"/>
          </w:tcPr>
          <w:p w:rsidR="00BD1A1F" w:rsidRDefault="003C1A4D">
            <w:pPr>
              <w:spacing w:line="400" w:lineRule="exact"/>
              <w:rPr>
                <w:rFonts w:ascii="宋体" w:hAnsi="宋体" w:cs="宋体"/>
                <w:bCs/>
                <w:szCs w:val="21"/>
              </w:rPr>
            </w:pPr>
            <w:r>
              <w:rPr>
                <w:rFonts w:ascii="宋体" w:hAnsi="宋体" w:cs="宋体" w:hint="eastAsia"/>
                <w:kern w:val="0"/>
                <w:szCs w:val="21"/>
              </w:rPr>
              <w:t>根据保险业截至2022年第四季度末风险综合评级对投标人所属总公司指标进行打分。A</w:t>
            </w:r>
            <w:proofErr w:type="gramStart"/>
            <w:r>
              <w:rPr>
                <w:rFonts w:ascii="宋体" w:hAnsi="宋体" w:cs="宋体" w:hint="eastAsia"/>
                <w:kern w:val="0"/>
                <w:szCs w:val="21"/>
              </w:rPr>
              <w:t>级得3分</w:t>
            </w:r>
            <w:proofErr w:type="gramEnd"/>
            <w:r>
              <w:rPr>
                <w:rFonts w:ascii="宋体" w:hAnsi="宋体" w:cs="宋体" w:hint="eastAsia"/>
                <w:kern w:val="0"/>
                <w:szCs w:val="21"/>
              </w:rPr>
              <w:t>，B级2分，C</w:t>
            </w:r>
            <w:proofErr w:type="gramStart"/>
            <w:r>
              <w:rPr>
                <w:rFonts w:ascii="宋体" w:hAnsi="宋体" w:cs="宋体" w:hint="eastAsia"/>
                <w:kern w:val="0"/>
                <w:szCs w:val="21"/>
              </w:rPr>
              <w:t>级得1分</w:t>
            </w:r>
            <w:proofErr w:type="gramEnd"/>
            <w:r>
              <w:rPr>
                <w:rFonts w:ascii="宋体" w:hAnsi="宋体" w:cs="宋体" w:hint="eastAsia"/>
                <w:kern w:val="0"/>
                <w:szCs w:val="21"/>
              </w:rPr>
              <w:t>，D</w:t>
            </w:r>
            <w:proofErr w:type="gramStart"/>
            <w:r>
              <w:rPr>
                <w:rFonts w:ascii="宋体" w:hAnsi="宋体" w:cs="宋体" w:hint="eastAsia"/>
                <w:kern w:val="0"/>
                <w:szCs w:val="21"/>
              </w:rPr>
              <w:t>级不得分</w:t>
            </w:r>
            <w:proofErr w:type="gramEnd"/>
            <w:r>
              <w:rPr>
                <w:rFonts w:ascii="宋体" w:hAnsi="宋体" w:cs="宋体" w:hint="eastAsia"/>
                <w:kern w:val="0"/>
                <w:szCs w:val="21"/>
              </w:rPr>
              <w:t>。</w:t>
            </w:r>
            <w:r>
              <w:rPr>
                <w:rFonts w:ascii="宋体" w:hAnsi="宋体" w:cs="宋体" w:hint="eastAsia"/>
                <w:b/>
                <w:bCs/>
                <w:szCs w:val="21"/>
              </w:rPr>
              <w:t>注：提供总公司的审计报告或</w:t>
            </w:r>
            <w:proofErr w:type="gramStart"/>
            <w:r>
              <w:rPr>
                <w:rFonts w:ascii="宋体" w:hAnsi="宋体" w:cs="宋体" w:hint="eastAsia"/>
                <w:b/>
                <w:bCs/>
                <w:szCs w:val="21"/>
              </w:rPr>
              <w:t>总公司官网年度</w:t>
            </w:r>
            <w:proofErr w:type="gramEnd"/>
            <w:r>
              <w:rPr>
                <w:rFonts w:ascii="宋体" w:hAnsi="宋体" w:cs="宋体" w:hint="eastAsia"/>
                <w:b/>
                <w:bCs/>
                <w:szCs w:val="21"/>
              </w:rPr>
              <w:t>信息披露报告，否则不得分。</w:t>
            </w:r>
          </w:p>
        </w:tc>
      </w:tr>
      <w:tr w:rsidR="00BD1A1F">
        <w:trPr>
          <w:trHeight w:val="661"/>
          <w:jc w:val="center"/>
        </w:trPr>
        <w:tc>
          <w:tcPr>
            <w:tcW w:w="1185" w:type="dxa"/>
            <w:vMerge/>
            <w:vAlign w:val="center"/>
          </w:tcPr>
          <w:p w:rsidR="00BD1A1F" w:rsidRDefault="00BD1A1F">
            <w:pPr>
              <w:widowControl/>
              <w:jc w:val="center"/>
              <w:rPr>
                <w:rFonts w:ascii="宋体" w:hAnsi="宋体"/>
                <w:color w:val="000000"/>
                <w:kern w:val="0"/>
                <w:szCs w:val="21"/>
              </w:rPr>
            </w:pPr>
          </w:p>
        </w:tc>
        <w:tc>
          <w:tcPr>
            <w:tcW w:w="1148" w:type="dxa"/>
            <w:vAlign w:val="center"/>
          </w:tcPr>
          <w:p w:rsidR="00BD1A1F" w:rsidRDefault="003C1A4D">
            <w:pPr>
              <w:pStyle w:val="22"/>
              <w:widowControl w:val="0"/>
              <w:adjustRightInd/>
              <w:snapToGrid/>
              <w:spacing w:line="400" w:lineRule="exact"/>
              <w:jc w:val="both"/>
              <w:rPr>
                <w:rFonts w:ascii="宋体" w:eastAsia="宋体" w:hAnsi="宋体" w:cs="宋体"/>
                <w:bCs/>
                <w:sz w:val="21"/>
                <w:szCs w:val="21"/>
              </w:rPr>
            </w:pPr>
            <w:r>
              <w:rPr>
                <w:rFonts w:ascii="宋体" w:eastAsia="宋体" w:hAnsi="宋体" w:cs="宋体" w:hint="eastAsia"/>
                <w:bCs/>
                <w:sz w:val="21"/>
                <w:szCs w:val="21"/>
              </w:rPr>
              <w:t>保险投诉</w:t>
            </w:r>
          </w:p>
        </w:tc>
        <w:tc>
          <w:tcPr>
            <w:tcW w:w="690" w:type="dxa"/>
            <w:vAlign w:val="center"/>
          </w:tcPr>
          <w:p w:rsidR="00BD1A1F" w:rsidRDefault="003C1A4D">
            <w:pPr>
              <w:pStyle w:val="22"/>
              <w:widowControl w:val="0"/>
              <w:adjustRightInd/>
              <w:snapToGrid/>
              <w:spacing w:line="400" w:lineRule="exact"/>
              <w:jc w:val="both"/>
              <w:rPr>
                <w:rFonts w:ascii="宋体" w:eastAsia="宋体" w:hAnsi="宋体" w:cs="宋体"/>
                <w:bCs/>
                <w:sz w:val="21"/>
                <w:szCs w:val="21"/>
              </w:rPr>
            </w:pPr>
            <w:r>
              <w:rPr>
                <w:rFonts w:ascii="宋体" w:eastAsia="宋体" w:hAnsi="宋体" w:cs="宋体" w:hint="eastAsia"/>
                <w:bCs/>
                <w:sz w:val="21"/>
                <w:szCs w:val="21"/>
              </w:rPr>
              <w:t>5</w:t>
            </w:r>
          </w:p>
        </w:tc>
        <w:tc>
          <w:tcPr>
            <w:tcW w:w="6217" w:type="dxa"/>
            <w:vAlign w:val="center"/>
          </w:tcPr>
          <w:p w:rsidR="00BD1A1F" w:rsidRDefault="003C1A4D">
            <w:pPr>
              <w:spacing w:line="400" w:lineRule="exact"/>
              <w:rPr>
                <w:rFonts w:ascii="宋体" w:hAnsi="宋体" w:cs="宋体"/>
                <w:kern w:val="0"/>
                <w:szCs w:val="21"/>
              </w:rPr>
            </w:pPr>
            <w:r>
              <w:rPr>
                <w:rFonts w:ascii="宋体" w:hAnsi="宋体" w:cs="宋体" w:hint="eastAsia"/>
                <w:kern w:val="0"/>
                <w:szCs w:val="21"/>
              </w:rPr>
              <w:t>根据银保</w:t>
            </w:r>
            <w:proofErr w:type="gramStart"/>
            <w:r>
              <w:rPr>
                <w:rFonts w:ascii="宋体" w:hAnsi="宋体" w:cs="宋体" w:hint="eastAsia"/>
                <w:kern w:val="0"/>
                <w:szCs w:val="21"/>
              </w:rPr>
              <w:t>监发布</w:t>
            </w:r>
            <w:proofErr w:type="gramEnd"/>
            <w:r>
              <w:rPr>
                <w:rFonts w:ascii="宋体" w:hAnsi="宋体" w:cs="宋体" w:hint="eastAsia"/>
                <w:kern w:val="0"/>
                <w:szCs w:val="21"/>
              </w:rPr>
              <w:t>的</w:t>
            </w:r>
            <w:r>
              <w:rPr>
                <w:rFonts w:ascii="宋体" w:hAnsi="宋体" w:cs="宋体" w:hint="eastAsia"/>
                <w:b/>
                <w:kern w:val="0"/>
                <w:szCs w:val="21"/>
              </w:rPr>
              <w:t>《2022年第四季度保险公司</w:t>
            </w:r>
            <w:r>
              <w:rPr>
                <w:rFonts w:ascii="宋体" w:hAnsi="宋体" w:cs="宋体" w:hint="eastAsia"/>
                <w:b/>
                <w:color w:val="FF0000"/>
                <w:kern w:val="0"/>
                <w:szCs w:val="21"/>
              </w:rPr>
              <w:t>亿元保费</w:t>
            </w:r>
            <w:r>
              <w:rPr>
                <w:rFonts w:ascii="宋体" w:hAnsi="宋体" w:cs="宋体" w:hint="eastAsia"/>
                <w:b/>
                <w:kern w:val="0"/>
                <w:szCs w:val="21"/>
              </w:rPr>
              <w:t>投诉量》</w:t>
            </w:r>
            <w:r>
              <w:rPr>
                <w:rFonts w:ascii="宋体" w:hAnsi="宋体" w:cs="宋体" w:hint="eastAsia"/>
                <w:kern w:val="0"/>
                <w:szCs w:val="21"/>
              </w:rPr>
              <w:t>对投标人总公司指标进行打分。0得5分，1得3分,1.01-2得1分，2以上（不包含1件/万张）不得分。</w:t>
            </w:r>
          </w:p>
          <w:p w:rsidR="00BD1A1F" w:rsidRDefault="003C1A4D">
            <w:pPr>
              <w:spacing w:line="400" w:lineRule="exact"/>
              <w:rPr>
                <w:rFonts w:ascii="宋体" w:hAnsi="宋体" w:cs="宋体"/>
                <w:kern w:val="0"/>
                <w:szCs w:val="21"/>
              </w:rPr>
            </w:pPr>
            <w:r>
              <w:rPr>
                <w:rFonts w:ascii="宋体" w:hAnsi="宋体" w:cs="宋体" w:hint="eastAsia"/>
                <w:b/>
                <w:bCs/>
                <w:kern w:val="0"/>
                <w:szCs w:val="21"/>
              </w:rPr>
              <w:t>注：提供中国银保</w:t>
            </w:r>
            <w:proofErr w:type="gramStart"/>
            <w:r>
              <w:rPr>
                <w:rFonts w:ascii="宋体" w:hAnsi="宋体" w:cs="宋体" w:hint="eastAsia"/>
                <w:b/>
                <w:bCs/>
                <w:kern w:val="0"/>
                <w:szCs w:val="21"/>
              </w:rPr>
              <w:t>监发布</w:t>
            </w:r>
            <w:proofErr w:type="gramEnd"/>
            <w:r>
              <w:rPr>
                <w:rFonts w:ascii="宋体" w:hAnsi="宋体" w:cs="宋体" w:hint="eastAsia"/>
                <w:b/>
                <w:bCs/>
                <w:kern w:val="0"/>
                <w:szCs w:val="21"/>
              </w:rPr>
              <w:t>文件，否则不得分。</w:t>
            </w:r>
          </w:p>
        </w:tc>
      </w:tr>
      <w:tr w:rsidR="00BD1A1F">
        <w:trPr>
          <w:trHeight w:val="579"/>
          <w:jc w:val="center"/>
        </w:trPr>
        <w:tc>
          <w:tcPr>
            <w:tcW w:w="1185" w:type="dxa"/>
            <w:vMerge/>
            <w:vAlign w:val="center"/>
          </w:tcPr>
          <w:p w:rsidR="00BD1A1F" w:rsidRDefault="00BD1A1F">
            <w:pPr>
              <w:widowControl/>
              <w:jc w:val="left"/>
              <w:rPr>
                <w:rFonts w:ascii="宋体" w:hAnsi="宋体"/>
                <w:color w:val="000000"/>
                <w:kern w:val="0"/>
                <w:szCs w:val="21"/>
              </w:rPr>
            </w:pPr>
          </w:p>
        </w:tc>
        <w:tc>
          <w:tcPr>
            <w:tcW w:w="1148" w:type="dxa"/>
            <w:vAlign w:val="center"/>
          </w:tcPr>
          <w:p w:rsidR="00BD1A1F" w:rsidRDefault="003C1A4D">
            <w:pPr>
              <w:pStyle w:val="22"/>
              <w:widowControl w:val="0"/>
              <w:adjustRightInd/>
              <w:snapToGrid/>
              <w:spacing w:line="400" w:lineRule="exact"/>
              <w:jc w:val="both"/>
              <w:rPr>
                <w:rFonts w:ascii="宋体" w:eastAsia="宋体" w:hAnsi="宋体" w:cs="宋体"/>
                <w:bCs/>
                <w:sz w:val="21"/>
                <w:szCs w:val="21"/>
              </w:rPr>
            </w:pPr>
            <w:r>
              <w:rPr>
                <w:rFonts w:ascii="宋体" w:eastAsia="宋体" w:hAnsi="宋体" w:cs="宋体" w:hint="eastAsia"/>
                <w:bCs/>
                <w:sz w:val="21"/>
                <w:szCs w:val="21"/>
              </w:rPr>
              <w:t>服务网点</w:t>
            </w:r>
          </w:p>
        </w:tc>
        <w:tc>
          <w:tcPr>
            <w:tcW w:w="690" w:type="dxa"/>
            <w:vAlign w:val="center"/>
          </w:tcPr>
          <w:p w:rsidR="00BD1A1F" w:rsidRDefault="003C1A4D">
            <w:pPr>
              <w:pStyle w:val="22"/>
              <w:widowControl w:val="0"/>
              <w:adjustRightInd/>
              <w:snapToGrid/>
              <w:spacing w:line="400" w:lineRule="exact"/>
              <w:jc w:val="both"/>
              <w:rPr>
                <w:rFonts w:ascii="宋体" w:eastAsia="宋体" w:hAnsi="宋体" w:cs="宋体"/>
                <w:bCs/>
                <w:sz w:val="21"/>
                <w:szCs w:val="21"/>
              </w:rPr>
            </w:pPr>
            <w:r>
              <w:rPr>
                <w:rFonts w:ascii="宋体" w:eastAsia="宋体" w:hAnsi="宋体" w:cs="宋体" w:hint="eastAsia"/>
                <w:bCs/>
                <w:sz w:val="21"/>
                <w:szCs w:val="21"/>
              </w:rPr>
              <w:t>3</w:t>
            </w:r>
          </w:p>
        </w:tc>
        <w:tc>
          <w:tcPr>
            <w:tcW w:w="6217" w:type="dxa"/>
            <w:vAlign w:val="center"/>
          </w:tcPr>
          <w:p w:rsidR="00BD1A1F" w:rsidRDefault="003C1A4D">
            <w:pPr>
              <w:pStyle w:val="22"/>
              <w:widowControl w:val="0"/>
              <w:adjustRightInd/>
              <w:snapToGrid/>
              <w:spacing w:line="400" w:lineRule="exact"/>
              <w:jc w:val="both"/>
              <w:rPr>
                <w:rFonts w:ascii="宋体" w:eastAsia="宋体" w:hAnsi="宋体" w:cs="宋体"/>
                <w:bCs/>
                <w:color w:val="FF0000"/>
                <w:sz w:val="21"/>
                <w:szCs w:val="21"/>
              </w:rPr>
            </w:pPr>
            <w:r>
              <w:rPr>
                <w:rFonts w:ascii="宋体" w:eastAsia="宋体" w:hAnsi="宋体" w:cs="宋体" w:hint="eastAsia"/>
                <w:bCs/>
                <w:color w:val="FF0000"/>
                <w:sz w:val="21"/>
                <w:szCs w:val="21"/>
              </w:rPr>
              <w:t>根据投入本项目服务网点数量；大于等于4个，得3分，2-3个得2分，1个得1分，其他不得分。</w:t>
            </w:r>
          </w:p>
        </w:tc>
      </w:tr>
      <w:tr w:rsidR="00BD1A1F">
        <w:trPr>
          <w:trHeight w:val="770"/>
          <w:jc w:val="center"/>
        </w:trPr>
        <w:tc>
          <w:tcPr>
            <w:tcW w:w="1185" w:type="dxa"/>
            <w:vAlign w:val="center"/>
          </w:tcPr>
          <w:p w:rsidR="00BD1A1F" w:rsidRDefault="003C1A4D">
            <w:pPr>
              <w:widowControl/>
              <w:jc w:val="left"/>
              <w:rPr>
                <w:rFonts w:ascii="宋体" w:hAnsi="宋体"/>
                <w:color w:val="000000"/>
                <w:kern w:val="0"/>
                <w:szCs w:val="21"/>
              </w:rPr>
            </w:pPr>
            <w:r>
              <w:rPr>
                <w:rFonts w:ascii="宋体" w:hAnsi="宋体" w:cs="宋体" w:hint="eastAsia"/>
                <w:bCs/>
                <w:szCs w:val="21"/>
              </w:rPr>
              <w:t>业绩</w:t>
            </w:r>
          </w:p>
        </w:tc>
        <w:tc>
          <w:tcPr>
            <w:tcW w:w="1148" w:type="dxa"/>
            <w:vAlign w:val="center"/>
          </w:tcPr>
          <w:p w:rsidR="00BD1A1F" w:rsidRDefault="003C1A4D">
            <w:pPr>
              <w:pStyle w:val="22"/>
              <w:widowControl w:val="0"/>
              <w:adjustRightInd/>
              <w:snapToGrid/>
              <w:spacing w:line="400" w:lineRule="exact"/>
              <w:jc w:val="both"/>
              <w:rPr>
                <w:rFonts w:ascii="宋体" w:eastAsia="宋体" w:hAnsi="宋体" w:cs="宋体"/>
                <w:bCs/>
                <w:sz w:val="21"/>
                <w:szCs w:val="21"/>
              </w:rPr>
            </w:pPr>
            <w:r>
              <w:rPr>
                <w:rFonts w:ascii="宋体" w:eastAsia="宋体" w:hAnsi="宋体" w:cs="宋体" w:hint="eastAsia"/>
                <w:bCs/>
                <w:sz w:val="21"/>
                <w:szCs w:val="21"/>
              </w:rPr>
              <w:t>类似业绩</w:t>
            </w:r>
          </w:p>
        </w:tc>
        <w:tc>
          <w:tcPr>
            <w:tcW w:w="690" w:type="dxa"/>
            <w:vAlign w:val="center"/>
          </w:tcPr>
          <w:p w:rsidR="00BD1A1F" w:rsidRDefault="003C1A4D">
            <w:pPr>
              <w:pStyle w:val="22"/>
              <w:widowControl w:val="0"/>
              <w:adjustRightInd/>
              <w:snapToGrid/>
              <w:spacing w:line="400" w:lineRule="exact"/>
              <w:jc w:val="both"/>
              <w:rPr>
                <w:rFonts w:ascii="宋体" w:eastAsia="宋体" w:hAnsi="宋体" w:cs="宋体"/>
                <w:bCs/>
                <w:sz w:val="21"/>
                <w:szCs w:val="21"/>
              </w:rPr>
            </w:pPr>
            <w:r>
              <w:rPr>
                <w:rFonts w:ascii="宋体" w:eastAsia="宋体" w:hAnsi="宋体" w:cs="宋体" w:hint="eastAsia"/>
                <w:bCs/>
                <w:sz w:val="21"/>
                <w:szCs w:val="21"/>
              </w:rPr>
              <w:t>3</w:t>
            </w:r>
          </w:p>
        </w:tc>
        <w:tc>
          <w:tcPr>
            <w:tcW w:w="6217" w:type="dxa"/>
            <w:vAlign w:val="center"/>
          </w:tcPr>
          <w:p w:rsidR="00BD1A1F" w:rsidRDefault="003C1A4D">
            <w:pPr>
              <w:pStyle w:val="22"/>
              <w:widowControl w:val="0"/>
              <w:adjustRightInd/>
              <w:snapToGrid/>
              <w:spacing w:line="400" w:lineRule="exact"/>
              <w:jc w:val="both"/>
              <w:rPr>
                <w:rFonts w:ascii="宋体" w:eastAsia="宋体" w:hAnsi="宋体" w:cs="宋体"/>
                <w:bCs/>
                <w:sz w:val="21"/>
                <w:szCs w:val="21"/>
              </w:rPr>
            </w:pPr>
            <w:r>
              <w:rPr>
                <w:rFonts w:ascii="宋体" w:eastAsia="宋体" w:hAnsi="宋体" w:cs="宋体" w:hint="eastAsia"/>
                <w:bCs/>
                <w:sz w:val="21"/>
                <w:szCs w:val="21"/>
              </w:rPr>
              <w:t>自2020年1月1日以来（以合同签订时间为准），投标单位具有同类项目成功案例的情况,每个得1分,最高得3分。</w:t>
            </w:r>
          </w:p>
          <w:p w:rsidR="00BD1A1F" w:rsidRDefault="003C1A4D">
            <w:pPr>
              <w:pStyle w:val="22"/>
              <w:widowControl w:val="0"/>
              <w:adjustRightInd/>
              <w:snapToGrid/>
              <w:spacing w:line="400" w:lineRule="exact"/>
              <w:jc w:val="both"/>
              <w:rPr>
                <w:rFonts w:ascii="宋体" w:eastAsia="宋体" w:hAnsi="宋体" w:cs="宋体"/>
                <w:bCs/>
                <w:sz w:val="21"/>
                <w:szCs w:val="21"/>
              </w:rPr>
            </w:pPr>
            <w:r>
              <w:rPr>
                <w:rFonts w:ascii="宋体" w:eastAsia="宋体" w:hAnsi="宋体" w:cs="宋体" w:hint="eastAsia"/>
                <w:b/>
                <w:sz w:val="21"/>
                <w:szCs w:val="21"/>
              </w:rPr>
              <w:t>注：须提供合同与中标通知书复印件并加盖投标企业公章，缺一不可，否则不得分。</w:t>
            </w:r>
          </w:p>
        </w:tc>
      </w:tr>
      <w:tr w:rsidR="00BD1A1F">
        <w:trPr>
          <w:trHeight w:val="1128"/>
          <w:jc w:val="center"/>
        </w:trPr>
        <w:tc>
          <w:tcPr>
            <w:tcW w:w="1185" w:type="dxa"/>
            <w:vMerge w:val="restart"/>
            <w:vAlign w:val="center"/>
          </w:tcPr>
          <w:p w:rsidR="00BD1A1F" w:rsidRDefault="003C1A4D">
            <w:pPr>
              <w:widowControl/>
              <w:jc w:val="center"/>
              <w:rPr>
                <w:rFonts w:ascii="宋体" w:hAnsi="宋体"/>
                <w:color w:val="000000"/>
                <w:kern w:val="0"/>
                <w:szCs w:val="21"/>
              </w:rPr>
            </w:pPr>
            <w:r>
              <w:rPr>
                <w:rFonts w:ascii="宋体" w:hAnsi="宋体" w:hint="eastAsia"/>
                <w:color w:val="000000"/>
                <w:kern w:val="0"/>
                <w:szCs w:val="21"/>
              </w:rPr>
              <w:t>服务方案</w:t>
            </w:r>
          </w:p>
        </w:tc>
        <w:tc>
          <w:tcPr>
            <w:tcW w:w="1148" w:type="dxa"/>
            <w:vMerge w:val="restart"/>
            <w:vAlign w:val="center"/>
          </w:tcPr>
          <w:p w:rsidR="00BD1A1F" w:rsidRDefault="003C1A4D">
            <w:pPr>
              <w:widowControl/>
              <w:jc w:val="center"/>
              <w:rPr>
                <w:rFonts w:ascii="宋体" w:hAnsi="宋体"/>
                <w:color w:val="000000"/>
                <w:kern w:val="0"/>
                <w:szCs w:val="21"/>
              </w:rPr>
            </w:pPr>
            <w:r>
              <w:rPr>
                <w:rFonts w:ascii="宋体" w:hAnsi="宋体" w:hint="eastAsia"/>
                <w:color w:val="000000"/>
                <w:kern w:val="0"/>
                <w:szCs w:val="21"/>
              </w:rPr>
              <w:t>服务团队</w:t>
            </w:r>
          </w:p>
        </w:tc>
        <w:tc>
          <w:tcPr>
            <w:tcW w:w="690" w:type="dxa"/>
            <w:vMerge w:val="restart"/>
            <w:vAlign w:val="center"/>
          </w:tcPr>
          <w:p w:rsidR="00BD1A1F" w:rsidRDefault="003C1A4D">
            <w:pPr>
              <w:widowControl/>
              <w:jc w:val="center"/>
              <w:rPr>
                <w:rFonts w:ascii="宋体" w:hAnsi="宋体"/>
                <w:color w:val="FF0000"/>
                <w:kern w:val="0"/>
                <w:szCs w:val="21"/>
              </w:rPr>
            </w:pPr>
            <w:r>
              <w:rPr>
                <w:rFonts w:ascii="宋体" w:hAnsi="宋体" w:hint="eastAsia"/>
                <w:color w:val="FF0000"/>
                <w:kern w:val="0"/>
                <w:szCs w:val="21"/>
              </w:rPr>
              <w:t>7</w:t>
            </w:r>
          </w:p>
        </w:tc>
        <w:tc>
          <w:tcPr>
            <w:tcW w:w="6217" w:type="dxa"/>
            <w:vAlign w:val="center"/>
          </w:tcPr>
          <w:p w:rsidR="00BD1A1F" w:rsidRDefault="003C1A4D">
            <w:pPr>
              <w:widowControl/>
            </w:pPr>
            <w:r>
              <w:rPr>
                <w:rFonts w:hint="eastAsia"/>
              </w:rPr>
              <w:t>服务团队负责人具有五年以上团队项目服务经验，能提供上门承保服务，得</w:t>
            </w:r>
            <w:r>
              <w:rPr>
                <w:rFonts w:hint="eastAsia"/>
              </w:rPr>
              <w:t>2</w:t>
            </w:r>
            <w:r>
              <w:rPr>
                <w:rFonts w:hint="eastAsia"/>
              </w:rPr>
              <w:t>分；服务团队负责人具有三至五年的团队项目服务经验，能提供上门承保服务，得</w:t>
            </w:r>
            <w:r>
              <w:rPr>
                <w:rFonts w:hint="eastAsia"/>
              </w:rPr>
              <w:t>1</w:t>
            </w:r>
            <w:r>
              <w:rPr>
                <w:rFonts w:hint="eastAsia"/>
              </w:rPr>
              <w:t>分；服务团队负责人具有一至两年团队项目服务经验，能提供上门承保服务，得</w:t>
            </w:r>
            <w:r>
              <w:rPr>
                <w:rFonts w:hint="eastAsia"/>
              </w:rPr>
              <w:t>0.5</w:t>
            </w:r>
            <w:r>
              <w:rPr>
                <w:rFonts w:hint="eastAsia"/>
              </w:rPr>
              <w:t>分；未配备专门服务</w:t>
            </w:r>
            <w:r>
              <w:rPr>
                <w:rFonts w:hint="eastAsia"/>
              </w:rPr>
              <w:lastRenderedPageBreak/>
              <w:t>团队，或不能提供上门承保服务，出现上述任何一项则得</w:t>
            </w:r>
            <w:r>
              <w:rPr>
                <w:rFonts w:hint="eastAsia"/>
              </w:rPr>
              <w:t>0</w:t>
            </w:r>
            <w:r>
              <w:rPr>
                <w:rFonts w:hint="eastAsia"/>
              </w:rPr>
              <w:t>分</w:t>
            </w:r>
          </w:p>
          <w:p w:rsidR="00BD1A1F" w:rsidRDefault="003C1A4D">
            <w:pPr>
              <w:pStyle w:val="a1"/>
            </w:pPr>
            <w:r>
              <w:rPr>
                <w:rFonts w:ascii="宋体" w:hAnsi="宋体" w:cs="宋体" w:hint="eastAsia"/>
                <w:b/>
                <w:bCs/>
                <w:sz w:val="21"/>
                <w:szCs w:val="21"/>
              </w:rPr>
              <w:t>注：</w:t>
            </w:r>
            <w:r>
              <w:rPr>
                <w:rFonts w:ascii="宋体" w:hAnsi="宋体" w:cs="宋体" w:hint="eastAsia"/>
                <w:b/>
                <w:sz w:val="21"/>
                <w:szCs w:val="21"/>
              </w:rPr>
              <w:t>须提供相关人员近三个月</w:t>
            </w:r>
            <w:proofErr w:type="gramStart"/>
            <w:r>
              <w:rPr>
                <w:rFonts w:ascii="宋体" w:hAnsi="宋体" w:cs="宋体" w:hint="eastAsia"/>
                <w:b/>
                <w:sz w:val="21"/>
                <w:szCs w:val="21"/>
              </w:rPr>
              <w:t>社保证明</w:t>
            </w:r>
            <w:proofErr w:type="gramEnd"/>
            <w:r>
              <w:rPr>
                <w:rFonts w:ascii="宋体" w:hAnsi="宋体" w:cs="宋体" w:hint="eastAsia"/>
                <w:b/>
                <w:sz w:val="21"/>
                <w:szCs w:val="21"/>
              </w:rPr>
              <w:t>材料，否则不得分。</w:t>
            </w:r>
          </w:p>
        </w:tc>
      </w:tr>
      <w:tr w:rsidR="00BD1A1F">
        <w:trPr>
          <w:trHeight w:val="368"/>
          <w:jc w:val="center"/>
        </w:trPr>
        <w:tc>
          <w:tcPr>
            <w:tcW w:w="1185" w:type="dxa"/>
            <w:vMerge/>
            <w:vAlign w:val="center"/>
          </w:tcPr>
          <w:p w:rsidR="00BD1A1F" w:rsidRDefault="00BD1A1F">
            <w:pPr>
              <w:pStyle w:val="a1"/>
            </w:pPr>
          </w:p>
        </w:tc>
        <w:tc>
          <w:tcPr>
            <w:tcW w:w="1148" w:type="dxa"/>
            <w:vMerge/>
            <w:vAlign w:val="center"/>
          </w:tcPr>
          <w:p w:rsidR="00BD1A1F" w:rsidRDefault="00BD1A1F">
            <w:pPr>
              <w:pStyle w:val="a1"/>
            </w:pPr>
          </w:p>
        </w:tc>
        <w:tc>
          <w:tcPr>
            <w:tcW w:w="690" w:type="dxa"/>
            <w:vMerge/>
            <w:vAlign w:val="center"/>
          </w:tcPr>
          <w:p w:rsidR="00BD1A1F" w:rsidRDefault="00BD1A1F">
            <w:pPr>
              <w:pStyle w:val="a1"/>
            </w:pPr>
          </w:p>
        </w:tc>
        <w:tc>
          <w:tcPr>
            <w:tcW w:w="6217" w:type="dxa"/>
            <w:vAlign w:val="center"/>
          </w:tcPr>
          <w:p w:rsidR="00BD1A1F" w:rsidRDefault="003C1A4D">
            <w:pPr>
              <w:spacing w:line="360" w:lineRule="exact"/>
              <w:rPr>
                <w:rFonts w:ascii="宋体" w:hAnsi="宋体" w:cs="宋体"/>
                <w:szCs w:val="21"/>
              </w:rPr>
            </w:pPr>
            <w:r>
              <w:rPr>
                <w:rFonts w:ascii="宋体" w:hAnsi="宋体" w:cs="宋体" w:hint="eastAsia"/>
                <w:szCs w:val="21"/>
              </w:rPr>
              <w:t>理赔服务人员（包含项目负责人）：投入人数为12人的得3分；每增加1人，加0.25分，最多加2分；每减少1人，扣0.25分，本项分值扣完为止。</w:t>
            </w:r>
          </w:p>
          <w:p w:rsidR="00BD1A1F" w:rsidRDefault="003C1A4D">
            <w:pPr>
              <w:pStyle w:val="a1"/>
              <w:rPr>
                <w:rFonts w:ascii="宋体" w:hAnsi="宋体" w:cs="宋体"/>
                <w:b/>
                <w:bCs/>
                <w:sz w:val="21"/>
                <w:szCs w:val="21"/>
              </w:rPr>
            </w:pPr>
            <w:r>
              <w:rPr>
                <w:rFonts w:ascii="宋体" w:hAnsi="宋体" w:cs="宋体" w:hint="eastAsia"/>
                <w:b/>
                <w:bCs/>
                <w:sz w:val="21"/>
                <w:szCs w:val="21"/>
              </w:rPr>
              <w:t>注：</w:t>
            </w:r>
            <w:r>
              <w:rPr>
                <w:rFonts w:ascii="宋体" w:hAnsi="宋体" w:cs="宋体" w:hint="eastAsia"/>
                <w:b/>
                <w:sz w:val="21"/>
                <w:szCs w:val="21"/>
              </w:rPr>
              <w:t>须提供相关人员近三个月</w:t>
            </w:r>
            <w:proofErr w:type="gramStart"/>
            <w:r>
              <w:rPr>
                <w:rFonts w:ascii="宋体" w:hAnsi="宋体" w:cs="宋体" w:hint="eastAsia"/>
                <w:b/>
                <w:sz w:val="21"/>
                <w:szCs w:val="21"/>
              </w:rPr>
              <w:t>社保证明</w:t>
            </w:r>
            <w:proofErr w:type="gramEnd"/>
            <w:r>
              <w:rPr>
                <w:rFonts w:ascii="宋体" w:hAnsi="宋体" w:cs="宋体" w:hint="eastAsia"/>
                <w:b/>
                <w:sz w:val="21"/>
                <w:szCs w:val="21"/>
              </w:rPr>
              <w:t>材料，否则不得分。</w:t>
            </w:r>
          </w:p>
        </w:tc>
      </w:tr>
      <w:tr w:rsidR="00BD1A1F">
        <w:trPr>
          <w:trHeight w:val="736"/>
          <w:jc w:val="center"/>
        </w:trPr>
        <w:tc>
          <w:tcPr>
            <w:tcW w:w="1185" w:type="dxa"/>
            <w:vMerge/>
            <w:vAlign w:val="center"/>
          </w:tcPr>
          <w:p w:rsidR="00BD1A1F" w:rsidRDefault="00BD1A1F">
            <w:pPr>
              <w:widowControl/>
              <w:jc w:val="left"/>
              <w:rPr>
                <w:rFonts w:ascii="宋体" w:hAnsi="宋体"/>
                <w:color w:val="000000"/>
                <w:kern w:val="0"/>
                <w:szCs w:val="21"/>
              </w:rPr>
            </w:pPr>
          </w:p>
        </w:tc>
        <w:tc>
          <w:tcPr>
            <w:tcW w:w="1148" w:type="dxa"/>
            <w:vAlign w:val="center"/>
          </w:tcPr>
          <w:p w:rsidR="00BD1A1F" w:rsidRDefault="003C1A4D">
            <w:pPr>
              <w:widowControl/>
              <w:jc w:val="center"/>
              <w:rPr>
                <w:rFonts w:ascii="宋体" w:hAnsi="宋体"/>
                <w:color w:val="000000"/>
                <w:kern w:val="0"/>
                <w:szCs w:val="21"/>
              </w:rPr>
            </w:pPr>
            <w:r>
              <w:rPr>
                <w:rFonts w:ascii="宋体" w:hAnsi="宋体" w:hint="eastAsia"/>
                <w:color w:val="000000"/>
                <w:kern w:val="0"/>
                <w:szCs w:val="21"/>
              </w:rPr>
              <w:t>查勘车辆配备</w:t>
            </w:r>
          </w:p>
        </w:tc>
        <w:tc>
          <w:tcPr>
            <w:tcW w:w="690" w:type="dxa"/>
            <w:vAlign w:val="center"/>
          </w:tcPr>
          <w:p w:rsidR="00BD1A1F" w:rsidRDefault="003C1A4D">
            <w:pPr>
              <w:widowControl/>
              <w:jc w:val="center"/>
              <w:rPr>
                <w:rFonts w:ascii="宋体" w:hAnsi="宋体"/>
                <w:color w:val="000000"/>
                <w:kern w:val="0"/>
                <w:szCs w:val="21"/>
              </w:rPr>
            </w:pPr>
            <w:r>
              <w:rPr>
                <w:rFonts w:ascii="宋体" w:hAnsi="宋体" w:hint="eastAsia"/>
                <w:color w:val="000000"/>
                <w:kern w:val="0"/>
                <w:szCs w:val="21"/>
              </w:rPr>
              <w:t>5</w:t>
            </w:r>
          </w:p>
        </w:tc>
        <w:tc>
          <w:tcPr>
            <w:tcW w:w="6217" w:type="dxa"/>
            <w:vAlign w:val="center"/>
          </w:tcPr>
          <w:p w:rsidR="00BD1A1F" w:rsidRDefault="003C1A4D">
            <w:pPr>
              <w:spacing w:line="360" w:lineRule="exact"/>
              <w:rPr>
                <w:rFonts w:ascii="宋体" w:hAnsi="宋体" w:cs="宋体"/>
                <w:szCs w:val="21"/>
                <w:highlight w:val="yellow"/>
              </w:rPr>
            </w:pPr>
            <w:r>
              <w:rPr>
                <w:rFonts w:ascii="宋体" w:hAnsi="宋体" w:cs="宋体" w:hint="eastAsia"/>
                <w:szCs w:val="21"/>
              </w:rPr>
              <w:t>根据供应商能投入服务所在地拥有的理赔服务车辆情况进行评分，拥有3辆得3分；2辆得2分，1辆得1分，没有的不得分；理赔服务车辆3辆以上每增加一辆可加0.5分，加分最高不超过2分。</w:t>
            </w:r>
          </w:p>
          <w:p w:rsidR="00BD1A1F" w:rsidRDefault="003C1A4D">
            <w:pPr>
              <w:widowControl/>
              <w:rPr>
                <w:rFonts w:ascii="宋体" w:hAnsi="宋体"/>
                <w:color w:val="000000"/>
                <w:kern w:val="0"/>
                <w:szCs w:val="21"/>
              </w:rPr>
            </w:pPr>
            <w:r>
              <w:rPr>
                <w:rFonts w:ascii="宋体" w:hAnsi="宋体" w:cs="宋体" w:hint="eastAsia"/>
                <w:b/>
                <w:bCs/>
                <w:szCs w:val="21"/>
              </w:rPr>
              <w:t>注：投标文件中须附上车辆数量和车牌号码以及行驶证复印件，如车辆登记不在项目当地的还需提供授权供应商使用的证明材料复印件，否则不予认可。</w:t>
            </w:r>
          </w:p>
        </w:tc>
      </w:tr>
      <w:tr w:rsidR="00BD1A1F">
        <w:trPr>
          <w:trHeight w:val="533"/>
          <w:jc w:val="center"/>
        </w:trPr>
        <w:tc>
          <w:tcPr>
            <w:tcW w:w="1185" w:type="dxa"/>
            <w:vMerge w:val="restart"/>
            <w:vAlign w:val="center"/>
          </w:tcPr>
          <w:p w:rsidR="00BD1A1F" w:rsidRDefault="003C1A4D">
            <w:pPr>
              <w:widowControl/>
              <w:jc w:val="center"/>
              <w:rPr>
                <w:rFonts w:ascii="宋体" w:hAnsi="宋体"/>
                <w:color w:val="000000"/>
                <w:kern w:val="0"/>
                <w:szCs w:val="21"/>
              </w:rPr>
            </w:pPr>
            <w:r>
              <w:rPr>
                <w:rFonts w:ascii="宋体" w:hAnsi="宋体" w:hint="eastAsia"/>
                <w:color w:val="000000"/>
                <w:kern w:val="0"/>
                <w:szCs w:val="21"/>
              </w:rPr>
              <w:t>理赔服务</w:t>
            </w:r>
          </w:p>
        </w:tc>
        <w:tc>
          <w:tcPr>
            <w:tcW w:w="1148" w:type="dxa"/>
            <w:vAlign w:val="center"/>
          </w:tcPr>
          <w:p w:rsidR="00BD1A1F" w:rsidRDefault="003C1A4D">
            <w:pPr>
              <w:widowControl/>
              <w:jc w:val="center"/>
              <w:rPr>
                <w:rFonts w:ascii="宋体" w:hAnsi="宋体"/>
                <w:color w:val="000000"/>
                <w:kern w:val="0"/>
                <w:szCs w:val="21"/>
              </w:rPr>
            </w:pPr>
            <w:r>
              <w:rPr>
                <w:rFonts w:ascii="宋体" w:hAnsi="宋体" w:hint="eastAsia"/>
                <w:color w:val="000000"/>
                <w:kern w:val="0"/>
                <w:szCs w:val="21"/>
              </w:rPr>
              <w:t>事故受理</w:t>
            </w:r>
          </w:p>
        </w:tc>
        <w:tc>
          <w:tcPr>
            <w:tcW w:w="690" w:type="dxa"/>
            <w:vAlign w:val="center"/>
          </w:tcPr>
          <w:p w:rsidR="00BD1A1F" w:rsidRDefault="003C1A4D">
            <w:pPr>
              <w:widowControl/>
              <w:jc w:val="center"/>
              <w:rPr>
                <w:rFonts w:ascii="宋体" w:hAnsi="宋体"/>
                <w:color w:val="000000"/>
                <w:kern w:val="0"/>
                <w:szCs w:val="21"/>
              </w:rPr>
            </w:pPr>
            <w:r>
              <w:rPr>
                <w:rFonts w:ascii="宋体" w:hAnsi="宋体" w:hint="eastAsia"/>
                <w:color w:val="000000"/>
                <w:kern w:val="0"/>
                <w:szCs w:val="21"/>
              </w:rPr>
              <w:t>3</w:t>
            </w:r>
          </w:p>
        </w:tc>
        <w:tc>
          <w:tcPr>
            <w:tcW w:w="6217" w:type="dxa"/>
            <w:vAlign w:val="center"/>
          </w:tcPr>
          <w:p w:rsidR="00BD1A1F" w:rsidRDefault="003C1A4D">
            <w:pPr>
              <w:widowControl/>
              <w:rPr>
                <w:rFonts w:ascii="宋体" w:hAnsi="宋体"/>
                <w:color w:val="000000"/>
                <w:kern w:val="0"/>
                <w:szCs w:val="21"/>
              </w:rPr>
            </w:pPr>
            <w:r>
              <w:rPr>
                <w:rFonts w:hint="eastAsia"/>
                <w:szCs w:val="21"/>
              </w:rPr>
              <w:t>报案受理实施方案，评委根据各实施方案的完整性、合理性、符合性、科学性等，酌情打分。</w:t>
            </w:r>
            <w:proofErr w:type="gramStart"/>
            <w:r>
              <w:rPr>
                <w:rFonts w:ascii="宋体" w:hAnsi="宋体" w:hint="eastAsia"/>
                <w:color w:val="000000"/>
                <w:kern w:val="0"/>
                <w:szCs w:val="21"/>
              </w:rPr>
              <w:t>优得</w:t>
            </w:r>
            <w:proofErr w:type="gramEnd"/>
            <w:r>
              <w:rPr>
                <w:rFonts w:ascii="宋体" w:hAnsi="宋体" w:hint="eastAsia"/>
                <w:color w:val="000000"/>
                <w:kern w:val="0"/>
                <w:szCs w:val="21"/>
              </w:rPr>
              <w:t>3-2.1分，</w:t>
            </w:r>
            <w:proofErr w:type="gramStart"/>
            <w:r>
              <w:rPr>
                <w:rFonts w:ascii="宋体" w:hAnsi="宋体" w:hint="eastAsia"/>
                <w:color w:val="000000"/>
                <w:kern w:val="0"/>
                <w:szCs w:val="21"/>
              </w:rPr>
              <w:t>良得</w:t>
            </w:r>
            <w:proofErr w:type="gramEnd"/>
            <w:r>
              <w:rPr>
                <w:rFonts w:ascii="宋体" w:hAnsi="宋体" w:hint="eastAsia"/>
                <w:color w:val="000000"/>
                <w:kern w:val="0"/>
                <w:szCs w:val="21"/>
              </w:rPr>
              <w:t>2.0-1分，一般得1.0-0分，不提供则不得分。</w:t>
            </w:r>
          </w:p>
        </w:tc>
      </w:tr>
      <w:tr w:rsidR="00BD1A1F">
        <w:trPr>
          <w:trHeight w:val="533"/>
          <w:jc w:val="center"/>
        </w:trPr>
        <w:tc>
          <w:tcPr>
            <w:tcW w:w="1185" w:type="dxa"/>
            <w:vMerge/>
            <w:vAlign w:val="center"/>
          </w:tcPr>
          <w:p w:rsidR="00BD1A1F" w:rsidRDefault="00BD1A1F">
            <w:pPr>
              <w:widowControl/>
              <w:jc w:val="center"/>
              <w:rPr>
                <w:rFonts w:ascii="宋体" w:hAnsi="宋体"/>
                <w:color w:val="000000"/>
                <w:kern w:val="0"/>
                <w:szCs w:val="21"/>
              </w:rPr>
            </w:pPr>
          </w:p>
        </w:tc>
        <w:tc>
          <w:tcPr>
            <w:tcW w:w="1148" w:type="dxa"/>
            <w:vAlign w:val="center"/>
          </w:tcPr>
          <w:p w:rsidR="00BD1A1F" w:rsidRDefault="003C1A4D">
            <w:pPr>
              <w:widowControl/>
              <w:jc w:val="center"/>
              <w:rPr>
                <w:rFonts w:ascii="宋体" w:hAnsi="宋体"/>
                <w:color w:val="000000"/>
                <w:kern w:val="0"/>
                <w:szCs w:val="21"/>
              </w:rPr>
            </w:pPr>
            <w:r>
              <w:rPr>
                <w:rFonts w:ascii="宋体" w:hAnsi="宋体" w:hint="eastAsia"/>
                <w:color w:val="000000"/>
                <w:kern w:val="0"/>
                <w:szCs w:val="21"/>
              </w:rPr>
              <w:t>事故查勘</w:t>
            </w:r>
          </w:p>
        </w:tc>
        <w:tc>
          <w:tcPr>
            <w:tcW w:w="690" w:type="dxa"/>
            <w:vAlign w:val="center"/>
          </w:tcPr>
          <w:p w:rsidR="00BD1A1F" w:rsidRDefault="003C1A4D">
            <w:pPr>
              <w:widowControl/>
              <w:jc w:val="center"/>
              <w:rPr>
                <w:rFonts w:ascii="宋体" w:hAnsi="宋体"/>
                <w:color w:val="000000"/>
                <w:kern w:val="0"/>
                <w:szCs w:val="21"/>
              </w:rPr>
            </w:pPr>
            <w:r>
              <w:rPr>
                <w:rFonts w:ascii="宋体" w:hAnsi="宋体" w:hint="eastAsia"/>
                <w:color w:val="000000"/>
                <w:kern w:val="0"/>
                <w:szCs w:val="21"/>
              </w:rPr>
              <w:t>3</w:t>
            </w:r>
          </w:p>
        </w:tc>
        <w:tc>
          <w:tcPr>
            <w:tcW w:w="6217" w:type="dxa"/>
            <w:vAlign w:val="center"/>
          </w:tcPr>
          <w:p w:rsidR="00BD1A1F" w:rsidRDefault="003C1A4D">
            <w:pPr>
              <w:widowControl/>
              <w:rPr>
                <w:rFonts w:ascii="宋体" w:hAnsi="宋体"/>
                <w:kern w:val="0"/>
                <w:szCs w:val="21"/>
              </w:rPr>
            </w:pPr>
            <w:r>
              <w:rPr>
                <w:rFonts w:ascii="宋体" w:hAnsi="宋体" w:hint="eastAsia"/>
                <w:kern w:val="0"/>
                <w:szCs w:val="21"/>
              </w:rPr>
              <w:t>被保险人报案后，承诺三门县内30分钟内到达得3分、40分钟内到达得2分、60分钟内到达得1分，其余情况得0分；</w:t>
            </w:r>
          </w:p>
          <w:p w:rsidR="00BD1A1F" w:rsidRDefault="003C1A4D">
            <w:pPr>
              <w:widowControl/>
              <w:rPr>
                <w:rFonts w:ascii="宋体" w:hAnsi="宋体"/>
                <w:kern w:val="0"/>
                <w:szCs w:val="21"/>
              </w:rPr>
            </w:pPr>
            <w:r>
              <w:rPr>
                <w:rFonts w:ascii="宋体" w:hAnsi="宋体" w:hint="eastAsia"/>
                <w:kern w:val="0"/>
                <w:szCs w:val="21"/>
              </w:rPr>
              <w:t>被保险人报案后，承诺台州市内和山区60分钟内达到得3分、90分钟内达到得2分、120分钟内达到得1分，其余情况得0分。</w:t>
            </w:r>
          </w:p>
          <w:p w:rsidR="00BD1A1F" w:rsidRDefault="003C1A4D">
            <w:pPr>
              <w:widowControl/>
              <w:rPr>
                <w:rFonts w:ascii="宋体" w:hAnsi="宋体"/>
                <w:color w:val="000000"/>
                <w:kern w:val="0"/>
                <w:szCs w:val="21"/>
              </w:rPr>
            </w:pPr>
            <w:r>
              <w:rPr>
                <w:rFonts w:ascii="宋体" w:hAnsi="宋体" w:hint="eastAsia"/>
                <w:kern w:val="0"/>
                <w:szCs w:val="21"/>
              </w:rPr>
              <w:t>上述两项不重复</w:t>
            </w:r>
            <w:r>
              <w:rPr>
                <w:rFonts w:ascii="宋体" w:hAnsi="宋体" w:hint="eastAsia"/>
                <w:color w:val="000000"/>
                <w:kern w:val="0"/>
                <w:szCs w:val="21"/>
              </w:rPr>
              <w:t>得分，最终得分以上述两项得分低者为准。</w:t>
            </w:r>
          </w:p>
        </w:tc>
      </w:tr>
      <w:tr w:rsidR="00BD1A1F">
        <w:trPr>
          <w:trHeight w:val="489"/>
          <w:jc w:val="center"/>
        </w:trPr>
        <w:tc>
          <w:tcPr>
            <w:tcW w:w="1185" w:type="dxa"/>
            <w:vMerge/>
            <w:vAlign w:val="center"/>
          </w:tcPr>
          <w:p w:rsidR="00BD1A1F" w:rsidRDefault="00BD1A1F">
            <w:pPr>
              <w:widowControl/>
              <w:jc w:val="left"/>
              <w:rPr>
                <w:rFonts w:ascii="宋体" w:hAnsi="宋体"/>
                <w:color w:val="000000"/>
                <w:kern w:val="0"/>
                <w:szCs w:val="21"/>
              </w:rPr>
            </w:pPr>
          </w:p>
        </w:tc>
        <w:tc>
          <w:tcPr>
            <w:tcW w:w="1148" w:type="dxa"/>
            <w:vAlign w:val="center"/>
          </w:tcPr>
          <w:p w:rsidR="00BD1A1F" w:rsidRDefault="003C1A4D">
            <w:pPr>
              <w:widowControl/>
              <w:jc w:val="center"/>
              <w:rPr>
                <w:rFonts w:ascii="宋体" w:hAnsi="宋体"/>
                <w:color w:val="000000"/>
                <w:kern w:val="0"/>
                <w:szCs w:val="21"/>
              </w:rPr>
            </w:pPr>
            <w:r>
              <w:rPr>
                <w:rFonts w:ascii="宋体" w:hAnsi="宋体" w:hint="eastAsia"/>
                <w:color w:val="000000"/>
                <w:kern w:val="0"/>
                <w:szCs w:val="21"/>
              </w:rPr>
              <w:t>事故定损</w:t>
            </w:r>
          </w:p>
        </w:tc>
        <w:tc>
          <w:tcPr>
            <w:tcW w:w="690" w:type="dxa"/>
            <w:vAlign w:val="center"/>
          </w:tcPr>
          <w:p w:rsidR="00BD1A1F" w:rsidRDefault="003C1A4D">
            <w:pPr>
              <w:widowControl/>
              <w:jc w:val="center"/>
              <w:rPr>
                <w:rFonts w:ascii="宋体" w:hAnsi="宋体"/>
                <w:color w:val="000000"/>
                <w:kern w:val="0"/>
                <w:szCs w:val="21"/>
              </w:rPr>
            </w:pPr>
            <w:r>
              <w:rPr>
                <w:rFonts w:ascii="宋体" w:hAnsi="宋体" w:hint="eastAsia"/>
                <w:color w:val="000000"/>
                <w:kern w:val="0"/>
                <w:szCs w:val="21"/>
              </w:rPr>
              <w:t>2</w:t>
            </w:r>
          </w:p>
        </w:tc>
        <w:tc>
          <w:tcPr>
            <w:tcW w:w="6217" w:type="dxa"/>
            <w:vAlign w:val="center"/>
          </w:tcPr>
          <w:p w:rsidR="00BD1A1F" w:rsidRDefault="003C1A4D">
            <w:pPr>
              <w:widowControl/>
              <w:rPr>
                <w:rFonts w:ascii="宋体" w:hAnsi="宋体"/>
                <w:color w:val="000000"/>
                <w:kern w:val="0"/>
                <w:szCs w:val="21"/>
              </w:rPr>
            </w:pPr>
            <w:r>
              <w:rPr>
                <w:rFonts w:ascii="宋体" w:hAnsi="宋体" w:hint="eastAsia"/>
                <w:color w:val="000000"/>
                <w:kern w:val="0"/>
                <w:szCs w:val="21"/>
              </w:rPr>
              <w:t>投标人承诺在被保险人提交损失单证后，1万及以下事故定损为1个工作日内，1-5万为2个工作日内，5万以上为3个工作日内，得2分；</w:t>
            </w:r>
          </w:p>
          <w:p w:rsidR="00BD1A1F" w:rsidRDefault="003C1A4D">
            <w:pPr>
              <w:widowControl/>
              <w:rPr>
                <w:rFonts w:ascii="宋体" w:hAnsi="宋体"/>
                <w:color w:val="000000"/>
                <w:kern w:val="0"/>
                <w:szCs w:val="21"/>
              </w:rPr>
            </w:pPr>
            <w:r>
              <w:rPr>
                <w:rFonts w:ascii="宋体" w:hAnsi="宋体" w:hint="eastAsia"/>
                <w:color w:val="000000"/>
                <w:kern w:val="0"/>
                <w:szCs w:val="21"/>
              </w:rPr>
              <w:t>投标人承诺在被保险人提交损失单证后，1万及以下事故定损为2个工作日内，1-5万为3个工作日内，5万以上为4个工作日内，得1.5分。</w:t>
            </w:r>
            <w:r>
              <w:rPr>
                <w:rFonts w:ascii="宋体" w:hAnsi="宋体" w:hint="eastAsia"/>
                <w:color w:val="000000"/>
                <w:kern w:val="0"/>
                <w:szCs w:val="21"/>
              </w:rPr>
              <w:br/>
              <w:t>投标人承诺在被保险人提交损失单证后，1万及以下事故定损为3个工作日内，1-5万为4个工作日内，5万以上为5个工作日内，得1分。承诺不全或其余情况得0分。</w:t>
            </w:r>
          </w:p>
        </w:tc>
      </w:tr>
      <w:tr w:rsidR="00BD1A1F">
        <w:trPr>
          <w:trHeight w:val="1443"/>
          <w:jc w:val="center"/>
        </w:trPr>
        <w:tc>
          <w:tcPr>
            <w:tcW w:w="1185" w:type="dxa"/>
            <w:vMerge/>
            <w:vAlign w:val="center"/>
          </w:tcPr>
          <w:p w:rsidR="00BD1A1F" w:rsidRDefault="00BD1A1F">
            <w:pPr>
              <w:widowControl/>
              <w:jc w:val="left"/>
              <w:rPr>
                <w:rFonts w:ascii="宋体" w:hAnsi="宋体"/>
                <w:color w:val="000000"/>
                <w:kern w:val="0"/>
                <w:szCs w:val="21"/>
              </w:rPr>
            </w:pPr>
          </w:p>
        </w:tc>
        <w:tc>
          <w:tcPr>
            <w:tcW w:w="1148" w:type="dxa"/>
            <w:vAlign w:val="center"/>
          </w:tcPr>
          <w:p w:rsidR="00BD1A1F" w:rsidRDefault="003C1A4D">
            <w:pPr>
              <w:widowControl/>
              <w:jc w:val="center"/>
              <w:rPr>
                <w:rFonts w:ascii="宋体" w:hAnsi="宋体"/>
                <w:color w:val="000000"/>
                <w:kern w:val="0"/>
                <w:szCs w:val="21"/>
              </w:rPr>
            </w:pPr>
            <w:r>
              <w:rPr>
                <w:rFonts w:ascii="宋体" w:hAnsi="宋体" w:hint="eastAsia"/>
                <w:color w:val="000000"/>
                <w:kern w:val="0"/>
                <w:szCs w:val="21"/>
              </w:rPr>
              <w:t>赔付时效</w:t>
            </w:r>
          </w:p>
        </w:tc>
        <w:tc>
          <w:tcPr>
            <w:tcW w:w="690" w:type="dxa"/>
            <w:vAlign w:val="center"/>
          </w:tcPr>
          <w:p w:rsidR="00BD1A1F" w:rsidRDefault="003C1A4D">
            <w:pPr>
              <w:widowControl/>
              <w:jc w:val="center"/>
              <w:rPr>
                <w:rFonts w:ascii="宋体" w:hAnsi="宋体"/>
                <w:color w:val="000000"/>
                <w:kern w:val="0"/>
                <w:szCs w:val="21"/>
              </w:rPr>
            </w:pPr>
            <w:r>
              <w:rPr>
                <w:rFonts w:ascii="宋体" w:hAnsi="宋体" w:hint="eastAsia"/>
                <w:color w:val="000000"/>
                <w:kern w:val="0"/>
                <w:szCs w:val="21"/>
              </w:rPr>
              <w:t>2</w:t>
            </w:r>
          </w:p>
        </w:tc>
        <w:tc>
          <w:tcPr>
            <w:tcW w:w="6217" w:type="dxa"/>
            <w:vAlign w:val="center"/>
          </w:tcPr>
          <w:p w:rsidR="00BD1A1F" w:rsidRDefault="003C1A4D">
            <w:pPr>
              <w:widowControl/>
              <w:rPr>
                <w:rFonts w:ascii="宋体" w:hAnsi="宋体"/>
                <w:color w:val="000000"/>
                <w:kern w:val="0"/>
                <w:szCs w:val="21"/>
              </w:rPr>
            </w:pPr>
            <w:r>
              <w:rPr>
                <w:rFonts w:ascii="宋体" w:hAnsi="宋体" w:hint="eastAsia"/>
                <w:color w:val="000000"/>
                <w:kern w:val="0"/>
                <w:szCs w:val="21"/>
              </w:rPr>
              <w:t>投标人承诺1万元及以下（</w:t>
            </w:r>
            <w:proofErr w:type="gramStart"/>
            <w:r>
              <w:rPr>
                <w:rFonts w:ascii="宋体" w:hAnsi="宋体" w:hint="eastAsia"/>
                <w:color w:val="000000"/>
                <w:kern w:val="0"/>
                <w:szCs w:val="21"/>
              </w:rPr>
              <w:t>除有人</w:t>
            </w:r>
            <w:proofErr w:type="gramEnd"/>
            <w:r>
              <w:rPr>
                <w:rFonts w:ascii="宋体" w:hAnsi="宋体" w:hint="eastAsia"/>
                <w:color w:val="000000"/>
                <w:kern w:val="0"/>
                <w:szCs w:val="21"/>
              </w:rPr>
              <w:t>伤外）赔款，索赔手续齐全，保证1个工作日内赔付；1-5万元（含5万元、</w:t>
            </w:r>
            <w:proofErr w:type="gramStart"/>
            <w:r>
              <w:rPr>
                <w:rFonts w:ascii="宋体" w:hAnsi="宋体" w:hint="eastAsia"/>
                <w:color w:val="000000"/>
                <w:kern w:val="0"/>
                <w:szCs w:val="21"/>
              </w:rPr>
              <w:t>除有人</w:t>
            </w:r>
            <w:proofErr w:type="gramEnd"/>
            <w:r>
              <w:rPr>
                <w:rFonts w:ascii="宋体" w:hAnsi="宋体" w:hint="eastAsia"/>
                <w:color w:val="000000"/>
                <w:kern w:val="0"/>
                <w:szCs w:val="21"/>
              </w:rPr>
              <w:t>伤外）赔款，索赔手续齐全，保证3个工作日内赔付；5-10万元（含10万元、</w:t>
            </w:r>
            <w:proofErr w:type="gramStart"/>
            <w:r>
              <w:rPr>
                <w:rFonts w:ascii="宋体" w:hAnsi="宋体" w:hint="eastAsia"/>
                <w:color w:val="000000"/>
                <w:kern w:val="0"/>
                <w:szCs w:val="21"/>
              </w:rPr>
              <w:t>除有人</w:t>
            </w:r>
            <w:proofErr w:type="gramEnd"/>
            <w:r>
              <w:rPr>
                <w:rFonts w:ascii="宋体" w:hAnsi="宋体" w:hint="eastAsia"/>
                <w:color w:val="000000"/>
                <w:kern w:val="0"/>
                <w:szCs w:val="21"/>
              </w:rPr>
              <w:t>伤外）赔款，索赔手续齐全，保证8个工作日内赔付；10-20万元（含20万元、</w:t>
            </w:r>
            <w:proofErr w:type="gramStart"/>
            <w:r>
              <w:rPr>
                <w:rFonts w:ascii="宋体" w:hAnsi="宋体" w:hint="eastAsia"/>
                <w:color w:val="000000"/>
                <w:kern w:val="0"/>
                <w:szCs w:val="21"/>
              </w:rPr>
              <w:t>除有人</w:t>
            </w:r>
            <w:proofErr w:type="gramEnd"/>
            <w:r>
              <w:rPr>
                <w:rFonts w:ascii="宋体" w:hAnsi="宋体" w:hint="eastAsia"/>
                <w:color w:val="000000"/>
                <w:kern w:val="0"/>
                <w:szCs w:val="21"/>
              </w:rPr>
              <w:t>伤外）赔款，索赔手续齐全，保证15个工作日内赔付；20万元以上赔款（</w:t>
            </w:r>
            <w:proofErr w:type="gramStart"/>
            <w:r>
              <w:rPr>
                <w:rFonts w:ascii="宋体" w:hAnsi="宋体" w:hint="eastAsia"/>
                <w:color w:val="000000"/>
                <w:kern w:val="0"/>
                <w:szCs w:val="21"/>
              </w:rPr>
              <w:t>除有人</w:t>
            </w:r>
            <w:proofErr w:type="gramEnd"/>
            <w:r>
              <w:rPr>
                <w:rFonts w:ascii="宋体" w:hAnsi="宋体" w:hint="eastAsia"/>
                <w:color w:val="000000"/>
                <w:kern w:val="0"/>
                <w:szCs w:val="21"/>
              </w:rPr>
              <w:t>伤外），索赔手续齐全，保证20个工作日内赔付，得2分，每延长1天扣1分。</w:t>
            </w:r>
          </w:p>
        </w:tc>
      </w:tr>
      <w:tr w:rsidR="00BD1A1F">
        <w:trPr>
          <w:trHeight w:val="255"/>
          <w:jc w:val="center"/>
        </w:trPr>
        <w:tc>
          <w:tcPr>
            <w:tcW w:w="1185" w:type="dxa"/>
            <w:vMerge/>
            <w:vAlign w:val="center"/>
          </w:tcPr>
          <w:p w:rsidR="00BD1A1F" w:rsidRDefault="00BD1A1F">
            <w:pPr>
              <w:widowControl/>
              <w:jc w:val="left"/>
              <w:rPr>
                <w:rFonts w:ascii="宋体" w:hAnsi="宋体"/>
                <w:color w:val="000000"/>
                <w:kern w:val="0"/>
                <w:szCs w:val="21"/>
              </w:rPr>
            </w:pPr>
          </w:p>
        </w:tc>
        <w:tc>
          <w:tcPr>
            <w:tcW w:w="1148" w:type="dxa"/>
            <w:vAlign w:val="center"/>
          </w:tcPr>
          <w:p w:rsidR="00BD1A1F" w:rsidRDefault="003C1A4D">
            <w:pPr>
              <w:widowControl/>
              <w:jc w:val="center"/>
              <w:rPr>
                <w:rFonts w:ascii="宋体" w:hAnsi="宋体"/>
                <w:color w:val="000000"/>
                <w:kern w:val="0"/>
                <w:szCs w:val="21"/>
              </w:rPr>
            </w:pPr>
            <w:r>
              <w:rPr>
                <w:rFonts w:ascii="宋体" w:hAnsi="宋体" w:hint="eastAsia"/>
                <w:color w:val="000000"/>
                <w:kern w:val="0"/>
                <w:szCs w:val="21"/>
              </w:rPr>
              <w:t>小额案件</w:t>
            </w:r>
          </w:p>
        </w:tc>
        <w:tc>
          <w:tcPr>
            <w:tcW w:w="690" w:type="dxa"/>
            <w:vAlign w:val="center"/>
          </w:tcPr>
          <w:p w:rsidR="00BD1A1F" w:rsidRDefault="003C1A4D">
            <w:pPr>
              <w:widowControl/>
              <w:jc w:val="center"/>
              <w:rPr>
                <w:rFonts w:ascii="宋体" w:hAnsi="宋体"/>
                <w:color w:val="000000"/>
                <w:kern w:val="0"/>
                <w:szCs w:val="21"/>
              </w:rPr>
            </w:pPr>
            <w:r>
              <w:rPr>
                <w:rFonts w:ascii="宋体" w:hAnsi="宋体" w:hint="eastAsia"/>
                <w:color w:val="000000"/>
                <w:kern w:val="0"/>
                <w:szCs w:val="21"/>
              </w:rPr>
              <w:t>3</w:t>
            </w:r>
          </w:p>
        </w:tc>
        <w:tc>
          <w:tcPr>
            <w:tcW w:w="6217" w:type="dxa"/>
            <w:vAlign w:val="center"/>
          </w:tcPr>
          <w:p w:rsidR="00BD1A1F" w:rsidRDefault="003C1A4D">
            <w:pPr>
              <w:widowControl/>
              <w:rPr>
                <w:rFonts w:ascii="宋体" w:hAnsi="宋体"/>
                <w:color w:val="000000"/>
                <w:kern w:val="0"/>
                <w:szCs w:val="21"/>
              </w:rPr>
            </w:pPr>
            <w:r>
              <w:rPr>
                <w:rFonts w:ascii="宋体" w:hAnsi="宋体" w:hint="eastAsia"/>
                <w:color w:val="000000"/>
                <w:kern w:val="0"/>
                <w:szCs w:val="21"/>
              </w:rPr>
              <w:t>根据投标人对小额案件自行处置承诺的额度和流程情况综合评分，</w:t>
            </w:r>
            <w:proofErr w:type="gramStart"/>
            <w:r>
              <w:rPr>
                <w:rFonts w:ascii="宋体" w:hAnsi="宋体" w:hint="eastAsia"/>
                <w:color w:val="000000"/>
                <w:kern w:val="0"/>
                <w:szCs w:val="21"/>
              </w:rPr>
              <w:t>优得</w:t>
            </w:r>
            <w:proofErr w:type="gramEnd"/>
            <w:r>
              <w:rPr>
                <w:rFonts w:ascii="宋体" w:hAnsi="宋体" w:hint="eastAsia"/>
                <w:color w:val="000000"/>
                <w:kern w:val="0"/>
                <w:szCs w:val="21"/>
              </w:rPr>
              <w:t>3-2分，</w:t>
            </w:r>
            <w:proofErr w:type="gramStart"/>
            <w:r>
              <w:rPr>
                <w:rFonts w:ascii="宋体" w:hAnsi="宋体" w:hint="eastAsia"/>
                <w:color w:val="000000"/>
                <w:kern w:val="0"/>
                <w:szCs w:val="21"/>
              </w:rPr>
              <w:t>良得</w:t>
            </w:r>
            <w:proofErr w:type="gramEnd"/>
            <w:r>
              <w:rPr>
                <w:rFonts w:ascii="宋体" w:hAnsi="宋体" w:hint="eastAsia"/>
                <w:color w:val="000000"/>
                <w:kern w:val="0"/>
                <w:szCs w:val="21"/>
              </w:rPr>
              <w:t>1.9-1分，一般得0.9-0分。</w:t>
            </w:r>
          </w:p>
        </w:tc>
      </w:tr>
      <w:tr w:rsidR="00BD1A1F">
        <w:trPr>
          <w:trHeight w:val="481"/>
          <w:jc w:val="center"/>
        </w:trPr>
        <w:tc>
          <w:tcPr>
            <w:tcW w:w="1185" w:type="dxa"/>
            <w:vMerge/>
            <w:vAlign w:val="center"/>
          </w:tcPr>
          <w:p w:rsidR="00BD1A1F" w:rsidRDefault="00BD1A1F">
            <w:pPr>
              <w:widowControl/>
              <w:jc w:val="left"/>
              <w:rPr>
                <w:rFonts w:ascii="宋体" w:hAnsi="宋体"/>
                <w:color w:val="000000"/>
                <w:kern w:val="0"/>
                <w:szCs w:val="21"/>
              </w:rPr>
            </w:pPr>
          </w:p>
        </w:tc>
        <w:tc>
          <w:tcPr>
            <w:tcW w:w="1148" w:type="dxa"/>
            <w:vAlign w:val="center"/>
          </w:tcPr>
          <w:p w:rsidR="00BD1A1F" w:rsidRDefault="003C1A4D">
            <w:pPr>
              <w:widowControl/>
              <w:jc w:val="center"/>
              <w:rPr>
                <w:rFonts w:ascii="宋体" w:hAnsi="宋体"/>
                <w:kern w:val="0"/>
                <w:szCs w:val="21"/>
              </w:rPr>
            </w:pPr>
            <w:r>
              <w:rPr>
                <w:rFonts w:ascii="宋体" w:hAnsi="宋体" w:hint="eastAsia"/>
                <w:kern w:val="0"/>
                <w:szCs w:val="21"/>
              </w:rPr>
              <w:t>人伤案件</w:t>
            </w:r>
          </w:p>
        </w:tc>
        <w:tc>
          <w:tcPr>
            <w:tcW w:w="690" w:type="dxa"/>
            <w:vAlign w:val="center"/>
          </w:tcPr>
          <w:p w:rsidR="00BD1A1F" w:rsidRDefault="003C1A4D">
            <w:pPr>
              <w:widowControl/>
              <w:jc w:val="center"/>
              <w:rPr>
                <w:rFonts w:ascii="宋体" w:hAnsi="宋体"/>
                <w:kern w:val="0"/>
                <w:szCs w:val="21"/>
              </w:rPr>
            </w:pPr>
            <w:r>
              <w:rPr>
                <w:rFonts w:ascii="宋体" w:hAnsi="宋体" w:hint="eastAsia"/>
                <w:kern w:val="0"/>
                <w:szCs w:val="21"/>
              </w:rPr>
              <w:t>5</w:t>
            </w:r>
          </w:p>
        </w:tc>
        <w:tc>
          <w:tcPr>
            <w:tcW w:w="6217" w:type="dxa"/>
            <w:vAlign w:val="center"/>
          </w:tcPr>
          <w:p w:rsidR="00BD1A1F" w:rsidRDefault="003C1A4D">
            <w:pPr>
              <w:widowControl/>
              <w:rPr>
                <w:rFonts w:ascii="宋体" w:hAnsi="宋体"/>
                <w:kern w:val="0"/>
                <w:szCs w:val="21"/>
              </w:rPr>
            </w:pPr>
            <w:r>
              <w:rPr>
                <w:rFonts w:ascii="宋体" w:hAnsi="宋体" w:hint="eastAsia"/>
                <w:kern w:val="0"/>
                <w:szCs w:val="21"/>
              </w:rPr>
              <w:t>根据投标人对人伤案件医疗费预垫付情况、对人伤案件赔付标准是否合理合法进行评分，</w:t>
            </w:r>
            <w:proofErr w:type="gramStart"/>
            <w:r>
              <w:rPr>
                <w:rFonts w:ascii="宋体" w:hAnsi="宋体" w:hint="eastAsia"/>
                <w:kern w:val="0"/>
                <w:szCs w:val="21"/>
              </w:rPr>
              <w:t>优得</w:t>
            </w:r>
            <w:proofErr w:type="gramEnd"/>
            <w:r>
              <w:rPr>
                <w:rFonts w:ascii="宋体" w:hAnsi="宋体" w:hint="eastAsia"/>
                <w:kern w:val="0"/>
                <w:szCs w:val="21"/>
              </w:rPr>
              <w:t>5-3分，</w:t>
            </w:r>
            <w:proofErr w:type="gramStart"/>
            <w:r>
              <w:rPr>
                <w:rFonts w:ascii="宋体" w:hAnsi="宋体" w:hint="eastAsia"/>
                <w:kern w:val="0"/>
                <w:szCs w:val="21"/>
              </w:rPr>
              <w:t>良得</w:t>
            </w:r>
            <w:proofErr w:type="gramEnd"/>
            <w:r>
              <w:rPr>
                <w:rFonts w:ascii="宋体" w:hAnsi="宋体" w:hint="eastAsia"/>
                <w:kern w:val="0"/>
                <w:szCs w:val="21"/>
              </w:rPr>
              <w:t>2.9-2分，一般得1.9-1分，不提供则不得分。</w:t>
            </w:r>
          </w:p>
        </w:tc>
      </w:tr>
      <w:tr w:rsidR="00BD1A1F">
        <w:trPr>
          <w:trHeight w:val="255"/>
          <w:jc w:val="center"/>
        </w:trPr>
        <w:tc>
          <w:tcPr>
            <w:tcW w:w="1185" w:type="dxa"/>
            <w:vMerge/>
            <w:vAlign w:val="center"/>
          </w:tcPr>
          <w:p w:rsidR="00BD1A1F" w:rsidRDefault="00BD1A1F">
            <w:pPr>
              <w:widowControl/>
              <w:jc w:val="left"/>
              <w:rPr>
                <w:rFonts w:ascii="宋体" w:hAnsi="宋体"/>
                <w:color w:val="000000"/>
                <w:kern w:val="0"/>
                <w:szCs w:val="21"/>
              </w:rPr>
            </w:pPr>
          </w:p>
        </w:tc>
        <w:tc>
          <w:tcPr>
            <w:tcW w:w="1148" w:type="dxa"/>
            <w:vAlign w:val="center"/>
          </w:tcPr>
          <w:p w:rsidR="00BD1A1F" w:rsidRDefault="003C1A4D">
            <w:pPr>
              <w:widowControl/>
              <w:jc w:val="center"/>
              <w:rPr>
                <w:rFonts w:ascii="宋体" w:hAnsi="宋体"/>
                <w:kern w:val="0"/>
                <w:szCs w:val="21"/>
              </w:rPr>
            </w:pPr>
            <w:r>
              <w:rPr>
                <w:rFonts w:ascii="宋体" w:hAnsi="宋体" w:hint="eastAsia"/>
                <w:kern w:val="0"/>
                <w:szCs w:val="21"/>
              </w:rPr>
              <w:t>疑难案件</w:t>
            </w:r>
          </w:p>
        </w:tc>
        <w:tc>
          <w:tcPr>
            <w:tcW w:w="690" w:type="dxa"/>
            <w:vAlign w:val="center"/>
          </w:tcPr>
          <w:p w:rsidR="00BD1A1F" w:rsidRDefault="003C1A4D">
            <w:pPr>
              <w:widowControl/>
              <w:jc w:val="center"/>
              <w:rPr>
                <w:rFonts w:ascii="宋体" w:hAnsi="宋体"/>
                <w:kern w:val="0"/>
                <w:szCs w:val="21"/>
              </w:rPr>
            </w:pPr>
            <w:r>
              <w:rPr>
                <w:rFonts w:ascii="宋体" w:hAnsi="宋体" w:hint="eastAsia"/>
                <w:kern w:val="0"/>
                <w:szCs w:val="21"/>
              </w:rPr>
              <w:t>5</w:t>
            </w:r>
          </w:p>
        </w:tc>
        <w:tc>
          <w:tcPr>
            <w:tcW w:w="6217" w:type="dxa"/>
            <w:vAlign w:val="center"/>
          </w:tcPr>
          <w:p w:rsidR="00BD1A1F" w:rsidRDefault="003C1A4D">
            <w:pPr>
              <w:widowControl/>
              <w:rPr>
                <w:rFonts w:ascii="宋体" w:hAnsi="宋体"/>
                <w:kern w:val="0"/>
                <w:szCs w:val="21"/>
              </w:rPr>
            </w:pPr>
            <w:r>
              <w:rPr>
                <w:rFonts w:ascii="宋体" w:hAnsi="宋体" w:hint="eastAsia"/>
                <w:kern w:val="0"/>
                <w:szCs w:val="21"/>
              </w:rPr>
              <w:t>根据投标人对疑难案件处理情况进行评分，</w:t>
            </w:r>
            <w:proofErr w:type="gramStart"/>
            <w:r>
              <w:rPr>
                <w:rFonts w:ascii="宋体" w:hAnsi="宋体" w:hint="eastAsia"/>
                <w:kern w:val="0"/>
                <w:szCs w:val="21"/>
              </w:rPr>
              <w:t>优得</w:t>
            </w:r>
            <w:proofErr w:type="gramEnd"/>
            <w:r>
              <w:rPr>
                <w:rFonts w:ascii="宋体" w:hAnsi="宋体" w:hint="eastAsia"/>
                <w:kern w:val="0"/>
                <w:szCs w:val="21"/>
              </w:rPr>
              <w:t>5-4分，</w:t>
            </w:r>
            <w:proofErr w:type="gramStart"/>
            <w:r>
              <w:rPr>
                <w:rFonts w:ascii="宋体" w:hAnsi="宋体" w:hint="eastAsia"/>
                <w:kern w:val="0"/>
                <w:szCs w:val="21"/>
              </w:rPr>
              <w:t>良得</w:t>
            </w:r>
            <w:proofErr w:type="gramEnd"/>
            <w:r>
              <w:rPr>
                <w:rFonts w:ascii="宋体" w:hAnsi="宋体" w:hint="eastAsia"/>
                <w:kern w:val="0"/>
                <w:szCs w:val="21"/>
              </w:rPr>
              <w:t>3.9-2分，一般得1.9-0分，不提供则不得分。</w:t>
            </w:r>
          </w:p>
        </w:tc>
      </w:tr>
      <w:tr w:rsidR="00BD1A1F">
        <w:trPr>
          <w:trHeight w:val="255"/>
          <w:jc w:val="center"/>
        </w:trPr>
        <w:tc>
          <w:tcPr>
            <w:tcW w:w="1185" w:type="dxa"/>
            <w:vAlign w:val="center"/>
          </w:tcPr>
          <w:p w:rsidR="00BD1A1F" w:rsidRDefault="003C1A4D">
            <w:pPr>
              <w:widowControl/>
              <w:jc w:val="left"/>
              <w:rPr>
                <w:rFonts w:ascii="宋体" w:hAnsi="宋体"/>
                <w:color w:val="000000"/>
                <w:kern w:val="0"/>
                <w:szCs w:val="21"/>
              </w:rPr>
            </w:pPr>
            <w:r>
              <w:rPr>
                <w:rFonts w:ascii="宋体" w:hAnsi="宋体" w:cs="宋体" w:hint="eastAsia"/>
                <w:bCs/>
                <w:szCs w:val="21"/>
                <w:shd w:val="clear" w:color="auto" w:fill="FFFFFF"/>
              </w:rPr>
              <w:t>风险控制</w:t>
            </w:r>
          </w:p>
        </w:tc>
        <w:tc>
          <w:tcPr>
            <w:tcW w:w="1148" w:type="dxa"/>
            <w:vAlign w:val="center"/>
          </w:tcPr>
          <w:p w:rsidR="00BD1A1F" w:rsidRDefault="003C1A4D">
            <w:pPr>
              <w:widowControl/>
              <w:jc w:val="center"/>
              <w:rPr>
                <w:rFonts w:ascii="宋体" w:hAnsi="宋体"/>
                <w:kern w:val="0"/>
                <w:szCs w:val="21"/>
              </w:rPr>
            </w:pPr>
            <w:r>
              <w:rPr>
                <w:rFonts w:ascii="宋体" w:hAnsi="宋体" w:cs="宋体" w:hint="eastAsia"/>
                <w:bCs/>
                <w:szCs w:val="21"/>
                <w:shd w:val="clear" w:color="auto" w:fill="FFFFFF"/>
              </w:rPr>
              <w:t>风险控制预案</w:t>
            </w:r>
          </w:p>
        </w:tc>
        <w:tc>
          <w:tcPr>
            <w:tcW w:w="690" w:type="dxa"/>
            <w:vAlign w:val="center"/>
          </w:tcPr>
          <w:p w:rsidR="00BD1A1F" w:rsidRDefault="003C1A4D">
            <w:pPr>
              <w:widowControl/>
              <w:spacing w:line="380" w:lineRule="exact"/>
              <w:jc w:val="center"/>
              <w:rPr>
                <w:rFonts w:ascii="宋体" w:hAnsi="宋体"/>
                <w:kern w:val="0"/>
                <w:szCs w:val="21"/>
              </w:rPr>
            </w:pPr>
            <w:r>
              <w:rPr>
                <w:rFonts w:ascii="宋体" w:hAnsi="宋体" w:cs="宋体" w:hint="eastAsia"/>
                <w:kern w:val="0"/>
                <w:szCs w:val="21"/>
              </w:rPr>
              <w:t>5</w:t>
            </w:r>
          </w:p>
        </w:tc>
        <w:tc>
          <w:tcPr>
            <w:tcW w:w="6217" w:type="dxa"/>
            <w:vAlign w:val="center"/>
          </w:tcPr>
          <w:p w:rsidR="00BD1A1F" w:rsidRDefault="003C1A4D">
            <w:pPr>
              <w:widowControl/>
              <w:rPr>
                <w:rFonts w:ascii="宋体" w:hAnsi="宋体"/>
                <w:kern w:val="0"/>
                <w:szCs w:val="21"/>
              </w:rPr>
            </w:pPr>
            <w:r>
              <w:rPr>
                <w:rFonts w:ascii="宋体" w:hAnsi="宋体" w:cs="宋体" w:hint="eastAsia"/>
                <w:szCs w:val="21"/>
              </w:rPr>
              <w:t>评价投标人风险应对预案，评委酌情打分，</w:t>
            </w:r>
            <w:proofErr w:type="gramStart"/>
            <w:r>
              <w:rPr>
                <w:rFonts w:ascii="宋体" w:hAnsi="宋体" w:hint="eastAsia"/>
                <w:kern w:val="0"/>
                <w:szCs w:val="21"/>
              </w:rPr>
              <w:t>优得</w:t>
            </w:r>
            <w:proofErr w:type="gramEnd"/>
            <w:r>
              <w:rPr>
                <w:rFonts w:ascii="宋体" w:hAnsi="宋体" w:hint="eastAsia"/>
                <w:kern w:val="0"/>
                <w:szCs w:val="21"/>
              </w:rPr>
              <w:t>5-4分，</w:t>
            </w:r>
            <w:proofErr w:type="gramStart"/>
            <w:r>
              <w:rPr>
                <w:rFonts w:ascii="宋体" w:hAnsi="宋体" w:hint="eastAsia"/>
                <w:kern w:val="0"/>
                <w:szCs w:val="21"/>
              </w:rPr>
              <w:t>良得</w:t>
            </w:r>
            <w:proofErr w:type="gramEnd"/>
            <w:r>
              <w:rPr>
                <w:rFonts w:ascii="宋体" w:hAnsi="宋体" w:hint="eastAsia"/>
                <w:kern w:val="0"/>
                <w:szCs w:val="21"/>
              </w:rPr>
              <w:t>3.9-2分，一般得1.9-0分，不提供则不得分</w:t>
            </w:r>
            <w:r>
              <w:rPr>
                <w:rFonts w:ascii="宋体" w:hAnsi="宋体" w:cs="宋体" w:hint="eastAsia"/>
                <w:szCs w:val="21"/>
              </w:rPr>
              <w:t>。</w:t>
            </w:r>
          </w:p>
        </w:tc>
      </w:tr>
      <w:tr w:rsidR="00BD1A1F">
        <w:trPr>
          <w:trHeight w:val="255"/>
          <w:jc w:val="center"/>
        </w:trPr>
        <w:tc>
          <w:tcPr>
            <w:tcW w:w="1185" w:type="dxa"/>
            <w:vAlign w:val="center"/>
          </w:tcPr>
          <w:p w:rsidR="00BD1A1F" w:rsidRDefault="003C1A4D">
            <w:pPr>
              <w:widowControl/>
              <w:jc w:val="left"/>
              <w:rPr>
                <w:rFonts w:ascii="宋体" w:hAnsi="宋体"/>
                <w:color w:val="000000"/>
                <w:kern w:val="0"/>
                <w:szCs w:val="21"/>
              </w:rPr>
            </w:pPr>
            <w:r>
              <w:rPr>
                <w:rFonts w:ascii="宋体" w:hAnsi="宋体" w:cs="宋体" w:hint="eastAsia"/>
                <w:bCs/>
                <w:szCs w:val="21"/>
                <w:shd w:val="clear" w:color="auto" w:fill="FFFFFF"/>
              </w:rPr>
              <w:t>培训服务</w:t>
            </w:r>
          </w:p>
        </w:tc>
        <w:tc>
          <w:tcPr>
            <w:tcW w:w="1148" w:type="dxa"/>
            <w:vAlign w:val="center"/>
          </w:tcPr>
          <w:p w:rsidR="00BD1A1F" w:rsidRDefault="003C1A4D">
            <w:pPr>
              <w:widowControl/>
              <w:jc w:val="center"/>
              <w:rPr>
                <w:rFonts w:ascii="宋体" w:hAnsi="宋体" w:cs="宋体"/>
                <w:bCs/>
                <w:szCs w:val="21"/>
                <w:shd w:val="clear" w:color="auto" w:fill="FFFFFF"/>
              </w:rPr>
            </w:pPr>
            <w:r>
              <w:rPr>
                <w:rFonts w:ascii="宋体" w:hAnsi="宋体" w:cs="宋体" w:hint="eastAsia"/>
                <w:bCs/>
                <w:szCs w:val="21"/>
                <w:shd w:val="clear" w:color="auto" w:fill="FFFFFF"/>
              </w:rPr>
              <w:t>培训服务方案</w:t>
            </w:r>
          </w:p>
        </w:tc>
        <w:tc>
          <w:tcPr>
            <w:tcW w:w="690" w:type="dxa"/>
            <w:vAlign w:val="center"/>
          </w:tcPr>
          <w:p w:rsidR="00BD1A1F" w:rsidRDefault="003C1A4D">
            <w:pPr>
              <w:widowControl/>
              <w:spacing w:line="380" w:lineRule="exact"/>
              <w:jc w:val="center"/>
              <w:rPr>
                <w:rFonts w:ascii="宋体" w:hAnsi="宋体"/>
                <w:kern w:val="0"/>
                <w:szCs w:val="21"/>
              </w:rPr>
            </w:pPr>
            <w:r>
              <w:rPr>
                <w:rFonts w:ascii="宋体" w:hAnsi="宋体" w:cs="宋体" w:hint="eastAsia"/>
                <w:kern w:val="0"/>
                <w:szCs w:val="21"/>
              </w:rPr>
              <w:t>6</w:t>
            </w:r>
          </w:p>
        </w:tc>
        <w:tc>
          <w:tcPr>
            <w:tcW w:w="6217" w:type="dxa"/>
            <w:vAlign w:val="center"/>
          </w:tcPr>
          <w:p w:rsidR="00BD1A1F" w:rsidRDefault="003C1A4D">
            <w:pPr>
              <w:widowControl/>
              <w:rPr>
                <w:rFonts w:ascii="宋体" w:hAnsi="宋体" w:cs="宋体"/>
                <w:szCs w:val="21"/>
              </w:rPr>
            </w:pPr>
            <w:r>
              <w:rPr>
                <w:rFonts w:ascii="宋体" w:hAnsi="宋体" w:hint="eastAsia"/>
                <w:szCs w:val="21"/>
              </w:rPr>
              <w:t>根据供应商应对采购人、投保人（被保险人）提供合理的、覆盖面广的保险专业培训方案，确保采购人、投保人（被保险人）充分理</w:t>
            </w:r>
            <w:r>
              <w:rPr>
                <w:rFonts w:ascii="宋体" w:hAnsi="宋体" w:hint="eastAsia"/>
                <w:szCs w:val="21"/>
              </w:rPr>
              <w:lastRenderedPageBreak/>
              <w:t>解保险、理赔流程评分，</w:t>
            </w:r>
            <w:r>
              <w:rPr>
                <w:rFonts w:ascii="宋体" w:hAnsi="宋体" w:cs="宋体" w:hint="eastAsia"/>
                <w:szCs w:val="21"/>
              </w:rPr>
              <w:t>评委酌情打分，</w:t>
            </w:r>
            <w:proofErr w:type="gramStart"/>
            <w:r>
              <w:rPr>
                <w:rFonts w:ascii="宋体" w:hAnsi="宋体" w:hint="eastAsia"/>
                <w:kern w:val="0"/>
                <w:szCs w:val="21"/>
              </w:rPr>
              <w:t>优得</w:t>
            </w:r>
            <w:proofErr w:type="gramEnd"/>
            <w:r>
              <w:rPr>
                <w:rFonts w:ascii="宋体" w:hAnsi="宋体" w:hint="eastAsia"/>
                <w:kern w:val="0"/>
                <w:szCs w:val="21"/>
              </w:rPr>
              <w:t>6-4分，</w:t>
            </w:r>
            <w:proofErr w:type="gramStart"/>
            <w:r>
              <w:rPr>
                <w:rFonts w:ascii="宋体" w:hAnsi="宋体" w:hint="eastAsia"/>
                <w:kern w:val="0"/>
                <w:szCs w:val="21"/>
              </w:rPr>
              <w:t>良得</w:t>
            </w:r>
            <w:proofErr w:type="gramEnd"/>
            <w:r>
              <w:rPr>
                <w:rFonts w:ascii="宋体" w:hAnsi="宋体" w:hint="eastAsia"/>
                <w:kern w:val="0"/>
                <w:szCs w:val="21"/>
              </w:rPr>
              <w:t>3.9-2分，一般得1.9-0分，不提供则不得分</w:t>
            </w:r>
            <w:r>
              <w:rPr>
                <w:rFonts w:ascii="宋体" w:hAnsi="宋体" w:cs="宋体" w:hint="eastAsia"/>
                <w:szCs w:val="21"/>
              </w:rPr>
              <w:t>。</w:t>
            </w:r>
          </w:p>
        </w:tc>
      </w:tr>
      <w:tr w:rsidR="00BD1A1F">
        <w:trPr>
          <w:trHeight w:val="854"/>
          <w:jc w:val="center"/>
        </w:trPr>
        <w:tc>
          <w:tcPr>
            <w:tcW w:w="1185" w:type="dxa"/>
            <w:vAlign w:val="center"/>
          </w:tcPr>
          <w:p w:rsidR="00BD1A1F" w:rsidRDefault="003C1A4D">
            <w:pPr>
              <w:widowControl/>
              <w:jc w:val="center"/>
              <w:rPr>
                <w:rFonts w:ascii="宋体" w:hAnsi="宋体"/>
                <w:kern w:val="0"/>
                <w:szCs w:val="21"/>
              </w:rPr>
            </w:pPr>
            <w:r>
              <w:rPr>
                <w:rFonts w:ascii="宋体" w:hAnsi="宋体" w:hint="eastAsia"/>
                <w:kern w:val="0"/>
                <w:szCs w:val="21"/>
              </w:rPr>
              <w:lastRenderedPageBreak/>
              <w:t>其他服务</w:t>
            </w:r>
          </w:p>
        </w:tc>
        <w:tc>
          <w:tcPr>
            <w:tcW w:w="1148" w:type="dxa"/>
            <w:vAlign w:val="center"/>
          </w:tcPr>
          <w:p w:rsidR="00BD1A1F" w:rsidRDefault="003C1A4D">
            <w:pPr>
              <w:widowControl/>
              <w:jc w:val="center"/>
              <w:rPr>
                <w:rFonts w:ascii="宋体" w:hAnsi="宋体"/>
                <w:kern w:val="0"/>
                <w:szCs w:val="21"/>
              </w:rPr>
            </w:pPr>
            <w:r>
              <w:rPr>
                <w:rFonts w:ascii="宋体" w:hAnsi="宋体" w:cs="宋体" w:hint="eastAsia"/>
                <w:bCs/>
                <w:szCs w:val="21"/>
                <w:shd w:val="clear" w:color="auto" w:fill="FFFFFF"/>
              </w:rPr>
              <w:t>优惠条款、特色服务、增值服务</w:t>
            </w:r>
          </w:p>
        </w:tc>
        <w:tc>
          <w:tcPr>
            <w:tcW w:w="690" w:type="dxa"/>
            <w:vAlign w:val="center"/>
          </w:tcPr>
          <w:p w:rsidR="00BD1A1F" w:rsidRDefault="003C1A4D">
            <w:pPr>
              <w:widowControl/>
              <w:jc w:val="center"/>
              <w:rPr>
                <w:rFonts w:ascii="宋体" w:hAnsi="宋体"/>
                <w:kern w:val="0"/>
                <w:szCs w:val="21"/>
              </w:rPr>
            </w:pPr>
            <w:r>
              <w:rPr>
                <w:rFonts w:ascii="宋体" w:hAnsi="宋体" w:hint="eastAsia"/>
                <w:kern w:val="0"/>
                <w:szCs w:val="21"/>
              </w:rPr>
              <w:t>6</w:t>
            </w:r>
          </w:p>
        </w:tc>
        <w:tc>
          <w:tcPr>
            <w:tcW w:w="6217" w:type="dxa"/>
            <w:vAlign w:val="center"/>
          </w:tcPr>
          <w:p w:rsidR="00BD1A1F" w:rsidRDefault="003C1A4D">
            <w:pPr>
              <w:widowControl/>
              <w:rPr>
                <w:rFonts w:ascii="宋体" w:hAnsi="宋体"/>
                <w:kern w:val="0"/>
                <w:szCs w:val="21"/>
              </w:rPr>
            </w:pPr>
            <w:r>
              <w:rPr>
                <w:rFonts w:ascii="宋体" w:hAnsi="宋体" w:hint="eastAsia"/>
                <w:szCs w:val="21"/>
              </w:rPr>
              <w:t>根据供应商承诺的实质性优惠条款、增值服务及创新特色服务（比如理赔绿色通道、多渠道理赔通知服务、道路协管员等）评分。</w:t>
            </w:r>
            <w:proofErr w:type="gramStart"/>
            <w:r>
              <w:rPr>
                <w:rFonts w:ascii="宋体" w:hAnsi="宋体" w:hint="eastAsia"/>
                <w:kern w:val="0"/>
                <w:szCs w:val="21"/>
              </w:rPr>
              <w:t>优得</w:t>
            </w:r>
            <w:proofErr w:type="gramEnd"/>
            <w:r>
              <w:rPr>
                <w:rFonts w:ascii="宋体" w:hAnsi="宋体" w:hint="eastAsia"/>
                <w:kern w:val="0"/>
                <w:szCs w:val="21"/>
              </w:rPr>
              <w:t>6-4分，</w:t>
            </w:r>
            <w:proofErr w:type="gramStart"/>
            <w:r>
              <w:rPr>
                <w:rFonts w:ascii="宋体" w:hAnsi="宋体" w:hint="eastAsia"/>
                <w:kern w:val="0"/>
                <w:szCs w:val="21"/>
              </w:rPr>
              <w:t>良得</w:t>
            </w:r>
            <w:proofErr w:type="gramEnd"/>
            <w:r>
              <w:rPr>
                <w:rFonts w:ascii="宋体" w:hAnsi="宋体" w:hint="eastAsia"/>
                <w:kern w:val="0"/>
                <w:szCs w:val="21"/>
              </w:rPr>
              <w:t>3.9-2分，一般得1.9-0分，不提供则不得分</w:t>
            </w:r>
            <w:r>
              <w:rPr>
                <w:rFonts w:ascii="宋体" w:hAnsi="宋体" w:cs="宋体" w:hint="eastAsia"/>
                <w:szCs w:val="21"/>
              </w:rPr>
              <w:t>。</w:t>
            </w:r>
          </w:p>
        </w:tc>
      </w:tr>
      <w:tr w:rsidR="00BD1A1F">
        <w:trPr>
          <w:trHeight w:val="766"/>
          <w:jc w:val="center"/>
        </w:trPr>
        <w:tc>
          <w:tcPr>
            <w:tcW w:w="1185" w:type="dxa"/>
            <w:vAlign w:val="center"/>
          </w:tcPr>
          <w:p w:rsidR="00BD1A1F" w:rsidRDefault="003C1A4D">
            <w:pPr>
              <w:widowControl/>
              <w:jc w:val="center"/>
              <w:rPr>
                <w:rFonts w:ascii="宋体" w:hAnsi="宋体"/>
                <w:kern w:val="0"/>
                <w:szCs w:val="21"/>
              </w:rPr>
            </w:pPr>
            <w:r>
              <w:rPr>
                <w:rFonts w:ascii="宋体" w:hAnsi="宋体" w:cs="宋体" w:hint="eastAsia"/>
                <w:szCs w:val="21"/>
                <w:lang w:val="zh-CN"/>
              </w:rPr>
              <w:t>价格得分</w:t>
            </w:r>
          </w:p>
        </w:tc>
        <w:tc>
          <w:tcPr>
            <w:tcW w:w="1838" w:type="dxa"/>
            <w:gridSpan w:val="2"/>
            <w:vAlign w:val="center"/>
          </w:tcPr>
          <w:p w:rsidR="00BD1A1F" w:rsidRDefault="003C1A4D">
            <w:pPr>
              <w:spacing w:line="380" w:lineRule="exact"/>
              <w:ind w:rightChars="5" w:right="10"/>
              <w:jc w:val="center"/>
              <w:rPr>
                <w:rFonts w:ascii="宋体" w:hAnsi="宋体"/>
                <w:kern w:val="0"/>
                <w:szCs w:val="21"/>
              </w:rPr>
            </w:pPr>
            <w:r>
              <w:rPr>
                <w:rFonts w:ascii="宋体" w:hAnsi="宋体" w:cs="宋体" w:hint="eastAsia"/>
                <w:szCs w:val="21"/>
                <w:lang w:val="zh-CN"/>
              </w:rPr>
              <w:t>3</w:t>
            </w:r>
            <w:r>
              <w:rPr>
                <w:rFonts w:ascii="宋体" w:hAnsi="宋体" w:cs="宋体" w:hint="eastAsia"/>
                <w:szCs w:val="21"/>
              </w:rPr>
              <w:t>0</w:t>
            </w:r>
            <w:r>
              <w:rPr>
                <w:rFonts w:ascii="宋体" w:hAnsi="宋体" w:cs="宋体" w:hint="eastAsia"/>
                <w:szCs w:val="21"/>
                <w:lang w:val="zh-CN"/>
              </w:rPr>
              <w:t>分</w:t>
            </w:r>
          </w:p>
        </w:tc>
        <w:tc>
          <w:tcPr>
            <w:tcW w:w="6217" w:type="dxa"/>
            <w:vAlign w:val="center"/>
          </w:tcPr>
          <w:p w:rsidR="00BD1A1F" w:rsidRDefault="003C1A4D">
            <w:pPr>
              <w:spacing w:line="380" w:lineRule="exact"/>
              <w:ind w:rightChars="5" w:right="10"/>
              <w:rPr>
                <w:rFonts w:ascii="宋体" w:hAnsi="宋体"/>
                <w:szCs w:val="21"/>
              </w:rPr>
            </w:pPr>
            <w:r>
              <w:rPr>
                <w:rFonts w:ascii="宋体" w:hAnsi="宋体" w:hint="eastAsia"/>
                <w:szCs w:val="21"/>
              </w:rPr>
              <w:t>以投标合格供应</w:t>
            </w:r>
            <w:proofErr w:type="gramStart"/>
            <w:r>
              <w:rPr>
                <w:rFonts w:ascii="宋体" w:hAnsi="宋体" w:hint="eastAsia"/>
                <w:szCs w:val="21"/>
              </w:rPr>
              <w:t>商有效</w:t>
            </w:r>
            <w:proofErr w:type="gramEnd"/>
            <w:r>
              <w:rPr>
                <w:rFonts w:ascii="宋体" w:hAnsi="宋体" w:hint="eastAsia"/>
                <w:szCs w:val="21"/>
              </w:rPr>
              <w:t>报价中的最低价为基准价，基准价为30分。投标报价得分＝（评标基准价</w:t>
            </w:r>
            <w:r>
              <w:rPr>
                <w:rFonts w:ascii="宋体" w:hAnsi="宋体"/>
                <w:szCs w:val="21"/>
              </w:rPr>
              <w:t>/</w:t>
            </w:r>
            <w:r>
              <w:rPr>
                <w:rFonts w:ascii="宋体" w:hAnsi="宋体" w:hint="eastAsia"/>
                <w:szCs w:val="21"/>
              </w:rPr>
              <w:t>最终投标报价）</w:t>
            </w:r>
            <w:r>
              <w:rPr>
                <w:rFonts w:ascii="宋体" w:hAnsi="宋体"/>
                <w:szCs w:val="21"/>
              </w:rPr>
              <w:t>×</w:t>
            </w:r>
            <w:r>
              <w:rPr>
                <w:rFonts w:ascii="宋体" w:hAnsi="宋体" w:hint="eastAsia"/>
                <w:szCs w:val="21"/>
              </w:rPr>
              <w:t>30</w:t>
            </w:r>
            <w:r>
              <w:rPr>
                <w:rFonts w:ascii="宋体" w:hAnsi="宋体"/>
                <w:szCs w:val="21"/>
              </w:rPr>
              <w:t>%×100</w:t>
            </w:r>
            <w:r>
              <w:rPr>
                <w:rFonts w:ascii="宋体" w:hAnsi="宋体" w:hint="eastAsia"/>
                <w:szCs w:val="21"/>
              </w:rPr>
              <w:t>（小数点后保留</w:t>
            </w:r>
            <w:r>
              <w:rPr>
                <w:rFonts w:ascii="宋体" w:hAnsi="宋体"/>
                <w:szCs w:val="21"/>
              </w:rPr>
              <w:t>2</w:t>
            </w:r>
            <w:r>
              <w:rPr>
                <w:rFonts w:ascii="宋体" w:hAnsi="宋体" w:hint="eastAsia"/>
                <w:szCs w:val="21"/>
              </w:rPr>
              <w:t>位小数）。需提供《中小企业声明函》相关材料，否则不予认可。</w:t>
            </w:r>
          </w:p>
        </w:tc>
      </w:tr>
    </w:tbl>
    <w:p w:rsidR="00BD1A1F" w:rsidRDefault="003C1A4D">
      <w:pPr>
        <w:spacing w:line="440" w:lineRule="exact"/>
        <w:rPr>
          <w:rFonts w:ascii="宋体" w:hAnsi="宋体" w:cs="宋体"/>
          <w:kern w:val="0"/>
          <w:szCs w:val="21"/>
        </w:rPr>
      </w:pPr>
      <w:r>
        <w:rPr>
          <w:rFonts w:hint="eastAsia"/>
          <w:b/>
          <w:bCs/>
          <w:szCs w:val="21"/>
        </w:rPr>
        <w:t>注</w:t>
      </w:r>
      <w:r>
        <w:rPr>
          <w:rFonts w:hint="eastAsia"/>
          <w:szCs w:val="21"/>
        </w:rPr>
        <w:t>：</w:t>
      </w:r>
      <w:r>
        <w:rPr>
          <w:rFonts w:ascii="宋体" w:hAnsi="宋体" w:cs="宋体"/>
          <w:kern w:val="0"/>
          <w:szCs w:val="21"/>
        </w:rPr>
        <w:t>1）上述证明材料中的单位名称与</w:t>
      </w:r>
      <w:r>
        <w:rPr>
          <w:rFonts w:ascii="宋体" w:hAnsi="宋体" w:cs="宋体" w:hint="eastAsia"/>
          <w:kern w:val="0"/>
          <w:szCs w:val="21"/>
        </w:rPr>
        <w:t>供应商</w:t>
      </w:r>
      <w:r>
        <w:rPr>
          <w:rFonts w:ascii="宋体" w:hAnsi="宋体" w:cs="宋体"/>
          <w:kern w:val="0"/>
          <w:szCs w:val="21"/>
        </w:rPr>
        <w:t>的名称必须一致。</w:t>
      </w:r>
    </w:p>
    <w:p w:rsidR="00BD1A1F" w:rsidRDefault="003C1A4D">
      <w:pPr>
        <w:pStyle w:val="21"/>
        <w:spacing w:line="440" w:lineRule="exact"/>
        <w:ind w:leftChars="0" w:left="0" w:firstLineChars="200"/>
      </w:pPr>
      <w:r>
        <w:rPr>
          <w:rFonts w:ascii="宋体" w:hAnsi="宋体" w:cs="宋体"/>
          <w:kern w:val="0"/>
          <w:szCs w:val="21"/>
        </w:rPr>
        <w:t>2）</w:t>
      </w:r>
      <w:r>
        <w:rPr>
          <w:rFonts w:hint="eastAsia"/>
          <w:szCs w:val="21"/>
        </w:rPr>
        <w:t>请扫描上传合同、证书、报告及其他相关证明材料的原件至投标文件，并加盖公章</w:t>
      </w:r>
      <w:r>
        <w:rPr>
          <w:rFonts w:ascii="宋体" w:hAnsi="宋体" w:cs="宋体"/>
          <w:kern w:val="0"/>
          <w:szCs w:val="21"/>
        </w:rPr>
        <w:t>，</w:t>
      </w:r>
      <w:r>
        <w:rPr>
          <w:rFonts w:ascii="宋体" w:hAnsi="宋体" w:cs="宋体" w:hint="eastAsia"/>
          <w:kern w:val="0"/>
          <w:szCs w:val="21"/>
        </w:rPr>
        <w:t>否</w:t>
      </w:r>
      <w:r>
        <w:rPr>
          <w:rFonts w:ascii="宋体" w:hAnsi="宋体" w:cs="宋体"/>
          <w:kern w:val="0"/>
          <w:szCs w:val="21"/>
        </w:rPr>
        <w:t>则相应分值扣除。</w:t>
      </w:r>
    </w:p>
    <w:p w:rsidR="00BD1A1F" w:rsidRDefault="003C1A4D" w:rsidP="000B018B">
      <w:pPr>
        <w:pStyle w:val="a9"/>
        <w:snapToGrid w:val="0"/>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2.评审要求</w:t>
      </w:r>
    </w:p>
    <w:p w:rsidR="00BD1A1F" w:rsidRDefault="003C1A4D">
      <w:pPr>
        <w:spacing w:line="440" w:lineRule="exact"/>
        <w:ind w:firstLineChars="200" w:firstLine="480"/>
        <w:rPr>
          <w:sz w:val="24"/>
        </w:rPr>
      </w:pPr>
      <w:r>
        <w:rPr>
          <w:rFonts w:hint="eastAsia"/>
          <w:sz w:val="24"/>
        </w:rPr>
        <w:t>(1)</w:t>
      </w:r>
      <w:r>
        <w:rPr>
          <w:rFonts w:hint="eastAsia"/>
          <w:sz w:val="24"/>
        </w:rPr>
        <w:t>评标委员会应当按照招标文件中规定的评标方法和标准，对符合性审查合格的投标文件的商务部分和技术部分进行综合比较与评价，其中客观评分项的分值应当一致。</w:t>
      </w:r>
    </w:p>
    <w:p w:rsidR="00BD1A1F" w:rsidRDefault="003C1A4D">
      <w:pPr>
        <w:spacing w:line="440" w:lineRule="exact"/>
        <w:ind w:firstLineChars="200" w:firstLine="480"/>
      </w:pPr>
      <w:r>
        <w:rPr>
          <w:rFonts w:hint="eastAsia"/>
          <w:sz w:val="24"/>
        </w:rPr>
        <w:t>(2)</w:t>
      </w:r>
      <w:r>
        <w:rPr>
          <w:rFonts w:hint="eastAsia"/>
          <w:sz w:val="24"/>
        </w:rPr>
        <w:t>对于投标文件报价出现前后不一致的，除招标文件另有规定外，按照下列规定修正：</w:t>
      </w:r>
    </w:p>
    <w:p w:rsidR="00BD1A1F" w:rsidRDefault="003C1A4D">
      <w:pPr>
        <w:spacing w:line="440" w:lineRule="exact"/>
        <w:ind w:firstLineChars="200" w:firstLine="420"/>
      </w:pPr>
      <w:r>
        <w:rPr>
          <w:rFonts w:hint="eastAsia"/>
        </w:rPr>
        <w:t>①政府采购云平台上开启的投标报价与电子投标文件中开标一览表（报价表）内容不一致的，以电子投标文件中开标一览表（报价表）为准；</w:t>
      </w:r>
    </w:p>
    <w:p w:rsidR="00BD1A1F" w:rsidRDefault="003C1A4D">
      <w:pPr>
        <w:spacing w:line="440" w:lineRule="exact"/>
        <w:ind w:firstLineChars="200" w:firstLine="420"/>
      </w:pPr>
      <w:r>
        <w:rPr>
          <w:rFonts w:hint="eastAsia"/>
        </w:rPr>
        <w:t>②投标文件中开标一览表（报价表）内容与投标文件中相应内容不一致的，以开标一览表（报价表）为准；</w:t>
      </w:r>
    </w:p>
    <w:p w:rsidR="00BD1A1F" w:rsidRDefault="003C1A4D">
      <w:pPr>
        <w:spacing w:line="440" w:lineRule="exact"/>
        <w:ind w:firstLineChars="200" w:firstLine="420"/>
      </w:pPr>
      <w:r>
        <w:rPr>
          <w:rFonts w:hint="eastAsia"/>
        </w:rPr>
        <w:t>③大写金额和小写金额不一致的，以大写金额为准；</w:t>
      </w:r>
    </w:p>
    <w:p w:rsidR="00BD1A1F" w:rsidRDefault="003C1A4D">
      <w:pPr>
        <w:spacing w:line="440" w:lineRule="exact"/>
        <w:ind w:firstLineChars="200" w:firstLine="420"/>
      </w:pPr>
      <w:r>
        <w:rPr>
          <w:rFonts w:hint="eastAsia"/>
        </w:rPr>
        <w:t>④单价金额小数点或者百分比有明显错位的，以开标一览表的总价为准，并修改单价；</w:t>
      </w:r>
    </w:p>
    <w:p w:rsidR="00BD1A1F" w:rsidRDefault="003C1A4D">
      <w:pPr>
        <w:spacing w:line="440" w:lineRule="exact"/>
        <w:ind w:firstLineChars="200" w:firstLine="420"/>
      </w:pPr>
      <w:r>
        <w:rPr>
          <w:rFonts w:hint="eastAsia"/>
        </w:rPr>
        <w:fldChar w:fldCharType="begin"/>
      </w:r>
      <w:r>
        <w:rPr>
          <w:rFonts w:hint="eastAsia"/>
        </w:rPr>
        <w:instrText xml:space="preserve"> = 5 \* GB3 \* MERGEFORMAT </w:instrText>
      </w:r>
      <w:r>
        <w:rPr>
          <w:rFonts w:hint="eastAsia"/>
        </w:rPr>
        <w:fldChar w:fldCharType="separate"/>
      </w:r>
      <w:r>
        <w:t>⑤</w:t>
      </w:r>
      <w:r>
        <w:rPr>
          <w:rFonts w:hint="eastAsia"/>
        </w:rPr>
        <w:fldChar w:fldCharType="end"/>
      </w:r>
      <w:r>
        <w:rPr>
          <w:rFonts w:hint="eastAsia"/>
        </w:rPr>
        <w:t>总价金额与按单价汇总金额不一致的，以单价金额计算结果为准。</w:t>
      </w:r>
    </w:p>
    <w:p w:rsidR="00BD1A1F" w:rsidRDefault="003C1A4D">
      <w:pPr>
        <w:spacing w:line="440" w:lineRule="exact"/>
        <w:ind w:firstLineChars="200" w:firstLine="420"/>
      </w:pPr>
      <w:r>
        <w:rPr>
          <w:rFonts w:hint="eastAsia"/>
        </w:rPr>
        <w:t>同时出现两种以上不一致的，按照前款规定的顺序修正。修正应当采用询标的形式，并加盖公章。</w:t>
      </w:r>
    </w:p>
    <w:p w:rsidR="00BD1A1F" w:rsidRDefault="003C1A4D">
      <w:pPr>
        <w:spacing w:line="440" w:lineRule="exact"/>
        <w:ind w:firstLineChars="200" w:firstLine="480"/>
        <w:rPr>
          <w:sz w:val="24"/>
        </w:rPr>
      </w:pPr>
      <w:r>
        <w:rPr>
          <w:rFonts w:hint="eastAsia"/>
          <w:sz w:val="24"/>
        </w:rPr>
        <w:t>（</w:t>
      </w:r>
      <w:r>
        <w:rPr>
          <w:rFonts w:hint="eastAsia"/>
          <w:sz w:val="24"/>
        </w:rPr>
        <w:t>3</w:t>
      </w:r>
      <w:r>
        <w:rPr>
          <w:rFonts w:hint="eastAsia"/>
          <w:sz w:val="24"/>
        </w:rPr>
        <w:t>）对于投标文件中含义不明确、同类问题表述不一致或者有明显文字和计算错误的内容，评标委员会应当要求投标人</w:t>
      </w:r>
      <w:proofErr w:type="gramStart"/>
      <w:r>
        <w:rPr>
          <w:rFonts w:hint="eastAsia"/>
          <w:sz w:val="24"/>
        </w:rPr>
        <w:t>作出</w:t>
      </w:r>
      <w:proofErr w:type="gramEnd"/>
      <w:r>
        <w:rPr>
          <w:rFonts w:hint="eastAsia"/>
          <w:sz w:val="24"/>
        </w:rPr>
        <w:t>必要的澄清、说明或者补正。</w:t>
      </w:r>
    </w:p>
    <w:p w:rsidR="00BD1A1F" w:rsidRDefault="003C1A4D">
      <w:pPr>
        <w:spacing w:line="440" w:lineRule="exact"/>
        <w:ind w:firstLineChars="200" w:firstLine="480"/>
      </w:pPr>
      <w:r>
        <w:rPr>
          <w:rFonts w:hint="eastAsia"/>
          <w:sz w:val="24"/>
        </w:rPr>
        <w:t>（</w:t>
      </w:r>
      <w:r>
        <w:rPr>
          <w:rFonts w:hint="eastAsia"/>
          <w:sz w:val="24"/>
        </w:rPr>
        <w:t>4</w:t>
      </w:r>
      <w:r>
        <w:rPr>
          <w:rFonts w:hint="eastAsia"/>
          <w:sz w:val="24"/>
        </w:rPr>
        <w:t>）投标人的澄清、说明或者补正采用书面形式，并加盖公章或者由法定代表人或授权代表签字，且不得超出投标文件的范围或者改变投标文件的实质性内容。</w:t>
      </w:r>
    </w:p>
    <w:p w:rsidR="00BD1A1F" w:rsidRDefault="003C1A4D" w:rsidP="000B018B">
      <w:pPr>
        <w:pStyle w:val="ae"/>
        <w:spacing w:before="0" w:beforeAutospacing="0" w:after="0" w:afterAutospacing="0" w:line="440" w:lineRule="exact"/>
        <w:ind w:firstLineChars="200" w:firstLine="482"/>
        <w:jc w:val="both"/>
        <w:rPr>
          <w:rFonts w:ascii="Times New Roman" w:hint="default"/>
          <w:sz w:val="21"/>
        </w:rPr>
      </w:pPr>
      <w:r>
        <w:rPr>
          <w:rFonts w:asciiTheme="minorEastAsia" w:eastAsiaTheme="minorEastAsia" w:hAnsiTheme="minorEastAsia"/>
          <w:b/>
          <w:bCs/>
        </w:rPr>
        <w:t>（四）结果汇总及排序</w:t>
      </w:r>
    </w:p>
    <w:p w:rsidR="00BD1A1F" w:rsidRDefault="003C1A4D">
      <w:pPr>
        <w:spacing w:line="440" w:lineRule="exact"/>
        <w:ind w:firstLineChars="200" w:firstLine="480"/>
      </w:pPr>
      <w:r>
        <w:rPr>
          <w:rFonts w:hint="eastAsia"/>
          <w:sz w:val="24"/>
        </w:rPr>
        <w:t>评标结果按评审后综合得分由高到低顺序排列。得分相同的，按投标报价由低到高顺序排列。得分且投标报价相同的并列。投标文件满足招标文件全部实质性要求，</w:t>
      </w:r>
      <w:proofErr w:type="gramStart"/>
      <w:r>
        <w:rPr>
          <w:rFonts w:hint="eastAsia"/>
          <w:sz w:val="24"/>
        </w:rPr>
        <w:t>且按照</w:t>
      </w:r>
      <w:proofErr w:type="gramEnd"/>
      <w:r>
        <w:rPr>
          <w:rFonts w:hint="eastAsia"/>
          <w:sz w:val="24"/>
        </w:rPr>
        <w:t>评审因素的量化指标评审得分最高的投标人为排名第一的中标候选人。</w:t>
      </w:r>
    </w:p>
    <w:p w:rsidR="00BD1A1F" w:rsidRDefault="003C1A4D" w:rsidP="000B018B">
      <w:pPr>
        <w:pStyle w:val="ae"/>
        <w:spacing w:before="0" w:beforeAutospacing="0" w:after="0" w:afterAutospacing="0" w:line="440" w:lineRule="exact"/>
        <w:ind w:firstLineChars="200" w:firstLine="482"/>
        <w:jc w:val="both"/>
        <w:rPr>
          <w:rFonts w:ascii="Times New Roman" w:hAnsi="Times New Roman" w:hint="default"/>
          <w:sz w:val="21"/>
        </w:rPr>
      </w:pPr>
      <w:r>
        <w:rPr>
          <w:rFonts w:asciiTheme="minorEastAsia" w:eastAsiaTheme="minorEastAsia" w:hAnsiTheme="minorEastAsia"/>
          <w:b/>
          <w:bCs/>
        </w:rPr>
        <w:t>（五）评标报告撰写</w:t>
      </w:r>
    </w:p>
    <w:p w:rsidR="00BD1A1F" w:rsidRDefault="003C1A4D">
      <w:pPr>
        <w:spacing w:line="440" w:lineRule="exact"/>
        <w:ind w:firstLineChars="200" w:firstLine="480"/>
      </w:pPr>
      <w:r>
        <w:rPr>
          <w:rFonts w:hint="eastAsia"/>
          <w:sz w:val="24"/>
        </w:rPr>
        <w:lastRenderedPageBreak/>
        <w:t>评标委员会根据全体评标成员签字的原始评标记录和评标结果编写评标报告。</w:t>
      </w:r>
    </w:p>
    <w:p w:rsidR="00BD1A1F" w:rsidRDefault="00BD1A1F">
      <w:pPr>
        <w:pStyle w:val="21"/>
        <w:ind w:leftChars="0" w:left="0" w:firstLine="0"/>
      </w:pPr>
    </w:p>
    <w:p w:rsidR="00BD1A1F" w:rsidRDefault="00BD1A1F">
      <w:pPr>
        <w:pStyle w:val="21"/>
        <w:ind w:leftChars="0" w:left="0" w:firstLine="0"/>
      </w:pPr>
    </w:p>
    <w:p w:rsidR="00BE2C1E" w:rsidRDefault="00BE2C1E">
      <w:pPr>
        <w:spacing w:line="360" w:lineRule="auto"/>
        <w:jc w:val="center"/>
        <w:rPr>
          <w:rFonts w:asciiTheme="minorEastAsia" w:eastAsiaTheme="minorEastAsia" w:hAnsiTheme="minorEastAsia"/>
          <w:b/>
          <w:sz w:val="36"/>
          <w:szCs w:val="36"/>
        </w:rPr>
      </w:pPr>
      <w:bookmarkStart w:id="16" w:name="_Toc27944_WPSOffice_Level1"/>
    </w:p>
    <w:p w:rsidR="00BE2C1E" w:rsidRDefault="00BE2C1E">
      <w:pPr>
        <w:spacing w:line="360" w:lineRule="auto"/>
        <w:jc w:val="center"/>
        <w:rPr>
          <w:rFonts w:asciiTheme="minorEastAsia" w:eastAsiaTheme="minorEastAsia" w:hAnsiTheme="minorEastAsia"/>
          <w:b/>
          <w:sz w:val="36"/>
          <w:szCs w:val="36"/>
        </w:rPr>
      </w:pPr>
    </w:p>
    <w:p w:rsidR="00BE2C1E" w:rsidRDefault="00BE2C1E">
      <w:pPr>
        <w:spacing w:line="360" w:lineRule="auto"/>
        <w:jc w:val="center"/>
        <w:rPr>
          <w:rFonts w:asciiTheme="minorEastAsia" w:eastAsiaTheme="minorEastAsia" w:hAnsiTheme="minorEastAsia"/>
          <w:b/>
          <w:sz w:val="36"/>
          <w:szCs w:val="36"/>
        </w:rPr>
      </w:pPr>
    </w:p>
    <w:p w:rsidR="00BE2C1E" w:rsidRDefault="00BE2C1E">
      <w:pPr>
        <w:spacing w:line="360" w:lineRule="auto"/>
        <w:jc w:val="center"/>
        <w:rPr>
          <w:rFonts w:asciiTheme="minorEastAsia" w:eastAsiaTheme="minorEastAsia" w:hAnsiTheme="minorEastAsia"/>
          <w:b/>
          <w:sz w:val="36"/>
          <w:szCs w:val="36"/>
        </w:rPr>
      </w:pPr>
    </w:p>
    <w:p w:rsidR="00BE2C1E" w:rsidRDefault="00BE2C1E">
      <w:pPr>
        <w:spacing w:line="360" w:lineRule="auto"/>
        <w:jc w:val="center"/>
        <w:rPr>
          <w:rFonts w:asciiTheme="minorEastAsia" w:eastAsiaTheme="minorEastAsia" w:hAnsiTheme="minorEastAsia"/>
          <w:b/>
          <w:sz w:val="36"/>
          <w:szCs w:val="36"/>
        </w:rPr>
      </w:pPr>
    </w:p>
    <w:p w:rsidR="00BE2C1E" w:rsidRDefault="00BE2C1E">
      <w:pPr>
        <w:spacing w:line="360" w:lineRule="auto"/>
        <w:jc w:val="center"/>
        <w:rPr>
          <w:rFonts w:asciiTheme="minorEastAsia" w:eastAsiaTheme="minorEastAsia" w:hAnsiTheme="minorEastAsia"/>
          <w:b/>
          <w:sz w:val="36"/>
          <w:szCs w:val="36"/>
        </w:rPr>
      </w:pPr>
    </w:p>
    <w:p w:rsidR="00BE2C1E" w:rsidRDefault="00BE2C1E">
      <w:pPr>
        <w:spacing w:line="360" w:lineRule="auto"/>
        <w:jc w:val="center"/>
        <w:rPr>
          <w:rFonts w:asciiTheme="minorEastAsia" w:eastAsiaTheme="minorEastAsia" w:hAnsiTheme="minorEastAsia"/>
          <w:b/>
          <w:sz w:val="36"/>
          <w:szCs w:val="36"/>
        </w:rPr>
      </w:pPr>
    </w:p>
    <w:p w:rsidR="00BE2C1E" w:rsidRDefault="00BE2C1E">
      <w:pPr>
        <w:spacing w:line="360" w:lineRule="auto"/>
        <w:jc w:val="center"/>
        <w:rPr>
          <w:rFonts w:asciiTheme="minorEastAsia" w:eastAsiaTheme="minorEastAsia" w:hAnsiTheme="minorEastAsia"/>
          <w:b/>
          <w:sz w:val="36"/>
          <w:szCs w:val="36"/>
        </w:rPr>
      </w:pPr>
    </w:p>
    <w:p w:rsidR="00BE2C1E" w:rsidRDefault="00BE2C1E">
      <w:pPr>
        <w:spacing w:line="360" w:lineRule="auto"/>
        <w:jc w:val="center"/>
        <w:rPr>
          <w:rFonts w:asciiTheme="minorEastAsia" w:eastAsiaTheme="minorEastAsia" w:hAnsiTheme="minorEastAsia"/>
          <w:b/>
          <w:sz w:val="36"/>
          <w:szCs w:val="36"/>
        </w:rPr>
      </w:pPr>
    </w:p>
    <w:p w:rsidR="00BE2C1E" w:rsidRDefault="00BE2C1E">
      <w:pPr>
        <w:spacing w:line="360" w:lineRule="auto"/>
        <w:jc w:val="center"/>
        <w:rPr>
          <w:rFonts w:asciiTheme="minorEastAsia" w:eastAsiaTheme="minorEastAsia" w:hAnsiTheme="minorEastAsia"/>
          <w:b/>
          <w:sz w:val="36"/>
          <w:szCs w:val="36"/>
        </w:rPr>
      </w:pPr>
    </w:p>
    <w:p w:rsidR="00BE2C1E" w:rsidRDefault="00BE2C1E">
      <w:pPr>
        <w:spacing w:line="360" w:lineRule="auto"/>
        <w:jc w:val="center"/>
        <w:rPr>
          <w:rFonts w:asciiTheme="minorEastAsia" w:eastAsiaTheme="minorEastAsia" w:hAnsiTheme="minorEastAsia"/>
          <w:b/>
          <w:sz w:val="36"/>
          <w:szCs w:val="36"/>
        </w:rPr>
      </w:pPr>
    </w:p>
    <w:p w:rsidR="00BE2C1E" w:rsidRDefault="00BE2C1E">
      <w:pPr>
        <w:spacing w:line="360" w:lineRule="auto"/>
        <w:jc w:val="center"/>
        <w:rPr>
          <w:rFonts w:asciiTheme="minorEastAsia" w:eastAsiaTheme="minorEastAsia" w:hAnsiTheme="minorEastAsia"/>
          <w:b/>
          <w:sz w:val="36"/>
          <w:szCs w:val="36"/>
        </w:rPr>
      </w:pPr>
    </w:p>
    <w:p w:rsidR="00BE2C1E" w:rsidRDefault="00BE2C1E">
      <w:pPr>
        <w:spacing w:line="360" w:lineRule="auto"/>
        <w:jc w:val="center"/>
        <w:rPr>
          <w:rFonts w:asciiTheme="minorEastAsia" w:eastAsiaTheme="minorEastAsia" w:hAnsiTheme="minorEastAsia"/>
          <w:b/>
          <w:sz w:val="36"/>
          <w:szCs w:val="36"/>
        </w:rPr>
      </w:pPr>
    </w:p>
    <w:p w:rsidR="00BE2C1E" w:rsidRDefault="00BE2C1E">
      <w:pPr>
        <w:spacing w:line="360" w:lineRule="auto"/>
        <w:jc w:val="center"/>
        <w:rPr>
          <w:rFonts w:asciiTheme="minorEastAsia" w:eastAsiaTheme="minorEastAsia" w:hAnsiTheme="minorEastAsia"/>
          <w:b/>
          <w:sz w:val="36"/>
          <w:szCs w:val="36"/>
        </w:rPr>
      </w:pPr>
    </w:p>
    <w:p w:rsidR="00BE2C1E" w:rsidRDefault="00BE2C1E">
      <w:pPr>
        <w:spacing w:line="360" w:lineRule="auto"/>
        <w:jc w:val="center"/>
        <w:rPr>
          <w:rFonts w:asciiTheme="minorEastAsia" w:eastAsiaTheme="minorEastAsia" w:hAnsiTheme="minorEastAsia"/>
          <w:b/>
          <w:sz w:val="36"/>
          <w:szCs w:val="36"/>
        </w:rPr>
      </w:pPr>
    </w:p>
    <w:p w:rsidR="00BE2C1E" w:rsidRDefault="00BE2C1E">
      <w:pPr>
        <w:spacing w:line="360" w:lineRule="auto"/>
        <w:jc w:val="center"/>
        <w:rPr>
          <w:rFonts w:asciiTheme="minorEastAsia" w:eastAsiaTheme="minorEastAsia" w:hAnsiTheme="minorEastAsia"/>
          <w:b/>
          <w:sz w:val="36"/>
          <w:szCs w:val="36"/>
        </w:rPr>
      </w:pPr>
    </w:p>
    <w:p w:rsidR="00BE2C1E" w:rsidRDefault="00BE2C1E">
      <w:pPr>
        <w:spacing w:line="360" w:lineRule="auto"/>
        <w:jc w:val="center"/>
        <w:rPr>
          <w:rFonts w:asciiTheme="minorEastAsia" w:eastAsiaTheme="minorEastAsia" w:hAnsiTheme="minorEastAsia"/>
          <w:b/>
          <w:sz w:val="36"/>
          <w:szCs w:val="36"/>
        </w:rPr>
      </w:pPr>
    </w:p>
    <w:p w:rsidR="00BE2C1E" w:rsidRDefault="00BE2C1E">
      <w:pPr>
        <w:spacing w:line="360" w:lineRule="auto"/>
        <w:jc w:val="center"/>
        <w:rPr>
          <w:rFonts w:asciiTheme="minorEastAsia" w:eastAsiaTheme="minorEastAsia" w:hAnsiTheme="minorEastAsia"/>
          <w:b/>
          <w:sz w:val="36"/>
          <w:szCs w:val="36"/>
        </w:rPr>
      </w:pPr>
    </w:p>
    <w:p w:rsidR="00BD1A1F" w:rsidRDefault="003C1A4D">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 xml:space="preserve">第五章 </w:t>
      </w:r>
      <w:bookmarkEnd w:id="16"/>
      <w:proofErr w:type="gramStart"/>
      <w:r>
        <w:rPr>
          <w:rFonts w:asciiTheme="minorEastAsia" w:eastAsiaTheme="minorEastAsia" w:hAnsiTheme="minorEastAsia" w:hint="eastAsia"/>
          <w:b/>
          <w:sz w:val="36"/>
          <w:szCs w:val="36"/>
        </w:rPr>
        <w:t>拟签订</w:t>
      </w:r>
      <w:proofErr w:type="gramEnd"/>
      <w:r>
        <w:rPr>
          <w:rFonts w:asciiTheme="minorEastAsia" w:eastAsiaTheme="minorEastAsia" w:hAnsiTheme="minorEastAsia" w:hint="eastAsia"/>
          <w:b/>
          <w:sz w:val="36"/>
          <w:szCs w:val="36"/>
        </w:rPr>
        <w:t>的合同文本</w:t>
      </w:r>
    </w:p>
    <w:p w:rsidR="00BD1A1F" w:rsidRDefault="003C1A4D">
      <w:pPr>
        <w:snapToGrid w:val="0"/>
        <w:spacing w:line="420" w:lineRule="exact"/>
        <w:jc w:val="center"/>
        <w:rPr>
          <w:rFonts w:ascii="宋体" w:hAnsi="宋体"/>
          <w:b/>
          <w:sz w:val="30"/>
          <w:szCs w:val="32"/>
        </w:rPr>
      </w:pPr>
      <w:r>
        <w:rPr>
          <w:rFonts w:ascii="宋体" w:hAnsi="宋体" w:hint="eastAsia"/>
          <w:b/>
          <w:sz w:val="30"/>
          <w:szCs w:val="32"/>
        </w:rPr>
        <w:t>三门县政府采购合同</w:t>
      </w:r>
    </w:p>
    <w:p w:rsidR="00BD1A1F" w:rsidRDefault="003C1A4D">
      <w:pPr>
        <w:widowControl/>
        <w:spacing w:line="420" w:lineRule="exact"/>
        <w:jc w:val="left"/>
        <w:rPr>
          <w:rFonts w:ascii="宋体" w:hAnsi="宋体" w:cs="宋体"/>
          <w:kern w:val="0"/>
          <w:sz w:val="24"/>
        </w:rPr>
      </w:pPr>
      <w:bookmarkStart w:id="17" w:name="_Toc5481_WPSOffice_Level1"/>
      <w:r>
        <w:rPr>
          <w:rFonts w:ascii="宋体" w:hAnsi="宋体" w:cs="宋体"/>
          <w:kern w:val="0"/>
          <w:sz w:val="24"/>
        </w:rPr>
        <w:t>项目名称：                                       项目编号：</w:t>
      </w:r>
    </w:p>
    <w:p w:rsidR="00BD1A1F" w:rsidRDefault="003C1A4D">
      <w:pPr>
        <w:widowControl/>
        <w:spacing w:line="420" w:lineRule="exact"/>
        <w:jc w:val="left"/>
        <w:rPr>
          <w:rFonts w:ascii="宋体" w:hAnsi="宋体" w:cs="宋体"/>
          <w:kern w:val="0"/>
          <w:sz w:val="24"/>
          <w:u w:val="single"/>
        </w:rPr>
      </w:pPr>
      <w:r>
        <w:rPr>
          <w:rFonts w:ascii="宋体" w:hAnsi="宋体" w:cs="宋体"/>
          <w:kern w:val="0"/>
          <w:sz w:val="24"/>
        </w:rPr>
        <w:t>甲方：（</w:t>
      </w:r>
      <w:r>
        <w:rPr>
          <w:rFonts w:ascii="宋体" w:hAnsi="宋体" w:cs="宋体" w:hint="eastAsia"/>
          <w:kern w:val="0"/>
          <w:sz w:val="24"/>
        </w:rPr>
        <w:t>采购单位</w:t>
      </w:r>
      <w:r>
        <w:rPr>
          <w:rFonts w:ascii="宋体" w:hAnsi="宋体" w:cs="宋体"/>
          <w:kern w:val="0"/>
          <w:sz w:val="24"/>
        </w:rPr>
        <w:t>）</w:t>
      </w:r>
    </w:p>
    <w:p w:rsidR="00BD1A1F" w:rsidRDefault="003C1A4D">
      <w:pPr>
        <w:widowControl/>
        <w:spacing w:line="420" w:lineRule="exact"/>
        <w:jc w:val="left"/>
        <w:rPr>
          <w:rFonts w:ascii="宋体" w:hAnsi="宋体" w:cs="宋体"/>
          <w:kern w:val="0"/>
          <w:sz w:val="24"/>
          <w:u w:val="single"/>
        </w:rPr>
      </w:pPr>
      <w:r>
        <w:rPr>
          <w:rFonts w:ascii="宋体" w:hAnsi="宋体" w:cs="宋体"/>
          <w:kern w:val="0"/>
          <w:sz w:val="24"/>
        </w:rPr>
        <w:t>乙方：（</w:t>
      </w:r>
      <w:r>
        <w:rPr>
          <w:rFonts w:ascii="宋体" w:hAnsi="宋体" w:cs="宋体" w:hint="eastAsia"/>
          <w:kern w:val="0"/>
          <w:sz w:val="24"/>
        </w:rPr>
        <w:t>保险人</w:t>
      </w:r>
      <w:r>
        <w:rPr>
          <w:rFonts w:ascii="宋体" w:hAnsi="宋体" w:cs="宋体"/>
          <w:kern w:val="0"/>
          <w:sz w:val="24"/>
        </w:rPr>
        <w:t>）</w:t>
      </w:r>
    </w:p>
    <w:p w:rsidR="00BD1A1F" w:rsidRDefault="003C1A4D">
      <w:pPr>
        <w:widowControl/>
        <w:spacing w:line="420" w:lineRule="exact"/>
        <w:jc w:val="left"/>
        <w:rPr>
          <w:rFonts w:ascii="宋体" w:hAnsi="宋体" w:cs="宋体"/>
          <w:kern w:val="0"/>
          <w:sz w:val="24"/>
        </w:rPr>
      </w:pPr>
      <w:r>
        <w:rPr>
          <w:rFonts w:ascii="宋体" w:hAnsi="宋体" w:cs="宋体"/>
          <w:kern w:val="0"/>
          <w:sz w:val="24"/>
        </w:rPr>
        <w:t xml:space="preserve">   甲、乙</w:t>
      </w:r>
      <w:r>
        <w:rPr>
          <w:rFonts w:ascii="宋体" w:hAnsi="宋体" w:cs="宋体" w:hint="eastAsia"/>
          <w:kern w:val="0"/>
          <w:sz w:val="24"/>
        </w:rPr>
        <w:t>双</w:t>
      </w:r>
      <w:r>
        <w:rPr>
          <w:rFonts w:ascii="宋体" w:hAnsi="宋体" w:cs="宋体"/>
          <w:kern w:val="0"/>
          <w:sz w:val="24"/>
        </w:rPr>
        <w:t>方根据</w:t>
      </w:r>
      <w:r>
        <w:rPr>
          <w:rFonts w:ascii="宋体" w:hAnsi="宋体" w:cs="宋体" w:hint="eastAsia"/>
          <w:kern w:val="0"/>
          <w:sz w:val="24"/>
        </w:rPr>
        <w:t>（项目名称） 公开招标采购</w:t>
      </w:r>
      <w:r>
        <w:rPr>
          <w:rFonts w:ascii="宋体" w:hAnsi="宋体" w:cs="宋体"/>
          <w:kern w:val="0"/>
          <w:sz w:val="24"/>
        </w:rPr>
        <w:t>的结果，</w:t>
      </w:r>
      <w:r>
        <w:rPr>
          <w:rFonts w:ascii="宋体" w:hAnsi="宋体" w:cs="宋体" w:hint="eastAsia"/>
          <w:kern w:val="0"/>
          <w:sz w:val="24"/>
        </w:rPr>
        <w:t>双方在平等、自愿的基础上，经协商一致，订立本合同。</w:t>
      </w:r>
    </w:p>
    <w:p w:rsidR="00BD1A1F" w:rsidRDefault="003C1A4D">
      <w:pPr>
        <w:widowControl/>
        <w:adjustRightInd w:val="0"/>
        <w:spacing w:line="540" w:lineRule="exact"/>
        <w:jc w:val="left"/>
        <w:rPr>
          <w:rFonts w:ascii="宋体" w:hAnsi="宋体"/>
          <w:sz w:val="24"/>
        </w:rPr>
      </w:pPr>
      <w:r>
        <w:rPr>
          <w:rFonts w:ascii="宋体" w:hAnsi="宋体" w:hint="eastAsia"/>
          <w:sz w:val="24"/>
        </w:rPr>
        <w:t>第一条  承保范围</w:t>
      </w:r>
    </w:p>
    <w:p w:rsidR="00BD1A1F" w:rsidRDefault="003C1A4D">
      <w:pPr>
        <w:widowControl/>
        <w:adjustRightInd w:val="0"/>
        <w:snapToGrid w:val="0"/>
        <w:spacing w:line="540" w:lineRule="exact"/>
        <w:ind w:firstLineChars="200" w:firstLine="480"/>
        <w:jc w:val="left"/>
        <w:rPr>
          <w:rFonts w:ascii="宋体" w:hAnsi="宋体"/>
          <w:kern w:val="0"/>
          <w:sz w:val="24"/>
        </w:rPr>
      </w:pPr>
      <w:r>
        <w:rPr>
          <w:rFonts w:ascii="宋体" w:hAnsi="宋体" w:hint="eastAsia"/>
          <w:kern w:val="0"/>
          <w:sz w:val="24"/>
        </w:rPr>
        <w:t>乙方负责</w:t>
      </w:r>
      <w:r>
        <w:rPr>
          <w:rFonts w:ascii="宋体" w:hAnsi="宋体" w:hint="eastAsia"/>
          <w:sz w:val="24"/>
        </w:rPr>
        <w:t>甲方</w:t>
      </w:r>
      <w:r>
        <w:rPr>
          <w:rFonts w:ascii="宋体" w:hAnsi="宋体" w:hint="eastAsia"/>
          <w:kern w:val="0"/>
          <w:sz w:val="24"/>
        </w:rPr>
        <w:t>20  年  月  日至20  年  月   日期间所有机动车辆招标文件约定的保险服务。</w:t>
      </w:r>
    </w:p>
    <w:p w:rsidR="00BD1A1F" w:rsidRDefault="003C1A4D">
      <w:pPr>
        <w:widowControl/>
        <w:adjustRightInd w:val="0"/>
        <w:spacing w:line="540" w:lineRule="exact"/>
        <w:jc w:val="left"/>
        <w:rPr>
          <w:rFonts w:ascii="宋体" w:hAnsi="宋体"/>
          <w:sz w:val="24"/>
        </w:rPr>
      </w:pPr>
      <w:r>
        <w:rPr>
          <w:rFonts w:ascii="宋体" w:hAnsi="宋体" w:hint="eastAsia"/>
          <w:sz w:val="24"/>
        </w:rPr>
        <w:t>第二条  结算及付款方式</w:t>
      </w:r>
    </w:p>
    <w:p w:rsidR="00BD1A1F" w:rsidRDefault="003C1A4D">
      <w:pPr>
        <w:widowControl/>
        <w:adjustRightInd w:val="0"/>
        <w:spacing w:line="540" w:lineRule="exact"/>
        <w:ind w:firstLineChars="200" w:firstLine="480"/>
        <w:jc w:val="left"/>
        <w:rPr>
          <w:rFonts w:ascii="宋体" w:hAnsi="宋体"/>
          <w:sz w:val="24"/>
        </w:rPr>
      </w:pPr>
      <w:r>
        <w:rPr>
          <w:rFonts w:ascii="宋体" w:hAnsi="宋体" w:hint="eastAsia"/>
          <w:sz w:val="24"/>
        </w:rPr>
        <w:t>根据每辆车年度保险到期时间单独签订保险合同并付款给乙方。</w:t>
      </w:r>
    </w:p>
    <w:p w:rsidR="00BD1A1F" w:rsidRDefault="003C1A4D">
      <w:pPr>
        <w:widowControl/>
        <w:adjustRightInd w:val="0"/>
        <w:spacing w:line="540" w:lineRule="exact"/>
        <w:jc w:val="left"/>
        <w:rPr>
          <w:rFonts w:ascii="宋体" w:hAnsi="宋体"/>
          <w:sz w:val="24"/>
        </w:rPr>
      </w:pPr>
      <w:r>
        <w:rPr>
          <w:rFonts w:ascii="宋体" w:hAnsi="宋体" w:hint="eastAsia"/>
          <w:sz w:val="24"/>
        </w:rPr>
        <w:t>第三条  保险期限</w:t>
      </w:r>
    </w:p>
    <w:p w:rsidR="00BD1A1F" w:rsidRDefault="003C1A4D">
      <w:pPr>
        <w:widowControl/>
        <w:adjustRightInd w:val="0"/>
        <w:spacing w:line="540" w:lineRule="exact"/>
        <w:ind w:firstLineChars="200" w:firstLine="480"/>
        <w:rPr>
          <w:rFonts w:ascii="宋体" w:hAnsi="宋体"/>
          <w:sz w:val="24"/>
        </w:rPr>
      </w:pPr>
      <w:r>
        <w:rPr>
          <w:rFonts w:ascii="宋体" w:hAnsi="宋体" w:hint="eastAsia"/>
          <w:sz w:val="24"/>
        </w:rPr>
        <w:t xml:space="preserve">每辆车的保险期限都为 </w:t>
      </w:r>
      <w:r>
        <w:rPr>
          <w:rFonts w:ascii="宋体" w:hAnsi="宋体" w:hint="eastAsia"/>
          <w:sz w:val="24"/>
          <w:u w:val="single"/>
        </w:rPr>
        <w:t xml:space="preserve">   年 </w:t>
      </w:r>
      <w:r>
        <w:rPr>
          <w:rFonts w:ascii="宋体" w:hAnsi="宋体" w:hint="eastAsia"/>
          <w:sz w:val="24"/>
        </w:rPr>
        <w:t xml:space="preserve"> ，保险期限截止前半个月须提醒甲方进行续保。</w:t>
      </w:r>
    </w:p>
    <w:p w:rsidR="00BD1A1F" w:rsidRDefault="003C1A4D">
      <w:pPr>
        <w:widowControl/>
        <w:adjustRightInd w:val="0"/>
        <w:spacing w:line="540" w:lineRule="exact"/>
        <w:jc w:val="left"/>
        <w:rPr>
          <w:rFonts w:ascii="宋体" w:hAnsi="宋体"/>
          <w:sz w:val="24"/>
        </w:rPr>
      </w:pPr>
      <w:r>
        <w:rPr>
          <w:rFonts w:ascii="宋体" w:hAnsi="宋体" w:hint="eastAsia"/>
          <w:sz w:val="24"/>
        </w:rPr>
        <w:t>第四条  甲方责任、权利、义务</w:t>
      </w:r>
    </w:p>
    <w:p w:rsidR="00BD1A1F" w:rsidRDefault="003C1A4D">
      <w:pPr>
        <w:widowControl/>
        <w:adjustRightInd w:val="0"/>
        <w:spacing w:line="540" w:lineRule="exact"/>
        <w:ind w:firstLineChars="200" w:firstLine="480"/>
        <w:jc w:val="left"/>
        <w:rPr>
          <w:rFonts w:ascii="宋体" w:hAnsi="宋体"/>
          <w:sz w:val="24"/>
        </w:rPr>
      </w:pPr>
      <w:r>
        <w:rPr>
          <w:rFonts w:ascii="宋体" w:hAnsi="宋体" w:hint="eastAsia"/>
          <w:sz w:val="24"/>
        </w:rPr>
        <w:t>1、甲方按照合同的约定提供车辆的购买保险所需的基本资料，并及时支付保费；</w:t>
      </w:r>
    </w:p>
    <w:p w:rsidR="00BD1A1F" w:rsidRDefault="003C1A4D">
      <w:pPr>
        <w:widowControl/>
        <w:adjustRightInd w:val="0"/>
        <w:spacing w:line="540" w:lineRule="exact"/>
        <w:ind w:firstLineChars="200" w:firstLine="480"/>
        <w:jc w:val="left"/>
        <w:rPr>
          <w:rFonts w:ascii="宋体" w:hAnsi="宋体"/>
          <w:sz w:val="24"/>
        </w:rPr>
      </w:pPr>
      <w:r>
        <w:rPr>
          <w:rFonts w:ascii="宋体" w:hAnsi="宋体" w:hint="eastAsia"/>
          <w:sz w:val="24"/>
        </w:rPr>
        <w:t>2、甲方负责监督乙方的保险条款、理赔进度、定点维修等，并提出整改的权利；</w:t>
      </w:r>
    </w:p>
    <w:p w:rsidR="00BD1A1F" w:rsidRDefault="003C1A4D">
      <w:pPr>
        <w:widowControl/>
        <w:adjustRightInd w:val="0"/>
        <w:spacing w:line="540" w:lineRule="exact"/>
        <w:ind w:firstLineChars="200" w:firstLine="480"/>
        <w:jc w:val="left"/>
        <w:rPr>
          <w:rFonts w:ascii="宋体" w:hAnsi="宋体"/>
          <w:sz w:val="24"/>
        </w:rPr>
      </w:pPr>
      <w:r>
        <w:rPr>
          <w:rFonts w:ascii="宋体" w:hAnsi="宋体" w:hint="eastAsia"/>
          <w:sz w:val="24"/>
        </w:rPr>
        <w:t>3、做好各工序的统筹安排。</w:t>
      </w:r>
    </w:p>
    <w:p w:rsidR="00BD1A1F" w:rsidRDefault="003C1A4D">
      <w:pPr>
        <w:widowControl/>
        <w:adjustRightInd w:val="0"/>
        <w:spacing w:line="540" w:lineRule="exact"/>
        <w:jc w:val="left"/>
        <w:rPr>
          <w:rFonts w:ascii="宋体" w:hAnsi="宋体"/>
          <w:sz w:val="24"/>
        </w:rPr>
      </w:pPr>
      <w:r>
        <w:rPr>
          <w:rFonts w:ascii="宋体" w:hAnsi="宋体" w:hint="eastAsia"/>
          <w:sz w:val="24"/>
        </w:rPr>
        <w:t>第五条 乙方责任、权利、义务</w:t>
      </w:r>
    </w:p>
    <w:p w:rsidR="00BD1A1F" w:rsidRDefault="003C1A4D">
      <w:pPr>
        <w:widowControl/>
        <w:adjustRightInd w:val="0"/>
        <w:spacing w:line="540" w:lineRule="exact"/>
        <w:ind w:firstLineChars="200" w:firstLine="480"/>
        <w:jc w:val="left"/>
        <w:rPr>
          <w:rFonts w:ascii="宋体" w:hAnsi="宋体"/>
          <w:sz w:val="24"/>
        </w:rPr>
      </w:pPr>
      <w:r>
        <w:rPr>
          <w:rFonts w:ascii="宋体" w:hAnsi="宋体" w:hint="eastAsia"/>
          <w:sz w:val="24"/>
        </w:rPr>
        <w:t>1、乙方所提供的险种必须符合国家规定的保险标准。</w:t>
      </w:r>
    </w:p>
    <w:p w:rsidR="00BD1A1F" w:rsidRDefault="003C1A4D">
      <w:pPr>
        <w:widowControl/>
        <w:adjustRightInd w:val="0"/>
        <w:spacing w:line="540" w:lineRule="exact"/>
        <w:ind w:firstLineChars="200" w:firstLine="480"/>
        <w:jc w:val="left"/>
        <w:rPr>
          <w:rFonts w:ascii="宋体" w:hAnsi="宋体"/>
          <w:sz w:val="24"/>
        </w:rPr>
      </w:pPr>
      <w:r>
        <w:rPr>
          <w:rFonts w:ascii="宋体" w:hAnsi="宋体" w:hint="eastAsia"/>
          <w:sz w:val="24"/>
        </w:rPr>
        <w:t>2、乙方应遵守、严格执行甲方每辆车所购买的险种的规章制度。</w:t>
      </w:r>
    </w:p>
    <w:p w:rsidR="00BD1A1F" w:rsidRDefault="003C1A4D">
      <w:pPr>
        <w:widowControl/>
        <w:adjustRightInd w:val="0"/>
        <w:spacing w:line="540" w:lineRule="exact"/>
        <w:ind w:firstLineChars="200" w:firstLine="480"/>
        <w:jc w:val="left"/>
        <w:rPr>
          <w:rFonts w:ascii="宋体" w:hAnsi="宋体"/>
          <w:sz w:val="24"/>
        </w:rPr>
      </w:pPr>
      <w:r>
        <w:rPr>
          <w:rFonts w:ascii="宋体" w:hAnsi="宋体" w:hint="eastAsia"/>
          <w:sz w:val="24"/>
        </w:rPr>
        <w:t>3、乙方应根据甲方每辆车的实际要求、保险到期时间，每辆车单独签一份保险合同。</w:t>
      </w:r>
    </w:p>
    <w:p w:rsidR="00BD1A1F" w:rsidRDefault="003C1A4D">
      <w:pPr>
        <w:widowControl/>
        <w:adjustRightInd w:val="0"/>
        <w:spacing w:line="540" w:lineRule="exact"/>
        <w:ind w:firstLineChars="200" w:firstLine="480"/>
        <w:jc w:val="left"/>
        <w:rPr>
          <w:rFonts w:ascii="宋体" w:hAnsi="宋体"/>
          <w:sz w:val="24"/>
          <w:shd w:val="clear" w:color="auto" w:fill="FFFFFF"/>
        </w:rPr>
      </w:pPr>
      <w:r>
        <w:rPr>
          <w:rFonts w:ascii="宋体" w:hAnsi="宋体" w:hint="eastAsia"/>
          <w:sz w:val="24"/>
        </w:rPr>
        <w:t>4、乙方应按其承诺提供售后服务，包括报案、现场勘察、定损点、维修、理赔等服务，当甲方车辆报案时，乙方必</w:t>
      </w:r>
      <w:r>
        <w:rPr>
          <w:rFonts w:ascii="宋体" w:hAnsi="宋体" w:hint="eastAsia"/>
          <w:sz w:val="24"/>
          <w:shd w:val="clear" w:color="auto" w:fill="FFFFFF"/>
        </w:rPr>
        <w:t>须按投标文件承诺理赔时限要求到达事故现场勘察，做好理赔工作，提供给方便甲方定损点和维修点，以及专员处理索赔，并按投标文件索赔时限规定向甲方支付赔款。</w:t>
      </w:r>
    </w:p>
    <w:p w:rsidR="00BD1A1F" w:rsidRDefault="003C1A4D">
      <w:pPr>
        <w:widowControl/>
        <w:adjustRightInd w:val="0"/>
        <w:spacing w:line="540" w:lineRule="exact"/>
        <w:ind w:firstLineChars="200" w:firstLine="480"/>
        <w:jc w:val="left"/>
        <w:rPr>
          <w:rFonts w:ascii="宋体" w:hAnsi="宋体"/>
          <w:sz w:val="24"/>
        </w:rPr>
      </w:pPr>
      <w:r>
        <w:rPr>
          <w:rFonts w:ascii="宋体" w:hAnsi="宋体" w:hint="eastAsia"/>
          <w:sz w:val="24"/>
        </w:rPr>
        <w:t>5、若乙方提供的售后服务与其承诺不一致的，甲方有权中止与乙方的第二年保险合同。</w:t>
      </w:r>
    </w:p>
    <w:p w:rsidR="00BD1A1F" w:rsidRDefault="003C1A4D">
      <w:pPr>
        <w:widowControl/>
        <w:adjustRightInd w:val="0"/>
        <w:spacing w:line="540" w:lineRule="exact"/>
        <w:jc w:val="left"/>
        <w:rPr>
          <w:rFonts w:ascii="宋体" w:hAnsi="宋体"/>
          <w:sz w:val="24"/>
        </w:rPr>
      </w:pPr>
      <w:r>
        <w:rPr>
          <w:rFonts w:ascii="宋体" w:hAnsi="宋体" w:hint="eastAsia"/>
          <w:sz w:val="24"/>
        </w:rPr>
        <w:lastRenderedPageBreak/>
        <w:t>第六条  由于每辆车保险到期时间不同，在签订本合同后，根据每辆</w:t>
      </w:r>
      <w:proofErr w:type="gramStart"/>
      <w:r>
        <w:rPr>
          <w:rFonts w:ascii="宋体" w:hAnsi="宋体" w:hint="eastAsia"/>
          <w:sz w:val="24"/>
        </w:rPr>
        <w:t>车实际</w:t>
      </w:r>
      <w:proofErr w:type="gramEnd"/>
      <w:r>
        <w:rPr>
          <w:rFonts w:ascii="宋体" w:hAnsi="宋体" w:hint="eastAsia"/>
          <w:sz w:val="24"/>
        </w:rPr>
        <w:t>到期时间，单独签保险合同。合同未尽事宜，双方另行协商解决。本合同在执行中发生的争议应及时协商解决，协商不成，可提交甲方所在地人民法院审理。</w:t>
      </w:r>
    </w:p>
    <w:p w:rsidR="00BD1A1F" w:rsidRDefault="003C1A4D">
      <w:pPr>
        <w:widowControl/>
        <w:adjustRightInd w:val="0"/>
        <w:snapToGrid w:val="0"/>
        <w:spacing w:line="540" w:lineRule="exact"/>
        <w:jc w:val="left"/>
        <w:rPr>
          <w:rFonts w:ascii="宋体" w:hAnsi="宋体"/>
          <w:sz w:val="24"/>
        </w:rPr>
      </w:pPr>
      <w:r>
        <w:rPr>
          <w:rFonts w:ascii="宋体" w:hAnsi="宋体" w:hint="eastAsia"/>
          <w:sz w:val="24"/>
        </w:rPr>
        <w:t>第七条  违约责任</w:t>
      </w:r>
    </w:p>
    <w:p w:rsidR="00BD1A1F" w:rsidRDefault="003C1A4D">
      <w:pPr>
        <w:widowControl/>
        <w:adjustRightInd w:val="0"/>
        <w:snapToGrid w:val="0"/>
        <w:spacing w:line="540" w:lineRule="exact"/>
        <w:jc w:val="left"/>
        <w:rPr>
          <w:rFonts w:ascii="宋体" w:hAnsi="宋体"/>
          <w:sz w:val="24"/>
        </w:rPr>
      </w:pPr>
      <w:r>
        <w:rPr>
          <w:rFonts w:ascii="宋体" w:hAnsi="宋体" w:hint="eastAsia"/>
          <w:sz w:val="24"/>
        </w:rPr>
        <w:t xml:space="preserve">    1、乙方违反招标要求第五条（二）理赔服务第2、3、4、5项及（三）其他服务第5</w:t>
      </w:r>
      <w:r>
        <w:rPr>
          <w:rFonts w:ascii="宋体" w:hAnsi="宋体" w:hint="eastAsia"/>
          <w:color w:val="000000"/>
          <w:sz w:val="24"/>
        </w:rPr>
        <w:t xml:space="preserve"> 项规定的，根据乙方违反的项数及次数，每项每次向甲方支付违约金人民币3000元并累</w:t>
      </w:r>
      <w:r>
        <w:rPr>
          <w:rFonts w:ascii="宋体" w:hAnsi="宋体" w:hint="eastAsia"/>
          <w:sz w:val="24"/>
        </w:rPr>
        <w:t>加计算违约金；</w:t>
      </w:r>
    </w:p>
    <w:p w:rsidR="00BD1A1F" w:rsidRDefault="003C1A4D">
      <w:pPr>
        <w:widowControl/>
        <w:adjustRightInd w:val="0"/>
        <w:snapToGrid w:val="0"/>
        <w:spacing w:line="540" w:lineRule="exact"/>
        <w:jc w:val="left"/>
        <w:rPr>
          <w:rFonts w:ascii="宋体" w:hAnsi="宋体"/>
          <w:sz w:val="24"/>
        </w:rPr>
      </w:pPr>
      <w:r>
        <w:rPr>
          <w:rFonts w:ascii="宋体" w:hAnsi="宋体" w:hint="eastAsia"/>
          <w:sz w:val="24"/>
        </w:rPr>
        <w:t xml:space="preserve">    2、乙方违反招标要求第五条（一）承保服务第1、2、3、4、5、6项及（二）理赔服务第1、7、10项、（三）其他</w:t>
      </w:r>
      <w:proofErr w:type="gramStart"/>
      <w:r>
        <w:rPr>
          <w:rFonts w:ascii="宋体" w:hAnsi="宋体" w:hint="eastAsia"/>
          <w:sz w:val="24"/>
        </w:rPr>
        <w:t>服务第</w:t>
      </w:r>
      <w:proofErr w:type="gramEnd"/>
      <w:r>
        <w:rPr>
          <w:rFonts w:ascii="宋体" w:hAnsi="宋体" w:hint="eastAsia"/>
          <w:sz w:val="24"/>
        </w:rPr>
        <w:t xml:space="preserve"> 3、4 项规定的，根据乙方违反的项数及次数，每项每次向甲方支付违约金人民币3000元并累加计算违约金；</w:t>
      </w:r>
    </w:p>
    <w:p w:rsidR="00BD1A1F" w:rsidRDefault="003C1A4D">
      <w:pPr>
        <w:widowControl/>
        <w:adjustRightInd w:val="0"/>
        <w:snapToGrid w:val="0"/>
        <w:spacing w:line="540" w:lineRule="exact"/>
        <w:ind w:firstLineChars="200" w:firstLine="480"/>
        <w:jc w:val="left"/>
        <w:rPr>
          <w:rFonts w:ascii="宋体" w:hAnsi="宋体"/>
          <w:sz w:val="24"/>
        </w:rPr>
      </w:pPr>
      <w:r>
        <w:rPr>
          <w:rFonts w:ascii="宋体" w:hAnsi="宋体" w:hint="eastAsia"/>
          <w:sz w:val="24"/>
        </w:rPr>
        <w:t>3、乙方违反招标要求第五条（二）理赔服务第6、8、9、11、12、13项及（三）其他服务第1、2、 6、7、8项规定的，根据乙方违反的项数及次数，每项每次向甲方支付违约金人民币10000元并累加计算违约金；</w:t>
      </w:r>
    </w:p>
    <w:p w:rsidR="00BD1A1F" w:rsidRDefault="003C1A4D">
      <w:pPr>
        <w:widowControl/>
        <w:adjustRightInd w:val="0"/>
        <w:spacing w:line="540" w:lineRule="exact"/>
        <w:jc w:val="left"/>
        <w:rPr>
          <w:rFonts w:ascii="宋体" w:hAnsi="宋体"/>
          <w:sz w:val="24"/>
        </w:rPr>
      </w:pPr>
      <w:r>
        <w:rPr>
          <w:rFonts w:ascii="宋体" w:hAnsi="宋体" w:hint="eastAsia"/>
          <w:sz w:val="24"/>
        </w:rPr>
        <w:t>第八条  其它事项</w:t>
      </w:r>
    </w:p>
    <w:p w:rsidR="00BD1A1F" w:rsidRDefault="003C1A4D">
      <w:pPr>
        <w:widowControl/>
        <w:adjustRightInd w:val="0"/>
        <w:spacing w:line="540" w:lineRule="exact"/>
        <w:ind w:firstLineChars="200" w:firstLine="480"/>
        <w:jc w:val="left"/>
        <w:rPr>
          <w:rFonts w:ascii="宋体" w:hAnsi="宋体"/>
          <w:sz w:val="24"/>
        </w:rPr>
      </w:pPr>
      <w:r>
        <w:rPr>
          <w:rFonts w:ascii="宋体" w:hAnsi="宋体" w:hint="eastAsia"/>
          <w:sz w:val="24"/>
        </w:rPr>
        <w:t>1、本合同保险项目严禁转包及分包，否则，由此造成的一切后果概由乙方负责。</w:t>
      </w:r>
    </w:p>
    <w:p w:rsidR="00BD1A1F" w:rsidRDefault="003C1A4D">
      <w:pPr>
        <w:widowControl/>
        <w:adjustRightInd w:val="0"/>
        <w:spacing w:line="540" w:lineRule="exact"/>
        <w:ind w:firstLineChars="200" w:firstLine="480"/>
        <w:jc w:val="left"/>
        <w:rPr>
          <w:rFonts w:ascii="宋体" w:hAnsi="宋体"/>
          <w:sz w:val="24"/>
        </w:rPr>
      </w:pPr>
      <w:r>
        <w:rPr>
          <w:rFonts w:ascii="宋体" w:hAnsi="宋体" w:hint="eastAsia"/>
          <w:sz w:val="24"/>
        </w:rPr>
        <w:t>2、本保险招标文件为本合同附件，与本合同具有同等效力。</w:t>
      </w:r>
    </w:p>
    <w:p w:rsidR="00BD1A1F" w:rsidRDefault="00BD1A1F">
      <w:pPr>
        <w:widowControl/>
        <w:adjustRightInd w:val="0"/>
        <w:spacing w:line="540" w:lineRule="exact"/>
        <w:jc w:val="left"/>
        <w:rPr>
          <w:rFonts w:ascii="宋体" w:hAnsi="宋体"/>
          <w:sz w:val="24"/>
        </w:rPr>
      </w:pPr>
    </w:p>
    <w:p w:rsidR="00BD1A1F" w:rsidRDefault="00BD1A1F">
      <w:pPr>
        <w:widowControl/>
        <w:adjustRightInd w:val="0"/>
        <w:spacing w:line="540" w:lineRule="exact"/>
        <w:jc w:val="left"/>
        <w:rPr>
          <w:rFonts w:ascii="宋体" w:hAnsi="宋体"/>
          <w:sz w:val="24"/>
        </w:rPr>
      </w:pPr>
    </w:p>
    <w:p w:rsidR="00BD1A1F" w:rsidRDefault="00BD1A1F">
      <w:pPr>
        <w:widowControl/>
        <w:adjustRightInd w:val="0"/>
        <w:spacing w:line="540" w:lineRule="exact"/>
        <w:jc w:val="left"/>
        <w:rPr>
          <w:rFonts w:ascii="宋体" w:hAnsi="宋体"/>
          <w:sz w:val="24"/>
        </w:rPr>
      </w:pPr>
    </w:p>
    <w:p w:rsidR="00BD1A1F" w:rsidRDefault="003C1A4D">
      <w:pPr>
        <w:widowControl/>
        <w:adjustRightInd w:val="0"/>
        <w:spacing w:line="540" w:lineRule="exact"/>
        <w:jc w:val="left"/>
        <w:rPr>
          <w:rFonts w:ascii="宋体" w:hAnsi="宋体"/>
          <w:sz w:val="24"/>
        </w:rPr>
      </w:pPr>
      <w:r>
        <w:rPr>
          <w:rFonts w:ascii="宋体" w:hAnsi="宋体" w:hint="eastAsia"/>
          <w:sz w:val="24"/>
        </w:rPr>
        <w:t>第九条  本合同壹式柒份，甲方执伍份，乙方执贰份，双方签字盖章后生效。</w:t>
      </w:r>
    </w:p>
    <w:p w:rsidR="00BD1A1F" w:rsidRDefault="003C1A4D">
      <w:pPr>
        <w:widowControl/>
        <w:adjustRightInd w:val="0"/>
        <w:spacing w:line="700" w:lineRule="exact"/>
        <w:ind w:firstLineChars="200" w:firstLine="480"/>
        <w:jc w:val="left"/>
        <w:rPr>
          <w:rFonts w:ascii="宋体" w:hAnsi="宋体"/>
          <w:sz w:val="24"/>
        </w:rPr>
      </w:pPr>
      <w:r>
        <w:rPr>
          <w:rFonts w:ascii="宋体" w:hAnsi="宋体" w:hint="eastAsia"/>
          <w:sz w:val="24"/>
        </w:rPr>
        <w:t>甲   方：                            乙   方：</w:t>
      </w:r>
    </w:p>
    <w:p w:rsidR="00BD1A1F" w:rsidRDefault="003C1A4D">
      <w:pPr>
        <w:widowControl/>
        <w:adjustRightInd w:val="0"/>
        <w:spacing w:line="700" w:lineRule="exact"/>
        <w:ind w:firstLineChars="200" w:firstLine="480"/>
        <w:jc w:val="left"/>
        <w:rPr>
          <w:rFonts w:ascii="宋体" w:hAnsi="宋体"/>
          <w:sz w:val="24"/>
        </w:rPr>
      </w:pPr>
      <w:r>
        <w:rPr>
          <w:rFonts w:ascii="宋体" w:hAnsi="宋体" w:hint="eastAsia"/>
          <w:sz w:val="24"/>
        </w:rPr>
        <w:t>法定代表人：                         法定代表人：</w:t>
      </w:r>
    </w:p>
    <w:p w:rsidR="00BD1A1F" w:rsidRDefault="003C1A4D">
      <w:pPr>
        <w:widowControl/>
        <w:adjustRightInd w:val="0"/>
        <w:spacing w:line="700" w:lineRule="exact"/>
        <w:ind w:firstLineChars="200" w:firstLine="480"/>
        <w:jc w:val="left"/>
        <w:rPr>
          <w:rFonts w:ascii="宋体" w:hAnsi="宋体"/>
          <w:sz w:val="24"/>
        </w:rPr>
      </w:pPr>
      <w:r>
        <w:rPr>
          <w:rFonts w:ascii="宋体" w:hAnsi="宋体" w:hint="eastAsia"/>
          <w:sz w:val="24"/>
        </w:rPr>
        <w:t xml:space="preserve">委托代理人：                         委托代理人： </w:t>
      </w:r>
    </w:p>
    <w:p w:rsidR="00BD1A1F" w:rsidRDefault="003C1A4D">
      <w:pPr>
        <w:widowControl/>
        <w:adjustRightInd w:val="0"/>
        <w:spacing w:line="700" w:lineRule="exact"/>
        <w:ind w:firstLineChars="200" w:firstLine="480"/>
        <w:jc w:val="left"/>
        <w:rPr>
          <w:rFonts w:ascii="宋体" w:hAnsi="宋体"/>
          <w:sz w:val="24"/>
        </w:rPr>
      </w:pPr>
      <w:r>
        <w:rPr>
          <w:rFonts w:ascii="宋体" w:hAnsi="宋体" w:hint="eastAsia"/>
          <w:sz w:val="24"/>
        </w:rPr>
        <w:t>单位地址：                           单位地址：</w:t>
      </w:r>
    </w:p>
    <w:p w:rsidR="00BD1A1F" w:rsidRDefault="003C1A4D">
      <w:pPr>
        <w:widowControl/>
        <w:adjustRightInd w:val="0"/>
        <w:spacing w:line="700" w:lineRule="exact"/>
        <w:ind w:firstLineChars="200" w:firstLine="480"/>
        <w:jc w:val="left"/>
        <w:rPr>
          <w:rFonts w:ascii="宋体" w:hAnsi="宋体"/>
          <w:sz w:val="24"/>
        </w:rPr>
      </w:pPr>
      <w:r>
        <w:rPr>
          <w:rFonts w:ascii="宋体" w:hAnsi="宋体" w:hint="eastAsia"/>
          <w:sz w:val="24"/>
        </w:rPr>
        <w:lastRenderedPageBreak/>
        <w:t xml:space="preserve">电   话：                            电   话： </w:t>
      </w:r>
    </w:p>
    <w:p w:rsidR="00BD1A1F" w:rsidRDefault="003C1A4D">
      <w:pPr>
        <w:widowControl/>
        <w:adjustRightInd w:val="0"/>
        <w:spacing w:line="700" w:lineRule="exact"/>
        <w:ind w:firstLineChars="200" w:firstLine="480"/>
        <w:jc w:val="left"/>
        <w:rPr>
          <w:rFonts w:ascii="宋体" w:hAnsi="宋体"/>
          <w:sz w:val="24"/>
        </w:rPr>
      </w:pPr>
      <w:r>
        <w:rPr>
          <w:rFonts w:ascii="宋体" w:hAnsi="宋体" w:hint="eastAsia"/>
          <w:sz w:val="24"/>
        </w:rPr>
        <w:t>日   期：                            日   期：</w:t>
      </w:r>
    </w:p>
    <w:p w:rsidR="00BD1A1F" w:rsidRDefault="003C1A4D">
      <w:pPr>
        <w:spacing w:line="360" w:lineRule="auto"/>
        <w:ind w:firstLineChars="2050" w:firstLine="4920"/>
        <w:rPr>
          <w:rFonts w:hAnsi="宋体" w:cs="宋体"/>
          <w:sz w:val="24"/>
        </w:rPr>
      </w:pPr>
      <w:r>
        <w:rPr>
          <w:rFonts w:hAnsi="宋体" w:cs="宋体" w:hint="eastAsia"/>
          <w:sz w:val="24"/>
        </w:rPr>
        <w:t>签订日期：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BD1A1F" w:rsidRDefault="00BD1A1F">
      <w:pPr>
        <w:spacing w:line="360" w:lineRule="auto"/>
        <w:rPr>
          <w:rFonts w:asciiTheme="minorEastAsia" w:eastAsiaTheme="minorEastAsia" w:hAnsiTheme="minorEastAsia"/>
          <w:b/>
          <w:sz w:val="36"/>
          <w:szCs w:val="36"/>
        </w:rPr>
      </w:pPr>
    </w:p>
    <w:p w:rsidR="00BD1A1F" w:rsidRDefault="00BD1A1F">
      <w:pPr>
        <w:spacing w:line="360" w:lineRule="auto"/>
        <w:jc w:val="center"/>
        <w:rPr>
          <w:rFonts w:asciiTheme="minorEastAsia" w:eastAsiaTheme="minorEastAsia" w:hAnsiTheme="minorEastAsia"/>
          <w:b/>
          <w:sz w:val="36"/>
          <w:szCs w:val="36"/>
        </w:rPr>
      </w:pPr>
    </w:p>
    <w:p w:rsidR="00BD1A1F" w:rsidRDefault="00BD1A1F">
      <w:pPr>
        <w:pStyle w:val="21"/>
        <w:rPr>
          <w:rFonts w:asciiTheme="minorEastAsia" w:eastAsiaTheme="minorEastAsia" w:hAnsiTheme="minorEastAsia"/>
          <w:b/>
          <w:sz w:val="36"/>
          <w:szCs w:val="36"/>
        </w:rPr>
      </w:pPr>
    </w:p>
    <w:p w:rsidR="00BD1A1F" w:rsidRDefault="00BD1A1F"/>
    <w:p w:rsidR="00BD1A1F" w:rsidRDefault="00BD1A1F">
      <w:pPr>
        <w:rPr>
          <w:rFonts w:asciiTheme="minorEastAsia" w:eastAsiaTheme="minorEastAsia" w:hAnsiTheme="minorEastAsia"/>
          <w:b/>
          <w:sz w:val="36"/>
          <w:szCs w:val="36"/>
        </w:rPr>
      </w:pPr>
    </w:p>
    <w:p w:rsidR="00BD1A1F" w:rsidRDefault="00BD1A1F">
      <w:pPr>
        <w:pStyle w:val="a1"/>
        <w:rPr>
          <w:rFonts w:asciiTheme="minorEastAsia" w:eastAsiaTheme="minorEastAsia" w:hAnsiTheme="minorEastAsia"/>
          <w:b/>
          <w:sz w:val="36"/>
          <w:szCs w:val="36"/>
        </w:rPr>
      </w:pPr>
    </w:p>
    <w:p w:rsidR="00BD1A1F" w:rsidRDefault="00BD1A1F">
      <w:pPr>
        <w:pStyle w:val="a5"/>
        <w:ind w:firstLine="723"/>
        <w:rPr>
          <w:rFonts w:asciiTheme="minorEastAsia" w:eastAsiaTheme="minorEastAsia" w:hAnsiTheme="minorEastAsia"/>
          <w:b/>
          <w:sz w:val="36"/>
          <w:szCs w:val="36"/>
        </w:rPr>
      </w:pPr>
    </w:p>
    <w:p w:rsidR="00BD1A1F" w:rsidRDefault="00BD1A1F">
      <w:pPr>
        <w:pStyle w:val="6"/>
        <w:rPr>
          <w:rFonts w:asciiTheme="minorEastAsia" w:eastAsiaTheme="minorEastAsia" w:hAnsiTheme="minorEastAsia"/>
          <w:b/>
          <w:sz w:val="36"/>
          <w:szCs w:val="36"/>
        </w:rPr>
      </w:pPr>
    </w:p>
    <w:p w:rsidR="00BD1A1F" w:rsidRDefault="00BD1A1F">
      <w:pPr>
        <w:rPr>
          <w:rFonts w:asciiTheme="minorEastAsia" w:eastAsiaTheme="minorEastAsia" w:hAnsiTheme="minorEastAsia"/>
          <w:b/>
          <w:sz w:val="36"/>
          <w:szCs w:val="36"/>
        </w:rPr>
      </w:pPr>
    </w:p>
    <w:p w:rsidR="00BD1A1F" w:rsidRDefault="00BD1A1F">
      <w:pPr>
        <w:pStyle w:val="a1"/>
        <w:rPr>
          <w:rFonts w:asciiTheme="minorEastAsia" w:eastAsiaTheme="minorEastAsia" w:hAnsiTheme="minorEastAsia"/>
          <w:b/>
          <w:sz w:val="36"/>
          <w:szCs w:val="36"/>
        </w:rPr>
      </w:pPr>
    </w:p>
    <w:p w:rsidR="00BD1A1F" w:rsidRDefault="00BD1A1F">
      <w:pPr>
        <w:pStyle w:val="a5"/>
        <w:ind w:firstLine="723"/>
        <w:rPr>
          <w:rFonts w:asciiTheme="minorEastAsia" w:eastAsiaTheme="minorEastAsia" w:hAnsiTheme="minorEastAsia"/>
          <w:b/>
          <w:sz w:val="36"/>
          <w:szCs w:val="36"/>
        </w:rPr>
      </w:pPr>
    </w:p>
    <w:p w:rsidR="00BD1A1F" w:rsidRDefault="00BD1A1F">
      <w:pPr>
        <w:pStyle w:val="6"/>
        <w:rPr>
          <w:rFonts w:asciiTheme="minorEastAsia" w:eastAsiaTheme="minorEastAsia" w:hAnsiTheme="minorEastAsia"/>
          <w:b/>
          <w:sz w:val="36"/>
          <w:szCs w:val="36"/>
        </w:rPr>
      </w:pPr>
    </w:p>
    <w:p w:rsidR="00BD1A1F" w:rsidRDefault="00BD1A1F">
      <w:pPr>
        <w:rPr>
          <w:rFonts w:asciiTheme="minorEastAsia" w:eastAsiaTheme="minorEastAsia" w:hAnsiTheme="minorEastAsia"/>
          <w:b/>
          <w:sz w:val="36"/>
          <w:szCs w:val="36"/>
        </w:rPr>
      </w:pPr>
    </w:p>
    <w:p w:rsidR="00BD1A1F" w:rsidRDefault="00BD1A1F">
      <w:pPr>
        <w:pStyle w:val="a1"/>
        <w:rPr>
          <w:rFonts w:asciiTheme="minorEastAsia" w:eastAsiaTheme="minorEastAsia" w:hAnsiTheme="minorEastAsia"/>
          <w:b/>
          <w:sz w:val="36"/>
          <w:szCs w:val="36"/>
        </w:rPr>
      </w:pPr>
    </w:p>
    <w:p w:rsidR="00BD1A1F" w:rsidRDefault="00BD1A1F">
      <w:pPr>
        <w:pStyle w:val="a5"/>
        <w:ind w:firstLine="723"/>
        <w:rPr>
          <w:rFonts w:asciiTheme="minorEastAsia" w:eastAsiaTheme="minorEastAsia" w:hAnsiTheme="minorEastAsia"/>
          <w:b/>
          <w:sz w:val="36"/>
          <w:szCs w:val="36"/>
        </w:rPr>
      </w:pPr>
    </w:p>
    <w:p w:rsidR="00BD1A1F" w:rsidRDefault="00BD1A1F">
      <w:pPr>
        <w:pStyle w:val="6"/>
        <w:rPr>
          <w:rFonts w:asciiTheme="minorEastAsia" w:eastAsiaTheme="minorEastAsia" w:hAnsiTheme="minorEastAsia"/>
          <w:b/>
          <w:sz w:val="36"/>
          <w:szCs w:val="36"/>
        </w:rPr>
      </w:pPr>
    </w:p>
    <w:p w:rsidR="00BD1A1F" w:rsidRDefault="00BD1A1F">
      <w:pPr>
        <w:rPr>
          <w:rFonts w:asciiTheme="minorEastAsia" w:eastAsiaTheme="minorEastAsia" w:hAnsiTheme="minorEastAsia"/>
          <w:b/>
          <w:sz w:val="36"/>
          <w:szCs w:val="36"/>
        </w:rPr>
      </w:pPr>
    </w:p>
    <w:p w:rsidR="00BD1A1F" w:rsidRDefault="00BD1A1F">
      <w:pPr>
        <w:pStyle w:val="a1"/>
        <w:rPr>
          <w:rFonts w:asciiTheme="minorEastAsia" w:eastAsiaTheme="minorEastAsia" w:hAnsiTheme="minorEastAsia"/>
          <w:b/>
          <w:sz w:val="36"/>
          <w:szCs w:val="36"/>
        </w:rPr>
      </w:pPr>
    </w:p>
    <w:p w:rsidR="00BD1A1F" w:rsidRDefault="00BD1A1F">
      <w:pPr>
        <w:pStyle w:val="a5"/>
        <w:ind w:firstLine="723"/>
        <w:rPr>
          <w:rFonts w:asciiTheme="minorEastAsia" w:eastAsiaTheme="minorEastAsia" w:hAnsiTheme="minorEastAsia"/>
          <w:b/>
          <w:sz w:val="36"/>
          <w:szCs w:val="36"/>
        </w:rPr>
      </w:pPr>
    </w:p>
    <w:p w:rsidR="00BD1A1F" w:rsidRDefault="00BD1A1F">
      <w:pPr>
        <w:pStyle w:val="6"/>
      </w:pPr>
    </w:p>
    <w:p w:rsidR="00BD1A1F" w:rsidRDefault="00BD1A1F">
      <w:pPr>
        <w:rPr>
          <w:b/>
          <w:bCs/>
          <w:sz w:val="28"/>
          <w:szCs w:val="28"/>
        </w:rPr>
      </w:pPr>
    </w:p>
    <w:p w:rsidR="00BD1A1F" w:rsidRDefault="00BD1A1F">
      <w:pPr>
        <w:pStyle w:val="a1"/>
      </w:pPr>
    </w:p>
    <w:p w:rsidR="00BD1A1F" w:rsidRDefault="00BD1A1F">
      <w:pPr>
        <w:pStyle w:val="a5"/>
        <w:ind w:firstLine="480"/>
      </w:pPr>
    </w:p>
    <w:p w:rsidR="00BD1A1F" w:rsidRDefault="00BD1A1F">
      <w:pPr>
        <w:pStyle w:val="6"/>
      </w:pPr>
    </w:p>
    <w:p w:rsidR="00BD1A1F" w:rsidRDefault="00BD1A1F"/>
    <w:p w:rsidR="00BD1A1F" w:rsidRDefault="00BD1A1F">
      <w:pPr>
        <w:pStyle w:val="a1"/>
      </w:pPr>
    </w:p>
    <w:p w:rsidR="00BD1A1F" w:rsidRDefault="00BD1A1F">
      <w:pPr>
        <w:pStyle w:val="a5"/>
        <w:ind w:firstLine="480"/>
      </w:pPr>
    </w:p>
    <w:p w:rsidR="00BD1A1F" w:rsidRDefault="00BD1A1F">
      <w:pPr>
        <w:pStyle w:val="6"/>
      </w:pPr>
    </w:p>
    <w:p w:rsidR="00BD1A1F" w:rsidRDefault="00BD1A1F"/>
    <w:p w:rsidR="00BD1A1F" w:rsidRDefault="00BD1A1F">
      <w:pPr>
        <w:pStyle w:val="a1"/>
      </w:pPr>
    </w:p>
    <w:p w:rsidR="00BD1A1F" w:rsidRDefault="00BD1A1F">
      <w:pPr>
        <w:pStyle w:val="a5"/>
        <w:ind w:firstLine="480"/>
      </w:pPr>
    </w:p>
    <w:p w:rsidR="00BD1A1F" w:rsidRDefault="00BD1A1F">
      <w:pPr>
        <w:spacing w:line="360" w:lineRule="auto"/>
        <w:rPr>
          <w:rFonts w:asciiTheme="minorEastAsia" w:eastAsiaTheme="minorEastAsia" w:hAnsiTheme="minorEastAsia"/>
          <w:b/>
          <w:sz w:val="24"/>
        </w:rPr>
      </w:pPr>
    </w:p>
    <w:p w:rsidR="00BD1A1F" w:rsidRDefault="003C1A4D">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第六章 投标文件格式</w:t>
      </w:r>
      <w:bookmarkEnd w:id="17"/>
    </w:p>
    <w:p w:rsidR="00BD1A1F" w:rsidRDefault="00BD1A1F">
      <w:pPr>
        <w:rPr>
          <w:rFonts w:ascii="宋体" w:hAnsi="宋体"/>
          <w:b/>
          <w:sz w:val="30"/>
          <w:szCs w:val="30"/>
        </w:rPr>
      </w:pPr>
    </w:p>
    <w:p w:rsidR="00BD1A1F" w:rsidRDefault="003C1A4D">
      <w:pPr>
        <w:rPr>
          <w:rFonts w:ascii="宋体" w:hAnsi="宋体"/>
          <w:b/>
          <w:kern w:val="0"/>
          <w:sz w:val="28"/>
          <w:szCs w:val="28"/>
        </w:rPr>
      </w:pPr>
      <w:r>
        <w:rPr>
          <w:rFonts w:ascii="宋体" w:hAnsi="宋体" w:hint="eastAsia"/>
          <w:sz w:val="30"/>
          <w:szCs w:val="30"/>
        </w:rPr>
        <w:t xml:space="preserve"> 　　　</w:t>
      </w:r>
    </w:p>
    <w:p w:rsidR="00BD1A1F" w:rsidRDefault="00BD1A1F">
      <w:pPr>
        <w:spacing w:line="360" w:lineRule="auto"/>
        <w:rPr>
          <w:rFonts w:asciiTheme="minorEastAsia" w:eastAsiaTheme="minorEastAsia" w:hAnsiTheme="minorEastAsia"/>
          <w:b/>
          <w:sz w:val="30"/>
          <w:szCs w:val="30"/>
        </w:rPr>
      </w:pPr>
    </w:p>
    <w:p w:rsidR="00BD1A1F" w:rsidRDefault="003C1A4D">
      <w:pPr>
        <w:jc w:val="center"/>
        <w:rPr>
          <w:sz w:val="52"/>
          <w:szCs w:val="52"/>
        </w:rPr>
      </w:pPr>
      <w:bookmarkStart w:id="18" w:name="_Toc4956_WPSOffice_Level1"/>
      <w:bookmarkStart w:id="19" w:name="_Toc32372_WPSOffice_Level1"/>
      <w:bookmarkStart w:id="20" w:name="_Toc19093_WPSOffice_Level1"/>
      <w:r>
        <w:rPr>
          <w:rFonts w:hint="eastAsia"/>
          <w:sz w:val="52"/>
          <w:szCs w:val="52"/>
        </w:rPr>
        <w:t>项目名称</w:t>
      </w:r>
      <w:bookmarkEnd w:id="18"/>
      <w:bookmarkEnd w:id="19"/>
      <w:bookmarkEnd w:id="20"/>
    </w:p>
    <w:p w:rsidR="00BD1A1F" w:rsidRDefault="00BD1A1F">
      <w:pPr>
        <w:pStyle w:val="21"/>
        <w:rPr>
          <w:sz w:val="52"/>
          <w:szCs w:val="52"/>
        </w:rPr>
      </w:pPr>
    </w:p>
    <w:p w:rsidR="00BD1A1F" w:rsidRDefault="00BD1A1F">
      <w:pPr>
        <w:pStyle w:val="21"/>
        <w:rPr>
          <w:sz w:val="52"/>
          <w:szCs w:val="52"/>
        </w:rPr>
      </w:pPr>
    </w:p>
    <w:p w:rsidR="00BD1A1F" w:rsidRDefault="003C1A4D">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BD1A1F" w:rsidRDefault="00BD1A1F">
      <w:pPr>
        <w:pStyle w:val="21"/>
      </w:pPr>
    </w:p>
    <w:p w:rsidR="00BD1A1F" w:rsidRDefault="003C1A4D">
      <w:pPr>
        <w:jc w:val="center"/>
        <w:rPr>
          <w:sz w:val="84"/>
          <w:szCs w:val="84"/>
          <w:lang w:val="zh-CN"/>
        </w:rPr>
      </w:pPr>
      <w:r>
        <w:rPr>
          <w:rFonts w:hint="eastAsia"/>
          <w:sz w:val="84"/>
          <w:szCs w:val="84"/>
          <w:lang w:val="zh-CN"/>
        </w:rPr>
        <w:t>投</w:t>
      </w:r>
    </w:p>
    <w:p w:rsidR="00BD1A1F" w:rsidRDefault="003C1A4D">
      <w:pPr>
        <w:jc w:val="center"/>
        <w:rPr>
          <w:sz w:val="84"/>
          <w:szCs w:val="84"/>
          <w:lang w:val="zh-CN"/>
        </w:rPr>
      </w:pPr>
      <w:r>
        <w:rPr>
          <w:rFonts w:hint="eastAsia"/>
          <w:sz w:val="84"/>
          <w:szCs w:val="84"/>
          <w:lang w:val="zh-CN"/>
        </w:rPr>
        <w:t>标</w:t>
      </w:r>
    </w:p>
    <w:p w:rsidR="00BD1A1F" w:rsidRDefault="003C1A4D">
      <w:pPr>
        <w:jc w:val="center"/>
        <w:rPr>
          <w:sz w:val="84"/>
          <w:szCs w:val="84"/>
        </w:rPr>
      </w:pPr>
      <w:r>
        <w:rPr>
          <w:rFonts w:hint="eastAsia"/>
          <w:sz w:val="84"/>
          <w:szCs w:val="84"/>
          <w:lang w:val="zh-CN"/>
        </w:rPr>
        <w:t>文</w:t>
      </w:r>
    </w:p>
    <w:p w:rsidR="00BD1A1F" w:rsidRDefault="003C1A4D">
      <w:pPr>
        <w:jc w:val="center"/>
        <w:rPr>
          <w:sz w:val="84"/>
          <w:szCs w:val="84"/>
          <w:lang w:val="zh-CN"/>
        </w:rPr>
      </w:pPr>
      <w:r>
        <w:rPr>
          <w:rFonts w:hint="eastAsia"/>
          <w:sz w:val="84"/>
          <w:szCs w:val="84"/>
          <w:lang w:val="zh-CN"/>
        </w:rPr>
        <w:t>件</w:t>
      </w:r>
    </w:p>
    <w:p w:rsidR="00BD1A1F" w:rsidRDefault="00BD1A1F">
      <w:pPr>
        <w:pStyle w:val="21"/>
        <w:rPr>
          <w:lang w:val="zh-CN"/>
        </w:rPr>
      </w:pPr>
    </w:p>
    <w:p w:rsidR="00BD1A1F" w:rsidRDefault="003C1A4D">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BD1A1F" w:rsidRDefault="00BD1A1F">
      <w:pPr>
        <w:pStyle w:val="21"/>
      </w:pPr>
    </w:p>
    <w:p w:rsidR="00BD1A1F" w:rsidRDefault="003C1A4D">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BD1A1F" w:rsidRDefault="003C1A4D">
      <w:pPr>
        <w:spacing w:line="360" w:lineRule="auto"/>
        <w:ind w:right="532" w:firstLineChars="200" w:firstLine="640"/>
        <w:rPr>
          <w:rFonts w:ascii="宋体" w:hAnsi="宋体"/>
          <w:sz w:val="32"/>
          <w:szCs w:val="32"/>
        </w:rPr>
      </w:pPr>
      <w:r>
        <w:rPr>
          <w:rFonts w:ascii="宋体" w:hAnsi="宋体" w:hint="eastAsia"/>
          <w:sz w:val="32"/>
          <w:szCs w:val="32"/>
        </w:rPr>
        <w:t>地    址：</w:t>
      </w:r>
    </w:p>
    <w:p w:rsidR="00BD1A1F" w:rsidRDefault="003C1A4D">
      <w:pPr>
        <w:spacing w:line="360" w:lineRule="auto"/>
        <w:ind w:right="532" w:firstLineChars="200" w:firstLine="640"/>
        <w:rPr>
          <w:rFonts w:ascii="宋体" w:hAnsi="宋体"/>
          <w:sz w:val="32"/>
          <w:szCs w:val="32"/>
        </w:rPr>
      </w:pPr>
      <w:r>
        <w:rPr>
          <w:rFonts w:ascii="宋体" w:hAnsi="宋体" w:hint="eastAsia"/>
          <w:sz w:val="32"/>
          <w:szCs w:val="32"/>
        </w:rPr>
        <w:t>时    间：</w:t>
      </w:r>
    </w:p>
    <w:p w:rsidR="00BD1A1F" w:rsidRDefault="00BD1A1F">
      <w:pPr>
        <w:spacing w:line="360" w:lineRule="auto"/>
        <w:rPr>
          <w:b/>
          <w:bCs/>
          <w:sz w:val="36"/>
          <w:szCs w:val="36"/>
        </w:rPr>
      </w:pPr>
    </w:p>
    <w:p w:rsidR="00BD1A1F" w:rsidRDefault="00BD1A1F">
      <w:pPr>
        <w:spacing w:line="360" w:lineRule="auto"/>
        <w:jc w:val="center"/>
        <w:rPr>
          <w:b/>
          <w:bCs/>
          <w:sz w:val="32"/>
          <w:szCs w:val="32"/>
        </w:rPr>
      </w:pPr>
    </w:p>
    <w:p w:rsidR="00BD1A1F" w:rsidRDefault="003C1A4D">
      <w:pPr>
        <w:spacing w:line="360" w:lineRule="auto"/>
        <w:jc w:val="center"/>
        <w:rPr>
          <w:b/>
          <w:bCs/>
          <w:sz w:val="32"/>
          <w:szCs w:val="32"/>
        </w:rPr>
      </w:pPr>
      <w:r>
        <w:rPr>
          <w:rFonts w:hint="eastAsia"/>
          <w:b/>
          <w:bCs/>
          <w:sz w:val="32"/>
          <w:szCs w:val="32"/>
        </w:rPr>
        <w:lastRenderedPageBreak/>
        <w:t>资格证明文件目录</w:t>
      </w:r>
    </w:p>
    <w:p w:rsidR="00BD1A1F" w:rsidRDefault="00BD1A1F">
      <w:pPr>
        <w:spacing w:line="360" w:lineRule="auto"/>
        <w:ind w:firstLineChars="200" w:firstLine="560"/>
        <w:rPr>
          <w:sz w:val="28"/>
          <w:szCs w:val="36"/>
        </w:rPr>
      </w:pPr>
    </w:p>
    <w:p w:rsidR="00BD1A1F" w:rsidRDefault="003C1A4D">
      <w:pPr>
        <w:numPr>
          <w:ilvl w:val="0"/>
          <w:numId w:val="9"/>
        </w:numPr>
        <w:spacing w:line="360" w:lineRule="auto"/>
        <w:ind w:hanging="5"/>
        <w:rPr>
          <w:sz w:val="28"/>
          <w:szCs w:val="36"/>
        </w:rPr>
      </w:pPr>
      <w:bookmarkStart w:id="21" w:name="_Toc12587_WPSOffice_Level1"/>
      <w:bookmarkStart w:id="22" w:name="_Toc27049_WPSOffice_Level1"/>
      <w:r>
        <w:rPr>
          <w:rFonts w:hint="eastAsia"/>
          <w:sz w:val="28"/>
          <w:szCs w:val="36"/>
        </w:rPr>
        <w:t>投标声明书（附件</w:t>
      </w:r>
      <w:r>
        <w:rPr>
          <w:rFonts w:hint="eastAsia"/>
          <w:sz w:val="28"/>
          <w:szCs w:val="36"/>
        </w:rPr>
        <w:t>1</w:t>
      </w:r>
      <w:r>
        <w:rPr>
          <w:rFonts w:hint="eastAsia"/>
          <w:sz w:val="28"/>
          <w:szCs w:val="36"/>
        </w:rPr>
        <w:t>）</w:t>
      </w:r>
      <w:bookmarkEnd w:id="21"/>
      <w:bookmarkEnd w:id="22"/>
    </w:p>
    <w:p w:rsidR="00BD1A1F" w:rsidRDefault="003C1A4D">
      <w:pPr>
        <w:numPr>
          <w:ilvl w:val="0"/>
          <w:numId w:val="9"/>
        </w:numPr>
        <w:spacing w:line="360" w:lineRule="auto"/>
        <w:ind w:hanging="5"/>
        <w:rPr>
          <w:sz w:val="28"/>
          <w:szCs w:val="36"/>
        </w:rPr>
      </w:pPr>
      <w:bookmarkStart w:id="23" w:name="_Toc25574_WPSOffice_Level1"/>
      <w:bookmarkStart w:id="24" w:name="_Toc28306_WPSOffice_Level1"/>
      <w:r>
        <w:rPr>
          <w:rFonts w:hint="eastAsia"/>
          <w:sz w:val="28"/>
          <w:szCs w:val="36"/>
        </w:rPr>
        <w:t>授权委托书（法定代表人办理投标事宜的，则无需提交</w:t>
      </w:r>
      <w:r>
        <w:rPr>
          <w:rFonts w:hint="eastAsia"/>
          <w:sz w:val="28"/>
          <w:szCs w:val="36"/>
        </w:rPr>
        <w:t>)</w:t>
      </w:r>
      <w:r>
        <w:rPr>
          <w:rFonts w:hint="eastAsia"/>
          <w:sz w:val="28"/>
          <w:szCs w:val="36"/>
        </w:rPr>
        <w:t>（附件</w:t>
      </w:r>
      <w:r>
        <w:rPr>
          <w:rFonts w:hint="eastAsia"/>
          <w:sz w:val="28"/>
          <w:szCs w:val="36"/>
        </w:rPr>
        <w:t>2</w:t>
      </w:r>
      <w:r>
        <w:rPr>
          <w:rFonts w:hint="eastAsia"/>
          <w:sz w:val="28"/>
          <w:szCs w:val="36"/>
        </w:rPr>
        <w:t>）</w:t>
      </w:r>
      <w:bookmarkEnd w:id="23"/>
      <w:bookmarkEnd w:id="24"/>
    </w:p>
    <w:p w:rsidR="00BD1A1F" w:rsidRDefault="003C1A4D">
      <w:pPr>
        <w:numPr>
          <w:ilvl w:val="0"/>
          <w:numId w:val="9"/>
        </w:numPr>
        <w:spacing w:line="360" w:lineRule="auto"/>
        <w:ind w:hanging="5"/>
        <w:rPr>
          <w:sz w:val="28"/>
          <w:szCs w:val="36"/>
        </w:rPr>
      </w:pPr>
      <w:r>
        <w:rPr>
          <w:rFonts w:hint="eastAsia"/>
          <w:sz w:val="28"/>
          <w:szCs w:val="36"/>
        </w:rPr>
        <w:t>联合体授权委托书及联合体声明、协议（</w:t>
      </w:r>
      <w:proofErr w:type="gramStart"/>
      <w:r>
        <w:rPr>
          <w:rFonts w:hint="eastAsia"/>
          <w:sz w:val="28"/>
          <w:szCs w:val="36"/>
        </w:rPr>
        <w:t>若项目</w:t>
      </w:r>
      <w:proofErr w:type="gramEnd"/>
      <w:r>
        <w:rPr>
          <w:rFonts w:hint="eastAsia"/>
          <w:sz w:val="28"/>
          <w:szCs w:val="36"/>
        </w:rPr>
        <w:t>接受联合体投标时需提供）</w:t>
      </w:r>
    </w:p>
    <w:p w:rsidR="00BD1A1F" w:rsidRDefault="003C1A4D">
      <w:pPr>
        <w:numPr>
          <w:ilvl w:val="0"/>
          <w:numId w:val="9"/>
        </w:numPr>
        <w:spacing w:line="360" w:lineRule="auto"/>
        <w:ind w:hanging="5"/>
        <w:rPr>
          <w:sz w:val="28"/>
          <w:szCs w:val="36"/>
        </w:rPr>
      </w:pPr>
      <w:bookmarkStart w:id="25" w:name="_Toc32100_WPSOffice_Level1"/>
      <w:bookmarkStart w:id="26" w:name="_Toc29616_WPSOffice_Level1"/>
      <w:r>
        <w:rPr>
          <w:rFonts w:hint="eastAsia"/>
          <w:sz w:val="28"/>
          <w:szCs w:val="36"/>
        </w:rPr>
        <w:t>法人或者其他组织的营业执照等证明文件，自然人的身份证明</w:t>
      </w:r>
      <w:bookmarkEnd w:id="25"/>
      <w:bookmarkEnd w:id="26"/>
    </w:p>
    <w:p w:rsidR="00BD1A1F" w:rsidRDefault="003C1A4D">
      <w:pPr>
        <w:numPr>
          <w:ilvl w:val="0"/>
          <w:numId w:val="9"/>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rsidR="00BD1A1F" w:rsidRDefault="003C1A4D">
      <w:pPr>
        <w:numPr>
          <w:ilvl w:val="0"/>
          <w:numId w:val="9"/>
        </w:numPr>
        <w:spacing w:line="360" w:lineRule="auto"/>
        <w:ind w:hanging="5"/>
      </w:pPr>
      <w:r>
        <w:rPr>
          <w:rFonts w:hint="eastAsia"/>
          <w:sz w:val="28"/>
          <w:szCs w:val="36"/>
        </w:rPr>
        <w:t>提供投标截止日前</w:t>
      </w:r>
      <w:r>
        <w:rPr>
          <w:rFonts w:hint="eastAsia"/>
          <w:sz w:val="28"/>
          <w:szCs w:val="36"/>
        </w:rPr>
        <w:t>6</w:t>
      </w:r>
      <w:r>
        <w:rPr>
          <w:rFonts w:hint="eastAsia"/>
          <w:sz w:val="28"/>
          <w:szCs w:val="36"/>
        </w:rPr>
        <w:t>个月内任意</w:t>
      </w:r>
      <w:r>
        <w:rPr>
          <w:rFonts w:hint="eastAsia"/>
          <w:sz w:val="28"/>
          <w:szCs w:val="36"/>
        </w:rPr>
        <w:t>1</w:t>
      </w:r>
      <w:r>
        <w:rPr>
          <w:rFonts w:hint="eastAsia"/>
          <w:sz w:val="28"/>
          <w:szCs w:val="36"/>
        </w:rPr>
        <w:t>个月依法缴纳税收和社会保障资金的相关材料。如依法免税或不需要缴纳社会保障资金的，提供相应证明材料（以联合体形式投标时，联合体各方均须满足该条款）。</w:t>
      </w:r>
    </w:p>
    <w:p w:rsidR="00BD1A1F" w:rsidRDefault="003C1A4D">
      <w:pPr>
        <w:numPr>
          <w:ilvl w:val="0"/>
          <w:numId w:val="9"/>
        </w:numPr>
        <w:spacing w:line="360" w:lineRule="auto"/>
        <w:ind w:hanging="5"/>
        <w:rPr>
          <w:sz w:val="28"/>
          <w:szCs w:val="36"/>
        </w:rPr>
      </w:pPr>
      <w:bookmarkStart w:id="27" w:name="_Toc2696_WPSOffice_Level1"/>
      <w:bookmarkStart w:id="28" w:name="_Toc30751_WPSOffice_Level1"/>
      <w:r>
        <w:rPr>
          <w:rFonts w:hint="eastAsia"/>
          <w:sz w:val="28"/>
          <w:szCs w:val="36"/>
        </w:rPr>
        <w:t>提供具有良好的商业信誉和健全的财务会计制度的承诺函（以联合体形式投标时，联合体各方均须满足该条款）。</w:t>
      </w:r>
    </w:p>
    <w:p w:rsidR="00BD1A1F" w:rsidRDefault="003C1A4D">
      <w:pPr>
        <w:numPr>
          <w:ilvl w:val="0"/>
          <w:numId w:val="9"/>
        </w:numPr>
        <w:spacing w:line="360" w:lineRule="auto"/>
        <w:ind w:hanging="5"/>
        <w:rPr>
          <w:rFonts w:ascii="宋体" w:hAnsi="宋体"/>
          <w:b/>
          <w:sz w:val="24"/>
        </w:rPr>
      </w:pPr>
      <w:r>
        <w:rPr>
          <w:rFonts w:hint="eastAsia"/>
          <w:sz w:val="28"/>
          <w:szCs w:val="36"/>
        </w:rPr>
        <w:t>具备履行合同所必需的设备和专业技术能力的证明材料</w:t>
      </w:r>
      <w:bookmarkStart w:id="29" w:name="_Toc4587_WPSOffice_Level1"/>
      <w:bookmarkStart w:id="30" w:name="_Toc14150_WPSOffice_Level1"/>
      <w:bookmarkEnd w:id="27"/>
      <w:bookmarkEnd w:id="28"/>
      <w:r>
        <w:rPr>
          <w:rFonts w:hint="eastAsia"/>
          <w:sz w:val="28"/>
          <w:szCs w:val="36"/>
        </w:rPr>
        <w:t>（根据</w:t>
      </w:r>
      <w:r>
        <w:rPr>
          <w:sz w:val="28"/>
          <w:szCs w:val="36"/>
        </w:rPr>
        <w:t>项目</w:t>
      </w:r>
      <w:r>
        <w:rPr>
          <w:rFonts w:hint="eastAsia"/>
          <w:sz w:val="28"/>
          <w:szCs w:val="36"/>
        </w:rPr>
        <w:t>性质</w:t>
      </w:r>
      <w:r>
        <w:rPr>
          <w:sz w:val="28"/>
          <w:szCs w:val="36"/>
        </w:rPr>
        <w:t>提供</w:t>
      </w:r>
      <w:r>
        <w:rPr>
          <w:rFonts w:hint="eastAsia"/>
          <w:sz w:val="28"/>
          <w:szCs w:val="36"/>
        </w:rPr>
        <w:t>）。</w:t>
      </w:r>
    </w:p>
    <w:p w:rsidR="00BD1A1F" w:rsidRDefault="003C1A4D">
      <w:pPr>
        <w:numPr>
          <w:ilvl w:val="0"/>
          <w:numId w:val="9"/>
        </w:numPr>
        <w:spacing w:line="360" w:lineRule="auto"/>
        <w:ind w:hanging="5"/>
        <w:rPr>
          <w:rFonts w:ascii="宋体" w:hAnsi="宋体"/>
          <w:b/>
          <w:sz w:val="24"/>
        </w:rPr>
      </w:pPr>
      <w:r>
        <w:rPr>
          <w:rFonts w:hint="eastAsia"/>
          <w:sz w:val="28"/>
          <w:szCs w:val="36"/>
        </w:rPr>
        <w:t>本项目要求的特定资质证书</w:t>
      </w:r>
      <w:bookmarkEnd w:id="29"/>
      <w:bookmarkEnd w:id="30"/>
    </w:p>
    <w:p w:rsidR="00BD1A1F" w:rsidRDefault="00BD1A1F">
      <w:pPr>
        <w:spacing w:line="360" w:lineRule="auto"/>
        <w:ind w:left="425"/>
        <w:rPr>
          <w:sz w:val="28"/>
          <w:szCs w:val="36"/>
        </w:rPr>
      </w:pPr>
    </w:p>
    <w:p w:rsidR="00BD1A1F" w:rsidRDefault="00BD1A1F">
      <w:pPr>
        <w:spacing w:line="360" w:lineRule="auto"/>
        <w:ind w:left="420"/>
        <w:rPr>
          <w:rFonts w:ascii="宋体" w:hAnsi="宋体"/>
          <w:b/>
          <w:sz w:val="28"/>
        </w:rPr>
      </w:pPr>
    </w:p>
    <w:p w:rsidR="00BD1A1F" w:rsidRDefault="00BD1A1F">
      <w:pPr>
        <w:pStyle w:val="11"/>
        <w:rPr>
          <w:rFonts w:ascii="宋体" w:hAnsi="宋体"/>
          <w:b/>
          <w:sz w:val="28"/>
        </w:rPr>
      </w:pPr>
    </w:p>
    <w:p w:rsidR="00BD1A1F" w:rsidRDefault="00BD1A1F">
      <w:pPr>
        <w:pStyle w:val="11"/>
        <w:rPr>
          <w:rFonts w:ascii="宋体" w:hAnsi="宋体"/>
          <w:b/>
          <w:sz w:val="28"/>
        </w:rPr>
      </w:pPr>
    </w:p>
    <w:p w:rsidR="00BD1A1F" w:rsidRDefault="00BD1A1F">
      <w:pPr>
        <w:spacing w:line="360" w:lineRule="auto"/>
        <w:ind w:left="420"/>
        <w:rPr>
          <w:rFonts w:ascii="宋体" w:hAnsi="宋体"/>
          <w:b/>
          <w:sz w:val="28"/>
        </w:rPr>
      </w:pPr>
    </w:p>
    <w:p w:rsidR="00BD1A1F" w:rsidRDefault="00BD1A1F">
      <w:pPr>
        <w:spacing w:line="360" w:lineRule="auto"/>
        <w:ind w:left="420"/>
        <w:rPr>
          <w:rFonts w:ascii="宋体" w:hAnsi="宋体"/>
          <w:b/>
          <w:sz w:val="28"/>
        </w:rPr>
      </w:pPr>
    </w:p>
    <w:p w:rsidR="00BD1A1F" w:rsidRDefault="00BD1A1F">
      <w:pPr>
        <w:pStyle w:val="a6"/>
        <w:ind w:firstLine="0"/>
        <w:rPr>
          <w:rFonts w:ascii="宋体" w:hAnsi="宋体"/>
          <w:b/>
          <w:sz w:val="28"/>
        </w:rPr>
      </w:pPr>
    </w:p>
    <w:p w:rsidR="00BD1A1F" w:rsidRDefault="00BD1A1F">
      <w:pPr>
        <w:pStyle w:val="a7"/>
        <w:rPr>
          <w:rFonts w:ascii="宋体" w:hAnsi="宋体"/>
          <w:b/>
          <w:sz w:val="28"/>
        </w:rPr>
      </w:pPr>
    </w:p>
    <w:p w:rsidR="00BD1A1F" w:rsidRDefault="00BD1A1F">
      <w:pPr>
        <w:pStyle w:val="a6"/>
        <w:ind w:firstLine="0"/>
        <w:rPr>
          <w:rFonts w:ascii="宋体" w:hAnsi="宋体"/>
          <w:b/>
          <w:sz w:val="28"/>
        </w:rPr>
      </w:pPr>
    </w:p>
    <w:p w:rsidR="00BD1A1F" w:rsidRDefault="00BD1A1F">
      <w:pPr>
        <w:pStyle w:val="a7"/>
      </w:pPr>
    </w:p>
    <w:p w:rsidR="00BD1A1F" w:rsidRDefault="00BD1A1F">
      <w:pPr>
        <w:pStyle w:val="a6"/>
      </w:pPr>
    </w:p>
    <w:p w:rsidR="00BD1A1F" w:rsidRDefault="003C1A4D">
      <w:pPr>
        <w:spacing w:line="360" w:lineRule="auto"/>
        <w:rPr>
          <w:rFonts w:ascii="宋体" w:hAnsi="宋体"/>
          <w:b/>
          <w:sz w:val="28"/>
        </w:rPr>
      </w:pPr>
      <w:bookmarkStart w:id="31" w:name="_Toc12331_WPSOffice_Level1"/>
      <w:bookmarkStart w:id="32" w:name="_Toc16825_WPSOffice_Level1"/>
      <w:bookmarkStart w:id="33" w:name="_Toc26389_WPSOffice_Level1"/>
      <w:r>
        <w:rPr>
          <w:rFonts w:ascii="宋体" w:hAnsi="宋体" w:hint="eastAsia"/>
          <w:b/>
          <w:sz w:val="28"/>
        </w:rPr>
        <w:lastRenderedPageBreak/>
        <w:t>附件1</w:t>
      </w:r>
    </w:p>
    <w:p w:rsidR="00BD1A1F" w:rsidRDefault="003C1A4D">
      <w:pPr>
        <w:adjustRightInd w:val="0"/>
        <w:snapToGrid w:val="0"/>
        <w:spacing w:line="360" w:lineRule="auto"/>
        <w:jc w:val="center"/>
        <w:rPr>
          <w:rFonts w:ascii="宋体" w:hAnsi="宋体"/>
          <w:b/>
          <w:kern w:val="0"/>
          <w:sz w:val="32"/>
          <w:szCs w:val="32"/>
          <w:lang w:val="zh-CN"/>
        </w:rPr>
      </w:pPr>
      <w:r>
        <w:rPr>
          <w:rFonts w:ascii="宋体" w:hAnsi="宋体" w:hint="eastAsia"/>
          <w:b/>
          <w:kern w:val="0"/>
          <w:sz w:val="32"/>
          <w:szCs w:val="32"/>
          <w:lang w:val="zh-CN"/>
        </w:rPr>
        <w:t>投标声明书</w:t>
      </w:r>
    </w:p>
    <w:p w:rsidR="00BD1A1F" w:rsidRDefault="003C1A4D">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BD1A1F" w:rsidRDefault="003C1A4D">
      <w:pPr>
        <w:snapToGrid w:val="0"/>
        <w:spacing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BD1A1F" w:rsidRDefault="003C1A4D">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BD1A1F" w:rsidRDefault="003C1A4D">
      <w:pPr>
        <w:numPr>
          <w:ilvl w:val="0"/>
          <w:numId w:val="10"/>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BD1A1F" w:rsidRDefault="003C1A4D">
      <w:pPr>
        <w:numPr>
          <w:ilvl w:val="0"/>
          <w:numId w:val="10"/>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w:t>
      </w:r>
      <w:r>
        <w:rPr>
          <w:rFonts w:ascii="宋体" w:hAnsi="宋体" w:cs="宋体" w:hint="eastAsia"/>
          <w:color w:val="000000" w:themeColor="text1"/>
          <w:kern w:val="0"/>
          <w:sz w:val="24"/>
        </w:rPr>
        <w:t>完全知悉并认为此招标文件没</w:t>
      </w:r>
      <w:proofErr w:type="gramStart"/>
      <w:r>
        <w:rPr>
          <w:rFonts w:ascii="宋体" w:hAnsi="宋体" w:cs="宋体" w:hint="eastAsia"/>
          <w:color w:val="000000" w:themeColor="text1"/>
          <w:kern w:val="0"/>
          <w:sz w:val="24"/>
        </w:rPr>
        <w:t>有倾</w:t>
      </w:r>
      <w:proofErr w:type="gramEnd"/>
      <w:r>
        <w:rPr>
          <w:rFonts w:ascii="宋体" w:hAnsi="宋体" w:cs="宋体" w:hint="eastAsia"/>
          <w:color w:val="000000" w:themeColor="text1"/>
          <w:kern w:val="0"/>
          <w:sz w:val="24"/>
        </w:rPr>
        <w:t>向性，也没有存在排斥潜在投标人的内容，我方对招标文</w:t>
      </w:r>
      <w:r>
        <w:rPr>
          <w:rFonts w:ascii="宋体" w:hAnsi="宋体" w:cs="宋体" w:hint="eastAsia"/>
          <w:kern w:val="0"/>
          <w:sz w:val="24"/>
        </w:rPr>
        <w:t>件的所有内容没有任何异议，不申请澄清和质疑。</w:t>
      </w:r>
    </w:p>
    <w:p w:rsidR="00BD1A1F" w:rsidRDefault="003C1A4D">
      <w:pPr>
        <w:numPr>
          <w:ilvl w:val="0"/>
          <w:numId w:val="10"/>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BD1A1F" w:rsidRDefault="003C1A4D">
      <w:pPr>
        <w:numPr>
          <w:ilvl w:val="0"/>
          <w:numId w:val="10"/>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BD1A1F" w:rsidRDefault="003C1A4D">
      <w:pPr>
        <w:numPr>
          <w:ilvl w:val="0"/>
          <w:numId w:val="10"/>
        </w:numPr>
        <w:snapToGrid w:val="0"/>
        <w:spacing w:line="360" w:lineRule="auto"/>
        <w:ind w:left="5" w:firstLine="415"/>
        <w:rPr>
          <w:rFonts w:ascii="仿宋_GB2312" w:eastAsia="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BD1A1F" w:rsidRDefault="003C1A4D">
      <w:pPr>
        <w:numPr>
          <w:ilvl w:val="0"/>
          <w:numId w:val="10"/>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BD1A1F" w:rsidRDefault="00BD1A1F">
      <w:pPr>
        <w:adjustRightInd w:val="0"/>
        <w:snapToGrid w:val="0"/>
        <w:spacing w:line="360" w:lineRule="auto"/>
        <w:ind w:firstLine="480"/>
        <w:rPr>
          <w:rFonts w:ascii="宋体" w:hAnsi="宋体" w:cs="仿宋_GB2312"/>
          <w:kern w:val="0"/>
          <w:sz w:val="24"/>
        </w:rPr>
      </w:pPr>
    </w:p>
    <w:p w:rsidR="00BD1A1F" w:rsidRDefault="003C1A4D">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BD1A1F" w:rsidRDefault="003C1A4D">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法定代表人或授权委托人签字：</w:t>
      </w:r>
    </w:p>
    <w:p w:rsidR="00BD1A1F" w:rsidRDefault="003C1A4D">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 xml:space="preserve"> 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rsidR="00BD1A1F" w:rsidRDefault="00BD1A1F">
      <w:pPr>
        <w:adjustRightInd w:val="0"/>
        <w:snapToGrid w:val="0"/>
        <w:spacing w:line="360" w:lineRule="auto"/>
        <w:jc w:val="left"/>
        <w:rPr>
          <w:rFonts w:ascii="宋体" w:hAnsi="宋体"/>
          <w:b/>
          <w:sz w:val="28"/>
        </w:rPr>
      </w:pPr>
    </w:p>
    <w:p w:rsidR="00BD1A1F" w:rsidRDefault="00BD1A1F">
      <w:pPr>
        <w:adjustRightInd w:val="0"/>
        <w:snapToGrid w:val="0"/>
        <w:spacing w:line="360" w:lineRule="auto"/>
        <w:jc w:val="left"/>
        <w:rPr>
          <w:rFonts w:ascii="宋体" w:hAnsi="宋体"/>
          <w:b/>
          <w:sz w:val="28"/>
        </w:rPr>
      </w:pPr>
    </w:p>
    <w:p w:rsidR="00BD1A1F" w:rsidRDefault="003C1A4D">
      <w:pPr>
        <w:adjustRightInd w:val="0"/>
        <w:snapToGrid w:val="0"/>
        <w:spacing w:line="360" w:lineRule="auto"/>
        <w:jc w:val="left"/>
        <w:rPr>
          <w:rFonts w:ascii="宋体" w:hAnsi="宋体" w:cs="仿宋_GB2312"/>
          <w:kern w:val="0"/>
          <w:sz w:val="24"/>
          <w:lang w:val="zh-CN"/>
        </w:rPr>
      </w:pPr>
      <w:r>
        <w:rPr>
          <w:rFonts w:ascii="宋体" w:hAnsi="宋体" w:hint="eastAsia"/>
          <w:b/>
          <w:sz w:val="28"/>
        </w:rPr>
        <w:lastRenderedPageBreak/>
        <w:t>附件2</w:t>
      </w:r>
    </w:p>
    <w:p w:rsidR="00BD1A1F" w:rsidRDefault="003C1A4D" w:rsidP="000B018B">
      <w:pPr>
        <w:spacing w:line="360" w:lineRule="auto"/>
        <w:ind w:firstLineChars="100" w:firstLine="321"/>
        <w:jc w:val="center"/>
        <w:rPr>
          <w:rFonts w:hAnsi="宋体"/>
          <w:b/>
          <w:sz w:val="32"/>
          <w:szCs w:val="32"/>
          <w:u w:val="single"/>
        </w:rPr>
      </w:pPr>
      <w:bookmarkStart w:id="34" w:name="_Toc6870_WPSOffice_Level1"/>
      <w:bookmarkStart w:id="35" w:name="_Toc24373_WPSOffice_Level1"/>
      <w:bookmarkStart w:id="36" w:name="_Toc93048459"/>
      <w:bookmarkStart w:id="37" w:name="_Toc93048463"/>
      <w:r>
        <w:rPr>
          <w:b/>
          <w:sz w:val="32"/>
          <w:szCs w:val="32"/>
        </w:rPr>
        <w:t>授权</w:t>
      </w:r>
      <w:r>
        <w:rPr>
          <w:rFonts w:hint="eastAsia"/>
          <w:b/>
          <w:sz w:val="32"/>
          <w:szCs w:val="32"/>
        </w:rPr>
        <w:t>委托</w:t>
      </w:r>
      <w:r>
        <w:rPr>
          <w:b/>
          <w:sz w:val="32"/>
          <w:szCs w:val="32"/>
        </w:rPr>
        <w:t>书</w:t>
      </w:r>
      <w:bookmarkEnd w:id="34"/>
      <w:bookmarkEnd w:id="35"/>
    </w:p>
    <w:p w:rsidR="00BD1A1F" w:rsidRDefault="003C1A4D">
      <w:pPr>
        <w:snapToGrid w:val="0"/>
        <w:spacing w:beforeLines="50" w:before="120" w:after="50" w:line="360"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p>
    <w:p w:rsidR="00BD1A1F" w:rsidRDefault="003C1A4D">
      <w:pPr>
        <w:pStyle w:val="a9"/>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BD1A1F" w:rsidRDefault="003C1A4D">
      <w:pPr>
        <w:pStyle w:val="a9"/>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BD1A1F" w:rsidRDefault="003C1A4D">
      <w:pPr>
        <w:pStyle w:val="a9"/>
        <w:spacing w:line="360" w:lineRule="auto"/>
        <w:ind w:firstLineChars="200" w:firstLine="480"/>
        <w:rPr>
          <w:rFonts w:hAnsi="宋体"/>
          <w:sz w:val="24"/>
        </w:rPr>
      </w:pPr>
      <w:r>
        <w:rPr>
          <w:rFonts w:hAnsi="宋体" w:hint="eastAsia"/>
          <w:sz w:val="24"/>
        </w:rPr>
        <w:t>全权代表无转委托权，特此委托。</w:t>
      </w:r>
    </w:p>
    <w:p w:rsidR="00BD1A1F" w:rsidRDefault="00BD1A1F">
      <w:pPr>
        <w:spacing w:line="360" w:lineRule="auto"/>
        <w:rPr>
          <w:sz w:val="24"/>
        </w:rPr>
      </w:pPr>
    </w:p>
    <w:p w:rsidR="00BD1A1F" w:rsidRDefault="003C1A4D">
      <w:pPr>
        <w:spacing w:line="360" w:lineRule="auto"/>
        <w:rPr>
          <w:sz w:val="24"/>
        </w:rPr>
      </w:pPr>
      <w:r>
        <w:rPr>
          <w:rFonts w:ascii="宋体" w:hint="eastAsia"/>
          <w:sz w:val="24"/>
        </w:rPr>
        <w:t>法定代表人签字或盖章：</w:t>
      </w:r>
    </w:p>
    <w:p w:rsidR="00BD1A1F" w:rsidRDefault="003C1A4D">
      <w:pPr>
        <w:spacing w:line="360" w:lineRule="auto"/>
        <w:rPr>
          <w:sz w:val="24"/>
        </w:rPr>
      </w:pPr>
      <w:r>
        <w:rPr>
          <w:rFonts w:ascii="宋体" w:hint="eastAsia"/>
          <w:sz w:val="24"/>
        </w:rPr>
        <w:t>投标人全称（公章）：                              日期：</w:t>
      </w:r>
    </w:p>
    <w:p w:rsidR="00BD1A1F" w:rsidRDefault="00BD1A1F">
      <w:pPr>
        <w:spacing w:line="360" w:lineRule="auto"/>
        <w:rPr>
          <w:sz w:val="24"/>
        </w:rPr>
      </w:pPr>
    </w:p>
    <w:p w:rsidR="00BD1A1F" w:rsidRDefault="003C1A4D">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BD1A1F">
        <w:trPr>
          <w:trHeight w:val="2020"/>
        </w:trPr>
        <w:tc>
          <w:tcPr>
            <w:tcW w:w="4080" w:type="dxa"/>
          </w:tcPr>
          <w:p w:rsidR="00BD1A1F" w:rsidRDefault="00BD1A1F">
            <w:pPr>
              <w:spacing w:line="360" w:lineRule="auto"/>
              <w:rPr>
                <w:rFonts w:ascii="宋体"/>
                <w:b/>
                <w:sz w:val="24"/>
              </w:rPr>
            </w:pPr>
          </w:p>
          <w:p w:rsidR="00BD1A1F" w:rsidRDefault="003C1A4D" w:rsidP="000B018B">
            <w:pPr>
              <w:spacing w:line="360" w:lineRule="auto"/>
              <w:ind w:firstLineChars="150" w:firstLine="361"/>
              <w:rPr>
                <w:rFonts w:ascii="宋体"/>
                <w:b/>
                <w:sz w:val="24"/>
              </w:rPr>
            </w:pPr>
            <w:r>
              <w:rPr>
                <w:rFonts w:ascii="宋体" w:hint="eastAsia"/>
                <w:b/>
                <w:sz w:val="24"/>
              </w:rPr>
              <w:t>法定代表身份证</w:t>
            </w:r>
          </w:p>
        </w:tc>
      </w:tr>
    </w:tbl>
    <w:p w:rsidR="00BD1A1F" w:rsidRDefault="003C1A4D">
      <w:pPr>
        <w:spacing w:line="360" w:lineRule="auto"/>
        <w:rPr>
          <w:sz w:val="24"/>
        </w:rPr>
      </w:pPr>
      <w:r>
        <w:rPr>
          <w:rFonts w:ascii="宋体" w:hint="eastAsia"/>
          <w:sz w:val="24"/>
        </w:rPr>
        <w:t xml:space="preserve">法定代表人姓名：                                 </w:t>
      </w:r>
    </w:p>
    <w:p w:rsidR="00BD1A1F" w:rsidRDefault="003C1A4D">
      <w:pPr>
        <w:spacing w:line="360" w:lineRule="auto"/>
        <w:rPr>
          <w:sz w:val="24"/>
        </w:rPr>
      </w:pPr>
      <w:r>
        <w:rPr>
          <w:rFonts w:ascii="宋体" w:hint="eastAsia"/>
          <w:sz w:val="24"/>
        </w:rPr>
        <w:t>传真：</w:t>
      </w:r>
    </w:p>
    <w:p w:rsidR="00BD1A1F" w:rsidRDefault="003C1A4D">
      <w:pPr>
        <w:spacing w:line="360" w:lineRule="auto"/>
        <w:rPr>
          <w:rFonts w:ascii="宋体"/>
          <w:sz w:val="24"/>
        </w:rPr>
      </w:pPr>
      <w:r>
        <w:rPr>
          <w:rFonts w:ascii="宋体" w:hint="eastAsia"/>
          <w:sz w:val="24"/>
        </w:rPr>
        <w:t>电话：</w:t>
      </w:r>
    </w:p>
    <w:p w:rsidR="00BD1A1F" w:rsidRDefault="003C1A4D">
      <w:pPr>
        <w:spacing w:line="360" w:lineRule="auto"/>
        <w:rPr>
          <w:sz w:val="24"/>
        </w:rPr>
      </w:pPr>
      <w:r>
        <w:rPr>
          <w:rFonts w:ascii="宋体" w:hint="eastAsia"/>
          <w:sz w:val="24"/>
        </w:rPr>
        <w:t>详细通讯地址：</w:t>
      </w:r>
    </w:p>
    <w:p w:rsidR="00BD1A1F" w:rsidRDefault="003C1A4D">
      <w:pPr>
        <w:spacing w:line="360" w:lineRule="auto"/>
        <w:rPr>
          <w:rFonts w:ascii="宋体"/>
          <w:sz w:val="24"/>
        </w:rPr>
      </w:pPr>
      <w:r>
        <w:rPr>
          <w:rFonts w:ascii="宋体" w:hint="eastAsia"/>
          <w:sz w:val="24"/>
        </w:rPr>
        <w:t>邮政编码：</w:t>
      </w:r>
    </w:p>
    <w:p w:rsidR="00BD1A1F" w:rsidRDefault="00BD1A1F">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BD1A1F">
        <w:trPr>
          <w:trHeight w:val="2020"/>
        </w:trPr>
        <w:tc>
          <w:tcPr>
            <w:tcW w:w="4080" w:type="dxa"/>
          </w:tcPr>
          <w:p w:rsidR="00BD1A1F" w:rsidRDefault="00BD1A1F">
            <w:pPr>
              <w:spacing w:line="360" w:lineRule="auto"/>
              <w:rPr>
                <w:rFonts w:ascii="宋体"/>
                <w:b/>
                <w:sz w:val="24"/>
              </w:rPr>
            </w:pPr>
          </w:p>
          <w:p w:rsidR="00BD1A1F" w:rsidRDefault="003C1A4D" w:rsidP="000B018B">
            <w:pPr>
              <w:spacing w:line="360" w:lineRule="auto"/>
              <w:ind w:firstLineChars="150" w:firstLine="361"/>
              <w:rPr>
                <w:rFonts w:ascii="宋体"/>
                <w:b/>
                <w:sz w:val="24"/>
              </w:rPr>
            </w:pPr>
            <w:r>
              <w:rPr>
                <w:rFonts w:ascii="宋体" w:hint="eastAsia"/>
                <w:b/>
                <w:sz w:val="24"/>
              </w:rPr>
              <w:t>全权代表身份证</w:t>
            </w:r>
          </w:p>
        </w:tc>
      </w:tr>
    </w:tbl>
    <w:p w:rsidR="00BD1A1F" w:rsidRDefault="003C1A4D">
      <w:pPr>
        <w:spacing w:line="360" w:lineRule="auto"/>
        <w:rPr>
          <w:rFonts w:ascii="宋体"/>
          <w:sz w:val="24"/>
        </w:rPr>
      </w:pPr>
      <w:r>
        <w:rPr>
          <w:rFonts w:ascii="宋体" w:hint="eastAsia"/>
          <w:sz w:val="24"/>
        </w:rPr>
        <w:t xml:space="preserve">全权代表姓名：       </w:t>
      </w:r>
    </w:p>
    <w:p w:rsidR="00BD1A1F" w:rsidRDefault="003C1A4D">
      <w:pPr>
        <w:spacing w:line="360" w:lineRule="auto"/>
        <w:rPr>
          <w:sz w:val="24"/>
        </w:rPr>
      </w:pPr>
      <w:r>
        <w:rPr>
          <w:rFonts w:ascii="宋体" w:hint="eastAsia"/>
          <w:sz w:val="24"/>
        </w:rPr>
        <w:t xml:space="preserve">职务：                           </w:t>
      </w:r>
    </w:p>
    <w:p w:rsidR="00BD1A1F" w:rsidRDefault="003C1A4D">
      <w:pPr>
        <w:spacing w:line="360" w:lineRule="auto"/>
        <w:rPr>
          <w:sz w:val="24"/>
        </w:rPr>
      </w:pPr>
      <w:r>
        <w:rPr>
          <w:rFonts w:ascii="宋体" w:hint="eastAsia"/>
          <w:sz w:val="24"/>
        </w:rPr>
        <w:t>传真：</w:t>
      </w:r>
    </w:p>
    <w:p w:rsidR="00BD1A1F" w:rsidRDefault="003C1A4D">
      <w:pPr>
        <w:spacing w:line="360" w:lineRule="auto"/>
        <w:rPr>
          <w:rFonts w:ascii="宋体"/>
          <w:sz w:val="24"/>
        </w:rPr>
      </w:pPr>
      <w:r>
        <w:rPr>
          <w:rFonts w:ascii="宋体" w:hint="eastAsia"/>
          <w:sz w:val="24"/>
        </w:rPr>
        <w:t>电话：</w:t>
      </w:r>
    </w:p>
    <w:p w:rsidR="00BD1A1F" w:rsidRDefault="003C1A4D">
      <w:pPr>
        <w:spacing w:line="360" w:lineRule="auto"/>
        <w:rPr>
          <w:sz w:val="24"/>
        </w:rPr>
      </w:pPr>
      <w:r>
        <w:rPr>
          <w:rFonts w:ascii="宋体" w:hint="eastAsia"/>
          <w:sz w:val="24"/>
        </w:rPr>
        <w:t>详细通讯地址：</w:t>
      </w:r>
    </w:p>
    <w:p w:rsidR="00BD1A1F" w:rsidRDefault="003C1A4D">
      <w:pPr>
        <w:spacing w:line="360" w:lineRule="auto"/>
        <w:rPr>
          <w:rFonts w:ascii="宋体"/>
          <w:sz w:val="24"/>
        </w:rPr>
      </w:pPr>
      <w:r>
        <w:rPr>
          <w:rFonts w:ascii="宋体" w:hint="eastAsia"/>
          <w:sz w:val="24"/>
        </w:rPr>
        <w:t>邮政编码：</w:t>
      </w:r>
    </w:p>
    <w:p w:rsidR="00BD1A1F" w:rsidRDefault="003C1A4D">
      <w:pPr>
        <w:rPr>
          <w:rFonts w:ascii="宋体" w:hAnsi="宋体"/>
          <w:b/>
          <w:sz w:val="28"/>
        </w:rPr>
      </w:pPr>
      <w:r>
        <w:rPr>
          <w:rFonts w:ascii="宋体" w:hAnsi="宋体" w:hint="eastAsia"/>
          <w:b/>
          <w:sz w:val="28"/>
        </w:rPr>
        <w:br w:type="page"/>
      </w:r>
    </w:p>
    <w:p w:rsidR="00BD1A1F" w:rsidRDefault="003C1A4D">
      <w:pPr>
        <w:adjustRightInd w:val="0"/>
        <w:snapToGrid w:val="0"/>
        <w:spacing w:line="360" w:lineRule="auto"/>
        <w:ind w:right="480"/>
        <w:outlineLvl w:val="0"/>
        <w:rPr>
          <w:rFonts w:ascii="宋体" w:hAnsi="宋体"/>
          <w:b/>
          <w:sz w:val="28"/>
        </w:rPr>
      </w:pPr>
      <w:r>
        <w:rPr>
          <w:rFonts w:ascii="宋体" w:hAnsi="宋体"/>
          <w:b/>
          <w:sz w:val="28"/>
        </w:rPr>
        <w:lastRenderedPageBreak/>
        <w:t>附件3</w:t>
      </w:r>
      <w:bookmarkEnd w:id="36"/>
    </w:p>
    <w:p w:rsidR="00BD1A1F" w:rsidRDefault="003C1A4D">
      <w:pPr>
        <w:adjustRightInd w:val="0"/>
        <w:snapToGrid w:val="0"/>
        <w:spacing w:line="480" w:lineRule="auto"/>
        <w:jc w:val="center"/>
        <w:rPr>
          <w:rFonts w:ascii="仿宋" w:eastAsia="仿宋" w:hAnsi="仿宋"/>
          <w:b/>
          <w:sz w:val="36"/>
          <w:szCs w:val="36"/>
        </w:rPr>
      </w:pPr>
      <w:r>
        <w:rPr>
          <w:rFonts w:ascii="仿宋" w:eastAsia="仿宋" w:hAnsi="仿宋" w:hint="eastAsia"/>
          <w:b/>
          <w:sz w:val="36"/>
          <w:szCs w:val="36"/>
        </w:rPr>
        <w:t>营业执照等证明文件</w:t>
      </w:r>
    </w:p>
    <w:tbl>
      <w:tblPr>
        <w:tblW w:w="9146" w:type="dxa"/>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46"/>
      </w:tblGrid>
      <w:tr w:rsidR="00BD1A1F">
        <w:trPr>
          <w:trHeight w:val="10991"/>
        </w:trPr>
        <w:tc>
          <w:tcPr>
            <w:tcW w:w="9146" w:type="dxa"/>
            <w:noWrap/>
            <w:vAlign w:val="center"/>
          </w:tcPr>
          <w:p w:rsidR="00BD1A1F" w:rsidRDefault="003C1A4D">
            <w:pPr>
              <w:spacing w:line="360" w:lineRule="auto"/>
              <w:jc w:val="left"/>
              <w:rPr>
                <w:rFonts w:ascii="仿宋" w:eastAsia="仿宋" w:hAnsi="仿宋"/>
                <w:b/>
                <w:sz w:val="28"/>
              </w:rPr>
            </w:pPr>
            <w:r>
              <w:rPr>
                <w:rFonts w:ascii="仿宋" w:eastAsia="仿宋" w:hAnsi="仿宋" w:hint="eastAsia"/>
                <w:b/>
                <w:sz w:val="28"/>
              </w:rPr>
              <w:t>证明材料：</w:t>
            </w:r>
            <w:r>
              <w:rPr>
                <w:rFonts w:ascii="仿宋" w:eastAsia="仿宋" w:hAnsi="仿宋" w:hint="eastAsia"/>
                <w:b/>
                <w:sz w:val="28"/>
                <w:u w:val="single"/>
              </w:rPr>
              <w:t>营业执照（或事业单位法人证书或执业许可证或自然人有效身份证明）</w:t>
            </w:r>
            <w:r>
              <w:rPr>
                <w:rFonts w:ascii="仿宋" w:eastAsia="仿宋" w:hAnsi="仿宋" w:hint="eastAsia"/>
                <w:sz w:val="28"/>
              </w:rPr>
              <w:t>（提供扫描件加盖投标供应商公章）</w:t>
            </w:r>
            <w:r>
              <w:rPr>
                <w:rFonts w:ascii="仿宋" w:eastAsia="仿宋" w:hAnsi="仿宋" w:hint="eastAsia"/>
                <w:sz w:val="24"/>
              </w:rPr>
              <w:t>。</w:t>
            </w:r>
          </w:p>
          <w:p w:rsidR="00BD1A1F" w:rsidRDefault="00BD1A1F">
            <w:pPr>
              <w:spacing w:line="360" w:lineRule="auto"/>
              <w:jc w:val="left"/>
              <w:rPr>
                <w:rFonts w:ascii="仿宋" w:eastAsia="仿宋" w:hAnsi="仿宋"/>
                <w:i/>
                <w:sz w:val="24"/>
              </w:rPr>
            </w:pPr>
          </w:p>
          <w:p w:rsidR="00BD1A1F" w:rsidRDefault="003C1A4D">
            <w:pPr>
              <w:spacing w:line="360" w:lineRule="auto"/>
              <w:jc w:val="left"/>
              <w:rPr>
                <w:rFonts w:ascii="仿宋" w:eastAsia="仿宋" w:hAnsi="仿宋"/>
                <w:b/>
                <w:i/>
                <w:sz w:val="28"/>
              </w:rPr>
            </w:pPr>
            <w:r>
              <w:rPr>
                <w:rFonts w:ascii="仿宋" w:eastAsia="仿宋" w:hAnsi="仿宋" w:hint="eastAsia"/>
                <w:b/>
                <w:i/>
                <w:sz w:val="28"/>
              </w:rPr>
              <w:t>提示和说明：</w:t>
            </w:r>
          </w:p>
          <w:p w:rsidR="00BD1A1F" w:rsidRDefault="003C1A4D" w:rsidP="000B018B">
            <w:pPr>
              <w:spacing w:line="360" w:lineRule="auto"/>
              <w:ind w:firstLineChars="151" w:firstLine="423"/>
              <w:jc w:val="left"/>
              <w:rPr>
                <w:rFonts w:ascii="仿宋" w:eastAsia="仿宋" w:hAnsi="仿宋" w:cs="Arial"/>
                <w:i/>
                <w:kern w:val="0"/>
                <w:sz w:val="28"/>
              </w:rPr>
            </w:pPr>
            <w:r>
              <w:rPr>
                <w:rFonts w:ascii="仿宋" w:eastAsia="仿宋" w:hAnsi="仿宋" w:cs="Arial" w:hint="eastAsia"/>
                <w:i/>
                <w:kern w:val="0"/>
                <w:sz w:val="28"/>
              </w:rPr>
              <w:t>企业或个体工商户提供有效的“营业执照”；事业单位提供有效的“事业单位法人证书”；非企业专业服务机构提供执业许可证等证明文件；自然人（中国公民）提供个人有效身份证明文件。</w:t>
            </w:r>
          </w:p>
          <w:p w:rsidR="00BD1A1F" w:rsidRDefault="00BD1A1F">
            <w:pPr>
              <w:pStyle w:val="3"/>
              <w:ind w:firstLine="280"/>
              <w:rPr>
                <w:rFonts w:ascii="仿宋" w:eastAsia="仿宋" w:hAnsi="仿宋"/>
                <w:i/>
              </w:rPr>
            </w:pPr>
          </w:p>
        </w:tc>
      </w:tr>
    </w:tbl>
    <w:p w:rsidR="00BD1A1F" w:rsidRDefault="003C1A4D">
      <w:pPr>
        <w:adjustRightInd w:val="0"/>
        <w:snapToGrid w:val="0"/>
        <w:spacing w:line="360" w:lineRule="auto"/>
        <w:ind w:right="480"/>
        <w:outlineLvl w:val="0"/>
      </w:pPr>
      <w:r>
        <w:br w:type="page"/>
      </w:r>
    </w:p>
    <w:p w:rsidR="00BD1A1F" w:rsidRDefault="003C1A4D">
      <w:pPr>
        <w:adjustRightInd w:val="0"/>
        <w:snapToGrid w:val="0"/>
        <w:spacing w:line="360" w:lineRule="auto"/>
        <w:ind w:right="480"/>
        <w:outlineLvl w:val="0"/>
        <w:rPr>
          <w:rFonts w:ascii="宋体" w:hAnsi="宋体"/>
          <w:b/>
          <w:sz w:val="28"/>
        </w:rPr>
      </w:pPr>
      <w:bookmarkStart w:id="38" w:name="_Toc93048460"/>
      <w:r>
        <w:rPr>
          <w:rFonts w:ascii="宋体" w:hAnsi="宋体"/>
          <w:b/>
          <w:sz w:val="28"/>
        </w:rPr>
        <w:lastRenderedPageBreak/>
        <w:t>附件</w:t>
      </w:r>
      <w:r>
        <w:rPr>
          <w:rFonts w:ascii="宋体" w:hAnsi="宋体" w:hint="eastAsia"/>
          <w:b/>
          <w:sz w:val="28"/>
        </w:rPr>
        <w:t>4</w:t>
      </w:r>
      <w:bookmarkEnd w:id="38"/>
    </w:p>
    <w:p w:rsidR="00BD1A1F" w:rsidRDefault="00BD1A1F">
      <w:pPr>
        <w:spacing w:line="360" w:lineRule="auto"/>
        <w:jc w:val="center"/>
        <w:rPr>
          <w:rFonts w:ascii="宋体" w:hAnsi="宋体" w:cs="Courier New"/>
          <w:b/>
          <w:sz w:val="28"/>
          <w:szCs w:val="28"/>
        </w:rPr>
      </w:pPr>
    </w:p>
    <w:p w:rsidR="00BD1A1F" w:rsidRDefault="003C1A4D">
      <w:pPr>
        <w:spacing w:line="360" w:lineRule="auto"/>
        <w:jc w:val="center"/>
        <w:rPr>
          <w:rFonts w:ascii="宋体" w:hAnsi="宋体" w:cs="Courier New"/>
          <w:b/>
          <w:sz w:val="28"/>
          <w:szCs w:val="28"/>
        </w:rPr>
      </w:pPr>
      <w:r>
        <w:rPr>
          <w:rFonts w:ascii="宋体" w:hAnsi="宋体" w:cs="Courier New" w:hint="eastAsia"/>
          <w:b/>
          <w:sz w:val="28"/>
          <w:szCs w:val="28"/>
        </w:rPr>
        <w:t>依法缴纳税收和社会保障资金的相关材料</w:t>
      </w:r>
    </w:p>
    <w:p w:rsidR="00BD1A1F" w:rsidRDefault="00BD1A1F">
      <w:pPr>
        <w:pStyle w:val="a7"/>
      </w:pPr>
    </w:p>
    <w:p w:rsidR="00BD1A1F" w:rsidRDefault="003C1A4D">
      <w:pPr>
        <w:spacing w:line="360" w:lineRule="auto"/>
        <w:jc w:val="left"/>
        <w:rPr>
          <w:rFonts w:ascii="仿宋" w:eastAsia="仿宋" w:hAnsi="仿宋"/>
          <w:sz w:val="28"/>
        </w:rPr>
      </w:pPr>
      <w:r>
        <w:rPr>
          <w:rFonts w:ascii="仿宋" w:eastAsia="仿宋" w:hAnsi="仿宋" w:hint="eastAsia"/>
          <w:b/>
          <w:sz w:val="28"/>
        </w:rPr>
        <w:t>证明材料：提供投标截止日前6个月内任意1个月依法缴纳税收和社会保障资金的相关材料。如依法免税或不需要缴纳社会保障资金的，提供相应证明材料。</w:t>
      </w:r>
      <w:r>
        <w:rPr>
          <w:rFonts w:ascii="仿宋" w:eastAsia="仿宋" w:hAnsi="仿宋" w:hint="eastAsia"/>
          <w:sz w:val="28"/>
        </w:rPr>
        <w:t>（提供扫描件加盖投标供应商公章）</w:t>
      </w:r>
    </w:p>
    <w:p w:rsidR="00BD1A1F" w:rsidRDefault="003C1A4D">
      <w:pPr>
        <w:pStyle w:val="a7"/>
      </w:pPr>
      <w:r>
        <w:br w:type="page"/>
      </w:r>
    </w:p>
    <w:p w:rsidR="00BD1A1F" w:rsidRDefault="003C1A4D">
      <w:pPr>
        <w:adjustRightInd w:val="0"/>
        <w:snapToGrid w:val="0"/>
        <w:spacing w:line="360" w:lineRule="auto"/>
        <w:ind w:right="480"/>
        <w:outlineLvl w:val="0"/>
        <w:rPr>
          <w:rFonts w:ascii="宋体" w:hAnsi="宋体"/>
          <w:b/>
          <w:sz w:val="28"/>
        </w:rPr>
      </w:pPr>
      <w:bookmarkStart w:id="39" w:name="_Toc93048461"/>
      <w:r>
        <w:rPr>
          <w:rFonts w:ascii="宋体" w:hAnsi="宋体"/>
          <w:b/>
          <w:sz w:val="28"/>
        </w:rPr>
        <w:lastRenderedPageBreak/>
        <w:t>附件</w:t>
      </w:r>
      <w:r>
        <w:rPr>
          <w:rFonts w:ascii="宋体" w:hAnsi="宋体" w:hint="eastAsia"/>
          <w:b/>
          <w:sz w:val="28"/>
        </w:rPr>
        <w:t>5</w:t>
      </w:r>
      <w:bookmarkEnd w:id="39"/>
    </w:p>
    <w:p w:rsidR="00BD1A1F" w:rsidRDefault="00BD1A1F">
      <w:pPr>
        <w:spacing w:line="360" w:lineRule="auto"/>
        <w:jc w:val="center"/>
        <w:rPr>
          <w:rFonts w:ascii="仿宋" w:eastAsia="仿宋" w:hAnsi="仿宋"/>
          <w:b/>
          <w:sz w:val="28"/>
        </w:rPr>
      </w:pPr>
    </w:p>
    <w:p w:rsidR="00BD1A1F" w:rsidRDefault="003C1A4D">
      <w:pPr>
        <w:spacing w:line="360" w:lineRule="auto"/>
        <w:jc w:val="center"/>
        <w:rPr>
          <w:rFonts w:ascii="仿宋" w:eastAsia="仿宋" w:hAnsi="仿宋"/>
          <w:b/>
          <w:sz w:val="28"/>
        </w:rPr>
      </w:pPr>
      <w:r>
        <w:rPr>
          <w:rFonts w:ascii="仿宋" w:eastAsia="仿宋" w:hAnsi="仿宋"/>
          <w:b/>
          <w:sz w:val="28"/>
        </w:rPr>
        <w:t>财务状况报告</w:t>
      </w:r>
    </w:p>
    <w:p w:rsidR="00BD1A1F" w:rsidRDefault="00BD1A1F">
      <w:pPr>
        <w:pStyle w:val="a7"/>
      </w:pPr>
    </w:p>
    <w:p w:rsidR="00BD1A1F" w:rsidRDefault="003C1A4D">
      <w:pPr>
        <w:spacing w:line="360" w:lineRule="auto"/>
        <w:jc w:val="left"/>
        <w:rPr>
          <w:rFonts w:ascii="仿宋" w:eastAsia="仿宋" w:hAnsi="仿宋"/>
          <w:sz w:val="28"/>
        </w:rPr>
      </w:pPr>
      <w:r>
        <w:rPr>
          <w:rFonts w:ascii="仿宋" w:eastAsia="仿宋" w:hAnsi="仿宋" w:hint="eastAsia"/>
          <w:b/>
          <w:sz w:val="28"/>
        </w:rPr>
        <w:t>证明材料：提供具有良好的商业信誉和健全的财务会计制度的承诺函</w:t>
      </w:r>
      <w:r>
        <w:rPr>
          <w:rFonts w:ascii="仿宋" w:eastAsia="仿宋" w:hAnsi="仿宋" w:hint="eastAsia"/>
          <w:sz w:val="28"/>
        </w:rPr>
        <w:t>（以联合体形式投标时，联合体各方均须满足该条款）。（提供扫描件加盖投标供应商公章）</w:t>
      </w:r>
    </w:p>
    <w:p w:rsidR="00BD1A1F" w:rsidRDefault="003C1A4D">
      <w:pPr>
        <w:pStyle w:val="a7"/>
      </w:pPr>
      <w:r>
        <w:br w:type="page"/>
      </w:r>
    </w:p>
    <w:p w:rsidR="00BD1A1F" w:rsidRDefault="003C1A4D">
      <w:pPr>
        <w:adjustRightInd w:val="0"/>
        <w:snapToGrid w:val="0"/>
        <w:spacing w:line="360" w:lineRule="auto"/>
        <w:ind w:right="480"/>
        <w:outlineLvl w:val="0"/>
        <w:rPr>
          <w:rFonts w:ascii="宋体" w:hAnsi="宋体"/>
          <w:b/>
          <w:sz w:val="28"/>
        </w:rPr>
      </w:pPr>
      <w:bookmarkStart w:id="40" w:name="_Toc93048462"/>
      <w:r>
        <w:rPr>
          <w:rFonts w:ascii="宋体" w:hAnsi="宋体" w:hint="eastAsia"/>
          <w:b/>
          <w:sz w:val="28"/>
        </w:rPr>
        <w:lastRenderedPageBreak/>
        <w:t>附件6</w:t>
      </w:r>
      <w:bookmarkEnd w:id="40"/>
    </w:p>
    <w:p w:rsidR="00BD1A1F" w:rsidRDefault="003C1A4D">
      <w:pPr>
        <w:spacing w:line="360" w:lineRule="auto"/>
        <w:jc w:val="center"/>
        <w:rPr>
          <w:rFonts w:ascii="宋体" w:hAnsi="宋体" w:cs="Courier New"/>
          <w:b/>
          <w:sz w:val="28"/>
          <w:szCs w:val="28"/>
        </w:rPr>
      </w:pPr>
      <w:r>
        <w:rPr>
          <w:rFonts w:ascii="宋体" w:hAnsi="宋体" w:cs="Courier New"/>
          <w:b/>
          <w:sz w:val="28"/>
          <w:szCs w:val="28"/>
        </w:rPr>
        <w:t>具有履行合同所必需的设备和专业技术能力的证明材料</w:t>
      </w:r>
    </w:p>
    <w:p w:rsidR="00BD1A1F" w:rsidRDefault="003C1A4D">
      <w:pPr>
        <w:spacing w:before="86" w:line="208" w:lineRule="auto"/>
        <w:ind w:left="34"/>
        <w:rPr>
          <w:rFonts w:asciiTheme="minorEastAsia" w:eastAsiaTheme="minorEastAsia" w:hAnsiTheme="minorEastAsia" w:cstheme="minorEastAsia"/>
          <w:sz w:val="24"/>
        </w:rPr>
      </w:pPr>
      <w:r>
        <w:rPr>
          <w:rFonts w:asciiTheme="minorEastAsia" w:eastAsiaTheme="minorEastAsia" w:hAnsiTheme="minorEastAsia" w:cstheme="minorEastAsia" w:hint="eastAsia"/>
          <w:spacing w:val="5"/>
          <w:sz w:val="24"/>
        </w:rPr>
        <w:t>三门县公安局：</w:t>
      </w:r>
    </w:p>
    <w:p w:rsidR="00BD1A1F" w:rsidRDefault="003C1A4D">
      <w:pPr>
        <w:spacing w:before="201" w:line="393" w:lineRule="auto"/>
        <w:ind w:left="23" w:right="13" w:firstLine="418"/>
        <w:rPr>
          <w:rFonts w:asciiTheme="minorEastAsia" w:eastAsiaTheme="minorEastAsia" w:hAnsiTheme="minorEastAsia" w:cstheme="minorEastAsia"/>
          <w:sz w:val="24"/>
        </w:rPr>
      </w:pPr>
      <w:r>
        <w:rPr>
          <w:rFonts w:asciiTheme="minorEastAsia" w:eastAsiaTheme="minorEastAsia" w:hAnsiTheme="minorEastAsia" w:cstheme="minorEastAsia" w:hint="eastAsia"/>
          <w:spacing w:val="13"/>
          <w:sz w:val="24"/>
        </w:rPr>
        <w:t>我方具有履行</w:t>
      </w:r>
      <w:r>
        <w:rPr>
          <w:rFonts w:asciiTheme="minorEastAsia" w:eastAsiaTheme="minorEastAsia" w:hAnsiTheme="minorEastAsia" w:cstheme="minorEastAsia" w:hint="eastAsia"/>
          <w:spacing w:val="13"/>
          <w:sz w:val="24"/>
          <w:u w:val="single"/>
        </w:rPr>
        <w:t xml:space="preserve">                    </w:t>
      </w:r>
      <w:r>
        <w:rPr>
          <w:rFonts w:asciiTheme="minorEastAsia" w:eastAsiaTheme="minorEastAsia" w:hAnsiTheme="minorEastAsia" w:cstheme="minorEastAsia" w:hint="eastAsia"/>
          <w:spacing w:val="13"/>
          <w:sz w:val="24"/>
        </w:rPr>
        <w:t>合同所必需的设</w:t>
      </w:r>
      <w:r>
        <w:rPr>
          <w:rFonts w:asciiTheme="minorEastAsia" w:eastAsiaTheme="minorEastAsia" w:hAnsiTheme="minorEastAsia" w:cstheme="minorEastAsia" w:hint="eastAsia"/>
          <w:spacing w:val="12"/>
          <w:sz w:val="24"/>
        </w:rPr>
        <w:t>备和专业技术</w:t>
      </w:r>
      <w:r>
        <w:rPr>
          <w:rFonts w:asciiTheme="minorEastAsia" w:eastAsiaTheme="minorEastAsia" w:hAnsiTheme="minorEastAsia" w:cstheme="minorEastAsia" w:hint="eastAsia"/>
          <w:spacing w:val="-2"/>
          <w:sz w:val="24"/>
        </w:rPr>
        <w:t>能力。如有虚假，贵方可取消我方任何资格（投标/中标/签订合同</w:t>
      </w:r>
      <w:r>
        <w:rPr>
          <w:rFonts w:asciiTheme="minorEastAsia" w:eastAsiaTheme="minorEastAsia" w:hAnsiTheme="minorEastAsia" w:cstheme="minorEastAsia" w:hint="eastAsia"/>
          <w:spacing w:val="-5"/>
          <w:sz w:val="24"/>
        </w:rPr>
        <w:t>），</w:t>
      </w:r>
      <w:r>
        <w:rPr>
          <w:rFonts w:asciiTheme="minorEastAsia" w:eastAsiaTheme="minorEastAsia" w:hAnsiTheme="minorEastAsia" w:cstheme="minorEastAsia" w:hint="eastAsia"/>
          <w:spacing w:val="-2"/>
          <w:sz w:val="24"/>
        </w:rPr>
        <w:t>我方对此无任何异议。</w:t>
      </w:r>
    </w:p>
    <w:p w:rsidR="00BD1A1F" w:rsidRDefault="00BD1A1F">
      <w:pPr>
        <w:pStyle w:val="a1"/>
        <w:spacing w:line="251" w:lineRule="auto"/>
        <w:ind w:left="851"/>
        <w:rPr>
          <w:rFonts w:asciiTheme="minorEastAsia" w:eastAsiaTheme="minorEastAsia" w:hAnsiTheme="minorEastAsia" w:cstheme="minorEastAsia"/>
        </w:rPr>
      </w:pPr>
    </w:p>
    <w:p w:rsidR="00BD1A1F" w:rsidRDefault="00BD1A1F">
      <w:pPr>
        <w:pStyle w:val="a1"/>
        <w:spacing w:line="251" w:lineRule="auto"/>
        <w:ind w:left="851"/>
        <w:rPr>
          <w:rFonts w:asciiTheme="minorEastAsia" w:eastAsiaTheme="minorEastAsia" w:hAnsiTheme="minorEastAsia" w:cstheme="minorEastAsia"/>
        </w:rPr>
      </w:pPr>
    </w:p>
    <w:p w:rsidR="00BD1A1F" w:rsidRDefault="00BD1A1F">
      <w:pPr>
        <w:pStyle w:val="a1"/>
        <w:spacing w:line="251" w:lineRule="auto"/>
        <w:ind w:left="851"/>
        <w:rPr>
          <w:rFonts w:asciiTheme="minorEastAsia" w:eastAsiaTheme="minorEastAsia" w:hAnsiTheme="minorEastAsia" w:cstheme="minorEastAsia"/>
        </w:rPr>
      </w:pPr>
    </w:p>
    <w:p w:rsidR="00BD1A1F" w:rsidRDefault="00BD1A1F">
      <w:pPr>
        <w:pStyle w:val="a1"/>
        <w:spacing w:line="251" w:lineRule="auto"/>
        <w:ind w:left="851"/>
        <w:rPr>
          <w:rFonts w:asciiTheme="minorEastAsia" w:eastAsiaTheme="minorEastAsia" w:hAnsiTheme="minorEastAsia" w:cstheme="minorEastAsia"/>
        </w:rPr>
      </w:pPr>
    </w:p>
    <w:p w:rsidR="00BD1A1F" w:rsidRDefault="00BD1A1F">
      <w:pPr>
        <w:pStyle w:val="a1"/>
        <w:spacing w:line="251" w:lineRule="auto"/>
        <w:ind w:left="851"/>
        <w:rPr>
          <w:rFonts w:asciiTheme="minorEastAsia" w:eastAsiaTheme="minorEastAsia" w:hAnsiTheme="minorEastAsia" w:cstheme="minorEastAsia"/>
        </w:rPr>
      </w:pPr>
    </w:p>
    <w:p w:rsidR="00BD1A1F" w:rsidRDefault="00BD1A1F">
      <w:pPr>
        <w:pStyle w:val="a1"/>
        <w:spacing w:line="251" w:lineRule="auto"/>
        <w:ind w:left="851"/>
        <w:rPr>
          <w:rFonts w:asciiTheme="minorEastAsia" w:eastAsiaTheme="minorEastAsia" w:hAnsiTheme="minorEastAsia" w:cstheme="minorEastAsia"/>
        </w:rPr>
      </w:pPr>
    </w:p>
    <w:p w:rsidR="00BD1A1F" w:rsidRDefault="00BD1A1F">
      <w:pPr>
        <w:pStyle w:val="a1"/>
        <w:spacing w:line="251" w:lineRule="auto"/>
        <w:ind w:left="851"/>
        <w:rPr>
          <w:rFonts w:asciiTheme="minorEastAsia" w:eastAsiaTheme="minorEastAsia" w:hAnsiTheme="minorEastAsia" w:cstheme="minorEastAsia"/>
        </w:rPr>
      </w:pPr>
    </w:p>
    <w:p w:rsidR="00BD1A1F" w:rsidRDefault="00BD1A1F">
      <w:pPr>
        <w:pStyle w:val="a1"/>
        <w:spacing w:line="252" w:lineRule="auto"/>
        <w:ind w:left="851"/>
        <w:rPr>
          <w:rFonts w:asciiTheme="minorEastAsia" w:eastAsiaTheme="minorEastAsia" w:hAnsiTheme="minorEastAsia" w:cstheme="minorEastAsia"/>
        </w:rPr>
      </w:pPr>
    </w:p>
    <w:p w:rsidR="00BD1A1F" w:rsidRDefault="003C1A4D">
      <w:pPr>
        <w:spacing w:line="360" w:lineRule="auto"/>
        <w:rPr>
          <w:rFonts w:ascii="宋体" w:hAnsi="宋体" w:cs="宋体"/>
          <w:sz w:val="24"/>
          <w:u w:val="single"/>
        </w:rPr>
      </w:pPr>
      <w:r>
        <w:rPr>
          <w:rFonts w:ascii="宋体" w:hAnsi="宋体" w:cs="宋体" w:hint="eastAsia"/>
          <w:sz w:val="24"/>
        </w:rPr>
        <w:t>投标单位：</w:t>
      </w:r>
      <w:r>
        <w:rPr>
          <w:rFonts w:ascii="宋体" w:hAnsi="宋体" w:cs="宋体" w:hint="eastAsia"/>
          <w:sz w:val="24"/>
          <w:u w:val="single"/>
        </w:rPr>
        <w:t xml:space="preserve">　　　　　　　　电子</w:t>
      </w:r>
      <w:r>
        <w:rPr>
          <w:rFonts w:ascii="宋体" w:hAnsi="宋体" w:cs="宋体" w:hint="eastAsia"/>
          <w:sz w:val="24"/>
        </w:rPr>
        <w:t>签章</w:t>
      </w:r>
    </w:p>
    <w:p w:rsidR="00BD1A1F" w:rsidRDefault="00BD1A1F">
      <w:pPr>
        <w:spacing w:line="360" w:lineRule="auto"/>
        <w:rPr>
          <w:rFonts w:ascii="宋体" w:hAnsi="宋体" w:cs="宋体"/>
          <w:sz w:val="24"/>
        </w:rPr>
      </w:pPr>
    </w:p>
    <w:p w:rsidR="00BD1A1F" w:rsidRDefault="003C1A4D">
      <w:pPr>
        <w:spacing w:line="360" w:lineRule="auto"/>
        <w:rPr>
          <w:rFonts w:ascii="宋体" w:hAnsi="宋体"/>
          <w:sz w:val="24"/>
        </w:rPr>
      </w:pPr>
      <w:r>
        <w:rPr>
          <w:rFonts w:ascii="宋体" w:hAnsi="宋体" w:hint="eastAsia"/>
          <w:sz w:val="24"/>
        </w:rPr>
        <w:t>供应商代表签字或电子印章：</w:t>
      </w:r>
    </w:p>
    <w:p w:rsidR="00BD1A1F" w:rsidRDefault="00BD1A1F">
      <w:pPr>
        <w:pStyle w:val="a1"/>
        <w:spacing w:line="401" w:lineRule="auto"/>
        <w:ind w:left="851"/>
        <w:rPr>
          <w:rFonts w:asciiTheme="minorEastAsia" w:eastAsiaTheme="minorEastAsia" w:hAnsiTheme="minorEastAsia" w:cstheme="minorEastAsia"/>
        </w:rPr>
      </w:pPr>
    </w:p>
    <w:p w:rsidR="00BD1A1F" w:rsidRDefault="003C1A4D">
      <w:pPr>
        <w:spacing w:before="87" w:line="207" w:lineRule="auto"/>
        <w:ind w:left="5463"/>
        <w:rPr>
          <w:rFonts w:asciiTheme="minorEastAsia" w:eastAsiaTheme="minorEastAsia" w:hAnsiTheme="minorEastAsia" w:cstheme="minorEastAsia"/>
          <w:sz w:val="24"/>
        </w:rPr>
        <w:sectPr w:rsidR="00BD1A1F">
          <w:headerReference w:type="default" r:id="rId14"/>
          <w:footerReference w:type="default" r:id="rId15"/>
          <w:pgSz w:w="11906" w:h="16839"/>
          <w:pgMar w:top="1304" w:right="1247" w:bottom="1304" w:left="1247" w:header="0" w:footer="1005" w:gutter="0"/>
          <w:cols w:space="0"/>
        </w:sectPr>
      </w:pPr>
      <w:r>
        <w:rPr>
          <w:rFonts w:asciiTheme="minorEastAsia" w:eastAsiaTheme="minorEastAsia" w:hAnsiTheme="minorEastAsia" w:cstheme="minorEastAsia" w:hint="eastAsia"/>
          <w:spacing w:val="-2"/>
          <w:sz w:val="24"/>
        </w:rPr>
        <w:t>日期：</w:t>
      </w:r>
      <w:r>
        <w:rPr>
          <w:rFonts w:asciiTheme="minorEastAsia" w:eastAsiaTheme="minorEastAsia" w:hAnsiTheme="minorEastAsia" w:cstheme="minorEastAsia" w:hint="eastAsia"/>
          <w:spacing w:val="3"/>
          <w:sz w:val="24"/>
        </w:rPr>
        <w:t xml:space="preserve">     </w:t>
      </w:r>
      <w:r>
        <w:rPr>
          <w:rFonts w:asciiTheme="minorEastAsia" w:eastAsiaTheme="minorEastAsia" w:hAnsiTheme="minorEastAsia" w:cstheme="minorEastAsia" w:hint="eastAsia"/>
          <w:spacing w:val="-2"/>
          <w:sz w:val="24"/>
        </w:rPr>
        <w:t>年</w:t>
      </w:r>
      <w:r>
        <w:rPr>
          <w:rFonts w:asciiTheme="minorEastAsia" w:eastAsiaTheme="minorEastAsia" w:hAnsiTheme="minorEastAsia" w:cstheme="minorEastAsia" w:hint="eastAsia"/>
          <w:spacing w:val="2"/>
          <w:sz w:val="24"/>
        </w:rPr>
        <w:t xml:space="preserve">       </w:t>
      </w:r>
      <w:r>
        <w:rPr>
          <w:rFonts w:asciiTheme="minorEastAsia" w:eastAsiaTheme="minorEastAsia" w:hAnsiTheme="minorEastAsia" w:cstheme="minorEastAsia" w:hint="eastAsia"/>
          <w:spacing w:val="-2"/>
          <w:sz w:val="24"/>
        </w:rPr>
        <w:t xml:space="preserve">月       </w:t>
      </w:r>
    </w:p>
    <w:p w:rsidR="00BD1A1F" w:rsidRDefault="003C1A4D">
      <w:pPr>
        <w:adjustRightInd w:val="0"/>
        <w:snapToGrid w:val="0"/>
        <w:spacing w:line="360" w:lineRule="auto"/>
        <w:ind w:right="480"/>
        <w:outlineLvl w:val="0"/>
        <w:rPr>
          <w:rFonts w:ascii="宋体" w:hAnsi="宋体"/>
          <w:b/>
          <w:sz w:val="28"/>
        </w:rPr>
      </w:pPr>
      <w:bookmarkStart w:id="41" w:name="_Toc93048465"/>
      <w:bookmarkStart w:id="42" w:name="_Toc93048469"/>
      <w:bookmarkEnd w:id="37"/>
      <w:r>
        <w:rPr>
          <w:rFonts w:ascii="宋体" w:hAnsi="宋体" w:hint="eastAsia"/>
          <w:b/>
          <w:sz w:val="28"/>
        </w:rPr>
        <w:lastRenderedPageBreak/>
        <w:t>附件7：</w:t>
      </w:r>
      <w:bookmarkEnd w:id="41"/>
    </w:p>
    <w:p w:rsidR="00BD1A1F" w:rsidRDefault="003C1A4D">
      <w:pPr>
        <w:spacing w:line="360" w:lineRule="auto"/>
        <w:jc w:val="center"/>
        <w:rPr>
          <w:rFonts w:ascii="宋体" w:hAnsi="宋体" w:cs="Courier New"/>
          <w:b/>
          <w:sz w:val="28"/>
          <w:szCs w:val="28"/>
        </w:rPr>
      </w:pPr>
      <w:r>
        <w:rPr>
          <w:rFonts w:ascii="宋体" w:hAnsi="宋体" w:cs="Courier New" w:hint="eastAsia"/>
          <w:b/>
          <w:sz w:val="28"/>
          <w:szCs w:val="28"/>
        </w:rPr>
        <w:t>法律法规规定的其他承诺函</w:t>
      </w:r>
    </w:p>
    <w:p w:rsidR="00BD1A1F" w:rsidRDefault="003C1A4D">
      <w:pPr>
        <w:pStyle w:val="3"/>
        <w:ind w:firstLine="281"/>
        <w:rPr>
          <w:rFonts w:asciiTheme="minorEastAsia" w:eastAsiaTheme="minorEastAsia" w:hAnsiTheme="minorEastAsia"/>
          <w:sz w:val="24"/>
          <w:szCs w:val="24"/>
        </w:rPr>
      </w:pPr>
      <w:r>
        <w:rPr>
          <w:rFonts w:asciiTheme="minorEastAsia" w:eastAsiaTheme="minorEastAsia" w:hAnsiTheme="minorEastAsia" w:hint="eastAsia"/>
          <w:sz w:val="24"/>
          <w:szCs w:val="24"/>
          <w:u w:val="single"/>
        </w:rPr>
        <w:t>三门县公安局</w:t>
      </w:r>
      <w:r>
        <w:rPr>
          <w:rFonts w:asciiTheme="minorEastAsia" w:eastAsiaTheme="minorEastAsia" w:hAnsiTheme="minorEastAsia"/>
          <w:sz w:val="24"/>
          <w:szCs w:val="24"/>
        </w:rPr>
        <w:t>：</w:t>
      </w:r>
    </w:p>
    <w:p w:rsidR="00BD1A1F" w:rsidRDefault="003C1A4D">
      <w:pPr>
        <w:pStyle w:val="3"/>
        <w:adjustRightInd w:val="0"/>
        <w:snapToGrid w:val="0"/>
        <w:spacing w:line="480" w:lineRule="auto"/>
        <w:ind w:firstLine="280"/>
        <w:jc w:val="left"/>
        <w:rPr>
          <w:rFonts w:asciiTheme="minorEastAsia" w:eastAsiaTheme="minorEastAsia" w:hAnsiTheme="minorEastAsia"/>
          <w:kern w:val="0"/>
          <w:sz w:val="24"/>
          <w:szCs w:val="24"/>
        </w:rPr>
      </w:pPr>
      <w:r>
        <w:rPr>
          <w:rFonts w:asciiTheme="minorEastAsia" w:eastAsiaTheme="minorEastAsia" w:hAnsiTheme="minorEastAsia" w:cs="Arial" w:hint="eastAsia"/>
          <w:kern w:val="0"/>
          <w:sz w:val="24"/>
          <w:szCs w:val="24"/>
        </w:rPr>
        <w:t>我方承诺</w:t>
      </w:r>
      <w:r>
        <w:rPr>
          <w:rFonts w:asciiTheme="minorEastAsia" w:eastAsiaTheme="minorEastAsia" w:hAnsiTheme="minorEastAsia" w:hint="eastAsia"/>
          <w:kern w:val="0"/>
          <w:sz w:val="24"/>
          <w:szCs w:val="24"/>
        </w:rPr>
        <w:t>“与参加本次项目同一合同项下政府采购活动的其他供应商不存在单位负责人为同一人或者直接控股、管理关系”且不存在为本项目提供整体设计、规范编制或者项目管理、监理、检测等服务的供应商。</w:t>
      </w:r>
    </w:p>
    <w:p w:rsidR="00BD1A1F" w:rsidRDefault="00BD1A1F">
      <w:pPr>
        <w:pStyle w:val="my"/>
      </w:pPr>
    </w:p>
    <w:p w:rsidR="00BD1A1F" w:rsidRDefault="003C1A4D" w:rsidP="000B018B">
      <w:pPr>
        <w:spacing w:line="360" w:lineRule="auto"/>
        <w:ind w:firstLineChars="202" w:firstLine="485"/>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我方上述承诺内容如有虚假或隐瞒，采购人可取消我方任何资格（投标</w:t>
      </w:r>
      <w:r>
        <w:rPr>
          <w:rFonts w:asciiTheme="minorEastAsia" w:eastAsiaTheme="minorEastAsia" w:hAnsiTheme="minorEastAsia" w:cs="Arial"/>
          <w:kern w:val="0"/>
          <w:sz w:val="24"/>
        </w:rPr>
        <w:t>/</w:t>
      </w:r>
      <w:r>
        <w:rPr>
          <w:rFonts w:asciiTheme="minorEastAsia" w:eastAsiaTheme="minorEastAsia" w:hAnsiTheme="minorEastAsia" w:cs="Arial" w:hint="eastAsia"/>
          <w:kern w:val="0"/>
          <w:sz w:val="24"/>
        </w:rPr>
        <w:t>谈判</w:t>
      </w:r>
      <w:r>
        <w:rPr>
          <w:rFonts w:asciiTheme="minorEastAsia" w:eastAsiaTheme="minorEastAsia" w:hAnsiTheme="minorEastAsia" w:cs="Arial"/>
          <w:kern w:val="0"/>
          <w:sz w:val="24"/>
        </w:rPr>
        <w:t>/</w:t>
      </w:r>
      <w:r>
        <w:rPr>
          <w:rFonts w:asciiTheme="minorEastAsia" w:eastAsiaTheme="minorEastAsia" w:hAnsiTheme="minorEastAsia" w:cs="Arial" w:hint="eastAsia"/>
          <w:kern w:val="0"/>
          <w:sz w:val="24"/>
        </w:rPr>
        <w:t>中标（成交）</w:t>
      </w:r>
      <w:r>
        <w:rPr>
          <w:rFonts w:asciiTheme="minorEastAsia" w:eastAsiaTheme="minorEastAsia" w:hAnsiTheme="minorEastAsia" w:cs="Arial"/>
          <w:kern w:val="0"/>
          <w:sz w:val="24"/>
        </w:rPr>
        <w:t>/</w:t>
      </w:r>
      <w:r>
        <w:rPr>
          <w:rFonts w:asciiTheme="minorEastAsia" w:eastAsiaTheme="minorEastAsia" w:hAnsiTheme="minorEastAsia" w:cs="Arial" w:hint="eastAsia"/>
          <w:kern w:val="0"/>
          <w:sz w:val="24"/>
        </w:rPr>
        <w:t>签订合同），我方对此无任何异议，并愿意承担一切后果和责任。</w:t>
      </w:r>
    </w:p>
    <w:p w:rsidR="00BD1A1F" w:rsidRDefault="00BD1A1F" w:rsidP="000B018B">
      <w:pPr>
        <w:spacing w:line="360" w:lineRule="auto"/>
        <w:ind w:firstLineChars="202" w:firstLine="485"/>
        <w:jc w:val="left"/>
        <w:rPr>
          <w:rFonts w:asciiTheme="minorEastAsia" w:eastAsiaTheme="minorEastAsia" w:hAnsiTheme="minorEastAsia" w:cs="Arial"/>
          <w:kern w:val="0"/>
          <w:sz w:val="24"/>
        </w:rPr>
      </w:pPr>
    </w:p>
    <w:p w:rsidR="00BD1A1F" w:rsidRDefault="003C1A4D" w:rsidP="000B018B">
      <w:pPr>
        <w:spacing w:line="360" w:lineRule="auto"/>
        <w:ind w:firstLineChars="202" w:firstLine="485"/>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我方承诺的情况特此承诺</w:t>
      </w:r>
    </w:p>
    <w:p w:rsidR="00BD1A1F" w:rsidRDefault="00BD1A1F">
      <w:pPr>
        <w:pStyle w:val="a7"/>
      </w:pPr>
    </w:p>
    <w:p w:rsidR="00BD1A1F" w:rsidRDefault="00BD1A1F"/>
    <w:p w:rsidR="00BD1A1F" w:rsidRDefault="00BD1A1F">
      <w:pPr>
        <w:pStyle w:val="a7"/>
      </w:pPr>
    </w:p>
    <w:p w:rsidR="00BD1A1F" w:rsidRDefault="00BD1A1F"/>
    <w:p w:rsidR="00BD1A1F" w:rsidRDefault="00BD1A1F">
      <w:pPr>
        <w:pStyle w:val="a7"/>
      </w:pPr>
    </w:p>
    <w:p w:rsidR="00BD1A1F" w:rsidRDefault="00BD1A1F"/>
    <w:p w:rsidR="00BD1A1F" w:rsidRDefault="00BD1A1F">
      <w:pPr>
        <w:pStyle w:val="a7"/>
      </w:pPr>
    </w:p>
    <w:p w:rsidR="00BD1A1F" w:rsidRDefault="003C1A4D">
      <w:pPr>
        <w:pStyle w:val="3"/>
        <w:adjustRightInd w:val="0"/>
        <w:snapToGrid w:val="0"/>
        <w:spacing w:line="48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响应供应商</w:t>
      </w:r>
      <w:r>
        <w:rPr>
          <w:rFonts w:asciiTheme="minorEastAsia" w:eastAsiaTheme="minorEastAsia" w:hAnsiTheme="minorEastAsia"/>
          <w:sz w:val="24"/>
          <w:szCs w:val="24"/>
        </w:rPr>
        <w:t>名称（</w:t>
      </w:r>
      <w:r>
        <w:rPr>
          <w:rFonts w:asciiTheme="minorEastAsia" w:eastAsiaTheme="minorEastAsia" w:hAnsiTheme="minorEastAsia" w:hint="eastAsia"/>
          <w:sz w:val="24"/>
          <w:szCs w:val="24"/>
        </w:rPr>
        <w:t>电子签章</w:t>
      </w:r>
      <w:r>
        <w:rPr>
          <w:rFonts w:asciiTheme="minorEastAsia" w:eastAsiaTheme="minorEastAsia" w:hAnsiTheme="minorEastAsia"/>
          <w:sz w:val="24"/>
          <w:szCs w:val="24"/>
        </w:rPr>
        <w:t>）：______________________________</w:t>
      </w:r>
    </w:p>
    <w:p w:rsidR="00BD1A1F" w:rsidRDefault="003C1A4D">
      <w:pPr>
        <w:pStyle w:val="3"/>
        <w:adjustRightInd w:val="0"/>
        <w:snapToGrid w:val="0"/>
        <w:spacing w:line="48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r>
        <w:rPr>
          <w:rFonts w:asciiTheme="minorEastAsia" w:eastAsiaTheme="minorEastAsia" w:hAnsiTheme="minorEastAsia"/>
          <w:sz w:val="24"/>
          <w:szCs w:val="24"/>
        </w:rPr>
        <w:t>________</w:t>
      </w:r>
      <w:r>
        <w:rPr>
          <w:rFonts w:asciiTheme="minorEastAsia" w:eastAsiaTheme="minorEastAsia" w:hAnsiTheme="minorEastAsia" w:hint="eastAsia"/>
          <w:sz w:val="24"/>
          <w:szCs w:val="24"/>
        </w:rPr>
        <w:t>年</w:t>
      </w:r>
      <w:r>
        <w:rPr>
          <w:rFonts w:asciiTheme="minorEastAsia" w:eastAsiaTheme="minorEastAsia" w:hAnsiTheme="minorEastAsia"/>
          <w:sz w:val="24"/>
          <w:szCs w:val="24"/>
        </w:rPr>
        <w:t>____</w:t>
      </w:r>
      <w:r>
        <w:rPr>
          <w:rFonts w:asciiTheme="minorEastAsia" w:eastAsiaTheme="minorEastAsia" w:hAnsiTheme="minorEastAsia" w:hint="eastAsia"/>
          <w:sz w:val="24"/>
          <w:szCs w:val="24"/>
        </w:rPr>
        <w:t>月</w:t>
      </w:r>
      <w:r>
        <w:rPr>
          <w:rFonts w:asciiTheme="minorEastAsia" w:eastAsiaTheme="minorEastAsia" w:hAnsiTheme="minorEastAsia"/>
          <w:sz w:val="24"/>
          <w:szCs w:val="24"/>
        </w:rPr>
        <w:t>____</w:t>
      </w:r>
      <w:r>
        <w:rPr>
          <w:rFonts w:asciiTheme="minorEastAsia" w:eastAsiaTheme="minorEastAsia" w:hAnsiTheme="minorEastAsia" w:hint="eastAsia"/>
          <w:sz w:val="24"/>
          <w:szCs w:val="24"/>
        </w:rPr>
        <w:t>日</w:t>
      </w:r>
    </w:p>
    <w:p w:rsidR="00BD1A1F" w:rsidRDefault="00BD1A1F">
      <w:pPr>
        <w:pStyle w:val="a9"/>
        <w:rPr>
          <w:rFonts w:asciiTheme="minorEastAsia" w:eastAsiaTheme="minorEastAsia" w:hAnsiTheme="minorEastAsia"/>
          <w:sz w:val="24"/>
        </w:rPr>
      </w:pPr>
    </w:p>
    <w:p w:rsidR="00BD1A1F" w:rsidRDefault="00BD1A1F">
      <w:pPr>
        <w:pStyle w:val="a7"/>
        <w:ind w:leftChars="0" w:left="0"/>
      </w:pPr>
    </w:p>
    <w:p w:rsidR="00BD1A1F" w:rsidRDefault="00BD1A1F">
      <w:pPr>
        <w:pStyle w:val="a6"/>
      </w:pPr>
    </w:p>
    <w:p w:rsidR="00BD1A1F" w:rsidRDefault="00BD1A1F">
      <w:pPr>
        <w:pStyle w:val="a7"/>
      </w:pPr>
    </w:p>
    <w:p w:rsidR="00BD1A1F" w:rsidRDefault="00BD1A1F">
      <w:pPr>
        <w:pStyle w:val="a6"/>
      </w:pPr>
    </w:p>
    <w:p w:rsidR="00BD1A1F" w:rsidRDefault="003C1A4D">
      <w:pPr>
        <w:adjustRightInd w:val="0"/>
        <w:snapToGrid w:val="0"/>
        <w:spacing w:line="360" w:lineRule="auto"/>
        <w:ind w:right="480"/>
        <w:outlineLvl w:val="0"/>
        <w:rPr>
          <w:rFonts w:ascii="宋体" w:hAnsi="宋体"/>
          <w:b/>
          <w:sz w:val="28"/>
        </w:rPr>
      </w:pPr>
      <w:bookmarkStart w:id="43" w:name="_Toc93048466"/>
      <w:r>
        <w:rPr>
          <w:rFonts w:ascii="宋体" w:hAnsi="宋体" w:hint="eastAsia"/>
          <w:b/>
          <w:sz w:val="28"/>
        </w:rPr>
        <w:lastRenderedPageBreak/>
        <w:t>附件8</w:t>
      </w:r>
      <w:bookmarkEnd w:id="42"/>
      <w:bookmarkEnd w:id="43"/>
    </w:p>
    <w:p w:rsidR="00BD1A1F" w:rsidRDefault="003C1A4D">
      <w:pPr>
        <w:pStyle w:val="3"/>
        <w:adjustRightInd w:val="0"/>
        <w:snapToGrid w:val="0"/>
        <w:spacing w:line="480" w:lineRule="auto"/>
        <w:ind w:firstLineChars="200" w:firstLine="480"/>
        <w:jc w:val="left"/>
        <w:rPr>
          <w:rFonts w:asciiTheme="minorEastAsia" w:eastAsiaTheme="minorEastAsia" w:hAnsiTheme="minorEastAsia"/>
          <w:sz w:val="24"/>
          <w:szCs w:val="24"/>
        </w:rPr>
      </w:pPr>
      <w:r>
        <w:rPr>
          <w:rFonts w:cs="宋体" w:hint="eastAsia"/>
          <w:sz w:val="24"/>
          <w:szCs w:val="24"/>
        </w:rPr>
        <w:t>提供采购公告中符合供应商特定条件的有效资质证书（投标供应商特定条件中有要求的必须提供），以及需要说明的其他资料。</w:t>
      </w:r>
    </w:p>
    <w:p w:rsidR="00BD1A1F" w:rsidRDefault="00BD1A1F">
      <w:pPr>
        <w:pStyle w:val="a5"/>
        <w:ind w:firstLine="480"/>
      </w:pPr>
    </w:p>
    <w:p w:rsidR="00BD1A1F" w:rsidRDefault="00BD1A1F">
      <w:pPr>
        <w:pStyle w:val="a1"/>
      </w:pPr>
    </w:p>
    <w:p w:rsidR="00BD1A1F" w:rsidRDefault="00BD1A1F">
      <w:pPr>
        <w:pStyle w:val="a5"/>
        <w:ind w:firstLine="480"/>
      </w:pPr>
    </w:p>
    <w:p w:rsidR="00BD1A1F" w:rsidRDefault="00BD1A1F"/>
    <w:p w:rsidR="00BD1A1F" w:rsidRDefault="00BD1A1F">
      <w:pPr>
        <w:pStyle w:val="a1"/>
      </w:pPr>
    </w:p>
    <w:p w:rsidR="00BD1A1F" w:rsidRDefault="00BD1A1F">
      <w:pPr>
        <w:pStyle w:val="a5"/>
        <w:ind w:firstLine="480"/>
      </w:pPr>
    </w:p>
    <w:p w:rsidR="00BD1A1F" w:rsidRDefault="00BD1A1F"/>
    <w:p w:rsidR="00BD1A1F" w:rsidRDefault="00BD1A1F">
      <w:pPr>
        <w:rPr>
          <w:sz w:val="52"/>
          <w:szCs w:val="52"/>
        </w:rPr>
      </w:pPr>
    </w:p>
    <w:p w:rsidR="00BD1A1F" w:rsidRDefault="00BD1A1F">
      <w:pPr>
        <w:pStyle w:val="a1"/>
        <w:rPr>
          <w:sz w:val="52"/>
          <w:szCs w:val="52"/>
        </w:rPr>
      </w:pPr>
    </w:p>
    <w:p w:rsidR="00BD1A1F" w:rsidRDefault="00BD1A1F">
      <w:pPr>
        <w:pStyle w:val="a5"/>
        <w:ind w:firstLine="1040"/>
        <w:rPr>
          <w:sz w:val="52"/>
          <w:szCs w:val="52"/>
        </w:rPr>
      </w:pPr>
    </w:p>
    <w:p w:rsidR="00BD1A1F" w:rsidRDefault="00BD1A1F">
      <w:pPr>
        <w:pStyle w:val="6"/>
        <w:rPr>
          <w:sz w:val="52"/>
          <w:szCs w:val="52"/>
        </w:rPr>
      </w:pPr>
    </w:p>
    <w:p w:rsidR="00BD1A1F" w:rsidRDefault="00BD1A1F">
      <w:pPr>
        <w:rPr>
          <w:sz w:val="52"/>
          <w:szCs w:val="52"/>
        </w:rPr>
      </w:pPr>
    </w:p>
    <w:p w:rsidR="00BD1A1F" w:rsidRDefault="00BD1A1F">
      <w:pPr>
        <w:pStyle w:val="a1"/>
        <w:rPr>
          <w:sz w:val="52"/>
          <w:szCs w:val="52"/>
        </w:rPr>
      </w:pPr>
    </w:p>
    <w:p w:rsidR="00BD1A1F" w:rsidRDefault="00BD1A1F">
      <w:pPr>
        <w:pStyle w:val="a5"/>
        <w:ind w:firstLine="1040"/>
        <w:rPr>
          <w:sz w:val="52"/>
          <w:szCs w:val="52"/>
        </w:rPr>
      </w:pPr>
    </w:p>
    <w:p w:rsidR="00BD1A1F" w:rsidRDefault="00BD1A1F">
      <w:pPr>
        <w:pStyle w:val="6"/>
        <w:rPr>
          <w:sz w:val="52"/>
          <w:szCs w:val="52"/>
        </w:rPr>
      </w:pPr>
    </w:p>
    <w:p w:rsidR="00BD1A1F" w:rsidRDefault="00BD1A1F">
      <w:pPr>
        <w:rPr>
          <w:sz w:val="52"/>
          <w:szCs w:val="52"/>
        </w:rPr>
      </w:pPr>
    </w:p>
    <w:p w:rsidR="00BD1A1F" w:rsidRDefault="00BD1A1F">
      <w:pPr>
        <w:pStyle w:val="a1"/>
        <w:rPr>
          <w:sz w:val="52"/>
          <w:szCs w:val="52"/>
        </w:rPr>
      </w:pPr>
    </w:p>
    <w:p w:rsidR="00BD1A1F" w:rsidRDefault="00BD1A1F">
      <w:pPr>
        <w:pStyle w:val="a5"/>
        <w:ind w:firstLine="1040"/>
        <w:rPr>
          <w:sz w:val="52"/>
          <w:szCs w:val="52"/>
        </w:rPr>
      </w:pPr>
    </w:p>
    <w:p w:rsidR="00BD1A1F" w:rsidRDefault="00BD1A1F">
      <w:pPr>
        <w:pStyle w:val="6"/>
        <w:rPr>
          <w:sz w:val="52"/>
          <w:szCs w:val="52"/>
        </w:rPr>
      </w:pPr>
    </w:p>
    <w:p w:rsidR="00BD1A1F" w:rsidRDefault="00BD1A1F">
      <w:pPr>
        <w:rPr>
          <w:sz w:val="52"/>
          <w:szCs w:val="52"/>
        </w:rPr>
      </w:pPr>
    </w:p>
    <w:p w:rsidR="00BD1A1F" w:rsidRDefault="00BD1A1F">
      <w:pPr>
        <w:pStyle w:val="a1"/>
        <w:rPr>
          <w:sz w:val="52"/>
          <w:szCs w:val="52"/>
        </w:rPr>
      </w:pPr>
    </w:p>
    <w:p w:rsidR="00BD1A1F" w:rsidRDefault="00BD1A1F">
      <w:pPr>
        <w:pStyle w:val="a5"/>
        <w:ind w:firstLine="480"/>
      </w:pPr>
    </w:p>
    <w:p w:rsidR="00BD1A1F" w:rsidRDefault="00BD1A1F">
      <w:pPr>
        <w:rPr>
          <w:sz w:val="52"/>
          <w:szCs w:val="52"/>
        </w:rPr>
      </w:pPr>
    </w:p>
    <w:p w:rsidR="00BD1A1F" w:rsidRDefault="00BD1A1F">
      <w:pPr>
        <w:jc w:val="center"/>
        <w:rPr>
          <w:sz w:val="52"/>
          <w:szCs w:val="52"/>
        </w:rPr>
      </w:pPr>
    </w:p>
    <w:p w:rsidR="00BD1A1F" w:rsidRDefault="003C1A4D">
      <w:pPr>
        <w:jc w:val="center"/>
        <w:rPr>
          <w:sz w:val="52"/>
          <w:szCs w:val="52"/>
        </w:rPr>
      </w:pPr>
      <w:r>
        <w:rPr>
          <w:rFonts w:hint="eastAsia"/>
          <w:sz w:val="52"/>
          <w:szCs w:val="52"/>
        </w:rPr>
        <w:lastRenderedPageBreak/>
        <w:t>项目名称</w:t>
      </w:r>
      <w:bookmarkEnd w:id="31"/>
      <w:bookmarkEnd w:id="32"/>
      <w:bookmarkEnd w:id="33"/>
    </w:p>
    <w:p w:rsidR="00BD1A1F" w:rsidRDefault="003C1A4D">
      <w:pPr>
        <w:spacing w:beforeLines="100" w:before="319" w:line="360" w:lineRule="auto"/>
        <w:ind w:right="-108"/>
        <w:jc w:val="center"/>
        <w:rPr>
          <w:rFonts w:ascii="宋体" w:hAnsi="宋体"/>
          <w:sz w:val="36"/>
          <w:szCs w:val="36"/>
        </w:rPr>
      </w:pPr>
      <w:r>
        <w:rPr>
          <w:rFonts w:ascii="宋体" w:hAnsi="宋体" w:hint="eastAsia"/>
          <w:sz w:val="36"/>
          <w:szCs w:val="36"/>
        </w:rPr>
        <w:t>项目编号：（标项）</w:t>
      </w:r>
    </w:p>
    <w:p w:rsidR="00BD1A1F" w:rsidRDefault="00BD1A1F">
      <w:pPr>
        <w:pStyle w:val="21"/>
      </w:pPr>
    </w:p>
    <w:p w:rsidR="00BD1A1F" w:rsidRDefault="00BD1A1F">
      <w:pPr>
        <w:autoSpaceDE w:val="0"/>
        <w:autoSpaceDN w:val="0"/>
        <w:adjustRightInd w:val="0"/>
        <w:spacing w:line="360" w:lineRule="auto"/>
        <w:jc w:val="center"/>
        <w:rPr>
          <w:rFonts w:ascii="宋体" w:hAnsi="宋体" w:cs="宋体"/>
          <w:sz w:val="24"/>
          <w:lang w:val="zh-CN"/>
        </w:rPr>
      </w:pPr>
    </w:p>
    <w:p w:rsidR="00BD1A1F" w:rsidRDefault="003C1A4D">
      <w:pPr>
        <w:jc w:val="center"/>
        <w:rPr>
          <w:sz w:val="84"/>
          <w:szCs w:val="84"/>
          <w:lang w:val="zh-CN"/>
        </w:rPr>
      </w:pPr>
      <w:r>
        <w:rPr>
          <w:rFonts w:hint="eastAsia"/>
          <w:sz w:val="84"/>
          <w:szCs w:val="84"/>
          <w:lang w:val="zh-CN"/>
        </w:rPr>
        <w:t>投</w:t>
      </w:r>
    </w:p>
    <w:p w:rsidR="00BD1A1F" w:rsidRDefault="003C1A4D">
      <w:pPr>
        <w:jc w:val="center"/>
        <w:rPr>
          <w:sz w:val="84"/>
          <w:szCs w:val="84"/>
          <w:lang w:val="zh-CN"/>
        </w:rPr>
      </w:pPr>
      <w:r>
        <w:rPr>
          <w:rFonts w:hint="eastAsia"/>
          <w:sz w:val="84"/>
          <w:szCs w:val="84"/>
          <w:lang w:val="zh-CN"/>
        </w:rPr>
        <w:t>标</w:t>
      </w:r>
    </w:p>
    <w:p w:rsidR="00BD1A1F" w:rsidRDefault="003C1A4D">
      <w:pPr>
        <w:jc w:val="center"/>
        <w:rPr>
          <w:sz w:val="84"/>
          <w:szCs w:val="84"/>
        </w:rPr>
      </w:pPr>
      <w:r>
        <w:rPr>
          <w:rFonts w:hint="eastAsia"/>
          <w:sz w:val="84"/>
          <w:szCs w:val="84"/>
          <w:lang w:val="zh-CN"/>
        </w:rPr>
        <w:t>文</w:t>
      </w:r>
    </w:p>
    <w:p w:rsidR="00BD1A1F" w:rsidRDefault="003C1A4D">
      <w:pPr>
        <w:jc w:val="center"/>
        <w:rPr>
          <w:sz w:val="84"/>
          <w:szCs w:val="84"/>
          <w:lang w:val="zh-CN"/>
        </w:rPr>
      </w:pPr>
      <w:r>
        <w:rPr>
          <w:rFonts w:hint="eastAsia"/>
          <w:sz w:val="84"/>
          <w:szCs w:val="84"/>
          <w:lang w:val="zh-CN"/>
        </w:rPr>
        <w:t>件</w:t>
      </w:r>
    </w:p>
    <w:p w:rsidR="00BD1A1F" w:rsidRDefault="00BD1A1F">
      <w:pPr>
        <w:pStyle w:val="21"/>
        <w:rPr>
          <w:lang w:val="zh-CN"/>
        </w:rPr>
      </w:pPr>
    </w:p>
    <w:p w:rsidR="00BD1A1F" w:rsidRDefault="003C1A4D">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z w:val="28"/>
          <w:szCs w:val="28"/>
        </w:rPr>
        <w:t>）</w:t>
      </w:r>
    </w:p>
    <w:p w:rsidR="00BD1A1F" w:rsidRDefault="00BD1A1F">
      <w:pPr>
        <w:pStyle w:val="21"/>
      </w:pPr>
    </w:p>
    <w:p w:rsidR="00BD1A1F" w:rsidRDefault="00BD1A1F">
      <w:pPr>
        <w:pStyle w:val="21"/>
      </w:pPr>
    </w:p>
    <w:p w:rsidR="00BD1A1F" w:rsidRDefault="003C1A4D">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BD1A1F" w:rsidRDefault="003C1A4D">
      <w:pPr>
        <w:spacing w:line="360" w:lineRule="auto"/>
        <w:ind w:right="532" w:firstLineChars="200" w:firstLine="720"/>
        <w:rPr>
          <w:rFonts w:ascii="宋体" w:hAnsi="宋体"/>
          <w:sz w:val="36"/>
          <w:szCs w:val="36"/>
        </w:rPr>
      </w:pPr>
      <w:r>
        <w:rPr>
          <w:rFonts w:ascii="宋体" w:hAnsi="宋体" w:hint="eastAsia"/>
          <w:sz w:val="36"/>
          <w:szCs w:val="36"/>
        </w:rPr>
        <w:t>地    址：</w:t>
      </w:r>
    </w:p>
    <w:p w:rsidR="00BD1A1F" w:rsidRDefault="003C1A4D">
      <w:pPr>
        <w:spacing w:line="360" w:lineRule="auto"/>
        <w:ind w:right="532" w:firstLineChars="200" w:firstLine="720"/>
        <w:rPr>
          <w:rFonts w:ascii="宋体" w:hAnsi="宋体"/>
          <w:sz w:val="36"/>
          <w:szCs w:val="36"/>
        </w:rPr>
      </w:pPr>
      <w:r>
        <w:rPr>
          <w:rFonts w:ascii="宋体" w:hAnsi="宋体" w:hint="eastAsia"/>
          <w:sz w:val="36"/>
          <w:szCs w:val="36"/>
        </w:rPr>
        <w:t>时    间：</w:t>
      </w:r>
    </w:p>
    <w:p w:rsidR="00BD1A1F" w:rsidRDefault="00BD1A1F">
      <w:pPr>
        <w:snapToGrid w:val="0"/>
        <w:spacing w:before="50" w:after="50" w:line="360" w:lineRule="auto"/>
        <w:rPr>
          <w:rFonts w:ascii="仿宋_GB2312" w:eastAsia="仿宋_GB2312" w:hAnsi="宋体"/>
          <w:b/>
          <w:sz w:val="36"/>
          <w:szCs w:val="36"/>
        </w:rPr>
      </w:pPr>
    </w:p>
    <w:p w:rsidR="00BD1A1F" w:rsidRDefault="00BD1A1F">
      <w:pPr>
        <w:pStyle w:val="a6"/>
        <w:rPr>
          <w:rFonts w:ascii="仿宋_GB2312" w:eastAsia="仿宋_GB2312" w:hAnsi="宋体"/>
          <w:b/>
          <w:sz w:val="36"/>
          <w:szCs w:val="36"/>
        </w:rPr>
      </w:pPr>
    </w:p>
    <w:p w:rsidR="00BD1A1F" w:rsidRDefault="00BD1A1F">
      <w:pPr>
        <w:rPr>
          <w:b/>
          <w:bCs/>
          <w:sz w:val="36"/>
          <w:szCs w:val="36"/>
          <w:lang w:val="zh-CN"/>
        </w:rPr>
      </w:pPr>
      <w:bookmarkStart w:id="44" w:name="_Toc5889_WPSOffice_Level1"/>
      <w:bookmarkStart w:id="45" w:name="_Toc11308_WPSOffice_Level1"/>
    </w:p>
    <w:p w:rsidR="00BD1A1F" w:rsidRDefault="003C1A4D">
      <w:pPr>
        <w:jc w:val="center"/>
        <w:rPr>
          <w:b/>
          <w:bCs/>
          <w:sz w:val="36"/>
          <w:szCs w:val="36"/>
        </w:rPr>
      </w:pPr>
      <w:r>
        <w:rPr>
          <w:rFonts w:hint="eastAsia"/>
          <w:b/>
          <w:bCs/>
          <w:sz w:val="36"/>
          <w:szCs w:val="36"/>
          <w:lang w:val="zh-CN"/>
        </w:rPr>
        <w:t>商务与技术文件</w:t>
      </w:r>
      <w:r>
        <w:rPr>
          <w:rFonts w:hint="eastAsia"/>
          <w:b/>
          <w:bCs/>
          <w:sz w:val="36"/>
          <w:szCs w:val="36"/>
        </w:rPr>
        <w:t>目录</w:t>
      </w:r>
      <w:bookmarkEnd w:id="44"/>
      <w:bookmarkEnd w:id="45"/>
    </w:p>
    <w:p w:rsidR="00BD1A1F" w:rsidRDefault="00BD1A1F">
      <w:pPr>
        <w:spacing w:line="360" w:lineRule="auto"/>
        <w:rPr>
          <w:sz w:val="24"/>
        </w:rPr>
      </w:pPr>
    </w:p>
    <w:p w:rsidR="00BD1A1F" w:rsidRDefault="003C1A4D">
      <w:pPr>
        <w:widowControl/>
        <w:spacing w:line="440" w:lineRule="exact"/>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（1）投标人情况介绍（附9）；</w:t>
      </w:r>
    </w:p>
    <w:p w:rsidR="00BD1A1F" w:rsidRDefault="003C1A4D">
      <w:pPr>
        <w:widowControl/>
        <w:spacing w:line="440" w:lineRule="exact"/>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（2）项目实施人员一览表（附件10）；</w:t>
      </w:r>
    </w:p>
    <w:p w:rsidR="00BD1A1F" w:rsidRDefault="003C1A4D">
      <w:pPr>
        <w:widowControl/>
        <w:spacing w:line="440" w:lineRule="exact"/>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（3）项目负责人资格情况表（附件11）；</w:t>
      </w:r>
    </w:p>
    <w:p w:rsidR="00BD1A1F" w:rsidRDefault="003C1A4D">
      <w:pPr>
        <w:widowControl/>
        <w:spacing w:line="440" w:lineRule="exact"/>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（4）拟投入设备一览表（附件12）</w:t>
      </w:r>
    </w:p>
    <w:p w:rsidR="00BD1A1F" w:rsidRDefault="003C1A4D">
      <w:pPr>
        <w:widowControl/>
        <w:spacing w:line="440" w:lineRule="exact"/>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（5）类似项目业绩一览表（附件13）；</w:t>
      </w:r>
    </w:p>
    <w:p w:rsidR="00BD1A1F" w:rsidRDefault="003C1A4D">
      <w:pPr>
        <w:widowControl/>
        <w:spacing w:line="440" w:lineRule="exact"/>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（6）技术需求响应表（附件14）；</w:t>
      </w:r>
    </w:p>
    <w:p w:rsidR="00BD1A1F" w:rsidRDefault="003C1A4D">
      <w:pPr>
        <w:widowControl/>
        <w:spacing w:line="440" w:lineRule="exact"/>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（7）商务需求响应表（附件15）；</w:t>
      </w:r>
    </w:p>
    <w:p w:rsidR="00BD1A1F" w:rsidRDefault="003C1A4D">
      <w:pPr>
        <w:widowControl/>
        <w:spacing w:line="440" w:lineRule="exact"/>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（8）对本项目的技术方案[包括估损服务方案、理赔服务方案、风险控制预案、培训服务方案、优惠条款、特色服务、增值服务等。]（格式自拟）；</w:t>
      </w:r>
    </w:p>
    <w:p w:rsidR="00BD1A1F" w:rsidRDefault="003C1A4D">
      <w:pPr>
        <w:widowControl/>
        <w:spacing w:line="440" w:lineRule="exact"/>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（9）供应商认为需要提供的其他资料（包括可能影响供应商商务与技术文件评分的各类证明材料）。</w:t>
      </w:r>
    </w:p>
    <w:p w:rsidR="00BD1A1F" w:rsidRDefault="00BD1A1F">
      <w:pPr>
        <w:pStyle w:val="a6"/>
        <w:spacing w:line="360" w:lineRule="auto"/>
        <w:ind w:firstLineChars="200" w:firstLine="480"/>
        <w:rPr>
          <w:sz w:val="24"/>
          <w:szCs w:val="24"/>
        </w:rPr>
      </w:pPr>
    </w:p>
    <w:p w:rsidR="00BD1A1F" w:rsidRDefault="00BD1A1F">
      <w:pPr>
        <w:pStyle w:val="a6"/>
        <w:spacing w:line="360" w:lineRule="auto"/>
        <w:ind w:firstLineChars="200" w:firstLine="480"/>
        <w:rPr>
          <w:sz w:val="24"/>
          <w:szCs w:val="24"/>
        </w:rPr>
      </w:pPr>
    </w:p>
    <w:p w:rsidR="00BD1A1F" w:rsidRDefault="00BD1A1F">
      <w:pPr>
        <w:pStyle w:val="a6"/>
        <w:spacing w:line="360" w:lineRule="auto"/>
        <w:ind w:firstLineChars="200" w:firstLine="480"/>
        <w:rPr>
          <w:sz w:val="24"/>
          <w:szCs w:val="24"/>
        </w:rPr>
      </w:pPr>
    </w:p>
    <w:p w:rsidR="00BD1A1F" w:rsidRDefault="00BD1A1F">
      <w:pPr>
        <w:pStyle w:val="a6"/>
        <w:spacing w:line="360" w:lineRule="auto"/>
        <w:ind w:firstLineChars="200" w:firstLine="480"/>
        <w:rPr>
          <w:sz w:val="24"/>
          <w:szCs w:val="24"/>
        </w:rPr>
      </w:pPr>
    </w:p>
    <w:p w:rsidR="00BD1A1F" w:rsidRDefault="00BD1A1F">
      <w:pPr>
        <w:pStyle w:val="a6"/>
        <w:spacing w:line="360" w:lineRule="auto"/>
        <w:ind w:firstLineChars="200" w:firstLine="480"/>
        <w:rPr>
          <w:sz w:val="24"/>
          <w:szCs w:val="24"/>
        </w:rPr>
      </w:pPr>
    </w:p>
    <w:p w:rsidR="00BD1A1F" w:rsidRDefault="00BD1A1F">
      <w:pPr>
        <w:pStyle w:val="a6"/>
        <w:spacing w:line="360" w:lineRule="auto"/>
        <w:ind w:firstLineChars="200" w:firstLine="480"/>
        <w:rPr>
          <w:sz w:val="24"/>
          <w:szCs w:val="24"/>
        </w:rPr>
      </w:pPr>
    </w:p>
    <w:p w:rsidR="00BD1A1F" w:rsidRDefault="00BD1A1F">
      <w:pPr>
        <w:pStyle w:val="a6"/>
        <w:spacing w:line="360" w:lineRule="auto"/>
        <w:ind w:firstLineChars="200" w:firstLine="480"/>
        <w:rPr>
          <w:sz w:val="24"/>
          <w:szCs w:val="24"/>
        </w:rPr>
      </w:pPr>
    </w:p>
    <w:p w:rsidR="00BD1A1F" w:rsidRDefault="00BD1A1F">
      <w:pPr>
        <w:pStyle w:val="a7"/>
      </w:pPr>
    </w:p>
    <w:p w:rsidR="00BD1A1F" w:rsidRDefault="00BD1A1F"/>
    <w:p w:rsidR="00BD1A1F" w:rsidRDefault="00BD1A1F">
      <w:pPr>
        <w:pStyle w:val="21"/>
      </w:pPr>
    </w:p>
    <w:p w:rsidR="00BD1A1F" w:rsidRDefault="00BD1A1F">
      <w:pPr>
        <w:pStyle w:val="21"/>
      </w:pPr>
    </w:p>
    <w:p w:rsidR="00BD1A1F" w:rsidRDefault="00BD1A1F">
      <w:pPr>
        <w:pStyle w:val="21"/>
      </w:pPr>
    </w:p>
    <w:p w:rsidR="00BD1A1F" w:rsidRDefault="00BD1A1F">
      <w:pPr>
        <w:pStyle w:val="21"/>
      </w:pPr>
    </w:p>
    <w:p w:rsidR="00BD1A1F" w:rsidRDefault="00BD1A1F">
      <w:pPr>
        <w:pStyle w:val="21"/>
      </w:pPr>
    </w:p>
    <w:p w:rsidR="00BD1A1F" w:rsidRDefault="00BD1A1F">
      <w:pPr>
        <w:pStyle w:val="a6"/>
        <w:spacing w:line="360" w:lineRule="auto"/>
        <w:ind w:firstLineChars="200" w:firstLine="480"/>
        <w:rPr>
          <w:sz w:val="24"/>
          <w:szCs w:val="24"/>
        </w:rPr>
      </w:pPr>
    </w:p>
    <w:p w:rsidR="00BD1A1F" w:rsidRDefault="00BD1A1F">
      <w:pPr>
        <w:pStyle w:val="a6"/>
        <w:ind w:firstLine="0"/>
        <w:rPr>
          <w:sz w:val="28"/>
          <w:szCs w:val="28"/>
        </w:rPr>
      </w:pPr>
    </w:p>
    <w:p w:rsidR="00BD1A1F" w:rsidRDefault="003C1A4D">
      <w:pPr>
        <w:pStyle w:val="reader-word-layer"/>
        <w:spacing w:before="0" w:beforeAutospacing="0" w:after="0" w:afterAutospacing="0" w:line="360" w:lineRule="auto"/>
        <w:rPr>
          <w:b/>
          <w:sz w:val="28"/>
        </w:rPr>
      </w:pPr>
      <w:r>
        <w:rPr>
          <w:rFonts w:hint="eastAsia"/>
          <w:b/>
          <w:sz w:val="28"/>
        </w:rPr>
        <w:lastRenderedPageBreak/>
        <w:t>附件9</w:t>
      </w:r>
    </w:p>
    <w:p w:rsidR="00BD1A1F" w:rsidRDefault="003C1A4D">
      <w:pPr>
        <w:pStyle w:val="reader-word-layer"/>
        <w:spacing w:before="0" w:beforeAutospacing="0" w:after="0" w:afterAutospacing="0" w:line="360" w:lineRule="auto"/>
        <w:jc w:val="center"/>
        <w:rPr>
          <w:rFonts w:eastAsia="微软雅黑"/>
          <w:sz w:val="36"/>
          <w:szCs w:val="36"/>
        </w:rPr>
      </w:pPr>
      <w:bookmarkStart w:id="46" w:name="_Toc14261_WPSOffice_Level1"/>
      <w:bookmarkStart w:id="47" w:name="_Toc13307_WPSOffice_Level1"/>
      <w:r>
        <w:rPr>
          <w:rFonts w:hint="eastAsia"/>
          <w:b/>
          <w:sz w:val="32"/>
          <w:szCs w:val="32"/>
        </w:rPr>
        <w:t>投标</w:t>
      </w:r>
      <w:r>
        <w:rPr>
          <w:rFonts w:hint="eastAsia"/>
          <w:b/>
          <w:bCs/>
          <w:sz w:val="32"/>
          <w:szCs w:val="32"/>
        </w:rPr>
        <w:t>人基本情况表</w:t>
      </w:r>
      <w:bookmarkEnd w:id="46"/>
      <w:bookmarkEnd w:id="47"/>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932"/>
        <w:gridCol w:w="1141"/>
        <w:gridCol w:w="112"/>
        <w:gridCol w:w="1093"/>
        <w:gridCol w:w="325"/>
        <w:gridCol w:w="1276"/>
        <w:gridCol w:w="493"/>
        <w:gridCol w:w="1125"/>
        <w:gridCol w:w="933"/>
      </w:tblGrid>
      <w:tr w:rsidR="00BD1A1F">
        <w:trPr>
          <w:trHeight w:val="770"/>
          <w:jc w:val="center"/>
        </w:trPr>
        <w:tc>
          <w:tcPr>
            <w:tcW w:w="823" w:type="dxa"/>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企业名称</w:t>
            </w:r>
          </w:p>
        </w:tc>
        <w:tc>
          <w:tcPr>
            <w:tcW w:w="3979" w:type="dxa"/>
            <w:gridSpan w:val="5"/>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2094" w:type="dxa"/>
            <w:gridSpan w:val="3"/>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法人代表</w:t>
            </w:r>
          </w:p>
        </w:tc>
        <w:tc>
          <w:tcPr>
            <w:tcW w:w="2058" w:type="dxa"/>
            <w:gridSpan w:val="2"/>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r>
      <w:tr w:rsidR="00BD1A1F">
        <w:trPr>
          <w:trHeight w:val="523"/>
          <w:jc w:val="center"/>
        </w:trPr>
        <w:tc>
          <w:tcPr>
            <w:tcW w:w="823" w:type="dxa"/>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地址</w:t>
            </w:r>
          </w:p>
        </w:tc>
        <w:tc>
          <w:tcPr>
            <w:tcW w:w="3979" w:type="dxa"/>
            <w:gridSpan w:val="5"/>
            <w:tcBorders>
              <w:bottom w:val="single" w:sz="4" w:space="0" w:color="auto"/>
            </w:tcBorders>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2094" w:type="dxa"/>
            <w:gridSpan w:val="3"/>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企业性质</w:t>
            </w:r>
          </w:p>
        </w:tc>
        <w:tc>
          <w:tcPr>
            <w:tcW w:w="2058" w:type="dxa"/>
            <w:gridSpan w:val="2"/>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r>
      <w:tr w:rsidR="00BD1A1F">
        <w:trPr>
          <w:trHeight w:val="754"/>
          <w:jc w:val="center"/>
        </w:trPr>
        <w:tc>
          <w:tcPr>
            <w:tcW w:w="823" w:type="dxa"/>
            <w:tcBorders>
              <w:bottom w:val="single" w:sz="4" w:space="0" w:color="auto"/>
            </w:tcBorders>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股东姓名</w:t>
            </w:r>
          </w:p>
        </w:tc>
        <w:tc>
          <w:tcPr>
            <w:tcW w:w="701" w:type="dxa"/>
            <w:tcBorders>
              <w:bottom w:val="single" w:sz="4" w:space="0" w:color="auto"/>
            </w:tcBorders>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932" w:type="dxa"/>
            <w:tcBorders>
              <w:bottom w:val="single" w:sz="4" w:space="0" w:color="auto"/>
            </w:tcBorders>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股权结构（%）</w:t>
            </w:r>
          </w:p>
        </w:tc>
        <w:tc>
          <w:tcPr>
            <w:tcW w:w="2346" w:type="dxa"/>
            <w:gridSpan w:val="3"/>
            <w:tcBorders>
              <w:bottom w:val="single" w:sz="4" w:space="0" w:color="auto"/>
            </w:tcBorders>
            <w:tcMar>
              <w:top w:w="57" w:type="dxa"/>
              <w:left w:w="85" w:type="dxa"/>
              <w:bottom w:w="0" w:type="dxa"/>
              <w:right w:w="85" w:type="dxa"/>
            </w:tcMar>
            <w:vAlign w:val="center"/>
          </w:tcPr>
          <w:p w:rsidR="00BD1A1F" w:rsidRDefault="00BD1A1F">
            <w:pPr>
              <w:widowControl/>
              <w:jc w:val="center"/>
              <w:rPr>
                <w:rFonts w:ascii="宋体" w:hAnsi="宋体" w:cs="宋体"/>
                <w:bCs/>
                <w:kern w:val="0"/>
                <w:sz w:val="24"/>
              </w:rPr>
            </w:pPr>
          </w:p>
          <w:p w:rsidR="00BD1A1F" w:rsidRDefault="00BD1A1F">
            <w:pPr>
              <w:pStyle w:val="reader-word-layer"/>
              <w:spacing w:before="0" w:beforeAutospacing="0" w:after="0" w:afterAutospacing="0"/>
              <w:jc w:val="center"/>
              <w:rPr>
                <w:bCs/>
              </w:rPr>
            </w:pPr>
          </w:p>
        </w:tc>
        <w:tc>
          <w:tcPr>
            <w:tcW w:w="2094" w:type="dxa"/>
            <w:gridSpan w:val="3"/>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股东关系</w:t>
            </w:r>
          </w:p>
        </w:tc>
        <w:tc>
          <w:tcPr>
            <w:tcW w:w="2058" w:type="dxa"/>
            <w:gridSpan w:val="2"/>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r>
      <w:tr w:rsidR="00BD1A1F">
        <w:trPr>
          <w:trHeight w:val="516"/>
          <w:jc w:val="center"/>
        </w:trPr>
        <w:tc>
          <w:tcPr>
            <w:tcW w:w="823" w:type="dxa"/>
            <w:vMerge w:val="restart"/>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932" w:type="dxa"/>
            <w:tcBorders>
              <w:top w:val="nil"/>
              <w:bottom w:val="single" w:sz="4" w:space="0" w:color="auto"/>
            </w:tcBorders>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固定电话</w:t>
            </w:r>
          </w:p>
        </w:tc>
        <w:tc>
          <w:tcPr>
            <w:tcW w:w="2346" w:type="dxa"/>
            <w:gridSpan w:val="3"/>
            <w:tcBorders>
              <w:top w:val="nil"/>
              <w:bottom w:val="single" w:sz="4" w:space="0" w:color="auto"/>
            </w:tcBorders>
            <w:tcMar>
              <w:top w:w="57" w:type="dxa"/>
              <w:left w:w="85" w:type="dxa"/>
              <w:bottom w:w="0" w:type="dxa"/>
              <w:right w:w="85" w:type="dxa"/>
            </w:tcMar>
            <w:vAlign w:val="center"/>
          </w:tcPr>
          <w:p w:rsidR="00BD1A1F" w:rsidRDefault="00BD1A1F">
            <w:pPr>
              <w:widowControl/>
              <w:jc w:val="center"/>
              <w:rPr>
                <w:rFonts w:ascii="宋体" w:hAnsi="宋体" w:cs="宋体"/>
                <w:bCs/>
                <w:kern w:val="0"/>
                <w:sz w:val="24"/>
              </w:rPr>
            </w:pPr>
          </w:p>
          <w:p w:rsidR="00BD1A1F" w:rsidRDefault="00BD1A1F">
            <w:pPr>
              <w:pStyle w:val="reader-word-layer"/>
              <w:spacing w:before="0" w:beforeAutospacing="0" w:after="0" w:afterAutospacing="0"/>
              <w:jc w:val="center"/>
              <w:rPr>
                <w:bCs/>
              </w:rPr>
            </w:pPr>
          </w:p>
        </w:tc>
        <w:tc>
          <w:tcPr>
            <w:tcW w:w="2094" w:type="dxa"/>
            <w:gridSpan w:val="3"/>
            <w:vMerge w:val="restart"/>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传真</w:t>
            </w:r>
          </w:p>
        </w:tc>
        <w:tc>
          <w:tcPr>
            <w:tcW w:w="2058" w:type="dxa"/>
            <w:gridSpan w:val="2"/>
            <w:vMerge w:val="restart"/>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r>
      <w:tr w:rsidR="00BD1A1F">
        <w:trPr>
          <w:trHeight w:val="403"/>
          <w:jc w:val="center"/>
        </w:trPr>
        <w:tc>
          <w:tcPr>
            <w:tcW w:w="823" w:type="dxa"/>
            <w:vMerge/>
            <w:tcBorders>
              <w:bottom w:val="single" w:sz="4" w:space="0" w:color="auto"/>
            </w:tcBorders>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932" w:type="dxa"/>
            <w:tcBorders>
              <w:bottom w:val="single" w:sz="4" w:space="0" w:color="auto"/>
            </w:tcBorders>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手机</w:t>
            </w:r>
          </w:p>
        </w:tc>
        <w:tc>
          <w:tcPr>
            <w:tcW w:w="2346" w:type="dxa"/>
            <w:gridSpan w:val="3"/>
            <w:tcBorders>
              <w:bottom w:val="single" w:sz="4" w:space="0" w:color="auto"/>
            </w:tcBorders>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2094" w:type="dxa"/>
            <w:gridSpan w:val="3"/>
            <w:vMerge/>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2058" w:type="dxa"/>
            <w:gridSpan w:val="2"/>
            <w:vMerge/>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r>
      <w:tr w:rsidR="00BD1A1F">
        <w:trPr>
          <w:trHeight w:val="1066"/>
          <w:jc w:val="center"/>
        </w:trPr>
        <w:tc>
          <w:tcPr>
            <w:tcW w:w="823" w:type="dxa"/>
            <w:vMerge w:val="restart"/>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bCs/>
              </w:rPr>
              <w:t>1</w:t>
            </w:r>
            <w:r>
              <w:rPr>
                <w:rFonts w:hint="eastAsia"/>
                <w:bCs/>
              </w:rPr>
              <w:t>.</w:t>
            </w:r>
          </w:p>
          <w:p w:rsidR="00BD1A1F" w:rsidRDefault="003C1A4D">
            <w:pPr>
              <w:pStyle w:val="reader-word-layer"/>
              <w:spacing w:before="0" w:beforeAutospacing="0" w:after="0" w:afterAutospacing="0"/>
              <w:jc w:val="center"/>
              <w:rPr>
                <w:bCs/>
              </w:rPr>
            </w:pPr>
            <w:r>
              <w:rPr>
                <w:rFonts w:hint="eastAsia"/>
                <w:bCs/>
              </w:rPr>
              <w:t>企</w:t>
            </w:r>
          </w:p>
          <w:p w:rsidR="00BD1A1F" w:rsidRDefault="003C1A4D">
            <w:pPr>
              <w:pStyle w:val="reader-word-layer"/>
              <w:spacing w:before="0" w:beforeAutospacing="0" w:after="0" w:afterAutospacing="0"/>
              <w:jc w:val="center"/>
              <w:rPr>
                <w:bCs/>
              </w:rPr>
            </w:pPr>
            <w:r>
              <w:rPr>
                <w:rFonts w:hint="eastAsia"/>
                <w:bCs/>
              </w:rPr>
              <w:t>业</w:t>
            </w:r>
          </w:p>
          <w:p w:rsidR="00BD1A1F" w:rsidRDefault="003C1A4D">
            <w:pPr>
              <w:pStyle w:val="reader-word-layer"/>
              <w:spacing w:before="0" w:beforeAutospacing="0" w:after="0" w:afterAutospacing="0"/>
              <w:jc w:val="center"/>
              <w:rPr>
                <w:bCs/>
              </w:rPr>
            </w:pPr>
            <w:r>
              <w:rPr>
                <w:rFonts w:hint="eastAsia"/>
                <w:bCs/>
              </w:rPr>
              <w:t>概</w:t>
            </w:r>
          </w:p>
          <w:p w:rsidR="00BD1A1F" w:rsidRDefault="003C1A4D">
            <w:pPr>
              <w:pStyle w:val="reader-word-layer"/>
              <w:spacing w:before="0" w:beforeAutospacing="0" w:after="0" w:afterAutospacing="0"/>
              <w:jc w:val="center"/>
              <w:rPr>
                <w:bCs/>
              </w:rPr>
            </w:pPr>
            <w:proofErr w:type="gramStart"/>
            <w:r>
              <w:rPr>
                <w:rFonts w:hint="eastAsia"/>
                <w:bCs/>
              </w:rPr>
              <w:t>况</w:t>
            </w:r>
            <w:proofErr w:type="gramEnd"/>
          </w:p>
        </w:tc>
        <w:tc>
          <w:tcPr>
            <w:tcW w:w="701" w:type="dxa"/>
            <w:tcBorders>
              <w:top w:val="nil"/>
            </w:tcBorders>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职工人数</w:t>
            </w:r>
          </w:p>
        </w:tc>
        <w:tc>
          <w:tcPr>
            <w:tcW w:w="932" w:type="dxa"/>
            <w:tcBorders>
              <w:top w:val="nil"/>
            </w:tcBorders>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1141" w:type="dxa"/>
            <w:tcBorders>
              <w:top w:val="nil"/>
            </w:tcBorders>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rsidR="00BD1A1F" w:rsidRDefault="00BD1A1F">
            <w:pPr>
              <w:widowControl/>
              <w:jc w:val="center"/>
              <w:rPr>
                <w:rFonts w:ascii="宋体" w:hAnsi="宋体" w:cs="宋体"/>
                <w:bCs/>
                <w:kern w:val="0"/>
                <w:sz w:val="24"/>
              </w:rPr>
            </w:pPr>
          </w:p>
          <w:p w:rsidR="00BD1A1F" w:rsidRDefault="00BD1A1F">
            <w:pPr>
              <w:widowControl/>
              <w:jc w:val="center"/>
              <w:rPr>
                <w:rFonts w:ascii="宋体" w:hAnsi="宋体" w:cs="宋体"/>
                <w:bCs/>
                <w:kern w:val="0"/>
                <w:sz w:val="24"/>
              </w:rPr>
            </w:pPr>
          </w:p>
          <w:p w:rsidR="00BD1A1F" w:rsidRDefault="00BD1A1F">
            <w:pPr>
              <w:pStyle w:val="reader-word-layer"/>
              <w:spacing w:before="0" w:beforeAutospacing="0" w:after="0" w:afterAutospacing="0"/>
              <w:jc w:val="center"/>
              <w:rPr>
                <w:bCs/>
              </w:rPr>
            </w:pPr>
          </w:p>
        </w:tc>
        <w:tc>
          <w:tcPr>
            <w:tcW w:w="2094" w:type="dxa"/>
            <w:gridSpan w:val="3"/>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国家授予技术职称人数</w:t>
            </w:r>
          </w:p>
        </w:tc>
        <w:tc>
          <w:tcPr>
            <w:tcW w:w="2058" w:type="dxa"/>
            <w:gridSpan w:val="2"/>
            <w:tcMar>
              <w:top w:w="57" w:type="dxa"/>
              <w:left w:w="85" w:type="dxa"/>
              <w:bottom w:w="0" w:type="dxa"/>
              <w:right w:w="85" w:type="dxa"/>
            </w:tcMar>
            <w:vAlign w:val="center"/>
          </w:tcPr>
          <w:p w:rsidR="00BD1A1F" w:rsidRDefault="00BD1A1F">
            <w:pPr>
              <w:widowControl/>
              <w:jc w:val="center"/>
              <w:rPr>
                <w:rFonts w:ascii="宋体" w:hAnsi="宋体" w:cs="宋体"/>
                <w:bCs/>
                <w:kern w:val="0"/>
                <w:sz w:val="24"/>
              </w:rPr>
            </w:pPr>
          </w:p>
          <w:p w:rsidR="00BD1A1F" w:rsidRDefault="00BD1A1F">
            <w:pPr>
              <w:pStyle w:val="reader-word-layer"/>
              <w:spacing w:before="0" w:beforeAutospacing="0" w:after="0" w:afterAutospacing="0"/>
              <w:jc w:val="center"/>
              <w:rPr>
                <w:bCs/>
              </w:rPr>
            </w:pPr>
          </w:p>
        </w:tc>
      </w:tr>
      <w:tr w:rsidR="00BD1A1F">
        <w:trPr>
          <w:trHeight w:val="939"/>
          <w:jc w:val="center"/>
        </w:trPr>
        <w:tc>
          <w:tcPr>
            <w:tcW w:w="823" w:type="dxa"/>
            <w:vMerge/>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701" w:type="dxa"/>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占地面积</w:t>
            </w:r>
          </w:p>
        </w:tc>
        <w:tc>
          <w:tcPr>
            <w:tcW w:w="932" w:type="dxa"/>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1141" w:type="dxa"/>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平方米</w:t>
            </w:r>
          </w:p>
          <w:p w:rsidR="00BD1A1F" w:rsidRDefault="003C1A4D">
            <w:pPr>
              <w:pStyle w:val="reader-word-layer"/>
              <w:spacing w:before="0" w:beforeAutospacing="0" w:after="0" w:afterAutospacing="0"/>
              <w:jc w:val="center"/>
              <w:rPr>
                <w:bCs/>
              </w:rPr>
            </w:pPr>
            <w:r>
              <w:rPr>
                <w:rFonts w:hint="eastAsia"/>
                <w:bCs/>
              </w:rPr>
              <w:t>□自有</w:t>
            </w:r>
          </w:p>
          <w:p w:rsidR="00BD1A1F" w:rsidRDefault="003C1A4D">
            <w:pPr>
              <w:pStyle w:val="reader-word-layer"/>
              <w:spacing w:before="0" w:beforeAutospacing="0" w:after="0" w:afterAutospacing="0"/>
              <w:jc w:val="center"/>
              <w:rPr>
                <w:bCs/>
              </w:rPr>
            </w:pPr>
            <w:r>
              <w:rPr>
                <w:rFonts w:hint="eastAsia"/>
                <w:bCs/>
              </w:rPr>
              <w:t>□租赁</w:t>
            </w:r>
          </w:p>
        </w:tc>
        <w:tc>
          <w:tcPr>
            <w:tcW w:w="2094" w:type="dxa"/>
            <w:gridSpan w:val="3"/>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生产经营场所及场所的设施与设备</w:t>
            </w:r>
          </w:p>
        </w:tc>
        <w:tc>
          <w:tcPr>
            <w:tcW w:w="2058" w:type="dxa"/>
            <w:gridSpan w:val="2"/>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r>
      <w:tr w:rsidR="00BD1A1F">
        <w:trPr>
          <w:trHeight w:val="695"/>
          <w:jc w:val="center"/>
        </w:trPr>
        <w:tc>
          <w:tcPr>
            <w:tcW w:w="823" w:type="dxa"/>
            <w:vMerge/>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701" w:type="dxa"/>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注册资金</w:t>
            </w:r>
          </w:p>
        </w:tc>
        <w:tc>
          <w:tcPr>
            <w:tcW w:w="932" w:type="dxa"/>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1141" w:type="dxa"/>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注册发证机关</w:t>
            </w:r>
          </w:p>
        </w:tc>
        <w:tc>
          <w:tcPr>
            <w:tcW w:w="3299" w:type="dxa"/>
            <w:gridSpan w:val="5"/>
            <w:tcMar>
              <w:top w:w="57" w:type="dxa"/>
              <w:left w:w="85" w:type="dxa"/>
              <w:bottom w:w="0" w:type="dxa"/>
              <w:right w:w="85" w:type="dxa"/>
            </w:tcMar>
            <w:vAlign w:val="center"/>
          </w:tcPr>
          <w:p w:rsidR="00BD1A1F" w:rsidRDefault="00BD1A1F">
            <w:pPr>
              <w:widowControl/>
              <w:jc w:val="center"/>
              <w:rPr>
                <w:rFonts w:ascii="宋体" w:hAnsi="宋体" w:cs="宋体"/>
                <w:bCs/>
                <w:kern w:val="0"/>
                <w:sz w:val="24"/>
              </w:rPr>
            </w:pPr>
          </w:p>
          <w:p w:rsidR="00BD1A1F" w:rsidRDefault="00BD1A1F">
            <w:pPr>
              <w:pStyle w:val="reader-word-layer"/>
              <w:spacing w:before="0" w:beforeAutospacing="0" w:after="0" w:afterAutospacing="0"/>
              <w:jc w:val="center"/>
              <w:rPr>
                <w:bCs/>
              </w:rPr>
            </w:pPr>
          </w:p>
        </w:tc>
        <w:tc>
          <w:tcPr>
            <w:tcW w:w="1125" w:type="dxa"/>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r>
      <w:tr w:rsidR="00BD1A1F">
        <w:trPr>
          <w:trHeight w:val="1033"/>
          <w:jc w:val="center"/>
        </w:trPr>
        <w:tc>
          <w:tcPr>
            <w:tcW w:w="823" w:type="dxa"/>
            <w:vMerge/>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701" w:type="dxa"/>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核准经营范围</w:t>
            </w:r>
          </w:p>
        </w:tc>
        <w:tc>
          <w:tcPr>
            <w:tcW w:w="7430" w:type="dxa"/>
            <w:gridSpan w:val="9"/>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r>
      <w:tr w:rsidR="00BD1A1F">
        <w:trPr>
          <w:trHeight w:val="595"/>
          <w:jc w:val="center"/>
        </w:trPr>
        <w:tc>
          <w:tcPr>
            <w:tcW w:w="823" w:type="dxa"/>
            <w:vMerge/>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8131" w:type="dxa"/>
            <w:gridSpan w:val="10"/>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发展历程及主要荣誉：</w:t>
            </w:r>
          </w:p>
        </w:tc>
      </w:tr>
      <w:tr w:rsidR="00BD1A1F">
        <w:trPr>
          <w:trHeight w:val="574"/>
          <w:jc w:val="center"/>
        </w:trPr>
        <w:tc>
          <w:tcPr>
            <w:tcW w:w="823" w:type="dxa"/>
            <w:vMerge w:val="restart"/>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bCs/>
              </w:rPr>
              <w:t>2</w:t>
            </w:r>
            <w:r>
              <w:rPr>
                <w:rFonts w:hint="eastAsia"/>
                <w:bCs/>
              </w:rPr>
              <w:t>．</w:t>
            </w:r>
          </w:p>
          <w:p w:rsidR="00BD1A1F" w:rsidRDefault="003C1A4D">
            <w:pPr>
              <w:pStyle w:val="reader-word-layer"/>
              <w:spacing w:before="0" w:beforeAutospacing="0" w:after="0" w:afterAutospacing="0"/>
              <w:jc w:val="center"/>
              <w:rPr>
                <w:bCs/>
              </w:rPr>
            </w:pPr>
            <w:r>
              <w:rPr>
                <w:rFonts w:hint="eastAsia"/>
                <w:bCs/>
              </w:rPr>
              <w:t>企业有关资质获证情况</w:t>
            </w:r>
          </w:p>
        </w:tc>
        <w:tc>
          <w:tcPr>
            <w:tcW w:w="1633" w:type="dxa"/>
            <w:gridSpan w:val="2"/>
            <w:vMerge w:val="restart"/>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253" w:type="dxa"/>
            <w:gridSpan w:val="2"/>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spacing w:val="27"/>
              </w:rPr>
              <w:t>期限</w:t>
            </w:r>
          </w:p>
        </w:tc>
      </w:tr>
      <w:tr w:rsidR="00BD1A1F">
        <w:trPr>
          <w:trHeight w:val="376"/>
          <w:jc w:val="center"/>
        </w:trPr>
        <w:tc>
          <w:tcPr>
            <w:tcW w:w="823" w:type="dxa"/>
            <w:vMerge/>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1633" w:type="dxa"/>
            <w:gridSpan w:val="2"/>
            <w:vMerge/>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1253" w:type="dxa"/>
            <w:gridSpan w:val="2"/>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rsidR="00BD1A1F" w:rsidRDefault="00BD1A1F">
            <w:pPr>
              <w:pStyle w:val="reader-word-layer"/>
              <w:spacing w:before="0" w:beforeAutospacing="0" w:after="0" w:afterAutospacing="0"/>
              <w:jc w:val="center"/>
            </w:pPr>
          </w:p>
        </w:tc>
      </w:tr>
      <w:tr w:rsidR="00BD1A1F">
        <w:trPr>
          <w:trHeight w:val="554"/>
          <w:jc w:val="center"/>
        </w:trPr>
        <w:tc>
          <w:tcPr>
            <w:tcW w:w="823" w:type="dxa"/>
            <w:vMerge/>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c>
          <w:tcPr>
            <w:tcW w:w="1633" w:type="dxa"/>
            <w:gridSpan w:val="2"/>
            <w:tcMar>
              <w:top w:w="57" w:type="dxa"/>
              <w:left w:w="85" w:type="dxa"/>
              <w:bottom w:w="0" w:type="dxa"/>
              <w:right w:w="85" w:type="dxa"/>
            </w:tcMar>
            <w:vAlign w:val="center"/>
          </w:tcPr>
          <w:p w:rsidR="00BD1A1F" w:rsidRDefault="003C1A4D">
            <w:pPr>
              <w:pStyle w:val="reader-word-layer"/>
              <w:spacing w:before="0" w:beforeAutospacing="0" w:after="0" w:afterAutospacing="0"/>
              <w:jc w:val="center"/>
              <w:rPr>
                <w:bCs/>
              </w:rPr>
            </w:pPr>
            <w:r>
              <w:rPr>
                <w:rFonts w:hint="eastAsia"/>
                <w:bCs/>
              </w:rPr>
              <w:t>企业获得专利情况</w:t>
            </w:r>
          </w:p>
        </w:tc>
        <w:tc>
          <w:tcPr>
            <w:tcW w:w="6498" w:type="dxa"/>
            <w:gridSpan w:val="8"/>
            <w:tcMar>
              <w:top w:w="57" w:type="dxa"/>
              <w:left w:w="85" w:type="dxa"/>
              <w:bottom w:w="0" w:type="dxa"/>
              <w:right w:w="85" w:type="dxa"/>
            </w:tcMar>
            <w:vAlign w:val="center"/>
          </w:tcPr>
          <w:p w:rsidR="00BD1A1F" w:rsidRDefault="00BD1A1F">
            <w:pPr>
              <w:pStyle w:val="reader-word-layer"/>
              <w:spacing w:before="0" w:beforeAutospacing="0" w:after="0" w:afterAutospacing="0"/>
              <w:jc w:val="center"/>
              <w:rPr>
                <w:bCs/>
              </w:rPr>
            </w:pPr>
          </w:p>
        </w:tc>
      </w:tr>
    </w:tbl>
    <w:p w:rsidR="00BD1A1F" w:rsidRDefault="003C1A4D">
      <w:pPr>
        <w:pStyle w:val="reader-word-layer"/>
        <w:spacing w:before="0" w:beforeAutospacing="0" w:after="0" w:afterAutospacing="0" w:line="360" w:lineRule="auto"/>
        <w:rPr>
          <w:b/>
          <w:sz w:val="21"/>
          <w:szCs w:val="21"/>
        </w:rPr>
      </w:pPr>
      <w:r>
        <w:rPr>
          <w:rFonts w:hint="eastAsia"/>
          <w:b/>
          <w:sz w:val="21"/>
          <w:szCs w:val="21"/>
        </w:rPr>
        <w:t>要求：</w:t>
      </w:r>
    </w:p>
    <w:p w:rsidR="00BD1A1F" w:rsidRDefault="003C1A4D">
      <w:pPr>
        <w:pStyle w:val="reader-word-layer"/>
        <w:spacing w:before="0" w:beforeAutospacing="0" w:after="0" w:afterAutospacing="0" w:line="360" w:lineRule="auto"/>
        <w:ind w:firstLineChars="202" w:firstLine="424"/>
      </w:pPr>
      <w:r>
        <w:rPr>
          <w:rFonts w:ascii="仿宋_GB2312" w:eastAsia="仿宋_GB2312" w:hint="eastAsia"/>
          <w:sz w:val="21"/>
          <w:szCs w:val="21"/>
        </w:rPr>
        <w:t>1.</w:t>
      </w:r>
      <w:r>
        <w:rPr>
          <w:rFonts w:hint="eastAsia"/>
          <w:sz w:val="21"/>
          <w:szCs w:val="21"/>
        </w:rPr>
        <w:t>姓名</w:t>
      </w:r>
      <w:proofErr w:type="gramStart"/>
      <w:r>
        <w:rPr>
          <w:rFonts w:hint="eastAsia"/>
          <w:sz w:val="21"/>
          <w:szCs w:val="21"/>
        </w:rPr>
        <w:t>栏必须</w:t>
      </w:r>
      <w:proofErr w:type="gramEnd"/>
      <w:r>
        <w:rPr>
          <w:rFonts w:hint="eastAsia"/>
          <w:sz w:val="21"/>
          <w:szCs w:val="21"/>
        </w:rPr>
        <w:t>将所有股东都统计在内，若非股份公司此行（第三行）无需填写。</w:t>
      </w:r>
    </w:p>
    <w:p w:rsidR="00BD1A1F" w:rsidRDefault="003C1A4D" w:rsidP="000B018B">
      <w:pPr>
        <w:spacing w:line="360" w:lineRule="auto"/>
        <w:ind w:firstLineChars="177" w:firstLine="425"/>
        <w:rPr>
          <w:rFonts w:ascii="宋体" w:hAnsi="宋体"/>
          <w:sz w:val="24"/>
        </w:rPr>
      </w:pPr>
      <w:r>
        <w:rPr>
          <w:rFonts w:ascii="宋体" w:hAnsi="宋体" w:hint="eastAsia"/>
          <w:sz w:val="24"/>
        </w:rPr>
        <w:t>投标人名称（公章）：</w:t>
      </w:r>
    </w:p>
    <w:p w:rsidR="00BD1A1F" w:rsidRDefault="003C1A4D" w:rsidP="000B018B">
      <w:pPr>
        <w:spacing w:line="360" w:lineRule="auto"/>
        <w:ind w:firstLineChars="177" w:firstLine="425"/>
        <w:rPr>
          <w:rFonts w:ascii="宋体" w:hAnsi="宋体"/>
          <w:sz w:val="24"/>
        </w:rPr>
      </w:pPr>
      <w:r>
        <w:rPr>
          <w:rFonts w:ascii="宋体" w:hAnsi="宋体" w:hint="eastAsia"/>
          <w:sz w:val="24"/>
        </w:rPr>
        <w:t>投标人代表签字：</w:t>
      </w:r>
    </w:p>
    <w:p w:rsidR="00BD1A1F" w:rsidRDefault="003C1A4D" w:rsidP="000B018B">
      <w:pPr>
        <w:pStyle w:val="reader-word-layer"/>
        <w:spacing w:before="0" w:beforeAutospacing="0" w:after="0" w:afterAutospacing="0" w:line="360" w:lineRule="auto"/>
        <w:ind w:firstLineChars="177" w:firstLine="425"/>
      </w:pPr>
      <w:r>
        <w:rPr>
          <w:rFonts w:hint="eastAsia"/>
        </w:rPr>
        <w:t>日        期：</w:t>
      </w:r>
    </w:p>
    <w:p w:rsidR="00BD1A1F" w:rsidRDefault="003C1A4D">
      <w:pPr>
        <w:spacing w:line="360" w:lineRule="auto"/>
        <w:rPr>
          <w:rFonts w:ascii="宋体" w:hAnsi="宋体"/>
          <w:sz w:val="24"/>
        </w:rPr>
      </w:pPr>
      <w:r>
        <w:rPr>
          <w:rFonts w:ascii="宋体" w:hAnsi="宋体" w:hint="eastAsia"/>
          <w:b/>
          <w:sz w:val="28"/>
        </w:rPr>
        <w:lastRenderedPageBreak/>
        <w:t>附件10</w:t>
      </w:r>
    </w:p>
    <w:p w:rsidR="00BD1A1F" w:rsidRDefault="003C1A4D">
      <w:pPr>
        <w:snapToGrid w:val="0"/>
        <w:spacing w:line="360" w:lineRule="auto"/>
        <w:jc w:val="center"/>
        <w:rPr>
          <w:rFonts w:ascii="宋体" w:hAnsi="宋体"/>
          <w:b/>
          <w:sz w:val="32"/>
          <w:szCs w:val="32"/>
        </w:rPr>
      </w:pPr>
      <w:bookmarkStart w:id="48" w:name="_Toc20569_WPSOffice_Level1"/>
      <w:bookmarkStart w:id="49" w:name="_Toc23671_WPSOffice_Level1"/>
      <w:r>
        <w:rPr>
          <w:rFonts w:ascii="宋体" w:hAnsi="宋体" w:hint="eastAsia"/>
          <w:b/>
          <w:sz w:val="32"/>
          <w:szCs w:val="32"/>
        </w:rPr>
        <w:t>项目实施人员一览表</w:t>
      </w:r>
      <w:bookmarkEnd w:id="48"/>
      <w:bookmarkEnd w:id="49"/>
    </w:p>
    <w:p w:rsidR="00BD1A1F" w:rsidRDefault="003C1A4D">
      <w:pPr>
        <w:snapToGrid w:val="0"/>
        <w:spacing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88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1275"/>
        <w:gridCol w:w="720"/>
        <w:gridCol w:w="975"/>
        <w:gridCol w:w="1305"/>
        <w:gridCol w:w="1725"/>
        <w:gridCol w:w="2161"/>
      </w:tblGrid>
      <w:tr w:rsidR="00BD1A1F">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napToGrid w:val="0"/>
              <w:spacing w:beforeLines="50" w:before="159" w:after="50" w:line="360" w:lineRule="auto"/>
              <w:jc w:val="center"/>
              <w:rPr>
                <w:rFonts w:ascii="宋体" w:hAnsi="宋体"/>
                <w:b/>
                <w:szCs w:val="21"/>
              </w:rPr>
            </w:pPr>
            <w:r>
              <w:rPr>
                <w:rFonts w:ascii="宋体" w:hAnsi="宋体" w:hint="eastAsia"/>
                <w:b/>
                <w:szCs w:val="21"/>
              </w:rPr>
              <w:t>序号</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napToGrid w:val="0"/>
              <w:spacing w:beforeLines="50" w:before="159" w:after="50" w:line="360" w:lineRule="auto"/>
              <w:jc w:val="center"/>
              <w:rPr>
                <w:rFonts w:ascii="宋体" w:hAnsi="宋体"/>
                <w:b/>
                <w:szCs w:val="21"/>
              </w:rPr>
            </w:pPr>
            <w:r>
              <w:rPr>
                <w:rFonts w:ascii="宋体" w:hAnsi="宋体" w:hint="eastAsia"/>
                <w:b/>
                <w:szCs w:val="21"/>
              </w:rPr>
              <w:t>姓名</w:t>
            </w: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napToGrid w:val="0"/>
              <w:spacing w:beforeLines="50" w:before="159" w:after="50" w:line="360" w:lineRule="auto"/>
              <w:jc w:val="center"/>
              <w:rPr>
                <w:rFonts w:ascii="宋体" w:hAnsi="宋体"/>
                <w:b/>
                <w:szCs w:val="21"/>
              </w:rPr>
            </w:pPr>
            <w:r>
              <w:rPr>
                <w:rFonts w:ascii="宋体" w:hAnsi="宋体" w:hint="eastAsia"/>
                <w:b/>
                <w:szCs w:val="21"/>
              </w:rPr>
              <w:t>性别</w:t>
            </w: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napToGrid w:val="0"/>
              <w:spacing w:beforeLines="50" w:before="159" w:after="50" w:line="360" w:lineRule="auto"/>
              <w:jc w:val="center"/>
              <w:rPr>
                <w:rFonts w:ascii="宋体" w:hAnsi="宋体"/>
                <w:b/>
                <w:szCs w:val="21"/>
              </w:rPr>
            </w:pPr>
            <w:r>
              <w:rPr>
                <w:rFonts w:ascii="宋体" w:hAnsi="宋体" w:hint="eastAsia"/>
                <w:b/>
                <w:szCs w:val="21"/>
              </w:rPr>
              <w:t>年龄</w:t>
            </w: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napToGrid w:val="0"/>
              <w:spacing w:beforeLines="50" w:before="159" w:after="50" w:line="360" w:lineRule="auto"/>
              <w:jc w:val="center"/>
              <w:rPr>
                <w:rFonts w:ascii="宋体" w:hAnsi="宋体"/>
                <w:b/>
                <w:szCs w:val="21"/>
              </w:rPr>
            </w:pPr>
            <w:r>
              <w:rPr>
                <w:rFonts w:ascii="宋体" w:hAnsi="宋体" w:hint="eastAsia"/>
                <w:b/>
                <w:szCs w:val="21"/>
              </w:rPr>
              <w:t>职务</w:t>
            </w: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napToGrid w:val="0"/>
              <w:spacing w:beforeLines="50" w:before="159" w:after="50" w:line="360" w:lineRule="auto"/>
              <w:jc w:val="center"/>
              <w:rPr>
                <w:rFonts w:ascii="宋体" w:hAnsi="宋体"/>
                <w:b/>
                <w:szCs w:val="21"/>
              </w:rPr>
            </w:pPr>
            <w:r>
              <w:rPr>
                <w:rFonts w:ascii="宋体" w:hAnsi="宋体" w:hint="eastAsia"/>
                <w:b/>
                <w:szCs w:val="21"/>
              </w:rPr>
              <w:t>职称</w:t>
            </w: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snapToGrid w:val="0"/>
              <w:spacing w:beforeLines="50" w:before="159" w:after="50" w:line="360" w:lineRule="auto"/>
              <w:jc w:val="center"/>
              <w:rPr>
                <w:rFonts w:ascii="宋体" w:hAnsi="宋体"/>
                <w:b/>
                <w:bCs/>
                <w:szCs w:val="21"/>
              </w:rPr>
            </w:pPr>
            <w:r>
              <w:rPr>
                <w:rFonts w:ascii="宋体" w:hAnsi="宋体" w:hint="eastAsia"/>
                <w:b/>
                <w:bCs/>
                <w:szCs w:val="21"/>
              </w:rPr>
              <w:t>本项目拟担任的职务</w:t>
            </w:r>
          </w:p>
        </w:tc>
      </w:tr>
      <w:tr w:rsidR="00BD1A1F">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r>
      <w:tr w:rsidR="00BD1A1F">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r>
      <w:tr w:rsidR="00BD1A1F">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pStyle w:val="aa"/>
              <w:snapToGrid w:val="0"/>
              <w:spacing w:beforeLines="50" w:before="159" w:after="50" w:line="360" w:lineRule="auto"/>
              <w:ind w:left="5250"/>
              <w:rPr>
                <w:rFonts w:ascii="宋体" w:eastAsia="宋体" w:hAnsi="宋体"/>
                <w:b/>
                <w:kern w:val="44"/>
                <w:sz w:val="21"/>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pStyle w:val="aa"/>
              <w:snapToGrid w:val="0"/>
              <w:spacing w:beforeLines="50" w:before="159" w:after="50" w:line="360" w:lineRule="auto"/>
              <w:ind w:left="5250"/>
              <w:rPr>
                <w:rFonts w:ascii="宋体" w:eastAsia="宋体" w:hAnsi="宋体"/>
                <w:b/>
                <w:kern w:val="44"/>
                <w:sz w:val="21"/>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pStyle w:val="aa"/>
              <w:spacing w:line="360" w:lineRule="auto"/>
              <w:ind w:left="5250"/>
              <w:rPr>
                <w:rFonts w:ascii="宋体" w:hAnsi="宋体"/>
                <w:sz w:val="21"/>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szCs w:val="21"/>
              </w:rPr>
            </w:pPr>
          </w:p>
        </w:tc>
      </w:tr>
      <w:tr w:rsidR="00BD1A1F">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r>
      <w:tr w:rsidR="00BD1A1F">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r>
    </w:tbl>
    <w:p w:rsidR="00BD1A1F" w:rsidRDefault="003C1A4D">
      <w:pPr>
        <w:spacing w:line="360" w:lineRule="auto"/>
        <w:rPr>
          <w:rFonts w:ascii="宋体" w:hAnsi="宋体"/>
          <w:b/>
          <w:szCs w:val="21"/>
        </w:rPr>
      </w:pPr>
      <w:r>
        <w:rPr>
          <w:rFonts w:ascii="宋体" w:hAnsi="宋体" w:hint="eastAsia"/>
          <w:b/>
          <w:szCs w:val="21"/>
        </w:rPr>
        <w:t>要求：</w:t>
      </w:r>
    </w:p>
    <w:p w:rsidR="00BD1A1F" w:rsidRDefault="003C1A4D">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BD1A1F" w:rsidRDefault="003C1A4D">
      <w:pPr>
        <w:pStyle w:val="300"/>
        <w:spacing w:line="360" w:lineRule="auto"/>
        <w:ind w:leftChars="202" w:left="424"/>
        <w:rPr>
          <w:rFonts w:ascii="宋体" w:hAnsi="宋体"/>
          <w:szCs w:val="21"/>
        </w:rPr>
      </w:pPr>
      <w:r>
        <w:rPr>
          <w:rFonts w:ascii="宋体" w:hAnsi="宋体" w:hint="eastAsia"/>
          <w:szCs w:val="21"/>
        </w:rPr>
        <w:t>2.</w:t>
      </w:r>
      <w:proofErr w:type="gramStart"/>
      <w:r>
        <w:rPr>
          <w:rFonts w:ascii="宋体" w:hAnsi="宋体" w:hint="eastAsia"/>
          <w:szCs w:val="21"/>
        </w:rPr>
        <w:t>附人员</w:t>
      </w:r>
      <w:proofErr w:type="gramEnd"/>
      <w:r>
        <w:rPr>
          <w:rFonts w:ascii="宋体" w:hAnsi="宋体" w:hint="eastAsia"/>
          <w:szCs w:val="21"/>
        </w:rPr>
        <w:t>相关证书复印件。</w:t>
      </w:r>
    </w:p>
    <w:p w:rsidR="00BD1A1F" w:rsidRDefault="003C1A4D">
      <w:pPr>
        <w:pStyle w:val="300"/>
        <w:spacing w:line="360" w:lineRule="auto"/>
        <w:rPr>
          <w:rFonts w:ascii="宋体" w:hAnsi="宋体"/>
          <w:szCs w:val="21"/>
        </w:rPr>
      </w:pPr>
      <w:r>
        <w:rPr>
          <w:rFonts w:ascii="宋体" w:hAnsi="宋体" w:hint="eastAsia"/>
          <w:szCs w:val="21"/>
        </w:rPr>
        <w:t xml:space="preserve">　</w:t>
      </w:r>
      <w:r>
        <w:rPr>
          <w:rFonts w:ascii="宋体" w:hAnsi="宋体" w:hint="eastAsia"/>
          <w:color w:val="0070C0"/>
          <w:szCs w:val="21"/>
        </w:rPr>
        <w:t xml:space="preserve">　</w:t>
      </w:r>
      <w:r>
        <w:rPr>
          <w:rFonts w:ascii="宋体" w:hAnsi="宋体" w:hint="eastAsia"/>
          <w:szCs w:val="21"/>
        </w:rPr>
        <w:t>3.出具上述人员在本单位的</w:t>
      </w:r>
      <w:proofErr w:type="gramStart"/>
      <w:r>
        <w:rPr>
          <w:rFonts w:ascii="宋体" w:hAnsi="宋体" w:hint="eastAsia"/>
          <w:szCs w:val="21"/>
        </w:rPr>
        <w:t>社保证明</w:t>
      </w:r>
      <w:proofErr w:type="gramEnd"/>
      <w:r>
        <w:rPr>
          <w:rFonts w:ascii="宋体" w:hAnsi="宋体" w:hint="eastAsia"/>
          <w:szCs w:val="21"/>
        </w:rPr>
        <w:t>。</w:t>
      </w:r>
    </w:p>
    <w:p w:rsidR="00BD1A1F" w:rsidRDefault="00BD1A1F">
      <w:pPr>
        <w:snapToGrid w:val="0"/>
        <w:spacing w:before="50" w:afterLines="50" w:after="159" w:line="360" w:lineRule="auto"/>
        <w:jc w:val="left"/>
        <w:rPr>
          <w:rFonts w:ascii="宋体" w:hAnsi="宋体"/>
          <w:sz w:val="24"/>
          <w:szCs w:val="20"/>
        </w:rPr>
      </w:pPr>
    </w:p>
    <w:p w:rsidR="00BD1A1F" w:rsidRDefault="003C1A4D">
      <w:pPr>
        <w:spacing w:line="360" w:lineRule="auto"/>
        <w:ind w:left="420"/>
        <w:rPr>
          <w:rFonts w:ascii="宋体" w:hAnsi="宋体"/>
          <w:sz w:val="24"/>
          <w:u w:val="single"/>
        </w:rPr>
      </w:pPr>
      <w:r>
        <w:rPr>
          <w:rFonts w:ascii="宋体" w:hAnsi="宋体" w:hint="eastAsia"/>
          <w:sz w:val="24"/>
        </w:rPr>
        <w:t>投标人名称（公章）：</w:t>
      </w:r>
    </w:p>
    <w:p w:rsidR="00BD1A1F" w:rsidRDefault="00BD1A1F">
      <w:pPr>
        <w:spacing w:line="360" w:lineRule="auto"/>
        <w:ind w:left="420"/>
        <w:rPr>
          <w:rFonts w:ascii="宋体" w:hAnsi="宋体"/>
          <w:sz w:val="24"/>
        </w:rPr>
      </w:pPr>
    </w:p>
    <w:p w:rsidR="00BD1A1F" w:rsidRDefault="003C1A4D">
      <w:pPr>
        <w:spacing w:line="360" w:lineRule="auto"/>
        <w:ind w:firstLine="435"/>
        <w:rPr>
          <w:rFonts w:ascii="宋体" w:hAnsi="宋体"/>
          <w:sz w:val="24"/>
        </w:rPr>
      </w:pPr>
      <w:r>
        <w:rPr>
          <w:rFonts w:ascii="宋体" w:hAnsi="宋体" w:hint="eastAsia"/>
          <w:sz w:val="24"/>
        </w:rPr>
        <w:t>投标人代表签字：</w:t>
      </w:r>
    </w:p>
    <w:p w:rsidR="00BD1A1F" w:rsidRDefault="00BD1A1F">
      <w:pPr>
        <w:spacing w:line="360" w:lineRule="auto"/>
        <w:ind w:firstLine="435"/>
        <w:rPr>
          <w:rFonts w:ascii="宋体" w:hAnsi="宋体"/>
          <w:sz w:val="24"/>
        </w:rPr>
      </w:pPr>
    </w:p>
    <w:p w:rsidR="00BD1A1F" w:rsidRDefault="003C1A4D">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BD1A1F" w:rsidRDefault="00BD1A1F">
      <w:pPr>
        <w:spacing w:line="360" w:lineRule="auto"/>
        <w:ind w:firstLine="435"/>
        <w:rPr>
          <w:rFonts w:ascii="宋体" w:hAnsi="宋体"/>
          <w:sz w:val="24"/>
        </w:rPr>
      </w:pPr>
    </w:p>
    <w:p w:rsidR="00BD1A1F" w:rsidRDefault="003C1A4D">
      <w:pPr>
        <w:spacing w:line="360" w:lineRule="auto"/>
        <w:ind w:firstLine="435"/>
        <w:rPr>
          <w:rFonts w:ascii="宋体" w:hAnsi="宋体"/>
          <w:sz w:val="24"/>
        </w:rPr>
      </w:pPr>
      <w:r>
        <w:rPr>
          <w:rFonts w:ascii="宋体" w:hAnsi="宋体" w:hint="eastAsia"/>
          <w:sz w:val="24"/>
        </w:rPr>
        <w:t>日        期：</w:t>
      </w:r>
    </w:p>
    <w:p w:rsidR="00BD1A1F" w:rsidRDefault="00BD1A1F">
      <w:pPr>
        <w:spacing w:line="360" w:lineRule="auto"/>
        <w:rPr>
          <w:rFonts w:ascii="宋体" w:hAnsi="宋体"/>
          <w:b/>
          <w:sz w:val="28"/>
        </w:rPr>
      </w:pPr>
    </w:p>
    <w:p w:rsidR="00BD1A1F" w:rsidRDefault="00BD1A1F">
      <w:pPr>
        <w:spacing w:line="360" w:lineRule="auto"/>
        <w:rPr>
          <w:rFonts w:ascii="宋体" w:hAnsi="宋体"/>
          <w:b/>
          <w:sz w:val="28"/>
        </w:rPr>
      </w:pPr>
    </w:p>
    <w:p w:rsidR="00BD1A1F" w:rsidRDefault="00BD1A1F">
      <w:pPr>
        <w:spacing w:line="360" w:lineRule="auto"/>
        <w:rPr>
          <w:rFonts w:ascii="宋体" w:hAnsi="宋体"/>
          <w:b/>
          <w:sz w:val="28"/>
        </w:rPr>
      </w:pPr>
    </w:p>
    <w:p w:rsidR="00BD1A1F" w:rsidRDefault="003C1A4D">
      <w:pPr>
        <w:spacing w:line="360" w:lineRule="auto"/>
        <w:rPr>
          <w:rFonts w:ascii="宋体" w:hAnsi="宋体"/>
        </w:rPr>
      </w:pPr>
      <w:r>
        <w:rPr>
          <w:rFonts w:ascii="宋体" w:hAnsi="宋体" w:hint="eastAsia"/>
          <w:b/>
          <w:sz w:val="28"/>
        </w:rPr>
        <w:lastRenderedPageBreak/>
        <w:t>附件11</w:t>
      </w:r>
    </w:p>
    <w:p w:rsidR="00BD1A1F" w:rsidRDefault="003C1A4D">
      <w:pPr>
        <w:spacing w:line="500" w:lineRule="exact"/>
        <w:jc w:val="center"/>
        <w:rPr>
          <w:rFonts w:ascii="宋体" w:hAnsi="宋体" w:cs="宋体"/>
          <w:b/>
          <w:bCs/>
          <w:sz w:val="28"/>
          <w:szCs w:val="28"/>
        </w:rPr>
      </w:pPr>
      <w:r>
        <w:rPr>
          <w:rFonts w:ascii="宋体" w:hAnsi="宋体" w:cs="宋体" w:hint="eastAsia"/>
          <w:b/>
          <w:bCs/>
          <w:sz w:val="28"/>
          <w:szCs w:val="28"/>
        </w:rPr>
        <w:t>项目负责人资格情况表</w:t>
      </w:r>
    </w:p>
    <w:p w:rsidR="00BD1A1F" w:rsidRDefault="003C1A4D">
      <w:pPr>
        <w:spacing w:line="500" w:lineRule="exact"/>
        <w:ind w:firstLineChars="300" w:firstLine="720"/>
        <w:jc w:val="left"/>
        <w:rPr>
          <w:rFonts w:ascii="宋体" w:hAnsi="宋体" w:cs="宋体"/>
          <w:snapToGrid w:val="0"/>
          <w:kern w:val="0"/>
          <w:sz w:val="24"/>
          <w:u w:val="single"/>
        </w:rPr>
      </w:pPr>
      <w:r>
        <w:rPr>
          <w:rFonts w:ascii="宋体" w:hAnsi="宋体" w:cs="宋体" w:hint="eastAsia"/>
          <w:bCs/>
          <w:sz w:val="24"/>
        </w:rPr>
        <w:t xml:space="preserve">项目名称：                   项目编号：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
        <w:gridCol w:w="1065"/>
        <w:gridCol w:w="615"/>
        <w:gridCol w:w="330"/>
        <w:gridCol w:w="945"/>
        <w:gridCol w:w="945"/>
        <w:gridCol w:w="90"/>
        <w:gridCol w:w="2520"/>
      </w:tblGrid>
      <w:tr w:rsidR="00BD1A1F">
        <w:trPr>
          <w:trHeight w:val="510"/>
          <w:jc w:val="center"/>
        </w:trPr>
        <w:tc>
          <w:tcPr>
            <w:tcW w:w="1980" w:type="dxa"/>
            <w:vAlign w:val="center"/>
          </w:tcPr>
          <w:p w:rsidR="00BD1A1F" w:rsidRDefault="003C1A4D">
            <w:pPr>
              <w:rPr>
                <w:rFonts w:ascii="宋体" w:hAnsi="宋体" w:cs="宋体"/>
                <w:sz w:val="24"/>
              </w:rPr>
            </w:pPr>
            <w:r>
              <w:rPr>
                <w:rFonts w:ascii="宋体" w:hAnsi="宋体" w:cs="宋体" w:hint="eastAsia"/>
                <w:sz w:val="24"/>
              </w:rPr>
              <w:t>姓  名</w:t>
            </w:r>
          </w:p>
        </w:tc>
        <w:tc>
          <w:tcPr>
            <w:tcW w:w="1080" w:type="dxa"/>
            <w:gridSpan w:val="2"/>
            <w:vAlign w:val="center"/>
          </w:tcPr>
          <w:p w:rsidR="00BD1A1F" w:rsidRDefault="00BD1A1F">
            <w:pPr>
              <w:rPr>
                <w:rFonts w:ascii="宋体" w:hAnsi="宋体" w:cs="宋体"/>
                <w:sz w:val="24"/>
              </w:rPr>
            </w:pPr>
          </w:p>
        </w:tc>
        <w:tc>
          <w:tcPr>
            <w:tcW w:w="945" w:type="dxa"/>
            <w:gridSpan w:val="2"/>
            <w:vAlign w:val="center"/>
          </w:tcPr>
          <w:p w:rsidR="00BD1A1F" w:rsidRDefault="003C1A4D">
            <w:pPr>
              <w:rPr>
                <w:rFonts w:ascii="宋体" w:hAnsi="宋体" w:cs="宋体"/>
                <w:sz w:val="24"/>
              </w:rPr>
            </w:pPr>
            <w:r>
              <w:rPr>
                <w:rFonts w:ascii="宋体" w:hAnsi="宋体" w:cs="宋体" w:hint="eastAsia"/>
                <w:sz w:val="24"/>
              </w:rPr>
              <w:t>性 别</w:t>
            </w:r>
          </w:p>
        </w:tc>
        <w:tc>
          <w:tcPr>
            <w:tcW w:w="945" w:type="dxa"/>
            <w:vAlign w:val="center"/>
          </w:tcPr>
          <w:p w:rsidR="00BD1A1F" w:rsidRDefault="00BD1A1F">
            <w:pPr>
              <w:rPr>
                <w:rFonts w:ascii="宋体" w:hAnsi="宋体" w:cs="宋体"/>
                <w:sz w:val="24"/>
              </w:rPr>
            </w:pPr>
          </w:p>
        </w:tc>
        <w:tc>
          <w:tcPr>
            <w:tcW w:w="945" w:type="dxa"/>
            <w:vAlign w:val="center"/>
          </w:tcPr>
          <w:p w:rsidR="00BD1A1F" w:rsidRDefault="003C1A4D">
            <w:pPr>
              <w:rPr>
                <w:rFonts w:ascii="宋体" w:hAnsi="宋体" w:cs="宋体"/>
                <w:sz w:val="24"/>
              </w:rPr>
            </w:pPr>
            <w:r>
              <w:rPr>
                <w:rFonts w:ascii="宋体" w:hAnsi="宋体" w:cs="宋体" w:hint="eastAsia"/>
                <w:sz w:val="24"/>
              </w:rPr>
              <w:t>出生</w:t>
            </w:r>
          </w:p>
          <w:p w:rsidR="00BD1A1F" w:rsidRDefault="003C1A4D">
            <w:pPr>
              <w:rPr>
                <w:rFonts w:ascii="宋体" w:hAnsi="宋体" w:cs="宋体"/>
                <w:sz w:val="24"/>
              </w:rPr>
            </w:pPr>
            <w:r>
              <w:rPr>
                <w:rFonts w:ascii="宋体" w:hAnsi="宋体" w:cs="宋体" w:hint="eastAsia"/>
                <w:sz w:val="24"/>
              </w:rPr>
              <w:t>日期</w:t>
            </w:r>
          </w:p>
        </w:tc>
        <w:tc>
          <w:tcPr>
            <w:tcW w:w="2610" w:type="dxa"/>
            <w:gridSpan w:val="2"/>
            <w:vAlign w:val="center"/>
          </w:tcPr>
          <w:p w:rsidR="00BD1A1F" w:rsidRDefault="003C1A4D">
            <w:pPr>
              <w:rPr>
                <w:rFonts w:ascii="宋体" w:hAnsi="宋体" w:cs="宋体"/>
                <w:sz w:val="24"/>
              </w:rPr>
            </w:pPr>
            <w:r>
              <w:rPr>
                <w:rFonts w:ascii="宋体" w:hAnsi="宋体" w:cs="宋体" w:hint="eastAsia"/>
                <w:sz w:val="24"/>
              </w:rPr>
              <w:t xml:space="preserve">      年    月   日</w:t>
            </w:r>
          </w:p>
        </w:tc>
      </w:tr>
      <w:tr w:rsidR="00BD1A1F">
        <w:trPr>
          <w:trHeight w:val="510"/>
          <w:jc w:val="center"/>
        </w:trPr>
        <w:tc>
          <w:tcPr>
            <w:tcW w:w="1980" w:type="dxa"/>
            <w:vAlign w:val="center"/>
          </w:tcPr>
          <w:p w:rsidR="00BD1A1F" w:rsidRDefault="003C1A4D">
            <w:pPr>
              <w:rPr>
                <w:rFonts w:ascii="宋体" w:hAnsi="宋体" w:cs="宋体"/>
                <w:sz w:val="24"/>
              </w:rPr>
            </w:pPr>
            <w:r>
              <w:rPr>
                <w:rFonts w:ascii="宋体" w:hAnsi="宋体" w:cs="宋体" w:hint="eastAsia"/>
                <w:sz w:val="24"/>
              </w:rPr>
              <w:t>毕业院校及专业</w:t>
            </w:r>
          </w:p>
        </w:tc>
        <w:tc>
          <w:tcPr>
            <w:tcW w:w="2970" w:type="dxa"/>
            <w:gridSpan w:val="5"/>
            <w:vAlign w:val="center"/>
          </w:tcPr>
          <w:p w:rsidR="00BD1A1F" w:rsidRDefault="00BD1A1F">
            <w:pPr>
              <w:rPr>
                <w:rFonts w:ascii="宋体" w:hAnsi="宋体" w:cs="宋体"/>
                <w:sz w:val="24"/>
              </w:rPr>
            </w:pPr>
          </w:p>
        </w:tc>
        <w:tc>
          <w:tcPr>
            <w:tcW w:w="945" w:type="dxa"/>
            <w:vAlign w:val="center"/>
          </w:tcPr>
          <w:p w:rsidR="00BD1A1F" w:rsidRDefault="003C1A4D">
            <w:pPr>
              <w:rPr>
                <w:rFonts w:ascii="宋体" w:hAnsi="宋体" w:cs="宋体"/>
                <w:sz w:val="24"/>
              </w:rPr>
            </w:pPr>
            <w:r>
              <w:rPr>
                <w:rFonts w:ascii="宋体" w:hAnsi="宋体" w:cs="宋体" w:hint="eastAsia"/>
                <w:sz w:val="24"/>
              </w:rPr>
              <w:t>毕业</w:t>
            </w:r>
          </w:p>
          <w:p w:rsidR="00BD1A1F" w:rsidRDefault="003C1A4D">
            <w:pPr>
              <w:rPr>
                <w:rFonts w:ascii="宋体" w:hAnsi="宋体" w:cs="宋体"/>
                <w:sz w:val="24"/>
              </w:rPr>
            </w:pPr>
            <w:r>
              <w:rPr>
                <w:rFonts w:ascii="宋体" w:hAnsi="宋体" w:cs="宋体" w:hint="eastAsia"/>
                <w:sz w:val="24"/>
              </w:rPr>
              <w:t>时间</w:t>
            </w:r>
          </w:p>
        </w:tc>
        <w:tc>
          <w:tcPr>
            <w:tcW w:w="2610" w:type="dxa"/>
            <w:gridSpan w:val="2"/>
            <w:vAlign w:val="center"/>
          </w:tcPr>
          <w:p w:rsidR="00BD1A1F" w:rsidRDefault="003C1A4D">
            <w:pPr>
              <w:rPr>
                <w:rFonts w:ascii="宋体" w:hAnsi="宋体" w:cs="宋体"/>
                <w:sz w:val="24"/>
              </w:rPr>
            </w:pPr>
            <w:r>
              <w:rPr>
                <w:rFonts w:ascii="宋体" w:hAnsi="宋体" w:cs="宋体" w:hint="eastAsia"/>
                <w:sz w:val="24"/>
              </w:rPr>
              <w:t xml:space="preserve">      年    月   日</w:t>
            </w:r>
          </w:p>
        </w:tc>
      </w:tr>
      <w:tr w:rsidR="00BD1A1F">
        <w:trPr>
          <w:trHeight w:val="510"/>
          <w:jc w:val="center"/>
        </w:trPr>
        <w:tc>
          <w:tcPr>
            <w:tcW w:w="1980" w:type="dxa"/>
            <w:vAlign w:val="center"/>
          </w:tcPr>
          <w:p w:rsidR="00BD1A1F" w:rsidRDefault="003C1A4D">
            <w:pPr>
              <w:rPr>
                <w:rFonts w:ascii="宋体" w:hAnsi="宋体" w:cs="宋体"/>
                <w:sz w:val="24"/>
              </w:rPr>
            </w:pPr>
            <w:r>
              <w:rPr>
                <w:rFonts w:ascii="宋体" w:hAnsi="宋体" w:cs="宋体" w:hint="eastAsia"/>
                <w:sz w:val="24"/>
              </w:rPr>
              <w:t>从事本专业时间</w:t>
            </w:r>
          </w:p>
        </w:tc>
        <w:tc>
          <w:tcPr>
            <w:tcW w:w="1695" w:type="dxa"/>
            <w:gridSpan w:val="3"/>
            <w:vAlign w:val="center"/>
          </w:tcPr>
          <w:p w:rsidR="00BD1A1F" w:rsidRDefault="00BD1A1F">
            <w:pPr>
              <w:rPr>
                <w:rFonts w:ascii="宋体" w:hAnsi="宋体" w:cs="宋体"/>
                <w:sz w:val="24"/>
              </w:rPr>
            </w:pPr>
          </w:p>
        </w:tc>
        <w:tc>
          <w:tcPr>
            <w:tcW w:w="2220" w:type="dxa"/>
            <w:gridSpan w:val="3"/>
            <w:vAlign w:val="center"/>
          </w:tcPr>
          <w:p w:rsidR="00BD1A1F" w:rsidRDefault="003C1A4D">
            <w:pPr>
              <w:rPr>
                <w:rFonts w:ascii="宋体" w:hAnsi="宋体" w:cs="宋体"/>
                <w:sz w:val="24"/>
              </w:rPr>
            </w:pPr>
            <w:r>
              <w:rPr>
                <w:rFonts w:ascii="宋体" w:hAnsi="宋体" w:cs="宋体" w:hint="eastAsia"/>
                <w:sz w:val="24"/>
              </w:rPr>
              <w:t>为投标人服务时间</w:t>
            </w:r>
          </w:p>
        </w:tc>
        <w:tc>
          <w:tcPr>
            <w:tcW w:w="2610" w:type="dxa"/>
            <w:gridSpan w:val="2"/>
            <w:vAlign w:val="center"/>
          </w:tcPr>
          <w:p w:rsidR="00BD1A1F" w:rsidRDefault="00BD1A1F">
            <w:pPr>
              <w:rPr>
                <w:rFonts w:ascii="宋体" w:hAnsi="宋体" w:cs="宋体"/>
                <w:sz w:val="24"/>
              </w:rPr>
            </w:pPr>
          </w:p>
        </w:tc>
      </w:tr>
      <w:tr w:rsidR="00BD1A1F">
        <w:trPr>
          <w:trHeight w:val="510"/>
          <w:jc w:val="center"/>
        </w:trPr>
        <w:tc>
          <w:tcPr>
            <w:tcW w:w="1980" w:type="dxa"/>
            <w:vAlign w:val="center"/>
          </w:tcPr>
          <w:p w:rsidR="00BD1A1F" w:rsidRDefault="003C1A4D">
            <w:pPr>
              <w:rPr>
                <w:rFonts w:ascii="宋体" w:hAnsi="宋体" w:cs="宋体"/>
                <w:sz w:val="24"/>
              </w:rPr>
            </w:pPr>
            <w:r>
              <w:rPr>
                <w:rFonts w:ascii="宋体" w:hAnsi="宋体" w:cs="宋体" w:hint="eastAsia"/>
                <w:sz w:val="24"/>
              </w:rPr>
              <w:t>职务/职称</w:t>
            </w:r>
          </w:p>
        </w:tc>
        <w:tc>
          <w:tcPr>
            <w:tcW w:w="1695" w:type="dxa"/>
            <w:gridSpan w:val="3"/>
            <w:vAlign w:val="center"/>
          </w:tcPr>
          <w:p w:rsidR="00BD1A1F" w:rsidRDefault="00BD1A1F">
            <w:pPr>
              <w:rPr>
                <w:rFonts w:ascii="宋体" w:hAnsi="宋体" w:cs="宋体"/>
                <w:sz w:val="24"/>
              </w:rPr>
            </w:pPr>
          </w:p>
        </w:tc>
        <w:tc>
          <w:tcPr>
            <w:tcW w:w="2220" w:type="dxa"/>
            <w:gridSpan w:val="3"/>
            <w:vAlign w:val="center"/>
          </w:tcPr>
          <w:p w:rsidR="00BD1A1F" w:rsidRDefault="003C1A4D">
            <w:pPr>
              <w:rPr>
                <w:rFonts w:ascii="宋体" w:hAnsi="宋体" w:cs="宋体"/>
                <w:sz w:val="24"/>
              </w:rPr>
            </w:pPr>
            <w:r>
              <w:rPr>
                <w:rFonts w:ascii="宋体" w:hAnsi="宋体" w:cs="宋体" w:hint="eastAsia"/>
                <w:sz w:val="24"/>
              </w:rPr>
              <w:t>联 系 方 式</w:t>
            </w:r>
          </w:p>
        </w:tc>
        <w:tc>
          <w:tcPr>
            <w:tcW w:w="2610" w:type="dxa"/>
            <w:gridSpan w:val="2"/>
            <w:vAlign w:val="center"/>
          </w:tcPr>
          <w:p w:rsidR="00BD1A1F" w:rsidRDefault="00BD1A1F">
            <w:pPr>
              <w:rPr>
                <w:rFonts w:ascii="宋体" w:hAnsi="宋体" w:cs="宋体"/>
                <w:sz w:val="24"/>
              </w:rPr>
            </w:pPr>
          </w:p>
        </w:tc>
      </w:tr>
      <w:tr w:rsidR="00BD1A1F">
        <w:trPr>
          <w:trHeight w:val="510"/>
          <w:jc w:val="center"/>
        </w:trPr>
        <w:tc>
          <w:tcPr>
            <w:tcW w:w="8505" w:type="dxa"/>
            <w:gridSpan w:val="9"/>
            <w:vAlign w:val="center"/>
          </w:tcPr>
          <w:p w:rsidR="00BD1A1F" w:rsidRDefault="003C1A4D">
            <w:pPr>
              <w:rPr>
                <w:rFonts w:ascii="宋体" w:hAnsi="宋体" w:cs="宋体"/>
                <w:sz w:val="24"/>
              </w:rPr>
            </w:pPr>
            <w:r>
              <w:rPr>
                <w:rFonts w:ascii="宋体" w:hAnsi="宋体" w:cs="宋体" w:hint="eastAsia"/>
                <w:sz w:val="24"/>
              </w:rPr>
              <w:t>主  要  业  绩</w:t>
            </w:r>
          </w:p>
        </w:tc>
      </w:tr>
      <w:tr w:rsidR="00BD1A1F">
        <w:trPr>
          <w:trHeight w:val="510"/>
          <w:jc w:val="center"/>
        </w:trPr>
        <w:tc>
          <w:tcPr>
            <w:tcW w:w="1995" w:type="dxa"/>
            <w:gridSpan w:val="2"/>
            <w:vAlign w:val="center"/>
          </w:tcPr>
          <w:p w:rsidR="00BD1A1F" w:rsidRDefault="003C1A4D">
            <w:pPr>
              <w:rPr>
                <w:rFonts w:ascii="宋体" w:hAnsi="宋体" w:cs="宋体"/>
                <w:sz w:val="24"/>
              </w:rPr>
            </w:pPr>
            <w:r>
              <w:rPr>
                <w:rFonts w:ascii="宋体" w:hAnsi="宋体" w:cs="宋体" w:hint="eastAsia"/>
                <w:sz w:val="24"/>
              </w:rPr>
              <w:t>时   间</w:t>
            </w:r>
          </w:p>
        </w:tc>
        <w:tc>
          <w:tcPr>
            <w:tcW w:w="3990" w:type="dxa"/>
            <w:gridSpan w:val="6"/>
            <w:vAlign w:val="center"/>
          </w:tcPr>
          <w:p w:rsidR="00BD1A1F" w:rsidRDefault="003C1A4D">
            <w:pPr>
              <w:rPr>
                <w:rFonts w:ascii="宋体" w:hAnsi="宋体" w:cs="宋体"/>
                <w:sz w:val="24"/>
              </w:rPr>
            </w:pPr>
            <w:r>
              <w:rPr>
                <w:rFonts w:ascii="宋体" w:hAnsi="宋体" w:cs="宋体" w:hint="eastAsia"/>
                <w:sz w:val="24"/>
              </w:rPr>
              <w:t>参加过的项目名称及规模</w:t>
            </w:r>
          </w:p>
        </w:tc>
        <w:tc>
          <w:tcPr>
            <w:tcW w:w="2520" w:type="dxa"/>
            <w:vAlign w:val="center"/>
          </w:tcPr>
          <w:p w:rsidR="00BD1A1F" w:rsidRDefault="003C1A4D">
            <w:pPr>
              <w:rPr>
                <w:rFonts w:ascii="宋体" w:hAnsi="宋体" w:cs="宋体"/>
                <w:sz w:val="24"/>
              </w:rPr>
            </w:pPr>
            <w:r>
              <w:rPr>
                <w:rFonts w:ascii="宋体" w:hAnsi="宋体" w:cs="宋体" w:hint="eastAsia"/>
                <w:sz w:val="24"/>
              </w:rPr>
              <w:t>该项目中任职</w:t>
            </w:r>
          </w:p>
        </w:tc>
      </w:tr>
      <w:tr w:rsidR="00BD1A1F">
        <w:trPr>
          <w:trHeight w:val="510"/>
          <w:jc w:val="center"/>
        </w:trPr>
        <w:tc>
          <w:tcPr>
            <w:tcW w:w="1995" w:type="dxa"/>
            <w:gridSpan w:val="2"/>
            <w:vAlign w:val="center"/>
          </w:tcPr>
          <w:p w:rsidR="00BD1A1F" w:rsidRDefault="00BD1A1F">
            <w:pPr>
              <w:rPr>
                <w:rFonts w:ascii="宋体" w:hAnsi="宋体" w:cs="宋体"/>
                <w:sz w:val="24"/>
              </w:rPr>
            </w:pPr>
          </w:p>
        </w:tc>
        <w:tc>
          <w:tcPr>
            <w:tcW w:w="3990" w:type="dxa"/>
            <w:gridSpan w:val="6"/>
            <w:vAlign w:val="center"/>
          </w:tcPr>
          <w:p w:rsidR="00BD1A1F" w:rsidRDefault="00BD1A1F">
            <w:pPr>
              <w:rPr>
                <w:rFonts w:ascii="宋体" w:hAnsi="宋体" w:cs="宋体"/>
                <w:sz w:val="24"/>
              </w:rPr>
            </w:pPr>
          </w:p>
        </w:tc>
        <w:tc>
          <w:tcPr>
            <w:tcW w:w="2520" w:type="dxa"/>
            <w:vAlign w:val="center"/>
          </w:tcPr>
          <w:p w:rsidR="00BD1A1F" w:rsidRDefault="00BD1A1F">
            <w:pPr>
              <w:rPr>
                <w:rFonts w:ascii="宋体" w:hAnsi="宋体" w:cs="宋体"/>
                <w:sz w:val="24"/>
              </w:rPr>
            </w:pPr>
          </w:p>
        </w:tc>
      </w:tr>
      <w:tr w:rsidR="00BD1A1F">
        <w:trPr>
          <w:trHeight w:val="510"/>
          <w:jc w:val="center"/>
        </w:trPr>
        <w:tc>
          <w:tcPr>
            <w:tcW w:w="1995" w:type="dxa"/>
            <w:gridSpan w:val="2"/>
            <w:vAlign w:val="center"/>
          </w:tcPr>
          <w:p w:rsidR="00BD1A1F" w:rsidRDefault="00BD1A1F">
            <w:pPr>
              <w:rPr>
                <w:rFonts w:ascii="宋体" w:hAnsi="宋体" w:cs="宋体"/>
                <w:sz w:val="24"/>
              </w:rPr>
            </w:pPr>
          </w:p>
        </w:tc>
        <w:tc>
          <w:tcPr>
            <w:tcW w:w="3990" w:type="dxa"/>
            <w:gridSpan w:val="6"/>
            <w:vAlign w:val="center"/>
          </w:tcPr>
          <w:p w:rsidR="00BD1A1F" w:rsidRDefault="00BD1A1F">
            <w:pPr>
              <w:rPr>
                <w:rFonts w:ascii="宋体" w:hAnsi="宋体" w:cs="宋体"/>
                <w:sz w:val="24"/>
              </w:rPr>
            </w:pPr>
          </w:p>
        </w:tc>
        <w:tc>
          <w:tcPr>
            <w:tcW w:w="2520" w:type="dxa"/>
            <w:vAlign w:val="center"/>
          </w:tcPr>
          <w:p w:rsidR="00BD1A1F" w:rsidRDefault="00BD1A1F">
            <w:pPr>
              <w:rPr>
                <w:rFonts w:ascii="宋体" w:hAnsi="宋体" w:cs="宋体"/>
                <w:sz w:val="24"/>
              </w:rPr>
            </w:pPr>
          </w:p>
        </w:tc>
      </w:tr>
      <w:tr w:rsidR="00BD1A1F">
        <w:trPr>
          <w:trHeight w:val="510"/>
          <w:jc w:val="center"/>
        </w:trPr>
        <w:tc>
          <w:tcPr>
            <w:tcW w:w="1995" w:type="dxa"/>
            <w:gridSpan w:val="2"/>
            <w:vAlign w:val="center"/>
          </w:tcPr>
          <w:p w:rsidR="00BD1A1F" w:rsidRDefault="00BD1A1F">
            <w:pPr>
              <w:rPr>
                <w:rFonts w:ascii="宋体" w:hAnsi="宋体" w:cs="宋体"/>
                <w:sz w:val="24"/>
              </w:rPr>
            </w:pPr>
          </w:p>
        </w:tc>
        <w:tc>
          <w:tcPr>
            <w:tcW w:w="3990" w:type="dxa"/>
            <w:gridSpan w:val="6"/>
            <w:vAlign w:val="center"/>
          </w:tcPr>
          <w:p w:rsidR="00BD1A1F" w:rsidRDefault="00BD1A1F">
            <w:pPr>
              <w:rPr>
                <w:rFonts w:ascii="宋体" w:hAnsi="宋体" w:cs="宋体"/>
                <w:sz w:val="24"/>
              </w:rPr>
            </w:pPr>
          </w:p>
        </w:tc>
        <w:tc>
          <w:tcPr>
            <w:tcW w:w="2520" w:type="dxa"/>
            <w:vAlign w:val="center"/>
          </w:tcPr>
          <w:p w:rsidR="00BD1A1F" w:rsidRDefault="00BD1A1F">
            <w:pPr>
              <w:rPr>
                <w:rFonts w:ascii="宋体" w:hAnsi="宋体" w:cs="宋体"/>
                <w:sz w:val="24"/>
              </w:rPr>
            </w:pPr>
          </w:p>
        </w:tc>
      </w:tr>
      <w:tr w:rsidR="00BD1A1F">
        <w:trPr>
          <w:trHeight w:val="510"/>
          <w:jc w:val="center"/>
        </w:trPr>
        <w:tc>
          <w:tcPr>
            <w:tcW w:w="1995" w:type="dxa"/>
            <w:gridSpan w:val="2"/>
            <w:vAlign w:val="center"/>
          </w:tcPr>
          <w:p w:rsidR="00BD1A1F" w:rsidRDefault="00BD1A1F">
            <w:pPr>
              <w:rPr>
                <w:rFonts w:ascii="宋体" w:hAnsi="宋体" w:cs="宋体"/>
                <w:sz w:val="24"/>
              </w:rPr>
            </w:pPr>
          </w:p>
        </w:tc>
        <w:tc>
          <w:tcPr>
            <w:tcW w:w="3990" w:type="dxa"/>
            <w:gridSpan w:val="6"/>
            <w:vAlign w:val="center"/>
          </w:tcPr>
          <w:p w:rsidR="00BD1A1F" w:rsidRDefault="00BD1A1F">
            <w:pPr>
              <w:rPr>
                <w:rFonts w:ascii="宋体" w:hAnsi="宋体" w:cs="宋体"/>
                <w:sz w:val="24"/>
              </w:rPr>
            </w:pPr>
          </w:p>
        </w:tc>
        <w:tc>
          <w:tcPr>
            <w:tcW w:w="2520" w:type="dxa"/>
            <w:vAlign w:val="center"/>
          </w:tcPr>
          <w:p w:rsidR="00BD1A1F" w:rsidRDefault="00BD1A1F">
            <w:pPr>
              <w:rPr>
                <w:rFonts w:ascii="宋体" w:hAnsi="宋体" w:cs="宋体"/>
                <w:sz w:val="24"/>
              </w:rPr>
            </w:pPr>
          </w:p>
        </w:tc>
      </w:tr>
      <w:tr w:rsidR="00BD1A1F">
        <w:trPr>
          <w:trHeight w:val="510"/>
          <w:jc w:val="center"/>
        </w:trPr>
        <w:tc>
          <w:tcPr>
            <w:tcW w:w="1995" w:type="dxa"/>
            <w:gridSpan w:val="2"/>
            <w:vAlign w:val="center"/>
          </w:tcPr>
          <w:p w:rsidR="00BD1A1F" w:rsidRDefault="00BD1A1F">
            <w:pPr>
              <w:rPr>
                <w:rFonts w:ascii="宋体" w:hAnsi="宋体" w:cs="宋体"/>
                <w:sz w:val="24"/>
              </w:rPr>
            </w:pPr>
          </w:p>
        </w:tc>
        <w:tc>
          <w:tcPr>
            <w:tcW w:w="3990" w:type="dxa"/>
            <w:gridSpan w:val="6"/>
            <w:vAlign w:val="center"/>
          </w:tcPr>
          <w:p w:rsidR="00BD1A1F" w:rsidRDefault="00BD1A1F">
            <w:pPr>
              <w:rPr>
                <w:rFonts w:ascii="宋体" w:hAnsi="宋体" w:cs="宋体"/>
                <w:sz w:val="24"/>
              </w:rPr>
            </w:pPr>
          </w:p>
        </w:tc>
        <w:tc>
          <w:tcPr>
            <w:tcW w:w="2520" w:type="dxa"/>
            <w:vAlign w:val="center"/>
          </w:tcPr>
          <w:p w:rsidR="00BD1A1F" w:rsidRDefault="00BD1A1F">
            <w:pPr>
              <w:rPr>
                <w:rFonts w:ascii="宋体" w:hAnsi="宋体" w:cs="宋体"/>
                <w:sz w:val="24"/>
              </w:rPr>
            </w:pPr>
          </w:p>
        </w:tc>
      </w:tr>
    </w:tbl>
    <w:p w:rsidR="00BD1A1F" w:rsidRDefault="003C1A4D">
      <w:pPr>
        <w:spacing w:line="500" w:lineRule="exact"/>
        <w:ind w:firstLineChars="150" w:firstLine="360"/>
        <w:rPr>
          <w:rFonts w:ascii="宋体" w:hAnsi="宋体" w:cs="宋体"/>
          <w:sz w:val="24"/>
        </w:rPr>
      </w:pPr>
      <w:r>
        <w:rPr>
          <w:rFonts w:ascii="宋体" w:hAnsi="宋体" w:cs="宋体" w:hint="eastAsia"/>
          <w:sz w:val="24"/>
        </w:rPr>
        <w:t>注：</w:t>
      </w:r>
    </w:p>
    <w:p w:rsidR="00BD1A1F" w:rsidRDefault="003C1A4D">
      <w:pPr>
        <w:spacing w:line="500" w:lineRule="exact"/>
        <w:ind w:firstLineChars="150" w:firstLine="360"/>
        <w:rPr>
          <w:rFonts w:ascii="宋体" w:hAnsi="宋体" w:cs="宋体"/>
          <w:sz w:val="24"/>
        </w:rPr>
      </w:pPr>
      <w:r>
        <w:rPr>
          <w:rFonts w:ascii="宋体" w:hAnsi="宋体" w:cs="宋体" w:hint="eastAsia"/>
          <w:sz w:val="24"/>
        </w:rPr>
        <w:t>1.项目执行过程中，未经委托方允许，不得更换项目负责人。</w:t>
      </w:r>
    </w:p>
    <w:p w:rsidR="00BD1A1F" w:rsidRDefault="003C1A4D">
      <w:pPr>
        <w:spacing w:line="500" w:lineRule="exact"/>
        <w:ind w:firstLineChars="150" w:firstLine="360"/>
        <w:rPr>
          <w:rFonts w:ascii="宋体" w:hAnsi="宋体" w:cs="宋体"/>
          <w:sz w:val="24"/>
        </w:rPr>
      </w:pPr>
      <w:r>
        <w:rPr>
          <w:rFonts w:ascii="宋体" w:hAnsi="宋体" w:cs="宋体" w:hint="eastAsia"/>
          <w:sz w:val="24"/>
        </w:rPr>
        <w:t>2.本表后应附学历证书或职称证书复印件。</w:t>
      </w:r>
    </w:p>
    <w:p w:rsidR="00BD1A1F" w:rsidRDefault="00BD1A1F">
      <w:pPr>
        <w:spacing w:line="500" w:lineRule="exact"/>
        <w:ind w:firstLineChars="150" w:firstLine="360"/>
        <w:rPr>
          <w:rFonts w:ascii="宋体" w:hAnsi="宋体" w:cs="宋体"/>
          <w:sz w:val="24"/>
        </w:rPr>
      </w:pPr>
    </w:p>
    <w:p w:rsidR="00BD1A1F" w:rsidRDefault="003C1A4D" w:rsidP="000B018B">
      <w:pPr>
        <w:spacing w:line="360" w:lineRule="auto"/>
        <w:ind w:firstLineChars="177" w:firstLine="425"/>
        <w:rPr>
          <w:rFonts w:ascii="宋体" w:hAnsi="宋体"/>
          <w:sz w:val="24"/>
        </w:rPr>
      </w:pPr>
      <w:r>
        <w:rPr>
          <w:rFonts w:ascii="宋体" w:hAnsi="宋体" w:hint="eastAsia"/>
          <w:sz w:val="24"/>
        </w:rPr>
        <w:t>投标人名称（公章）：</w:t>
      </w:r>
    </w:p>
    <w:p w:rsidR="00BD1A1F" w:rsidRDefault="00BD1A1F">
      <w:pPr>
        <w:pStyle w:val="21"/>
      </w:pPr>
    </w:p>
    <w:p w:rsidR="00BD1A1F" w:rsidRDefault="003C1A4D" w:rsidP="000B018B">
      <w:pPr>
        <w:spacing w:line="360" w:lineRule="auto"/>
        <w:ind w:firstLineChars="177" w:firstLine="425"/>
        <w:rPr>
          <w:rFonts w:ascii="宋体" w:hAnsi="宋体"/>
          <w:sz w:val="24"/>
        </w:rPr>
      </w:pPr>
      <w:r>
        <w:rPr>
          <w:rFonts w:ascii="宋体" w:hAnsi="宋体" w:hint="eastAsia"/>
          <w:sz w:val="24"/>
        </w:rPr>
        <w:t>投标人代表签字：</w:t>
      </w:r>
    </w:p>
    <w:p w:rsidR="00BD1A1F" w:rsidRDefault="00BD1A1F">
      <w:pPr>
        <w:pStyle w:val="21"/>
      </w:pPr>
    </w:p>
    <w:p w:rsidR="00BD1A1F" w:rsidRDefault="003C1A4D" w:rsidP="000B018B">
      <w:pPr>
        <w:pStyle w:val="reader-word-layer"/>
        <w:spacing w:before="0" w:beforeAutospacing="0" w:after="0" w:afterAutospacing="0" w:line="360" w:lineRule="auto"/>
        <w:ind w:firstLineChars="177" w:firstLine="425"/>
      </w:pPr>
      <w:r>
        <w:rPr>
          <w:rFonts w:hint="eastAsia"/>
        </w:rPr>
        <w:t>日        期：</w:t>
      </w:r>
    </w:p>
    <w:p w:rsidR="00BD1A1F" w:rsidRDefault="00BD1A1F">
      <w:pPr>
        <w:snapToGrid w:val="0"/>
        <w:spacing w:before="50" w:after="50" w:line="360" w:lineRule="auto"/>
        <w:rPr>
          <w:rFonts w:ascii="宋体" w:hAnsi="宋体"/>
          <w:b/>
          <w:sz w:val="28"/>
        </w:rPr>
      </w:pPr>
    </w:p>
    <w:p w:rsidR="00BD1A1F" w:rsidRDefault="00BD1A1F">
      <w:pPr>
        <w:pStyle w:val="21"/>
        <w:rPr>
          <w:rFonts w:ascii="宋体" w:hAnsi="宋体"/>
          <w:b/>
          <w:sz w:val="28"/>
        </w:rPr>
      </w:pPr>
    </w:p>
    <w:p w:rsidR="00BD1A1F" w:rsidRDefault="00BD1A1F">
      <w:pPr>
        <w:pStyle w:val="21"/>
        <w:ind w:leftChars="0" w:left="0" w:firstLine="0"/>
        <w:rPr>
          <w:rFonts w:ascii="宋体" w:hAnsi="宋体"/>
          <w:b/>
          <w:sz w:val="28"/>
        </w:rPr>
      </w:pPr>
    </w:p>
    <w:p w:rsidR="00BD1A1F" w:rsidRDefault="003C1A4D">
      <w:pPr>
        <w:spacing w:line="360" w:lineRule="auto"/>
        <w:rPr>
          <w:rFonts w:ascii="宋体" w:hAnsi="宋体"/>
          <w:sz w:val="24"/>
        </w:rPr>
      </w:pPr>
      <w:r>
        <w:rPr>
          <w:rFonts w:ascii="宋体" w:hAnsi="宋体" w:hint="eastAsia"/>
          <w:b/>
          <w:sz w:val="28"/>
        </w:rPr>
        <w:lastRenderedPageBreak/>
        <w:t>附件12</w:t>
      </w:r>
    </w:p>
    <w:p w:rsidR="00BD1A1F" w:rsidRDefault="003C1A4D">
      <w:pPr>
        <w:snapToGrid w:val="0"/>
        <w:spacing w:line="360" w:lineRule="auto"/>
        <w:jc w:val="center"/>
        <w:rPr>
          <w:rFonts w:ascii="宋体" w:hAnsi="宋体"/>
          <w:b/>
          <w:sz w:val="32"/>
          <w:szCs w:val="32"/>
        </w:rPr>
      </w:pPr>
      <w:r>
        <w:rPr>
          <w:rFonts w:ascii="宋体" w:hAnsi="宋体" w:hint="eastAsia"/>
          <w:b/>
          <w:sz w:val="32"/>
          <w:szCs w:val="32"/>
        </w:rPr>
        <w:t>拟投入设备一览表</w:t>
      </w:r>
    </w:p>
    <w:tbl>
      <w:tblPr>
        <w:tblpPr w:leftFromText="181" w:rightFromText="181" w:bottomFromText="170" w:vertAnchor="text" w:tblpXSpec="center" w:tblpY="1"/>
        <w:tblOverlap w:val="never"/>
        <w:tblW w:w="82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1713"/>
        <w:gridCol w:w="1686"/>
        <w:gridCol w:w="1301"/>
        <w:gridCol w:w="1619"/>
        <w:gridCol w:w="853"/>
      </w:tblGrid>
      <w:tr w:rsidR="00BD1A1F">
        <w:trPr>
          <w:trHeight w:val="645"/>
          <w:jc w:val="center"/>
        </w:trPr>
        <w:tc>
          <w:tcPr>
            <w:tcW w:w="108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widowControl/>
              <w:jc w:val="center"/>
              <w:rPr>
                <w:kern w:val="0"/>
                <w:sz w:val="22"/>
                <w:szCs w:val="22"/>
              </w:rPr>
            </w:pPr>
            <w:r>
              <w:rPr>
                <w:rFonts w:hint="eastAsia"/>
                <w:kern w:val="0"/>
                <w:sz w:val="22"/>
                <w:szCs w:val="22"/>
              </w:rPr>
              <w:t>序号</w:t>
            </w:r>
          </w:p>
        </w:tc>
        <w:tc>
          <w:tcPr>
            <w:tcW w:w="17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widowControl/>
              <w:jc w:val="center"/>
              <w:rPr>
                <w:kern w:val="0"/>
                <w:sz w:val="22"/>
                <w:szCs w:val="22"/>
              </w:rPr>
            </w:pPr>
            <w:r>
              <w:rPr>
                <w:rFonts w:hint="eastAsia"/>
                <w:kern w:val="0"/>
                <w:sz w:val="22"/>
                <w:szCs w:val="22"/>
              </w:rPr>
              <w:t>设备名称</w:t>
            </w:r>
          </w:p>
        </w:tc>
        <w:tc>
          <w:tcPr>
            <w:tcW w:w="16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widowControl/>
              <w:jc w:val="center"/>
              <w:rPr>
                <w:kern w:val="0"/>
                <w:sz w:val="22"/>
                <w:szCs w:val="22"/>
              </w:rPr>
            </w:pPr>
            <w:r>
              <w:rPr>
                <w:kern w:val="0"/>
                <w:sz w:val="22"/>
                <w:szCs w:val="22"/>
              </w:rPr>
              <w:t>规格型号</w:t>
            </w:r>
          </w:p>
        </w:tc>
        <w:tc>
          <w:tcPr>
            <w:tcW w:w="13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widowControl/>
              <w:jc w:val="center"/>
              <w:rPr>
                <w:kern w:val="0"/>
                <w:sz w:val="22"/>
                <w:szCs w:val="22"/>
              </w:rPr>
            </w:pPr>
            <w:r>
              <w:rPr>
                <w:kern w:val="0"/>
                <w:sz w:val="22"/>
                <w:szCs w:val="22"/>
              </w:rPr>
              <w:t>数量</w:t>
            </w:r>
          </w:p>
        </w:tc>
        <w:tc>
          <w:tcPr>
            <w:tcW w:w="161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widowControl/>
              <w:jc w:val="center"/>
              <w:rPr>
                <w:rFonts w:ascii="宋体" w:hAnsi="宋体"/>
                <w:b/>
                <w:szCs w:val="21"/>
              </w:rPr>
            </w:pPr>
            <w:r>
              <w:rPr>
                <w:kern w:val="0"/>
                <w:sz w:val="22"/>
                <w:szCs w:val="22"/>
              </w:rPr>
              <w:t>设备能力</w:t>
            </w:r>
          </w:p>
        </w:tc>
        <w:tc>
          <w:tcPr>
            <w:tcW w:w="85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D1A1F" w:rsidRDefault="003C1A4D">
            <w:pPr>
              <w:widowControl/>
              <w:jc w:val="center"/>
              <w:rPr>
                <w:rFonts w:ascii="宋体" w:hAnsi="宋体"/>
                <w:b/>
                <w:bCs/>
                <w:szCs w:val="21"/>
              </w:rPr>
            </w:pPr>
            <w:r>
              <w:rPr>
                <w:kern w:val="0"/>
                <w:sz w:val="22"/>
                <w:szCs w:val="22"/>
              </w:rPr>
              <w:t>备注</w:t>
            </w:r>
          </w:p>
        </w:tc>
      </w:tr>
      <w:tr w:rsidR="00BD1A1F">
        <w:trPr>
          <w:jc w:val="center"/>
        </w:trPr>
        <w:tc>
          <w:tcPr>
            <w:tcW w:w="108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szCs w:val="21"/>
              </w:rPr>
            </w:pPr>
          </w:p>
        </w:tc>
        <w:tc>
          <w:tcPr>
            <w:tcW w:w="17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6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3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61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85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r>
      <w:tr w:rsidR="00BD1A1F">
        <w:trPr>
          <w:jc w:val="center"/>
        </w:trPr>
        <w:tc>
          <w:tcPr>
            <w:tcW w:w="108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szCs w:val="21"/>
              </w:rPr>
            </w:pPr>
          </w:p>
        </w:tc>
        <w:tc>
          <w:tcPr>
            <w:tcW w:w="17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6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3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61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85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r>
      <w:tr w:rsidR="00BD1A1F">
        <w:trPr>
          <w:jc w:val="center"/>
        </w:trPr>
        <w:tc>
          <w:tcPr>
            <w:tcW w:w="108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szCs w:val="21"/>
              </w:rPr>
            </w:pPr>
          </w:p>
        </w:tc>
        <w:tc>
          <w:tcPr>
            <w:tcW w:w="17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6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3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pStyle w:val="aa"/>
              <w:snapToGrid w:val="0"/>
              <w:spacing w:beforeLines="50" w:before="159" w:after="50" w:line="360" w:lineRule="auto"/>
              <w:ind w:left="5250"/>
              <w:rPr>
                <w:rFonts w:ascii="宋体" w:eastAsia="宋体" w:hAnsi="宋体"/>
                <w:b/>
                <w:kern w:val="44"/>
                <w:sz w:val="21"/>
                <w:szCs w:val="21"/>
              </w:rPr>
            </w:pPr>
          </w:p>
        </w:tc>
        <w:tc>
          <w:tcPr>
            <w:tcW w:w="161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pStyle w:val="aa"/>
              <w:snapToGrid w:val="0"/>
              <w:spacing w:beforeLines="50" w:before="159" w:after="50" w:line="360" w:lineRule="auto"/>
              <w:ind w:left="5250"/>
              <w:rPr>
                <w:rFonts w:ascii="宋体" w:eastAsia="宋体" w:hAnsi="宋体"/>
                <w:b/>
                <w:kern w:val="44"/>
                <w:sz w:val="21"/>
                <w:szCs w:val="21"/>
              </w:rPr>
            </w:pPr>
          </w:p>
        </w:tc>
        <w:tc>
          <w:tcPr>
            <w:tcW w:w="85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szCs w:val="21"/>
              </w:rPr>
            </w:pPr>
          </w:p>
        </w:tc>
      </w:tr>
      <w:tr w:rsidR="00BD1A1F">
        <w:trPr>
          <w:jc w:val="center"/>
        </w:trPr>
        <w:tc>
          <w:tcPr>
            <w:tcW w:w="108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szCs w:val="21"/>
              </w:rPr>
            </w:pPr>
          </w:p>
        </w:tc>
        <w:tc>
          <w:tcPr>
            <w:tcW w:w="17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6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3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61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85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r>
      <w:tr w:rsidR="00BD1A1F">
        <w:trPr>
          <w:jc w:val="center"/>
        </w:trPr>
        <w:tc>
          <w:tcPr>
            <w:tcW w:w="108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szCs w:val="21"/>
              </w:rPr>
            </w:pPr>
          </w:p>
        </w:tc>
        <w:tc>
          <w:tcPr>
            <w:tcW w:w="171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68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3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161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c>
          <w:tcPr>
            <w:tcW w:w="85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BD1A1F" w:rsidRDefault="00BD1A1F">
            <w:pPr>
              <w:snapToGrid w:val="0"/>
              <w:spacing w:beforeLines="50" w:before="159" w:after="50" w:line="360" w:lineRule="auto"/>
              <w:rPr>
                <w:rFonts w:ascii="宋体" w:hAnsi="宋体"/>
                <w:b/>
                <w:kern w:val="44"/>
                <w:szCs w:val="21"/>
              </w:rPr>
            </w:pPr>
          </w:p>
        </w:tc>
      </w:tr>
    </w:tbl>
    <w:p w:rsidR="00BD1A1F" w:rsidRDefault="003C1A4D">
      <w:pPr>
        <w:spacing w:line="360" w:lineRule="auto"/>
        <w:rPr>
          <w:rFonts w:ascii="宋体" w:hAnsi="宋体"/>
          <w:b/>
          <w:szCs w:val="21"/>
        </w:rPr>
      </w:pPr>
      <w:r>
        <w:rPr>
          <w:rFonts w:ascii="宋体" w:hAnsi="宋体" w:hint="eastAsia"/>
          <w:b/>
          <w:szCs w:val="21"/>
        </w:rPr>
        <w:t>要求：</w:t>
      </w:r>
    </w:p>
    <w:p w:rsidR="00BD1A1F" w:rsidRDefault="003C1A4D">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BD1A1F" w:rsidRDefault="003C1A4D">
      <w:pPr>
        <w:pStyle w:val="300"/>
        <w:spacing w:line="360" w:lineRule="auto"/>
        <w:ind w:leftChars="202" w:left="424"/>
        <w:rPr>
          <w:rFonts w:ascii="宋体" w:hAnsi="宋体"/>
          <w:szCs w:val="21"/>
        </w:rPr>
      </w:pPr>
      <w:r>
        <w:rPr>
          <w:rFonts w:ascii="宋体" w:hAnsi="宋体" w:hint="eastAsia"/>
          <w:szCs w:val="21"/>
        </w:rPr>
        <w:t>2.附相关材料。</w:t>
      </w:r>
    </w:p>
    <w:p w:rsidR="00BD1A1F" w:rsidRDefault="00BD1A1F">
      <w:pPr>
        <w:snapToGrid w:val="0"/>
        <w:spacing w:before="50" w:afterLines="50" w:after="159" w:line="360" w:lineRule="auto"/>
        <w:jc w:val="left"/>
        <w:rPr>
          <w:rFonts w:ascii="宋体" w:hAnsi="宋体"/>
          <w:sz w:val="24"/>
          <w:szCs w:val="20"/>
        </w:rPr>
      </w:pPr>
    </w:p>
    <w:p w:rsidR="00BD1A1F" w:rsidRDefault="003C1A4D">
      <w:pPr>
        <w:spacing w:line="360" w:lineRule="auto"/>
        <w:ind w:left="420"/>
        <w:rPr>
          <w:rFonts w:ascii="宋体" w:hAnsi="宋体"/>
          <w:sz w:val="24"/>
          <w:u w:val="single"/>
        </w:rPr>
      </w:pPr>
      <w:r>
        <w:rPr>
          <w:rFonts w:ascii="宋体" w:hAnsi="宋体" w:hint="eastAsia"/>
          <w:sz w:val="24"/>
        </w:rPr>
        <w:t>投标人名称（公章）：</w:t>
      </w:r>
    </w:p>
    <w:p w:rsidR="00BD1A1F" w:rsidRDefault="00BD1A1F">
      <w:pPr>
        <w:spacing w:line="360" w:lineRule="auto"/>
        <w:ind w:left="420"/>
        <w:rPr>
          <w:rFonts w:ascii="宋体" w:hAnsi="宋体"/>
          <w:sz w:val="24"/>
        </w:rPr>
      </w:pPr>
    </w:p>
    <w:p w:rsidR="00BD1A1F" w:rsidRDefault="003C1A4D">
      <w:pPr>
        <w:spacing w:line="360" w:lineRule="auto"/>
        <w:ind w:firstLine="435"/>
        <w:rPr>
          <w:rFonts w:ascii="宋体" w:hAnsi="宋体"/>
          <w:sz w:val="24"/>
        </w:rPr>
      </w:pPr>
      <w:r>
        <w:rPr>
          <w:rFonts w:ascii="宋体" w:hAnsi="宋体" w:hint="eastAsia"/>
          <w:sz w:val="24"/>
        </w:rPr>
        <w:t>投标人代表签字：</w:t>
      </w:r>
    </w:p>
    <w:p w:rsidR="00BD1A1F" w:rsidRDefault="00BD1A1F">
      <w:pPr>
        <w:spacing w:line="360" w:lineRule="auto"/>
        <w:ind w:firstLine="435"/>
        <w:rPr>
          <w:rFonts w:ascii="宋体" w:hAnsi="宋体"/>
          <w:sz w:val="24"/>
        </w:rPr>
      </w:pPr>
    </w:p>
    <w:p w:rsidR="00BD1A1F" w:rsidRDefault="003C1A4D">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BD1A1F" w:rsidRDefault="00BD1A1F">
      <w:pPr>
        <w:spacing w:line="360" w:lineRule="auto"/>
        <w:ind w:firstLine="435"/>
        <w:rPr>
          <w:rFonts w:ascii="宋体" w:hAnsi="宋体"/>
          <w:sz w:val="24"/>
        </w:rPr>
      </w:pPr>
    </w:p>
    <w:p w:rsidR="00BD1A1F" w:rsidRDefault="003C1A4D">
      <w:pPr>
        <w:spacing w:line="360" w:lineRule="auto"/>
        <w:ind w:firstLine="435"/>
        <w:rPr>
          <w:rFonts w:ascii="宋体" w:hAnsi="宋体"/>
          <w:sz w:val="24"/>
        </w:rPr>
      </w:pPr>
      <w:r>
        <w:rPr>
          <w:rFonts w:ascii="宋体" w:hAnsi="宋体" w:hint="eastAsia"/>
          <w:sz w:val="24"/>
        </w:rPr>
        <w:t>日        期：</w:t>
      </w:r>
    </w:p>
    <w:p w:rsidR="00BD1A1F" w:rsidRDefault="00BD1A1F">
      <w:pPr>
        <w:snapToGrid w:val="0"/>
        <w:spacing w:before="50" w:after="50" w:line="360" w:lineRule="auto"/>
        <w:rPr>
          <w:rFonts w:ascii="宋体" w:hAnsi="宋体"/>
          <w:b/>
          <w:sz w:val="28"/>
        </w:rPr>
      </w:pPr>
    </w:p>
    <w:p w:rsidR="00BD1A1F" w:rsidRDefault="00BD1A1F">
      <w:pPr>
        <w:snapToGrid w:val="0"/>
        <w:spacing w:before="50" w:after="50" w:line="360" w:lineRule="auto"/>
        <w:rPr>
          <w:rFonts w:ascii="宋体" w:hAnsi="宋体"/>
          <w:b/>
          <w:sz w:val="28"/>
        </w:rPr>
      </w:pPr>
    </w:p>
    <w:p w:rsidR="00BD1A1F" w:rsidRDefault="00BD1A1F">
      <w:pPr>
        <w:pStyle w:val="21"/>
        <w:rPr>
          <w:rFonts w:ascii="宋体" w:hAnsi="宋体"/>
          <w:b/>
          <w:sz w:val="28"/>
        </w:rPr>
      </w:pPr>
    </w:p>
    <w:p w:rsidR="00BD1A1F" w:rsidRDefault="00BD1A1F">
      <w:pPr>
        <w:pStyle w:val="21"/>
        <w:ind w:leftChars="0" w:left="0" w:firstLine="0"/>
        <w:rPr>
          <w:rFonts w:ascii="宋体" w:hAnsi="宋体"/>
          <w:b/>
          <w:sz w:val="28"/>
        </w:rPr>
      </w:pPr>
    </w:p>
    <w:p w:rsidR="00BD1A1F" w:rsidRDefault="003C1A4D">
      <w:pPr>
        <w:snapToGrid w:val="0"/>
        <w:spacing w:before="50" w:after="50" w:line="360" w:lineRule="auto"/>
        <w:rPr>
          <w:rFonts w:hAnsi="宋体"/>
          <w:b/>
          <w:sz w:val="36"/>
          <w:szCs w:val="36"/>
        </w:rPr>
      </w:pPr>
      <w:r>
        <w:rPr>
          <w:rFonts w:ascii="宋体" w:hAnsi="宋体" w:hint="eastAsia"/>
          <w:b/>
          <w:sz w:val="28"/>
        </w:rPr>
        <w:lastRenderedPageBreak/>
        <w:t>附件13</w:t>
      </w:r>
    </w:p>
    <w:p w:rsidR="00BD1A1F" w:rsidRDefault="003C1A4D">
      <w:pPr>
        <w:pStyle w:val="a9"/>
        <w:spacing w:line="360" w:lineRule="auto"/>
        <w:jc w:val="center"/>
        <w:rPr>
          <w:rFonts w:hAnsi="宋体"/>
          <w:b/>
          <w:bCs/>
          <w:sz w:val="32"/>
          <w:szCs w:val="32"/>
          <w:lang w:val="zh-CN"/>
        </w:rPr>
      </w:pPr>
      <w:r>
        <w:rPr>
          <w:rFonts w:hAnsi="宋体" w:hint="eastAsia"/>
          <w:b/>
          <w:sz w:val="32"/>
          <w:szCs w:val="32"/>
        </w:rPr>
        <w:t>投标人类似项目业绩一览表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561"/>
        <w:gridCol w:w="1744"/>
        <w:gridCol w:w="1260"/>
        <w:gridCol w:w="1800"/>
        <w:gridCol w:w="2520"/>
      </w:tblGrid>
      <w:tr w:rsidR="00BD1A1F">
        <w:trPr>
          <w:trHeight w:val="794"/>
        </w:trPr>
        <w:tc>
          <w:tcPr>
            <w:tcW w:w="763" w:type="dxa"/>
            <w:vAlign w:val="center"/>
          </w:tcPr>
          <w:p w:rsidR="00BD1A1F" w:rsidRDefault="003C1A4D">
            <w:pPr>
              <w:pStyle w:val="a9"/>
              <w:jc w:val="center"/>
              <w:rPr>
                <w:rFonts w:hAnsi="宋体"/>
                <w:sz w:val="24"/>
              </w:rPr>
            </w:pPr>
            <w:r>
              <w:rPr>
                <w:rFonts w:hAnsi="宋体"/>
                <w:sz w:val="24"/>
              </w:rPr>
              <w:t>序号</w:t>
            </w:r>
          </w:p>
        </w:tc>
        <w:tc>
          <w:tcPr>
            <w:tcW w:w="1561" w:type="dxa"/>
            <w:vAlign w:val="center"/>
          </w:tcPr>
          <w:p w:rsidR="00BD1A1F" w:rsidRDefault="003C1A4D">
            <w:pPr>
              <w:pStyle w:val="a9"/>
              <w:jc w:val="center"/>
              <w:rPr>
                <w:rFonts w:hAnsi="宋体"/>
                <w:sz w:val="24"/>
              </w:rPr>
            </w:pPr>
            <w:r>
              <w:rPr>
                <w:rFonts w:hAnsi="宋体"/>
                <w:sz w:val="24"/>
              </w:rPr>
              <w:t>项目名称</w:t>
            </w:r>
          </w:p>
        </w:tc>
        <w:tc>
          <w:tcPr>
            <w:tcW w:w="1744" w:type="dxa"/>
            <w:vAlign w:val="center"/>
          </w:tcPr>
          <w:p w:rsidR="00BD1A1F" w:rsidRDefault="003C1A4D">
            <w:pPr>
              <w:pStyle w:val="a9"/>
              <w:jc w:val="center"/>
              <w:rPr>
                <w:rFonts w:hAnsi="宋体"/>
                <w:sz w:val="24"/>
              </w:rPr>
            </w:pPr>
            <w:r>
              <w:rPr>
                <w:rFonts w:hAnsi="宋体"/>
                <w:sz w:val="24"/>
              </w:rPr>
              <w:t>业主单位</w:t>
            </w:r>
          </w:p>
        </w:tc>
        <w:tc>
          <w:tcPr>
            <w:tcW w:w="1260" w:type="dxa"/>
            <w:vAlign w:val="center"/>
          </w:tcPr>
          <w:p w:rsidR="00BD1A1F" w:rsidRDefault="003C1A4D">
            <w:pPr>
              <w:pStyle w:val="a9"/>
              <w:jc w:val="center"/>
              <w:rPr>
                <w:rFonts w:hAnsi="宋体"/>
                <w:sz w:val="24"/>
              </w:rPr>
            </w:pPr>
            <w:r>
              <w:rPr>
                <w:rFonts w:hAnsi="宋体"/>
                <w:sz w:val="24"/>
              </w:rPr>
              <w:t>合同金额</w:t>
            </w:r>
          </w:p>
        </w:tc>
        <w:tc>
          <w:tcPr>
            <w:tcW w:w="1800" w:type="dxa"/>
            <w:vAlign w:val="center"/>
          </w:tcPr>
          <w:p w:rsidR="00BD1A1F" w:rsidRDefault="003C1A4D">
            <w:pPr>
              <w:pStyle w:val="a9"/>
              <w:jc w:val="center"/>
              <w:rPr>
                <w:rFonts w:hAnsi="宋体"/>
                <w:sz w:val="24"/>
              </w:rPr>
            </w:pPr>
            <w:r>
              <w:rPr>
                <w:rFonts w:hAnsi="宋体"/>
                <w:sz w:val="24"/>
              </w:rPr>
              <w:t>合同签订时间</w:t>
            </w:r>
          </w:p>
        </w:tc>
        <w:tc>
          <w:tcPr>
            <w:tcW w:w="2520" w:type="dxa"/>
            <w:vAlign w:val="center"/>
          </w:tcPr>
          <w:p w:rsidR="00BD1A1F" w:rsidRDefault="003C1A4D">
            <w:pPr>
              <w:pStyle w:val="a9"/>
              <w:jc w:val="center"/>
              <w:rPr>
                <w:rFonts w:hAnsi="宋体"/>
                <w:sz w:val="24"/>
              </w:rPr>
            </w:pPr>
            <w:r>
              <w:rPr>
                <w:rFonts w:hAnsi="宋体"/>
                <w:sz w:val="24"/>
              </w:rPr>
              <w:t>联系人/电话</w:t>
            </w:r>
          </w:p>
        </w:tc>
      </w:tr>
      <w:tr w:rsidR="00BD1A1F">
        <w:trPr>
          <w:trHeight w:val="794"/>
        </w:trPr>
        <w:tc>
          <w:tcPr>
            <w:tcW w:w="763" w:type="dxa"/>
            <w:vAlign w:val="center"/>
          </w:tcPr>
          <w:p w:rsidR="00BD1A1F" w:rsidRDefault="00BD1A1F">
            <w:pPr>
              <w:pStyle w:val="a9"/>
              <w:rPr>
                <w:rFonts w:hAnsi="宋体"/>
                <w:sz w:val="24"/>
              </w:rPr>
            </w:pPr>
          </w:p>
        </w:tc>
        <w:tc>
          <w:tcPr>
            <w:tcW w:w="1561" w:type="dxa"/>
            <w:vAlign w:val="center"/>
          </w:tcPr>
          <w:p w:rsidR="00BD1A1F" w:rsidRDefault="00BD1A1F">
            <w:pPr>
              <w:pStyle w:val="a9"/>
              <w:rPr>
                <w:rFonts w:hAnsi="宋体"/>
                <w:sz w:val="24"/>
              </w:rPr>
            </w:pPr>
          </w:p>
        </w:tc>
        <w:tc>
          <w:tcPr>
            <w:tcW w:w="1744" w:type="dxa"/>
            <w:vAlign w:val="center"/>
          </w:tcPr>
          <w:p w:rsidR="00BD1A1F" w:rsidRDefault="00BD1A1F">
            <w:pPr>
              <w:pStyle w:val="a9"/>
              <w:rPr>
                <w:rFonts w:hAnsi="宋体"/>
                <w:sz w:val="24"/>
              </w:rPr>
            </w:pPr>
          </w:p>
        </w:tc>
        <w:tc>
          <w:tcPr>
            <w:tcW w:w="1260" w:type="dxa"/>
            <w:vAlign w:val="center"/>
          </w:tcPr>
          <w:p w:rsidR="00BD1A1F" w:rsidRDefault="00BD1A1F">
            <w:pPr>
              <w:pStyle w:val="a9"/>
              <w:rPr>
                <w:rFonts w:hAnsi="宋体"/>
                <w:sz w:val="24"/>
              </w:rPr>
            </w:pPr>
          </w:p>
        </w:tc>
        <w:tc>
          <w:tcPr>
            <w:tcW w:w="1800" w:type="dxa"/>
            <w:vAlign w:val="center"/>
          </w:tcPr>
          <w:p w:rsidR="00BD1A1F" w:rsidRDefault="00BD1A1F">
            <w:pPr>
              <w:pStyle w:val="a9"/>
              <w:rPr>
                <w:rFonts w:hAnsi="宋体"/>
                <w:sz w:val="24"/>
              </w:rPr>
            </w:pPr>
          </w:p>
        </w:tc>
        <w:tc>
          <w:tcPr>
            <w:tcW w:w="2520" w:type="dxa"/>
            <w:vAlign w:val="center"/>
          </w:tcPr>
          <w:p w:rsidR="00BD1A1F" w:rsidRDefault="00BD1A1F">
            <w:pPr>
              <w:pStyle w:val="a9"/>
              <w:rPr>
                <w:rFonts w:hAnsi="宋体"/>
                <w:sz w:val="24"/>
              </w:rPr>
            </w:pPr>
          </w:p>
        </w:tc>
      </w:tr>
      <w:tr w:rsidR="00BD1A1F">
        <w:trPr>
          <w:trHeight w:val="794"/>
        </w:trPr>
        <w:tc>
          <w:tcPr>
            <w:tcW w:w="763" w:type="dxa"/>
            <w:vAlign w:val="center"/>
          </w:tcPr>
          <w:p w:rsidR="00BD1A1F" w:rsidRDefault="00BD1A1F">
            <w:pPr>
              <w:pStyle w:val="a9"/>
              <w:rPr>
                <w:rFonts w:hAnsi="宋体"/>
                <w:sz w:val="24"/>
              </w:rPr>
            </w:pPr>
          </w:p>
        </w:tc>
        <w:tc>
          <w:tcPr>
            <w:tcW w:w="1561" w:type="dxa"/>
            <w:vAlign w:val="center"/>
          </w:tcPr>
          <w:p w:rsidR="00BD1A1F" w:rsidRDefault="00BD1A1F">
            <w:pPr>
              <w:pStyle w:val="a9"/>
              <w:rPr>
                <w:rFonts w:hAnsi="宋体"/>
                <w:sz w:val="24"/>
              </w:rPr>
            </w:pPr>
          </w:p>
        </w:tc>
        <w:tc>
          <w:tcPr>
            <w:tcW w:w="1744" w:type="dxa"/>
            <w:vAlign w:val="center"/>
          </w:tcPr>
          <w:p w:rsidR="00BD1A1F" w:rsidRDefault="00BD1A1F">
            <w:pPr>
              <w:pStyle w:val="a9"/>
              <w:rPr>
                <w:rFonts w:hAnsi="宋体"/>
                <w:sz w:val="24"/>
              </w:rPr>
            </w:pPr>
          </w:p>
        </w:tc>
        <w:tc>
          <w:tcPr>
            <w:tcW w:w="1260" w:type="dxa"/>
            <w:vAlign w:val="center"/>
          </w:tcPr>
          <w:p w:rsidR="00BD1A1F" w:rsidRDefault="00BD1A1F">
            <w:pPr>
              <w:pStyle w:val="a9"/>
              <w:rPr>
                <w:rFonts w:hAnsi="宋体"/>
                <w:sz w:val="24"/>
              </w:rPr>
            </w:pPr>
          </w:p>
        </w:tc>
        <w:tc>
          <w:tcPr>
            <w:tcW w:w="1800" w:type="dxa"/>
            <w:vAlign w:val="center"/>
          </w:tcPr>
          <w:p w:rsidR="00BD1A1F" w:rsidRDefault="00BD1A1F">
            <w:pPr>
              <w:pStyle w:val="a9"/>
              <w:rPr>
                <w:rFonts w:hAnsi="宋体"/>
                <w:sz w:val="24"/>
              </w:rPr>
            </w:pPr>
          </w:p>
        </w:tc>
        <w:tc>
          <w:tcPr>
            <w:tcW w:w="2520" w:type="dxa"/>
            <w:vAlign w:val="center"/>
          </w:tcPr>
          <w:p w:rsidR="00BD1A1F" w:rsidRDefault="00BD1A1F">
            <w:pPr>
              <w:pStyle w:val="a9"/>
              <w:rPr>
                <w:rFonts w:hAnsi="宋体"/>
                <w:sz w:val="24"/>
              </w:rPr>
            </w:pPr>
          </w:p>
        </w:tc>
      </w:tr>
      <w:tr w:rsidR="00BD1A1F">
        <w:trPr>
          <w:trHeight w:val="794"/>
        </w:trPr>
        <w:tc>
          <w:tcPr>
            <w:tcW w:w="763" w:type="dxa"/>
            <w:vAlign w:val="center"/>
          </w:tcPr>
          <w:p w:rsidR="00BD1A1F" w:rsidRDefault="00BD1A1F">
            <w:pPr>
              <w:pStyle w:val="a9"/>
              <w:rPr>
                <w:rFonts w:hAnsi="宋体"/>
                <w:sz w:val="24"/>
              </w:rPr>
            </w:pPr>
          </w:p>
        </w:tc>
        <w:tc>
          <w:tcPr>
            <w:tcW w:w="1561" w:type="dxa"/>
            <w:vAlign w:val="center"/>
          </w:tcPr>
          <w:p w:rsidR="00BD1A1F" w:rsidRDefault="00BD1A1F">
            <w:pPr>
              <w:pStyle w:val="a9"/>
              <w:rPr>
                <w:rFonts w:hAnsi="宋体"/>
                <w:sz w:val="24"/>
              </w:rPr>
            </w:pPr>
          </w:p>
        </w:tc>
        <w:tc>
          <w:tcPr>
            <w:tcW w:w="1744" w:type="dxa"/>
            <w:vAlign w:val="center"/>
          </w:tcPr>
          <w:p w:rsidR="00BD1A1F" w:rsidRDefault="00BD1A1F">
            <w:pPr>
              <w:pStyle w:val="a9"/>
              <w:rPr>
                <w:rFonts w:hAnsi="宋体"/>
                <w:sz w:val="24"/>
              </w:rPr>
            </w:pPr>
          </w:p>
        </w:tc>
        <w:tc>
          <w:tcPr>
            <w:tcW w:w="1260" w:type="dxa"/>
            <w:vAlign w:val="center"/>
          </w:tcPr>
          <w:p w:rsidR="00BD1A1F" w:rsidRDefault="00BD1A1F">
            <w:pPr>
              <w:pStyle w:val="a9"/>
              <w:rPr>
                <w:rFonts w:hAnsi="宋体"/>
                <w:sz w:val="24"/>
              </w:rPr>
            </w:pPr>
          </w:p>
        </w:tc>
        <w:tc>
          <w:tcPr>
            <w:tcW w:w="1800" w:type="dxa"/>
            <w:vAlign w:val="center"/>
          </w:tcPr>
          <w:p w:rsidR="00BD1A1F" w:rsidRDefault="00BD1A1F">
            <w:pPr>
              <w:pStyle w:val="a9"/>
              <w:rPr>
                <w:rFonts w:hAnsi="宋体"/>
                <w:sz w:val="24"/>
              </w:rPr>
            </w:pPr>
          </w:p>
        </w:tc>
        <w:tc>
          <w:tcPr>
            <w:tcW w:w="2520" w:type="dxa"/>
            <w:vAlign w:val="center"/>
          </w:tcPr>
          <w:p w:rsidR="00BD1A1F" w:rsidRDefault="00BD1A1F">
            <w:pPr>
              <w:pStyle w:val="a9"/>
              <w:rPr>
                <w:rFonts w:hAnsi="宋体"/>
                <w:sz w:val="24"/>
              </w:rPr>
            </w:pPr>
          </w:p>
        </w:tc>
      </w:tr>
      <w:tr w:rsidR="00BD1A1F">
        <w:trPr>
          <w:trHeight w:val="794"/>
        </w:trPr>
        <w:tc>
          <w:tcPr>
            <w:tcW w:w="763" w:type="dxa"/>
            <w:vAlign w:val="center"/>
          </w:tcPr>
          <w:p w:rsidR="00BD1A1F" w:rsidRDefault="00BD1A1F">
            <w:pPr>
              <w:pStyle w:val="a9"/>
              <w:rPr>
                <w:rFonts w:hAnsi="宋体"/>
                <w:sz w:val="24"/>
              </w:rPr>
            </w:pPr>
          </w:p>
        </w:tc>
        <w:tc>
          <w:tcPr>
            <w:tcW w:w="1561" w:type="dxa"/>
            <w:vAlign w:val="center"/>
          </w:tcPr>
          <w:p w:rsidR="00BD1A1F" w:rsidRDefault="00BD1A1F">
            <w:pPr>
              <w:pStyle w:val="a9"/>
              <w:rPr>
                <w:rFonts w:hAnsi="宋体"/>
                <w:sz w:val="24"/>
              </w:rPr>
            </w:pPr>
          </w:p>
        </w:tc>
        <w:tc>
          <w:tcPr>
            <w:tcW w:w="1744" w:type="dxa"/>
            <w:vAlign w:val="center"/>
          </w:tcPr>
          <w:p w:rsidR="00BD1A1F" w:rsidRDefault="00BD1A1F">
            <w:pPr>
              <w:pStyle w:val="a9"/>
              <w:rPr>
                <w:rFonts w:hAnsi="宋体"/>
                <w:sz w:val="24"/>
              </w:rPr>
            </w:pPr>
          </w:p>
        </w:tc>
        <w:tc>
          <w:tcPr>
            <w:tcW w:w="1260" w:type="dxa"/>
            <w:vAlign w:val="center"/>
          </w:tcPr>
          <w:p w:rsidR="00BD1A1F" w:rsidRDefault="00BD1A1F">
            <w:pPr>
              <w:pStyle w:val="a9"/>
              <w:rPr>
                <w:rFonts w:hAnsi="宋体"/>
                <w:sz w:val="24"/>
              </w:rPr>
            </w:pPr>
          </w:p>
        </w:tc>
        <w:tc>
          <w:tcPr>
            <w:tcW w:w="1800" w:type="dxa"/>
            <w:vAlign w:val="center"/>
          </w:tcPr>
          <w:p w:rsidR="00BD1A1F" w:rsidRDefault="00BD1A1F">
            <w:pPr>
              <w:pStyle w:val="a9"/>
              <w:rPr>
                <w:rFonts w:hAnsi="宋体"/>
                <w:sz w:val="24"/>
              </w:rPr>
            </w:pPr>
          </w:p>
        </w:tc>
        <w:tc>
          <w:tcPr>
            <w:tcW w:w="2520" w:type="dxa"/>
            <w:vAlign w:val="center"/>
          </w:tcPr>
          <w:p w:rsidR="00BD1A1F" w:rsidRDefault="00BD1A1F">
            <w:pPr>
              <w:pStyle w:val="a9"/>
              <w:rPr>
                <w:rFonts w:hAnsi="宋体"/>
                <w:sz w:val="24"/>
              </w:rPr>
            </w:pPr>
          </w:p>
        </w:tc>
      </w:tr>
      <w:tr w:rsidR="00BD1A1F">
        <w:trPr>
          <w:trHeight w:val="794"/>
        </w:trPr>
        <w:tc>
          <w:tcPr>
            <w:tcW w:w="763" w:type="dxa"/>
            <w:vAlign w:val="center"/>
          </w:tcPr>
          <w:p w:rsidR="00BD1A1F" w:rsidRDefault="00BD1A1F">
            <w:pPr>
              <w:pStyle w:val="a9"/>
              <w:rPr>
                <w:rFonts w:hAnsi="宋体"/>
                <w:sz w:val="24"/>
              </w:rPr>
            </w:pPr>
          </w:p>
        </w:tc>
        <w:tc>
          <w:tcPr>
            <w:tcW w:w="1561" w:type="dxa"/>
            <w:vAlign w:val="center"/>
          </w:tcPr>
          <w:p w:rsidR="00BD1A1F" w:rsidRDefault="00BD1A1F">
            <w:pPr>
              <w:pStyle w:val="a9"/>
              <w:rPr>
                <w:rFonts w:hAnsi="宋体"/>
                <w:sz w:val="24"/>
              </w:rPr>
            </w:pPr>
          </w:p>
        </w:tc>
        <w:tc>
          <w:tcPr>
            <w:tcW w:w="1744" w:type="dxa"/>
            <w:vAlign w:val="center"/>
          </w:tcPr>
          <w:p w:rsidR="00BD1A1F" w:rsidRDefault="00BD1A1F">
            <w:pPr>
              <w:pStyle w:val="a9"/>
              <w:rPr>
                <w:rFonts w:hAnsi="宋体"/>
                <w:sz w:val="24"/>
              </w:rPr>
            </w:pPr>
          </w:p>
        </w:tc>
        <w:tc>
          <w:tcPr>
            <w:tcW w:w="1260" w:type="dxa"/>
            <w:vAlign w:val="center"/>
          </w:tcPr>
          <w:p w:rsidR="00BD1A1F" w:rsidRDefault="00BD1A1F">
            <w:pPr>
              <w:pStyle w:val="a9"/>
              <w:rPr>
                <w:rFonts w:hAnsi="宋体"/>
                <w:sz w:val="24"/>
              </w:rPr>
            </w:pPr>
          </w:p>
        </w:tc>
        <w:tc>
          <w:tcPr>
            <w:tcW w:w="1800" w:type="dxa"/>
            <w:vAlign w:val="center"/>
          </w:tcPr>
          <w:p w:rsidR="00BD1A1F" w:rsidRDefault="00BD1A1F">
            <w:pPr>
              <w:pStyle w:val="a9"/>
              <w:rPr>
                <w:rFonts w:hAnsi="宋体"/>
                <w:sz w:val="24"/>
              </w:rPr>
            </w:pPr>
          </w:p>
        </w:tc>
        <w:tc>
          <w:tcPr>
            <w:tcW w:w="2520" w:type="dxa"/>
            <w:vAlign w:val="center"/>
          </w:tcPr>
          <w:p w:rsidR="00BD1A1F" w:rsidRDefault="00BD1A1F">
            <w:pPr>
              <w:pStyle w:val="a9"/>
              <w:rPr>
                <w:rFonts w:hAnsi="宋体"/>
                <w:sz w:val="24"/>
              </w:rPr>
            </w:pPr>
          </w:p>
        </w:tc>
      </w:tr>
      <w:tr w:rsidR="00BD1A1F">
        <w:trPr>
          <w:trHeight w:val="794"/>
        </w:trPr>
        <w:tc>
          <w:tcPr>
            <w:tcW w:w="763" w:type="dxa"/>
            <w:vAlign w:val="center"/>
          </w:tcPr>
          <w:p w:rsidR="00BD1A1F" w:rsidRDefault="00BD1A1F">
            <w:pPr>
              <w:pStyle w:val="a9"/>
              <w:rPr>
                <w:rFonts w:hAnsi="宋体"/>
                <w:sz w:val="24"/>
              </w:rPr>
            </w:pPr>
          </w:p>
        </w:tc>
        <w:tc>
          <w:tcPr>
            <w:tcW w:w="1561" w:type="dxa"/>
            <w:vAlign w:val="center"/>
          </w:tcPr>
          <w:p w:rsidR="00BD1A1F" w:rsidRDefault="00BD1A1F">
            <w:pPr>
              <w:pStyle w:val="a9"/>
              <w:rPr>
                <w:rFonts w:hAnsi="宋体"/>
                <w:sz w:val="24"/>
              </w:rPr>
            </w:pPr>
          </w:p>
        </w:tc>
        <w:tc>
          <w:tcPr>
            <w:tcW w:w="1744" w:type="dxa"/>
            <w:vAlign w:val="center"/>
          </w:tcPr>
          <w:p w:rsidR="00BD1A1F" w:rsidRDefault="00BD1A1F">
            <w:pPr>
              <w:pStyle w:val="a9"/>
              <w:rPr>
                <w:rFonts w:hAnsi="宋体"/>
                <w:sz w:val="24"/>
              </w:rPr>
            </w:pPr>
          </w:p>
        </w:tc>
        <w:tc>
          <w:tcPr>
            <w:tcW w:w="1260" w:type="dxa"/>
            <w:vAlign w:val="center"/>
          </w:tcPr>
          <w:p w:rsidR="00BD1A1F" w:rsidRDefault="00BD1A1F">
            <w:pPr>
              <w:pStyle w:val="a9"/>
              <w:rPr>
                <w:rFonts w:hAnsi="宋体"/>
                <w:sz w:val="24"/>
              </w:rPr>
            </w:pPr>
          </w:p>
        </w:tc>
        <w:tc>
          <w:tcPr>
            <w:tcW w:w="1800" w:type="dxa"/>
            <w:vAlign w:val="center"/>
          </w:tcPr>
          <w:p w:rsidR="00BD1A1F" w:rsidRDefault="00BD1A1F">
            <w:pPr>
              <w:pStyle w:val="a9"/>
              <w:rPr>
                <w:rFonts w:hAnsi="宋体"/>
                <w:sz w:val="24"/>
              </w:rPr>
            </w:pPr>
          </w:p>
        </w:tc>
        <w:tc>
          <w:tcPr>
            <w:tcW w:w="2520" w:type="dxa"/>
            <w:vAlign w:val="center"/>
          </w:tcPr>
          <w:p w:rsidR="00BD1A1F" w:rsidRDefault="00BD1A1F">
            <w:pPr>
              <w:pStyle w:val="a9"/>
              <w:rPr>
                <w:rFonts w:hAnsi="宋体"/>
                <w:sz w:val="24"/>
              </w:rPr>
            </w:pPr>
          </w:p>
        </w:tc>
      </w:tr>
      <w:tr w:rsidR="00BD1A1F">
        <w:trPr>
          <w:trHeight w:val="794"/>
        </w:trPr>
        <w:tc>
          <w:tcPr>
            <w:tcW w:w="763" w:type="dxa"/>
            <w:vAlign w:val="center"/>
          </w:tcPr>
          <w:p w:rsidR="00BD1A1F" w:rsidRDefault="00BD1A1F">
            <w:pPr>
              <w:pStyle w:val="a9"/>
              <w:rPr>
                <w:rFonts w:hAnsi="宋体"/>
                <w:sz w:val="24"/>
              </w:rPr>
            </w:pPr>
          </w:p>
        </w:tc>
        <w:tc>
          <w:tcPr>
            <w:tcW w:w="1561" w:type="dxa"/>
            <w:vAlign w:val="center"/>
          </w:tcPr>
          <w:p w:rsidR="00BD1A1F" w:rsidRDefault="00BD1A1F">
            <w:pPr>
              <w:pStyle w:val="a9"/>
              <w:rPr>
                <w:rFonts w:hAnsi="宋体"/>
                <w:sz w:val="24"/>
              </w:rPr>
            </w:pPr>
          </w:p>
        </w:tc>
        <w:tc>
          <w:tcPr>
            <w:tcW w:w="1744" w:type="dxa"/>
            <w:vAlign w:val="center"/>
          </w:tcPr>
          <w:p w:rsidR="00BD1A1F" w:rsidRDefault="00BD1A1F">
            <w:pPr>
              <w:pStyle w:val="a9"/>
              <w:rPr>
                <w:rFonts w:hAnsi="宋体"/>
                <w:sz w:val="24"/>
              </w:rPr>
            </w:pPr>
          </w:p>
        </w:tc>
        <w:tc>
          <w:tcPr>
            <w:tcW w:w="1260" w:type="dxa"/>
            <w:vAlign w:val="center"/>
          </w:tcPr>
          <w:p w:rsidR="00BD1A1F" w:rsidRDefault="00BD1A1F">
            <w:pPr>
              <w:pStyle w:val="a9"/>
              <w:rPr>
                <w:rFonts w:hAnsi="宋体"/>
                <w:sz w:val="24"/>
              </w:rPr>
            </w:pPr>
          </w:p>
        </w:tc>
        <w:tc>
          <w:tcPr>
            <w:tcW w:w="1800" w:type="dxa"/>
            <w:vAlign w:val="center"/>
          </w:tcPr>
          <w:p w:rsidR="00BD1A1F" w:rsidRDefault="00BD1A1F">
            <w:pPr>
              <w:pStyle w:val="a9"/>
              <w:rPr>
                <w:rFonts w:hAnsi="宋体"/>
                <w:sz w:val="24"/>
              </w:rPr>
            </w:pPr>
          </w:p>
        </w:tc>
        <w:tc>
          <w:tcPr>
            <w:tcW w:w="2520" w:type="dxa"/>
            <w:vAlign w:val="center"/>
          </w:tcPr>
          <w:p w:rsidR="00BD1A1F" w:rsidRDefault="00BD1A1F">
            <w:pPr>
              <w:pStyle w:val="a9"/>
              <w:rPr>
                <w:rFonts w:hAnsi="宋体"/>
                <w:sz w:val="24"/>
              </w:rPr>
            </w:pPr>
          </w:p>
        </w:tc>
      </w:tr>
      <w:tr w:rsidR="00BD1A1F">
        <w:trPr>
          <w:trHeight w:val="794"/>
        </w:trPr>
        <w:tc>
          <w:tcPr>
            <w:tcW w:w="763" w:type="dxa"/>
            <w:vAlign w:val="center"/>
          </w:tcPr>
          <w:p w:rsidR="00BD1A1F" w:rsidRDefault="00BD1A1F">
            <w:pPr>
              <w:pStyle w:val="a9"/>
              <w:rPr>
                <w:rFonts w:hAnsi="宋体"/>
                <w:sz w:val="24"/>
              </w:rPr>
            </w:pPr>
          </w:p>
        </w:tc>
        <w:tc>
          <w:tcPr>
            <w:tcW w:w="1561" w:type="dxa"/>
            <w:vAlign w:val="center"/>
          </w:tcPr>
          <w:p w:rsidR="00BD1A1F" w:rsidRDefault="00BD1A1F">
            <w:pPr>
              <w:pStyle w:val="a9"/>
              <w:rPr>
                <w:rFonts w:hAnsi="宋体"/>
                <w:sz w:val="24"/>
              </w:rPr>
            </w:pPr>
          </w:p>
        </w:tc>
        <w:tc>
          <w:tcPr>
            <w:tcW w:w="1744" w:type="dxa"/>
            <w:vAlign w:val="center"/>
          </w:tcPr>
          <w:p w:rsidR="00BD1A1F" w:rsidRDefault="00BD1A1F">
            <w:pPr>
              <w:pStyle w:val="a9"/>
              <w:rPr>
                <w:rFonts w:hAnsi="宋体"/>
                <w:sz w:val="24"/>
              </w:rPr>
            </w:pPr>
          </w:p>
        </w:tc>
        <w:tc>
          <w:tcPr>
            <w:tcW w:w="1260" w:type="dxa"/>
            <w:vAlign w:val="center"/>
          </w:tcPr>
          <w:p w:rsidR="00BD1A1F" w:rsidRDefault="00BD1A1F">
            <w:pPr>
              <w:pStyle w:val="a9"/>
              <w:rPr>
                <w:rFonts w:hAnsi="宋体"/>
                <w:sz w:val="24"/>
              </w:rPr>
            </w:pPr>
          </w:p>
        </w:tc>
        <w:tc>
          <w:tcPr>
            <w:tcW w:w="1800" w:type="dxa"/>
            <w:vAlign w:val="center"/>
          </w:tcPr>
          <w:p w:rsidR="00BD1A1F" w:rsidRDefault="00BD1A1F">
            <w:pPr>
              <w:pStyle w:val="a9"/>
              <w:rPr>
                <w:rFonts w:hAnsi="宋体"/>
                <w:sz w:val="24"/>
              </w:rPr>
            </w:pPr>
          </w:p>
        </w:tc>
        <w:tc>
          <w:tcPr>
            <w:tcW w:w="2520" w:type="dxa"/>
            <w:vAlign w:val="center"/>
          </w:tcPr>
          <w:p w:rsidR="00BD1A1F" w:rsidRDefault="00BD1A1F">
            <w:pPr>
              <w:pStyle w:val="a9"/>
              <w:rPr>
                <w:rFonts w:hAnsi="宋体"/>
                <w:sz w:val="24"/>
              </w:rPr>
            </w:pPr>
          </w:p>
        </w:tc>
      </w:tr>
      <w:tr w:rsidR="00BD1A1F">
        <w:trPr>
          <w:trHeight w:val="794"/>
        </w:trPr>
        <w:tc>
          <w:tcPr>
            <w:tcW w:w="763" w:type="dxa"/>
            <w:vAlign w:val="center"/>
          </w:tcPr>
          <w:p w:rsidR="00BD1A1F" w:rsidRDefault="003C1A4D">
            <w:pPr>
              <w:pStyle w:val="a9"/>
              <w:rPr>
                <w:rFonts w:hAnsi="宋体"/>
                <w:sz w:val="24"/>
              </w:rPr>
            </w:pPr>
            <w:r>
              <w:rPr>
                <w:rFonts w:hAnsi="宋体" w:hint="eastAsia"/>
                <w:sz w:val="24"/>
              </w:rPr>
              <w:t>……</w:t>
            </w:r>
          </w:p>
        </w:tc>
        <w:tc>
          <w:tcPr>
            <w:tcW w:w="1561" w:type="dxa"/>
            <w:vAlign w:val="center"/>
          </w:tcPr>
          <w:p w:rsidR="00BD1A1F" w:rsidRDefault="00BD1A1F">
            <w:pPr>
              <w:pStyle w:val="a9"/>
              <w:rPr>
                <w:rFonts w:hAnsi="宋体"/>
                <w:sz w:val="24"/>
              </w:rPr>
            </w:pPr>
          </w:p>
        </w:tc>
        <w:tc>
          <w:tcPr>
            <w:tcW w:w="1744" w:type="dxa"/>
            <w:vAlign w:val="center"/>
          </w:tcPr>
          <w:p w:rsidR="00BD1A1F" w:rsidRDefault="00BD1A1F">
            <w:pPr>
              <w:pStyle w:val="a9"/>
              <w:rPr>
                <w:rFonts w:hAnsi="宋体"/>
                <w:sz w:val="24"/>
              </w:rPr>
            </w:pPr>
          </w:p>
        </w:tc>
        <w:tc>
          <w:tcPr>
            <w:tcW w:w="1260" w:type="dxa"/>
            <w:vAlign w:val="center"/>
          </w:tcPr>
          <w:p w:rsidR="00BD1A1F" w:rsidRDefault="00BD1A1F">
            <w:pPr>
              <w:pStyle w:val="a9"/>
              <w:rPr>
                <w:rFonts w:hAnsi="宋体"/>
                <w:sz w:val="24"/>
              </w:rPr>
            </w:pPr>
          </w:p>
        </w:tc>
        <w:tc>
          <w:tcPr>
            <w:tcW w:w="1800" w:type="dxa"/>
            <w:vAlign w:val="center"/>
          </w:tcPr>
          <w:p w:rsidR="00BD1A1F" w:rsidRDefault="00BD1A1F">
            <w:pPr>
              <w:pStyle w:val="a9"/>
              <w:rPr>
                <w:rFonts w:hAnsi="宋体"/>
                <w:sz w:val="24"/>
              </w:rPr>
            </w:pPr>
          </w:p>
        </w:tc>
        <w:tc>
          <w:tcPr>
            <w:tcW w:w="2520" w:type="dxa"/>
            <w:vAlign w:val="center"/>
          </w:tcPr>
          <w:p w:rsidR="00BD1A1F" w:rsidRDefault="00BD1A1F">
            <w:pPr>
              <w:pStyle w:val="a9"/>
              <w:rPr>
                <w:rFonts w:hAnsi="宋体"/>
                <w:sz w:val="24"/>
              </w:rPr>
            </w:pPr>
          </w:p>
        </w:tc>
      </w:tr>
    </w:tbl>
    <w:p w:rsidR="00BD1A1F" w:rsidRDefault="003C1A4D">
      <w:pPr>
        <w:pStyle w:val="a9"/>
        <w:spacing w:line="360" w:lineRule="auto"/>
        <w:rPr>
          <w:rFonts w:hAnsi="宋体"/>
          <w:sz w:val="24"/>
        </w:rPr>
      </w:pPr>
      <w:r>
        <w:rPr>
          <w:rFonts w:hAnsi="宋体"/>
          <w:sz w:val="24"/>
        </w:rPr>
        <w:t>注：</w:t>
      </w:r>
    </w:p>
    <w:p w:rsidR="00BD1A1F" w:rsidRDefault="003C1A4D">
      <w:pPr>
        <w:pStyle w:val="a9"/>
        <w:spacing w:line="360" w:lineRule="auto"/>
        <w:ind w:firstLineChars="195" w:firstLine="468"/>
        <w:rPr>
          <w:rFonts w:hAnsi="宋体"/>
          <w:sz w:val="24"/>
        </w:rPr>
      </w:pPr>
      <w:r>
        <w:rPr>
          <w:rFonts w:hAnsi="宋体" w:hint="eastAsia"/>
          <w:sz w:val="24"/>
        </w:rPr>
        <w:t>1.</w:t>
      </w:r>
      <w:r>
        <w:rPr>
          <w:rFonts w:hAnsi="宋体"/>
          <w:sz w:val="24"/>
        </w:rPr>
        <w:t>附上每个业绩</w:t>
      </w:r>
      <w:r>
        <w:rPr>
          <w:rFonts w:hAnsi="宋体" w:hint="eastAsia"/>
          <w:sz w:val="24"/>
        </w:rPr>
        <w:t>相关证明材料</w:t>
      </w:r>
      <w:r>
        <w:rPr>
          <w:rFonts w:hAnsi="宋体"/>
          <w:sz w:val="24"/>
        </w:rPr>
        <w:t>。</w:t>
      </w:r>
    </w:p>
    <w:p w:rsidR="00BD1A1F" w:rsidRDefault="00BD1A1F">
      <w:pPr>
        <w:autoSpaceDE w:val="0"/>
        <w:autoSpaceDN w:val="0"/>
        <w:adjustRightInd w:val="0"/>
        <w:spacing w:line="560" w:lineRule="exact"/>
        <w:ind w:firstLineChars="2500" w:firstLine="6000"/>
        <w:rPr>
          <w:rFonts w:ascii="宋体" w:hAnsi="宋体"/>
          <w:sz w:val="24"/>
        </w:rPr>
      </w:pPr>
    </w:p>
    <w:p w:rsidR="00BD1A1F" w:rsidRDefault="003C1A4D" w:rsidP="000B018B">
      <w:pPr>
        <w:spacing w:line="360" w:lineRule="auto"/>
        <w:ind w:firstLineChars="177" w:firstLine="425"/>
        <w:rPr>
          <w:rFonts w:ascii="宋体" w:hAnsi="宋体"/>
          <w:sz w:val="24"/>
        </w:rPr>
      </w:pPr>
      <w:r>
        <w:rPr>
          <w:rFonts w:ascii="宋体" w:hAnsi="宋体" w:hint="eastAsia"/>
          <w:sz w:val="24"/>
        </w:rPr>
        <w:t>投标人名称（公章）：</w:t>
      </w:r>
    </w:p>
    <w:p w:rsidR="00BD1A1F" w:rsidRDefault="00BD1A1F">
      <w:pPr>
        <w:pStyle w:val="21"/>
      </w:pPr>
    </w:p>
    <w:p w:rsidR="00BD1A1F" w:rsidRDefault="003C1A4D" w:rsidP="000B018B">
      <w:pPr>
        <w:spacing w:line="360" w:lineRule="auto"/>
        <w:ind w:firstLineChars="177" w:firstLine="425"/>
        <w:rPr>
          <w:rFonts w:ascii="宋体" w:hAnsi="宋体"/>
          <w:sz w:val="24"/>
        </w:rPr>
      </w:pPr>
      <w:r>
        <w:rPr>
          <w:rFonts w:ascii="宋体" w:hAnsi="宋体" w:hint="eastAsia"/>
          <w:sz w:val="24"/>
        </w:rPr>
        <w:t>投标人代表签字：</w:t>
      </w:r>
    </w:p>
    <w:p w:rsidR="00BD1A1F" w:rsidRDefault="00BD1A1F">
      <w:pPr>
        <w:pStyle w:val="21"/>
      </w:pPr>
    </w:p>
    <w:p w:rsidR="00BD1A1F" w:rsidRDefault="003C1A4D" w:rsidP="000B018B">
      <w:pPr>
        <w:pStyle w:val="reader-word-layer"/>
        <w:spacing w:before="0" w:beforeAutospacing="0" w:after="0" w:afterAutospacing="0" w:line="360" w:lineRule="auto"/>
        <w:ind w:firstLineChars="177" w:firstLine="425"/>
      </w:pPr>
      <w:r>
        <w:rPr>
          <w:rFonts w:hint="eastAsia"/>
        </w:rPr>
        <w:t>日        期：</w:t>
      </w:r>
    </w:p>
    <w:p w:rsidR="00BD1A1F" w:rsidRDefault="00BD1A1F">
      <w:pPr>
        <w:pStyle w:val="21"/>
        <w:ind w:leftChars="0" w:left="0" w:firstLine="0"/>
        <w:rPr>
          <w:rFonts w:ascii="宋体" w:hAnsi="宋体"/>
          <w:b/>
          <w:sz w:val="28"/>
        </w:rPr>
      </w:pPr>
    </w:p>
    <w:p w:rsidR="00BD1A1F" w:rsidRDefault="003C1A4D">
      <w:pPr>
        <w:spacing w:line="360" w:lineRule="auto"/>
        <w:rPr>
          <w:rFonts w:ascii="宋体" w:hAnsi="宋体"/>
          <w:b/>
          <w:sz w:val="28"/>
        </w:rPr>
      </w:pPr>
      <w:r>
        <w:rPr>
          <w:rFonts w:ascii="宋体" w:hAnsi="宋体" w:hint="eastAsia"/>
          <w:b/>
          <w:sz w:val="28"/>
        </w:rPr>
        <w:lastRenderedPageBreak/>
        <w:t>附件14</w:t>
      </w:r>
    </w:p>
    <w:p w:rsidR="00BD1A1F" w:rsidRDefault="003C1A4D">
      <w:pPr>
        <w:spacing w:line="360" w:lineRule="auto"/>
        <w:jc w:val="center"/>
        <w:rPr>
          <w:rFonts w:ascii="宋体" w:hAnsi="宋体"/>
          <w:sz w:val="24"/>
        </w:rPr>
      </w:pPr>
      <w:bookmarkStart w:id="50" w:name="_Toc12856_WPSOffice_Level1"/>
      <w:bookmarkStart w:id="51" w:name="_Toc26601_WPSOffice_Level1"/>
      <w:r>
        <w:rPr>
          <w:rFonts w:ascii="宋体" w:hAnsi="宋体"/>
          <w:b/>
          <w:bCs/>
          <w:kern w:val="0"/>
          <w:sz w:val="32"/>
          <w:szCs w:val="32"/>
        </w:rPr>
        <w:t>技术</w:t>
      </w:r>
      <w:r>
        <w:rPr>
          <w:rFonts w:ascii="宋体" w:hAnsi="宋体" w:hint="eastAsia"/>
          <w:b/>
          <w:bCs/>
          <w:kern w:val="0"/>
          <w:sz w:val="32"/>
          <w:szCs w:val="32"/>
        </w:rPr>
        <w:t>需求</w:t>
      </w:r>
      <w:r>
        <w:rPr>
          <w:rFonts w:ascii="宋体" w:hAnsi="宋体"/>
          <w:b/>
          <w:bCs/>
          <w:kern w:val="0"/>
          <w:sz w:val="32"/>
          <w:szCs w:val="32"/>
        </w:rPr>
        <w:t>响应表</w:t>
      </w:r>
    </w:p>
    <w:tbl>
      <w:tblPr>
        <w:tblpPr w:leftFromText="181" w:rightFromText="181" w:bottomFromText="170" w:vertAnchor="text" w:tblpY="1"/>
        <w:tblOverlap w:val="neve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061"/>
        <w:gridCol w:w="1560"/>
        <w:gridCol w:w="1401"/>
        <w:gridCol w:w="1365"/>
        <w:gridCol w:w="934"/>
      </w:tblGrid>
      <w:tr w:rsidR="00BD1A1F">
        <w:trPr>
          <w:cantSplit/>
          <w:trHeight w:val="640"/>
        </w:trPr>
        <w:tc>
          <w:tcPr>
            <w:tcW w:w="735" w:type="dxa"/>
            <w:tcMar>
              <w:top w:w="57" w:type="dxa"/>
              <w:left w:w="108" w:type="dxa"/>
              <w:bottom w:w="0" w:type="dxa"/>
              <w:right w:w="108" w:type="dxa"/>
            </w:tcMar>
            <w:vAlign w:val="center"/>
          </w:tcPr>
          <w:p w:rsidR="00BD1A1F" w:rsidRDefault="003C1A4D">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3061" w:type="dxa"/>
            <w:tcMar>
              <w:top w:w="57" w:type="dxa"/>
              <w:left w:w="108" w:type="dxa"/>
              <w:bottom w:w="0" w:type="dxa"/>
              <w:right w:w="108" w:type="dxa"/>
            </w:tcMar>
            <w:vAlign w:val="center"/>
          </w:tcPr>
          <w:p w:rsidR="00BD1A1F" w:rsidRDefault="003C1A4D">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560" w:type="dxa"/>
            <w:tcMar>
              <w:top w:w="57" w:type="dxa"/>
              <w:left w:w="108" w:type="dxa"/>
              <w:bottom w:w="0" w:type="dxa"/>
              <w:right w:w="108" w:type="dxa"/>
            </w:tcMar>
            <w:vAlign w:val="center"/>
          </w:tcPr>
          <w:p w:rsidR="00BD1A1F" w:rsidRDefault="003C1A4D">
            <w:pPr>
              <w:ind w:left="152"/>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BD1A1F" w:rsidRDefault="003C1A4D">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BD1A1F" w:rsidRDefault="003C1A4D">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34" w:type="dxa"/>
            <w:tcMar>
              <w:top w:w="57" w:type="dxa"/>
              <w:left w:w="108" w:type="dxa"/>
              <w:bottom w:w="0" w:type="dxa"/>
              <w:right w:w="108" w:type="dxa"/>
            </w:tcMar>
            <w:vAlign w:val="center"/>
          </w:tcPr>
          <w:p w:rsidR="00BD1A1F" w:rsidRDefault="003C1A4D">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BD1A1F">
        <w:trPr>
          <w:cantSplit/>
          <w:trHeight w:val="540"/>
        </w:trPr>
        <w:tc>
          <w:tcPr>
            <w:tcW w:w="735"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r>
      <w:tr w:rsidR="00BD1A1F">
        <w:trPr>
          <w:cantSplit/>
          <w:trHeight w:val="480"/>
        </w:trPr>
        <w:tc>
          <w:tcPr>
            <w:tcW w:w="735"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r>
      <w:tr w:rsidR="00BD1A1F">
        <w:trPr>
          <w:cantSplit/>
          <w:trHeight w:val="500"/>
        </w:trPr>
        <w:tc>
          <w:tcPr>
            <w:tcW w:w="735"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r>
      <w:tr w:rsidR="00BD1A1F">
        <w:trPr>
          <w:cantSplit/>
          <w:trHeight w:val="500"/>
        </w:trPr>
        <w:tc>
          <w:tcPr>
            <w:tcW w:w="735"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r>
      <w:tr w:rsidR="00BD1A1F">
        <w:trPr>
          <w:cantSplit/>
          <w:trHeight w:val="460"/>
        </w:trPr>
        <w:tc>
          <w:tcPr>
            <w:tcW w:w="735"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r>
      <w:tr w:rsidR="00BD1A1F">
        <w:trPr>
          <w:cantSplit/>
          <w:trHeight w:val="480"/>
        </w:trPr>
        <w:tc>
          <w:tcPr>
            <w:tcW w:w="735"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BD1A1F" w:rsidRDefault="00BD1A1F">
            <w:pPr>
              <w:jc w:val="center"/>
              <w:rPr>
                <w:rFonts w:asciiTheme="minorEastAsia" w:eastAsiaTheme="minorEastAsia" w:hAnsiTheme="minorEastAsia" w:cstheme="minorEastAsia"/>
                <w:szCs w:val="21"/>
              </w:rPr>
            </w:pPr>
          </w:p>
        </w:tc>
      </w:tr>
    </w:tbl>
    <w:p w:rsidR="00BD1A1F" w:rsidRDefault="003C1A4D">
      <w:pPr>
        <w:pStyle w:val="14"/>
        <w:tabs>
          <w:tab w:val="left" w:pos="360"/>
        </w:tabs>
        <w:spacing w:line="360" w:lineRule="auto"/>
        <w:ind w:rightChars="40" w:right="84"/>
        <w:rPr>
          <w:rFonts w:ascii="宋体"/>
          <w:szCs w:val="21"/>
        </w:rPr>
      </w:pPr>
      <w:r>
        <w:rPr>
          <w:rFonts w:ascii="宋体" w:hint="eastAsia"/>
          <w:b/>
          <w:szCs w:val="21"/>
        </w:rPr>
        <w:t>要求：</w:t>
      </w:r>
    </w:p>
    <w:p w:rsidR="00BD1A1F" w:rsidRDefault="003C1A4D">
      <w:pPr>
        <w:pStyle w:val="14"/>
        <w:spacing w:line="360" w:lineRule="auto"/>
        <w:ind w:rightChars="40" w:right="84" w:firstLineChars="200" w:firstLine="420"/>
        <w:rPr>
          <w:rFonts w:ascii="宋体"/>
          <w:szCs w:val="21"/>
        </w:rPr>
      </w:pPr>
      <w:r>
        <w:rPr>
          <w:rFonts w:ascii="宋体" w:hint="eastAsia"/>
          <w:szCs w:val="21"/>
        </w:rPr>
        <w:t>1.本表参照本招标文件第三章招标需求填制，投标人应根据投标项目的要求，对照招标文件要求在“偏离情况”栏注明“正偏离”、“负偏离”或“无偏离”。</w:t>
      </w:r>
    </w:p>
    <w:p w:rsidR="00BD1A1F" w:rsidRDefault="003C1A4D">
      <w:pPr>
        <w:pStyle w:val="14"/>
        <w:spacing w:line="360" w:lineRule="auto"/>
        <w:ind w:rightChars="40" w:right="84" w:firstLineChars="200" w:firstLine="420"/>
        <w:rPr>
          <w:rFonts w:ascii="宋体"/>
          <w:szCs w:val="21"/>
        </w:rPr>
      </w:pPr>
      <w:r>
        <w:rPr>
          <w:rFonts w:ascii="宋体" w:hint="eastAsia"/>
          <w:szCs w:val="21"/>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BD1A1F" w:rsidRDefault="003C1A4D">
      <w:pPr>
        <w:pStyle w:val="14"/>
        <w:spacing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3.投标人未填写，则视为全部响应。</w:t>
      </w:r>
    </w:p>
    <w:p w:rsidR="00BD1A1F" w:rsidRDefault="00BD1A1F">
      <w:pPr>
        <w:spacing w:line="360" w:lineRule="auto"/>
        <w:rPr>
          <w:rFonts w:ascii="宋体" w:hAnsi="宋体"/>
          <w:sz w:val="24"/>
        </w:rPr>
      </w:pPr>
    </w:p>
    <w:p w:rsidR="00BD1A1F" w:rsidRDefault="00BD1A1F">
      <w:pPr>
        <w:pStyle w:val="21"/>
      </w:pPr>
    </w:p>
    <w:p w:rsidR="00BD1A1F" w:rsidRDefault="003C1A4D">
      <w:pPr>
        <w:spacing w:line="360" w:lineRule="auto"/>
        <w:ind w:left="420"/>
        <w:rPr>
          <w:rFonts w:ascii="宋体" w:hAnsi="宋体"/>
          <w:sz w:val="24"/>
          <w:u w:val="single"/>
        </w:rPr>
      </w:pPr>
      <w:r>
        <w:rPr>
          <w:rFonts w:ascii="宋体" w:hAnsi="宋体" w:hint="eastAsia"/>
          <w:sz w:val="24"/>
        </w:rPr>
        <w:t>投标人名称（公章）：</w:t>
      </w:r>
    </w:p>
    <w:p w:rsidR="00BD1A1F" w:rsidRDefault="00BD1A1F">
      <w:pPr>
        <w:spacing w:line="360" w:lineRule="auto"/>
        <w:ind w:left="420"/>
        <w:rPr>
          <w:rFonts w:ascii="宋体" w:hAnsi="宋体"/>
          <w:sz w:val="24"/>
        </w:rPr>
      </w:pPr>
    </w:p>
    <w:p w:rsidR="00BD1A1F" w:rsidRDefault="003C1A4D">
      <w:pPr>
        <w:spacing w:line="360" w:lineRule="auto"/>
        <w:ind w:firstLine="435"/>
        <w:rPr>
          <w:rFonts w:ascii="宋体" w:hAnsi="宋体"/>
          <w:sz w:val="24"/>
        </w:rPr>
      </w:pPr>
      <w:r>
        <w:rPr>
          <w:rFonts w:ascii="宋体" w:hAnsi="宋体" w:hint="eastAsia"/>
          <w:sz w:val="24"/>
        </w:rPr>
        <w:t>投标人代表签字：</w:t>
      </w:r>
    </w:p>
    <w:p w:rsidR="00BD1A1F" w:rsidRDefault="00BD1A1F">
      <w:pPr>
        <w:spacing w:line="360" w:lineRule="auto"/>
        <w:ind w:firstLine="435"/>
        <w:rPr>
          <w:rFonts w:ascii="宋体" w:hAnsi="宋体"/>
          <w:sz w:val="24"/>
        </w:rPr>
      </w:pPr>
    </w:p>
    <w:p w:rsidR="00BD1A1F" w:rsidRDefault="003C1A4D">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BD1A1F" w:rsidRDefault="00BD1A1F">
      <w:pPr>
        <w:spacing w:line="360" w:lineRule="auto"/>
        <w:rPr>
          <w:rFonts w:ascii="宋体" w:hAnsi="宋体"/>
          <w:sz w:val="24"/>
        </w:rPr>
      </w:pPr>
    </w:p>
    <w:p w:rsidR="00BD1A1F" w:rsidRDefault="003C1A4D">
      <w:pPr>
        <w:spacing w:line="360" w:lineRule="auto"/>
        <w:ind w:firstLine="435"/>
        <w:rPr>
          <w:rFonts w:ascii="宋体" w:hAnsi="宋体"/>
          <w:b/>
          <w:sz w:val="28"/>
        </w:rPr>
      </w:pPr>
      <w:r>
        <w:rPr>
          <w:rFonts w:ascii="宋体" w:hAnsi="宋体" w:hint="eastAsia"/>
          <w:sz w:val="24"/>
        </w:rPr>
        <w:t>日        期：</w:t>
      </w:r>
      <w:bookmarkEnd w:id="50"/>
      <w:bookmarkEnd w:id="51"/>
    </w:p>
    <w:p w:rsidR="00BD1A1F" w:rsidRDefault="003C1A4D">
      <w:pPr>
        <w:pStyle w:val="4"/>
        <w:spacing w:line="360" w:lineRule="auto"/>
        <w:jc w:val="left"/>
        <w:rPr>
          <w:rFonts w:ascii="宋体" w:hAnsi="宋体"/>
          <w:b/>
          <w:sz w:val="28"/>
        </w:rPr>
      </w:pPr>
      <w:r>
        <w:rPr>
          <w:rFonts w:ascii="宋体" w:hAnsi="宋体" w:hint="eastAsia"/>
          <w:b/>
          <w:sz w:val="28"/>
        </w:rPr>
        <w:lastRenderedPageBreak/>
        <w:t>附件15</w:t>
      </w:r>
    </w:p>
    <w:p w:rsidR="00BD1A1F" w:rsidRDefault="003C1A4D" w:rsidP="000B018B">
      <w:pPr>
        <w:spacing w:line="360" w:lineRule="auto"/>
        <w:ind w:left="549" w:hangingChars="171" w:hanging="549"/>
        <w:jc w:val="center"/>
        <w:rPr>
          <w:rFonts w:ascii="宋体" w:hAnsi="宋体"/>
          <w:b/>
          <w:sz w:val="32"/>
          <w:szCs w:val="32"/>
        </w:rPr>
      </w:pPr>
      <w:r>
        <w:rPr>
          <w:rFonts w:ascii="宋体" w:hAnsi="宋体" w:hint="eastAsia"/>
          <w:b/>
          <w:sz w:val="32"/>
          <w:szCs w:val="32"/>
        </w:rPr>
        <w:t>商务需求响应表</w:t>
      </w:r>
    </w:p>
    <w:p w:rsidR="00BD1A1F" w:rsidRDefault="00BD1A1F" w:rsidP="000B018B">
      <w:pPr>
        <w:spacing w:line="360" w:lineRule="auto"/>
        <w:ind w:leftChars="229" w:left="481" w:firstLineChars="450" w:firstLine="813"/>
        <w:rPr>
          <w:rFonts w:ascii="宋体" w:hAnsi="宋体"/>
          <w:b/>
          <w:sz w:val="18"/>
          <w:szCs w:val="18"/>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27"/>
        <w:gridCol w:w="2546"/>
        <w:gridCol w:w="2562"/>
        <w:gridCol w:w="1260"/>
      </w:tblGrid>
      <w:tr w:rsidR="00BD1A1F">
        <w:trPr>
          <w:trHeight w:val="680"/>
        </w:trPr>
        <w:tc>
          <w:tcPr>
            <w:tcW w:w="738" w:type="dxa"/>
            <w:vAlign w:val="center"/>
          </w:tcPr>
          <w:p w:rsidR="00BD1A1F" w:rsidRDefault="003C1A4D">
            <w:pPr>
              <w:jc w:val="center"/>
              <w:rPr>
                <w:rFonts w:ascii="宋体" w:hAnsi="宋体"/>
                <w:sz w:val="24"/>
              </w:rPr>
            </w:pPr>
            <w:r>
              <w:rPr>
                <w:rFonts w:ascii="宋体" w:hAnsi="宋体" w:hint="eastAsia"/>
                <w:sz w:val="24"/>
              </w:rPr>
              <w:t>序号</w:t>
            </w:r>
          </w:p>
        </w:tc>
        <w:tc>
          <w:tcPr>
            <w:tcW w:w="1927" w:type="dxa"/>
            <w:vAlign w:val="center"/>
          </w:tcPr>
          <w:p w:rsidR="00BD1A1F" w:rsidRDefault="003C1A4D">
            <w:pPr>
              <w:jc w:val="center"/>
              <w:rPr>
                <w:rFonts w:ascii="宋体" w:hAnsi="宋体"/>
                <w:sz w:val="24"/>
              </w:rPr>
            </w:pPr>
            <w:r>
              <w:rPr>
                <w:rFonts w:ascii="宋体" w:hAnsi="宋体" w:hint="eastAsia"/>
                <w:sz w:val="24"/>
              </w:rPr>
              <w:t>类别</w:t>
            </w:r>
          </w:p>
        </w:tc>
        <w:tc>
          <w:tcPr>
            <w:tcW w:w="2546" w:type="dxa"/>
            <w:vAlign w:val="center"/>
          </w:tcPr>
          <w:p w:rsidR="00BD1A1F" w:rsidRDefault="003C1A4D">
            <w:pPr>
              <w:jc w:val="center"/>
              <w:rPr>
                <w:rFonts w:ascii="宋体" w:hAnsi="宋体"/>
                <w:sz w:val="24"/>
              </w:rPr>
            </w:pPr>
            <w:r>
              <w:rPr>
                <w:rFonts w:ascii="宋体" w:hAnsi="宋体" w:hint="eastAsia"/>
                <w:sz w:val="24"/>
              </w:rPr>
              <w:t>招标文件要求</w:t>
            </w:r>
          </w:p>
        </w:tc>
        <w:tc>
          <w:tcPr>
            <w:tcW w:w="2562" w:type="dxa"/>
            <w:vAlign w:val="center"/>
          </w:tcPr>
          <w:p w:rsidR="00BD1A1F" w:rsidRDefault="003C1A4D">
            <w:pPr>
              <w:jc w:val="center"/>
              <w:rPr>
                <w:rFonts w:ascii="宋体" w:hAnsi="宋体"/>
                <w:sz w:val="24"/>
              </w:rPr>
            </w:pPr>
            <w:r>
              <w:rPr>
                <w:rFonts w:ascii="宋体" w:hAnsi="宋体" w:hint="eastAsia"/>
                <w:sz w:val="24"/>
              </w:rPr>
              <w:t>供应商承诺</w:t>
            </w:r>
          </w:p>
        </w:tc>
        <w:tc>
          <w:tcPr>
            <w:tcW w:w="1260" w:type="dxa"/>
            <w:vAlign w:val="center"/>
          </w:tcPr>
          <w:p w:rsidR="00BD1A1F" w:rsidRDefault="003C1A4D">
            <w:pPr>
              <w:jc w:val="center"/>
              <w:rPr>
                <w:rFonts w:ascii="宋体" w:hAnsi="宋体"/>
                <w:sz w:val="24"/>
              </w:rPr>
            </w:pPr>
            <w:r>
              <w:rPr>
                <w:rFonts w:ascii="宋体" w:hAnsi="宋体" w:hint="eastAsia"/>
                <w:sz w:val="24"/>
              </w:rPr>
              <w:t>是否响应</w:t>
            </w:r>
          </w:p>
        </w:tc>
      </w:tr>
      <w:tr w:rsidR="00BD1A1F">
        <w:trPr>
          <w:trHeight w:val="680"/>
        </w:trPr>
        <w:tc>
          <w:tcPr>
            <w:tcW w:w="738" w:type="dxa"/>
            <w:vAlign w:val="center"/>
          </w:tcPr>
          <w:p w:rsidR="00BD1A1F" w:rsidRDefault="003C1A4D">
            <w:pPr>
              <w:jc w:val="center"/>
              <w:rPr>
                <w:rFonts w:ascii="宋体" w:hAnsi="宋体"/>
                <w:sz w:val="24"/>
              </w:rPr>
            </w:pPr>
            <w:r>
              <w:rPr>
                <w:rFonts w:ascii="宋体" w:hAnsi="宋体" w:hint="eastAsia"/>
                <w:sz w:val="24"/>
              </w:rPr>
              <w:t>1</w:t>
            </w:r>
          </w:p>
        </w:tc>
        <w:tc>
          <w:tcPr>
            <w:tcW w:w="1927" w:type="dxa"/>
            <w:vAlign w:val="center"/>
          </w:tcPr>
          <w:p w:rsidR="00BD1A1F" w:rsidRDefault="003C1A4D">
            <w:pPr>
              <w:jc w:val="center"/>
              <w:rPr>
                <w:rFonts w:ascii="宋体" w:hAnsi="宋体"/>
                <w:sz w:val="24"/>
              </w:rPr>
            </w:pPr>
            <w:r>
              <w:rPr>
                <w:rFonts w:ascii="宋体" w:hAnsi="宋体" w:hint="eastAsia"/>
                <w:sz w:val="24"/>
              </w:rPr>
              <w:t>服务期</w:t>
            </w:r>
          </w:p>
        </w:tc>
        <w:tc>
          <w:tcPr>
            <w:tcW w:w="2546" w:type="dxa"/>
            <w:vAlign w:val="center"/>
          </w:tcPr>
          <w:p w:rsidR="00BD1A1F" w:rsidRDefault="00BD1A1F">
            <w:pPr>
              <w:jc w:val="center"/>
              <w:rPr>
                <w:rFonts w:ascii="宋体" w:hAnsi="宋体"/>
                <w:sz w:val="24"/>
              </w:rPr>
            </w:pPr>
          </w:p>
        </w:tc>
        <w:tc>
          <w:tcPr>
            <w:tcW w:w="2562" w:type="dxa"/>
            <w:vAlign w:val="center"/>
          </w:tcPr>
          <w:p w:rsidR="00BD1A1F" w:rsidRDefault="00BD1A1F">
            <w:pPr>
              <w:jc w:val="center"/>
              <w:rPr>
                <w:rFonts w:ascii="宋体" w:hAnsi="宋体"/>
                <w:sz w:val="24"/>
              </w:rPr>
            </w:pPr>
          </w:p>
        </w:tc>
        <w:tc>
          <w:tcPr>
            <w:tcW w:w="1260" w:type="dxa"/>
            <w:vAlign w:val="center"/>
          </w:tcPr>
          <w:p w:rsidR="00BD1A1F" w:rsidRDefault="00BD1A1F">
            <w:pPr>
              <w:jc w:val="center"/>
              <w:rPr>
                <w:rFonts w:ascii="宋体" w:hAnsi="宋体"/>
                <w:sz w:val="24"/>
              </w:rPr>
            </w:pPr>
          </w:p>
        </w:tc>
      </w:tr>
      <w:tr w:rsidR="00BD1A1F">
        <w:trPr>
          <w:trHeight w:val="680"/>
        </w:trPr>
        <w:tc>
          <w:tcPr>
            <w:tcW w:w="738" w:type="dxa"/>
            <w:vAlign w:val="center"/>
          </w:tcPr>
          <w:p w:rsidR="00BD1A1F" w:rsidRDefault="003C1A4D">
            <w:pPr>
              <w:jc w:val="center"/>
              <w:rPr>
                <w:rFonts w:ascii="宋体" w:hAnsi="宋体"/>
                <w:sz w:val="24"/>
              </w:rPr>
            </w:pPr>
            <w:r>
              <w:rPr>
                <w:rFonts w:ascii="宋体" w:hAnsi="宋体" w:hint="eastAsia"/>
                <w:sz w:val="24"/>
              </w:rPr>
              <w:t>2</w:t>
            </w:r>
          </w:p>
        </w:tc>
        <w:tc>
          <w:tcPr>
            <w:tcW w:w="1927" w:type="dxa"/>
            <w:vAlign w:val="center"/>
          </w:tcPr>
          <w:p w:rsidR="00BD1A1F" w:rsidRDefault="003C1A4D">
            <w:pPr>
              <w:jc w:val="center"/>
              <w:rPr>
                <w:rFonts w:ascii="宋体" w:hAnsi="宋体"/>
                <w:sz w:val="24"/>
              </w:rPr>
            </w:pPr>
            <w:r>
              <w:rPr>
                <w:rFonts w:ascii="宋体" w:hAnsi="宋体" w:hint="eastAsia"/>
                <w:sz w:val="24"/>
              </w:rPr>
              <w:t>项目报价要求</w:t>
            </w:r>
          </w:p>
        </w:tc>
        <w:tc>
          <w:tcPr>
            <w:tcW w:w="2546" w:type="dxa"/>
            <w:vAlign w:val="center"/>
          </w:tcPr>
          <w:p w:rsidR="00BD1A1F" w:rsidRDefault="00BD1A1F">
            <w:pPr>
              <w:rPr>
                <w:rFonts w:ascii="宋体" w:hAnsi="宋体"/>
                <w:sz w:val="24"/>
              </w:rPr>
            </w:pPr>
          </w:p>
        </w:tc>
        <w:tc>
          <w:tcPr>
            <w:tcW w:w="2562" w:type="dxa"/>
            <w:vAlign w:val="center"/>
          </w:tcPr>
          <w:p w:rsidR="00BD1A1F" w:rsidRDefault="00BD1A1F">
            <w:pPr>
              <w:jc w:val="center"/>
              <w:rPr>
                <w:rFonts w:ascii="宋体" w:hAnsi="宋体"/>
                <w:sz w:val="24"/>
              </w:rPr>
            </w:pPr>
          </w:p>
        </w:tc>
        <w:tc>
          <w:tcPr>
            <w:tcW w:w="1260" w:type="dxa"/>
            <w:vAlign w:val="center"/>
          </w:tcPr>
          <w:p w:rsidR="00BD1A1F" w:rsidRDefault="00BD1A1F">
            <w:pPr>
              <w:jc w:val="center"/>
              <w:rPr>
                <w:rFonts w:ascii="宋体" w:hAnsi="宋体"/>
                <w:sz w:val="24"/>
              </w:rPr>
            </w:pPr>
          </w:p>
        </w:tc>
      </w:tr>
      <w:tr w:rsidR="00BD1A1F">
        <w:trPr>
          <w:trHeight w:val="680"/>
        </w:trPr>
        <w:tc>
          <w:tcPr>
            <w:tcW w:w="738" w:type="dxa"/>
            <w:vAlign w:val="center"/>
          </w:tcPr>
          <w:p w:rsidR="00BD1A1F" w:rsidRDefault="003C1A4D">
            <w:pPr>
              <w:jc w:val="center"/>
              <w:rPr>
                <w:rFonts w:ascii="宋体" w:hAnsi="宋体"/>
                <w:sz w:val="24"/>
              </w:rPr>
            </w:pPr>
            <w:r>
              <w:rPr>
                <w:rFonts w:ascii="宋体" w:hAnsi="宋体" w:hint="eastAsia"/>
                <w:sz w:val="24"/>
              </w:rPr>
              <w:t>3</w:t>
            </w:r>
          </w:p>
        </w:tc>
        <w:tc>
          <w:tcPr>
            <w:tcW w:w="1927" w:type="dxa"/>
            <w:vAlign w:val="center"/>
          </w:tcPr>
          <w:p w:rsidR="00BD1A1F" w:rsidRDefault="003C1A4D">
            <w:pPr>
              <w:jc w:val="center"/>
              <w:rPr>
                <w:rFonts w:ascii="宋体" w:hAnsi="宋体"/>
                <w:sz w:val="24"/>
              </w:rPr>
            </w:pPr>
            <w:r>
              <w:rPr>
                <w:rFonts w:ascii="宋体" w:hAnsi="宋体" w:hint="eastAsia"/>
                <w:sz w:val="24"/>
              </w:rPr>
              <w:t>付款方式</w:t>
            </w:r>
          </w:p>
        </w:tc>
        <w:tc>
          <w:tcPr>
            <w:tcW w:w="2546" w:type="dxa"/>
            <w:vAlign w:val="center"/>
          </w:tcPr>
          <w:p w:rsidR="00BD1A1F" w:rsidRDefault="00BD1A1F">
            <w:pPr>
              <w:rPr>
                <w:rFonts w:ascii="宋体" w:hAnsi="宋体"/>
                <w:sz w:val="24"/>
              </w:rPr>
            </w:pPr>
          </w:p>
        </w:tc>
        <w:tc>
          <w:tcPr>
            <w:tcW w:w="2562" w:type="dxa"/>
            <w:vAlign w:val="center"/>
          </w:tcPr>
          <w:p w:rsidR="00BD1A1F" w:rsidRDefault="00BD1A1F">
            <w:pPr>
              <w:jc w:val="center"/>
              <w:rPr>
                <w:rFonts w:ascii="宋体" w:hAnsi="宋体"/>
                <w:sz w:val="24"/>
              </w:rPr>
            </w:pPr>
          </w:p>
        </w:tc>
        <w:tc>
          <w:tcPr>
            <w:tcW w:w="1260" w:type="dxa"/>
            <w:vAlign w:val="center"/>
          </w:tcPr>
          <w:p w:rsidR="00BD1A1F" w:rsidRDefault="00BD1A1F">
            <w:pPr>
              <w:jc w:val="center"/>
              <w:rPr>
                <w:rFonts w:ascii="宋体" w:hAnsi="宋体"/>
                <w:sz w:val="24"/>
              </w:rPr>
            </w:pPr>
          </w:p>
        </w:tc>
      </w:tr>
      <w:tr w:rsidR="00BD1A1F">
        <w:trPr>
          <w:trHeight w:val="680"/>
        </w:trPr>
        <w:tc>
          <w:tcPr>
            <w:tcW w:w="738" w:type="dxa"/>
            <w:vAlign w:val="center"/>
          </w:tcPr>
          <w:p w:rsidR="00BD1A1F" w:rsidRDefault="003C1A4D">
            <w:pPr>
              <w:jc w:val="center"/>
              <w:rPr>
                <w:rFonts w:ascii="宋体" w:hAnsi="宋体"/>
                <w:sz w:val="24"/>
              </w:rPr>
            </w:pPr>
            <w:r>
              <w:rPr>
                <w:rFonts w:ascii="宋体" w:hAnsi="宋体" w:hint="eastAsia"/>
                <w:sz w:val="24"/>
              </w:rPr>
              <w:t>4</w:t>
            </w:r>
          </w:p>
        </w:tc>
        <w:tc>
          <w:tcPr>
            <w:tcW w:w="1927" w:type="dxa"/>
            <w:vAlign w:val="center"/>
          </w:tcPr>
          <w:p w:rsidR="00BD1A1F" w:rsidRDefault="003C1A4D">
            <w:pPr>
              <w:jc w:val="center"/>
              <w:rPr>
                <w:rFonts w:ascii="宋体" w:hAnsi="宋体"/>
                <w:sz w:val="24"/>
              </w:rPr>
            </w:pPr>
            <w:r>
              <w:rPr>
                <w:rFonts w:ascii="宋体" w:hAnsi="宋体" w:hint="eastAsia"/>
                <w:sz w:val="24"/>
              </w:rPr>
              <w:t>履约保证金</w:t>
            </w:r>
          </w:p>
        </w:tc>
        <w:tc>
          <w:tcPr>
            <w:tcW w:w="2546" w:type="dxa"/>
            <w:vAlign w:val="center"/>
          </w:tcPr>
          <w:p w:rsidR="00BD1A1F" w:rsidRDefault="00BD1A1F">
            <w:pPr>
              <w:jc w:val="center"/>
              <w:rPr>
                <w:rFonts w:ascii="宋体" w:hAnsi="宋体"/>
                <w:sz w:val="24"/>
              </w:rPr>
            </w:pPr>
          </w:p>
        </w:tc>
        <w:tc>
          <w:tcPr>
            <w:tcW w:w="2562" w:type="dxa"/>
            <w:vAlign w:val="center"/>
          </w:tcPr>
          <w:p w:rsidR="00BD1A1F" w:rsidRDefault="00BD1A1F">
            <w:pPr>
              <w:jc w:val="center"/>
              <w:rPr>
                <w:rFonts w:ascii="宋体" w:hAnsi="宋体"/>
                <w:sz w:val="24"/>
              </w:rPr>
            </w:pPr>
          </w:p>
        </w:tc>
        <w:tc>
          <w:tcPr>
            <w:tcW w:w="1260" w:type="dxa"/>
            <w:vAlign w:val="center"/>
          </w:tcPr>
          <w:p w:rsidR="00BD1A1F" w:rsidRDefault="00BD1A1F">
            <w:pPr>
              <w:jc w:val="center"/>
              <w:rPr>
                <w:rFonts w:ascii="宋体" w:hAnsi="宋体"/>
                <w:sz w:val="24"/>
              </w:rPr>
            </w:pPr>
          </w:p>
        </w:tc>
      </w:tr>
      <w:tr w:rsidR="00BD1A1F">
        <w:trPr>
          <w:trHeight w:val="680"/>
        </w:trPr>
        <w:tc>
          <w:tcPr>
            <w:tcW w:w="738" w:type="dxa"/>
            <w:vAlign w:val="center"/>
          </w:tcPr>
          <w:p w:rsidR="00BD1A1F" w:rsidRDefault="00BD1A1F">
            <w:pPr>
              <w:jc w:val="center"/>
              <w:rPr>
                <w:rFonts w:ascii="宋体" w:hAnsi="宋体"/>
                <w:sz w:val="24"/>
              </w:rPr>
            </w:pPr>
          </w:p>
        </w:tc>
        <w:tc>
          <w:tcPr>
            <w:tcW w:w="1927" w:type="dxa"/>
            <w:vAlign w:val="center"/>
          </w:tcPr>
          <w:p w:rsidR="00BD1A1F" w:rsidRDefault="003C1A4D">
            <w:pPr>
              <w:jc w:val="center"/>
              <w:rPr>
                <w:rFonts w:ascii="宋体" w:hAnsi="宋体"/>
                <w:sz w:val="24"/>
              </w:rPr>
            </w:pPr>
            <w:r>
              <w:rPr>
                <w:rFonts w:ascii="宋体" w:hAnsi="宋体" w:hint="eastAsia"/>
                <w:sz w:val="24"/>
              </w:rPr>
              <w:t>……</w:t>
            </w:r>
          </w:p>
        </w:tc>
        <w:tc>
          <w:tcPr>
            <w:tcW w:w="2546" w:type="dxa"/>
            <w:vAlign w:val="center"/>
          </w:tcPr>
          <w:p w:rsidR="00BD1A1F" w:rsidRDefault="00BD1A1F">
            <w:pPr>
              <w:jc w:val="center"/>
              <w:rPr>
                <w:rFonts w:ascii="宋体" w:hAnsi="宋体"/>
                <w:sz w:val="24"/>
              </w:rPr>
            </w:pPr>
          </w:p>
        </w:tc>
        <w:tc>
          <w:tcPr>
            <w:tcW w:w="2562" w:type="dxa"/>
            <w:vAlign w:val="center"/>
          </w:tcPr>
          <w:p w:rsidR="00BD1A1F" w:rsidRDefault="00BD1A1F">
            <w:pPr>
              <w:jc w:val="center"/>
              <w:rPr>
                <w:rFonts w:ascii="宋体" w:hAnsi="宋体"/>
                <w:sz w:val="24"/>
              </w:rPr>
            </w:pPr>
          </w:p>
        </w:tc>
        <w:tc>
          <w:tcPr>
            <w:tcW w:w="1260" w:type="dxa"/>
            <w:vAlign w:val="center"/>
          </w:tcPr>
          <w:p w:rsidR="00BD1A1F" w:rsidRDefault="00BD1A1F">
            <w:pPr>
              <w:jc w:val="center"/>
              <w:rPr>
                <w:rFonts w:ascii="宋体" w:hAnsi="宋体"/>
                <w:sz w:val="24"/>
              </w:rPr>
            </w:pPr>
          </w:p>
        </w:tc>
      </w:tr>
    </w:tbl>
    <w:p w:rsidR="00BD1A1F" w:rsidRDefault="00BD1A1F">
      <w:pPr>
        <w:spacing w:line="360" w:lineRule="auto"/>
        <w:rPr>
          <w:rFonts w:ascii="宋体" w:hAnsi="宋体"/>
          <w:sz w:val="24"/>
        </w:rPr>
      </w:pPr>
    </w:p>
    <w:p w:rsidR="00BD1A1F" w:rsidRDefault="003C1A4D">
      <w:pPr>
        <w:spacing w:line="360" w:lineRule="auto"/>
        <w:ind w:left="420"/>
        <w:rPr>
          <w:rFonts w:ascii="宋体" w:hAnsi="宋体"/>
          <w:sz w:val="24"/>
          <w:u w:val="single"/>
        </w:rPr>
      </w:pPr>
      <w:r>
        <w:rPr>
          <w:rFonts w:ascii="宋体" w:hAnsi="宋体" w:hint="eastAsia"/>
          <w:sz w:val="24"/>
        </w:rPr>
        <w:t>投标人名称（公章）：</w:t>
      </w:r>
    </w:p>
    <w:p w:rsidR="00BD1A1F" w:rsidRDefault="00BD1A1F">
      <w:pPr>
        <w:spacing w:line="360" w:lineRule="auto"/>
        <w:ind w:left="420"/>
        <w:rPr>
          <w:rFonts w:ascii="宋体" w:hAnsi="宋体"/>
          <w:sz w:val="24"/>
        </w:rPr>
      </w:pPr>
    </w:p>
    <w:p w:rsidR="00BD1A1F" w:rsidRDefault="003C1A4D">
      <w:pPr>
        <w:spacing w:line="360" w:lineRule="auto"/>
        <w:ind w:firstLine="435"/>
        <w:rPr>
          <w:rFonts w:ascii="宋体" w:hAnsi="宋体"/>
          <w:sz w:val="24"/>
        </w:rPr>
      </w:pPr>
      <w:r>
        <w:rPr>
          <w:rFonts w:ascii="宋体" w:hAnsi="宋体" w:hint="eastAsia"/>
          <w:sz w:val="24"/>
        </w:rPr>
        <w:t>投标人代表签字：</w:t>
      </w:r>
    </w:p>
    <w:p w:rsidR="00BD1A1F" w:rsidRDefault="00BD1A1F">
      <w:pPr>
        <w:spacing w:line="360" w:lineRule="auto"/>
        <w:ind w:firstLine="435"/>
        <w:rPr>
          <w:rFonts w:ascii="宋体" w:hAnsi="宋体"/>
          <w:sz w:val="24"/>
        </w:rPr>
      </w:pPr>
    </w:p>
    <w:p w:rsidR="00BD1A1F" w:rsidRDefault="003C1A4D">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BD1A1F" w:rsidRDefault="00BD1A1F">
      <w:pPr>
        <w:spacing w:line="360" w:lineRule="auto"/>
        <w:rPr>
          <w:rFonts w:ascii="宋体" w:hAnsi="宋体"/>
          <w:sz w:val="24"/>
        </w:rPr>
      </w:pPr>
    </w:p>
    <w:p w:rsidR="00BD1A1F" w:rsidRDefault="003C1A4D">
      <w:pPr>
        <w:spacing w:line="360" w:lineRule="auto"/>
        <w:ind w:firstLine="435"/>
        <w:rPr>
          <w:rFonts w:ascii="宋体" w:hAnsi="宋体"/>
          <w:b/>
          <w:sz w:val="28"/>
        </w:rPr>
      </w:pPr>
      <w:r>
        <w:rPr>
          <w:rFonts w:ascii="宋体" w:hAnsi="宋体" w:hint="eastAsia"/>
          <w:sz w:val="24"/>
        </w:rPr>
        <w:t>日        期：</w:t>
      </w:r>
    </w:p>
    <w:p w:rsidR="00BD1A1F" w:rsidRDefault="00BD1A1F">
      <w:pPr>
        <w:spacing w:line="360" w:lineRule="auto"/>
        <w:rPr>
          <w:rFonts w:ascii="宋体" w:hAnsi="宋体"/>
          <w:b/>
          <w:sz w:val="28"/>
        </w:rPr>
      </w:pPr>
    </w:p>
    <w:p w:rsidR="00BD1A1F" w:rsidRDefault="00BD1A1F">
      <w:pPr>
        <w:spacing w:line="360" w:lineRule="auto"/>
        <w:rPr>
          <w:rFonts w:ascii="宋体" w:hAnsi="宋体"/>
          <w:b/>
          <w:sz w:val="28"/>
        </w:rPr>
      </w:pPr>
    </w:p>
    <w:p w:rsidR="00BD1A1F" w:rsidRDefault="00BD1A1F">
      <w:pPr>
        <w:jc w:val="center"/>
        <w:rPr>
          <w:sz w:val="52"/>
          <w:szCs w:val="52"/>
        </w:rPr>
      </w:pPr>
      <w:bookmarkStart w:id="52" w:name="_Toc30468_WPSOffice_Level1"/>
      <w:bookmarkStart w:id="53" w:name="_Toc21322_WPSOffice_Level1"/>
      <w:bookmarkStart w:id="54" w:name="_Toc4615_WPSOffice_Level1"/>
    </w:p>
    <w:p w:rsidR="00BD1A1F" w:rsidRDefault="00BD1A1F">
      <w:pPr>
        <w:pStyle w:val="21"/>
      </w:pPr>
    </w:p>
    <w:p w:rsidR="00BD1A1F" w:rsidRDefault="00BD1A1F">
      <w:pPr>
        <w:jc w:val="center"/>
        <w:rPr>
          <w:sz w:val="52"/>
          <w:szCs w:val="52"/>
        </w:rPr>
      </w:pPr>
    </w:p>
    <w:p w:rsidR="00BD1A1F" w:rsidRDefault="00BD1A1F">
      <w:pPr>
        <w:pStyle w:val="21"/>
        <w:rPr>
          <w:sz w:val="52"/>
          <w:szCs w:val="52"/>
        </w:rPr>
      </w:pPr>
    </w:p>
    <w:p w:rsidR="00BD1A1F" w:rsidRDefault="00BD1A1F">
      <w:pPr>
        <w:rPr>
          <w:sz w:val="52"/>
          <w:szCs w:val="52"/>
        </w:rPr>
      </w:pPr>
    </w:p>
    <w:p w:rsidR="00BD1A1F" w:rsidRDefault="00BD1A1F">
      <w:pPr>
        <w:jc w:val="center"/>
        <w:rPr>
          <w:sz w:val="52"/>
          <w:szCs w:val="52"/>
        </w:rPr>
      </w:pPr>
    </w:p>
    <w:p w:rsidR="00BD1A1F" w:rsidRDefault="003C1A4D">
      <w:pPr>
        <w:jc w:val="center"/>
        <w:rPr>
          <w:sz w:val="52"/>
          <w:szCs w:val="52"/>
        </w:rPr>
      </w:pPr>
      <w:r>
        <w:rPr>
          <w:rFonts w:hint="eastAsia"/>
          <w:sz w:val="52"/>
          <w:szCs w:val="52"/>
        </w:rPr>
        <w:t>项目名称</w:t>
      </w:r>
      <w:bookmarkEnd w:id="52"/>
      <w:bookmarkEnd w:id="53"/>
      <w:bookmarkEnd w:id="54"/>
    </w:p>
    <w:p w:rsidR="00BD1A1F" w:rsidRDefault="003C1A4D">
      <w:pPr>
        <w:spacing w:beforeLines="100" w:before="319" w:line="360" w:lineRule="auto"/>
        <w:ind w:right="-108"/>
        <w:jc w:val="center"/>
        <w:rPr>
          <w:rFonts w:ascii="宋体" w:hAnsi="宋体"/>
          <w:sz w:val="36"/>
          <w:szCs w:val="36"/>
        </w:rPr>
      </w:pPr>
      <w:r>
        <w:rPr>
          <w:rFonts w:ascii="宋体" w:hAnsi="宋体" w:hint="eastAsia"/>
          <w:sz w:val="36"/>
          <w:szCs w:val="36"/>
        </w:rPr>
        <w:t>项目编号：（标项）</w:t>
      </w:r>
    </w:p>
    <w:p w:rsidR="00BD1A1F" w:rsidRDefault="00BD1A1F">
      <w:pPr>
        <w:pStyle w:val="21"/>
      </w:pPr>
    </w:p>
    <w:p w:rsidR="00BD1A1F" w:rsidRDefault="003C1A4D">
      <w:pPr>
        <w:jc w:val="center"/>
        <w:rPr>
          <w:sz w:val="84"/>
          <w:szCs w:val="84"/>
        </w:rPr>
      </w:pPr>
      <w:bookmarkStart w:id="55" w:name="_Toc9453_WPSOffice_Level1"/>
      <w:bookmarkStart w:id="56" w:name="_Toc8885_WPSOffice_Level1"/>
      <w:r>
        <w:rPr>
          <w:rFonts w:hint="eastAsia"/>
          <w:sz w:val="84"/>
          <w:szCs w:val="84"/>
        </w:rPr>
        <w:t>报</w:t>
      </w:r>
      <w:bookmarkEnd w:id="55"/>
      <w:bookmarkEnd w:id="56"/>
    </w:p>
    <w:p w:rsidR="00BD1A1F" w:rsidRDefault="003C1A4D">
      <w:pPr>
        <w:jc w:val="center"/>
        <w:rPr>
          <w:sz w:val="84"/>
          <w:szCs w:val="84"/>
        </w:rPr>
      </w:pPr>
      <w:bookmarkStart w:id="57" w:name="_Toc10910_WPSOffice_Level1"/>
      <w:bookmarkStart w:id="58" w:name="_Toc7485_WPSOffice_Level1"/>
      <w:r>
        <w:rPr>
          <w:rFonts w:hint="eastAsia"/>
          <w:sz w:val="84"/>
          <w:szCs w:val="84"/>
        </w:rPr>
        <w:t>价</w:t>
      </w:r>
      <w:bookmarkEnd w:id="57"/>
      <w:bookmarkEnd w:id="58"/>
    </w:p>
    <w:p w:rsidR="00BD1A1F" w:rsidRDefault="003C1A4D">
      <w:pPr>
        <w:jc w:val="center"/>
        <w:rPr>
          <w:sz w:val="84"/>
          <w:szCs w:val="84"/>
        </w:rPr>
      </w:pPr>
      <w:bookmarkStart w:id="59" w:name="_Toc3932_WPSOffice_Level1"/>
      <w:bookmarkStart w:id="60" w:name="_Toc14572_WPSOffice_Level1"/>
      <w:r>
        <w:rPr>
          <w:rFonts w:hint="eastAsia"/>
          <w:sz w:val="84"/>
          <w:szCs w:val="84"/>
        </w:rPr>
        <w:t>文</w:t>
      </w:r>
      <w:bookmarkEnd w:id="59"/>
      <w:bookmarkEnd w:id="60"/>
    </w:p>
    <w:p w:rsidR="00BD1A1F" w:rsidRDefault="003C1A4D">
      <w:pPr>
        <w:jc w:val="center"/>
        <w:rPr>
          <w:sz w:val="84"/>
          <w:szCs w:val="84"/>
        </w:rPr>
      </w:pPr>
      <w:bookmarkStart w:id="61" w:name="_Toc16973_WPSOffice_Level1"/>
      <w:bookmarkStart w:id="62" w:name="_Toc7562_WPSOffice_Level1"/>
      <w:r>
        <w:rPr>
          <w:rFonts w:hint="eastAsia"/>
          <w:sz w:val="84"/>
          <w:szCs w:val="84"/>
        </w:rPr>
        <w:t>件</w:t>
      </w:r>
      <w:bookmarkEnd w:id="61"/>
      <w:bookmarkEnd w:id="62"/>
    </w:p>
    <w:p w:rsidR="00BD1A1F" w:rsidRDefault="00BD1A1F">
      <w:pPr>
        <w:spacing w:line="360" w:lineRule="auto"/>
        <w:ind w:right="532"/>
        <w:rPr>
          <w:rFonts w:ascii="宋体" w:hAnsi="宋体"/>
          <w:sz w:val="36"/>
          <w:szCs w:val="36"/>
        </w:rPr>
      </w:pPr>
    </w:p>
    <w:p w:rsidR="00BD1A1F" w:rsidRDefault="00BD1A1F">
      <w:pPr>
        <w:spacing w:line="360" w:lineRule="auto"/>
        <w:ind w:right="532"/>
        <w:jc w:val="center"/>
        <w:rPr>
          <w:rFonts w:ascii="宋体" w:hAnsi="宋体"/>
          <w:sz w:val="36"/>
          <w:szCs w:val="36"/>
        </w:rPr>
      </w:pPr>
    </w:p>
    <w:p w:rsidR="00BD1A1F" w:rsidRDefault="003C1A4D">
      <w:pPr>
        <w:spacing w:line="360" w:lineRule="auto"/>
        <w:ind w:right="532" w:firstLineChars="200" w:firstLine="720"/>
        <w:rPr>
          <w:rFonts w:ascii="宋体" w:hAnsi="宋体"/>
          <w:sz w:val="36"/>
          <w:szCs w:val="36"/>
        </w:rPr>
      </w:pPr>
      <w:bookmarkStart w:id="63" w:name="_Toc26700_WPSOffice_Level1"/>
      <w:bookmarkStart w:id="64" w:name="_Toc4603_WPSOffice_Level1"/>
      <w:r>
        <w:rPr>
          <w:rFonts w:ascii="宋体" w:hAnsi="宋体" w:hint="eastAsia"/>
          <w:sz w:val="36"/>
          <w:szCs w:val="36"/>
        </w:rPr>
        <w:t>投标人全称（公章）：</w:t>
      </w:r>
      <w:bookmarkEnd w:id="63"/>
      <w:bookmarkEnd w:id="64"/>
    </w:p>
    <w:p w:rsidR="00BD1A1F" w:rsidRDefault="003C1A4D">
      <w:pPr>
        <w:spacing w:line="360" w:lineRule="auto"/>
        <w:ind w:right="-108" w:firstLineChars="200" w:firstLine="720"/>
        <w:rPr>
          <w:rFonts w:ascii="宋体" w:hAnsi="宋体"/>
          <w:sz w:val="36"/>
          <w:szCs w:val="36"/>
        </w:rPr>
      </w:pPr>
      <w:bookmarkStart w:id="65" w:name="_Toc1391_WPSOffice_Level1"/>
      <w:bookmarkStart w:id="66" w:name="_Toc32593_WPSOffice_Level1"/>
      <w:r>
        <w:rPr>
          <w:rFonts w:ascii="宋体" w:hAnsi="宋体" w:hint="eastAsia"/>
          <w:sz w:val="36"/>
          <w:szCs w:val="36"/>
        </w:rPr>
        <w:t>地    址：</w:t>
      </w:r>
      <w:bookmarkEnd w:id="65"/>
      <w:bookmarkEnd w:id="66"/>
    </w:p>
    <w:p w:rsidR="00BD1A1F" w:rsidRDefault="003C1A4D">
      <w:pPr>
        <w:spacing w:line="360" w:lineRule="auto"/>
        <w:ind w:right="-108" w:firstLineChars="200" w:firstLine="720"/>
        <w:rPr>
          <w:rFonts w:ascii="宋体" w:hAnsi="宋体"/>
          <w:sz w:val="36"/>
          <w:szCs w:val="36"/>
        </w:rPr>
      </w:pPr>
      <w:bookmarkStart w:id="67" w:name="_Toc20938_WPSOffice_Level1"/>
      <w:bookmarkStart w:id="68" w:name="_Toc3791_WPSOffice_Level1"/>
      <w:r>
        <w:rPr>
          <w:rFonts w:ascii="宋体" w:hAnsi="宋体" w:hint="eastAsia"/>
          <w:sz w:val="36"/>
          <w:szCs w:val="36"/>
        </w:rPr>
        <w:t>时    间：</w:t>
      </w:r>
      <w:bookmarkEnd w:id="67"/>
      <w:bookmarkEnd w:id="68"/>
    </w:p>
    <w:p w:rsidR="00BD1A1F" w:rsidRDefault="00BD1A1F">
      <w:pPr>
        <w:spacing w:line="360" w:lineRule="auto"/>
        <w:ind w:right="-108"/>
        <w:jc w:val="center"/>
        <w:rPr>
          <w:rFonts w:ascii="仿宋_GB2312" w:eastAsia="仿宋_GB2312" w:hAnsi="宋体"/>
          <w:b/>
          <w:sz w:val="36"/>
          <w:szCs w:val="36"/>
        </w:rPr>
      </w:pPr>
    </w:p>
    <w:p w:rsidR="00BD1A1F" w:rsidRDefault="00BD1A1F">
      <w:pPr>
        <w:pStyle w:val="21"/>
      </w:pPr>
    </w:p>
    <w:p w:rsidR="00BD1A1F" w:rsidRDefault="00BD1A1F">
      <w:pPr>
        <w:pStyle w:val="21"/>
      </w:pPr>
    </w:p>
    <w:p w:rsidR="00BD1A1F" w:rsidRDefault="00BD1A1F">
      <w:pPr>
        <w:pStyle w:val="21"/>
      </w:pPr>
    </w:p>
    <w:p w:rsidR="00BD1A1F" w:rsidRDefault="00BD1A1F">
      <w:pPr>
        <w:pStyle w:val="a6"/>
        <w:ind w:firstLine="0"/>
        <w:rPr>
          <w:rFonts w:ascii="仿宋_GB2312" w:eastAsia="仿宋_GB2312" w:hAnsi="宋体"/>
          <w:b/>
          <w:sz w:val="36"/>
          <w:szCs w:val="36"/>
        </w:rPr>
      </w:pPr>
    </w:p>
    <w:p w:rsidR="00BD1A1F" w:rsidRDefault="003C1A4D">
      <w:pPr>
        <w:spacing w:line="480" w:lineRule="auto"/>
        <w:jc w:val="center"/>
        <w:rPr>
          <w:rFonts w:ascii="宋体" w:hAnsi="宋体"/>
          <w:b/>
          <w:bCs/>
          <w:sz w:val="36"/>
          <w:szCs w:val="36"/>
        </w:rPr>
      </w:pPr>
      <w:bookmarkStart w:id="69" w:name="_Toc19972_WPSOffice_Level1"/>
      <w:bookmarkStart w:id="70" w:name="_Toc29537_WPSOffice_Level1"/>
      <w:r>
        <w:rPr>
          <w:rFonts w:ascii="宋体" w:hAnsi="宋体" w:hint="eastAsia"/>
          <w:b/>
          <w:bCs/>
          <w:sz w:val="36"/>
          <w:szCs w:val="36"/>
        </w:rPr>
        <w:t>报价文件目录</w:t>
      </w:r>
      <w:bookmarkEnd w:id="69"/>
      <w:bookmarkEnd w:id="70"/>
    </w:p>
    <w:p w:rsidR="00BD1A1F" w:rsidRDefault="00BD1A1F">
      <w:pPr>
        <w:pStyle w:val="21"/>
      </w:pPr>
    </w:p>
    <w:p w:rsidR="00BD1A1F" w:rsidRDefault="00BD1A1F">
      <w:pPr>
        <w:rPr>
          <w:rFonts w:asciiTheme="minorEastAsia" w:eastAsiaTheme="minorEastAsia" w:hAnsiTheme="minorEastAsia" w:cstheme="minorEastAsia"/>
          <w:sz w:val="28"/>
          <w:szCs w:val="28"/>
        </w:rPr>
      </w:pPr>
    </w:p>
    <w:p w:rsidR="00BD1A1F" w:rsidRDefault="003C1A4D" w:rsidP="00BE2C1E">
      <w:pPr>
        <w:spacing w:line="360" w:lineRule="auto"/>
        <w:ind w:firstLineChars="50" w:firstLine="140"/>
        <w:rPr>
          <w:rFonts w:asciiTheme="minorEastAsia" w:eastAsiaTheme="minorEastAsia" w:hAnsiTheme="minorEastAsia" w:cstheme="minorEastAsia"/>
          <w:sz w:val="28"/>
          <w:szCs w:val="28"/>
        </w:rPr>
      </w:pPr>
      <w:bookmarkStart w:id="71" w:name="_Toc29988_WPSOffice_Level1"/>
      <w:bookmarkStart w:id="72" w:name="_Toc6778_WPSOffice_Level1"/>
      <w:r>
        <w:rPr>
          <w:rFonts w:asciiTheme="minorEastAsia" w:eastAsiaTheme="minorEastAsia" w:hAnsiTheme="minorEastAsia" w:cstheme="minorEastAsia" w:hint="eastAsia"/>
          <w:sz w:val="28"/>
          <w:szCs w:val="28"/>
        </w:rPr>
        <w:t>(1)开标一览表（附件16）</w:t>
      </w:r>
      <w:bookmarkEnd w:id="71"/>
      <w:bookmarkEnd w:id="72"/>
    </w:p>
    <w:p w:rsidR="00BE2C1E" w:rsidRDefault="003C1A4D" w:rsidP="00BE2C1E">
      <w:pPr>
        <w:spacing w:line="360" w:lineRule="auto"/>
        <w:ind w:firstLineChars="50" w:firstLine="140"/>
        <w:rPr>
          <w:rFonts w:asciiTheme="minorEastAsia" w:eastAsiaTheme="minorEastAsia" w:hAnsiTheme="minorEastAsia" w:cstheme="minorEastAsia"/>
          <w:sz w:val="28"/>
          <w:szCs w:val="28"/>
        </w:rPr>
      </w:pPr>
      <w:bookmarkStart w:id="73" w:name="_Toc11601_WPSOffice_Level1"/>
      <w:bookmarkStart w:id="74" w:name="_Toc15601_WPSOffice_Level1"/>
      <w:r>
        <w:rPr>
          <w:rFonts w:asciiTheme="minorEastAsia" w:eastAsiaTheme="minorEastAsia" w:hAnsiTheme="minorEastAsia" w:cstheme="minorEastAsia" w:hint="eastAsia"/>
          <w:sz w:val="28"/>
          <w:szCs w:val="28"/>
        </w:rPr>
        <w:t>(2)报价明细表（附件17）</w:t>
      </w:r>
      <w:bookmarkEnd w:id="73"/>
      <w:bookmarkEnd w:id="74"/>
    </w:p>
    <w:p w:rsidR="00BE2C1E" w:rsidRPr="00BE2C1E" w:rsidRDefault="00BE2C1E" w:rsidP="00BE2C1E">
      <w:pPr>
        <w:spacing w:line="360" w:lineRule="auto"/>
        <w:rPr>
          <w:rFonts w:asciiTheme="minorEastAsia" w:eastAsiaTheme="minorEastAsia" w:hAnsiTheme="minorEastAsia" w:cstheme="minorEastAsia"/>
          <w:sz w:val="28"/>
          <w:szCs w:val="28"/>
        </w:rPr>
      </w:pPr>
      <w:r w:rsidRPr="00BE2C1E">
        <w:rPr>
          <w:rFonts w:asciiTheme="minorEastAsia" w:eastAsiaTheme="minorEastAsia" w:hAnsiTheme="minorEastAsia" w:cstheme="minorEastAsia" w:hint="eastAsia"/>
          <w:sz w:val="28"/>
          <w:szCs w:val="28"/>
        </w:rPr>
        <w:t>（3）中小企业等声明函、残疾人福利性单位声明函、监狱企业声明函；</w:t>
      </w:r>
    </w:p>
    <w:p w:rsidR="00BD1A1F" w:rsidRDefault="003C1A4D" w:rsidP="00BE2C1E">
      <w:pPr>
        <w:spacing w:line="360" w:lineRule="auto"/>
        <w:ind w:firstLineChars="50" w:firstLine="140"/>
        <w:rPr>
          <w:rFonts w:asciiTheme="minorEastAsia" w:eastAsiaTheme="minorEastAsia" w:hAnsiTheme="minorEastAsia" w:cstheme="minorEastAsia"/>
          <w:sz w:val="28"/>
          <w:szCs w:val="28"/>
        </w:rPr>
      </w:pPr>
      <w:bookmarkStart w:id="75" w:name="_Toc14672_WPSOffice_Level1"/>
      <w:bookmarkStart w:id="76" w:name="_Toc3001_WPSOffice_Level1"/>
      <w:r>
        <w:rPr>
          <w:rFonts w:asciiTheme="minorEastAsia" w:eastAsiaTheme="minorEastAsia" w:hAnsiTheme="minorEastAsia" w:cstheme="minorEastAsia" w:hint="eastAsia"/>
          <w:sz w:val="28"/>
          <w:szCs w:val="28"/>
        </w:rPr>
        <w:t>(</w:t>
      </w:r>
      <w:r w:rsidR="00BE2C1E">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)针对报价投标人认为其他需要说明的</w:t>
      </w:r>
      <w:bookmarkEnd w:id="75"/>
      <w:bookmarkEnd w:id="76"/>
    </w:p>
    <w:p w:rsidR="00BD1A1F" w:rsidRDefault="00BD1A1F">
      <w:pPr>
        <w:spacing w:line="360" w:lineRule="auto"/>
        <w:ind w:firstLineChars="200" w:firstLine="480"/>
        <w:rPr>
          <w:sz w:val="24"/>
        </w:rPr>
      </w:pPr>
    </w:p>
    <w:p w:rsidR="00BD1A1F" w:rsidRDefault="00BD1A1F" w:rsidP="000B018B">
      <w:pPr>
        <w:spacing w:line="360" w:lineRule="auto"/>
        <w:ind w:firstLineChars="200" w:firstLine="482"/>
        <w:rPr>
          <w:rFonts w:ascii="宋体" w:hAnsi="宋体"/>
          <w:b/>
          <w:sz w:val="24"/>
        </w:rPr>
      </w:pPr>
    </w:p>
    <w:p w:rsidR="00BD1A1F" w:rsidRDefault="00BD1A1F">
      <w:pPr>
        <w:spacing w:line="360" w:lineRule="auto"/>
        <w:ind w:left="480"/>
        <w:rPr>
          <w:rFonts w:ascii="宋体" w:hAnsi="宋体"/>
          <w:b/>
          <w:sz w:val="28"/>
        </w:rPr>
      </w:pPr>
    </w:p>
    <w:p w:rsidR="00BD1A1F" w:rsidRDefault="00BD1A1F">
      <w:pPr>
        <w:spacing w:line="360" w:lineRule="auto"/>
        <w:ind w:left="480"/>
        <w:rPr>
          <w:rFonts w:ascii="宋体" w:hAnsi="宋体"/>
          <w:b/>
          <w:sz w:val="28"/>
        </w:rPr>
      </w:pPr>
    </w:p>
    <w:p w:rsidR="00BD1A1F" w:rsidRDefault="00BD1A1F">
      <w:pPr>
        <w:spacing w:line="360" w:lineRule="auto"/>
        <w:ind w:left="480"/>
        <w:rPr>
          <w:rFonts w:ascii="宋体" w:hAnsi="宋体"/>
          <w:b/>
          <w:sz w:val="28"/>
        </w:rPr>
      </w:pPr>
    </w:p>
    <w:p w:rsidR="00BD1A1F" w:rsidRDefault="00BD1A1F">
      <w:pPr>
        <w:spacing w:line="360" w:lineRule="auto"/>
        <w:ind w:left="480"/>
        <w:rPr>
          <w:rFonts w:ascii="宋体" w:hAnsi="宋体"/>
          <w:b/>
          <w:sz w:val="28"/>
        </w:rPr>
      </w:pPr>
    </w:p>
    <w:p w:rsidR="00BD1A1F" w:rsidRDefault="00BD1A1F">
      <w:pPr>
        <w:spacing w:line="360" w:lineRule="auto"/>
        <w:ind w:left="480"/>
        <w:rPr>
          <w:rFonts w:ascii="宋体" w:hAnsi="宋体"/>
          <w:b/>
          <w:sz w:val="28"/>
        </w:rPr>
      </w:pPr>
    </w:p>
    <w:p w:rsidR="00BD1A1F" w:rsidRDefault="00BD1A1F">
      <w:pPr>
        <w:spacing w:line="360" w:lineRule="auto"/>
        <w:ind w:left="480"/>
        <w:rPr>
          <w:rFonts w:ascii="宋体" w:hAnsi="宋体"/>
          <w:b/>
          <w:sz w:val="28"/>
        </w:rPr>
      </w:pPr>
    </w:p>
    <w:p w:rsidR="00BD1A1F" w:rsidRDefault="00BD1A1F">
      <w:pPr>
        <w:spacing w:line="360" w:lineRule="auto"/>
        <w:ind w:left="480"/>
        <w:rPr>
          <w:rFonts w:ascii="宋体" w:hAnsi="宋体"/>
          <w:b/>
          <w:sz w:val="28"/>
        </w:rPr>
      </w:pPr>
    </w:p>
    <w:p w:rsidR="00BD1A1F" w:rsidRDefault="00BD1A1F">
      <w:pPr>
        <w:spacing w:line="360" w:lineRule="auto"/>
        <w:ind w:left="480"/>
        <w:rPr>
          <w:rFonts w:ascii="宋体" w:hAnsi="宋体"/>
          <w:b/>
          <w:sz w:val="28"/>
        </w:rPr>
      </w:pPr>
    </w:p>
    <w:p w:rsidR="00BD1A1F" w:rsidRDefault="00BD1A1F">
      <w:pPr>
        <w:spacing w:line="360" w:lineRule="auto"/>
        <w:ind w:left="480"/>
        <w:rPr>
          <w:rFonts w:ascii="宋体" w:hAnsi="宋体"/>
          <w:b/>
          <w:sz w:val="28"/>
        </w:rPr>
      </w:pPr>
    </w:p>
    <w:p w:rsidR="00BD1A1F" w:rsidRDefault="00BD1A1F">
      <w:pPr>
        <w:spacing w:line="360" w:lineRule="auto"/>
        <w:ind w:left="480"/>
        <w:rPr>
          <w:rFonts w:ascii="宋体" w:hAnsi="宋体"/>
          <w:b/>
          <w:sz w:val="28"/>
        </w:rPr>
      </w:pPr>
    </w:p>
    <w:p w:rsidR="00BD1A1F" w:rsidRDefault="00BD1A1F" w:rsidP="00BE2C1E">
      <w:pPr>
        <w:pStyle w:val="21"/>
        <w:ind w:leftChars="0" w:left="0" w:firstLine="0"/>
        <w:rPr>
          <w:rFonts w:ascii="宋体" w:hAnsi="宋体"/>
          <w:b/>
          <w:sz w:val="28"/>
        </w:rPr>
      </w:pPr>
    </w:p>
    <w:p w:rsidR="00BD1A1F" w:rsidRDefault="003C1A4D">
      <w:pPr>
        <w:spacing w:line="360" w:lineRule="auto"/>
        <w:rPr>
          <w:rFonts w:ascii="宋体" w:hAnsi="宋体"/>
          <w:b/>
          <w:sz w:val="28"/>
        </w:rPr>
      </w:pPr>
      <w:r>
        <w:rPr>
          <w:rFonts w:ascii="宋体" w:hAnsi="宋体" w:hint="eastAsia"/>
          <w:b/>
          <w:sz w:val="28"/>
        </w:rPr>
        <w:lastRenderedPageBreak/>
        <w:t>附件16</w:t>
      </w:r>
    </w:p>
    <w:p w:rsidR="00BD1A1F" w:rsidRDefault="003C1A4D">
      <w:pPr>
        <w:spacing w:line="360" w:lineRule="auto"/>
        <w:ind w:left="-2" w:hanging="2"/>
        <w:jc w:val="center"/>
        <w:rPr>
          <w:rFonts w:ascii="宋体" w:hAnsi="宋体"/>
          <w:b/>
          <w:sz w:val="32"/>
          <w:szCs w:val="32"/>
        </w:rPr>
      </w:pPr>
      <w:r>
        <w:rPr>
          <w:rFonts w:ascii="宋体" w:hAnsi="宋体" w:hint="eastAsia"/>
          <w:b/>
          <w:sz w:val="32"/>
          <w:szCs w:val="32"/>
        </w:rPr>
        <w:t xml:space="preserve">开标一览表 </w:t>
      </w:r>
    </w:p>
    <w:p w:rsidR="00BD1A1F" w:rsidRDefault="003C1A4D">
      <w:pPr>
        <w:pStyle w:val="a9"/>
        <w:spacing w:line="320" w:lineRule="exact"/>
        <w:rPr>
          <w:rFonts w:hAnsi="宋体"/>
          <w:b/>
          <w:sz w:val="24"/>
        </w:rPr>
      </w:pPr>
      <w:r>
        <w:rPr>
          <w:rFonts w:hAnsi="宋体"/>
          <w:b/>
          <w:sz w:val="24"/>
        </w:rPr>
        <w:t>项目编号：</w:t>
      </w:r>
    </w:p>
    <w:p w:rsidR="00BD1A1F" w:rsidRDefault="003C1A4D">
      <w:pPr>
        <w:pStyle w:val="200"/>
        <w:spacing w:line="360" w:lineRule="auto"/>
        <w:ind w:right="480"/>
        <w:jc w:val="left"/>
        <w:rPr>
          <w:rFonts w:hAnsi="宋体"/>
          <w:sz w:val="24"/>
        </w:rPr>
      </w:pPr>
      <w:r>
        <w:rPr>
          <w:rFonts w:hAnsi="宋体"/>
          <w:b/>
          <w:sz w:val="24"/>
        </w:rPr>
        <w:t>项目名称：</w:t>
      </w:r>
      <w:r>
        <w:rPr>
          <w:rFonts w:ascii="宋体" w:hAnsi="宋体" w:hint="eastAsia"/>
          <w:sz w:val="24"/>
        </w:rPr>
        <w:t xml:space="preserve">                                     [货币单位：人民币元]</w:t>
      </w:r>
    </w:p>
    <w:tbl>
      <w:tblPr>
        <w:tblW w:w="955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255"/>
        <w:gridCol w:w="1390"/>
        <w:gridCol w:w="1890"/>
        <w:gridCol w:w="1154"/>
        <w:gridCol w:w="3176"/>
      </w:tblGrid>
      <w:tr w:rsidR="00BD1A1F">
        <w:trPr>
          <w:cantSplit/>
          <w:trHeight w:val="601"/>
        </w:trPr>
        <w:tc>
          <w:tcPr>
            <w:tcW w:w="692" w:type="dxa"/>
            <w:vAlign w:val="center"/>
          </w:tcPr>
          <w:p w:rsidR="00BD1A1F" w:rsidRDefault="003C1A4D">
            <w:pPr>
              <w:spacing w:line="360" w:lineRule="auto"/>
              <w:rPr>
                <w:rFonts w:ascii="宋体" w:hAnsi="宋体"/>
                <w:b/>
                <w:color w:val="000000"/>
                <w:szCs w:val="21"/>
              </w:rPr>
            </w:pPr>
            <w:r>
              <w:rPr>
                <w:rFonts w:ascii="宋体" w:hAnsi="宋体" w:hint="eastAsia"/>
                <w:b/>
                <w:color w:val="000000"/>
                <w:szCs w:val="21"/>
              </w:rPr>
              <w:t>序号</w:t>
            </w:r>
          </w:p>
        </w:tc>
        <w:tc>
          <w:tcPr>
            <w:tcW w:w="1255" w:type="dxa"/>
            <w:vAlign w:val="center"/>
          </w:tcPr>
          <w:p w:rsidR="00BD1A1F" w:rsidRDefault="003C1A4D">
            <w:pPr>
              <w:tabs>
                <w:tab w:val="left" w:pos="8280"/>
              </w:tabs>
              <w:autoSpaceDE w:val="0"/>
              <w:autoSpaceDN w:val="0"/>
              <w:adjustRightInd w:val="0"/>
              <w:spacing w:line="360" w:lineRule="auto"/>
              <w:ind w:right="25" w:firstLineChars="50" w:firstLine="105"/>
              <w:rPr>
                <w:rFonts w:ascii="宋体" w:hAnsi="宋体"/>
                <w:b/>
                <w:color w:val="000000"/>
                <w:szCs w:val="21"/>
              </w:rPr>
            </w:pPr>
            <w:r>
              <w:rPr>
                <w:rFonts w:ascii="宋体" w:hAnsi="宋体" w:hint="eastAsia"/>
                <w:b/>
                <w:color w:val="000000"/>
                <w:szCs w:val="21"/>
              </w:rPr>
              <w:t>项目名称</w:t>
            </w:r>
          </w:p>
        </w:tc>
        <w:tc>
          <w:tcPr>
            <w:tcW w:w="1390" w:type="dxa"/>
            <w:vAlign w:val="center"/>
          </w:tcPr>
          <w:p w:rsidR="00BD1A1F" w:rsidRDefault="003C1A4D">
            <w:pPr>
              <w:spacing w:line="360" w:lineRule="auto"/>
              <w:rPr>
                <w:rFonts w:ascii="宋体" w:hAnsi="宋体"/>
                <w:b/>
                <w:color w:val="000000"/>
                <w:szCs w:val="21"/>
              </w:rPr>
            </w:pPr>
            <w:r>
              <w:rPr>
                <w:rFonts w:ascii="宋体" w:hAnsi="宋体" w:hint="eastAsia"/>
                <w:b/>
                <w:color w:val="000000"/>
                <w:szCs w:val="21"/>
              </w:rPr>
              <w:t>子项名称</w:t>
            </w:r>
          </w:p>
        </w:tc>
        <w:tc>
          <w:tcPr>
            <w:tcW w:w="1890" w:type="dxa"/>
            <w:vAlign w:val="center"/>
          </w:tcPr>
          <w:p w:rsidR="00BD1A1F" w:rsidRDefault="003C1A4D">
            <w:pPr>
              <w:spacing w:line="360" w:lineRule="auto"/>
              <w:jc w:val="center"/>
              <w:rPr>
                <w:rFonts w:ascii="宋体" w:hAnsi="宋体"/>
                <w:b/>
                <w:color w:val="000000"/>
                <w:szCs w:val="21"/>
              </w:rPr>
            </w:pPr>
            <w:r>
              <w:rPr>
                <w:rFonts w:ascii="宋体" w:hAnsi="宋体" w:hint="eastAsia"/>
                <w:b/>
                <w:color w:val="000000"/>
                <w:szCs w:val="21"/>
              </w:rPr>
              <w:t>投标报价 （元）</w:t>
            </w:r>
          </w:p>
        </w:tc>
        <w:tc>
          <w:tcPr>
            <w:tcW w:w="1154" w:type="dxa"/>
            <w:vAlign w:val="center"/>
          </w:tcPr>
          <w:p w:rsidR="00BD1A1F" w:rsidRDefault="003C1A4D">
            <w:pPr>
              <w:spacing w:line="360" w:lineRule="auto"/>
              <w:jc w:val="center"/>
              <w:rPr>
                <w:rFonts w:ascii="宋体" w:hAnsi="宋体"/>
                <w:b/>
                <w:color w:val="000000"/>
                <w:szCs w:val="21"/>
              </w:rPr>
            </w:pPr>
            <w:r>
              <w:rPr>
                <w:rFonts w:ascii="宋体" w:hAnsi="宋体" w:hint="eastAsia"/>
                <w:b/>
                <w:color w:val="000000"/>
                <w:szCs w:val="21"/>
              </w:rPr>
              <w:t>服务期</w:t>
            </w:r>
          </w:p>
        </w:tc>
        <w:tc>
          <w:tcPr>
            <w:tcW w:w="3176" w:type="dxa"/>
            <w:vAlign w:val="center"/>
          </w:tcPr>
          <w:p w:rsidR="00BD1A1F" w:rsidRDefault="003C1A4D">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备注</w:t>
            </w:r>
          </w:p>
        </w:tc>
      </w:tr>
      <w:tr w:rsidR="00BD1A1F">
        <w:trPr>
          <w:cantSplit/>
          <w:trHeight w:val="3328"/>
        </w:trPr>
        <w:tc>
          <w:tcPr>
            <w:tcW w:w="692" w:type="dxa"/>
            <w:vMerge w:val="restart"/>
            <w:vAlign w:val="center"/>
          </w:tcPr>
          <w:p w:rsidR="00BD1A1F" w:rsidRDefault="003C1A4D">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1</w:t>
            </w:r>
          </w:p>
        </w:tc>
        <w:tc>
          <w:tcPr>
            <w:tcW w:w="1255" w:type="dxa"/>
            <w:vMerge w:val="restart"/>
            <w:vAlign w:val="center"/>
          </w:tcPr>
          <w:p w:rsidR="00BD1A1F" w:rsidRDefault="003C1A4D">
            <w:pPr>
              <w:tabs>
                <w:tab w:val="left" w:pos="8280"/>
              </w:tabs>
              <w:autoSpaceDE w:val="0"/>
              <w:autoSpaceDN w:val="0"/>
              <w:adjustRightInd w:val="0"/>
              <w:spacing w:line="360" w:lineRule="auto"/>
              <w:ind w:right="25"/>
              <w:jc w:val="center"/>
              <w:rPr>
                <w:rFonts w:ascii="宋体" w:hAnsi="宋体"/>
                <w:b/>
                <w:color w:val="000000"/>
                <w:sz w:val="22"/>
                <w:szCs w:val="22"/>
              </w:rPr>
            </w:pPr>
            <w:r>
              <w:rPr>
                <w:rFonts w:ascii="宋体" w:hAnsi="宋体" w:cs="宋体" w:hint="eastAsia"/>
                <w:sz w:val="22"/>
                <w:szCs w:val="22"/>
              </w:rPr>
              <w:t>三门县公安局机动车辆定点保险采购项目</w:t>
            </w:r>
          </w:p>
        </w:tc>
        <w:tc>
          <w:tcPr>
            <w:tcW w:w="1390" w:type="dxa"/>
            <w:vAlign w:val="center"/>
          </w:tcPr>
          <w:p w:rsidR="00BD1A1F" w:rsidRDefault="003C1A4D">
            <w:pPr>
              <w:widowControl/>
              <w:spacing w:before="60" w:after="60" w:line="440" w:lineRule="exact"/>
              <w:ind w:right="60"/>
              <w:rPr>
                <w:rFonts w:ascii="宋体" w:hAnsi="宋体"/>
                <w:color w:val="000000"/>
                <w:sz w:val="22"/>
                <w:szCs w:val="22"/>
              </w:rPr>
            </w:pPr>
            <w:r>
              <w:rPr>
                <w:rFonts w:ascii="宋体" w:hAnsi="宋体" w:cs="宋体" w:hint="eastAsia"/>
                <w:color w:val="000000"/>
                <w:sz w:val="22"/>
                <w:szCs w:val="22"/>
              </w:rPr>
              <w:t>公务用车</w:t>
            </w:r>
          </w:p>
        </w:tc>
        <w:tc>
          <w:tcPr>
            <w:tcW w:w="1890" w:type="dxa"/>
            <w:vAlign w:val="center"/>
          </w:tcPr>
          <w:p w:rsidR="00BD1A1F" w:rsidRDefault="00BD1A1F">
            <w:pPr>
              <w:tabs>
                <w:tab w:val="left" w:pos="8280"/>
              </w:tabs>
              <w:autoSpaceDE w:val="0"/>
              <w:autoSpaceDN w:val="0"/>
              <w:adjustRightInd w:val="0"/>
              <w:spacing w:line="360" w:lineRule="auto"/>
              <w:ind w:right="25"/>
              <w:jc w:val="center"/>
              <w:rPr>
                <w:rFonts w:ascii="宋体" w:hAnsi="宋体"/>
                <w:color w:val="000000"/>
                <w:sz w:val="24"/>
              </w:rPr>
            </w:pPr>
          </w:p>
        </w:tc>
        <w:tc>
          <w:tcPr>
            <w:tcW w:w="1154" w:type="dxa"/>
            <w:vAlign w:val="center"/>
          </w:tcPr>
          <w:p w:rsidR="00BD1A1F" w:rsidRDefault="00BD1A1F">
            <w:pPr>
              <w:tabs>
                <w:tab w:val="left" w:pos="8280"/>
              </w:tabs>
              <w:autoSpaceDE w:val="0"/>
              <w:autoSpaceDN w:val="0"/>
              <w:adjustRightInd w:val="0"/>
              <w:spacing w:line="360" w:lineRule="auto"/>
              <w:ind w:right="25"/>
              <w:jc w:val="center"/>
              <w:rPr>
                <w:rFonts w:ascii="宋体" w:hAnsi="宋体"/>
                <w:color w:val="000000"/>
                <w:sz w:val="24"/>
              </w:rPr>
            </w:pPr>
          </w:p>
        </w:tc>
        <w:tc>
          <w:tcPr>
            <w:tcW w:w="3176" w:type="dxa"/>
            <w:vAlign w:val="center"/>
          </w:tcPr>
          <w:p w:rsidR="00BD1A1F" w:rsidRDefault="003C1A4D" w:rsidP="00A43B24">
            <w:pPr>
              <w:widowControl/>
              <w:spacing w:before="60" w:after="60" w:line="440" w:lineRule="exact"/>
              <w:ind w:left="60" w:right="60"/>
              <w:jc w:val="left"/>
              <w:rPr>
                <w:rFonts w:ascii="宋体" w:hAnsi="宋体"/>
                <w:b/>
                <w:color w:val="000000"/>
                <w:sz w:val="18"/>
                <w:szCs w:val="18"/>
              </w:rPr>
            </w:pPr>
            <w:r>
              <w:rPr>
                <w:rFonts w:ascii="宋体" w:hAnsi="宋体" w:cs="宋体" w:hint="eastAsia"/>
                <w:color w:val="FF0000"/>
                <w:sz w:val="18"/>
                <w:szCs w:val="18"/>
              </w:rPr>
              <w:t>车辆</w:t>
            </w:r>
            <w:proofErr w:type="gramStart"/>
            <w:r>
              <w:rPr>
                <w:rFonts w:ascii="宋体" w:hAnsi="宋体" w:cs="宋体" w:hint="eastAsia"/>
                <w:color w:val="FF0000"/>
                <w:sz w:val="18"/>
                <w:szCs w:val="18"/>
              </w:rPr>
              <w:t>交强险</w:t>
            </w:r>
            <w:proofErr w:type="gramEnd"/>
            <w:r>
              <w:rPr>
                <w:rFonts w:ascii="宋体" w:hAnsi="宋体" w:cs="宋体" w:hint="eastAsia"/>
                <w:color w:val="FF0000"/>
                <w:sz w:val="18"/>
                <w:szCs w:val="18"/>
              </w:rPr>
              <w:t>、机动车损失保险、机动车第三者责任保险、车上人员责任险（司机）、车上人员责任险（乘客）、附加</w:t>
            </w:r>
            <w:proofErr w:type="gramStart"/>
            <w:r>
              <w:rPr>
                <w:rFonts w:ascii="宋体" w:hAnsi="宋体" w:cs="宋体" w:hint="eastAsia"/>
                <w:color w:val="FF0000"/>
                <w:sz w:val="18"/>
                <w:szCs w:val="18"/>
              </w:rPr>
              <w:t>医</w:t>
            </w:r>
            <w:proofErr w:type="gramEnd"/>
            <w:r>
              <w:rPr>
                <w:rFonts w:ascii="宋体" w:hAnsi="宋体" w:cs="宋体" w:hint="eastAsia"/>
                <w:color w:val="FF0000"/>
                <w:sz w:val="18"/>
                <w:szCs w:val="18"/>
              </w:rPr>
              <w:t>保外医疗费用责任险（三者）、附加</w:t>
            </w:r>
            <w:proofErr w:type="gramStart"/>
            <w:r>
              <w:rPr>
                <w:rFonts w:ascii="宋体" w:hAnsi="宋体" w:cs="宋体" w:hint="eastAsia"/>
                <w:color w:val="FF0000"/>
                <w:sz w:val="18"/>
                <w:szCs w:val="18"/>
              </w:rPr>
              <w:t>医</w:t>
            </w:r>
            <w:proofErr w:type="gramEnd"/>
            <w:r>
              <w:rPr>
                <w:rFonts w:ascii="宋体" w:hAnsi="宋体" w:cs="宋体" w:hint="eastAsia"/>
                <w:color w:val="FF0000"/>
                <w:sz w:val="18"/>
                <w:szCs w:val="18"/>
              </w:rPr>
              <w:t>保外医疗费用责任险（车上人员司机）、附加</w:t>
            </w:r>
            <w:proofErr w:type="gramStart"/>
            <w:r>
              <w:rPr>
                <w:rFonts w:ascii="宋体" w:hAnsi="宋体" w:cs="宋体" w:hint="eastAsia"/>
                <w:color w:val="FF0000"/>
                <w:sz w:val="18"/>
                <w:szCs w:val="18"/>
              </w:rPr>
              <w:t>医</w:t>
            </w:r>
            <w:proofErr w:type="gramEnd"/>
            <w:r>
              <w:rPr>
                <w:rFonts w:ascii="宋体" w:hAnsi="宋体" w:cs="宋体" w:hint="eastAsia"/>
                <w:color w:val="FF0000"/>
                <w:sz w:val="18"/>
                <w:szCs w:val="18"/>
              </w:rPr>
              <w:t>保外医疗费用责任险（车上人员乘客）理赔及其服务等。</w:t>
            </w:r>
            <w:r>
              <w:rPr>
                <w:rFonts w:ascii="宋体" w:hAnsi="宋体" w:cs="宋体" w:hint="eastAsia"/>
                <w:color w:val="000000"/>
                <w:sz w:val="18"/>
                <w:szCs w:val="18"/>
              </w:rPr>
              <w:t>投保车辆数</w:t>
            </w:r>
            <w:r w:rsidR="00A43B24" w:rsidRPr="00A43B24">
              <w:rPr>
                <w:rFonts w:ascii="宋体" w:hAnsi="宋体" w:cs="宋体" w:hint="eastAsia"/>
                <w:color w:val="FF0000"/>
                <w:sz w:val="18"/>
                <w:szCs w:val="18"/>
                <w:u w:val="single"/>
              </w:rPr>
              <w:t>108</w:t>
            </w:r>
            <w:r w:rsidRPr="00A43B24">
              <w:rPr>
                <w:rFonts w:ascii="宋体" w:hAnsi="宋体" w:cs="宋体" w:hint="eastAsia"/>
                <w:color w:val="FF0000"/>
                <w:sz w:val="18"/>
                <w:szCs w:val="18"/>
              </w:rPr>
              <w:t>辆</w:t>
            </w:r>
            <w:r>
              <w:rPr>
                <w:rFonts w:ascii="宋体" w:hAnsi="宋体" w:cs="宋体" w:hint="eastAsia"/>
                <w:color w:val="000000"/>
                <w:sz w:val="18"/>
                <w:szCs w:val="18"/>
              </w:rPr>
              <w:t>，具</w:t>
            </w:r>
            <w:bookmarkStart w:id="77" w:name="_GoBack"/>
            <w:bookmarkEnd w:id="77"/>
            <w:r>
              <w:rPr>
                <w:rFonts w:ascii="宋体" w:hAnsi="宋体" w:cs="宋体" w:hint="eastAsia"/>
                <w:color w:val="000000"/>
                <w:sz w:val="18"/>
                <w:szCs w:val="18"/>
              </w:rPr>
              <w:t>体金额以实际投保数量为准。</w:t>
            </w:r>
          </w:p>
        </w:tc>
      </w:tr>
      <w:tr w:rsidR="00BD1A1F">
        <w:trPr>
          <w:cantSplit/>
          <w:trHeight w:val="1322"/>
        </w:trPr>
        <w:tc>
          <w:tcPr>
            <w:tcW w:w="692" w:type="dxa"/>
            <w:vMerge/>
            <w:vAlign w:val="center"/>
          </w:tcPr>
          <w:p w:rsidR="00BD1A1F" w:rsidRDefault="00BD1A1F">
            <w:pPr>
              <w:tabs>
                <w:tab w:val="left" w:pos="8280"/>
              </w:tabs>
              <w:autoSpaceDE w:val="0"/>
              <w:autoSpaceDN w:val="0"/>
              <w:adjustRightInd w:val="0"/>
              <w:spacing w:line="360" w:lineRule="auto"/>
              <w:ind w:right="25"/>
              <w:jc w:val="center"/>
              <w:rPr>
                <w:rFonts w:ascii="宋体" w:hAnsi="宋体"/>
                <w:b/>
                <w:color w:val="000000"/>
                <w:szCs w:val="21"/>
              </w:rPr>
            </w:pPr>
          </w:p>
        </w:tc>
        <w:tc>
          <w:tcPr>
            <w:tcW w:w="1255" w:type="dxa"/>
            <w:vMerge/>
            <w:vAlign w:val="center"/>
          </w:tcPr>
          <w:p w:rsidR="00BD1A1F" w:rsidRDefault="00BD1A1F">
            <w:pPr>
              <w:tabs>
                <w:tab w:val="left" w:pos="8280"/>
              </w:tabs>
              <w:autoSpaceDE w:val="0"/>
              <w:autoSpaceDN w:val="0"/>
              <w:adjustRightInd w:val="0"/>
              <w:spacing w:line="360" w:lineRule="auto"/>
              <w:ind w:right="25"/>
              <w:jc w:val="center"/>
              <w:rPr>
                <w:rFonts w:ascii="宋体" w:hAnsi="宋体" w:cs="宋体"/>
                <w:sz w:val="22"/>
                <w:szCs w:val="22"/>
              </w:rPr>
            </w:pPr>
          </w:p>
        </w:tc>
        <w:tc>
          <w:tcPr>
            <w:tcW w:w="1390" w:type="dxa"/>
            <w:vAlign w:val="center"/>
          </w:tcPr>
          <w:p w:rsidR="00BD1A1F" w:rsidRDefault="003C1A4D">
            <w:pPr>
              <w:widowControl/>
              <w:spacing w:before="60" w:after="60" w:line="440" w:lineRule="exact"/>
              <w:ind w:right="60"/>
              <w:rPr>
                <w:rFonts w:ascii="宋体" w:hAnsi="宋体"/>
                <w:color w:val="000000"/>
                <w:sz w:val="22"/>
                <w:szCs w:val="22"/>
              </w:rPr>
            </w:pPr>
            <w:r>
              <w:rPr>
                <w:rFonts w:ascii="宋体" w:hAnsi="宋体" w:cs="宋体" w:hint="eastAsia"/>
                <w:color w:val="000000"/>
                <w:sz w:val="24"/>
              </w:rPr>
              <w:t>二轮摩托车</w:t>
            </w:r>
          </w:p>
        </w:tc>
        <w:tc>
          <w:tcPr>
            <w:tcW w:w="1890" w:type="dxa"/>
            <w:vAlign w:val="center"/>
          </w:tcPr>
          <w:p w:rsidR="00BD1A1F" w:rsidRDefault="00BD1A1F">
            <w:pPr>
              <w:widowControl/>
              <w:spacing w:before="60" w:after="60" w:line="440" w:lineRule="exact"/>
              <w:ind w:left="60" w:right="60"/>
              <w:jc w:val="center"/>
              <w:rPr>
                <w:rFonts w:ascii="宋体" w:hAnsi="宋体"/>
                <w:color w:val="000000"/>
                <w:sz w:val="24"/>
              </w:rPr>
            </w:pPr>
          </w:p>
        </w:tc>
        <w:tc>
          <w:tcPr>
            <w:tcW w:w="1154" w:type="dxa"/>
            <w:vAlign w:val="center"/>
          </w:tcPr>
          <w:p w:rsidR="00BD1A1F" w:rsidRDefault="00BD1A1F">
            <w:pPr>
              <w:widowControl/>
              <w:spacing w:before="60" w:after="60" w:line="440" w:lineRule="exact"/>
              <w:ind w:left="60" w:right="60"/>
              <w:jc w:val="left"/>
              <w:rPr>
                <w:rFonts w:ascii="宋体" w:hAnsi="宋体" w:cs="宋体"/>
                <w:color w:val="000000"/>
                <w:szCs w:val="21"/>
              </w:rPr>
            </w:pPr>
          </w:p>
        </w:tc>
        <w:tc>
          <w:tcPr>
            <w:tcW w:w="3176" w:type="dxa"/>
            <w:vAlign w:val="center"/>
          </w:tcPr>
          <w:p w:rsidR="00BD1A1F" w:rsidRDefault="003C1A4D" w:rsidP="00A43B24">
            <w:pPr>
              <w:widowControl/>
              <w:spacing w:before="60" w:after="60" w:line="440" w:lineRule="exact"/>
              <w:ind w:left="60" w:right="60"/>
              <w:jc w:val="left"/>
              <w:rPr>
                <w:rFonts w:ascii="宋体" w:hAnsi="宋体" w:cs="宋体"/>
                <w:color w:val="000000"/>
                <w:sz w:val="18"/>
                <w:szCs w:val="18"/>
              </w:rPr>
            </w:pPr>
            <w:r>
              <w:rPr>
                <w:rFonts w:ascii="宋体" w:hAnsi="宋体" w:cs="宋体" w:hint="eastAsia"/>
                <w:color w:val="FF0000"/>
                <w:sz w:val="18"/>
                <w:szCs w:val="18"/>
              </w:rPr>
              <w:t>车辆</w:t>
            </w:r>
            <w:proofErr w:type="gramStart"/>
            <w:r>
              <w:rPr>
                <w:rFonts w:ascii="宋体" w:hAnsi="宋体" w:cs="宋体" w:hint="eastAsia"/>
                <w:color w:val="FF0000"/>
                <w:sz w:val="18"/>
                <w:szCs w:val="18"/>
              </w:rPr>
              <w:t>交强险</w:t>
            </w:r>
            <w:proofErr w:type="gramEnd"/>
            <w:r>
              <w:rPr>
                <w:rFonts w:ascii="宋体" w:hAnsi="宋体" w:cs="宋体" w:hint="eastAsia"/>
                <w:color w:val="FF0000"/>
                <w:sz w:val="18"/>
                <w:szCs w:val="18"/>
              </w:rPr>
              <w:t>、机动车第三者责任保险、车上人员责任险（司机）、车上人员责任险（乘客）理赔及其服务等。</w:t>
            </w:r>
            <w:r>
              <w:rPr>
                <w:rFonts w:ascii="宋体" w:hAnsi="宋体" w:cs="宋体" w:hint="eastAsia"/>
                <w:color w:val="000000"/>
                <w:sz w:val="18"/>
                <w:szCs w:val="18"/>
              </w:rPr>
              <w:t>投保车辆数摩托车</w:t>
            </w:r>
            <w:r w:rsidR="00A43B24" w:rsidRPr="00A43B24">
              <w:rPr>
                <w:rFonts w:ascii="宋体" w:hAnsi="宋体" w:cs="宋体" w:hint="eastAsia"/>
                <w:color w:val="FF0000"/>
                <w:sz w:val="18"/>
                <w:szCs w:val="18"/>
                <w:u w:val="single"/>
              </w:rPr>
              <w:t>85</w:t>
            </w:r>
            <w:r w:rsidRPr="00A43B24">
              <w:rPr>
                <w:rFonts w:ascii="宋体" w:hAnsi="宋体" w:cs="宋体" w:hint="eastAsia"/>
                <w:color w:val="FF0000"/>
                <w:sz w:val="18"/>
                <w:szCs w:val="18"/>
              </w:rPr>
              <w:t>辆</w:t>
            </w:r>
            <w:r>
              <w:rPr>
                <w:rFonts w:ascii="宋体" w:hAnsi="宋体" w:cs="宋体" w:hint="eastAsia"/>
                <w:color w:val="000000"/>
                <w:sz w:val="18"/>
                <w:szCs w:val="18"/>
              </w:rPr>
              <w:t>，具体金额以实际投保数量为准。</w:t>
            </w:r>
          </w:p>
        </w:tc>
      </w:tr>
      <w:tr w:rsidR="00BD1A1F">
        <w:trPr>
          <w:cantSplit/>
          <w:trHeight w:val="783"/>
        </w:trPr>
        <w:tc>
          <w:tcPr>
            <w:tcW w:w="1947" w:type="dxa"/>
            <w:gridSpan w:val="2"/>
            <w:vAlign w:val="center"/>
          </w:tcPr>
          <w:p w:rsidR="00BD1A1F" w:rsidRDefault="003C1A4D">
            <w:pPr>
              <w:tabs>
                <w:tab w:val="left" w:pos="8280"/>
              </w:tabs>
              <w:autoSpaceDE w:val="0"/>
              <w:autoSpaceDN w:val="0"/>
              <w:adjustRightInd w:val="0"/>
              <w:spacing w:line="360" w:lineRule="auto"/>
              <w:ind w:right="25"/>
              <w:jc w:val="center"/>
              <w:rPr>
                <w:rFonts w:ascii="宋体" w:hAnsi="宋体" w:cs="宋体"/>
                <w:sz w:val="24"/>
              </w:rPr>
            </w:pPr>
            <w:r>
              <w:rPr>
                <w:rFonts w:ascii="宋体" w:hAnsi="宋体" w:cs="宋体" w:hint="eastAsia"/>
                <w:sz w:val="24"/>
              </w:rPr>
              <w:t>合计</w:t>
            </w:r>
          </w:p>
        </w:tc>
        <w:tc>
          <w:tcPr>
            <w:tcW w:w="7610" w:type="dxa"/>
            <w:gridSpan w:val="4"/>
            <w:vAlign w:val="center"/>
          </w:tcPr>
          <w:p w:rsidR="00BD1A1F" w:rsidRDefault="003C1A4D">
            <w:pPr>
              <w:tabs>
                <w:tab w:val="left" w:pos="8280"/>
              </w:tabs>
              <w:autoSpaceDE w:val="0"/>
              <w:autoSpaceDN w:val="0"/>
              <w:adjustRightInd w:val="0"/>
              <w:spacing w:line="360" w:lineRule="auto"/>
              <w:ind w:right="25"/>
              <w:rPr>
                <w:rFonts w:ascii="宋体" w:hAnsi="宋体"/>
                <w:b/>
                <w:color w:val="000000"/>
                <w:sz w:val="24"/>
                <w:szCs w:val="21"/>
              </w:rPr>
            </w:pPr>
            <w:r>
              <w:rPr>
                <w:rFonts w:ascii="宋体" w:hAnsi="宋体" w:hint="eastAsia"/>
                <w:b/>
                <w:color w:val="000000"/>
                <w:sz w:val="24"/>
                <w:szCs w:val="21"/>
              </w:rPr>
              <w:t>大写:</w:t>
            </w:r>
          </w:p>
          <w:p w:rsidR="00BD1A1F" w:rsidRDefault="003C1A4D">
            <w:pPr>
              <w:pStyle w:val="a1"/>
            </w:pPr>
            <w:r>
              <w:rPr>
                <w:rFonts w:ascii="宋体" w:hAnsi="宋体" w:hint="eastAsia"/>
                <w:b/>
                <w:color w:val="000000"/>
                <w:szCs w:val="21"/>
              </w:rPr>
              <w:t>小写：</w:t>
            </w:r>
          </w:p>
        </w:tc>
      </w:tr>
    </w:tbl>
    <w:p w:rsidR="00BD1A1F" w:rsidRDefault="003C1A4D">
      <w:pPr>
        <w:spacing w:line="360" w:lineRule="auto"/>
        <w:rPr>
          <w:rFonts w:ascii="宋体" w:hAnsi="宋体"/>
          <w:sz w:val="24"/>
        </w:rPr>
      </w:pPr>
      <w:r>
        <w:rPr>
          <w:rFonts w:ascii="宋体" w:hAnsi="宋体" w:hint="eastAsia"/>
          <w:b/>
          <w:szCs w:val="21"/>
        </w:rPr>
        <w:t>填报要求：</w:t>
      </w:r>
    </w:p>
    <w:p w:rsidR="00BD1A1F" w:rsidRDefault="003C1A4D">
      <w:pPr>
        <w:spacing w:line="360" w:lineRule="auto"/>
        <w:ind w:firstLineChars="150" w:firstLine="360"/>
        <w:rPr>
          <w:rFonts w:ascii="宋体" w:hAnsi="宋体"/>
          <w:sz w:val="24"/>
        </w:rPr>
      </w:pPr>
      <w:r>
        <w:rPr>
          <w:rFonts w:ascii="宋体" w:hAnsi="宋体"/>
          <w:color w:val="000000"/>
          <w:sz w:val="24"/>
        </w:rPr>
        <w:t>1</w:t>
      </w:r>
      <w:r>
        <w:rPr>
          <w:rFonts w:ascii="宋体" w:hAnsi="宋体" w:hint="eastAsia"/>
          <w:color w:val="000000"/>
          <w:sz w:val="24"/>
        </w:rPr>
        <w:t>、报价一经涂改，应在涂改处加盖单位公章或者由法定代表人或授权委托人签字或盖章，否则其投标作无效标处理；</w:t>
      </w:r>
    </w:p>
    <w:p w:rsidR="00BD1A1F" w:rsidRDefault="003C1A4D">
      <w:pPr>
        <w:spacing w:line="360" w:lineRule="auto"/>
        <w:ind w:left="420"/>
        <w:rPr>
          <w:rFonts w:ascii="宋体" w:hAnsi="宋体"/>
          <w:sz w:val="24"/>
        </w:rPr>
      </w:pPr>
      <w:r>
        <w:rPr>
          <w:rFonts w:ascii="宋体" w:hAnsi="宋体" w:hint="eastAsia"/>
          <w:sz w:val="24"/>
        </w:rPr>
        <w:t>投标人名称（公章）：</w:t>
      </w:r>
    </w:p>
    <w:p w:rsidR="00BD1A1F" w:rsidRDefault="003C1A4D">
      <w:pPr>
        <w:spacing w:line="360" w:lineRule="auto"/>
        <w:ind w:firstLine="435"/>
        <w:rPr>
          <w:rFonts w:ascii="宋体" w:hAnsi="宋体"/>
          <w:sz w:val="24"/>
        </w:rPr>
      </w:pPr>
      <w:r>
        <w:rPr>
          <w:rFonts w:ascii="宋体" w:hAnsi="宋体" w:hint="eastAsia"/>
          <w:sz w:val="24"/>
        </w:rPr>
        <w:t>投标人代表签字：</w:t>
      </w:r>
    </w:p>
    <w:p w:rsidR="00BD1A1F" w:rsidRDefault="003C1A4D">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BD1A1F" w:rsidRDefault="003C1A4D">
      <w:pPr>
        <w:spacing w:line="360" w:lineRule="auto"/>
        <w:ind w:firstLine="435"/>
        <w:rPr>
          <w:rFonts w:ascii="宋体" w:hAnsi="宋体"/>
          <w:sz w:val="24"/>
        </w:rPr>
      </w:pPr>
      <w:r>
        <w:rPr>
          <w:rFonts w:ascii="宋体" w:hAnsi="宋体" w:hint="eastAsia"/>
          <w:sz w:val="24"/>
        </w:rPr>
        <w:t>日        期：</w:t>
      </w:r>
    </w:p>
    <w:p w:rsidR="00BD1A1F" w:rsidRDefault="00BD1A1F">
      <w:pPr>
        <w:spacing w:line="360" w:lineRule="auto"/>
        <w:rPr>
          <w:rFonts w:ascii="宋体" w:hAnsi="宋体"/>
          <w:b/>
          <w:sz w:val="28"/>
        </w:rPr>
        <w:sectPr w:rsidR="00BD1A1F">
          <w:headerReference w:type="default" r:id="rId16"/>
          <w:footerReference w:type="default" r:id="rId17"/>
          <w:pgSz w:w="11906" w:h="16838"/>
          <w:pgMar w:top="1440" w:right="1803" w:bottom="1440" w:left="1803" w:header="851" w:footer="992" w:gutter="0"/>
          <w:cols w:space="0"/>
          <w:docGrid w:type="lines" w:linePitch="319"/>
        </w:sectPr>
      </w:pPr>
    </w:p>
    <w:p w:rsidR="00BD1A1F" w:rsidRDefault="003C1A4D">
      <w:pPr>
        <w:spacing w:line="360" w:lineRule="auto"/>
        <w:rPr>
          <w:rFonts w:ascii="宋体" w:hAnsi="宋体"/>
          <w:b/>
          <w:sz w:val="28"/>
        </w:rPr>
      </w:pPr>
      <w:r>
        <w:rPr>
          <w:rFonts w:ascii="宋体" w:hAnsi="宋体" w:hint="eastAsia"/>
          <w:b/>
          <w:sz w:val="28"/>
        </w:rPr>
        <w:lastRenderedPageBreak/>
        <w:t>附件17</w:t>
      </w:r>
    </w:p>
    <w:p w:rsidR="00BD1A1F" w:rsidRDefault="003C1A4D">
      <w:pPr>
        <w:jc w:val="center"/>
        <w:rPr>
          <w:b/>
          <w:bCs/>
          <w:sz w:val="32"/>
          <w:szCs w:val="40"/>
        </w:rPr>
      </w:pPr>
      <w:r>
        <w:rPr>
          <w:rFonts w:hint="eastAsia"/>
          <w:b/>
          <w:bCs/>
          <w:sz w:val="32"/>
          <w:szCs w:val="40"/>
        </w:rPr>
        <w:t>报价明细表</w:t>
      </w:r>
    </w:p>
    <w:p w:rsidR="00BD1A1F" w:rsidRDefault="003C1A4D">
      <w:pPr>
        <w:snapToGrid w:val="0"/>
        <w:spacing w:beforeLines="50" w:before="159" w:after="50" w:line="360" w:lineRule="auto"/>
        <w:rPr>
          <w:rFonts w:ascii="宋体" w:hAnsi="宋体"/>
          <w:sz w:val="22"/>
          <w:szCs w:val="21"/>
        </w:rPr>
      </w:pPr>
      <w:r>
        <w:rPr>
          <w:rFonts w:ascii="宋体" w:hAnsi="宋体" w:hint="eastAsia"/>
          <w:sz w:val="22"/>
          <w:szCs w:val="21"/>
        </w:rPr>
        <w:t>项目编号：                             （货币单位：人民币元）</w:t>
      </w:r>
    </w:p>
    <w:tbl>
      <w:tblPr>
        <w:tblStyle w:val="af"/>
        <w:tblW w:w="146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4"/>
        <w:gridCol w:w="7079"/>
        <w:gridCol w:w="1732"/>
        <w:gridCol w:w="1862"/>
        <w:gridCol w:w="2102"/>
      </w:tblGrid>
      <w:tr w:rsidR="00BD1A1F">
        <w:trPr>
          <w:trHeight w:val="381"/>
        </w:trPr>
        <w:tc>
          <w:tcPr>
            <w:tcW w:w="9003" w:type="dxa"/>
            <w:gridSpan w:val="2"/>
          </w:tcPr>
          <w:p w:rsidR="00BD1A1F" w:rsidRDefault="003C1A4D">
            <w:pPr>
              <w:pStyle w:val="a1"/>
              <w:jc w:val="center"/>
              <w:rPr>
                <w:sz w:val="21"/>
                <w:szCs w:val="21"/>
              </w:rPr>
            </w:pPr>
            <w:r>
              <w:rPr>
                <w:rFonts w:hint="eastAsia"/>
                <w:sz w:val="21"/>
                <w:szCs w:val="21"/>
              </w:rPr>
              <w:t>出险情况</w:t>
            </w:r>
          </w:p>
        </w:tc>
        <w:tc>
          <w:tcPr>
            <w:tcW w:w="1732" w:type="dxa"/>
          </w:tcPr>
          <w:p w:rsidR="00BD1A1F" w:rsidRDefault="003C1A4D">
            <w:pPr>
              <w:pStyle w:val="a1"/>
              <w:rPr>
                <w:sz w:val="21"/>
                <w:szCs w:val="21"/>
              </w:rPr>
            </w:pPr>
            <w:r>
              <w:rPr>
                <w:rFonts w:hint="eastAsia"/>
                <w:sz w:val="21"/>
                <w:szCs w:val="21"/>
              </w:rPr>
              <w:t>自主定价系数</w:t>
            </w:r>
          </w:p>
        </w:tc>
        <w:tc>
          <w:tcPr>
            <w:tcW w:w="1862" w:type="dxa"/>
          </w:tcPr>
          <w:p w:rsidR="00BD1A1F" w:rsidRDefault="003C1A4D">
            <w:pPr>
              <w:pStyle w:val="a1"/>
              <w:rPr>
                <w:sz w:val="21"/>
                <w:szCs w:val="21"/>
              </w:rPr>
            </w:pPr>
            <w:r>
              <w:rPr>
                <w:rFonts w:hint="eastAsia"/>
                <w:sz w:val="21"/>
                <w:szCs w:val="21"/>
              </w:rPr>
              <w:t>无赔款优待系数（</w:t>
            </w:r>
            <w:r>
              <w:rPr>
                <w:rFonts w:hint="eastAsia"/>
                <w:sz w:val="21"/>
                <w:szCs w:val="21"/>
              </w:rPr>
              <w:t>NCD</w:t>
            </w:r>
            <w:r>
              <w:rPr>
                <w:rFonts w:hint="eastAsia"/>
                <w:sz w:val="21"/>
                <w:szCs w:val="21"/>
              </w:rPr>
              <w:t>）</w:t>
            </w:r>
          </w:p>
        </w:tc>
        <w:tc>
          <w:tcPr>
            <w:tcW w:w="2102" w:type="dxa"/>
          </w:tcPr>
          <w:p w:rsidR="00BD1A1F" w:rsidRDefault="003C1A4D">
            <w:pPr>
              <w:pStyle w:val="a1"/>
              <w:rPr>
                <w:sz w:val="21"/>
                <w:szCs w:val="21"/>
              </w:rPr>
            </w:pPr>
            <w:r>
              <w:rPr>
                <w:rFonts w:hint="eastAsia"/>
                <w:sz w:val="21"/>
                <w:szCs w:val="21"/>
              </w:rPr>
              <w:t>费率调整系数（最终折扣）</w:t>
            </w:r>
          </w:p>
        </w:tc>
      </w:tr>
      <w:tr w:rsidR="00BD1A1F">
        <w:trPr>
          <w:trHeight w:val="193"/>
        </w:trPr>
        <w:tc>
          <w:tcPr>
            <w:tcW w:w="1924" w:type="dxa"/>
          </w:tcPr>
          <w:p w:rsidR="00BD1A1F" w:rsidRDefault="003C1A4D">
            <w:pPr>
              <w:pStyle w:val="a1"/>
              <w:jc w:val="center"/>
              <w:rPr>
                <w:sz w:val="21"/>
                <w:szCs w:val="21"/>
              </w:rPr>
            </w:pPr>
            <w:r>
              <w:rPr>
                <w:rFonts w:hint="eastAsia"/>
                <w:sz w:val="21"/>
                <w:szCs w:val="21"/>
              </w:rPr>
              <w:t>NCD</w:t>
            </w:r>
            <w:r>
              <w:rPr>
                <w:rFonts w:hint="eastAsia"/>
                <w:sz w:val="21"/>
                <w:szCs w:val="21"/>
              </w:rPr>
              <w:t>等级</w:t>
            </w:r>
          </w:p>
        </w:tc>
        <w:tc>
          <w:tcPr>
            <w:tcW w:w="7079" w:type="dxa"/>
          </w:tcPr>
          <w:p w:rsidR="00BD1A1F" w:rsidRDefault="003C1A4D">
            <w:pPr>
              <w:pStyle w:val="a1"/>
              <w:rPr>
                <w:sz w:val="21"/>
                <w:szCs w:val="21"/>
              </w:rPr>
            </w:pPr>
            <w:r>
              <w:rPr>
                <w:rFonts w:hint="eastAsia"/>
                <w:sz w:val="21"/>
                <w:szCs w:val="21"/>
              </w:rPr>
              <w:t>对应出险情况（时间、出现次数</w:t>
            </w:r>
            <w:r>
              <w:rPr>
                <w:rFonts w:hint="eastAsia"/>
                <w:sz w:val="21"/>
                <w:szCs w:val="21"/>
              </w:rPr>
              <w:t>)</w:t>
            </w:r>
          </w:p>
        </w:tc>
        <w:tc>
          <w:tcPr>
            <w:tcW w:w="1732" w:type="dxa"/>
          </w:tcPr>
          <w:p w:rsidR="00BD1A1F" w:rsidRDefault="00BD1A1F">
            <w:pPr>
              <w:pStyle w:val="a1"/>
              <w:rPr>
                <w:sz w:val="21"/>
                <w:szCs w:val="21"/>
              </w:rPr>
            </w:pPr>
          </w:p>
        </w:tc>
        <w:tc>
          <w:tcPr>
            <w:tcW w:w="1862" w:type="dxa"/>
          </w:tcPr>
          <w:p w:rsidR="00BD1A1F" w:rsidRDefault="00BD1A1F">
            <w:pPr>
              <w:pStyle w:val="a1"/>
              <w:rPr>
                <w:sz w:val="21"/>
                <w:szCs w:val="21"/>
              </w:rPr>
            </w:pPr>
          </w:p>
        </w:tc>
        <w:tc>
          <w:tcPr>
            <w:tcW w:w="2102" w:type="dxa"/>
          </w:tcPr>
          <w:p w:rsidR="00BD1A1F" w:rsidRDefault="00BD1A1F">
            <w:pPr>
              <w:pStyle w:val="a1"/>
              <w:rPr>
                <w:sz w:val="21"/>
                <w:szCs w:val="21"/>
              </w:rPr>
            </w:pPr>
          </w:p>
        </w:tc>
      </w:tr>
      <w:tr w:rsidR="00BD1A1F">
        <w:trPr>
          <w:trHeight w:val="193"/>
        </w:trPr>
        <w:tc>
          <w:tcPr>
            <w:tcW w:w="1924" w:type="dxa"/>
          </w:tcPr>
          <w:p w:rsidR="00BD1A1F" w:rsidRDefault="003C1A4D">
            <w:pPr>
              <w:pStyle w:val="a1"/>
              <w:jc w:val="center"/>
              <w:rPr>
                <w:sz w:val="21"/>
                <w:szCs w:val="21"/>
              </w:rPr>
            </w:pPr>
            <w:r>
              <w:rPr>
                <w:rFonts w:hint="eastAsia"/>
                <w:sz w:val="21"/>
                <w:szCs w:val="21"/>
              </w:rPr>
              <w:t>-4</w:t>
            </w:r>
          </w:p>
        </w:tc>
        <w:tc>
          <w:tcPr>
            <w:tcW w:w="7079" w:type="dxa"/>
          </w:tcPr>
          <w:p w:rsidR="00BD1A1F" w:rsidRDefault="003C1A4D">
            <w:pPr>
              <w:pStyle w:val="a1"/>
              <w:rPr>
                <w:sz w:val="21"/>
                <w:szCs w:val="21"/>
              </w:rPr>
            </w:pPr>
            <w:r>
              <w:rPr>
                <w:rFonts w:hint="eastAsia"/>
                <w:sz w:val="21"/>
                <w:szCs w:val="21"/>
              </w:rPr>
              <w:t>4</w:t>
            </w:r>
            <w:r>
              <w:rPr>
                <w:rFonts w:hint="eastAsia"/>
                <w:sz w:val="21"/>
                <w:szCs w:val="21"/>
              </w:rPr>
              <w:t>年（含）以上没有</w:t>
            </w:r>
          </w:p>
        </w:tc>
        <w:tc>
          <w:tcPr>
            <w:tcW w:w="1732" w:type="dxa"/>
          </w:tcPr>
          <w:p w:rsidR="00BD1A1F" w:rsidRDefault="00BD1A1F">
            <w:pPr>
              <w:pStyle w:val="a1"/>
              <w:rPr>
                <w:sz w:val="21"/>
                <w:szCs w:val="21"/>
              </w:rPr>
            </w:pPr>
          </w:p>
        </w:tc>
        <w:tc>
          <w:tcPr>
            <w:tcW w:w="1862" w:type="dxa"/>
          </w:tcPr>
          <w:p w:rsidR="00BD1A1F" w:rsidRDefault="00BD1A1F">
            <w:pPr>
              <w:pStyle w:val="a1"/>
              <w:rPr>
                <w:sz w:val="21"/>
                <w:szCs w:val="21"/>
              </w:rPr>
            </w:pPr>
          </w:p>
        </w:tc>
        <w:tc>
          <w:tcPr>
            <w:tcW w:w="2102" w:type="dxa"/>
          </w:tcPr>
          <w:p w:rsidR="00BD1A1F" w:rsidRDefault="00BD1A1F">
            <w:pPr>
              <w:pStyle w:val="a1"/>
              <w:rPr>
                <w:sz w:val="21"/>
                <w:szCs w:val="21"/>
              </w:rPr>
            </w:pPr>
          </w:p>
        </w:tc>
      </w:tr>
      <w:tr w:rsidR="00BD1A1F">
        <w:trPr>
          <w:trHeight w:val="193"/>
        </w:trPr>
        <w:tc>
          <w:tcPr>
            <w:tcW w:w="1924" w:type="dxa"/>
          </w:tcPr>
          <w:p w:rsidR="00BD1A1F" w:rsidRDefault="003C1A4D">
            <w:pPr>
              <w:pStyle w:val="a1"/>
              <w:jc w:val="center"/>
              <w:rPr>
                <w:sz w:val="21"/>
                <w:szCs w:val="21"/>
              </w:rPr>
            </w:pPr>
            <w:r>
              <w:rPr>
                <w:rFonts w:hint="eastAsia"/>
                <w:sz w:val="21"/>
                <w:szCs w:val="21"/>
              </w:rPr>
              <w:t>-3</w:t>
            </w:r>
          </w:p>
        </w:tc>
        <w:tc>
          <w:tcPr>
            <w:tcW w:w="7079" w:type="dxa"/>
          </w:tcPr>
          <w:p w:rsidR="00BD1A1F" w:rsidRDefault="003C1A4D">
            <w:pPr>
              <w:pStyle w:val="a1"/>
              <w:rPr>
                <w:sz w:val="21"/>
                <w:szCs w:val="21"/>
              </w:rPr>
            </w:pPr>
            <w:r>
              <w:rPr>
                <w:rFonts w:hint="eastAsia"/>
                <w:sz w:val="21"/>
                <w:szCs w:val="21"/>
              </w:rPr>
              <w:t>3</w:t>
            </w:r>
            <w:r>
              <w:rPr>
                <w:rFonts w:hint="eastAsia"/>
                <w:sz w:val="21"/>
                <w:szCs w:val="21"/>
              </w:rPr>
              <w:t>年没有</w:t>
            </w:r>
          </w:p>
        </w:tc>
        <w:tc>
          <w:tcPr>
            <w:tcW w:w="1732" w:type="dxa"/>
          </w:tcPr>
          <w:p w:rsidR="00BD1A1F" w:rsidRDefault="00BD1A1F">
            <w:pPr>
              <w:pStyle w:val="a1"/>
              <w:rPr>
                <w:sz w:val="21"/>
                <w:szCs w:val="21"/>
              </w:rPr>
            </w:pPr>
          </w:p>
        </w:tc>
        <w:tc>
          <w:tcPr>
            <w:tcW w:w="1862" w:type="dxa"/>
          </w:tcPr>
          <w:p w:rsidR="00BD1A1F" w:rsidRDefault="00BD1A1F">
            <w:pPr>
              <w:pStyle w:val="a1"/>
              <w:rPr>
                <w:sz w:val="21"/>
                <w:szCs w:val="21"/>
              </w:rPr>
            </w:pPr>
          </w:p>
        </w:tc>
        <w:tc>
          <w:tcPr>
            <w:tcW w:w="2102" w:type="dxa"/>
          </w:tcPr>
          <w:p w:rsidR="00BD1A1F" w:rsidRDefault="00BD1A1F">
            <w:pPr>
              <w:pStyle w:val="a1"/>
              <w:rPr>
                <w:sz w:val="21"/>
                <w:szCs w:val="21"/>
              </w:rPr>
            </w:pPr>
          </w:p>
        </w:tc>
      </w:tr>
      <w:tr w:rsidR="00BD1A1F">
        <w:trPr>
          <w:trHeight w:val="193"/>
        </w:trPr>
        <w:tc>
          <w:tcPr>
            <w:tcW w:w="1924" w:type="dxa"/>
          </w:tcPr>
          <w:p w:rsidR="00BD1A1F" w:rsidRDefault="003C1A4D">
            <w:pPr>
              <w:pStyle w:val="a1"/>
              <w:jc w:val="center"/>
              <w:rPr>
                <w:sz w:val="21"/>
                <w:szCs w:val="21"/>
              </w:rPr>
            </w:pPr>
            <w:r>
              <w:rPr>
                <w:rFonts w:hint="eastAsia"/>
                <w:sz w:val="21"/>
                <w:szCs w:val="21"/>
              </w:rPr>
              <w:t>-2</w:t>
            </w:r>
          </w:p>
        </w:tc>
        <w:tc>
          <w:tcPr>
            <w:tcW w:w="7079" w:type="dxa"/>
          </w:tcPr>
          <w:p w:rsidR="00BD1A1F" w:rsidRDefault="003C1A4D">
            <w:pPr>
              <w:pStyle w:val="a1"/>
              <w:rPr>
                <w:sz w:val="21"/>
                <w:szCs w:val="21"/>
              </w:rPr>
            </w:pPr>
            <w:r>
              <w:rPr>
                <w:rFonts w:hint="eastAsia"/>
                <w:sz w:val="21"/>
                <w:szCs w:val="21"/>
              </w:rPr>
              <w:t>2</w:t>
            </w:r>
            <w:r>
              <w:rPr>
                <w:rFonts w:hint="eastAsia"/>
                <w:sz w:val="21"/>
                <w:szCs w:val="21"/>
              </w:rPr>
              <w:t>年没有或</w:t>
            </w:r>
            <w:r>
              <w:rPr>
                <w:rFonts w:hint="eastAsia"/>
                <w:sz w:val="21"/>
                <w:szCs w:val="21"/>
              </w:rPr>
              <w:t>3</w:t>
            </w:r>
            <w:r>
              <w:rPr>
                <w:rFonts w:hint="eastAsia"/>
                <w:sz w:val="21"/>
                <w:szCs w:val="21"/>
              </w:rPr>
              <w:t>年</w:t>
            </w:r>
            <w:r>
              <w:rPr>
                <w:rFonts w:hint="eastAsia"/>
                <w:sz w:val="21"/>
                <w:szCs w:val="21"/>
              </w:rPr>
              <w:t>1</w:t>
            </w:r>
            <w:r>
              <w:rPr>
                <w:rFonts w:hint="eastAsia"/>
                <w:sz w:val="21"/>
                <w:szCs w:val="21"/>
              </w:rPr>
              <w:t>次</w:t>
            </w:r>
          </w:p>
        </w:tc>
        <w:tc>
          <w:tcPr>
            <w:tcW w:w="1732" w:type="dxa"/>
          </w:tcPr>
          <w:p w:rsidR="00BD1A1F" w:rsidRDefault="00BD1A1F">
            <w:pPr>
              <w:pStyle w:val="a1"/>
              <w:rPr>
                <w:sz w:val="21"/>
                <w:szCs w:val="21"/>
              </w:rPr>
            </w:pPr>
          </w:p>
        </w:tc>
        <w:tc>
          <w:tcPr>
            <w:tcW w:w="1862" w:type="dxa"/>
          </w:tcPr>
          <w:p w:rsidR="00BD1A1F" w:rsidRDefault="00BD1A1F">
            <w:pPr>
              <w:pStyle w:val="a1"/>
              <w:rPr>
                <w:sz w:val="21"/>
                <w:szCs w:val="21"/>
              </w:rPr>
            </w:pPr>
          </w:p>
        </w:tc>
        <w:tc>
          <w:tcPr>
            <w:tcW w:w="2102" w:type="dxa"/>
          </w:tcPr>
          <w:p w:rsidR="00BD1A1F" w:rsidRDefault="00BD1A1F">
            <w:pPr>
              <w:pStyle w:val="a1"/>
              <w:rPr>
                <w:sz w:val="21"/>
                <w:szCs w:val="21"/>
              </w:rPr>
            </w:pPr>
          </w:p>
        </w:tc>
      </w:tr>
      <w:tr w:rsidR="00BD1A1F">
        <w:trPr>
          <w:trHeight w:val="193"/>
        </w:trPr>
        <w:tc>
          <w:tcPr>
            <w:tcW w:w="1924" w:type="dxa"/>
          </w:tcPr>
          <w:p w:rsidR="00BD1A1F" w:rsidRDefault="003C1A4D">
            <w:pPr>
              <w:pStyle w:val="a1"/>
              <w:jc w:val="center"/>
              <w:rPr>
                <w:sz w:val="21"/>
                <w:szCs w:val="21"/>
              </w:rPr>
            </w:pPr>
            <w:r>
              <w:rPr>
                <w:rFonts w:hint="eastAsia"/>
                <w:sz w:val="21"/>
                <w:szCs w:val="21"/>
              </w:rPr>
              <w:t>-1</w:t>
            </w:r>
          </w:p>
        </w:tc>
        <w:tc>
          <w:tcPr>
            <w:tcW w:w="7079" w:type="dxa"/>
          </w:tcPr>
          <w:p w:rsidR="00BD1A1F" w:rsidRDefault="003C1A4D">
            <w:pPr>
              <w:pStyle w:val="a1"/>
              <w:rPr>
                <w:sz w:val="21"/>
                <w:szCs w:val="21"/>
              </w:rPr>
            </w:pPr>
            <w:r>
              <w:rPr>
                <w:rFonts w:hint="eastAsia"/>
                <w:sz w:val="21"/>
                <w:szCs w:val="21"/>
              </w:rPr>
              <w:t>上一年没有、或</w:t>
            </w:r>
            <w:r>
              <w:rPr>
                <w:rFonts w:hint="eastAsia"/>
                <w:sz w:val="21"/>
                <w:szCs w:val="21"/>
              </w:rPr>
              <w:t>2</w:t>
            </w:r>
            <w:r>
              <w:rPr>
                <w:rFonts w:hint="eastAsia"/>
                <w:sz w:val="21"/>
                <w:szCs w:val="21"/>
              </w:rPr>
              <w:t>年</w:t>
            </w:r>
            <w:r>
              <w:rPr>
                <w:rFonts w:hint="eastAsia"/>
                <w:sz w:val="21"/>
                <w:szCs w:val="21"/>
              </w:rPr>
              <w:t>1</w:t>
            </w:r>
            <w:r>
              <w:rPr>
                <w:rFonts w:hint="eastAsia"/>
                <w:sz w:val="21"/>
                <w:szCs w:val="21"/>
              </w:rPr>
              <w:t>次、或</w:t>
            </w:r>
            <w:r>
              <w:rPr>
                <w:rFonts w:hint="eastAsia"/>
                <w:sz w:val="21"/>
                <w:szCs w:val="21"/>
              </w:rPr>
              <w:t>3</w:t>
            </w:r>
            <w:r>
              <w:rPr>
                <w:rFonts w:hint="eastAsia"/>
                <w:sz w:val="21"/>
                <w:szCs w:val="21"/>
              </w:rPr>
              <w:t>年</w:t>
            </w:r>
            <w:r>
              <w:rPr>
                <w:rFonts w:hint="eastAsia"/>
                <w:sz w:val="21"/>
                <w:szCs w:val="21"/>
              </w:rPr>
              <w:t>2</w:t>
            </w:r>
            <w:r>
              <w:rPr>
                <w:rFonts w:hint="eastAsia"/>
                <w:sz w:val="21"/>
                <w:szCs w:val="21"/>
              </w:rPr>
              <w:t>次</w:t>
            </w:r>
          </w:p>
        </w:tc>
        <w:tc>
          <w:tcPr>
            <w:tcW w:w="1732" w:type="dxa"/>
          </w:tcPr>
          <w:p w:rsidR="00BD1A1F" w:rsidRDefault="00BD1A1F">
            <w:pPr>
              <w:pStyle w:val="a1"/>
              <w:rPr>
                <w:sz w:val="21"/>
                <w:szCs w:val="21"/>
              </w:rPr>
            </w:pPr>
          </w:p>
        </w:tc>
        <w:tc>
          <w:tcPr>
            <w:tcW w:w="1862" w:type="dxa"/>
          </w:tcPr>
          <w:p w:rsidR="00BD1A1F" w:rsidRDefault="00BD1A1F">
            <w:pPr>
              <w:pStyle w:val="a1"/>
              <w:rPr>
                <w:sz w:val="21"/>
                <w:szCs w:val="21"/>
              </w:rPr>
            </w:pPr>
          </w:p>
        </w:tc>
        <w:tc>
          <w:tcPr>
            <w:tcW w:w="2102" w:type="dxa"/>
          </w:tcPr>
          <w:p w:rsidR="00BD1A1F" w:rsidRDefault="00BD1A1F">
            <w:pPr>
              <w:pStyle w:val="a1"/>
              <w:rPr>
                <w:sz w:val="21"/>
                <w:szCs w:val="21"/>
              </w:rPr>
            </w:pPr>
          </w:p>
        </w:tc>
      </w:tr>
      <w:tr w:rsidR="00BD1A1F">
        <w:trPr>
          <w:trHeight w:val="193"/>
        </w:trPr>
        <w:tc>
          <w:tcPr>
            <w:tcW w:w="1924" w:type="dxa"/>
          </w:tcPr>
          <w:p w:rsidR="00BD1A1F" w:rsidRDefault="003C1A4D">
            <w:pPr>
              <w:pStyle w:val="a1"/>
              <w:jc w:val="center"/>
              <w:rPr>
                <w:sz w:val="21"/>
                <w:szCs w:val="21"/>
              </w:rPr>
            </w:pPr>
            <w:r>
              <w:rPr>
                <w:rFonts w:hint="eastAsia"/>
                <w:sz w:val="21"/>
                <w:szCs w:val="21"/>
              </w:rPr>
              <w:t>0</w:t>
            </w:r>
          </w:p>
        </w:tc>
        <w:tc>
          <w:tcPr>
            <w:tcW w:w="7079" w:type="dxa"/>
          </w:tcPr>
          <w:p w:rsidR="00BD1A1F" w:rsidRDefault="003C1A4D">
            <w:pPr>
              <w:pStyle w:val="a1"/>
              <w:rPr>
                <w:sz w:val="21"/>
                <w:szCs w:val="21"/>
              </w:rPr>
            </w:pPr>
            <w:r>
              <w:rPr>
                <w:rFonts w:hint="eastAsia"/>
                <w:sz w:val="21"/>
                <w:szCs w:val="21"/>
              </w:rPr>
              <w:t>新车、或</w:t>
            </w:r>
            <w:r>
              <w:rPr>
                <w:rFonts w:hint="eastAsia"/>
                <w:sz w:val="21"/>
                <w:szCs w:val="21"/>
              </w:rPr>
              <w:t>1</w:t>
            </w:r>
            <w:r>
              <w:rPr>
                <w:rFonts w:hint="eastAsia"/>
                <w:sz w:val="21"/>
                <w:szCs w:val="21"/>
              </w:rPr>
              <w:t>年</w:t>
            </w:r>
            <w:r>
              <w:rPr>
                <w:rFonts w:hint="eastAsia"/>
                <w:sz w:val="21"/>
                <w:szCs w:val="21"/>
              </w:rPr>
              <w:t>1</w:t>
            </w:r>
            <w:r>
              <w:rPr>
                <w:rFonts w:hint="eastAsia"/>
                <w:sz w:val="21"/>
                <w:szCs w:val="21"/>
              </w:rPr>
              <w:t>次、或</w:t>
            </w:r>
            <w:r>
              <w:rPr>
                <w:rFonts w:hint="eastAsia"/>
                <w:sz w:val="21"/>
                <w:szCs w:val="21"/>
              </w:rPr>
              <w:t>2</w:t>
            </w:r>
            <w:r>
              <w:rPr>
                <w:rFonts w:hint="eastAsia"/>
                <w:sz w:val="21"/>
                <w:szCs w:val="21"/>
              </w:rPr>
              <w:t>年</w:t>
            </w:r>
            <w:r>
              <w:rPr>
                <w:rFonts w:hint="eastAsia"/>
                <w:sz w:val="21"/>
                <w:szCs w:val="21"/>
              </w:rPr>
              <w:t>2</w:t>
            </w:r>
            <w:r>
              <w:rPr>
                <w:rFonts w:hint="eastAsia"/>
                <w:sz w:val="21"/>
                <w:szCs w:val="21"/>
              </w:rPr>
              <w:t>次、或</w:t>
            </w:r>
            <w:r>
              <w:rPr>
                <w:rFonts w:hint="eastAsia"/>
                <w:sz w:val="21"/>
                <w:szCs w:val="21"/>
              </w:rPr>
              <w:t>3</w:t>
            </w:r>
            <w:r>
              <w:rPr>
                <w:rFonts w:hint="eastAsia"/>
                <w:sz w:val="21"/>
                <w:szCs w:val="21"/>
              </w:rPr>
              <w:t>年</w:t>
            </w:r>
            <w:r>
              <w:rPr>
                <w:rFonts w:hint="eastAsia"/>
                <w:sz w:val="21"/>
                <w:szCs w:val="21"/>
              </w:rPr>
              <w:t>3</w:t>
            </w:r>
            <w:r>
              <w:rPr>
                <w:rFonts w:hint="eastAsia"/>
                <w:sz w:val="21"/>
                <w:szCs w:val="21"/>
              </w:rPr>
              <w:t>次</w:t>
            </w:r>
          </w:p>
        </w:tc>
        <w:tc>
          <w:tcPr>
            <w:tcW w:w="1732" w:type="dxa"/>
          </w:tcPr>
          <w:p w:rsidR="00BD1A1F" w:rsidRDefault="00BD1A1F">
            <w:pPr>
              <w:pStyle w:val="a1"/>
              <w:rPr>
                <w:sz w:val="21"/>
                <w:szCs w:val="21"/>
              </w:rPr>
            </w:pPr>
          </w:p>
        </w:tc>
        <w:tc>
          <w:tcPr>
            <w:tcW w:w="1862" w:type="dxa"/>
          </w:tcPr>
          <w:p w:rsidR="00BD1A1F" w:rsidRDefault="00BD1A1F">
            <w:pPr>
              <w:pStyle w:val="a1"/>
              <w:rPr>
                <w:sz w:val="21"/>
                <w:szCs w:val="21"/>
              </w:rPr>
            </w:pPr>
          </w:p>
        </w:tc>
        <w:tc>
          <w:tcPr>
            <w:tcW w:w="2102" w:type="dxa"/>
          </w:tcPr>
          <w:p w:rsidR="00BD1A1F" w:rsidRDefault="00BD1A1F">
            <w:pPr>
              <w:pStyle w:val="a1"/>
              <w:rPr>
                <w:sz w:val="21"/>
                <w:szCs w:val="21"/>
              </w:rPr>
            </w:pPr>
          </w:p>
        </w:tc>
      </w:tr>
      <w:tr w:rsidR="00BD1A1F">
        <w:trPr>
          <w:trHeight w:val="193"/>
        </w:trPr>
        <w:tc>
          <w:tcPr>
            <w:tcW w:w="1924" w:type="dxa"/>
          </w:tcPr>
          <w:p w:rsidR="00BD1A1F" w:rsidRDefault="003C1A4D">
            <w:pPr>
              <w:pStyle w:val="a1"/>
              <w:jc w:val="center"/>
              <w:rPr>
                <w:sz w:val="21"/>
                <w:szCs w:val="21"/>
              </w:rPr>
            </w:pPr>
            <w:r>
              <w:rPr>
                <w:rFonts w:hint="eastAsia"/>
                <w:sz w:val="21"/>
                <w:szCs w:val="21"/>
              </w:rPr>
              <w:t>1</w:t>
            </w:r>
          </w:p>
        </w:tc>
        <w:tc>
          <w:tcPr>
            <w:tcW w:w="7079" w:type="dxa"/>
          </w:tcPr>
          <w:p w:rsidR="00BD1A1F" w:rsidRDefault="003C1A4D">
            <w:pPr>
              <w:pStyle w:val="a1"/>
              <w:rPr>
                <w:sz w:val="21"/>
                <w:szCs w:val="21"/>
              </w:rPr>
            </w:pPr>
            <w:r>
              <w:rPr>
                <w:rFonts w:hint="eastAsia"/>
                <w:sz w:val="21"/>
                <w:szCs w:val="21"/>
              </w:rPr>
              <w:t>1</w:t>
            </w:r>
            <w:r>
              <w:rPr>
                <w:rFonts w:hint="eastAsia"/>
                <w:sz w:val="21"/>
                <w:szCs w:val="21"/>
              </w:rPr>
              <w:t>年</w:t>
            </w:r>
            <w:r>
              <w:rPr>
                <w:rFonts w:hint="eastAsia"/>
                <w:sz w:val="21"/>
                <w:szCs w:val="21"/>
              </w:rPr>
              <w:t>2</w:t>
            </w:r>
            <w:r>
              <w:rPr>
                <w:rFonts w:hint="eastAsia"/>
                <w:sz w:val="21"/>
                <w:szCs w:val="21"/>
              </w:rPr>
              <w:t>次、或</w:t>
            </w:r>
            <w:r>
              <w:rPr>
                <w:rFonts w:hint="eastAsia"/>
                <w:sz w:val="21"/>
                <w:szCs w:val="21"/>
              </w:rPr>
              <w:t>2</w:t>
            </w:r>
            <w:r>
              <w:rPr>
                <w:rFonts w:hint="eastAsia"/>
                <w:sz w:val="21"/>
                <w:szCs w:val="21"/>
              </w:rPr>
              <w:t>年</w:t>
            </w:r>
            <w:r>
              <w:rPr>
                <w:rFonts w:hint="eastAsia"/>
                <w:sz w:val="21"/>
                <w:szCs w:val="21"/>
              </w:rPr>
              <w:t>3</w:t>
            </w:r>
            <w:r>
              <w:rPr>
                <w:rFonts w:hint="eastAsia"/>
                <w:sz w:val="21"/>
                <w:szCs w:val="21"/>
              </w:rPr>
              <w:t>次、或</w:t>
            </w:r>
            <w:r>
              <w:rPr>
                <w:rFonts w:hint="eastAsia"/>
                <w:sz w:val="21"/>
                <w:szCs w:val="21"/>
              </w:rPr>
              <w:t>3</w:t>
            </w:r>
            <w:r>
              <w:rPr>
                <w:rFonts w:hint="eastAsia"/>
                <w:sz w:val="21"/>
                <w:szCs w:val="21"/>
              </w:rPr>
              <w:t>年</w:t>
            </w:r>
            <w:r>
              <w:rPr>
                <w:rFonts w:hint="eastAsia"/>
                <w:sz w:val="21"/>
                <w:szCs w:val="21"/>
              </w:rPr>
              <w:t>4</w:t>
            </w:r>
            <w:r>
              <w:rPr>
                <w:rFonts w:hint="eastAsia"/>
                <w:sz w:val="21"/>
                <w:szCs w:val="21"/>
              </w:rPr>
              <w:t>次</w:t>
            </w:r>
          </w:p>
        </w:tc>
        <w:tc>
          <w:tcPr>
            <w:tcW w:w="1732" w:type="dxa"/>
          </w:tcPr>
          <w:p w:rsidR="00BD1A1F" w:rsidRDefault="00BD1A1F">
            <w:pPr>
              <w:pStyle w:val="a1"/>
              <w:rPr>
                <w:sz w:val="21"/>
                <w:szCs w:val="21"/>
              </w:rPr>
            </w:pPr>
          </w:p>
        </w:tc>
        <w:tc>
          <w:tcPr>
            <w:tcW w:w="1862" w:type="dxa"/>
          </w:tcPr>
          <w:p w:rsidR="00BD1A1F" w:rsidRDefault="00BD1A1F">
            <w:pPr>
              <w:pStyle w:val="a1"/>
              <w:rPr>
                <w:sz w:val="21"/>
                <w:szCs w:val="21"/>
              </w:rPr>
            </w:pPr>
          </w:p>
        </w:tc>
        <w:tc>
          <w:tcPr>
            <w:tcW w:w="2102" w:type="dxa"/>
          </w:tcPr>
          <w:p w:rsidR="00BD1A1F" w:rsidRDefault="00BD1A1F">
            <w:pPr>
              <w:pStyle w:val="a1"/>
              <w:rPr>
                <w:sz w:val="21"/>
                <w:szCs w:val="21"/>
              </w:rPr>
            </w:pPr>
          </w:p>
        </w:tc>
      </w:tr>
      <w:tr w:rsidR="00BD1A1F">
        <w:trPr>
          <w:trHeight w:val="193"/>
        </w:trPr>
        <w:tc>
          <w:tcPr>
            <w:tcW w:w="1924" w:type="dxa"/>
          </w:tcPr>
          <w:p w:rsidR="00BD1A1F" w:rsidRDefault="003C1A4D">
            <w:pPr>
              <w:pStyle w:val="a1"/>
              <w:jc w:val="center"/>
              <w:rPr>
                <w:sz w:val="21"/>
                <w:szCs w:val="21"/>
              </w:rPr>
            </w:pPr>
            <w:r>
              <w:rPr>
                <w:rFonts w:hint="eastAsia"/>
                <w:sz w:val="21"/>
                <w:szCs w:val="21"/>
              </w:rPr>
              <w:t>2</w:t>
            </w:r>
          </w:p>
        </w:tc>
        <w:tc>
          <w:tcPr>
            <w:tcW w:w="7079" w:type="dxa"/>
          </w:tcPr>
          <w:p w:rsidR="00BD1A1F" w:rsidRDefault="003C1A4D">
            <w:pPr>
              <w:pStyle w:val="a1"/>
              <w:rPr>
                <w:sz w:val="21"/>
                <w:szCs w:val="21"/>
              </w:rPr>
            </w:pPr>
            <w:r>
              <w:rPr>
                <w:rFonts w:hint="eastAsia"/>
                <w:sz w:val="21"/>
                <w:szCs w:val="21"/>
              </w:rPr>
              <w:t>1</w:t>
            </w:r>
            <w:r>
              <w:rPr>
                <w:rFonts w:hint="eastAsia"/>
                <w:sz w:val="21"/>
                <w:szCs w:val="21"/>
              </w:rPr>
              <w:t>年</w:t>
            </w:r>
            <w:r>
              <w:rPr>
                <w:rFonts w:hint="eastAsia"/>
                <w:sz w:val="21"/>
                <w:szCs w:val="21"/>
              </w:rPr>
              <w:t>3</w:t>
            </w:r>
            <w:r>
              <w:rPr>
                <w:rFonts w:hint="eastAsia"/>
                <w:sz w:val="21"/>
                <w:szCs w:val="21"/>
              </w:rPr>
              <w:t>次、或</w:t>
            </w:r>
            <w:r>
              <w:rPr>
                <w:rFonts w:hint="eastAsia"/>
                <w:sz w:val="21"/>
                <w:szCs w:val="21"/>
              </w:rPr>
              <w:t>2</w:t>
            </w:r>
            <w:r>
              <w:rPr>
                <w:rFonts w:hint="eastAsia"/>
                <w:sz w:val="21"/>
                <w:szCs w:val="21"/>
              </w:rPr>
              <w:t>年</w:t>
            </w:r>
            <w:r>
              <w:rPr>
                <w:rFonts w:hint="eastAsia"/>
                <w:sz w:val="21"/>
                <w:szCs w:val="21"/>
              </w:rPr>
              <w:t>4</w:t>
            </w:r>
            <w:r>
              <w:rPr>
                <w:rFonts w:hint="eastAsia"/>
                <w:sz w:val="21"/>
                <w:szCs w:val="21"/>
              </w:rPr>
              <w:t>次、或</w:t>
            </w:r>
            <w:r>
              <w:rPr>
                <w:rFonts w:hint="eastAsia"/>
                <w:sz w:val="21"/>
                <w:szCs w:val="21"/>
              </w:rPr>
              <w:t>3</w:t>
            </w:r>
            <w:r>
              <w:rPr>
                <w:rFonts w:hint="eastAsia"/>
                <w:sz w:val="21"/>
                <w:szCs w:val="21"/>
              </w:rPr>
              <w:t>年</w:t>
            </w:r>
            <w:r>
              <w:rPr>
                <w:rFonts w:hint="eastAsia"/>
                <w:sz w:val="21"/>
                <w:szCs w:val="21"/>
              </w:rPr>
              <w:t>5</w:t>
            </w:r>
            <w:r>
              <w:rPr>
                <w:rFonts w:hint="eastAsia"/>
                <w:sz w:val="21"/>
                <w:szCs w:val="21"/>
              </w:rPr>
              <w:t>次</w:t>
            </w:r>
          </w:p>
        </w:tc>
        <w:tc>
          <w:tcPr>
            <w:tcW w:w="1732" w:type="dxa"/>
          </w:tcPr>
          <w:p w:rsidR="00BD1A1F" w:rsidRDefault="00BD1A1F">
            <w:pPr>
              <w:pStyle w:val="a1"/>
              <w:rPr>
                <w:sz w:val="21"/>
                <w:szCs w:val="21"/>
              </w:rPr>
            </w:pPr>
          </w:p>
        </w:tc>
        <w:tc>
          <w:tcPr>
            <w:tcW w:w="1862" w:type="dxa"/>
          </w:tcPr>
          <w:p w:rsidR="00BD1A1F" w:rsidRDefault="00BD1A1F">
            <w:pPr>
              <w:pStyle w:val="a1"/>
              <w:rPr>
                <w:sz w:val="21"/>
                <w:szCs w:val="21"/>
              </w:rPr>
            </w:pPr>
          </w:p>
        </w:tc>
        <w:tc>
          <w:tcPr>
            <w:tcW w:w="2102" w:type="dxa"/>
          </w:tcPr>
          <w:p w:rsidR="00BD1A1F" w:rsidRDefault="00BD1A1F">
            <w:pPr>
              <w:pStyle w:val="a1"/>
              <w:rPr>
                <w:sz w:val="21"/>
                <w:szCs w:val="21"/>
              </w:rPr>
            </w:pPr>
          </w:p>
        </w:tc>
      </w:tr>
      <w:tr w:rsidR="00BD1A1F">
        <w:trPr>
          <w:trHeight w:val="193"/>
        </w:trPr>
        <w:tc>
          <w:tcPr>
            <w:tcW w:w="1924" w:type="dxa"/>
          </w:tcPr>
          <w:p w:rsidR="00BD1A1F" w:rsidRDefault="003C1A4D">
            <w:pPr>
              <w:pStyle w:val="a1"/>
              <w:jc w:val="center"/>
              <w:rPr>
                <w:sz w:val="21"/>
                <w:szCs w:val="21"/>
              </w:rPr>
            </w:pPr>
            <w:r>
              <w:rPr>
                <w:rFonts w:hint="eastAsia"/>
                <w:sz w:val="21"/>
                <w:szCs w:val="21"/>
              </w:rPr>
              <w:t>3</w:t>
            </w:r>
          </w:p>
        </w:tc>
        <w:tc>
          <w:tcPr>
            <w:tcW w:w="7079" w:type="dxa"/>
          </w:tcPr>
          <w:p w:rsidR="00BD1A1F" w:rsidRDefault="003C1A4D">
            <w:pPr>
              <w:pStyle w:val="a1"/>
              <w:rPr>
                <w:sz w:val="21"/>
                <w:szCs w:val="21"/>
              </w:rPr>
            </w:pPr>
            <w:r>
              <w:rPr>
                <w:rFonts w:hint="eastAsia"/>
                <w:sz w:val="21"/>
                <w:szCs w:val="21"/>
              </w:rPr>
              <w:t>1</w:t>
            </w:r>
            <w:r>
              <w:rPr>
                <w:rFonts w:hint="eastAsia"/>
                <w:sz w:val="21"/>
                <w:szCs w:val="21"/>
              </w:rPr>
              <w:t>年</w:t>
            </w:r>
            <w:r>
              <w:rPr>
                <w:rFonts w:hint="eastAsia"/>
                <w:sz w:val="21"/>
                <w:szCs w:val="21"/>
              </w:rPr>
              <w:t>4</w:t>
            </w:r>
            <w:r>
              <w:rPr>
                <w:rFonts w:hint="eastAsia"/>
                <w:sz w:val="21"/>
                <w:szCs w:val="21"/>
              </w:rPr>
              <w:t>次、或</w:t>
            </w:r>
            <w:r>
              <w:rPr>
                <w:rFonts w:hint="eastAsia"/>
                <w:sz w:val="21"/>
                <w:szCs w:val="21"/>
              </w:rPr>
              <w:t>2</w:t>
            </w:r>
            <w:r>
              <w:rPr>
                <w:rFonts w:hint="eastAsia"/>
                <w:sz w:val="21"/>
                <w:szCs w:val="21"/>
              </w:rPr>
              <w:t>年</w:t>
            </w:r>
            <w:r>
              <w:rPr>
                <w:rFonts w:hint="eastAsia"/>
                <w:sz w:val="21"/>
                <w:szCs w:val="21"/>
              </w:rPr>
              <w:t>5</w:t>
            </w:r>
            <w:r>
              <w:rPr>
                <w:rFonts w:hint="eastAsia"/>
                <w:sz w:val="21"/>
                <w:szCs w:val="21"/>
              </w:rPr>
              <w:t>次、或</w:t>
            </w:r>
            <w:r>
              <w:rPr>
                <w:rFonts w:hint="eastAsia"/>
                <w:sz w:val="21"/>
                <w:szCs w:val="21"/>
              </w:rPr>
              <w:t>3</w:t>
            </w:r>
            <w:r>
              <w:rPr>
                <w:rFonts w:hint="eastAsia"/>
                <w:sz w:val="21"/>
                <w:szCs w:val="21"/>
              </w:rPr>
              <w:t>年</w:t>
            </w:r>
            <w:r>
              <w:rPr>
                <w:rFonts w:hint="eastAsia"/>
                <w:sz w:val="21"/>
                <w:szCs w:val="21"/>
              </w:rPr>
              <w:t>6</w:t>
            </w:r>
            <w:r>
              <w:rPr>
                <w:rFonts w:hint="eastAsia"/>
                <w:sz w:val="21"/>
                <w:szCs w:val="21"/>
              </w:rPr>
              <w:t>次</w:t>
            </w:r>
          </w:p>
        </w:tc>
        <w:tc>
          <w:tcPr>
            <w:tcW w:w="1732" w:type="dxa"/>
          </w:tcPr>
          <w:p w:rsidR="00BD1A1F" w:rsidRDefault="00BD1A1F">
            <w:pPr>
              <w:pStyle w:val="a1"/>
              <w:rPr>
                <w:sz w:val="21"/>
                <w:szCs w:val="21"/>
              </w:rPr>
            </w:pPr>
          </w:p>
        </w:tc>
        <w:tc>
          <w:tcPr>
            <w:tcW w:w="1862" w:type="dxa"/>
          </w:tcPr>
          <w:p w:rsidR="00BD1A1F" w:rsidRDefault="00BD1A1F">
            <w:pPr>
              <w:pStyle w:val="a1"/>
              <w:rPr>
                <w:sz w:val="21"/>
                <w:szCs w:val="21"/>
              </w:rPr>
            </w:pPr>
          </w:p>
        </w:tc>
        <w:tc>
          <w:tcPr>
            <w:tcW w:w="2102" w:type="dxa"/>
          </w:tcPr>
          <w:p w:rsidR="00BD1A1F" w:rsidRDefault="00BD1A1F">
            <w:pPr>
              <w:pStyle w:val="a1"/>
              <w:rPr>
                <w:sz w:val="21"/>
                <w:szCs w:val="21"/>
              </w:rPr>
            </w:pPr>
          </w:p>
        </w:tc>
      </w:tr>
      <w:tr w:rsidR="00BD1A1F">
        <w:trPr>
          <w:trHeight w:val="193"/>
        </w:trPr>
        <w:tc>
          <w:tcPr>
            <w:tcW w:w="1924" w:type="dxa"/>
          </w:tcPr>
          <w:p w:rsidR="00BD1A1F" w:rsidRDefault="003C1A4D">
            <w:pPr>
              <w:pStyle w:val="a1"/>
              <w:jc w:val="center"/>
              <w:rPr>
                <w:sz w:val="21"/>
                <w:szCs w:val="21"/>
              </w:rPr>
            </w:pPr>
            <w:r>
              <w:rPr>
                <w:rFonts w:hint="eastAsia"/>
                <w:sz w:val="21"/>
                <w:szCs w:val="21"/>
              </w:rPr>
              <w:t>4</w:t>
            </w:r>
          </w:p>
        </w:tc>
        <w:tc>
          <w:tcPr>
            <w:tcW w:w="7079" w:type="dxa"/>
          </w:tcPr>
          <w:p w:rsidR="00BD1A1F" w:rsidRDefault="003C1A4D">
            <w:pPr>
              <w:pStyle w:val="a1"/>
              <w:rPr>
                <w:sz w:val="21"/>
                <w:szCs w:val="21"/>
              </w:rPr>
            </w:pPr>
            <w:r>
              <w:rPr>
                <w:rFonts w:hint="eastAsia"/>
                <w:sz w:val="21"/>
                <w:szCs w:val="21"/>
              </w:rPr>
              <w:t>1</w:t>
            </w:r>
            <w:r>
              <w:rPr>
                <w:rFonts w:hint="eastAsia"/>
                <w:sz w:val="21"/>
                <w:szCs w:val="21"/>
              </w:rPr>
              <w:t>年</w:t>
            </w:r>
            <w:r>
              <w:rPr>
                <w:rFonts w:hint="eastAsia"/>
                <w:sz w:val="21"/>
                <w:szCs w:val="21"/>
              </w:rPr>
              <w:t>5</w:t>
            </w:r>
            <w:r>
              <w:rPr>
                <w:rFonts w:hint="eastAsia"/>
                <w:sz w:val="21"/>
                <w:szCs w:val="21"/>
              </w:rPr>
              <w:t>次、或</w:t>
            </w:r>
            <w:r>
              <w:rPr>
                <w:rFonts w:hint="eastAsia"/>
                <w:sz w:val="21"/>
                <w:szCs w:val="21"/>
              </w:rPr>
              <w:t>2</w:t>
            </w:r>
            <w:r>
              <w:rPr>
                <w:rFonts w:hint="eastAsia"/>
                <w:sz w:val="21"/>
                <w:szCs w:val="21"/>
              </w:rPr>
              <w:t>年</w:t>
            </w:r>
            <w:r>
              <w:rPr>
                <w:rFonts w:hint="eastAsia"/>
                <w:sz w:val="21"/>
                <w:szCs w:val="21"/>
              </w:rPr>
              <w:t>6</w:t>
            </w:r>
            <w:r>
              <w:rPr>
                <w:rFonts w:hint="eastAsia"/>
                <w:sz w:val="21"/>
                <w:szCs w:val="21"/>
              </w:rPr>
              <w:t>次、或</w:t>
            </w:r>
            <w:r>
              <w:rPr>
                <w:rFonts w:hint="eastAsia"/>
                <w:sz w:val="21"/>
                <w:szCs w:val="21"/>
              </w:rPr>
              <w:t>3</w:t>
            </w:r>
            <w:r>
              <w:rPr>
                <w:rFonts w:hint="eastAsia"/>
                <w:sz w:val="21"/>
                <w:szCs w:val="21"/>
              </w:rPr>
              <w:t>年</w:t>
            </w:r>
            <w:r>
              <w:rPr>
                <w:rFonts w:hint="eastAsia"/>
                <w:sz w:val="21"/>
                <w:szCs w:val="21"/>
              </w:rPr>
              <w:t>7</w:t>
            </w:r>
            <w:r>
              <w:rPr>
                <w:rFonts w:hint="eastAsia"/>
                <w:sz w:val="21"/>
                <w:szCs w:val="21"/>
              </w:rPr>
              <w:t>次</w:t>
            </w:r>
          </w:p>
        </w:tc>
        <w:tc>
          <w:tcPr>
            <w:tcW w:w="1732" w:type="dxa"/>
          </w:tcPr>
          <w:p w:rsidR="00BD1A1F" w:rsidRDefault="00BD1A1F">
            <w:pPr>
              <w:pStyle w:val="a1"/>
              <w:rPr>
                <w:sz w:val="21"/>
                <w:szCs w:val="21"/>
              </w:rPr>
            </w:pPr>
          </w:p>
        </w:tc>
        <w:tc>
          <w:tcPr>
            <w:tcW w:w="1862" w:type="dxa"/>
          </w:tcPr>
          <w:p w:rsidR="00BD1A1F" w:rsidRDefault="00BD1A1F">
            <w:pPr>
              <w:pStyle w:val="a1"/>
              <w:rPr>
                <w:sz w:val="21"/>
                <w:szCs w:val="21"/>
              </w:rPr>
            </w:pPr>
          </w:p>
        </w:tc>
        <w:tc>
          <w:tcPr>
            <w:tcW w:w="2102" w:type="dxa"/>
          </w:tcPr>
          <w:p w:rsidR="00BD1A1F" w:rsidRDefault="00BD1A1F">
            <w:pPr>
              <w:pStyle w:val="a1"/>
              <w:rPr>
                <w:sz w:val="21"/>
                <w:szCs w:val="21"/>
              </w:rPr>
            </w:pPr>
          </w:p>
        </w:tc>
      </w:tr>
      <w:tr w:rsidR="00BD1A1F">
        <w:trPr>
          <w:trHeight w:val="198"/>
        </w:trPr>
        <w:tc>
          <w:tcPr>
            <w:tcW w:w="1924" w:type="dxa"/>
          </w:tcPr>
          <w:p w:rsidR="00BD1A1F" w:rsidRDefault="003C1A4D">
            <w:pPr>
              <w:pStyle w:val="a1"/>
              <w:jc w:val="center"/>
              <w:rPr>
                <w:sz w:val="21"/>
                <w:szCs w:val="21"/>
              </w:rPr>
            </w:pPr>
            <w:r>
              <w:rPr>
                <w:rFonts w:hint="eastAsia"/>
                <w:sz w:val="21"/>
                <w:szCs w:val="21"/>
              </w:rPr>
              <w:t>5</w:t>
            </w:r>
          </w:p>
        </w:tc>
        <w:tc>
          <w:tcPr>
            <w:tcW w:w="7079" w:type="dxa"/>
          </w:tcPr>
          <w:p w:rsidR="00BD1A1F" w:rsidRDefault="003C1A4D">
            <w:pPr>
              <w:pStyle w:val="a1"/>
              <w:rPr>
                <w:sz w:val="21"/>
                <w:szCs w:val="21"/>
              </w:rPr>
            </w:pPr>
            <w:r>
              <w:rPr>
                <w:rFonts w:hint="eastAsia"/>
                <w:sz w:val="21"/>
                <w:szCs w:val="21"/>
              </w:rPr>
              <w:t>1</w:t>
            </w:r>
            <w:r>
              <w:rPr>
                <w:rFonts w:hint="eastAsia"/>
                <w:sz w:val="21"/>
                <w:szCs w:val="21"/>
              </w:rPr>
              <w:t>年</w:t>
            </w:r>
            <w:r>
              <w:rPr>
                <w:rFonts w:hint="eastAsia"/>
                <w:sz w:val="21"/>
                <w:szCs w:val="21"/>
              </w:rPr>
              <w:t>6</w:t>
            </w:r>
            <w:r>
              <w:rPr>
                <w:rFonts w:hint="eastAsia"/>
                <w:sz w:val="21"/>
                <w:szCs w:val="21"/>
              </w:rPr>
              <w:t>次、或</w:t>
            </w:r>
            <w:r>
              <w:rPr>
                <w:rFonts w:hint="eastAsia"/>
                <w:sz w:val="21"/>
                <w:szCs w:val="21"/>
              </w:rPr>
              <w:t>2</w:t>
            </w:r>
            <w:r>
              <w:rPr>
                <w:rFonts w:hint="eastAsia"/>
                <w:sz w:val="21"/>
                <w:szCs w:val="21"/>
              </w:rPr>
              <w:t>年</w:t>
            </w:r>
            <w:r>
              <w:rPr>
                <w:rFonts w:hint="eastAsia"/>
                <w:sz w:val="21"/>
                <w:szCs w:val="21"/>
              </w:rPr>
              <w:t>7</w:t>
            </w:r>
            <w:r>
              <w:rPr>
                <w:rFonts w:hint="eastAsia"/>
                <w:sz w:val="21"/>
                <w:szCs w:val="21"/>
              </w:rPr>
              <w:t>次、或</w:t>
            </w:r>
            <w:r>
              <w:rPr>
                <w:rFonts w:hint="eastAsia"/>
                <w:sz w:val="21"/>
                <w:szCs w:val="21"/>
              </w:rPr>
              <w:t>3</w:t>
            </w:r>
            <w:r>
              <w:rPr>
                <w:rFonts w:hint="eastAsia"/>
                <w:sz w:val="21"/>
                <w:szCs w:val="21"/>
              </w:rPr>
              <w:t>年</w:t>
            </w:r>
            <w:r>
              <w:rPr>
                <w:rFonts w:hint="eastAsia"/>
                <w:sz w:val="21"/>
                <w:szCs w:val="21"/>
              </w:rPr>
              <w:t>8</w:t>
            </w:r>
            <w:r>
              <w:rPr>
                <w:rFonts w:hint="eastAsia"/>
                <w:sz w:val="21"/>
                <w:szCs w:val="21"/>
              </w:rPr>
              <w:t>次</w:t>
            </w:r>
          </w:p>
        </w:tc>
        <w:tc>
          <w:tcPr>
            <w:tcW w:w="1732" w:type="dxa"/>
          </w:tcPr>
          <w:p w:rsidR="00BD1A1F" w:rsidRDefault="00BD1A1F">
            <w:pPr>
              <w:pStyle w:val="a1"/>
              <w:rPr>
                <w:sz w:val="21"/>
                <w:szCs w:val="21"/>
              </w:rPr>
            </w:pPr>
          </w:p>
        </w:tc>
        <w:tc>
          <w:tcPr>
            <w:tcW w:w="1862" w:type="dxa"/>
          </w:tcPr>
          <w:p w:rsidR="00BD1A1F" w:rsidRDefault="00BD1A1F">
            <w:pPr>
              <w:pStyle w:val="a1"/>
              <w:rPr>
                <w:sz w:val="21"/>
                <w:szCs w:val="21"/>
              </w:rPr>
            </w:pPr>
          </w:p>
        </w:tc>
        <w:tc>
          <w:tcPr>
            <w:tcW w:w="2102" w:type="dxa"/>
          </w:tcPr>
          <w:p w:rsidR="00BD1A1F" w:rsidRDefault="00BD1A1F">
            <w:pPr>
              <w:pStyle w:val="a1"/>
              <w:rPr>
                <w:sz w:val="21"/>
                <w:szCs w:val="21"/>
              </w:rPr>
            </w:pPr>
          </w:p>
        </w:tc>
      </w:tr>
    </w:tbl>
    <w:p w:rsidR="00BD1A1F" w:rsidRDefault="003C1A4D">
      <w:pPr>
        <w:snapToGrid w:val="0"/>
        <w:spacing w:beforeLines="50" w:before="159" w:after="50" w:line="360" w:lineRule="auto"/>
        <w:rPr>
          <w:rFonts w:ascii="宋体" w:hAnsi="宋体"/>
          <w:b/>
          <w:szCs w:val="20"/>
        </w:rPr>
      </w:pPr>
      <w:r>
        <w:rPr>
          <w:rFonts w:ascii="宋体" w:hAnsi="宋体" w:hint="eastAsia"/>
          <w:b/>
          <w:szCs w:val="20"/>
        </w:rPr>
        <w:t>注：</w:t>
      </w:r>
    </w:p>
    <w:p w:rsidR="00BD1A1F" w:rsidRDefault="003C1A4D">
      <w:pPr>
        <w:snapToGrid w:val="0"/>
        <w:spacing w:beforeLines="50" w:before="159" w:after="50" w:line="360" w:lineRule="auto"/>
        <w:rPr>
          <w:rFonts w:ascii="宋体" w:hAnsi="宋体"/>
          <w:b/>
          <w:szCs w:val="20"/>
        </w:rPr>
      </w:pPr>
      <w:r>
        <w:rPr>
          <w:rFonts w:ascii="宋体" w:hAnsi="宋体" w:hint="eastAsia"/>
          <w:b/>
          <w:szCs w:val="20"/>
        </w:rPr>
        <w:t>1、费率调整系数=无赔款优待系数</w:t>
      </w:r>
      <w:r>
        <w:rPr>
          <w:rFonts w:ascii="Arial" w:hAnsi="Arial" w:cs="Arial"/>
          <w:b/>
          <w:szCs w:val="20"/>
        </w:rPr>
        <w:t>×</w:t>
      </w:r>
      <w:r>
        <w:rPr>
          <w:rFonts w:ascii="宋体" w:hAnsi="宋体" w:hint="eastAsia"/>
          <w:b/>
          <w:szCs w:val="20"/>
        </w:rPr>
        <w:t>交通违法系数（说明：浙江地区交通违法系数取1）</w:t>
      </w:r>
    </w:p>
    <w:p w:rsidR="00BD1A1F" w:rsidRDefault="003C1A4D">
      <w:pPr>
        <w:snapToGrid w:val="0"/>
        <w:spacing w:beforeLines="50" w:before="159" w:after="50" w:line="360" w:lineRule="auto"/>
        <w:rPr>
          <w:rFonts w:ascii="宋体" w:hAnsi="宋体"/>
          <w:b/>
          <w:szCs w:val="20"/>
        </w:rPr>
      </w:pPr>
      <w:r>
        <w:rPr>
          <w:rFonts w:ascii="宋体" w:hAnsi="宋体" w:hint="eastAsia"/>
          <w:b/>
          <w:szCs w:val="20"/>
        </w:rPr>
        <w:t>2、无赔款优待系数根据车辆实际出险情况和连续投保年度历史赔款记录，按照无赔款优待系数对照表进行费率调整。由行业主管部门或行业协会统一制定颁布，由行业平台自动返回。</w:t>
      </w:r>
    </w:p>
    <w:p w:rsidR="00BD1A1F" w:rsidRDefault="003C1A4D">
      <w:pPr>
        <w:snapToGrid w:val="0"/>
        <w:spacing w:beforeLines="50" w:before="159" w:after="50" w:line="360" w:lineRule="auto"/>
        <w:rPr>
          <w:rFonts w:ascii="宋体" w:hAnsi="宋体"/>
          <w:b/>
          <w:szCs w:val="20"/>
        </w:rPr>
      </w:pPr>
      <w:r>
        <w:rPr>
          <w:rFonts w:ascii="宋体" w:hAnsi="宋体" w:hint="eastAsia"/>
          <w:b/>
          <w:szCs w:val="20"/>
        </w:rPr>
        <w:lastRenderedPageBreak/>
        <w:t>3、自主报价系数根据公司自主上报的系数使用规则，在规定的【0.5,1.5】区间范围之内调整使用。</w:t>
      </w:r>
    </w:p>
    <w:p w:rsidR="00BD1A1F" w:rsidRDefault="003C1A4D">
      <w:pPr>
        <w:pStyle w:val="a1"/>
        <w:rPr>
          <w:rFonts w:ascii="宋体" w:hAnsi="宋体"/>
          <w:b/>
          <w:sz w:val="21"/>
          <w:szCs w:val="20"/>
        </w:rPr>
      </w:pPr>
      <w:r>
        <w:rPr>
          <w:rFonts w:ascii="宋体" w:hAnsi="宋体" w:hint="eastAsia"/>
          <w:b/>
          <w:sz w:val="21"/>
          <w:szCs w:val="20"/>
        </w:rPr>
        <w:t>4、所承诺的系数适用所有车型（包括进口、国产）</w:t>
      </w:r>
    </w:p>
    <w:p w:rsidR="00BD1A1F" w:rsidRDefault="003C1A4D">
      <w:pPr>
        <w:pStyle w:val="a5"/>
        <w:ind w:firstLineChars="0" w:firstLine="0"/>
        <w:rPr>
          <w:rFonts w:ascii="宋体" w:hAnsi="宋体"/>
          <w:b/>
          <w:sz w:val="21"/>
          <w:szCs w:val="20"/>
        </w:rPr>
      </w:pPr>
      <w:r>
        <w:rPr>
          <w:rFonts w:ascii="宋体" w:hAnsi="宋体" w:hint="eastAsia"/>
          <w:b/>
          <w:sz w:val="21"/>
          <w:szCs w:val="20"/>
        </w:rPr>
        <w:t>5、供应商在参与各种公务用车保险项目时，报价的优惠率不应低于承诺优惠率。</w:t>
      </w:r>
    </w:p>
    <w:p w:rsidR="00BD1A1F" w:rsidRDefault="003C1A4D">
      <w:pPr>
        <w:pStyle w:val="6"/>
        <w:ind w:left="0"/>
      </w:pPr>
      <w:r>
        <w:rPr>
          <w:rFonts w:ascii="宋体" w:hAnsi="宋体" w:hint="eastAsia"/>
          <w:b/>
          <w:sz w:val="21"/>
          <w:szCs w:val="20"/>
        </w:rPr>
        <w:t>6、供应商应依据相关行业规定，及时通过官方网站更新发布各类保险价格。</w:t>
      </w:r>
    </w:p>
    <w:p w:rsidR="00BD1A1F" w:rsidRDefault="00BD1A1F">
      <w:pPr>
        <w:pStyle w:val="21"/>
      </w:pPr>
    </w:p>
    <w:p w:rsidR="00BD1A1F" w:rsidRDefault="003C1A4D">
      <w:pPr>
        <w:spacing w:line="360" w:lineRule="auto"/>
        <w:ind w:left="420"/>
        <w:rPr>
          <w:rFonts w:ascii="宋体" w:hAnsi="宋体"/>
          <w:sz w:val="24"/>
          <w:u w:val="single"/>
        </w:rPr>
      </w:pPr>
      <w:r>
        <w:rPr>
          <w:rFonts w:ascii="宋体" w:hAnsi="宋体" w:hint="eastAsia"/>
          <w:sz w:val="24"/>
        </w:rPr>
        <w:t>投标人名称（公章）：</w:t>
      </w:r>
    </w:p>
    <w:p w:rsidR="00BD1A1F" w:rsidRDefault="00BD1A1F">
      <w:pPr>
        <w:spacing w:line="360" w:lineRule="auto"/>
        <w:ind w:left="420"/>
        <w:rPr>
          <w:rFonts w:ascii="宋体" w:hAnsi="宋体"/>
          <w:sz w:val="24"/>
        </w:rPr>
      </w:pPr>
    </w:p>
    <w:p w:rsidR="00BD1A1F" w:rsidRDefault="003C1A4D">
      <w:pPr>
        <w:spacing w:line="360" w:lineRule="auto"/>
        <w:ind w:firstLine="435"/>
        <w:rPr>
          <w:rFonts w:ascii="宋体" w:hAnsi="宋体"/>
          <w:sz w:val="24"/>
        </w:rPr>
      </w:pPr>
      <w:r>
        <w:rPr>
          <w:rFonts w:ascii="宋体" w:hAnsi="宋体" w:hint="eastAsia"/>
          <w:sz w:val="24"/>
        </w:rPr>
        <w:t>投标人代表签字：</w:t>
      </w:r>
    </w:p>
    <w:p w:rsidR="00BD1A1F" w:rsidRDefault="003C1A4D">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BD1A1F" w:rsidRDefault="003C1A4D">
      <w:pPr>
        <w:ind w:firstLineChars="200" w:firstLine="480"/>
        <w:rPr>
          <w:rFonts w:ascii="宋体" w:hAnsi="宋体"/>
          <w:sz w:val="24"/>
        </w:rPr>
      </w:pPr>
      <w:r>
        <w:rPr>
          <w:rFonts w:ascii="宋体" w:hAnsi="宋体" w:hint="eastAsia"/>
          <w:sz w:val="24"/>
        </w:rPr>
        <w:t>日        期：</w:t>
      </w:r>
    </w:p>
    <w:p w:rsidR="00BD1A1F" w:rsidRDefault="00BD1A1F">
      <w:pPr>
        <w:spacing w:line="360" w:lineRule="auto"/>
        <w:rPr>
          <w:rFonts w:ascii="宋体" w:hAnsi="宋体"/>
          <w:b/>
          <w:sz w:val="28"/>
        </w:rPr>
        <w:sectPr w:rsidR="00BD1A1F">
          <w:pgSz w:w="16838" w:h="11906" w:orient="landscape"/>
          <w:pgMar w:top="1406" w:right="1270" w:bottom="1406" w:left="1270" w:header="851" w:footer="992" w:gutter="0"/>
          <w:cols w:space="0"/>
          <w:docGrid w:type="lines" w:linePitch="319"/>
        </w:sectPr>
      </w:pPr>
    </w:p>
    <w:p w:rsidR="00BD1A1F" w:rsidRDefault="003C1A4D">
      <w:pPr>
        <w:spacing w:line="360" w:lineRule="auto"/>
        <w:rPr>
          <w:rFonts w:ascii="宋体" w:hAnsi="宋体"/>
          <w:b/>
          <w:sz w:val="28"/>
        </w:rPr>
      </w:pPr>
      <w:r>
        <w:rPr>
          <w:rFonts w:ascii="宋体" w:hAnsi="宋体" w:hint="eastAsia"/>
          <w:b/>
          <w:sz w:val="28"/>
        </w:rPr>
        <w:lastRenderedPageBreak/>
        <w:t>附件18</w:t>
      </w:r>
    </w:p>
    <w:p w:rsidR="00BD1A1F" w:rsidRDefault="003C1A4D">
      <w:pPr>
        <w:jc w:val="center"/>
        <w:rPr>
          <w:b/>
          <w:bCs/>
          <w:sz w:val="36"/>
          <w:szCs w:val="36"/>
        </w:rPr>
      </w:pPr>
      <w:r>
        <w:rPr>
          <w:rFonts w:ascii="宋体" w:hAnsi="宋体" w:cs="仿宋_GB2312" w:hint="eastAsia"/>
          <w:b/>
          <w:bCs/>
          <w:color w:val="000000"/>
          <w:kern w:val="0"/>
          <w:sz w:val="32"/>
          <w:szCs w:val="32"/>
          <w:lang w:val="zh-CN"/>
        </w:rPr>
        <w:t>商业车险费率表</w:t>
      </w:r>
    </w:p>
    <w:tbl>
      <w:tblPr>
        <w:tblpPr w:leftFromText="180" w:rightFromText="180" w:vertAnchor="text" w:horzAnchor="page" w:tblpX="1549" w:tblpY="305"/>
        <w:tblOverlap w:val="never"/>
        <w:tblW w:w="867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59"/>
        <w:gridCol w:w="1716"/>
        <w:gridCol w:w="1450"/>
        <w:gridCol w:w="1768"/>
        <w:gridCol w:w="1710"/>
        <w:gridCol w:w="1275"/>
      </w:tblGrid>
      <w:tr w:rsidR="00BD1A1F">
        <w:trPr>
          <w:trHeight w:val="566"/>
        </w:trPr>
        <w:tc>
          <w:tcPr>
            <w:tcW w:w="759" w:type="dxa"/>
            <w:tcBorders>
              <w:top w:val="single" w:sz="8" w:space="0" w:color="auto"/>
              <w:left w:val="single" w:sz="8" w:space="0" w:color="auto"/>
              <w:bottom w:val="single" w:sz="8" w:space="0" w:color="auto"/>
              <w:right w:val="single" w:sz="8" w:space="0" w:color="auto"/>
            </w:tcBorders>
            <w:vAlign w:val="center"/>
          </w:tcPr>
          <w:p w:rsidR="00BD1A1F" w:rsidRDefault="003C1A4D">
            <w:pPr>
              <w:snapToGrid w:val="0"/>
              <w:jc w:val="center"/>
              <w:rPr>
                <w:b/>
                <w:bCs/>
                <w:color w:val="000000"/>
                <w:sz w:val="24"/>
              </w:rPr>
            </w:pPr>
            <w:r>
              <w:rPr>
                <w:rFonts w:hAnsi="宋体"/>
                <w:b/>
                <w:bCs/>
                <w:color w:val="000000"/>
                <w:sz w:val="24"/>
              </w:rPr>
              <w:t>序号</w:t>
            </w:r>
          </w:p>
        </w:tc>
        <w:tc>
          <w:tcPr>
            <w:tcW w:w="1716" w:type="dxa"/>
            <w:tcBorders>
              <w:top w:val="single" w:sz="8" w:space="0" w:color="auto"/>
              <w:left w:val="nil"/>
              <w:bottom w:val="single" w:sz="8" w:space="0" w:color="auto"/>
              <w:right w:val="single" w:sz="8" w:space="0" w:color="auto"/>
            </w:tcBorders>
            <w:vAlign w:val="center"/>
          </w:tcPr>
          <w:p w:rsidR="00BD1A1F" w:rsidRDefault="003C1A4D">
            <w:pPr>
              <w:snapToGrid w:val="0"/>
              <w:jc w:val="center"/>
              <w:rPr>
                <w:b/>
                <w:bCs/>
                <w:color w:val="000000"/>
                <w:sz w:val="24"/>
              </w:rPr>
            </w:pPr>
            <w:r>
              <w:rPr>
                <w:rFonts w:hAnsi="宋体"/>
                <w:b/>
                <w:bCs/>
                <w:color w:val="000000"/>
                <w:sz w:val="24"/>
              </w:rPr>
              <w:t>上年出险次数</w:t>
            </w:r>
          </w:p>
        </w:tc>
        <w:tc>
          <w:tcPr>
            <w:tcW w:w="1450" w:type="dxa"/>
            <w:tcBorders>
              <w:top w:val="single" w:sz="8" w:space="0" w:color="auto"/>
              <w:left w:val="nil"/>
              <w:bottom w:val="single" w:sz="8" w:space="0" w:color="auto"/>
              <w:right w:val="single" w:sz="8" w:space="0" w:color="auto"/>
            </w:tcBorders>
            <w:vAlign w:val="center"/>
          </w:tcPr>
          <w:p w:rsidR="00BD1A1F" w:rsidRDefault="003C1A4D">
            <w:pPr>
              <w:snapToGrid w:val="0"/>
              <w:jc w:val="center"/>
              <w:rPr>
                <w:rFonts w:hAnsi="宋体"/>
                <w:b/>
                <w:bCs/>
                <w:color w:val="000000"/>
                <w:sz w:val="24"/>
              </w:rPr>
            </w:pPr>
            <w:r>
              <w:rPr>
                <w:b/>
                <w:bCs/>
                <w:color w:val="000000"/>
                <w:sz w:val="24"/>
              </w:rPr>
              <w:t>NCD</w:t>
            </w:r>
            <w:r>
              <w:rPr>
                <w:rFonts w:hAnsi="宋体"/>
                <w:b/>
                <w:bCs/>
                <w:color w:val="000000"/>
                <w:sz w:val="24"/>
              </w:rPr>
              <w:t>系数</w:t>
            </w:r>
          </w:p>
        </w:tc>
        <w:tc>
          <w:tcPr>
            <w:tcW w:w="1768"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3C1A4D">
            <w:pPr>
              <w:snapToGrid w:val="0"/>
              <w:jc w:val="center"/>
              <w:rPr>
                <w:b/>
                <w:bCs/>
                <w:sz w:val="24"/>
              </w:rPr>
            </w:pPr>
            <w:r>
              <w:rPr>
                <w:rFonts w:hAnsi="宋体"/>
                <w:b/>
                <w:bCs/>
                <w:sz w:val="24"/>
              </w:rPr>
              <w:t>自主核保系数</w:t>
            </w:r>
          </w:p>
        </w:tc>
        <w:tc>
          <w:tcPr>
            <w:tcW w:w="1710"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3C1A4D">
            <w:pPr>
              <w:snapToGrid w:val="0"/>
              <w:jc w:val="center"/>
              <w:rPr>
                <w:b/>
                <w:bCs/>
                <w:sz w:val="24"/>
              </w:rPr>
            </w:pPr>
            <w:r>
              <w:rPr>
                <w:rFonts w:hAnsi="宋体" w:hint="eastAsia"/>
                <w:b/>
                <w:bCs/>
                <w:sz w:val="24"/>
              </w:rPr>
              <w:t>自</w:t>
            </w:r>
            <w:r>
              <w:rPr>
                <w:rFonts w:hAnsi="宋体"/>
                <w:b/>
                <w:bCs/>
                <w:sz w:val="24"/>
              </w:rPr>
              <w:t>主渠道系数</w:t>
            </w:r>
          </w:p>
        </w:tc>
        <w:tc>
          <w:tcPr>
            <w:tcW w:w="1275" w:type="dxa"/>
            <w:tcBorders>
              <w:top w:val="single" w:sz="8" w:space="0" w:color="auto"/>
              <w:left w:val="nil"/>
              <w:bottom w:val="single" w:sz="8" w:space="0" w:color="auto"/>
              <w:right w:val="single" w:sz="8" w:space="0" w:color="auto"/>
            </w:tcBorders>
            <w:vAlign w:val="center"/>
          </w:tcPr>
          <w:p w:rsidR="00BD1A1F" w:rsidRDefault="003C1A4D">
            <w:pPr>
              <w:snapToGrid w:val="0"/>
              <w:jc w:val="center"/>
              <w:rPr>
                <w:rFonts w:hAnsi="宋体"/>
                <w:b/>
                <w:bCs/>
                <w:sz w:val="24"/>
              </w:rPr>
            </w:pPr>
            <w:r>
              <w:rPr>
                <w:rFonts w:hAnsi="宋体" w:hint="eastAsia"/>
                <w:b/>
                <w:bCs/>
                <w:sz w:val="24"/>
              </w:rPr>
              <w:t>总</w:t>
            </w:r>
            <w:r>
              <w:rPr>
                <w:rFonts w:hAnsi="宋体"/>
                <w:b/>
                <w:bCs/>
                <w:sz w:val="24"/>
              </w:rPr>
              <w:t>折扣系数</w:t>
            </w:r>
          </w:p>
        </w:tc>
      </w:tr>
      <w:tr w:rsidR="00BD1A1F">
        <w:trPr>
          <w:trHeight w:val="549"/>
        </w:trPr>
        <w:tc>
          <w:tcPr>
            <w:tcW w:w="759" w:type="dxa"/>
            <w:tcBorders>
              <w:top w:val="single" w:sz="8" w:space="0" w:color="auto"/>
              <w:left w:val="single" w:sz="8" w:space="0" w:color="auto"/>
              <w:bottom w:val="single" w:sz="8" w:space="0" w:color="auto"/>
              <w:right w:val="single" w:sz="8" w:space="0" w:color="auto"/>
            </w:tcBorders>
            <w:vAlign w:val="center"/>
          </w:tcPr>
          <w:p w:rsidR="00BD1A1F" w:rsidRDefault="003C1A4D">
            <w:pPr>
              <w:snapToGrid w:val="0"/>
              <w:jc w:val="center"/>
              <w:rPr>
                <w:b/>
                <w:bCs/>
                <w:color w:val="000000"/>
                <w:sz w:val="24"/>
              </w:rPr>
            </w:pPr>
            <w:r>
              <w:rPr>
                <w:b/>
                <w:bCs/>
                <w:color w:val="000000"/>
                <w:sz w:val="24"/>
              </w:rPr>
              <w:t>1</w:t>
            </w:r>
          </w:p>
        </w:tc>
        <w:tc>
          <w:tcPr>
            <w:tcW w:w="1716" w:type="dxa"/>
            <w:tcBorders>
              <w:top w:val="single" w:sz="8" w:space="0" w:color="auto"/>
              <w:left w:val="nil"/>
              <w:bottom w:val="single" w:sz="8" w:space="0" w:color="auto"/>
              <w:right w:val="single" w:sz="8" w:space="0" w:color="auto"/>
            </w:tcBorders>
            <w:vAlign w:val="center"/>
          </w:tcPr>
          <w:p w:rsidR="00BD1A1F" w:rsidRDefault="003C1A4D">
            <w:pPr>
              <w:snapToGrid w:val="0"/>
              <w:jc w:val="center"/>
              <w:rPr>
                <w:b/>
                <w:bCs/>
                <w:color w:val="000000"/>
                <w:sz w:val="24"/>
              </w:rPr>
            </w:pPr>
            <w:r>
              <w:rPr>
                <w:rFonts w:hAnsi="宋体"/>
                <w:b/>
                <w:bCs/>
                <w:color w:val="000000"/>
                <w:sz w:val="24"/>
              </w:rPr>
              <w:t>新车投保</w:t>
            </w:r>
          </w:p>
        </w:tc>
        <w:tc>
          <w:tcPr>
            <w:tcW w:w="1450"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color w:val="000000"/>
                <w:sz w:val="24"/>
              </w:rPr>
            </w:pPr>
          </w:p>
        </w:tc>
        <w:tc>
          <w:tcPr>
            <w:tcW w:w="1768"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710"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275"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sz w:val="24"/>
              </w:rPr>
            </w:pPr>
          </w:p>
        </w:tc>
      </w:tr>
      <w:tr w:rsidR="00BD1A1F">
        <w:trPr>
          <w:trHeight w:val="577"/>
        </w:trPr>
        <w:tc>
          <w:tcPr>
            <w:tcW w:w="759" w:type="dxa"/>
            <w:tcBorders>
              <w:top w:val="single" w:sz="8" w:space="0" w:color="auto"/>
              <w:left w:val="single" w:sz="8" w:space="0" w:color="auto"/>
              <w:bottom w:val="single" w:sz="8" w:space="0" w:color="auto"/>
              <w:right w:val="single" w:sz="8" w:space="0" w:color="auto"/>
            </w:tcBorders>
            <w:vAlign w:val="center"/>
          </w:tcPr>
          <w:p w:rsidR="00BD1A1F" w:rsidRDefault="003C1A4D">
            <w:pPr>
              <w:snapToGrid w:val="0"/>
              <w:jc w:val="center"/>
              <w:rPr>
                <w:b/>
                <w:bCs/>
                <w:color w:val="000000"/>
                <w:sz w:val="24"/>
              </w:rPr>
            </w:pPr>
            <w:r>
              <w:rPr>
                <w:b/>
                <w:bCs/>
                <w:color w:val="000000"/>
                <w:sz w:val="24"/>
              </w:rPr>
              <w:t>2</w:t>
            </w:r>
          </w:p>
        </w:tc>
        <w:tc>
          <w:tcPr>
            <w:tcW w:w="1716" w:type="dxa"/>
            <w:tcBorders>
              <w:top w:val="single" w:sz="8" w:space="0" w:color="auto"/>
              <w:left w:val="nil"/>
              <w:bottom w:val="single" w:sz="8" w:space="0" w:color="auto"/>
              <w:right w:val="single" w:sz="8" w:space="0" w:color="auto"/>
            </w:tcBorders>
            <w:vAlign w:val="center"/>
          </w:tcPr>
          <w:p w:rsidR="00BD1A1F" w:rsidRDefault="003C1A4D">
            <w:pPr>
              <w:snapToGrid w:val="0"/>
              <w:jc w:val="center"/>
              <w:rPr>
                <w:b/>
                <w:bCs/>
                <w:color w:val="000000"/>
                <w:sz w:val="24"/>
              </w:rPr>
            </w:pPr>
            <w:r>
              <w:rPr>
                <w:b/>
                <w:bCs/>
                <w:color w:val="000000"/>
                <w:sz w:val="24"/>
              </w:rPr>
              <w:t>5</w:t>
            </w:r>
            <w:r>
              <w:rPr>
                <w:rFonts w:hAnsi="宋体"/>
                <w:b/>
                <w:bCs/>
                <w:color w:val="000000"/>
                <w:sz w:val="24"/>
              </w:rPr>
              <w:t>次以上</w:t>
            </w:r>
          </w:p>
        </w:tc>
        <w:tc>
          <w:tcPr>
            <w:tcW w:w="1450"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color w:val="000000"/>
                <w:sz w:val="24"/>
              </w:rPr>
            </w:pPr>
          </w:p>
        </w:tc>
        <w:tc>
          <w:tcPr>
            <w:tcW w:w="1768"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710"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275"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sz w:val="24"/>
              </w:rPr>
            </w:pPr>
          </w:p>
        </w:tc>
      </w:tr>
      <w:tr w:rsidR="00BD1A1F">
        <w:trPr>
          <w:trHeight w:val="549"/>
        </w:trPr>
        <w:tc>
          <w:tcPr>
            <w:tcW w:w="759" w:type="dxa"/>
            <w:tcBorders>
              <w:top w:val="single" w:sz="8" w:space="0" w:color="auto"/>
              <w:left w:val="single" w:sz="8" w:space="0" w:color="auto"/>
              <w:bottom w:val="single" w:sz="8" w:space="0" w:color="auto"/>
              <w:right w:val="single" w:sz="8" w:space="0" w:color="auto"/>
            </w:tcBorders>
            <w:vAlign w:val="center"/>
          </w:tcPr>
          <w:p w:rsidR="00BD1A1F" w:rsidRDefault="003C1A4D">
            <w:pPr>
              <w:snapToGrid w:val="0"/>
              <w:jc w:val="center"/>
              <w:rPr>
                <w:b/>
                <w:bCs/>
                <w:color w:val="000000"/>
                <w:sz w:val="24"/>
              </w:rPr>
            </w:pPr>
            <w:r>
              <w:rPr>
                <w:b/>
                <w:bCs/>
                <w:color w:val="000000"/>
                <w:sz w:val="24"/>
              </w:rPr>
              <w:t>3</w:t>
            </w:r>
          </w:p>
        </w:tc>
        <w:tc>
          <w:tcPr>
            <w:tcW w:w="1716" w:type="dxa"/>
            <w:tcBorders>
              <w:top w:val="single" w:sz="8" w:space="0" w:color="auto"/>
              <w:left w:val="nil"/>
              <w:bottom w:val="single" w:sz="8" w:space="0" w:color="auto"/>
              <w:right w:val="single" w:sz="8" w:space="0" w:color="auto"/>
            </w:tcBorders>
            <w:vAlign w:val="center"/>
          </w:tcPr>
          <w:p w:rsidR="00BD1A1F" w:rsidRDefault="003C1A4D">
            <w:pPr>
              <w:snapToGrid w:val="0"/>
              <w:jc w:val="center"/>
              <w:rPr>
                <w:b/>
                <w:bCs/>
                <w:color w:val="000000"/>
                <w:sz w:val="24"/>
              </w:rPr>
            </w:pPr>
            <w:r>
              <w:rPr>
                <w:b/>
                <w:bCs/>
                <w:color w:val="000000"/>
                <w:sz w:val="24"/>
              </w:rPr>
              <w:t>4</w:t>
            </w:r>
            <w:r>
              <w:rPr>
                <w:rFonts w:hAnsi="宋体"/>
                <w:b/>
                <w:bCs/>
                <w:color w:val="000000"/>
                <w:sz w:val="24"/>
              </w:rPr>
              <w:t>次</w:t>
            </w:r>
          </w:p>
        </w:tc>
        <w:tc>
          <w:tcPr>
            <w:tcW w:w="1450"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color w:val="000000"/>
                <w:sz w:val="24"/>
              </w:rPr>
            </w:pPr>
          </w:p>
        </w:tc>
        <w:tc>
          <w:tcPr>
            <w:tcW w:w="1768"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710"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275"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sz w:val="24"/>
              </w:rPr>
            </w:pPr>
          </w:p>
        </w:tc>
      </w:tr>
      <w:tr w:rsidR="00BD1A1F">
        <w:trPr>
          <w:trHeight w:val="549"/>
        </w:trPr>
        <w:tc>
          <w:tcPr>
            <w:tcW w:w="759" w:type="dxa"/>
            <w:tcBorders>
              <w:top w:val="single" w:sz="8" w:space="0" w:color="auto"/>
              <w:left w:val="single" w:sz="8" w:space="0" w:color="auto"/>
              <w:bottom w:val="single" w:sz="8" w:space="0" w:color="auto"/>
              <w:right w:val="single" w:sz="8" w:space="0" w:color="auto"/>
            </w:tcBorders>
            <w:vAlign w:val="center"/>
          </w:tcPr>
          <w:p w:rsidR="00BD1A1F" w:rsidRDefault="003C1A4D">
            <w:pPr>
              <w:snapToGrid w:val="0"/>
              <w:jc w:val="center"/>
              <w:rPr>
                <w:b/>
                <w:bCs/>
                <w:color w:val="000000"/>
                <w:sz w:val="24"/>
              </w:rPr>
            </w:pPr>
            <w:r>
              <w:rPr>
                <w:b/>
                <w:bCs/>
                <w:color w:val="000000"/>
                <w:sz w:val="24"/>
              </w:rPr>
              <w:t>4</w:t>
            </w:r>
          </w:p>
        </w:tc>
        <w:tc>
          <w:tcPr>
            <w:tcW w:w="1716" w:type="dxa"/>
            <w:tcBorders>
              <w:top w:val="single" w:sz="8" w:space="0" w:color="auto"/>
              <w:left w:val="nil"/>
              <w:bottom w:val="single" w:sz="8" w:space="0" w:color="auto"/>
              <w:right w:val="single" w:sz="8" w:space="0" w:color="auto"/>
            </w:tcBorders>
            <w:vAlign w:val="center"/>
          </w:tcPr>
          <w:p w:rsidR="00BD1A1F" w:rsidRDefault="003C1A4D">
            <w:pPr>
              <w:snapToGrid w:val="0"/>
              <w:jc w:val="center"/>
              <w:rPr>
                <w:b/>
                <w:bCs/>
                <w:color w:val="000000"/>
                <w:sz w:val="24"/>
              </w:rPr>
            </w:pPr>
            <w:r>
              <w:rPr>
                <w:b/>
                <w:bCs/>
                <w:color w:val="000000"/>
                <w:sz w:val="24"/>
              </w:rPr>
              <w:t>3</w:t>
            </w:r>
            <w:r>
              <w:rPr>
                <w:rFonts w:hAnsi="宋体"/>
                <w:b/>
                <w:bCs/>
                <w:color w:val="000000"/>
                <w:sz w:val="24"/>
              </w:rPr>
              <w:t>次</w:t>
            </w:r>
          </w:p>
        </w:tc>
        <w:tc>
          <w:tcPr>
            <w:tcW w:w="1450"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color w:val="000000"/>
                <w:sz w:val="24"/>
              </w:rPr>
            </w:pPr>
          </w:p>
        </w:tc>
        <w:tc>
          <w:tcPr>
            <w:tcW w:w="1768"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710"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275"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sz w:val="24"/>
              </w:rPr>
            </w:pPr>
          </w:p>
        </w:tc>
      </w:tr>
      <w:tr w:rsidR="00BD1A1F">
        <w:trPr>
          <w:trHeight w:val="549"/>
        </w:trPr>
        <w:tc>
          <w:tcPr>
            <w:tcW w:w="759" w:type="dxa"/>
            <w:tcBorders>
              <w:top w:val="single" w:sz="8" w:space="0" w:color="auto"/>
              <w:left w:val="single" w:sz="8" w:space="0" w:color="auto"/>
              <w:bottom w:val="single" w:sz="8" w:space="0" w:color="auto"/>
              <w:right w:val="single" w:sz="8" w:space="0" w:color="auto"/>
            </w:tcBorders>
            <w:vAlign w:val="center"/>
          </w:tcPr>
          <w:p w:rsidR="00BD1A1F" w:rsidRDefault="003C1A4D">
            <w:pPr>
              <w:snapToGrid w:val="0"/>
              <w:jc w:val="center"/>
              <w:rPr>
                <w:b/>
                <w:bCs/>
                <w:color w:val="000000"/>
                <w:sz w:val="24"/>
              </w:rPr>
            </w:pPr>
            <w:r>
              <w:rPr>
                <w:b/>
                <w:bCs/>
                <w:color w:val="000000"/>
                <w:sz w:val="24"/>
              </w:rPr>
              <w:t>5</w:t>
            </w:r>
          </w:p>
        </w:tc>
        <w:tc>
          <w:tcPr>
            <w:tcW w:w="1716" w:type="dxa"/>
            <w:tcBorders>
              <w:top w:val="single" w:sz="8" w:space="0" w:color="auto"/>
              <w:left w:val="nil"/>
              <w:bottom w:val="single" w:sz="8" w:space="0" w:color="auto"/>
              <w:right w:val="single" w:sz="8" w:space="0" w:color="auto"/>
            </w:tcBorders>
            <w:vAlign w:val="center"/>
          </w:tcPr>
          <w:p w:rsidR="00BD1A1F" w:rsidRDefault="003C1A4D">
            <w:pPr>
              <w:snapToGrid w:val="0"/>
              <w:jc w:val="center"/>
              <w:rPr>
                <w:b/>
                <w:bCs/>
                <w:color w:val="000000"/>
                <w:sz w:val="24"/>
              </w:rPr>
            </w:pPr>
            <w:r>
              <w:rPr>
                <w:b/>
                <w:bCs/>
                <w:color w:val="000000"/>
                <w:sz w:val="24"/>
              </w:rPr>
              <w:t>2</w:t>
            </w:r>
            <w:r>
              <w:rPr>
                <w:rFonts w:hAnsi="宋体"/>
                <w:b/>
                <w:bCs/>
                <w:color w:val="000000"/>
                <w:sz w:val="24"/>
              </w:rPr>
              <w:t>次</w:t>
            </w:r>
          </w:p>
        </w:tc>
        <w:tc>
          <w:tcPr>
            <w:tcW w:w="1450"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color w:val="000000"/>
                <w:sz w:val="24"/>
              </w:rPr>
            </w:pPr>
          </w:p>
        </w:tc>
        <w:tc>
          <w:tcPr>
            <w:tcW w:w="1768"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710"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275"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sz w:val="24"/>
              </w:rPr>
            </w:pPr>
          </w:p>
        </w:tc>
      </w:tr>
      <w:tr w:rsidR="00BD1A1F">
        <w:trPr>
          <w:trHeight w:val="549"/>
        </w:trPr>
        <w:tc>
          <w:tcPr>
            <w:tcW w:w="759" w:type="dxa"/>
            <w:tcBorders>
              <w:top w:val="single" w:sz="8" w:space="0" w:color="auto"/>
              <w:left w:val="single" w:sz="8" w:space="0" w:color="auto"/>
              <w:bottom w:val="single" w:sz="8" w:space="0" w:color="auto"/>
              <w:right w:val="single" w:sz="8" w:space="0" w:color="auto"/>
            </w:tcBorders>
            <w:vAlign w:val="center"/>
          </w:tcPr>
          <w:p w:rsidR="00BD1A1F" w:rsidRDefault="003C1A4D">
            <w:pPr>
              <w:snapToGrid w:val="0"/>
              <w:jc w:val="center"/>
              <w:rPr>
                <w:b/>
                <w:bCs/>
                <w:color w:val="000000"/>
                <w:sz w:val="24"/>
              </w:rPr>
            </w:pPr>
            <w:r>
              <w:rPr>
                <w:b/>
                <w:bCs/>
                <w:color w:val="000000"/>
                <w:sz w:val="24"/>
              </w:rPr>
              <w:t>6</w:t>
            </w:r>
          </w:p>
        </w:tc>
        <w:tc>
          <w:tcPr>
            <w:tcW w:w="1716" w:type="dxa"/>
            <w:tcBorders>
              <w:top w:val="single" w:sz="8" w:space="0" w:color="auto"/>
              <w:left w:val="nil"/>
              <w:bottom w:val="single" w:sz="8" w:space="0" w:color="auto"/>
              <w:right w:val="single" w:sz="8" w:space="0" w:color="auto"/>
            </w:tcBorders>
            <w:vAlign w:val="center"/>
          </w:tcPr>
          <w:p w:rsidR="00BD1A1F" w:rsidRDefault="003C1A4D">
            <w:pPr>
              <w:snapToGrid w:val="0"/>
              <w:jc w:val="center"/>
              <w:rPr>
                <w:b/>
                <w:bCs/>
                <w:color w:val="000000"/>
                <w:sz w:val="24"/>
              </w:rPr>
            </w:pPr>
            <w:r>
              <w:rPr>
                <w:b/>
                <w:bCs/>
                <w:color w:val="000000"/>
                <w:sz w:val="24"/>
              </w:rPr>
              <w:t>1</w:t>
            </w:r>
            <w:r>
              <w:rPr>
                <w:rFonts w:hAnsi="宋体"/>
                <w:b/>
                <w:bCs/>
                <w:color w:val="000000"/>
                <w:sz w:val="24"/>
              </w:rPr>
              <w:t>次</w:t>
            </w:r>
          </w:p>
        </w:tc>
        <w:tc>
          <w:tcPr>
            <w:tcW w:w="1450"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color w:val="000000"/>
                <w:sz w:val="24"/>
              </w:rPr>
            </w:pPr>
          </w:p>
        </w:tc>
        <w:tc>
          <w:tcPr>
            <w:tcW w:w="1768"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710"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275"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sz w:val="24"/>
              </w:rPr>
            </w:pPr>
          </w:p>
        </w:tc>
      </w:tr>
      <w:tr w:rsidR="00BD1A1F">
        <w:trPr>
          <w:trHeight w:val="549"/>
        </w:trPr>
        <w:tc>
          <w:tcPr>
            <w:tcW w:w="759" w:type="dxa"/>
            <w:tcBorders>
              <w:top w:val="single" w:sz="8" w:space="0" w:color="auto"/>
              <w:left w:val="single" w:sz="8" w:space="0" w:color="auto"/>
              <w:bottom w:val="single" w:sz="8" w:space="0" w:color="auto"/>
              <w:right w:val="single" w:sz="8" w:space="0" w:color="auto"/>
            </w:tcBorders>
            <w:vAlign w:val="center"/>
          </w:tcPr>
          <w:p w:rsidR="00BD1A1F" w:rsidRDefault="003C1A4D">
            <w:pPr>
              <w:snapToGrid w:val="0"/>
              <w:jc w:val="center"/>
              <w:rPr>
                <w:b/>
                <w:bCs/>
                <w:color w:val="000000"/>
                <w:sz w:val="24"/>
              </w:rPr>
            </w:pPr>
            <w:r>
              <w:rPr>
                <w:b/>
                <w:bCs/>
                <w:color w:val="000000"/>
                <w:sz w:val="24"/>
              </w:rPr>
              <w:t>7</w:t>
            </w:r>
          </w:p>
        </w:tc>
        <w:tc>
          <w:tcPr>
            <w:tcW w:w="1716" w:type="dxa"/>
            <w:tcBorders>
              <w:top w:val="single" w:sz="8" w:space="0" w:color="auto"/>
              <w:left w:val="nil"/>
              <w:bottom w:val="single" w:sz="8" w:space="0" w:color="auto"/>
              <w:right w:val="single" w:sz="8" w:space="0" w:color="auto"/>
            </w:tcBorders>
            <w:vAlign w:val="center"/>
          </w:tcPr>
          <w:p w:rsidR="00BD1A1F" w:rsidRDefault="003C1A4D">
            <w:pPr>
              <w:snapToGrid w:val="0"/>
              <w:jc w:val="center"/>
              <w:rPr>
                <w:b/>
                <w:bCs/>
                <w:color w:val="000000"/>
                <w:sz w:val="24"/>
              </w:rPr>
            </w:pPr>
            <w:r>
              <w:rPr>
                <w:rFonts w:hint="eastAsia"/>
                <w:b/>
                <w:bCs/>
                <w:color w:val="000000"/>
                <w:sz w:val="24"/>
              </w:rPr>
              <w:t>上年</w:t>
            </w:r>
            <w:r>
              <w:rPr>
                <w:b/>
                <w:bCs/>
                <w:color w:val="000000"/>
                <w:sz w:val="24"/>
              </w:rPr>
              <w:t>未出险</w:t>
            </w:r>
          </w:p>
        </w:tc>
        <w:tc>
          <w:tcPr>
            <w:tcW w:w="1450"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color w:val="000000"/>
                <w:sz w:val="24"/>
              </w:rPr>
            </w:pPr>
          </w:p>
        </w:tc>
        <w:tc>
          <w:tcPr>
            <w:tcW w:w="1768"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710"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275"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sz w:val="24"/>
              </w:rPr>
            </w:pPr>
          </w:p>
        </w:tc>
      </w:tr>
      <w:tr w:rsidR="00BD1A1F">
        <w:trPr>
          <w:trHeight w:val="549"/>
        </w:trPr>
        <w:tc>
          <w:tcPr>
            <w:tcW w:w="759" w:type="dxa"/>
            <w:tcBorders>
              <w:top w:val="single" w:sz="8" w:space="0" w:color="auto"/>
              <w:left w:val="single" w:sz="8" w:space="0" w:color="auto"/>
              <w:bottom w:val="single" w:sz="8" w:space="0" w:color="auto"/>
              <w:right w:val="single" w:sz="8" w:space="0" w:color="auto"/>
            </w:tcBorders>
            <w:vAlign w:val="center"/>
          </w:tcPr>
          <w:p w:rsidR="00BD1A1F" w:rsidRDefault="003C1A4D">
            <w:pPr>
              <w:snapToGrid w:val="0"/>
              <w:jc w:val="center"/>
              <w:rPr>
                <w:b/>
                <w:bCs/>
                <w:color w:val="000000"/>
                <w:sz w:val="24"/>
              </w:rPr>
            </w:pPr>
            <w:r>
              <w:rPr>
                <w:b/>
                <w:bCs/>
                <w:color w:val="000000"/>
                <w:sz w:val="24"/>
              </w:rPr>
              <w:t>8</w:t>
            </w:r>
          </w:p>
        </w:tc>
        <w:tc>
          <w:tcPr>
            <w:tcW w:w="1716" w:type="dxa"/>
            <w:tcBorders>
              <w:top w:val="single" w:sz="8" w:space="0" w:color="auto"/>
              <w:left w:val="nil"/>
              <w:bottom w:val="single" w:sz="8" w:space="0" w:color="auto"/>
              <w:right w:val="single" w:sz="8" w:space="0" w:color="auto"/>
            </w:tcBorders>
            <w:vAlign w:val="center"/>
          </w:tcPr>
          <w:p w:rsidR="00BD1A1F" w:rsidRDefault="003C1A4D">
            <w:pPr>
              <w:snapToGrid w:val="0"/>
              <w:jc w:val="center"/>
              <w:rPr>
                <w:b/>
                <w:bCs/>
                <w:color w:val="000000"/>
                <w:sz w:val="24"/>
              </w:rPr>
            </w:pPr>
            <w:r>
              <w:rPr>
                <w:rFonts w:hAnsi="宋体" w:hint="eastAsia"/>
                <w:b/>
                <w:bCs/>
                <w:color w:val="000000"/>
                <w:sz w:val="24"/>
              </w:rPr>
              <w:t>连续</w:t>
            </w:r>
            <w:r>
              <w:rPr>
                <w:rFonts w:hint="eastAsia"/>
                <w:b/>
                <w:bCs/>
                <w:color w:val="000000"/>
                <w:sz w:val="24"/>
              </w:rPr>
              <w:t>2</w:t>
            </w:r>
            <w:r>
              <w:rPr>
                <w:rFonts w:hint="eastAsia"/>
                <w:b/>
                <w:bCs/>
                <w:color w:val="000000"/>
                <w:sz w:val="24"/>
              </w:rPr>
              <w:t>年</w:t>
            </w:r>
            <w:r>
              <w:rPr>
                <w:rFonts w:hAnsi="宋体"/>
                <w:b/>
                <w:bCs/>
                <w:color w:val="000000"/>
                <w:sz w:val="24"/>
              </w:rPr>
              <w:t>未出险</w:t>
            </w:r>
          </w:p>
        </w:tc>
        <w:tc>
          <w:tcPr>
            <w:tcW w:w="1450"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color w:val="000000"/>
                <w:sz w:val="24"/>
              </w:rPr>
            </w:pPr>
          </w:p>
        </w:tc>
        <w:tc>
          <w:tcPr>
            <w:tcW w:w="1768"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710"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275"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sz w:val="24"/>
              </w:rPr>
            </w:pPr>
          </w:p>
        </w:tc>
      </w:tr>
      <w:tr w:rsidR="00BD1A1F">
        <w:trPr>
          <w:trHeight w:val="549"/>
        </w:trPr>
        <w:tc>
          <w:tcPr>
            <w:tcW w:w="759" w:type="dxa"/>
            <w:tcBorders>
              <w:top w:val="single" w:sz="8" w:space="0" w:color="auto"/>
              <w:left w:val="single" w:sz="8" w:space="0" w:color="auto"/>
              <w:bottom w:val="single" w:sz="8" w:space="0" w:color="auto"/>
              <w:right w:val="single" w:sz="8" w:space="0" w:color="auto"/>
            </w:tcBorders>
            <w:vAlign w:val="center"/>
          </w:tcPr>
          <w:p w:rsidR="00BD1A1F" w:rsidRDefault="003C1A4D">
            <w:pPr>
              <w:snapToGrid w:val="0"/>
              <w:jc w:val="center"/>
              <w:rPr>
                <w:b/>
                <w:bCs/>
                <w:color w:val="000000"/>
                <w:sz w:val="24"/>
              </w:rPr>
            </w:pPr>
            <w:r>
              <w:rPr>
                <w:rFonts w:hint="eastAsia"/>
                <w:b/>
                <w:bCs/>
                <w:color w:val="000000"/>
                <w:sz w:val="24"/>
              </w:rPr>
              <w:t>9</w:t>
            </w:r>
          </w:p>
        </w:tc>
        <w:tc>
          <w:tcPr>
            <w:tcW w:w="1716" w:type="dxa"/>
            <w:tcBorders>
              <w:top w:val="single" w:sz="8" w:space="0" w:color="auto"/>
              <w:left w:val="nil"/>
              <w:bottom w:val="single" w:sz="8" w:space="0" w:color="auto"/>
              <w:right w:val="single" w:sz="8" w:space="0" w:color="auto"/>
            </w:tcBorders>
            <w:vAlign w:val="center"/>
          </w:tcPr>
          <w:p w:rsidR="00BD1A1F" w:rsidRDefault="003C1A4D">
            <w:pPr>
              <w:snapToGrid w:val="0"/>
              <w:jc w:val="center"/>
              <w:rPr>
                <w:rFonts w:hAnsi="宋体"/>
                <w:b/>
                <w:bCs/>
                <w:color w:val="000000"/>
                <w:sz w:val="24"/>
              </w:rPr>
            </w:pPr>
            <w:r>
              <w:rPr>
                <w:rFonts w:hAnsi="宋体" w:hint="eastAsia"/>
                <w:b/>
                <w:bCs/>
                <w:color w:val="000000"/>
                <w:sz w:val="24"/>
              </w:rPr>
              <w:t>连续</w:t>
            </w:r>
            <w:r>
              <w:rPr>
                <w:rFonts w:hint="eastAsia"/>
                <w:b/>
                <w:bCs/>
                <w:color w:val="000000"/>
                <w:sz w:val="24"/>
              </w:rPr>
              <w:t>3</w:t>
            </w:r>
            <w:r>
              <w:rPr>
                <w:rFonts w:ascii="宋体" w:hAnsi="宋体" w:hint="eastAsia"/>
                <w:b/>
                <w:bCs/>
                <w:color w:val="000000"/>
                <w:sz w:val="24"/>
              </w:rPr>
              <w:t>年</w:t>
            </w:r>
            <w:r>
              <w:rPr>
                <w:rFonts w:hAnsi="宋体"/>
                <w:b/>
                <w:bCs/>
                <w:color w:val="000000"/>
                <w:sz w:val="24"/>
              </w:rPr>
              <w:t>未出</w:t>
            </w:r>
            <w:r>
              <w:rPr>
                <w:rFonts w:hAnsi="宋体" w:hint="eastAsia"/>
                <w:b/>
                <w:bCs/>
                <w:color w:val="000000"/>
                <w:sz w:val="24"/>
              </w:rPr>
              <w:t>险</w:t>
            </w:r>
          </w:p>
        </w:tc>
        <w:tc>
          <w:tcPr>
            <w:tcW w:w="1450"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color w:val="000000"/>
                <w:sz w:val="24"/>
              </w:rPr>
            </w:pPr>
          </w:p>
        </w:tc>
        <w:tc>
          <w:tcPr>
            <w:tcW w:w="1768"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710"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275"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sz w:val="24"/>
              </w:rPr>
            </w:pPr>
          </w:p>
        </w:tc>
      </w:tr>
      <w:tr w:rsidR="00BD1A1F">
        <w:trPr>
          <w:trHeight w:val="549"/>
        </w:trPr>
        <w:tc>
          <w:tcPr>
            <w:tcW w:w="759" w:type="dxa"/>
            <w:tcBorders>
              <w:top w:val="single" w:sz="8" w:space="0" w:color="auto"/>
              <w:left w:val="single" w:sz="8" w:space="0" w:color="auto"/>
              <w:bottom w:val="single" w:sz="8" w:space="0" w:color="auto"/>
              <w:right w:val="single" w:sz="8" w:space="0" w:color="auto"/>
            </w:tcBorders>
            <w:vAlign w:val="center"/>
          </w:tcPr>
          <w:p w:rsidR="00BD1A1F" w:rsidRDefault="003C1A4D">
            <w:pPr>
              <w:snapToGrid w:val="0"/>
              <w:jc w:val="center"/>
              <w:rPr>
                <w:b/>
                <w:bCs/>
                <w:sz w:val="24"/>
              </w:rPr>
            </w:pPr>
            <w:r>
              <w:rPr>
                <w:rFonts w:hint="eastAsia"/>
                <w:b/>
                <w:bCs/>
                <w:sz w:val="24"/>
              </w:rPr>
              <w:t>10</w:t>
            </w:r>
          </w:p>
        </w:tc>
        <w:tc>
          <w:tcPr>
            <w:tcW w:w="1716" w:type="dxa"/>
            <w:tcBorders>
              <w:top w:val="single" w:sz="8" w:space="0" w:color="auto"/>
              <w:left w:val="nil"/>
              <w:bottom w:val="single" w:sz="8" w:space="0" w:color="auto"/>
              <w:right w:val="single" w:sz="8" w:space="0" w:color="auto"/>
            </w:tcBorders>
            <w:vAlign w:val="center"/>
          </w:tcPr>
          <w:p w:rsidR="00BD1A1F" w:rsidRDefault="003C1A4D">
            <w:pPr>
              <w:snapToGrid w:val="0"/>
              <w:jc w:val="center"/>
              <w:rPr>
                <w:rFonts w:hAnsi="宋体"/>
                <w:b/>
                <w:bCs/>
                <w:sz w:val="24"/>
              </w:rPr>
            </w:pPr>
            <w:r>
              <w:rPr>
                <w:rFonts w:hAnsi="宋体" w:hint="eastAsia"/>
                <w:b/>
                <w:bCs/>
                <w:sz w:val="24"/>
              </w:rPr>
              <w:t>过</w:t>
            </w:r>
            <w:r>
              <w:rPr>
                <w:rFonts w:hAnsi="宋体"/>
                <w:b/>
                <w:bCs/>
                <w:sz w:val="24"/>
              </w:rPr>
              <w:t>户车辆</w:t>
            </w:r>
          </w:p>
        </w:tc>
        <w:tc>
          <w:tcPr>
            <w:tcW w:w="1450"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sz w:val="24"/>
              </w:rPr>
            </w:pPr>
          </w:p>
        </w:tc>
        <w:tc>
          <w:tcPr>
            <w:tcW w:w="1768"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710"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center"/>
          </w:tcPr>
          <w:p w:rsidR="00BD1A1F" w:rsidRDefault="00BD1A1F">
            <w:pPr>
              <w:snapToGrid w:val="0"/>
              <w:jc w:val="center"/>
              <w:rPr>
                <w:sz w:val="24"/>
              </w:rPr>
            </w:pPr>
          </w:p>
        </w:tc>
        <w:tc>
          <w:tcPr>
            <w:tcW w:w="1275" w:type="dxa"/>
            <w:tcBorders>
              <w:top w:val="single" w:sz="8" w:space="0" w:color="auto"/>
              <w:left w:val="nil"/>
              <w:bottom w:val="single" w:sz="8" w:space="0" w:color="auto"/>
              <w:right w:val="single" w:sz="8" w:space="0" w:color="auto"/>
            </w:tcBorders>
            <w:vAlign w:val="center"/>
          </w:tcPr>
          <w:p w:rsidR="00BD1A1F" w:rsidRDefault="00BD1A1F">
            <w:pPr>
              <w:snapToGrid w:val="0"/>
              <w:jc w:val="center"/>
              <w:rPr>
                <w:sz w:val="24"/>
              </w:rPr>
            </w:pPr>
          </w:p>
        </w:tc>
      </w:tr>
    </w:tbl>
    <w:p w:rsidR="00BD1A1F" w:rsidRDefault="00BD1A1F">
      <w:pPr>
        <w:spacing w:line="360" w:lineRule="auto"/>
        <w:ind w:firstLine="435"/>
        <w:rPr>
          <w:rFonts w:ascii="仿宋" w:eastAsia="仿宋" w:hAnsi="仿宋"/>
          <w:b/>
          <w:bCs/>
          <w:sz w:val="36"/>
          <w:szCs w:val="36"/>
        </w:rPr>
      </w:pPr>
    </w:p>
    <w:p w:rsidR="00BD1A1F" w:rsidRDefault="003C1A4D">
      <w:pPr>
        <w:spacing w:line="360" w:lineRule="auto"/>
        <w:ind w:left="420"/>
        <w:rPr>
          <w:rFonts w:ascii="宋体" w:hAnsi="宋体"/>
          <w:sz w:val="24"/>
          <w:u w:val="single"/>
        </w:rPr>
      </w:pPr>
      <w:r>
        <w:rPr>
          <w:rFonts w:ascii="宋体" w:hAnsi="宋体" w:hint="eastAsia"/>
          <w:sz w:val="24"/>
        </w:rPr>
        <w:t>投标人名称（公章）：</w:t>
      </w:r>
    </w:p>
    <w:p w:rsidR="00BD1A1F" w:rsidRDefault="00BD1A1F">
      <w:pPr>
        <w:spacing w:line="360" w:lineRule="auto"/>
        <w:ind w:left="420"/>
        <w:rPr>
          <w:rFonts w:ascii="宋体" w:hAnsi="宋体"/>
          <w:sz w:val="24"/>
        </w:rPr>
      </w:pPr>
    </w:p>
    <w:p w:rsidR="00BD1A1F" w:rsidRDefault="003C1A4D">
      <w:pPr>
        <w:spacing w:line="360" w:lineRule="auto"/>
        <w:ind w:firstLine="435"/>
        <w:rPr>
          <w:rFonts w:ascii="宋体" w:hAnsi="宋体"/>
          <w:sz w:val="24"/>
        </w:rPr>
      </w:pPr>
      <w:r>
        <w:rPr>
          <w:rFonts w:ascii="宋体" w:hAnsi="宋体" w:hint="eastAsia"/>
          <w:sz w:val="24"/>
        </w:rPr>
        <w:t>投标人代表签字：</w:t>
      </w:r>
    </w:p>
    <w:p w:rsidR="00BD1A1F" w:rsidRDefault="003C1A4D">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BD1A1F" w:rsidRDefault="003C1A4D">
      <w:pPr>
        <w:ind w:firstLineChars="200" w:firstLine="480"/>
        <w:rPr>
          <w:rFonts w:ascii="宋体" w:hAnsi="宋体"/>
          <w:sz w:val="24"/>
        </w:rPr>
      </w:pPr>
      <w:r>
        <w:rPr>
          <w:rFonts w:ascii="宋体" w:hAnsi="宋体" w:hint="eastAsia"/>
          <w:sz w:val="24"/>
        </w:rPr>
        <w:t>日        期：</w:t>
      </w:r>
    </w:p>
    <w:p w:rsidR="00BD1A1F" w:rsidRDefault="00BD1A1F">
      <w:pPr>
        <w:snapToGrid w:val="0"/>
        <w:spacing w:before="50" w:after="50"/>
        <w:jc w:val="center"/>
        <w:rPr>
          <w:rFonts w:ascii="仿宋" w:eastAsia="仿宋" w:hAnsi="仿宋"/>
          <w:b/>
          <w:bCs/>
          <w:sz w:val="36"/>
          <w:szCs w:val="36"/>
          <w:highlight w:val="yellow"/>
        </w:rPr>
      </w:pPr>
    </w:p>
    <w:p w:rsidR="00BD1A1F" w:rsidRDefault="00BD1A1F">
      <w:pPr>
        <w:snapToGrid w:val="0"/>
        <w:spacing w:before="50" w:after="50"/>
        <w:jc w:val="center"/>
        <w:rPr>
          <w:rFonts w:ascii="仿宋" w:eastAsia="仿宋" w:hAnsi="仿宋"/>
          <w:b/>
          <w:bCs/>
          <w:sz w:val="36"/>
          <w:szCs w:val="36"/>
          <w:highlight w:val="yellow"/>
        </w:rPr>
      </w:pPr>
    </w:p>
    <w:p w:rsidR="00BD1A1F" w:rsidRDefault="00BD1A1F">
      <w:pPr>
        <w:snapToGrid w:val="0"/>
        <w:spacing w:before="50" w:after="50"/>
        <w:jc w:val="center"/>
        <w:rPr>
          <w:rFonts w:ascii="仿宋" w:eastAsia="仿宋" w:hAnsi="仿宋"/>
          <w:b/>
          <w:bCs/>
          <w:sz w:val="36"/>
          <w:szCs w:val="36"/>
          <w:highlight w:val="yellow"/>
        </w:rPr>
      </w:pPr>
    </w:p>
    <w:p w:rsidR="00BD1A1F" w:rsidRDefault="00BD1A1F">
      <w:pPr>
        <w:snapToGrid w:val="0"/>
        <w:spacing w:before="50" w:after="50"/>
        <w:jc w:val="center"/>
        <w:rPr>
          <w:rFonts w:ascii="仿宋" w:eastAsia="仿宋" w:hAnsi="仿宋"/>
          <w:b/>
          <w:bCs/>
          <w:sz w:val="36"/>
          <w:szCs w:val="36"/>
          <w:highlight w:val="yellow"/>
        </w:rPr>
      </w:pPr>
    </w:p>
    <w:p w:rsidR="00BD1A1F" w:rsidRDefault="00BD1A1F">
      <w:pPr>
        <w:snapToGrid w:val="0"/>
        <w:spacing w:before="50" w:after="50"/>
        <w:jc w:val="center"/>
        <w:rPr>
          <w:rFonts w:ascii="仿宋" w:eastAsia="仿宋" w:hAnsi="仿宋"/>
          <w:b/>
          <w:bCs/>
          <w:sz w:val="36"/>
          <w:szCs w:val="36"/>
          <w:highlight w:val="yellow"/>
        </w:rPr>
      </w:pPr>
    </w:p>
    <w:p w:rsidR="00BD1A1F" w:rsidRDefault="00BD1A1F">
      <w:pPr>
        <w:snapToGrid w:val="0"/>
        <w:spacing w:before="50" w:after="50"/>
        <w:jc w:val="center"/>
        <w:rPr>
          <w:rFonts w:ascii="仿宋" w:eastAsia="仿宋" w:hAnsi="仿宋"/>
          <w:b/>
          <w:bCs/>
          <w:sz w:val="36"/>
          <w:szCs w:val="36"/>
          <w:highlight w:val="yellow"/>
        </w:rPr>
      </w:pPr>
    </w:p>
    <w:p w:rsidR="00BD1A1F" w:rsidRDefault="003C1A4D">
      <w:pPr>
        <w:snapToGrid w:val="0"/>
        <w:spacing w:before="50" w:after="50"/>
        <w:jc w:val="center"/>
        <w:rPr>
          <w:rFonts w:ascii="仿宋" w:eastAsia="仿宋" w:hAnsi="仿宋"/>
          <w:b/>
          <w:bCs/>
          <w:sz w:val="36"/>
          <w:szCs w:val="36"/>
          <w:highlight w:val="yellow"/>
        </w:rPr>
      </w:pPr>
      <w:r>
        <w:rPr>
          <w:rFonts w:ascii="宋体" w:hAnsi="宋体" w:hint="eastAsia"/>
          <w:b/>
          <w:sz w:val="36"/>
          <w:szCs w:val="36"/>
        </w:rPr>
        <w:t>中小企业声明函（服务）</w:t>
      </w:r>
    </w:p>
    <w:p w:rsidR="00BD1A1F" w:rsidRDefault="00BD1A1F">
      <w:pPr>
        <w:snapToGrid w:val="0"/>
        <w:spacing w:line="360" w:lineRule="auto"/>
        <w:rPr>
          <w:rFonts w:ascii="仿宋" w:eastAsia="仿宋" w:hAnsi="仿宋"/>
          <w:sz w:val="28"/>
          <w:szCs w:val="28"/>
          <w:highlight w:val="yellow"/>
        </w:rPr>
      </w:pPr>
    </w:p>
    <w:p w:rsidR="00BD1A1F" w:rsidRDefault="003C1A4D">
      <w:pPr>
        <w:snapToGrid w:val="0"/>
        <w:spacing w:line="360" w:lineRule="auto"/>
        <w:ind w:firstLineChars="250" w:firstLine="600"/>
        <w:jc w:val="left"/>
        <w:rPr>
          <w:rFonts w:ascii="宋体" w:hAnsi="宋体"/>
          <w:sz w:val="24"/>
        </w:rPr>
      </w:pPr>
      <w:r>
        <w:rPr>
          <w:rFonts w:ascii="宋体" w:hAnsi="宋体" w:hint="eastAsia"/>
          <w:sz w:val="24"/>
        </w:rPr>
        <w:t xml:space="preserve">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 </w:t>
      </w:r>
    </w:p>
    <w:p w:rsidR="00BD1A1F" w:rsidRDefault="003C1A4D">
      <w:pPr>
        <w:snapToGrid w:val="0"/>
        <w:spacing w:line="360" w:lineRule="auto"/>
        <w:ind w:firstLineChars="200" w:firstLine="480"/>
        <w:jc w:val="left"/>
        <w:rPr>
          <w:rFonts w:ascii="宋体" w:hAnsi="宋体"/>
          <w:sz w:val="24"/>
        </w:rPr>
      </w:pPr>
      <w:r>
        <w:rPr>
          <w:rFonts w:ascii="宋体" w:hAnsi="宋体" w:hint="eastAsia"/>
          <w:sz w:val="24"/>
        </w:rPr>
        <w:t xml:space="preserve">1. （标的名称） ，属于（采购文件中明确的所属行业） 行业；制造商为（企业名称），从业人员人，营业收入为万元，资产总额为万元 1，属于（中型企业、小 型企业、微型企业）； </w:t>
      </w:r>
    </w:p>
    <w:p w:rsidR="00BD1A1F" w:rsidRDefault="003C1A4D">
      <w:pPr>
        <w:snapToGrid w:val="0"/>
        <w:spacing w:line="360" w:lineRule="auto"/>
        <w:ind w:firstLineChars="200" w:firstLine="480"/>
        <w:jc w:val="left"/>
        <w:rPr>
          <w:rFonts w:ascii="宋体" w:hAnsi="宋体"/>
          <w:sz w:val="24"/>
        </w:rPr>
      </w:pPr>
      <w:r>
        <w:rPr>
          <w:rFonts w:ascii="宋体" w:hAnsi="宋体" w:hint="eastAsia"/>
          <w:sz w:val="24"/>
        </w:rPr>
        <w:t>2. （标的名称） ，属于（采购文件中明确的所属行业） 行业；制造商为（企业名称），从业人员人，营业收入为万元，资产总额为万元，属于（中型企业、小型企业、微型企业）；</w:t>
      </w:r>
    </w:p>
    <w:p w:rsidR="00BD1A1F" w:rsidRDefault="003C1A4D">
      <w:pPr>
        <w:snapToGrid w:val="0"/>
        <w:spacing w:line="360" w:lineRule="auto"/>
        <w:ind w:firstLineChars="200" w:firstLine="480"/>
        <w:jc w:val="left"/>
        <w:rPr>
          <w:rFonts w:ascii="宋体" w:hAnsi="宋体"/>
          <w:sz w:val="24"/>
        </w:rPr>
      </w:pPr>
      <w:r>
        <w:rPr>
          <w:rFonts w:ascii="宋体" w:hAnsi="宋体" w:hint="eastAsia"/>
          <w:sz w:val="24"/>
        </w:rPr>
        <w:t xml:space="preserve"> ……</w:t>
      </w:r>
    </w:p>
    <w:p w:rsidR="00BD1A1F" w:rsidRDefault="003C1A4D">
      <w:pPr>
        <w:snapToGrid w:val="0"/>
        <w:spacing w:line="360" w:lineRule="auto"/>
        <w:ind w:firstLineChars="200" w:firstLine="480"/>
        <w:jc w:val="left"/>
        <w:rPr>
          <w:rFonts w:ascii="宋体" w:hAnsi="宋体"/>
          <w:sz w:val="24"/>
        </w:rPr>
      </w:pPr>
      <w:r>
        <w:rPr>
          <w:rFonts w:ascii="宋体" w:hAnsi="宋体" w:hint="eastAsia"/>
          <w:sz w:val="24"/>
        </w:rPr>
        <w:t xml:space="preserve">以上企业，不属于大企业的分支机构，不存在控股股东为大企业的情形，也不存在与大企业的负责人为同一人的情形。 </w:t>
      </w:r>
    </w:p>
    <w:p w:rsidR="00BD1A1F" w:rsidRDefault="003C1A4D">
      <w:pPr>
        <w:snapToGrid w:val="0"/>
        <w:spacing w:line="360" w:lineRule="auto"/>
        <w:ind w:firstLineChars="200" w:firstLine="480"/>
        <w:jc w:val="left"/>
        <w:rPr>
          <w:rFonts w:ascii="宋体" w:hAnsi="宋体"/>
          <w:sz w:val="24"/>
        </w:rPr>
      </w:pPr>
      <w:r>
        <w:rPr>
          <w:rFonts w:ascii="宋体" w:hAnsi="宋体" w:hint="eastAsia"/>
          <w:sz w:val="24"/>
        </w:rPr>
        <w:t>本企业对上述声明内容的真实性负责。如有虚假，将依法承担相应责任。</w:t>
      </w:r>
    </w:p>
    <w:p w:rsidR="00BD1A1F" w:rsidRDefault="003C1A4D">
      <w:pPr>
        <w:snapToGrid w:val="0"/>
        <w:spacing w:line="360" w:lineRule="auto"/>
        <w:ind w:right="480" w:firstLineChars="2150" w:firstLine="5160"/>
        <w:rPr>
          <w:rFonts w:ascii="宋体" w:hAnsi="宋体"/>
          <w:sz w:val="24"/>
        </w:rPr>
      </w:pPr>
      <w:r>
        <w:rPr>
          <w:rFonts w:ascii="宋体" w:hAnsi="宋体" w:hint="eastAsia"/>
          <w:sz w:val="24"/>
        </w:rPr>
        <w:t xml:space="preserve">企业名称（盖章）：   </w:t>
      </w:r>
    </w:p>
    <w:p w:rsidR="00BD1A1F" w:rsidRDefault="003C1A4D">
      <w:pPr>
        <w:snapToGrid w:val="0"/>
        <w:spacing w:line="360" w:lineRule="auto"/>
        <w:jc w:val="left"/>
        <w:rPr>
          <w:rFonts w:ascii="宋体" w:hAnsi="宋体"/>
          <w:sz w:val="24"/>
        </w:rPr>
      </w:pPr>
      <w:r>
        <w:rPr>
          <w:rFonts w:ascii="宋体" w:hAnsi="宋体" w:hint="eastAsia"/>
          <w:sz w:val="24"/>
        </w:rPr>
        <w:t xml:space="preserve">                                           日  期：</w:t>
      </w:r>
    </w:p>
    <w:p w:rsidR="00BD1A1F" w:rsidRDefault="005A01DB">
      <w:pPr>
        <w:spacing w:line="360" w:lineRule="auto"/>
        <w:rPr>
          <w:rFonts w:ascii="宋体" w:hAnsi="宋体" w:cs="宋体"/>
          <w:sz w:val="24"/>
        </w:rPr>
      </w:pPr>
      <w:r>
        <w:pict>
          <v:line id="直接连接符 3" o:spid="_x0000_s1026" style="position:absolute;left:0;text-align:left;z-index:251659264;mso-width-relative:page;mso-height-relative:page" from=".4pt,16.5pt" to="2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" strokeweight="1.25pt">
            <v:stroke joinstyle="miter"/>
          </v:line>
        </w:pict>
      </w:r>
    </w:p>
    <w:p w:rsidR="00BD1A1F" w:rsidRDefault="003C1A4D">
      <w:pPr>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BD1A1F" w:rsidRDefault="003C1A4D">
      <w:pPr>
        <w:sectPr w:rsidR="00BD1A1F">
          <w:headerReference w:type="default" r:id="rId18"/>
          <w:footerReference w:type="default" r:id="rId19"/>
          <w:headerReference w:type="first" r:id="rId20"/>
          <w:pgSz w:w="11906" w:h="16838"/>
          <w:pgMar w:top="1701" w:right="1418" w:bottom="1588" w:left="1418" w:header="851" w:footer="851" w:gutter="0"/>
          <w:cols w:space="720"/>
          <w:docGrid w:linePitch="312"/>
        </w:sectPr>
      </w:pPr>
      <w:r>
        <w:rPr>
          <w:rFonts w:ascii="宋体" w:hAnsi="宋体" w:cs="宋体" w:hint="eastAsia"/>
          <w:sz w:val="24"/>
        </w:rPr>
        <w:t>②本</w:t>
      </w:r>
      <w:proofErr w:type="gramStart"/>
      <w:r>
        <w:rPr>
          <w:rFonts w:ascii="宋体" w:hAnsi="宋体" w:cs="宋体" w:hint="eastAsia"/>
          <w:sz w:val="24"/>
        </w:rPr>
        <w:t>声明函将随</w:t>
      </w:r>
      <w:proofErr w:type="gramEnd"/>
      <w:r>
        <w:rPr>
          <w:rFonts w:ascii="宋体" w:hAnsi="宋体" w:cs="宋体" w:hint="eastAsia"/>
          <w:sz w:val="24"/>
        </w:rPr>
        <w:t>中标结果公开，接受社会监督</w:t>
      </w:r>
    </w:p>
    <w:p w:rsidR="00BD1A1F" w:rsidRDefault="00BD1A1F">
      <w:pPr>
        <w:pStyle w:val="a9"/>
        <w:spacing w:line="360" w:lineRule="auto"/>
        <w:outlineLvl w:val="1"/>
        <w:rPr>
          <w:rFonts w:hAnsi="宋体"/>
          <w:b/>
          <w:sz w:val="32"/>
          <w:szCs w:val="32"/>
        </w:rPr>
      </w:pPr>
    </w:p>
    <w:p w:rsidR="00BD1A1F" w:rsidRDefault="00BD1A1F">
      <w:pPr>
        <w:pStyle w:val="a9"/>
        <w:spacing w:line="360" w:lineRule="auto"/>
        <w:outlineLvl w:val="1"/>
        <w:rPr>
          <w:rFonts w:hAnsi="宋体"/>
          <w:b/>
          <w:sz w:val="32"/>
          <w:szCs w:val="32"/>
          <w:lang w:val="en-GB"/>
        </w:rPr>
      </w:pPr>
    </w:p>
    <w:p w:rsidR="00BD1A1F" w:rsidRDefault="003C1A4D">
      <w:pPr>
        <w:pStyle w:val="a9"/>
        <w:spacing w:line="360" w:lineRule="auto"/>
        <w:jc w:val="center"/>
        <w:outlineLvl w:val="1"/>
        <w:rPr>
          <w:rFonts w:ascii="华文中宋" w:eastAsia="华文中宋" w:hAnsi="华文中宋"/>
          <w:sz w:val="36"/>
          <w:szCs w:val="36"/>
          <w:lang w:val="en-GB"/>
        </w:rPr>
      </w:pPr>
      <w:r>
        <w:rPr>
          <w:rFonts w:ascii="华文中宋" w:eastAsia="华文中宋" w:hAnsi="华文中宋" w:hint="eastAsia"/>
          <w:sz w:val="36"/>
          <w:szCs w:val="36"/>
          <w:lang w:val="en-GB"/>
        </w:rPr>
        <w:t>残疾人福利性单位声明函</w:t>
      </w:r>
    </w:p>
    <w:p w:rsidR="00BD1A1F" w:rsidRDefault="003C1A4D">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D1A1F" w:rsidRDefault="003C1A4D">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BD1A1F" w:rsidRDefault="00BD1A1F">
      <w:pPr>
        <w:tabs>
          <w:tab w:val="left" w:pos="4860"/>
        </w:tabs>
        <w:spacing w:line="588" w:lineRule="exact"/>
        <w:ind w:right="1560" w:firstLineChars="200" w:firstLine="504"/>
        <w:jc w:val="center"/>
        <w:rPr>
          <w:rFonts w:ascii="宋体" w:hAnsi="宋体"/>
          <w:spacing w:val="6"/>
          <w:sz w:val="24"/>
        </w:rPr>
      </w:pPr>
    </w:p>
    <w:p w:rsidR="00BD1A1F" w:rsidRDefault="003C1A4D">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BD1A1F" w:rsidRDefault="003C1A4D">
      <w:pPr>
        <w:tabs>
          <w:tab w:val="left" w:pos="4860"/>
        </w:tabs>
        <w:spacing w:line="588" w:lineRule="exact"/>
        <w:ind w:right="1560" w:firstLineChars="200" w:firstLine="504"/>
        <w:jc w:val="center"/>
        <w:rPr>
          <w:rFonts w:ascii="宋体" w:hAnsi="宋体"/>
          <w:sz w:val="24"/>
        </w:rPr>
      </w:pPr>
      <w:r>
        <w:rPr>
          <w:rFonts w:ascii="宋体" w:hAnsi="宋体" w:hint="eastAsia"/>
          <w:spacing w:val="6"/>
          <w:sz w:val="24"/>
        </w:rPr>
        <w:t xml:space="preserve">                                       日  期：</w:t>
      </w:r>
    </w:p>
    <w:p w:rsidR="00BD1A1F" w:rsidRDefault="00BD1A1F">
      <w:pPr>
        <w:pStyle w:val="60"/>
        <w:spacing w:line="360" w:lineRule="auto"/>
        <w:rPr>
          <w:rFonts w:ascii="宋体" w:hAnsi="宋体"/>
          <w:b/>
          <w:sz w:val="28"/>
          <w:szCs w:val="28"/>
        </w:rPr>
      </w:pPr>
    </w:p>
    <w:p w:rsidR="00BD1A1F" w:rsidRDefault="00BD1A1F">
      <w:pPr>
        <w:spacing w:line="360" w:lineRule="auto"/>
        <w:ind w:left="-2" w:hanging="2"/>
        <w:jc w:val="left"/>
        <w:rPr>
          <w:rFonts w:ascii="宋体" w:hAnsi="宋体"/>
          <w:b/>
          <w:bCs/>
          <w:sz w:val="24"/>
        </w:rPr>
      </w:pPr>
    </w:p>
    <w:p w:rsidR="00BD1A1F" w:rsidRDefault="00BD1A1F">
      <w:pPr>
        <w:spacing w:line="360" w:lineRule="auto"/>
        <w:ind w:left="-2" w:hanging="2"/>
        <w:jc w:val="left"/>
        <w:rPr>
          <w:rFonts w:ascii="宋体" w:hAnsi="宋体"/>
          <w:b/>
          <w:bCs/>
          <w:sz w:val="24"/>
        </w:rPr>
      </w:pPr>
    </w:p>
    <w:p w:rsidR="00BD1A1F" w:rsidRDefault="00BD1A1F">
      <w:pPr>
        <w:pStyle w:val="a1"/>
        <w:rPr>
          <w:rFonts w:ascii="宋体" w:hAnsi="宋体"/>
          <w:b/>
          <w:bCs/>
        </w:rPr>
      </w:pPr>
    </w:p>
    <w:p w:rsidR="00BD1A1F" w:rsidRDefault="00BD1A1F">
      <w:pPr>
        <w:pStyle w:val="a1"/>
        <w:rPr>
          <w:rFonts w:ascii="宋体" w:hAnsi="宋体"/>
          <w:b/>
          <w:bCs/>
        </w:rPr>
      </w:pPr>
    </w:p>
    <w:p w:rsidR="00BD1A1F" w:rsidRDefault="00BD1A1F">
      <w:pPr>
        <w:pStyle w:val="a1"/>
        <w:rPr>
          <w:rFonts w:ascii="宋体" w:hAnsi="宋体"/>
          <w:b/>
          <w:bCs/>
        </w:rPr>
      </w:pPr>
    </w:p>
    <w:p w:rsidR="00BD1A1F" w:rsidRDefault="00BD1A1F">
      <w:pPr>
        <w:pStyle w:val="a1"/>
        <w:rPr>
          <w:rFonts w:ascii="宋体" w:hAnsi="宋体"/>
          <w:b/>
          <w:bCs/>
        </w:rPr>
      </w:pPr>
    </w:p>
    <w:p w:rsidR="00BD1A1F" w:rsidRDefault="00BD1A1F">
      <w:pPr>
        <w:pStyle w:val="a1"/>
        <w:rPr>
          <w:rFonts w:ascii="宋体" w:hAnsi="宋体"/>
          <w:b/>
          <w:bCs/>
        </w:rPr>
      </w:pPr>
    </w:p>
    <w:p w:rsidR="00BD1A1F" w:rsidRDefault="00BD1A1F">
      <w:pPr>
        <w:pStyle w:val="a1"/>
        <w:rPr>
          <w:rFonts w:ascii="宋体" w:hAnsi="宋体"/>
          <w:b/>
          <w:bCs/>
        </w:rPr>
      </w:pPr>
    </w:p>
    <w:p w:rsidR="00BD1A1F" w:rsidRDefault="00BD1A1F">
      <w:pPr>
        <w:pStyle w:val="a5"/>
        <w:ind w:firstLine="482"/>
        <w:rPr>
          <w:rFonts w:ascii="宋体" w:hAnsi="宋体"/>
          <w:b/>
          <w:bCs/>
        </w:rPr>
      </w:pPr>
    </w:p>
    <w:p w:rsidR="00BD1A1F" w:rsidRDefault="00BD1A1F">
      <w:pPr>
        <w:pStyle w:val="6"/>
        <w:rPr>
          <w:rFonts w:ascii="宋体" w:hAnsi="宋体"/>
          <w:b/>
          <w:bCs/>
        </w:rPr>
      </w:pPr>
    </w:p>
    <w:p w:rsidR="00BD1A1F" w:rsidRDefault="00BD1A1F">
      <w:pPr>
        <w:rPr>
          <w:rFonts w:ascii="宋体" w:hAnsi="宋体"/>
          <w:b/>
          <w:bCs/>
        </w:rPr>
      </w:pPr>
    </w:p>
    <w:p w:rsidR="00BD1A1F" w:rsidRDefault="00BD1A1F">
      <w:pPr>
        <w:pStyle w:val="a1"/>
        <w:rPr>
          <w:rFonts w:ascii="宋体" w:hAnsi="宋体"/>
          <w:b/>
          <w:bCs/>
        </w:rPr>
      </w:pPr>
    </w:p>
    <w:p w:rsidR="00BD1A1F" w:rsidRDefault="00BD1A1F">
      <w:pPr>
        <w:pStyle w:val="a5"/>
        <w:ind w:firstLine="482"/>
        <w:rPr>
          <w:rFonts w:ascii="宋体" w:hAnsi="宋体"/>
          <w:b/>
          <w:bCs/>
        </w:rPr>
      </w:pPr>
    </w:p>
    <w:p w:rsidR="00BD1A1F" w:rsidRDefault="00BD1A1F">
      <w:pPr>
        <w:pStyle w:val="6"/>
        <w:rPr>
          <w:rFonts w:ascii="宋体" w:hAnsi="宋体"/>
          <w:b/>
          <w:bCs/>
        </w:rPr>
      </w:pPr>
    </w:p>
    <w:p w:rsidR="00BD1A1F" w:rsidRDefault="00BD1A1F">
      <w:pPr>
        <w:rPr>
          <w:rFonts w:ascii="宋体" w:hAnsi="宋体"/>
          <w:b/>
          <w:bCs/>
        </w:rPr>
      </w:pPr>
    </w:p>
    <w:p w:rsidR="00BD1A1F" w:rsidRDefault="00BD1A1F">
      <w:pPr>
        <w:pStyle w:val="a1"/>
        <w:rPr>
          <w:rFonts w:ascii="宋体" w:hAnsi="宋体"/>
          <w:b/>
          <w:bCs/>
        </w:rPr>
      </w:pPr>
    </w:p>
    <w:sectPr w:rsidR="00BD1A1F">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1DB" w:rsidRDefault="005A01DB">
      <w:r>
        <w:separator/>
      </w:r>
    </w:p>
  </w:endnote>
  <w:endnote w:type="continuationSeparator" w:id="0">
    <w:p w:rsidR="005A01DB" w:rsidRDefault="005A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altName w:val="汉仪楷体KW"/>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微软雅黑">
    <w:altName w:val="汉仪旗黑KW 55S"/>
    <w:panose1 w:val="020B0503020204020204"/>
    <w:charset w:val="86"/>
    <w:family w:val="swiss"/>
    <w:pitch w:val="variable"/>
    <w:sig w:usb0="80000287" w:usb1="280F3C52" w:usb2="00000016" w:usb3="00000000" w:csb0="0004001F" w:csb1="00000000"/>
  </w:font>
  <w:font w:name="方正小标宋_GBK">
    <w:altName w:val="汉仪书宋二KW"/>
    <w:charset w:val="86"/>
    <w:family w:val="script"/>
    <w:pitch w:val="default"/>
    <w:sig w:usb0="00000000" w:usb1="00000000" w:usb2="00000010" w:usb3="00000000" w:csb0="00040000" w:csb1="00000000"/>
  </w:font>
  <w:font w:name="新宋体">
    <w:altName w:val="汉仪书宋二KW"/>
    <w:panose1 w:val="02010609030101010101"/>
    <w:charset w:val="86"/>
    <w:family w:val="modern"/>
    <w:pitch w:val="default"/>
    <w:sig w:usb0="00000000" w:usb1="0000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等线">
    <w:altName w:val="汉仪中等线KW"/>
    <w:charset w:val="86"/>
    <w:family w:val="auto"/>
    <w:pitch w:val="default"/>
    <w:sig w:usb0="00000000" w:usb1="00000000" w:usb2="00000016" w:usb3="00000000" w:csb0="0004000F" w:csb1="00000000"/>
  </w:font>
  <w:font w:name="Simang">
    <w:altName w:val="汉仪书宋二KW"/>
    <w:charset w:val="86"/>
    <w:family w:val="auto"/>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altName w:val="汉仪仿宋KW"/>
    <w:panose1 w:val="02010609030101010101"/>
    <w:charset w:val="86"/>
    <w:family w:val="modern"/>
    <w:pitch w:val="fixed"/>
    <w:sig w:usb0="00000001" w:usb1="080E0000" w:usb2="00000010" w:usb3="00000000" w:csb0="00040000" w:csb1="00000000"/>
  </w:font>
  <w:font w:name="华文中宋">
    <w:altName w:val="汉仪书宋二KW"/>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A1F" w:rsidRDefault="005A01DB">
    <w:pPr>
      <w:spacing w:line="178" w:lineRule="auto"/>
      <w:ind w:left="3978"/>
      <w:rPr>
        <w:rFonts w:eastAsia="Times New Roman"/>
        <w:sz w:val="18"/>
        <w:szCs w:val="18"/>
      </w:rPr>
    </w:pPr>
    <w:r>
      <w:rPr>
        <w:sz w:val="18"/>
      </w:rPr>
      <w:pict>
        <v:shapetype id="_x0000_t202" coordsize="21600,21600" o:spt="202" path="m,l,21600r21600,l21600,xe">
          <v:stroke joinstyle="miter"/>
          <v:path gradientshapeok="t" o:connecttype="rect"/>
        </v:shapetype>
        <v:shape id="文本框 11" o:spid="_x0000_s2050"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filled="f" stroked="f" strokeweight=".5pt">
          <v:textbox style="mso-fit-shape-to-text:t" inset="0,0,0,0">
            <w:txbxContent>
              <w:p w:rsidR="00BD1A1F" w:rsidRDefault="003C1A4D">
                <w:pPr>
                  <w:pStyle w:val="ac"/>
                </w:pPr>
                <w:r>
                  <w:fldChar w:fldCharType="begin"/>
                </w:r>
                <w:r>
                  <w:instrText xml:space="preserve"> PAGE  \* MERGEFORMAT </w:instrText>
                </w:r>
                <w:r>
                  <w:fldChar w:fldCharType="separate"/>
                </w:r>
                <w:r w:rsidR="00A43B24">
                  <w:rPr>
                    <w:noProof/>
                  </w:rPr>
                  <w:t>45</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A1F" w:rsidRDefault="005A01DB">
    <w:pPr>
      <w:pStyle w:val="ac"/>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filled="f" stroked="f" strokeweight=".5pt">
          <v:textbox style="mso-fit-shape-to-text:t" inset="0,0,0,0">
            <w:txbxContent>
              <w:p w:rsidR="00BD1A1F" w:rsidRDefault="003C1A4D">
                <w:pPr>
                  <w:pStyle w:val="ac"/>
                </w:pPr>
                <w:r>
                  <w:fldChar w:fldCharType="begin"/>
                </w:r>
                <w:r>
                  <w:instrText xml:space="preserve"> PAGE  \* MERGEFORMAT </w:instrText>
                </w:r>
                <w:r>
                  <w:fldChar w:fldCharType="separate"/>
                </w:r>
                <w:r w:rsidR="00A43B24">
                  <w:rPr>
                    <w:noProof/>
                  </w:rPr>
                  <w:t>59</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A1F" w:rsidRDefault="003C1A4D">
    <w:pPr>
      <w:pStyle w:val="ac"/>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D1A1F" w:rsidRDefault="003C1A4D">
                          <w:pPr>
                            <w:pStyle w:val="ac"/>
                          </w:pPr>
                          <w:r>
                            <w:fldChar w:fldCharType="begin"/>
                          </w:r>
                          <w:r>
                            <w:instrText xml:space="preserve"> PAGE  \* MERGEFORMAT </w:instrText>
                          </w:r>
                          <w:r>
                            <w:fldChar w:fldCharType="separate"/>
                          </w:r>
                          <w:r w:rsidR="00A43B24">
                            <w:rPr>
                              <w:noProof/>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A2k8MfAgAAHAQAAA4AAAAAAAAAAAAAAAAALgIAAGRycy9lMm9Eb2MueG1sUEsBAi0AFAAG&#10;AAgAAAAhAHGq0bnXAAAABQEAAA8AAAAAAAAAAAAAAAAAeQQAAGRycy9kb3ducmV2LnhtbFBLBQYA&#10;AAAABAAEAPMAAAB9BQAAAAA=&#10;" filled="f" stroked="f" strokeweight=".5pt">
              <v:textbox style="mso-fit-shape-to-text:t" inset="0,0,0,0">
                <w:txbxContent>
                  <w:p w:rsidR="00BD1A1F" w:rsidRDefault="003C1A4D">
                    <w:pPr>
                      <w:pStyle w:val="ac"/>
                    </w:pPr>
                    <w:r>
                      <w:fldChar w:fldCharType="begin"/>
                    </w:r>
                    <w:r>
                      <w:instrText xml:space="preserve"> PAGE  \* MERGEFORMAT </w:instrText>
                    </w:r>
                    <w:r>
                      <w:fldChar w:fldCharType="separate"/>
                    </w:r>
                    <w:r w:rsidR="00A43B24">
                      <w:rPr>
                        <w:noProof/>
                      </w:rPr>
                      <w:t>64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1DB" w:rsidRDefault="005A01DB">
      <w:r>
        <w:separator/>
      </w:r>
    </w:p>
  </w:footnote>
  <w:footnote w:type="continuationSeparator" w:id="0">
    <w:p w:rsidR="005A01DB" w:rsidRDefault="005A0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A1F" w:rsidRDefault="00BD1A1F">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A1F" w:rsidRDefault="00BD1A1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A1F" w:rsidRDefault="00BD1A1F">
    <w:pPr>
      <w:spacing w:line="20" w:lineRule="atLea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A1F" w:rsidRDefault="003C1A4D">
    <w:pPr>
      <w:pStyle w:val="ad"/>
    </w:pPr>
    <w:r>
      <w:rPr>
        <w:rFonts w:ascii="仿宋_GB2312" w:eastAsia="仿宋_GB2312" w:hint="eastAsia"/>
        <w:sz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F748C"/>
    <w:multiLevelType w:val="singleLevel"/>
    <w:tmpl w:val="867F748C"/>
    <w:lvl w:ilvl="0">
      <w:start w:val="1"/>
      <w:numFmt w:val="decimal"/>
      <w:lvlText w:val="%1."/>
      <w:lvlJc w:val="left"/>
      <w:pPr>
        <w:ind w:left="425" w:hanging="425"/>
      </w:pPr>
      <w:rPr>
        <w:rFonts w:hint="default"/>
        <w:b w:val="0"/>
        <w:bCs w:val="0"/>
        <w:sz w:val="28"/>
        <w:szCs w:val="28"/>
      </w:rPr>
    </w:lvl>
  </w:abstractNum>
  <w:abstractNum w:abstractNumId="1">
    <w:nsid w:val="EC023DE0"/>
    <w:multiLevelType w:val="singleLevel"/>
    <w:tmpl w:val="EC023DE0"/>
    <w:lvl w:ilvl="0">
      <w:start w:val="2"/>
      <w:numFmt w:val="chineseCounting"/>
      <w:suff w:val="nothing"/>
      <w:lvlText w:val="（%1）"/>
      <w:lvlJc w:val="left"/>
      <w:rPr>
        <w:rFonts w:hint="eastAsia"/>
      </w:rPr>
    </w:lvl>
  </w:abstractNum>
  <w:abstractNum w:abstractNumId="2">
    <w:nsid w:val="0ED2C79B"/>
    <w:multiLevelType w:val="singleLevel"/>
    <w:tmpl w:val="0ED2C79B"/>
    <w:lvl w:ilvl="0">
      <w:start w:val="1"/>
      <w:numFmt w:val="decimal"/>
      <w:pStyle w:val="a"/>
      <w:lvlText w:val="%1."/>
      <w:lvlJc w:val="left"/>
      <w:pPr>
        <w:tabs>
          <w:tab w:val="left" w:pos="360"/>
        </w:tabs>
        <w:ind w:left="360" w:hanging="360"/>
      </w:pPr>
    </w:lvl>
  </w:abstractNum>
  <w:abstractNum w:abstractNumId="3">
    <w:nsid w:val="191194B1"/>
    <w:multiLevelType w:val="singleLevel"/>
    <w:tmpl w:val="191194B1"/>
    <w:lvl w:ilvl="0">
      <w:start w:val="1"/>
      <w:numFmt w:val="decimal"/>
      <w:lvlText w:val="%1."/>
      <w:lvlJc w:val="left"/>
      <w:pPr>
        <w:tabs>
          <w:tab w:val="left" w:pos="312"/>
        </w:tabs>
      </w:pPr>
    </w:lvl>
  </w:abstractNum>
  <w:abstractNum w:abstractNumId="4">
    <w:nsid w:val="461E5E94"/>
    <w:multiLevelType w:val="singleLevel"/>
    <w:tmpl w:val="461E5E94"/>
    <w:lvl w:ilvl="0">
      <w:start w:val="2"/>
      <w:numFmt w:val="chineseCounting"/>
      <w:suff w:val="space"/>
      <w:lvlText w:val="第%1章"/>
      <w:lvlJc w:val="left"/>
      <w:rPr>
        <w:rFonts w:hint="eastAsia"/>
      </w:rPr>
    </w:lvl>
  </w:abstractNum>
  <w:abstractNum w:abstractNumId="5">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6">
    <w:nsid w:val="66DDD653"/>
    <w:multiLevelType w:val="singleLevel"/>
    <w:tmpl w:val="66DDD653"/>
    <w:lvl w:ilvl="0">
      <w:start w:val="1"/>
      <w:numFmt w:val="chineseCounting"/>
      <w:suff w:val="space"/>
      <w:lvlText w:val="第%1章"/>
      <w:lvlJc w:val="left"/>
      <w:rPr>
        <w:rFonts w:hint="eastAsia"/>
      </w:rPr>
    </w:lvl>
  </w:abstractNum>
  <w:abstractNum w:abstractNumId="7">
    <w:nsid w:val="678CFB24"/>
    <w:multiLevelType w:val="singleLevel"/>
    <w:tmpl w:val="678CFB24"/>
    <w:lvl w:ilvl="0">
      <w:start w:val="1"/>
      <w:numFmt w:val="chineseCounting"/>
      <w:suff w:val="nothing"/>
      <w:lvlText w:val="%1、"/>
      <w:lvlJc w:val="left"/>
      <w:rPr>
        <w:rFonts w:hint="eastAsia"/>
      </w:rPr>
    </w:lvl>
  </w:abstractNum>
  <w:abstractNum w:abstractNumId="8">
    <w:nsid w:val="788E32DA"/>
    <w:multiLevelType w:val="multilevel"/>
    <w:tmpl w:val="788E32DA"/>
    <w:lvl w:ilvl="0">
      <w:start w:val="1"/>
      <w:numFmt w:val="decimal"/>
      <w:lvlText w:val="%1、"/>
      <w:lvlJc w:val="left"/>
      <w:pPr>
        <w:ind w:left="1260" w:hanging="360"/>
      </w:pPr>
      <w:rPr>
        <w:rFonts w:hint="default"/>
        <w:color w:val="000000"/>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9">
    <w:nsid w:val="7E92F494"/>
    <w:multiLevelType w:val="singleLevel"/>
    <w:tmpl w:val="7E92F494"/>
    <w:lvl w:ilvl="0">
      <w:start w:val="1"/>
      <w:numFmt w:val="decimal"/>
      <w:lvlText w:val="%1."/>
      <w:lvlJc w:val="left"/>
      <w:pPr>
        <w:ind w:left="425" w:hanging="425"/>
      </w:pPr>
      <w:rPr>
        <w:rFonts w:hint="default"/>
      </w:rPr>
    </w:lvl>
  </w:abstractNum>
  <w:num w:numId="1">
    <w:abstractNumId w:val="5"/>
  </w:num>
  <w:num w:numId="2">
    <w:abstractNumId w:val="2"/>
  </w:num>
  <w:num w:numId="3">
    <w:abstractNumId w:val="6"/>
  </w:num>
  <w:num w:numId="4">
    <w:abstractNumId w:val="8"/>
  </w:num>
  <w:num w:numId="5">
    <w:abstractNumId w:val="4"/>
  </w:num>
  <w:num w:numId="6">
    <w:abstractNumId w:val="7"/>
  </w:num>
  <w:num w:numId="7">
    <w:abstractNumId w:val="1"/>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defaultTabStop w:val="420"/>
  <w:drawingGridVerticalSpacing w:val="160"/>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VmNjgwODA4NmQ4ODFlMTNmMjQ2MDA4MzM2ZDlhZDQifQ=="/>
  </w:docVars>
  <w:rsids>
    <w:rsidRoot w:val="685F2B0C"/>
    <w:rsid w:val="685F2B0C"/>
    <w:rsid w:val="D2E757B1"/>
    <w:rsid w:val="FAFCD47A"/>
    <w:rsid w:val="FB3343F7"/>
    <w:rsid w:val="FEDF8664"/>
    <w:rsid w:val="0000224C"/>
    <w:rsid w:val="00003179"/>
    <w:rsid w:val="00006082"/>
    <w:rsid w:val="0000631B"/>
    <w:rsid w:val="00006EDD"/>
    <w:rsid w:val="00030D77"/>
    <w:rsid w:val="00032522"/>
    <w:rsid w:val="000666CD"/>
    <w:rsid w:val="00071BA1"/>
    <w:rsid w:val="00077AF4"/>
    <w:rsid w:val="00081EE9"/>
    <w:rsid w:val="000A2B60"/>
    <w:rsid w:val="000B018B"/>
    <w:rsid w:val="000C305E"/>
    <w:rsid w:val="000C7A60"/>
    <w:rsid w:val="000D726A"/>
    <w:rsid w:val="00100AE0"/>
    <w:rsid w:val="00107CC0"/>
    <w:rsid w:val="001146EF"/>
    <w:rsid w:val="00141359"/>
    <w:rsid w:val="00144B49"/>
    <w:rsid w:val="00144BC7"/>
    <w:rsid w:val="00147E9D"/>
    <w:rsid w:val="00151691"/>
    <w:rsid w:val="00154000"/>
    <w:rsid w:val="00165EE9"/>
    <w:rsid w:val="00184D6C"/>
    <w:rsid w:val="00186236"/>
    <w:rsid w:val="00192B49"/>
    <w:rsid w:val="00192B95"/>
    <w:rsid w:val="001938D0"/>
    <w:rsid w:val="00196B6D"/>
    <w:rsid w:val="001978DE"/>
    <w:rsid w:val="001C7870"/>
    <w:rsid w:val="001D3B38"/>
    <w:rsid w:val="001E01D8"/>
    <w:rsid w:val="001E1EE7"/>
    <w:rsid w:val="001F19BB"/>
    <w:rsid w:val="002042DC"/>
    <w:rsid w:val="002123F5"/>
    <w:rsid w:val="00256129"/>
    <w:rsid w:val="00256D6B"/>
    <w:rsid w:val="00263004"/>
    <w:rsid w:val="0026341B"/>
    <w:rsid w:val="0028502C"/>
    <w:rsid w:val="00286DE0"/>
    <w:rsid w:val="00291503"/>
    <w:rsid w:val="0029348D"/>
    <w:rsid w:val="002A61E9"/>
    <w:rsid w:val="002A7B36"/>
    <w:rsid w:val="002B2474"/>
    <w:rsid w:val="002B4608"/>
    <w:rsid w:val="002D197F"/>
    <w:rsid w:val="002D35DB"/>
    <w:rsid w:val="002E50D7"/>
    <w:rsid w:val="002F12E4"/>
    <w:rsid w:val="003051A2"/>
    <w:rsid w:val="00307B1B"/>
    <w:rsid w:val="00315916"/>
    <w:rsid w:val="00326A51"/>
    <w:rsid w:val="003576FC"/>
    <w:rsid w:val="003B491F"/>
    <w:rsid w:val="003C1A4D"/>
    <w:rsid w:val="003C442F"/>
    <w:rsid w:val="003C4ADB"/>
    <w:rsid w:val="003D2553"/>
    <w:rsid w:val="004025BE"/>
    <w:rsid w:val="00410970"/>
    <w:rsid w:val="00442C72"/>
    <w:rsid w:val="00466A68"/>
    <w:rsid w:val="00486FB8"/>
    <w:rsid w:val="0049548B"/>
    <w:rsid w:val="004A1347"/>
    <w:rsid w:val="004A5A27"/>
    <w:rsid w:val="004B7429"/>
    <w:rsid w:val="004C60D5"/>
    <w:rsid w:val="0053052A"/>
    <w:rsid w:val="00530CD8"/>
    <w:rsid w:val="0053183F"/>
    <w:rsid w:val="0054546F"/>
    <w:rsid w:val="005626DE"/>
    <w:rsid w:val="00566F70"/>
    <w:rsid w:val="0057011C"/>
    <w:rsid w:val="0059091F"/>
    <w:rsid w:val="00597D49"/>
    <w:rsid w:val="005A01DB"/>
    <w:rsid w:val="005A702F"/>
    <w:rsid w:val="005B1479"/>
    <w:rsid w:val="005B7F10"/>
    <w:rsid w:val="005D0DD1"/>
    <w:rsid w:val="005D5AF0"/>
    <w:rsid w:val="005D7710"/>
    <w:rsid w:val="00615A48"/>
    <w:rsid w:val="006259BF"/>
    <w:rsid w:val="006259F0"/>
    <w:rsid w:val="006314DB"/>
    <w:rsid w:val="006417B6"/>
    <w:rsid w:val="006512AB"/>
    <w:rsid w:val="00653E52"/>
    <w:rsid w:val="00662ED2"/>
    <w:rsid w:val="00667357"/>
    <w:rsid w:val="006832AE"/>
    <w:rsid w:val="00686FFE"/>
    <w:rsid w:val="0069306B"/>
    <w:rsid w:val="00697AE9"/>
    <w:rsid w:val="006B2530"/>
    <w:rsid w:val="006D5C96"/>
    <w:rsid w:val="006E515D"/>
    <w:rsid w:val="006E57AC"/>
    <w:rsid w:val="006E7A26"/>
    <w:rsid w:val="006F472B"/>
    <w:rsid w:val="00712B6E"/>
    <w:rsid w:val="00716EBA"/>
    <w:rsid w:val="007229E3"/>
    <w:rsid w:val="00730F32"/>
    <w:rsid w:val="00736C6E"/>
    <w:rsid w:val="007451AC"/>
    <w:rsid w:val="007477AD"/>
    <w:rsid w:val="0075003C"/>
    <w:rsid w:val="00750A28"/>
    <w:rsid w:val="00766016"/>
    <w:rsid w:val="00780027"/>
    <w:rsid w:val="00793E83"/>
    <w:rsid w:val="00797F45"/>
    <w:rsid w:val="007C6712"/>
    <w:rsid w:val="00803E74"/>
    <w:rsid w:val="008248FA"/>
    <w:rsid w:val="008325DA"/>
    <w:rsid w:val="0085698B"/>
    <w:rsid w:val="00867682"/>
    <w:rsid w:val="00887EEB"/>
    <w:rsid w:val="008C4150"/>
    <w:rsid w:val="008C62A6"/>
    <w:rsid w:val="008C7D14"/>
    <w:rsid w:val="008D57EB"/>
    <w:rsid w:val="008E4ECA"/>
    <w:rsid w:val="00905DA1"/>
    <w:rsid w:val="0093201D"/>
    <w:rsid w:val="00940F86"/>
    <w:rsid w:val="00941A5E"/>
    <w:rsid w:val="00955357"/>
    <w:rsid w:val="00957134"/>
    <w:rsid w:val="00970F09"/>
    <w:rsid w:val="00977C43"/>
    <w:rsid w:val="00987EDA"/>
    <w:rsid w:val="009C3A7F"/>
    <w:rsid w:val="009D32AE"/>
    <w:rsid w:val="009D456B"/>
    <w:rsid w:val="009D46C4"/>
    <w:rsid w:val="009D6A9E"/>
    <w:rsid w:val="009D7533"/>
    <w:rsid w:val="009E6420"/>
    <w:rsid w:val="009F02ED"/>
    <w:rsid w:val="009F0B71"/>
    <w:rsid w:val="009F1D94"/>
    <w:rsid w:val="00A02861"/>
    <w:rsid w:val="00A13BC0"/>
    <w:rsid w:val="00A219A8"/>
    <w:rsid w:val="00A23A59"/>
    <w:rsid w:val="00A24A46"/>
    <w:rsid w:val="00A33EC2"/>
    <w:rsid w:val="00A43B24"/>
    <w:rsid w:val="00A532AC"/>
    <w:rsid w:val="00A610B9"/>
    <w:rsid w:val="00A6455B"/>
    <w:rsid w:val="00A6700C"/>
    <w:rsid w:val="00A80AF4"/>
    <w:rsid w:val="00A823C5"/>
    <w:rsid w:val="00A85AC9"/>
    <w:rsid w:val="00A877C8"/>
    <w:rsid w:val="00A921FD"/>
    <w:rsid w:val="00AB072A"/>
    <w:rsid w:val="00AB448F"/>
    <w:rsid w:val="00AB49B7"/>
    <w:rsid w:val="00AC06EC"/>
    <w:rsid w:val="00AC0825"/>
    <w:rsid w:val="00AE52E2"/>
    <w:rsid w:val="00B130EB"/>
    <w:rsid w:val="00B22786"/>
    <w:rsid w:val="00B27A38"/>
    <w:rsid w:val="00B4265A"/>
    <w:rsid w:val="00B56935"/>
    <w:rsid w:val="00B66467"/>
    <w:rsid w:val="00B9001D"/>
    <w:rsid w:val="00BA4E58"/>
    <w:rsid w:val="00BB53D7"/>
    <w:rsid w:val="00BC228C"/>
    <w:rsid w:val="00BD1A1F"/>
    <w:rsid w:val="00BD58A3"/>
    <w:rsid w:val="00BE2C1E"/>
    <w:rsid w:val="00BF318D"/>
    <w:rsid w:val="00BF41E7"/>
    <w:rsid w:val="00C036BE"/>
    <w:rsid w:val="00C061A0"/>
    <w:rsid w:val="00C14A7F"/>
    <w:rsid w:val="00C164EE"/>
    <w:rsid w:val="00C2485F"/>
    <w:rsid w:val="00C249A8"/>
    <w:rsid w:val="00C2574A"/>
    <w:rsid w:val="00C263C7"/>
    <w:rsid w:val="00C27D26"/>
    <w:rsid w:val="00C50B60"/>
    <w:rsid w:val="00C516B2"/>
    <w:rsid w:val="00C52A0D"/>
    <w:rsid w:val="00C54840"/>
    <w:rsid w:val="00C66689"/>
    <w:rsid w:val="00C70C19"/>
    <w:rsid w:val="00C76BFA"/>
    <w:rsid w:val="00C8138C"/>
    <w:rsid w:val="00C909E4"/>
    <w:rsid w:val="00C938BB"/>
    <w:rsid w:val="00CA2C6C"/>
    <w:rsid w:val="00CA5C7B"/>
    <w:rsid w:val="00CA77F1"/>
    <w:rsid w:val="00CB3592"/>
    <w:rsid w:val="00CB3C62"/>
    <w:rsid w:val="00CB66BD"/>
    <w:rsid w:val="00CC1905"/>
    <w:rsid w:val="00CC7705"/>
    <w:rsid w:val="00CD44A1"/>
    <w:rsid w:val="00CE6225"/>
    <w:rsid w:val="00D0009A"/>
    <w:rsid w:val="00D14AD5"/>
    <w:rsid w:val="00D325EC"/>
    <w:rsid w:val="00D40771"/>
    <w:rsid w:val="00D41191"/>
    <w:rsid w:val="00D42C71"/>
    <w:rsid w:val="00D43D74"/>
    <w:rsid w:val="00D5376D"/>
    <w:rsid w:val="00D81728"/>
    <w:rsid w:val="00D87809"/>
    <w:rsid w:val="00D95B23"/>
    <w:rsid w:val="00DA3F5F"/>
    <w:rsid w:val="00DB1553"/>
    <w:rsid w:val="00DB7C2D"/>
    <w:rsid w:val="00DC6D2A"/>
    <w:rsid w:val="00DC7D1C"/>
    <w:rsid w:val="00DD19C6"/>
    <w:rsid w:val="00DD5D8C"/>
    <w:rsid w:val="00DE2C1C"/>
    <w:rsid w:val="00DE533B"/>
    <w:rsid w:val="00DF18DB"/>
    <w:rsid w:val="00DF5028"/>
    <w:rsid w:val="00E008C2"/>
    <w:rsid w:val="00E21BC9"/>
    <w:rsid w:val="00E230AB"/>
    <w:rsid w:val="00E42018"/>
    <w:rsid w:val="00E42954"/>
    <w:rsid w:val="00E54FC1"/>
    <w:rsid w:val="00E5521E"/>
    <w:rsid w:val="00E63FB4"/>
    <w:rsid w:val="00E74A2E"/>
    <w:rsid w:val="00EA0A55"/>
    <w:rsid w:val="00EA3046"/>
    <w:rsid w:val="00EB6028"/>
    <w:rsid w:val="00ED290C"/>
    <w:rsid w:val="00F02B4A"/>
    <w:rsid w:val="00F23C5A"/>
    <w:rsid w:val="00F23D47"/>
    <w:rsid w:val="00F42B66"/>
    <w:rsid w:val="00F453C4"/>
    <w:rsid w:val="00F7472B"/>
    <w:rsid w:val="00F87963"/>
    <w:rsid w:val="00FA4E07"/>
    <w:rsid w:val="00FA684E"/>
    <w:rsid w:val="00FB279A"/>
    <w:rsid w:val="00FB6549"/>
    <w:rsid w:val="00FC1E7F"/>
    <w:rsid w:val="00FD4327"/>
    <w:rsid w:val="00FE3413"/>
    <w:rsid w:val="00FF5372"/>
    <w:rsid w:val="00FF7A94"/>
    <w:rsid w:val="010742D5"/>
    <w:rsid w:val="010F7B98"/>
    <w:rsid w:val="01270A4D"/>
    <w:rsid w:val="01851778"/>
    <w:rsid w:val="01A729ED"/>
    <w:rsid w:val="01AE11E6"/>
    <w:rsid w:val="01B729F0"/>
    <w:rsid w:val="01E96BCD"/>
    <w:rsid w:val="01F53A09"/>
    <w:rsid w:val="02222883"/>
    <w:rsid w:val="024912E2"/>
    <w:rsid w:val="029F01C1"/>
    <w:rsid w:val="02A01370"/>
    <w:rsid w:val="02C62BA9"/>
    <w:rsid w:val="030A7540"/>
    <w:rsid w:val="034C79A8"/>
    <w:rsid w:val="035E327D"/>
    <w:rsid w:val="03624C71"/>
    <w:rsid w:val="037171B2"/>
    <w:rsid w:val="03723D7D"/>
    <w:rsid w:val="037E48EA"/>
    <w:rsid w:val="03A55E37"/>
    <w:rsid w:val="04071573"/>
    <w:rsid w:val="0414147C"/>
    <w:rsid w:val="04357EE7"/>
    <w:rsid w:val="043E0AAC"/>
    <w:rsid w:val="044004C3"/>
    <w:rsid w:val="044F2C90"/>
    <w:rsid w:val="04604D98"/>
    <w:rsid w:val="04762FE4"/>
    <w:rsid w:val="048361AE"/>
    <w:rsid w:val="048962DE"/>
    <w:rsid w:val="04C403D8"/>
    <w:rsid w:val="04DA625A"/>
    <w:rsid w:val="04EF476C"/>
    <w:rsid w:val="051536FE"/>
    <w:rsid w:val="0528054A"/>
    <w:rsid w:val="05287815"/>
    <w:rsid w:val="052D2D41"/>
    <w:rsid w:val="0538232A"/>
    <w:rsid w:val="0552233D"/>
    <w:rsid w:val="05782C43"/>
    <w:rsid w:val="05903056"/>
    <w:rsid w:val="05B01B1D"/>
    <w:rsid w:val="05E17C80"/>
    <w:rsid w:val="05E55725"/>
    <w:rsid w:val="05E5760D"/>
    <w:rsid w:val="06066F04"/>
    <w:rsid w:val="06312B5A"/>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A4C28"/>
    <w:rsid w:val="08BB6846"/>
    <w:rsid w:val="08D55A74"/>
    <w:rsid w:val="08DC3175"/>
    <w:rsid w:val="08E052CE"/>
    <w:rsid w:val="08FD3C48"/>
    <w:rsid w:val="09161D47"/>
    <w:rsid w:val="093D3ABC"/>
    <w:rsid w:val="09CE19BC"/>
    <w:rsid w:val="09E70A54"/>
    <w:rsid w:val="09E84CCD"/>
    <w:rsid w:val="0A051115"/>
    <w:rsid w:val="0A3A5C5D"/>
    <w:rsid w:val="0A756EBC"/>
    <w:rsid w:val="0A8528D5"/>
    <w:rsid w:val="0A8A0A3A"/>
    <w:rsid w:val="0AB52BD8"/>
    <w:rsid w:val="0AD56F1F"/>
    <w:rsid w:val="0AEA3C8C"/>
    <w:rsid w:val="0B1E0CF0"/>
    <w:rsid w:val="0B1E2894"/>
    <w:rsid w:val="0B3A637F"/>
    <w:rsid w:val="0B534F80"/>
    <w:rsid w:val="0B623C97"/>
    <w:rsid w:val="0B8C1AC0"/>
    <w:rsid w:val="0BAA1044"/>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B14507"/>
    <w:rsid w:val="0DB757B9"/>
    <w:rsid w:val="0DE545F3"/>
    <w:rsid w:val="0DE7555E"/>
    <w:rsid w:val="0E0316BF"/>
    <w:rsid w:val="0E072513"/>
    <w:rsid w:val="0E0F1632"/>
    <w:rsid w:val="0EE4486D"/>
    <w:rsid w:val="0F0D0D2C"/>
    <w:rsid w:val="0F385060"/>
    <w:rsid w:val="0F58781F"/>
    <w:rsid w:val="0F5D7625"/>
    <w:rsid w:val="0F6147A2"/>
    <w:rsid w:val="0F86061B"/>
    <w:rsid w:val="0FC226D4"/>
    <w:rsid w:val="0FC27645"/>
    <w:rsid w:val="0FD4645C"/>
    <w:rsid w:val="1007199F"/>
    <w:rsid w:val="101A3630"/>
    <w:rsid w:val="102C199B"/>
    <w:rsid w:val="105576A8"/>
    <w:rsid w:val="10BE1B05"/>
    <w:rsid w:val="10C64B9C"/>
    <w:rsid w:val="10CB7C05"/>
    <w:rsid w:val="10CF3933"/>
    <w:rsid w:val="10FD1FE7"/>
    <w:rsid w:val="11344EBE"/>
    <w:rsid w:val="113E2CEA"/>
    <w:rsid w:val="115B5C4F"/>
    <w:rsid w:val="117C20D6"/>
    <w:rsid w:val="118A244C"/>
    <w:rsid w:val="11A2124C"/>
    <w:rsid w:val="11C20C82"/>
    <w:rsid w:val="11C8536C"/>
    <w:rsid w:val="11D0460B"/>
    <w:rsid w:val="11DE5C79"/>
    <w:rsid w:val="11FB1708"/>
    <w:rsid w:val="12101447"/>
    <w:rsid w:val="12215961"/>
    <w:rsid w:val="125F1817"/>
    <w:rsid w:val="128D04EC"/>
    <w:rsid w:val="12AA2320"/>
    <w:rsid w:val="12DB53B1"/>
    <w:rsid w:val="12E81B94"/>
    <w:rsid w:val="13257C63"/>
    <w:rsid w:val="133707C2"/>
    <w:rsid w:val="13441C72"/>
    <w:rsid w:val="134C77A5"/>
    <w:rsid w:val="13731B39"/>
    <w:rsid w:val="13732205"/>
    <w:rsid w:val="137F0CE3"/>
    <w:rsid w:val="13C30E6E"/>
    <w:rsid w:val="141B13D5"/>
    <w:rsid w:val="141C741E"/>
    <w:rsid w:val="14234B06"/>
    <w:rsid w:val="149D3DC9"/>
    <w:rsid w:val="149E1778"/>
    <w:rsid w:val="14AD4839"/>
    <w:rsid w:val="14EA3450"/>
    <w:rsid w:val="14F767B6"/>
    <w:rsid w:val="14F905C9"/>
    <w:rsid w:val="150436F1"/>
    <w:rsid w:val="15287486"/>
    <w:rsid w:val="15840A84"/>
    <w:rsid w:val="15AF033B"/>
    <w:rsid w:val="16031113"/>
    <w:rsid w:val="160C1329"/>
    <w:rsid w:val="16332D75"/>
    <w:rsid w:val="16502A53"/>
    <w:rsid w:val="16591BC5"/>
    <w:rsid w:val="16725D01"/>
    <w:rsid w:val="16777B9F"/>
    <w:rsid w:val="168E3310"/>
    <w:rsid w:val="168F227C"/>
    <w:rsid w:val="169A575C"/>
    <w:rsid w:val="169F376F"/>
    <w:rsid w:val="16AD5C51"/>
    <w:rsid w:val="16C11894"/>
    <w:rsid w:val="16C377D3"/>
    <w:rsid w:val="17033CFE"/>
    <w:rsid w:val="17192015"/>
    <w:rsid w:val="171F0861"/>
    <w:rsid w:val="1731374B"/>
    <w:rsid w:val="173B1F0E"/>
    <w:rsid w:val="173D243C"/>
    <w:rsid w:val="17534ECF"/>
    <w:rsid w:val="17DC7BF0"/>
    <w:rsid w:val="180053F0"/>
    <w:rsid w:val="181011F1"/>
    <w:rsid w:val="185F5F75"/>
    <w:rsid w:val="188227EF"/>
    <w:rsid w:val="189220EE"/>
    <w:rsid w:val="189E4B47"/>
    <w:rsid w:val="189F33C8"/>
    <w:rsid w:val="18E36CFC"/>
    <w:rsid w:val="19000C71"/>
    <w:rsid w:val="192048C3"/>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216501"/>
    <w:rsid w:val="1B3B15AA"/>
    <w:rsid w:val="1B6A3FBF"/>
    <w:rsid w:val="1B8C6B7B"/>
    <w:rsid w:val="1B9E29B4"/>
    <w:rsid w:val="1BBF65FB"/>
    <w:rsid w:val="1BC2281C"/>
    <w:rsid w:val="1BF657FB"/>
    <w:rsid w:val="1C374515"/>
    <w:rsid w:val="1C4235A6"/>
    <w:rsid w:val="1C4F222F"/>
    <w:rsid w:val="1CA86A15"/>
    <w:rsid w:val="1CBB4247"/>
    <w:rsid w:val="1CF03609"/>
    <w:rsid w:val="1CFA7EEF"/>
    <w:rsid w:val="1CFB1146"/>
    <w:rsid w:val="1CFD05F9"/>
    <w:rsid w:val="1D085BCA"/>
    <w:rsid w:val="1D1338EC"/>
    <w:rsid w:val="1D331D5B"/>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0E3240"/>
    <w:rsid w:val="1F2F246F"/>
    <w:rsid w:val="1F3E1D5D"/>
    <w:rsid w:val="1F6E3177"/>
    <w:rsid w:val="1F6F04BA"/>
    <w:rsid w:val="1F8129BD"/>
    <w:rsid w:val="1FC97167"/>
    <w:rsid w:val="20027E74"/>
    <w:rsid w:val="2024650C"/>
    <w:rsid w:val="203E5DA7"/>
    <w:rsid w:val="204663FA"/>
    <w:rsid w:val="20624FA2"/>
    <w:rsid w:val="206A1137"/>
    <w:rsid w:val="20835E3C"/>
    <w:rsid w:val="208F4012"/>
    <w:rsid w:val="20AA1825"/>
    <w:rsid w:val="20BB1EB1"/>
    <w:rsid w:val="21144C23"/>
    <w:rsid w:val="212A75E7"/>
    <w:rsid w:val="21593740"/>
    <w:rsid w:val="215C6880"/>
    <w:rsid w:val="2163612C"/>
    <w:rsid w:val="217039C6"/>
    <w:rsid w:val="21754AF5"/>
    <w:rsid w:val="217E7700"/>
    <w:rsid w:val="218158E0"/>
    <w:rsid w:val="218F0080"/>
    <w:rsid w:val="21BA53F5"/>
    <w:rsid w:val="21EE2DBD"/>
    <w:rsid w:val="220B781D"/>
    <w:rsid w:val="220C7A9D"/>
    <w:rsid w:val="2220525E"/>
    <w:rsid w:val="22401962"/>
    <w:rsid w:val="224449F5"/>
    <w:rsid w:val="225D16C1"/>
    <w:rsid w:val="2266010D"/>
    <w:rsid w:val="226E674C"/>
    <w:rsid w:val="22712A0D"/>
    <w:rsid w:val="22734646"/>
    <w:rsid w:val="22AF6AE8"/>
    <w:rsid w:val="22B609EC"/>
    <w:rsid w:val="22C23296"/>
    <w:rsid w:val="22CF4727"/>
    <w:rsid w:val="22E35CB6"/>
    <w:rsid w:val="23280561"/>
    <w:rsid w:val="2330019D"/>
    <w:rsid w:val="2356756E"/>
    <w:rsid w:val="235E2799"/>
    <w:rsid w:val="23666663"/>
    <w:rsid w:val="23693289"/>
    <w:rsid w:val="23795972"/>
    <w:rsid w:val="239147E1"/>
    <w:rsid w:val="23AA0A3D"/>
    <w:rsid w:val="23BB34F7"/>
    <w:rsid w:val="23CB1CA8"/>
    <w:rsid w:val="23CB333E"/>
    <w:rsid w:val="23F91B39"/>
    <w:rsid w:val="240B2444"/>
    <w:rsid w:val="2427643F"/>
    <w:rsid w:val="242E5E97"/>
    <w:rsid w:val="243A5F83"/>
    <w:rsid w:val="244702BD"/>
    <w:rsid w:val="247E0687"/>
    <w:rsid w:val="24A20628"/>
    <w:rsid w:val="24B45D14"/>
    <w:rsid w:val="24E0742D"/>
    <w:rsid w:val="24FE0E05"/>
    <w:rsid w:val="25021151"/>
    <w:rsid w:val="25171BA0"/>
    <w:rsid w:val="251B18C1"/>
    <w:rsid w:val="25222461"/>
    <w:rsid w:val="25501E67"/>
    <w:rsid w:val="25524FA6"/>
    <w:rsid w:val="25532EC3"/>
    <w:rsid w:val="25925077"/>
    <w:rsid w:val="25AF3989"/>
    <w:rsid w:val="25B24E51"/>
    <w:rsid w:val="25C73339"/>
    <w:rsid w:val="25C86149"/>
    <w:rsid w:val="25D62822"/>
    <w:rsid w:val="25F16B68"/>
    <w:rsid w:val="260663DB"/>
    <w:rsid w:val="26302948"/>
    <w:rsid w:val="26546373"/>
    <w:rsid w:val="26841C6E"/>
    <w:rsid w:val="26934343"/>
    <w:rsid w:val="269F0C21"/>
    <w:rsid w:val="26B424FB"/>
    <w:rsid w:val="26B73D93"/>
    <w:rsid w:val="26E62133"/>
    <w:rsid w:val="270F7BF6"/>
    <w:rsid w:val="277F68D2"/>
    <w:rsid w:val="27870FB2"/>
    <w:rsid w:val="278F0AAA"/>
    <w:rsid w:val="27B84345"/>
    <w:rsid w:val="27CB7A47"/>
    <w:rsid w:val="27CF31D6"/>
    <w:rsid w:val="27E53B63"/>
    <w:rsid w:val="27F52A10"/>
    <w:rsid w:val="280E4470"/>
    <w:rsid w:val="283E405F"/>
    <w:rsid w:val="28D9203E"/>
    <w:rsid w:val="29313B8A"/>
    <w:rsid w:val="295E1181"/>
    <w:rsid w:val="298330BD"/>
    <w:rsid w:val="29B00B02"/>
    <w:rsid w:val="29B661A7"/>
    <w:rsid w:val="29DB1483"/>
    <w:rsid w:val="29DC3277"/>
    <w:rsid w:val="29FA460F"/>
    <w:rsid w:val="2A0B6D48"/>
    <w:rsid w:val="2A397DF9"/>
    <w:rsid w:val="2A75251B"/>
    <w:rsid w:val="2A7C5019"/>
    <w:rsid w:val="2A8E3410"/>
    <w:rsid w:val="2AC017A8"/>
    <w:rsid w:val="2B127E2F"/>
    <w:rsid w:val="2B3002E1"/>
    <w:rsid w:val="2B3677A4"/>
    <w:rsid w:val="2B7F5D7B"/>
    <w:rsid w:val="2B9073EB"/>
    <w:rsid w:val="2BAD682D"/>
    <w:rsid w:val="2BC37160"/>
    <w:rsid w:val="2BC41873"/>
    <w:rsid w:val="2BEE5A9C"/>
    <w:rsid w:val="2C13325F"/>
    <w:rsid w:val="2C2E4C6F"/>
    <w:rsid w:val="2C6B41B7"/>
    <w:rsid w:val="2C9A4365"/>
    <w:rsid w:val="2CAF7AE9"/>
    <w:rsid w:val="2CB550EC"/>
    <w:rsid w:val="2CD0422B"/>
    <w:rsid w:val="2CF947D9"/>
    <w:rsid w:val="2CFA06CC"/>
    <w:rsid w:val="2D1050E9"/>
    <w:rsid w:val="2D3622E0"/>
    <w:rsid w:val="2D3F090C"/>
    <w:rsid w:val="2D473273"/>
    <w:rsid w:val="2D8167C0"/>
    <w:rsid w:val="2D9C1D44"/>
    <w:rsid w:val="2DAB174B"/>
    <w:rsid w:val="2DAC3053"/>
    <w:rsid w:val="2DB40F04"/>
    <w:rsid w:val="2DB55317"/>
    <w:rsid w:val="2DD04A2C"/>
    <w:rsid w:val="2E073EDF"/>
    <w:rsid w:val="2E1A2D69"/>
    <w:rsid w:val="2E1C2312"/>
    <w:rsid w:val="2E617376"/>
    <w:rsid w:val="2ED13170"/>
    <w:rsid w:val="2F011E82"/>
    <w:rsid w:val="2F415E64"/>
    <w:rsid w:val="2F4E2747"/>
    <w:rsid w:val="2F60404A"/>
    <w:rsid w:val="2F6858EF"/>
    <w:rsid w:val="2F7674B4"/>
    <w:rsid w:val="2FC51659"/>
    <w:rsid w:val="2FCB2DE8"/>
    <w:rsid w:val="2FE37DD1"/>
    <w:rsid w:val="30082C17"/>
    <w:rsid w:val="301A6B35"/>
    <w:rsid w:val="30385048"/>
    <w:rsid w:val="30400DE6"/>
    <w:rsid w:val="3046030C"/>
    <w:rsid w:val="30577166"/>
    <w:rsid w:val="30A6777C"/>
    <w:rsid w:val="30A8450A"/>
    <w:rsid w:val="30B147B2"/>
    <w:rsid w:val="30FE64F4"/>
    <w:rsid w:val="310D00D7"/>
    <w:rsid w:val="314A5A0E"/>
    <w:rsid w:val="31682139"/>
    <w:rsid w:val="319957F6"/>
    <w:rsid w:val="31C036D0"/>
    <w:rsid w:val="31C81974"/>
    <w:rsid w:val="31C90302"/>
    <w:rsid w:val="31D953B1"/>
    <w:rsid w:val="31EC1741"/>
    <w:rsid w:val="31EF6CF0"/>
    <w:rsid w:val="31F7619B"/>
    <w:rsid w:val="32132BEF"/>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23BA1"/>
    <w:rsid w:val="35850AE6"/>
    <w:rsid w:val="35A74497"/>
    <w:rsid w:val="35A74E2B"/>
    <w:rsid w:val="35A94199"/>
    <w:rsid w:val="35B05630"/>
    <w:rsid w:val="35C33EC5"/>
    <w:rsid w:val="35C81BD5"/>
    <w:rsid w:val="35CF6801"/>
    <w:rsid w:val="35DE1818"/>
    <w:rsid w:val="35ED404E"/>
    <w:rsid w:val="36243C2B"/>
    <w:rsid w:val="36475152"/>
    <w:rsid w:val="365674EF"/>
    <w:rsid w:val="365F6862"/>
    <w:rsid w:val="366E5884"/>
    <w:rsid w:val="367134DE"/>
    <w:rsid w:val="36787E34"/>
    <w:rsid w:val="36914A2B"/>
    <w:rsid w:val="3692435D"/>
    <w:rsid w:val="36B771DA"/>
    <w:rsid w:val="36BC3397"/>
    <w:rsid w:val="36FC06E4"/>
    <w:rsid w:val="370B0055"/>
    <w:rsid w:val="374976F8"/>
    <w:rsid w:val="37533A9C"/>
    <w:rsid w:val="37821544"/>
    <w:rsid w:val="3787676D"/>
    <w:rsid w:val="37953793"/>
    <w:rsid w:val="37A53093"/>
    <w:rsid w:val="37AB5B2F"/>
    <w:rsid w:val="37E702EC"/>
    <w:rsid w:val="38727414"/>
    <w:rsid w:val="387977D7"/>
    <w:rsid w:val="38AF4648"/>
    <w:rsid w:val="38B3392D"/>
    <w:rsid w:val="38B37C06"/>
    <w:rsid w:val="38E50A97"/>
    <w:rsid w:val="38E647BE"/>
    <w:rsid w:val="391E370A"/>
    <w:rsid w:val="392F5095"/>
    <w:rsid w:val="393C7ED6"/>
    <w:rsid w:val="39465433"/>
    <w:rsid w:val="39581B4E"/>
    <w:rsid w:val="395B6912"/>
    <w:rsid w:val="396271DB"/>
    <w:rsid w:val="39A56F77"/>
    <w:rsid w:val="39BE4A11"/>
    <w:rsid w:val="39C12F31"/>
    <w:rsid w:val="3A1219DE"/>
    <w:rsid w:val="3A2133F1"/>
    <w:rsid w:val="3A27520A"/>
    <w:rsid w:val="3A3F6C87"/>
    <w:rsid w:val="3A465FD4"/>
    <w:rsid w:val="3A956A72"/>
    <w:rsid w:val="3AD70862"/>
    <w:rsid w:val="3AE76311"/>
    <w:rsid w:val="3B1109C9"/>
    <w:rsid w:val="3B2552D7"/>
    <w:rsid w:val="3B3F7D03"/>
    <w:rsid w:val="3B936123"/>
    <w:rsid w:val="3B970D6B"/>
    <w:rsid w:val="3BE51125"/>
    <w:rsid w:val="3BE90506"/>
    <w:rsid w:val="3BEB6832"/>
    <w:rsid w:val="3BED2703"/>
    <w:rsid w:val="3BF178CC"/>
    <w:rsid w:val="3BFA2E9E"/>
    <w:rsid w:val="3C371BAB"/>
    <w:rsid w:val="3C40766B"/>
    <w:rsid w:val="3C476B61"/>
    <w:rsid w:val="3C583A62"/>
    <w:rsid w:val="3C813EBD"/>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3C1720"/>
    <w:rsid w:val="3E5D5F3B"/>
    <w:rsid w:val="3E615282"/>
    <w:rsid w:val="3E8429B9"/>
    <w:rsid w:val="3E886F46"/>
    <w:rsid w:val="3EBE7D18"/>
    <w:rsid w:val="3ECC547A"/>
    <w:rsid w:val="3EE01AD6"/>
    <w:rsid w:val="3F1A1718"/>
    <w:rsid w:val="3F4E5041"/>
    <w:rsid w:val="3F506818"/>
    <w:rsid w:val="3F7D393A"/>
    <w:rsid w:val="3FE36C1C"/>
    <w:rsid w:val="3FEB19D5"/>
    <w:rsid w:val="3FF15ABF"/>
    <w:rsid w:val="3FFB22C1"/>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D13F2D"/>
    <w:rsid w:val="41FC4A89"/>
    <w:rsid w:val="420F1D94"/>
    <w:rsid w:val="422C362E"/>
    <w:rsid w:val="423E5ED2"/>
    <w:rsid w:val="424441F1"/>
    <w:rsid w:val="42543C78"/>
    <w:rsid w:val="425E0F00"/>
    <w:rsid w:val="426D5149"/>
    <w:rsid w:val="427E3E3A"/>
    <w:rsid w:val="428917B7"/>
    <w:rsid w:val="42F1595A"/>
    <w:rsid w:val="42F733EB"/>
    <w:rsid w:val="430B7DA4"/>
    <w:rsid w:val="430D4AC0"/>
    <w:rsid w:val="431E047F"/>
    <w:rsid w:val="431E65EF"/>
    <w:rsid w:val="435A4BBF"/>
    <w:rsid w:val="436A6565"/>
    <w:rsid w:val="437A019F"/>
    <w:rsid w:val="43891F34"/>
    <w:rsid w:val="43B21221"/>
    <w:rsid w:val="43C63987"/>
    <w:rsid w:val="43D877F5"/>
    <w:rsid w:val="43FB7AE7"/>
    <w:rsid w:val="4400649E"/>
    <w:rsid w:val="441426C6"/>
    <w:rsid w:val="441466E5"/>
    <w:rsid w:val="4421734C"/>
    <w:rsid w:val="44437D45"/>
    <w:rsid w:val="44460A9F"/>
    <w:rsid w:val="4478624B"/>
    <w:rsid w:val="4493367B"/>
    <w:rsid w:val="44A72843"/>
    <w:rsid w:val="44AB74B4"/>
    <w:rsid w:val="44B2771E"/>
    <w:rsid w:val="44B8368E"/>
    <w:rsid w:val="451E56DB"/>
    <w:rsid w:val="452905F3"/>
    <w:rsid w:val="4531085A"/>
    <w:rsid w:val="45676163"/>
    <w:rsid w:val="456A35B3"/>
    <w:rsid w:val="4573297C"/>
    <w:rsid w:val="45A45439"/>
    <w:rsid w:val="45CA7348"/>
    <w:rsid w:val="45CB72CE"/>
    <w:rsid w:val="461F4864"/>
    <w:rsid w:val="462B6DAB"/>
    <w:rsid w:val="46977D08"/>
    <w:rsid w:val="469B5592"/>
    <w:rsid w:val="46A5400A"/>
    <w:rsid w:val="46C67C71"/>
    <w:rsid w:val="46DB6342"/>
    <w:rsid w:val="46F207EA"/>
    <w:rsid w:val="46F40267"/>
    <w:rsid w:val="46F87058"/>
    <w:rsid w:val="47283388"/>
    <w:rsid w:val="4750618B"/>
    <w:rsid w:val="475C74D6"/>
    <w:rsid w:val="477737C9"/>
    <w:rsid w:val="477A20CD"/>
    <w:rsid w:val="47C35102"/>
    <w:rsid w:val="47C90408"/>
    <w:rsid w:val="47CA3491"/>
    <w:rsid w:val="47DE0285"/>
    <w:rsid w:val="47EA0372"/>
    <w:rsid w:val="47F02873"/>
    <w:rsid w:val="47F77566"/>
    <w:rsid w:val="48131737"/>
    <w:rsid w:val="481C1F20"/>
    <w:rsid w:val="482932B2"/>
    <w:rsid w:val="48353471"/>
    <w:rsid w:val="48452D6C"/>
    <w:rsid w:val="48490177"/>
    <w:rsid w:val="48734131"/>
    <w:rsid w:val="48801F0A"/>
    <w:rsid w:val="489C4879"/>
    <w:rsid w:val="489C7EA5"/>
    <w:rsid w:val="48D03190"/>
    <w:rsid w:val="49276E58"/>
    <w:rsid w:val="494B4338"/>
    <w:rsid w:val="497C5511"/>
    <w:rsid w:val="49B65DC9"/>
    <w:rsid w:val="49CB0547"/>
    <w:rsid w:val="4A131AB1"/>
    <w:rsid w:val="4A34760C"/>
    <w:rsid w:val="4A3E5330"/>
    <w:rsid w:val="4A64259A"/>
    <w:rsid w:val="4A6C513B"/>
    <w:rsid w:val="4AA4128B"/>
    <w:rsid w:val="4AAA7028"/>
    <w:rsid w:val="4AD50D4A"/>
    <w:rsid w:val="4ADC75C4"/>
    <w:rsid w:val="4B2977E3"/>
    <w:rsid w:val="4B3A3263"/>
    <w:rsid w:val="4B404F96"/>
    <w:rsid w:val="4B5F395F"/>
    <w:rsid w:val="4BB73A13"/>
    <w:rsid w:val="4BE22955"/>
    <w:rsid w:val="4BFA0524"/>
    <w:rsid w:val="4C382EC4"/>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9E5ADF"/>
    <w:rsid w:val="4EAC1FAA"/>
    <w:rsid w:val="4ECB07EA"/>
    <w:rsid w:val="4EDA18B9"/>
    <w:rsid w:val="4F216F20"/>
    <w:rsid w:val="4F573543"/>
    <w:rsid w:val="4F661FBC"/>
    <w:rsid w:val="4F6D467A"/>
    <w:rsid w:val="4FED507D"/>
    <w:rsid w:val="4FFB62E9"/>
    <w:rsid w:val="501C4E89"/>
    <w:rsid w:val="502B325D"/>
    <w:rsid w:val="505D795E"/>
    <w:rsid w:val="50630959"/>
    <w:rsid w:val="509B0528"/>
    <w:rsid w:val="50D457E8"/>
    <w:rsid w:val="50DD3BA3"/>
    <w:rsid w:val="50E2722A"/>
    <w:rsid w:val="50E61CAB"/>
    <w:rsid w:val="50E8074E"/>
    <w:rsid w:val="5132754D"/>
    <w:rsid w:val="513564CC"/>
    <w:rsid w:val="51426BF5"/>
    <w:rsid w:val="514E3A09"/>
    <w:rsid w:val="517C3AF1"/>
    <w:rsid w:val="51915B3D"/>
    <w:rsid w:val="519F5121"/>
    <w:rsid w:val="5229273F"/>
    <w:rsid w:val="52547228"/>
    <w:rsid w:val="529432E6"/>
    <w:rsid w:val="529A65BD"/>
    <w:rsid w:val="52A8026E"/>
    <w:rsid w:val="52EC7710"/>
    <w:rsid w:val="53060B27"/>
    <w:rsid w:val="532C197B"/>
    <w:rsid w:val="534C6115"/>
    <w:rsid w:val="53561F88"/>
    <w:rsid w:val="535A6478"/>
    <w:rsid w:val="536B5C40"/>
    <w:rsid w:val="53BC34C4"/>
    <w:rsid w:val="53CE29B7"/>
    <w:rsid w:val="53E93F16"/>
    <w:rsid w:val="53F04BF7"/>
    <w:rsid w:val="540337E7"/>
    <w:rsid w:val="54102FDB"/>
    <w:rsid w:val="54142032"/>
    <w:rsid w:val="54143B82"/>
    <w:rsid w:val="54451376"/>
    <w:rsid w:val="54776BE8"/>
    <w:rsid w:val="547B2C44"/>
    <w:rsid w:val="547F7066"/>
    <w:rsid w:val="548C0083"/>
    <w:rsid w:val="54BC10AE"/>
    <w:rsid w:val="54DE257B"/>
    <w:rsid w:val="54E46EFF"/>
    <w:rsid w:val="54F82DE2"/>
    <w:rsid w:val="55091415"/>
    <w:rsid w:val="5533415E"/>
    <w:rsid w:val="553C395C"/>
    <w:rsid w:val="553D5A1E"/>
    <w:rsid w:val="555B4C1C"/>
    <w:rsid w:val="55665E4B"/>
    <w:rsid w:val="557564F8"/>
    <w:rsid w:val="557C6AE7"/>
    <w:rsid w:val="55A0704C"/>
    <w:rsid w:val="55A923B9"/>
    <w:rsid w:val="55DD38ED"/>
    <w:rsid w:val="55E72D6A"/>
    <w:rsid w:val="561A3EA2"/>
    <w:rsid w:val="56434C8D"/>
    <w:rsid w:val="568A68D9"/>
    <w:rsid w:val="56A438D4"/>
    <w:rsid w:val="56BA5C7F"/>
    <w:rsid w:val="56D50ABF"/>
    <w:rsid w:val="56EA1F97"/>
    <w:rsid w:val="570F0FFB"/>
    <w:rsid w:val="574E065D"/>
    <w:rsid w:val="57590062"/>
    <w:rsid w:val="575B7C13"/>
    <w:rsid w:val="576E7E03"/>
    <w:rsid w:val="578A5B09"/>
    <w:rsid w:val="579655A5"/>
    <w:rsid w:val="57AA49F3"/>
    <w:rsid w:val="57AA5D1A"/>
    <w:rsid w:val="57BE32DB"/>
    <w:rsid w:val="57D631F8"/>
    <w:rsid w:val="58082218"/>
    <w:rsid w:val="581028EA"/>
    <w:rsid w:val="58344161"/>
    <w:rsid w:val="585D0DF7"/>
    <w:rsid w:val="587316C8"/>
    <w:rsid w:val="58816255"/>
    <w:rsid w:val="58AD641D"/>
    <w:rsid w:val="58B420E4"/>
    <w:rsid w:val="58CB5722"/>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A42A14"/>
    <w:rsid w:val="5BB47CCC"/>
    <w:rsid w:val="5BD05B9D"/>
    <w:rsid w:val="5BD343E6"/>
    <w:rsid w:val="5BE00F61"/>
    <w:rsid w:val="5BFB5206"/>
    <w:rsid w:val="5CB65A64"/>
    <w:rsid w:val="5CD26BB3"/>
    <w:rsid w:val="5CEB063E"/>
    <w:rsid w:val="5D0336DD"/>
    <w:rsid w:val="5D0B0214"/>
    <w:rsid w:val="5D1A0A42"/>
    <w:rsid w:val="5D4F1710"/>
    <w:rsid w:val="5D71045F"/>
    <w:rsid w:val="5D740167"/>
    <w:rsid w:val="5D7B7702"/>
    <w:rsid w:val="5DA55EAC"/>
    <w:rsid w:val="5DAC626B"/>
    <w:rsid w:val="5E146811"/>
    <w:rsid w:val="5E3F1ED0"/>
    <w:rsid w:val="5E4A015A"/>
    <w:rsid w:val="5E4E1E2F"/>
    <w:rsid w:val="5E7E280E"/>
    <w:rsid w:val="5EA343F9"/>
    <w:rsid w:val="5F1514A5"/>
    <w:rsid w:val="5F164D5E"/>
    <w:rsid w:val="5F2D2E3D"/>
    <w:rsid w:val="5F36141C"/>
    <w:rsid w:val="5F473629"/>
    <w:rsid w:val="5F511649"/>
    <w:rsid w:val="5F741C71"/>
    <w:rsid w:val="5F884475"/>
    <w:rsid w:val="5F940261"/>
    <w:rsid w:val="5FAC17B4"/>
    <w:rsid w:val="5FBE713C"/>
    <w:rsid w:val="5FDA399F"/>
    <w:rsid w:val="5FEF1D60"/>
    <w:rsid w:val="5FFA79ED"/>
    <w:rsid w:val="60350249"/>
    <w:rsid w:val="606D0EF6"/>
    <w:rsid w:val="60806A99"/>
    <w:rsid w:val="60B442A8"/>
    <w:rsid w:val="60FD7810"/>
    <w:rsid w:val="61013040"/>
    <w:rsid w:val="610E310A"/>
    <w:rsid w:val="611C35B8"/>
    <w:rsid w:val="611D1C0E"/>
    <w:rsid w:val="61377DF9"/>
    <w:rsid w:val="61A25580"/>
    <w:rsid w:val="61AE7556"/>
    <w:rsid w:val="61BC5D2F"/>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30237"/>
    <w:rsid w:val="64963CFA"/>
    <w:rsid w:val="64A77044"/>
    <w:rsid w:val="64B31A3E"/>
    <w:rsid w:val="64BB7086"/>
    <w:rsid w:val="64DB0E4D"/>
    <w:rsid w:val="64DF720B"/>
    <w:rsid w:val="64FB2F8F"/>
    <w:rsid w:val="6502750F"/>
    <w:rsid w:val="6511270F"/>
    <w:rsid w:val="655769D7"/>
    <w:rsid w:val="658630FD"/>
    <w:rsid w:val="658C66C4"/>
    <w:rsid w:val="65B17A4E"/>
    <w:rsid w:val="65B76CC0"/>
    <w:rsid w:val="65C86337"/>
    <w:rsid w:val="65DC6542"/>
    <w:rsid w:val="65F53DDF"/>
    <w:rsid w:val="65FE3124"/>
    <w:rsid w:val="66475BEE"/>
    <w:rsid w:val="66921396"/>
    <w:rsid w:val="669A00A1"/>
    <w:rsid w:val="669A0A1D"/>
    <w:rsid w:val="66C77EC3"/>
    <w:rsid w:val="66CD32EE"/>
    <w:rsid w:val="66EF31C1"/>
    <w:rsid w:val="67286643"/>
    <w:rsid w:val="67340A1D"/>
    <w:rsid w:val="67415D12"/>
    <w:rsid w:val="67645CC5"/>
    <w:rsid w:val="67794823"/>
    <w:rsid w:val="679D0438"/>
    <w:rsid w:val="679F14A6"/>
    <w:rsid w:val="67A7594A"/>
    <w:rsid w:val="67B46F84"/>
    <w:rsid w:val="67F71CAA"/>
    <w:rsid w:val="68260BC0"/>
    <w:rsid w:val="6833136E"/>
    <w:rsid w:val="68374646"/>
    <w:rsid w:val="6851003F"/>
    <w:rsid w:val="68532F31"/>
    <w:rsid w:val="685F2B0C"/>
    <w:rsid w:val="686A5890"/>
    <w:rsid w:val="686E4CA0"/>
    <w:rsid w:val="6870598D"/>
    <w:rsid w:val="68907DEF"/>
    <w:rsid w:val="68CD56D6"/>
    <w:rsid w:val="68CE0878"/>
    <w:rsid w:val="68DF3F07"/>
    <w:rsid w:val="68E14DD2"/>
    <w:rsid w:val="68FF17F8"/>
    <w:rsid w:val="691F6273"/>
    <w:rsid w:val="6938799E"/>
    <w:rsid w:val="693E784B"/>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276531"/>
    <w:rsid w:val="6A317FEC"/>
    <w:rsid w:val="6A395739"/>
    <w:rsid w:val="6A5D1615"/>
    <w:rsid w:val="6A6447F4"/>
    <w:rsid w:val="6A667351"/>
    <w:rsid w:val="6A690452"/>
    <w:rsid w:val="6AC86B5F"/>
    <w:rsid w:val="6AD5470C"/>
    <w:rsid w:val="6AF1512E"/>
    <w:rsid w:val="6B372870"/>
    <w:rsid w:val="6B4C78DC"/>
    <w:rsid w:val="6B6D4BD4"/>
    <w:rsid w:val="6B736C65"/>
    <w:rsid w:val="6B884223"/>
    <w:rsid w:val="6BA51E03"/>
    <w:rsid w:val="6BB077F2"/>
    <w:rsid w:val="6BCC6A33"/>
    <w:rsid w:val="6BE94680"/>
    <w:rsid w:val="6C1648A2"/>
    <w:rsid w:val="6C2B5B56"/>
    <w:rsid w:val="6C405A24"/>
    <w:rsid w:val="6C4C1DDE"/>
    <w:rsid w:val="6C7360A2"/>
    <w:rsid w:val="6C98271E"/>
    <w:rsid w:val="6C9D0213"/>
    <w:rsid w:val="6CB357D4"/>
    <w:rsid w:val="6CB70040"/>
    <w:rsid w:val="6CD6095A"/>
    <w:rsid w:val="6D09664F"/>
    <w:rsid w:val="6D1A3ED2"/>
    <w:rsid w:val="6D1C5D45"/>
    <w:rsid w:val="6D2052F1"/>
    <w:rsid w:val="6D2A1AE4"/>
    <w:rsid w:val="6D2C0363"/>
    <w:rsid w:val="6D420584"/>
    <w:rsid w:val="6D4556BC"/>
    <w:rsid w:val="6D763228"/>
    <w:rsid w:val="6D7C6B86"/>
    <w:rsid w:val="6D886D51"/>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3467FC"/>
    <w:rsid w:val="7040732E"/>
    <w:rsid w:val="7086364B"/>
    <w:rsid w:val="70A408DB"/>
    <w:rsid w:val="70A42103"/>
    <w:rsid w:val="70BC5C25"/>
    <w:rsid w:val="710B27AB"/>
    <w:rsid w:val="71126C39"/>
    <w:rsid w:val="71257C6E"/>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025471"/>
    <w:rsid w:val="73134385"/>
    <w:rsid w:val="731726EC"/>
    <w:rsid w:val="73197AE0"/>
    <w:rsid w:val="73221860"/>
    <w:rsid w:val="7338174B"/>
    <w:rsid w:val="733A4EF6"/>
    <w:rsid w:val="733D0234"/>
    <w:rsid w:val="733E33D3"/>
    <w:rsid w:val="733F0360"/>
    <w:rsid w:val="73773239"/>
    <w:rsid w:val="73835DC4"/>
    <w:rsid w:val="738B5313"/>
    <w:rsid w:val="73C761B5"/>
    <w:rsid w:val="73C97C37"/>
    <w:rsid w:val="73D872D7"/>
    <w:rsid w:val="73FA14E3"/>
    <w:rsid w:val="740A7F35"/>
    <w:rsid w:val="742D4CA1"/>
    <w:rsid w:val="74336AF3"/>
    <w:rsid w:val="74613585"/>
    <w:rsid w:val="747D3462"/>
    <w:rsid w:val="74812030"/>
    <w:rsid w:val="74886161"/>
    <w:rsid w:val="74A039B1"/>
    <w:rsid w:val="74E66F49"/>
    <w:rsid w:val="74EB245C"/>
    <w:rsid w:val="753C15BB"/>
    <w:rsid w:val="7548217D"/>
    <w:rsid w:val="75585493"/>
    <w:rsid w:val="755E6626"/>
    <w:rsid w:val="75841DF5"/>
    <w:rsid w:val="758C4CA2"/>
    <w:rsid w:val="75D40046"/>
    <w:rsid w:val="75D96E3B"/>
    <w:rsid w:val="761152BC"/>
    <w:rsid w:val="76165064"/>
    <w:rsid w:val="762F29E5"/>
    <w:rsid w:val="764374F1"/>
    <w:rsid w:val="76944E76"/>
    <w:rsid w:val="769A26CA"/>
    <w:rsid w:val="76B80C3C"/>
    <w:rsid w:val="76C05D43"/>
    <w:rsid w:val="76C34928"/>
    <w:rsid w:val="76D17FE1"/>
    <w:rsid w:val="76DF15B8"/>
    <w:rsid w:val="76FB601C"/>
    <w:rsid w:val="7708778F"/>
    <w:rsid w:val="770B7BD2"/>
    <w:rsid w:val="778364BE"/>
    <w:rsid w:val="7799548D"/>
    <w:rsid w:val="77ED1FBE"/>
    <w:rsid w:val="787764A6"/>
    <w:rsid w:val="78867CFB"/>
    <w:rsid w:val="78AE1EE3"/>
    <w:rsid w:val="78D06FA5"/>
    <w:rsid w:val="78F044C0"/>
    <w:rsid w:val="793D3D59"/>
    <w:rsid w:val="795F47C4"/>
    <w:rsid w:val="795F4B87"/>
    <w:rsid w:val="7964594B"/>
    <w:rsid w:val="799447B2"/>
    <w:rsid w:val="79993DEC"/>
    <w:rsid w:val="79C063D7"/>
    <w:rsid w:val="79CD1CC3"/>
    <w:rsid w:val="79D33A4B"/>
    <w:rsid w:val="79EA1578"/>
    <w:rsid w:val="79F9227E"/>
    <w:rsid w:val="7A03141B"/>
    <w:rsid w:val="7A2F68CB"/>
    <w:rsid w:val="7A532F6D"/>
    <w:rsid w:val="7A9E603E"/>
    <w:rsid w:val="7AA163B3"/>
    <w:rsid w:val="7AB01F3D"/>
    <w:rsid w:val="7ACE4950"/>
    <w:rsid w:val="7ADB04CF"/>
    <w:rsid w:val="7ADD1DF2"/>
    <w:rsid w:val="7AEC35AA"/>
    <w:rsid w:val="7AFE0D18"/>
    <w:rsid w:val="7B4B5341"/>
    <w:rsid w:val="7B4D75B4"/>
    <w:rsid w:val="7B5B1A0B"/>
    <w:rsid w:val="7B70050C"/>
    <w:rsid w:val="7B7743C1"/>
    <w:rsid w:val="7B856E03"/>
    <w:rsid w:val="7BB31608"/>
    <w:rsid w:val="7BD95DD9"/>
    <w:rsid w:val="7BE50BC8"/>
    <w:rsid w:val="7BF9716D"/>
    <w:rsid w:val="7C077508"/>
    <w:rsid w:val="7C176405"/>
    <w:rsid w:val="7C1F4334"/>
    <w:rsid w:val="7C42078B"/>
    <w:rsid w:val="7C5713BA"/>
    <w:rsid w:val="7C695398"/>
    <w:rsid w:val="7C6D2C5C"/>
    <w:rsid w:val="7C867073"/>
    <w:rsid w:val="7C8D2D58"/>
    <w:rsid w:val="7CA503F5"/>
    <w:rsid w:val="7CB302CB"/>
    <w:rsid w:val="7CC031EF"/>
    <w:rsid w:val="7CCA1F6A"/>
    <w:rsid w:val="7D003082"/>
    <w:rsid w:val="7D1948FD"/>
    <w:rsid w:val="7D2C6F9F"/>
    <w:rsid w:val="7D543264"/>
    <w:rsid w:val="7D6D7156"/>
    <w:rsid w:val="7D7115AD"/>
    <w:rsid w:val="7DAE4568"/>
    <w:rsid w:val="7DC205F3"/>
    <w:rsid w:val="7DC85A4E"/>
    <w:rsid w:val="7DEE3196"/>
    <w:rsid w:val="7DF550BA"/>
    <w:rsid w:val="7E531FFF"/>
    <w:rsid w:val="7E5E764B"/>
    <w:rsid w:val="7ECB55B8"/>
    <w:rsid w:val="7EE626A2"/>
    <w:rsid w:val="7EEC63E7"/>
    <w:rsid w:val="7EF54C4F"/>
    <w:rsid w:val="7EFB3937"/>
    <w:rsid w:val="7F020EC4"/>
    <w:rsid w:val="7F381A2F"/>
    <w:rsid w:val="7F5957B0"/>
    <w:rsid w:val="7F9846AE"/>
    <w:rsid w:val="7F9A7F46"/>
    <w:rsid w:val="7FAD0277"/>
    <w:rsid w:val="7FBD28C5"/>
    <w:rsid w:val="7FC50214"/>
    <w:rsid w:val="7FE5681A"/>
    <w:rsid w:val="7FEF7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3" w:qFormat="1"/>
    <w:lsdException w:name="Hyperlink" w:uiPriority="99" w:qFormat="1"/>
    <w:lsdException w:name="FollowedHyperlink" w:uiPriority="99"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qFormat/>
    <w:pPr>
      <w:spacing w:line="360" w:lineRule="exact"/>
    </w:pPr>
    <w:rPr>
      <w:sz w:val="24"/>
    </w:rPr>
  </w:style>
  <w:style w:type="paragraph" w:styleId="a5">
    <w:name w:val="Body Text First Indent"/>
    <w:basedOn w:val="a1"/>
    <w:next w:val="6"/>
    <w:qFormat/>
    <w:pPr>
      <w:ind w:firstLineChars="200" w:firstLine="200"/>
    </w:pPr>
  </w:style>
  <w:style w:type="paragraph" w:styleId="6">
    <w:name w:val="toc 6"/>
    <w:basedOn w:val="a0"/>
    <w:next w:val="a0"/>
    <w:qFormat/>
    <w:pPr>
      <w:ind w:left="1050"/>
      <w:jc w:val="left"/>
    </w:pPr>
    <w:rPr>
      <w:rFonts w:ascii="Calibri" w:hAnsi="Calibri" w:cs="Calibri"/>
      <w:sz w:val="18"/>
      <w:szCs w:val="18"/>
    </w:rPr>
  </w:style>
  <w:style w:type="paragraph" w:styleId="a">
    <w:name w:val="List Number"/>
    <w:basedOn w:val="a0"/>
    <w:qFormat/>
    <w:pPr>
      <w:numPr>
        <w:numId w:val="2"/>
      </w:numPr>
    </w:pPr>
  </w:style>
  <w:style w:type="paragraph" w:styleId="a6">
    <w:name w:val="Normal Indent"/>
    <w:basedOn w:val="a0"/>
    <w:next w:val="a7"/>
    <w:link w:val="Char"/>
    <w:qFormat/>
    <w:pPr>
      <w:ind w:firstLine="420"/>
    </w:pPr>
    <w:rPr>
      <w:szCs w:val="20"/>
    </w:rPr>
  </w:style>
  <w:style w:type="paragraph" w:styleId="a7">
    <w:name w:val="Body Text Indent"/>
    <w:basedOn w:val="a0"/>
    <w:next w:val="a6"/>
    <w:link w:val="Char0"/>
    <w:qFormat/>
    <w:pPr>
      <w:spacing w:after="120"/>
      <w:ind w:leftChars="200" w:left="420"/>
    </w:pPr>
  </w:style>
  <w:style w:type="paragraph" w:styleId="a8">
    <w:name w:val="annotation text"/>
    <w:basedOn w:val="a0"/>
    <w:qFormat/>
    <w:pPr>
      <w:jc w:val="left"/>
    </w:pPr>
  </w:style>
  <w:style w:type="paragraph" w:styleId="a9">
    <w:name w:val="Plain Text"/>
    <w:basedOn w:val="a0"/>
    <w:next w:val="aa"/>
    <w:link w:val="Char1"/>
    <w:qFormat/>
    <w:rPr>
      <w:rFonts w:ascii="宋体" w:hAnsi="Courier New" w:cstheme="minorBidi"/>
    </w:rPr>
  </w:style>
  <w:style w:type="paragraph" w:styleId="aa">
    <w:name w:val="Date"/>
    <w:basedOn w:val="a0"/>
    <w:next w:val="a0"/>
    <w:qFormat/>
    <w:pPr>
      <w:ind w:leftChars="2500" w:left="2500"/>
    </w:pPr>
    <w:rPr>
      <w:rFonts w:asciiTheme="minorHAnsi" w:eastAsia="楷体_GB2312" w:hAnsiTheme="minorHAnsi" w:cstheme="minorBidi"/>
      <w:sz w:val="32"/>
      <w:szCs w:val="22"/>
    </w:rPr>
  </w:style>
  <w:style w:type="paragraph" w:styleId="ab">
    <w:name w:val="Balloon Text"/>
    <w:basedOn w:val="a0"/>
    <w:link w:val="Char2"/>
    <w:qFormat/>
    <w:rPr>
      <w:sz w:val="18"/>
      <w:szCs w:val="18"/>
    </w:rPr>
  </w:style>
  <w:style w:type="paragraph" w:styleId="ac">
    <w:name w:val="footer"/>
    <w:basedOn w:val="a0"/>
    <w:link w:val="Char3"/>
    <w:uiPriority w:val="99"/>
    <w:qFormat/>
    <w:pPr>
      <w:tabs>
        <w:tab w:val="center" w:pos="4153"/>
        <w:tab w:val="right" w:pos="8306"/>
      </w:tabs>
      <w:snapToGrid w:val="0"/>
      <w:jc w:val="left"/>
    </w:pPr>
    <w:rPr>
      <w:sz w:val="18"/>
    </w:rPr>
  </w:style>
  <w:style w:type="paragraph" w:styleId="ad">
    <w:name w:val="header"/>
    <w:basedOn w:val="a0"/>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30">
    <w:name w:val="Body Text Indent 3"/>
    <w:basedOn w:val="a0"/>
    <w:link w:val="3Char"/>
    <w:qFormat/>
    <w:pPr>
      <w:spacing w:after="120"/>
      <w:ind w:leftChars="200" w:left="420"/>
    </w:pPr>
    <w:rPr>
      <w:sz w:val="16"/>
      <w:szCs w:val="16"/>
    </w:rPr>
  </w:style>
  <w:style w:type="paragraph" w:styleId="20">
    <w:name w:val="toc 2"/>
    <w:basedOn w:val="a0"/>
    <w:next w:val="a0"/>
    <w:uiPriority w:val="39"/>
    <w:qFormat/>
    <w:pPr>
      <w:spacing w:line="360" w:lineRule="auto"/>
      <w:ind w:leftChars="100" w:left="210" w:firstLineChars="196" w:firstLine="472"/>
      <w:jc w:val="left"/>
    </w:pPr>
    <w:rPr>
      <w:rFonts w:ascii="宋体" w:hAnsi="宋体"/>
      <w:b/>
      <w:sz w:val="24"/>
    </w:rPr>
  </w:style>
  <w:style w:type="paragraph" w:styleId="HTML">
    <w:name w:val="HTML Preformatted"/>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0"/>
    <w:qFormat/>
    <w:pPr>
      <w:widowControl/>
      <w:spacing w:before="100" w:beforeAutospacing="1" w:after="100" w:afterAutospacing="1"/>
      <w:jc w:val="left"/>
    </w:pPr>
    <w:rPr>
      <w:rFonts w:ascii="宋体" w:hAnsi="宋体" w:hint="eastAsia"/>
      <w:kern w:val="0"/>
      <w:sz w:val="24"/>
    </w:rPr>
  </w:style>
  <w:style w:type="paragraph" w:styleId="21">
    <w:name w:val="Body Text First Indent 2"/>
    <w:basedOn w:val="a7"/>
    <w:next w:val="xl53"/>
    <w:link w:val="2Char"/>
    <w:qFormat/>
    <w:pPr>
      <w:ind w:firstLine="420"/>
    </w:pPr>
  </w:style>
  <w:style w:type="paragraph" w:customStyle="1" w:styleId="xl53">
    <w:name w:val="xl53"/>
    <w:basedOn w:val="a0"/>
    <w:next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table" w:styleId="af">
    <w:name w:val="Table Grid"/>
    <w:basedOn w:val="a3"/>
    <w:uiPriority w:val="3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2"/>
    <w:uiPriority w:val="22"/>
    <w:qFormat/>
    <w:rPr>
      <w:b/>
      <w:bCs/>
    </w:rPr>
  </w:style>
  <w:style w:type="character" w:styleId="af1">
    <w:name w:val="FollowedHyperlink"/>
    <w:basedOn w:val="a2"/>
    <w:uiPriority w:val="99"/>
    <w:unhideWhenUsed/>
    <w:rPr>
      <w:color w:val="954F72"/>
      <w:u w:val="single"/>
    </w:rPr>
  </w:style>
  <w:style w:type="character" w:styleId="af2">
    <w:name w:val="Emphasis"/>
    <w:basedOn w:val="a2"/>
    <w:qFormat/>
    <w:rPr>
      <w:i/>
    </w:rPr>
  </w:style>
  <w:style w:type="character" w:styleId="af3">
    <w:name w:val="Hyperlink"/>
    <w:basedOn w:val="a2"/>
    <w:uiPriority w:val="99"/>
    <w:qFormat/>
    <w:rPr>
      <w:color w:val="0000FF"/>
      <w:u w:val="single"/>
    </w:rPr>
  </w:style>
  <w:style w:type="character" w:styleId="af4">
    <w:name w:val="annotation reference"/>
    <w:basedOn w:val="a2"/>
    <w:qFormat/>
    <w:rPr>
      <w:sz w:val="21"/>
      <w:szCs w:val="21"/>
    </w:rPr>
  </w:style>
  <w:style w:type="paragraph" w:customStyle="1" w:styleId="my">
    <w:name w:val="my正文"/>
    <w:basedOn w:val="a0"/>
    <w:qFormat/>
    <w:pPr>
      <w:spacing w:line="360" w:lineRule="auto"/>
      <w:ind w:firstLineChars="200" w:firstLine="480"/>
    </w:pPr>
    <w:rPr>
      <w:sz w:val="24"/>
    </w:rPr>
  </w:style>
  <w:style w:type="paragraph" w:customStyle="1" w:styleId="af5">
    <w:name w:val="表格文字"/>
    <w:basedOn w:val="a0"/>
    <w:next w:val="a1"/>
    <w:qFormat/>
    <w:pPr>
      <w:spacing w:before="25" w:after="25"/>
      <w:jc w:val="left"/>
    </w:pPr>
    <w:rPr>
      <w:bCs/>
      <w:spacing w:val="10"/>
      <w:kern w:val="0"/>
      <w:sz w:val="24"/>
      <w:szCs w:val="20"/>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6">
    <w:name w:val="List Paragraph"/>
    <w:basedOn w:val="a0"/>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2">
    <w:name w:val="批注框文本 Char"/>
    <w:basedOn w:val="a2"/>
    <w:link w:val="ab"/>
    <w:qFormat/>
    <w:rPr>
      <w:kern w:val="2"/>
      <w:sz w:val="18"/>
      <w:szCs w:val="18"/>
    </w:rPr>
  </w:style>
  <w:style w:type="paragraph" w:customStyle="1" w:styleId="af7">
    <w:name w:val="英文"/>
    <w:basedOn w:val="a0"/>
    <w:link w:val="Char5"/>
    <w:qFormat/>
    <w:pPr>
      <w:adjustRightInd w:val="0"/>
      <w:snapToGrid w:val="0"/>
      <w:spacing w:line="360" w:lineRule="auto"/>
      <w:ind w:firstLineChars="200" w:firstLine="480"/>
    </w:pPr>
    <w:rPr>
      <w:rFonts w:ascii="Arial" w:hAnsi="Arial" w:cs="Arial"/>
      <w:sz w:val="24"/>
    </w:rPr>
  </w:style>
  <w:style w:type="paragraph" w:customStyle="1" w:styleId="15">
    <w:name w:val="样式1"/>
    <w:basedOn w:val="a0"/>
    <w:qFormat/>
    <w:pPr>
      <w:adjustRightInd w:val="0"/>
      <w:snapToGrid w:val="0"/>
      <w:spacing w:line="360" w:lineRule="auto"/>
      <w:ind w:firstLineChars="200" w:firstLine="480"/>
    </w:pPr>
    <w:rPr>
      <w:rFonts w:ascii="Arial" w:hAnsi="Arial" w:cs="Arial"/>
      <w:sz w:val="24"/>
    </w:rPr>
  </w:style>
  <w:style w:type="character" w:customStyle="1" w:styleId="Char5">
    <w:name w:val="英文 Char"/>
    <w:link w:val="af7"/>
    <w:qFormat/>
    <w:rPr>
      <w:rFonts w:ascii="Arial" w:hAnsi="Arial" w:cs="Arial"/>
      <w:sz w:val="24"/>
    </w:rPr>
  </w:style>
  <w:style w:type="paragraph" w:customStyle="1" w:styleId="af8">
    <w:name w:val="题目"/>
    <w:basedOn w:val="a0"/>
    <w:qFormat/>
    <w:pPr>
      <w:spacing w:beforeLines="100" w:afterLines="100" w:line="360" w:lineRule="auto"/>
      <w:jc w:val="center"/>
    </w:pPr>
    <w:rPr>
      <w:rFonts w:ascii="方正小标宋_GBK" w:eastAsia="方正小标宋_GBK" w:hAnsi="新宋体"/>
      <w:sz w:val="32"/>
      <w:szCs w:val="32"/>
    </w:rPr>
  </w:style>
  <w:style w:type="character" w:customStyle="1" w:styleId="Char">
    <w:name w:val="正文缩进 Char"/>
    <w:link w:val="a6"/>
    <w:qFormat/>
    <w:rPr>
      <w:kern w:val="2"/>
      <w:sz w:val="21"/>
    </w:rPr>
  </w:style>
  <w:style w:type="character" w:customStyle="1" w:styleId="Char0">
    <w:name w:val="正文文本缩进 Char"/>
    <w:basedOn w:val="a2"/>
    <w:link w:val="a7"/>
    <w:qFormat/>
    <w:rPr>
      <w:kern w:val="2"/>
      <w:sz w:val="21"/>
      <w:szCs w:val="24"/>
    </w:rPr>
  </w:style>
  <w:style w:type="character" w:customStyle="1" w:styleId="3Char">
    <w:name w:val="正文文本缩进 3 Char"/>
    <w:basedOn w:val="a2"/>
    <w:link w:val="30"/>
    <w:qFormat/>
    <w:rPr>
      <w:kern w:val="2"/>
      <w:sz w:val="16"/>
      <w:szCs w:val="16"/>
    </w:rPr>
  </w:style>
  <w:style w:type="character" w:customStyle="1" w:styleId="3Char2">
    <w:name w:val="正文文本缩进 3 Char2"/>
    <w:qFormat/>
    <w:rPr>
      <w:kern w:val="2"/>
      <w:sz w:val="16"/>
      <w:szCs w:val="16"/>
    </w:rPr>
  </w:style>
  <w:style w:type="character" w:customStyle="1" w:styleId="qowt-font4">
    <w:name w:val="qowt-font4"/>
    <w:basedOn w:val="a2"/>
    <w:qFormat/>
  </w:style>
  <w:style w:type="character" w:customStyle="1" w:styleId="Char3">
    <w:name w:val="页脚 Char"/>
    <w:link w:val="ac"/>
    <w:uiPriority w:val="99"/>
    <w:qFormat/>
    <w:rPr>
      <w:kern w:val="2"/>
      <w:sz w:val="18"/>
      <w:szCs w:val="24"/>
    </w:rPr>
  </w:style>
  <w:style w:type="character" w:customStyle="1" w:styleId="HTMLChar">
    <w:name w:val="HTML 预设格式 Char"/>
    <w:basedOn w:val="a2"/>
    <w:link w:val="HTML"/>
    <w:qFormat/>
    <w:rPr>
      <w:rFonts w:ascii="宋体" w:hAnsi="宋体"/>
      <w:sz w:val="24"/>
      <w:szCs w:val="24"/>
    </w:rPr>
  </w:style>
  <w:style w:type="paragraph" w:customStyle="1" w:styleId="16">
    <w:name w:val="列出段落1"/>
    <w:basedOn w:val="a0"/>
    <w:qFormat/>
    <w:pPr>
      <w:ind w:firstLineChars="200" w:firstLine="420"/>
    </w:pPr>
    <w:rPr>
      <w:rFonts w:ascii="Calibri" w:hAnsi="Calibri"/>
      <w:kern w:val="0"/>
      <w:szCs w:val="20"/>
    </w:rPr>
  </w:style>
  <w:style w:type="character" w:customStyle="1" w:styleId="2Char">
    <w:name w:val="正文首行缩进 2 Char"/>
    <w:basedOn w:val="Char0"/>
    <w:link w:val="21"/>
    <w:uiPriority w:val="99"/>
    <w:qFormat/>
    <w:rPr>
      <w:kern w:val="2"/>
      <w:sz w:val="21"/>
      <w:szCs w:val="24"/>
    </w:rPr>
  </w:style>
  <w:style w:type="paragraph" w:customStyle="1" w:styleId="-">
    <w:name w:val="标书-正文"/>
    <w:qFormat/>
    <w:pPr>
      <w:widowControl w:val="0"/>
      <w:spacing w:before="56" w:after="113" w:line="360" w:lineRule="auto"/>
      <w:ind w:firstLine="200"/>
      <w:jc w:val="both"/>
    </w:pPr>
    <w:rPr>
      <w:rFonts w:ascii="Arial Unicode MS" w:eastAsia="Arial Unicode MS" w:hAnsi="Arial Unicode MS" w:cs="Arial Unicode MS" w:hint="eastAsia"/>
      <w:color w:val="000000"/>
      <w:sz w:val="24"/>
      <w:szCs w:val="24"/>
      <w:u w:color="000000"/>
    </w:rPr>
  </w:style>
  <w:style w:type="paragraph" w:customStyle="1" w:styleId="22">
    <w:name w:val="无间隔2"/>
    <w:uiPriority w:val="99"/>
    <w:qFormat/>
    <w:pPr>
      <w:adjustRightInd w:val="0"/>
      <w:snapToGrid w:val="0"/>
    </w:pPr>
    <w:rPr>
      <w:rFonts w:ascii="Tahoma" w:eastAsia="微软雅黑" w:hAnsi="Tahoma"/>
      <w:sz w:val="22"/>
      <w:szCs w:val="22"/>
    </w:rPr>
  </w:style>
  <w:style w:type="paragraph" w:customStyle="1" w:styleId="af9">
    <w:name w:val="章正文"/>
    <w:basedOn w:val="a0"/>
    <w:qFormat/>
    <w:pPr>
      <w:spacing w:beforeLines="50" w:after="120" w:line="300" w:lineRule="auto"/>
      <w:ind w:firstLine="480"/>
    </w:pPr>
    <w:rPr>
      <w:rFonts w:ascii="Helvetica" w:hAnsi="Helvetica"/>
      <w:kern w:val="0"/>
      <w:sz w:val="24"/>
    </w:rPr>
  </w:style>
  <w:style w:type="character" w:customStyle="1" w:styleId="Char1">
    <w:name w:val="纯文本 Char"/>
    <w:basedOn w:val="a2"/>
    <w:link w:val="a9"/>
    <w:qFormat/>
    <w:rPr>
      <w:rFonts w:ascii="宋体" w:hAnsi="Courier New" w:cstheme="minorBidi"/>
      <w:kern w:val="2"/>
      <w:sz w:val="21"/>
      <w:szCs w:val="24"/>
    </w:rPr>
  </w:style>
  <w:style w:type="character" w:customStyle="1" w:styleId="Char4">
    <w:name w:val="页眉 Char"/>
    <w:basedOn w:val="a2"/>
    <w:link w:val="ad"/>
    <w:uiPriority w:val="99"/>
    <w:qFormat/>
    <w:rPr>
      <w:kern w:val="2"/>
      <w:sz w:val="18"/>
      <w:szCs w:val="24"/>
    </w:rPr>
  </w:style>
  <w:style w:type="paragraph" w:customStyle="1" w:styleId="font5">
    <w:name w:val="font5"/>
    <w:basedOn w:val="a0"/>
    <w:pPr>
      <w:widowControl/>
      <w:spacing w:before="100" w:beforeAutospacing="1" w:after="100" w:afterAutospacing="1"/>
      <w:jc w:val="left"/>
    </w:pPr>
    <w:rPr>
      <w:rFonts w:ascii="等线" w:eastAsia="等线" w:hAnsi="宋体" w:cs="宋体"/>
      <w:kern w:val="0"/>
      <w:sz w:val="18"/>
      <w:szCs w:val="18"/>
    </w:rPr>
  </w:style>
  <w:style w:type="paragraph" w:customStyle="1" w:styleId="xl65">
    <w:name w:val="xl65"/>
    <w:basedOn w:val="a0"/>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0"/>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1">
    <w:name w:val="xl71"/>
    <w:basedOn w:val="a0"/>
    <w:pPr>
      <w:widowControl/>
      <w:spacing w:before="100" w:beforeAutospacing="1" w:after="100" w:afterAutospacing="1"/>
      <w:jc w:val="left"/>
    </w:pPr>
    <w:rPr>
      <w:rFonts w:ascii="宋体" w:hAnsi="宋体" w:cs="宋体"/>
      <w:b/>
      <w:bCs/>
      <w:kern w:val="0"/>
      <w:sz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3">
    <w:name w:val="xl7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宋体" w:hAnsi="宋体" w:cs="宋体"/>
      <w:b/>
      <w:bCs/>
      <w:kern w:val="0"/>
      <w:sz w:val="20"/>
      <w:szCs w:val="20"/>
    </w:rPr>
  </w:style>
  <w:style w:type="paragraph" w:customStyle="1" w:styleId="font6">
    <w:name w:val="font6"/>
    <w:basedOn w:val="a0"/>
    <w:pPr>
      <w:widowControl/>
      <w:spacing w:before="100" w:beforeAutospacing="1" w:after="100" w:afterAutospacing="1"/>
      <w:jc w:val="left"/>
    </w:pPr>
    <w:rPr>
      <w:rFonts w:ascii="宋体" w:hAnsi="宋体" w:cs="宋体"/>
      <w:color w:val="000000"/>
      <w:kern w:val="0"/>
      <w:sz w:val="20"/>
      <w:szCs w:val="20"/>
    </w:rPr>
  </w:style>
  <w:style w:type="paragraph" w:customStyle="1" w:styleId="xl75">
    <w:name w:val="xl75"/>
    <w:basedOn w:val="a0"/>
    <w:pPr>
      <w:widowControl/>
      <w:shd w:val="clear" w:color="000000" w:fill="FFFFFF"/>
      <w:spacing w:before="100" w:beforeAutospacing="1" w:after="100" w:afterAutospacing="1"/>
      <w:jc w:val="center"/>
    </w:pPr>
    <w:rPr>
      <w:rFonts w:ascii="宋体" w:hAnsi="宋体" w:cs="宋体"/>
      <w:b/>
      <w:bCs/>
      <w:kern w:val="0"/>
      <w:sz w:val="32"/>
      <w:szCs w:val="32"/>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宋体" w:hAnsi="宋体" w:cs="宋体"/>
      <w:b/>
      <w:bCs/>
      <w:kern w:val="0"/>
      <w:sz w:val="20"/>
      <w:szCs w:val="20"/>
    </w:rPr>
  </w:style>
  <w:style w:type="paragraph" w:customStyle="1" w:styleId="xl77">
    <w:name w:val="xl77"/>
    <w:basedOn w:val="a0"/>
    <w:pPr>
      <w:widowControl/>
      <w:pBdr>
        <w:top w:val="single" w:sz="4" w:space="0" w:color="auto"/>
        <w:left w:val="single" w:sz="4" w:space="0" w:color="auto"/>
        <w:right w:val="single" w:sz="4" w:space="0" w:color="auto"/>
      </w:pBdr>
      <w:shd w:val="clear" w:color="000000" w:fill="A6A6A6"/>
      <w:spacing w:before="100" w:beforeAutospacing="1" w:after="100" w:afterAutospacing="1"/>
      <w:jc w:val="center"/>
    </w:pPr>
    <w:rPr>
      <w:rFonts w:ascii="宋体" w:hAnsi="宋体" w:cs="宋体"/>
      <w:b/>
      <w:bCs/>
      <w:kern w:val="0"/>
      <w:sz w:val="20"/>
      <w:szCs w:val="20"/>
    </w:rPr>
  </w:style>
  <w:style w:type="paragraph" w:customStyle="1" w:styleId="xl78">
    <w:name w:val="xl78"/>
    <w:basedOn w:val="a0"/>
    <w:pPr>
      <w:widowControl/>
      <w:pBdr>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fcg.czt.zj.gov.cn/bidClientTemplate/2019-05-27/12945.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cygov.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zjzfcg.gov.cn/bidClientTemplate/2019-09-24/12975.html&#65289;&#12290;"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64</Pages>
  <Words>6070</Words>
  <Characters>34604</Characters>
  <Application>Microsoft Office Word</Application>
  <DocSecurity>0</DocSecurity>
  <Lines>288</Lines>
  <Paragraphs>81</Paragraphs>
  <ScaleCrop>false</ScaleCrop>
  <Company>微软中国</Company>
  <LinksUpToDate>false</LinksUpToDate>
  <CharactersWithSpaces>40593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lik</cp:lastModifiedBy>
  <cp:revision>12</cp:revision>
  <cp:lastPrinted>2022-08-02T10:27:00Z</cp:lastPrinted>
  <dcterms:created xsi:type="dcterms:W3CDTF">2021-02-05T17:06:00Z</dcterms:created>
  <dcterms:modified xsi:type="dcterms:W3CDTF">2025-03-06T03:59:00Z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EA4A0E49513944B4AD60CAF286B291CA</vt:lpwstr>
  </property>
</Properties>
</file>