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1230D">
      <w:pPr>
        <w:rPr>
          <w:rFonts w:hint="eastAsia" w:ascii="仿宋_GB2312" w:hAnsi="仿宋_GB2312" w:eastAsia="仿宋_GB2312" w:cs="仿宋_GB2312"/>
          <w:sz w:val="24"/>
          <w:szCs w:val="24"/>
          <w:highlight w:val="none"/>
        </w:rPr>
      </w:pPr>
    </w:p>
    <w:p w14:paraId="41A0D996">
      <w:pPr>
        <w:rPr>
          <w:rFonts w:hint="eastAsia" w:ascii="仿宋_GB2312" w:hAnsi="仿宋_GB2312" w:eastAsia="仿宋_GB2312" w:cs="仿宋_GB2312"/>
          <w:sz w:val="24"/>
          <w:szCs w:val="24"/>
          <w:highlight w:val="none"/>
        </w:rPr>
      </w:pPr>
    </w:p>
    <w:p w14:paraId="70965F47">
      <w:pPr>
        <w:jc w:val="center"/>
        <w:rPr>
          <w:rFonts w:hint="eastAsia" w:ascii="仿宋_GB2312" w:hAnsi="仿宋_GB2312" w:eastAsia="仿宋_GB2312" w:cs="仿宋_GB2312"/>
          <w:sz w:val="44"/>
          <w:szCs w:val="44"/>
          <w:highlight w:val="none"/>
        </w:rPr>
      </w:pPr>
    </w:p>
    <w:p w14:paraId="7A856370">
      <w:pPr>
        <w:jc w:val="center"/>
        <w:rPr>
          <w:rFonts w:hint="eastAsia" w:ascii="仿宋_GB2312" w:hAnsi="仿宋_GB2312" w:eastAsia="仿宋_GB2312" w:cs="仿宋_GB2312"/>
          <w:sz w:val="24"/>
          <w:szCs w:val="24"/>
          <w:highlight w:val="none"/>
        </w:rPr>
      </w:pPr>
    </w:p>
    <w:p w14:paraId="32AB8DDE">
      <w:pPr>
        <w:jc w:val="center"/>
        <w:rPr>
          <w:rFonts w:hint="eastAsia" w:ascii="仿宋_GB2312" w:hAnsi="仿宋_GB2312" w:eastAsia="仿宋_GB2312" w:cs="仿宋_GB2312"/>
          <w:sz w:val="32"/>
          <w:szCs w:val="32"/>
          <w:highlight w:val="none"/>
        </w:rPr>
      </w:pPr>
    </w:p>
    <w:p w14:paraId="18DDA48A">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sz w:val="36"/>
          <w:szCs w:val="36"/>
          <w:highlight w:val="none"/>
          <w:lang w:eastAsia="zh-CN"/>
        </w:rPr>
        <w:t xml:space="preserve">舟山市住房和城乡建设局大楼物业管理服务项目  </w:t>
      </w:r>
    </w:p>
    <w:p w14:paraId="1657082F">
      <w:pPr>
        <w:jc w:val="center"/>
        <w:rPr>
          <w:rFonts w:hint="eastAsia" w:ascii="仿宋_GB2312" w:hAnsi="仿宋_GB2312" w:eastAsia="仿宋_GB2312" w:cs="仿宋_GB2312"/>
          <w:sz w:val="24"/>
          <w:szCs w:val="24"/>
          <w:highlight w:val="none"/>
        </w:rPr>
      </w:pPr>
    </w:p>
    <w:p w14:paraId="65687CA5">
      <w:pPr>
        <w:jc w:val="center"/>
        <w:rPr>
          <w:rFonts w:hint="eastAsia" w:ascii="仿宋_GB2312" w:hAnsi="仿宋_GB2312" w:eastAsia="仿宋_GB2312" w:cs="仿宋_GB2312"/>
          <w:sz w:val="24"/>
          <w:szCs w:val="24"/>
          <w:highlight w:val="none"/>
        </w:rPr>
      </w:pPr>
    </w:p>
    <w:p w14:paraId="79CDFA17">
      <w:pPr>
        <w:jc w:val="center"/>
        <w:rPr>
          <w:rFonts w:hint="eastAsia" w:ascii="仿宋_GB2312" w:hAnsi="仿宋_GB2312" w:eastAsia="仿宋_GB2312" w:cs="仿宋_GB2312"/>
          <w:sz w:val="24"/>
          <w:szCs w:val="24"/>
          <w:highlight w:val="none"/>
        </w:rPr>
      </w:pPr>
    </w:p>
    <w:p w14:paraId="37BA3A0C">
      <w:pPr>
        <w:jc w:val="center"/>
        <w:rPr>
          <w:rFonts w:hint="eastAsia" w:ascii="仿宋_GB2312" w:hAnsi="仿宋_GB2312" w:eastAsia="仿宋_GB2312" w:cs="仿宋_GB2312"/>
          <w:sz w:val="24"/>
          <w:szCs w:val="24"/>
          <w:highlight w:val="none"/>
        </w:rPr>
      </w:pPr>
    </w:p>
    <w:p w14:paraId="3FB37776">
      <w:pPr>
        <w:jc w:val="center"/>
        <w:rPr>
          <w:rFonts w:hint="eastAsia" w:ascii="仿宋_GB2312" w:hAnsi="仿宋_GB2312" w:eastAsia="仿宋_GB2312" w:cs="仿宋_GB2312"/>
          <w:sz w:val="24"/>
          <w:szCs w:val="24"/>
          <w:highlight w:val="none"/>
        </w:rPr>
      </w:pPr>
    </w:p>
    <w:p w14:paraId="00D3AA34">
      <w:pPr>
        <w:jc w:val="center"/>
        <w:rPr>
          <w:rFonts w:hint="eastAsia" w:ascii="仿宋_GB2312" w:hAnsi="仿宋_GB2312" w:eastAsia="仿宋_GB2312" w:cs="仿宋_GB2312"/>
          <w:sz w:val="24"/>
          <w:szCs w:val="24"/>
          <w:highlight w:val="none"/>
        </w:rPr>
      </w:pPr>
    </w:p>
    <w:p w14:paraId="049FE5F4">
      <w:pPr>
        <w:spacing w:line="60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公开招标文件</w:t>
      </w:r>
    </w:p>
    <w:p w14:paraId="4929FDB4">
      <w:pPr>
        <w:spacing w:line="60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（电子招投标）</w:t>
      </w:r>
    </w:p>
    <w:p w14:paraId="4F8BACF4">
      <w:pPr>
        <w:spacing w:line="600" w:lineRule="exact"/>
        <w:jc w:val="center"/>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编号:</w:t>
      </w:r>
      <w:r>
        <w:rPr>
          <w:rFonts w:hint="eastAsia" w:ascii="仿宋_GB2312" w:hAnsi="仿宋_GB2312" w:eastAsia="仿宋_GB2312" w:cs="仿宋_GB2312"/>
          <w:sz w:val="30"/>
          <w:szCs w:val="30"/>
          <w:highlight w:val="none"/>
          <w:lang w:eastAsia="zh-CN"/>
        </w:rPr>
        <w:t>ZSZFCG2025-ZB-007</w:t>
      </w:r>
    </w:p>
    <w:p w14:paraId="37F9B6AF">
      <w:pPr>
        <w:spacing w:line="600" w:lineRule="exact"/>
        <w:jc w:val="center"/>
        <w:rPr>
          <w:rFonts w:hint="eastAsia" w:ascii="仿宋_GB2312" w:hAnsi="仿宋_GB2312" w:eastAsia="仿宋_GB2312" w:cs="仿宋_GB2312"/>
          <w:sz w:val="30"/>
          <w:szCs w:val="30"/>
          <w:highlight w:val="none"/>
        </w:rPr>
      </w:pPr>
    </w:p>
    <w:p w14:paraId="43F61E0A">
      <w:pPr>
        <w:spacing w:line="600" w:lineRule="exact"/>
        <w:jc w:val="center"/>
        <w:rPr>
          <w:rFonts w:hint="eastAsia" w:ascii="仿宋_GB2312" w:hAnsi="仿宋_GB2312" w:eastAsia="仿宋_GB2312" w:cs="仿宋_GB2312"/>
          <w:sz w:val="30"/>
          <w:szCs w:val="30"/>
          <w:highlight w:val="none"/>
        </w:rPr>
      </w:pPr>
    </w:p>
    <w:p w14:paraId="3391A6FC">
      <w:pPr>
        <w:spacing w:line="600" w:lineRule="exact"/>
        <w:jc w:val="center"/>
        <w:rPr>
          <w:rFonts w:hint="eastAsia" w:ascii="仿宋_GB2312" w:hAnsi="仿宋_GB2312" w:eastAsia="仿宋_GB2312" w:cs="仿宋_GB2312"/>
          <w:sz w:val="30"/>
          <w:szCs w:val="30"/>
          <w:highlight w:val="none"/>
        </w:rPr>
      </w:pPr>
    </w:p>
    <w:p w14:paraId="5B11C6CA">
      <w:pPr>
        <w:spacing w:line="600" w:lineRule="exact"/>
        <w:jc w:val="center"/>
        <w:rPr>
          <w:rFonts w:hint="eastAsia" w:ascii="仿宋_GB2312" w:hAnsi="仿宋_GB2312" w:eastAsia="仿宋_GB2312" w:cs="仿宋_GB2312"/>
          <w:sz w:val="30"/>
          <w:szCs w:val="30"/>
          <w:highlight w:val="none"/>
        </w:rPr>
      </w:pPr>
    </w:p>
    <w:p w14:paraId="192D3875">
      <w:pPr>
        <w:spacing w:line="600" w:lineRule="exact"/>
        <w:jc w:val="center"/>
        <w:rPr>
          <w:rFonts w:hint="eastAsia" w:ascii="仿宋_GB2312" w:hAnsi="仿宋_GB2312" w:eastAsia="仿宋_GB2312" w:cs="仿宋_GB2312"/>
          <w:sz w:val="30"/>
          <w:szCs w:val="30"/>
          <w:highlight w:val="none"/>
        </w:rPr>
      </w:pPr>
    </w:p>
    <w:p w14:paraId="0F01F70E">
      <w:pPr>
        <w:adjustRightInd w:val="0"/>
        <w:snapToGrid w:val="0"/>
        <w:spacing w:line="6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30"/>
          <w:szCs w:val="30"/>
          <w:highlight w:val="none"/>
          <w:lang w:eastAsia="zh-CN"/>
        </w:rPr>
        <w:t xml:space="preserve">舟山市住房和城乡建设局    </w:t>
      </w:r>
    </w:p>
    <w:p w14:paraId="200567EB">
      <w:pPr>
        <w:adjustRightInd w:val="0"/>
        <w:snapToGrid w:val="0"/>
        <w:spacing w:line="60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舟山市公共资源交易中心</w:t>
      </w:r>
    </w:p>
    <w:p w14:paraId="032EF357">
      <w:pPr>
        <w:adjustRightInd w:val="0"/>
        <w:snapToGrid w:val="0"/>
        <w:spacing w:line="600" w:lineRule="exact"/>
        <w:jc w:val="center"/>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2025</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月</w:t>
      </w:r>
    </w:p>
    <w:p w14:paraId="739F84AE">
      <w:pPr>
        <w:adjustRightInd w:val="0"/>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br w:type="page"/>
      </w:r>
      <w:bookmarkStart w:id="0" w:name="_Hlt67893495"/>
      <w:bookmarkEnd w:id="0"/>
    </w:p>
    <w:p w14:paraId="65149839">
      <w:pPr>
        <w:rPr>
          <w:rFonts w:hint="eastAsia" w:ascii="仿宋_GB2312" w:hAnsi="仿宋_GB2312" w:eastAsia="仿宋_GB2312" w:cs="仿宋_GB2312"/>
          <w:sz w:val="24"/>
          <w:szCs w:val="24"/>
          <w:highlight w:val="none"/>
        </w:rPr>
      </w:pPr>
    </w:p>
    <w:p w14:paraId="60654EA4">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目  录</w:t>
      </w:r>
    </w:p>
    <w:p w14:paraId="74FFBA18">
      <w:pPr>
        <w:rPr>
          <w:rFonts w:hint="eastAsia" w:ascii="仿宋_GB2312" w:hAnsi="仿宋_GB2312" w:eastAsia="仿宋_GB2312" w:cs="仿宋_GB2312"/>
          <w:sz w:val="28"/>
          <w:szCs w:val="28"/>
          <w:highlight w:val="none"/>
        </w:rPr>
      </w:pPr>
    </w:p>
    <w:p w14:paraId="3B48D69C">
      <w:pPr>
        <w:spacing w:line="360" w:lineRule="auto"/>
        <w:rPr>
          <w:rFonts w:hint="eastAsia" w:ascii="仿宋_GB2312" w:hAnsi="仿宋_GB2312" w:eastAsia="仿宋_GB2312" w:cs="仿宋_GB2312"/>
          <w:sz w:val="28"/>
          <w:szCs w:val="28"/>
          <w:highlight w:val="none"/>
        </w:rPr>
      </w:pPr>
    </w:p>
    <w:p w14:paraId="0A81B1C1">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第一部分      招标公告</w:t>
      </w:r>
    </w:p>
    <w:p w14:paraId="30CA7124">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第二部分      投标人须知</w:t>
      </w:r>
    </w:p>
    <w:p w14:paraId="7C9D94B0">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第三部分      采购需求</w:t>
      </w:r>
    </w:p>
    <w:p w14:paraId="0899D570">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第四部分      评标办法</w:t>
      </w:r>
    </w:p>
    <w:p w14:paraId="2DD70BB8">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第五部分      拟签订的合同文本</w:t>
      </w:r>
    </w:p>
    <w:p w14:paraId="0AC3495D">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第六部分      应提交的有关格式范例</w:t>
      </w:r>
    </w:p>
    <w:p w14:paraId="518151E4">
      <w:pPr>
        <w:rPr>
          <w:rFonts w:hint="eastAsia" w:ascii="仿宋_GB2312" w:hAnsi="仿宋_GB2312" w:eastAsia="仿宋_GB2312" w:cs="仿宋_GB2312"/>
          <w:sz w:val="24"/>
          <w:szCs w:val="24"/>
          <w:highlight w:val="none"/>
        </w:rPr>
      </w:pPr>
      <w:bookmarkStart w:id="1" w:name="_Hlt91233176"/>
      <w:bookmarkEnd w:id="1"/>
      <w:bookmarkStart w:id="2" w:name="_Toc91899869"/>
    </w:p>
    <w:p w14:paraId="2412B6CB">
      <w:pPr>
        <w:rPr>
          <w:rFonts w:hint="eastAsia" w:ascii="仿宋_GB2312" w:hAnsi="仿宋_GB2312" w:eastAsia="仿宋_GB2312" w:cs="仿宋_GB2312"/>
          <w:sz w:val="24"/>
          <w:szCs w:val="24"/>
          <w:highlight w:val="none"/>
        </w:rPr>
      </w:pPr>
    </w:p>
    <w:p w14:paraId="0D56FF75">
      <w:pPr>
        <w:rPr>
          <w:rFonts w:hint="eastAsia" w:ascii="仿宋_GB2312" w:hAnsi="仿宋_GB2312" w:eastAsia="仿宋_GB2312" w:cs="仿宋_GB2312"/>
          <w:sz w:val="24"/>
          <w:szCs w:val="24"/>
          <w:highlight w:val="none"/>
        </w:rPr>
      </w:pPr>
    </w:p>
    <w:p w14:paraId="652F2B25">
      <w:pPr>
        <w:rPr>
          <w:rFonts w:hint="eastAsia" w:ascii="仿宋_GB2312" w:hAnsi="仿宋_GB2312" w:eastAsia="仿宋_GB2312" w:cs="仿宋_GB2312"/>
          <w:sz w:val="24"/>
          <w:szCs w:val="24"/>
          <w:highlight w:val="none"/>
        </w:rPr>
      </w:pPr>
    </w:p>
    <w:p w14:paraId="0302BA48">
      <w:pPr>
        <w:rPr>
          <w:rFonts w:hint="eastAsia" w:ascii="仿宋_GB2312" w:hAnsi="仿宋_GB2312" w:eastAsia="仿宋_GB2312" w:cs="仿宋_GB2312"/>
          <w:sz w:val="24"/>
          <w:szCs w:val="24"/>
          <w:highlight w:val="none"/>
        </w:rPr>
      </w:pPr>
    </w:p>
    <w:p w14:paraId="37592585">
      <w:pPr>
        <w:rPr>
          <w:rFonts w:hint="eastAsia" w:ascii="仿宋_GB2312" w:hAnsi="仿宋_GB2312" w:eastAsia="仿宋_GB2312" w:cs="仿宋_GB2312"/>
          <w:sz w:val="24"/>
          <w:szCs w:val="24"/>
          <w:highlight w:val="none"/>
        </w:rPr>
      </w:pPr>
    </w:p>
    <w:p w14:paraId="73672BAB">
      <w:pPr>
        <w:rPr>
          <w:rFonts w:hint="eastAsia" w:ascii="仿宋_GB2312" w:hAnsi="仿宋_GB2312" w:eastAsia="仿宋_GB2312" w:cs="仿宋_GB2312"/>
          <w:sz w:val="24"/>
          <w:szCs w:val="24"/>
          <w:highlight w:val="none"/>
        </w:rPr>
      </w:pPr>
    </w:p>
    <w:p w14:paraId="6E3EF447">
      <w:pPr>
        <w:rPr>
          <w:rFonts w:hint="eastAsia" w:ascii="仿宋_GB2312" w:hAnsi="仿宋_GB2312" w:eastAsia="仿宋_GB2312" w:cs="仿宋_GB2312"/>
          <w:sz w:val="24"/>
          <w:szCs w:val="24"/>
          <w:highlight w:val="none"/>
        </w:rPr>
      </w:pPr>
    </w:p>
    <w:p w14:paraId="793BA736">
      <w:pPr>
        <w:rPr>
          <w:rFonts w:hint="eastAsia" w:ascii="仿宋_GB2312" w:hAnsi="仿宋_GB2312" w:eastAsia="仿宋_GB2312" w:cs="仿宋_GB2312"/>
          <w:sz w:val="24"/>
          <w:szCs w:val="24"/>
          <w:highlight w:val="none"/>
        </w:rPr>
      </w:pPr>
    </w:p>
    <w:p w14:paraId="2C2B4C87">
      <w:pPr>
        <w:rPr>
          <w:rFonts w:hint="eastAsia" w:ascii="仿宋_GB2312" w:hAnsi="仿宋_GB2312" w:eastAsia="仿宋_GB2312" w:cs="仿宋_GB2312"/>
          <w:sz w:val="24"/>
          <w:szCs w:val="24"/>
          <w:highlight w:val="none"/>
        </w:rPr>
      </w:pPr>
    </w:p>
    <w:p w14:paraId="0783D10E">
      <w:pPr>
        <w:rPr>
          <w:rFonts w:hint="eastAsia" w:ascii="仿宋_GB2312" w:hAnsi="仿宋_GB2312" w:eastAsia="仿宋_GB2312" w:cs="仿宋_GB2312"/>
          <w:sz w:val="24"/>
          <w:szCs w:val="24"/>
          <w:highlight w:val="none"/>
        </w:rPr>
      </w:pPr>
    </w:p>
    <w:p w14:paraId="1BA84F6E">
      <w:pPr>
        <w:rPr>
          <w:rFonts w:hint="eastAsia" w:ascii="仿宋_GB2312" w:hAnsi="仿宋_GB2312" w:eastAsia="仿宋_GB2312" w:cs="仿宋_GB2312"/>
          <w:sz w:val="24"/>
          <w:szCs w:val="24"/>
          <w:highlight w:val="none"/>
        </w:rPr>
      </w:pPr>
    </w:p>
    <w:p w14:paraId="48A5DA06">
      <w:pPr>
        <w:rPr>
          <w:rFonts w:hint="eastAsia" w:ascii="仿宋_GB2312" w:hAnsi="仿宋_GB2312" w:eastAsia="仿宋_GB2312" w:cs="仿宋_GB2312"/>
          <w:sz w:val="24"/>
          <w:szCs w:val="24"/>
          <w:highlight w:val="none"/>
        </w:rPr>
      </w:pPr>
    </w:p>
    <w:p w14:paraId="10D26C67">
      <w:pPr>
        <w:rPr>
          <w:rFonts w:hint="eastAsia" w:ascii="仿宋_GB2312" w:hAnsi="仿宋_GB2312" w:eastAsia="仿宋_GB2312" w:cs="仿宋_GB2312"/>
          <w:sz w:val="24"/>
          <w:szCs w:val="24"/>
          <w:highlight w:val="none"/>
        </w:rPr>
      </w:pPr>
    </w:p>
    <w:p w14:paraId="393C1C7D">
      <w:pPr>
        <w:spacing w:line="540" w:lineRule="exact"/>
        <w:contextualSpacing/>
        <w:jc w:val="center"/>
        <w:rPr>
          <w:rFonts w:hint="eastAsia" w:ascii="仿宋_GB2312" w:hAnsi="仿宋_GB2312" w:eastAsia="仿宋_GB2312" w:cs="仿宋_GB2312"/>
          <w:b/>
          <w:sz w:val="28"/>
          <w:szCs w:val="28"/>
          <w:highlight w:val="none"/>
        </w:rPr>
      </w:pPr>
      <w:bookmarkStart w:id="3" w:name="第一部分"/>
      <w:r>
        <w:rPr>
          <w:rFonts w:hint="eastAsia" w:ascii="仿宋_GB2312" w:hAnsi="仿宋_GB2312" w:eastAsia="仿宋_GB2312" w:cs="仿宋_GB2312"/>
          <w:sz w:val="24"/>
          <w:szCs w:val="24"/>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_GB2312" w:hAnsi="仿宋_GB2312" w:eastAsia="仿宋_GB2312" w:cs="仿宋_GB2312"/>
          <w:b/>
          <w:sz w:val="28"/>
          <w:szCs w:val="28"/>
          <w:highlight w:val="none"/>
        </w:rPr>
        <w:t>第一部分 招标公告</w:t>
      </w:r>
    </w:p>
    <w:p w14:paraId="160E33D6">
      <w:pPr>
        <w:spacing w:line="420" w:lineRule="exact"/>
        <w:ind w:firstLine="482" w:firstLineChars="200"/>
        <w:contextualSpacing/>
        <w:rPr>
          <w:rFonts w:hint="eastAsia" w:ascii="仿宋_GB2312" w:hAnsi="仿宋_GB2312" w:eastAsia="仿宋_GB2312" w:cs="仿宋_GB2312"/>
          <w:b/>
          <w:sz w:val="24"/>
          <w:szCs w:val="24"/>
          <w:highlight w:val="none"/>
        </w:rPr>
      </w:pPr>
    </w:p>
    <w:p w14:paraId="22AEEE4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舟山市住房和城乡建设局大楼物业管理服务项目</w:t>
      </w:r>
      <w:r>
        <w:rPr>
          <w:rFonts w:hint="eastAsia" w:ascii="仿宋_GB2312" w:hAnsi="仿宋_GB2312" w:eastAsia="仿宋_GB2312" w:cs="仿宋_GB2312"/>
          <w:sz w:val="24"/>
          <w:szCs w:val="24"/>
          <w:highlight w:val="none"/>
        </w:rPr>
        <w:t>的潜在投标人应在政采云平台（</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"https://www.zcygov.cn/）获取（下载）招标文件，并于2024年7月1日9点15分00秒" </w:instrText>
      </w:r>
      <w:r>
        <w:rPr>
          <w:rFonts w:hint="eastAsia" w:ascii="仿宋_GB2312" w:hAnsi="仿宋_GB2312" w:eastAsia="仿宋_GB2312" w:cs="仿宋_GB2312"/>
          <w:highlight w:val="none"/>
        </w:rPr>
        <w:fldChar w:fldCharType="separate"/>
      </w:r>
      <w:r>
        <w:rPr>
          <w:rStyle w:val="23"/>
          <w:rFonts w:hint="eastAsia" w:ascii="仿宋_GB2312" w:hAnsi="仿宋_GB2312" w:eastAsia="仿宋_GB2312" w:cs="仿宋_GB2312"/>
          <w:sz w:val="24"/>
          <w:szCs w:val="24"/>
          <w:highlight w:val="none"/>
        </w:rPr>
        <w:t>https://www.zcygov.cn/）获取（下载）招标文件，并于202</w:t>
      </w:r>
      <w:r>
        <w:rPr>
          <w:rStyle w:val="23"/>
          <w:rFonts w:hint="eastAsia" w:ascii="仿宋_GB2312" w:hAnsi="仿宋_GB2312" w:eastAsia="仿宋_GB2312" w:cs="仿宋_GB2312"/>
          <w:sz w:val="24"/>
          <w:szCs w:val="24"/>
          <w:highlight w:val="none"/>
          <w:lang w:val="en-US" w:eastAsia="zh-CN"/>
        </w:rPr>
        <w:t>5</w:t>
      </w:r>
      <w:r>
        <w:rPr>
          <w:rStyle w:val="23"/>
          <w:rFonts w:hint="eastAsia" w:ascii="仿宋_GB2312" w:hAnsi="仿宋_GB2312" w:eastAsia="仿宋_GB2312" w:cs="仿宋_GB2312"/>
          <w:sz w:val="24"/>
          <w:szCs w:val="24"/>
          <w:highlight w:val="none"/>
        </w:rPr>
        <w:t>年</w:t>
      </w:r>
      <w:r>
        <w:rPr>
          <w:rStyle w:val="23"/>
          <w:rFonts w:hint="eastAsia" w:ascii="仿宋_GB2312" w:hAnsi="仿宋_GB2312" w:eastAsia="仿宋_GB2312" w:cs="仿宋_GB2312"/>
          <w:sz w:val="24"/>
          <w:szCs w:val="24"/>
          <w:highlight w:val="none"/>
          <w:lang w:val="en-US" w:eastAsia="zh-CN"/>
        </w:rPr>
        <w:t>3</w:t>
      </w:r>
      <w:r>
        <w:rPr>
          <w:rStyle w:val="23"/>
          <w:rFonts w:hint="eastAsia" w:ascii="仿宋_GB2312" w:hAnsi="仿宋_GB2312" w:eastAsia="仿宋_GB2312" w:cs="仿宋_GB2312"/>
          <w:sz w:val="24"/>
          <w:szCs w:val="24"/>
          <w:highlight w:val="none"/>
        </w:rPr>
        <w:t>月</w:t>
      </w:r>
      <w:r>
        <w:rPr>
          <w:rStyle w:val="23"/>
          <w:rFonts w:hint="eastAsia" w:ascii="仿宋_GB2312" w:hAnsi="仿宋_GB2312" w:eastAsia="仿宋_GB2312" w:cs="仿宋_GB2312"/>
          <w:sz w:val="24"/>
          <w:szCs w:val="24"/>
          <w:highlight w:val="none"/>
          <w:lang w:val="en-US" w:eastAsia="zh-CN"/>
        </w:rPr>
        <w:t>19</w:t>
      </w:r>
      <w:r>
        <w:rPr>
          <w:rStyle w:val="23"/>
          <w:rFonts w:hint="eastAsia" w:ascii="仿宋_GB2312" w:hAnsi="仿宋_GB2312" w:eastAsia="仿宋_GB2312" w:cs="仿宋_GB2312"/>
          <w:sz w:val="24"/>
          <w:szCs w:val="24"/>
          <w:highlight w:val="none"/>
        </w:rPr>
        <w:t>日9点15分00秒</w:t>
      </w:r>
      <w:r>
        <w:rPr>
          <w:rStyle w:val="23"/>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t>（北京时间）前递交（上传）投标文件。</w:t>
      </w:r>
    </w:p>
    <w:p w14:paraId="6EA5C628">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 xml:space="preserve">一、项目基本情况                                            </w:t>
      </w:r>
    </w:p>
    <w:p w14:paraId="2C854EEB">
      <w:pPr>
        <w:spacing w:line="420" w:lineRule="exact"/>
        <w:ind w:firstLine="480" w:firstLineChars="200"/>
        <w:contextualSpacing/>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项目编号：</w:t>
      </w:r>
      <w:r>
        <w:rPr>
          <w:rFonts w:hint="eastAsia" w:ascii="仿宋_GB2312" w:hAnsi="仿宋_GB2312" w:eastAsia="仿宋_GB2312" w:cs="仿宋_GB2312"/>
          <w:sz w:val="24"/>
          <w:szCs w:val="24"/>
          <w:highlight w:val="none"/>
          <w:lang w:eastAsia="zh-CN"/>
        </w:rPr>
        <w:t>ZSZFCG2025-ZB-007</w:t>
      </w:r>
    </w:p>
    <w:p w14:paraId="545552A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lang w:eastAsia="zh-CN"/>
        </w:rPr>
        <w:t xml:space="preserve">舟山市住房和城乡建设局大楼物业管理服务项目  </w:t>
      </w:r>
    </w:p>
    <w:p w14:paraId="08160246">
      <w:pPr>
        <w:spacing w:line="420" w:lineRule="exact"/>
        <w:ind w:firstLine="480" w:firstLineChars="200"/>
        <w:contextualSpacing/>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预算金额（元）：2923200</w:t>
      </w:r>
    </w:p>
    <w:p w14:paraId="0435A73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最高限价（元）：2923200</w:t>
      </w:r>
    </w:p>
    <w:p w14:paraId="5548622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采购需求：详见招标文件第三部分采购需求。</w:t>
      </w:r>
    </w:p>
    <w:p w14:paraId="49B59AF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合同履约期限:三年（2025年</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月1日至202</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月31日）</w:t>
      </w:r>
    </w:p>
    <w:p w14:paraId="52DCCA3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本项目接受联合体投标：√是</w:t>
      </w:r>
      <w:r>
        <w:rPr>
          <w:rFonts w:hint="eastAsia" w:ascii="仿宋_GB2312" w:hAnsi="仿宋_GB2312" w:eastAsia="仿宋_GB2312" w:cs="仿宋_GB2312"/>
          <w:b/>
          <w:sz w:val="24"/>
          <w:szCs w:val="24"/>
          <w:highlight w:val="none"/>
        </w:rPr>
        <w:sym w:font="Wingdings" w:char="00A8"/>
      </w:r>
      <w:r>
        <w:rPr>
          <w:rFonts w:hint="eastAsia" w:ascii="仿宋_GB2312" w:hAnsi="仿宋_GB2312" w:eastAsia="仿宋_GB2312" w:cs="仿宋_GB2312"/>
          <w:sz w:val="24"/>
          <w:szCs w:val="24"/>
          <w:highlight w:val="none"/>
        </w:rPr>
        <w:t>否</w:t>
      </w:r>
    </w:p>
    <w:p w14:paraId="2F9EC33C">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二、申请人的资格要求：</w:t>
      </w:r>
    </w:p>
    <w:p w14:paraId="429163B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F228FA7">
      <w:pPr>
        <w:spacing w:line="420" w:lineRule="exact"/>
        <w:ind w:firstLine="552"/>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2.落实政府采购政策需满足的资格要求：</w:t>
      </w:r>
    </w:p>
    <w:p w14:paraId="11F68ED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☐无</w:t>
      </w:r>
    </w:p>
    <w:p w14:paraId="6E6CD984">
      <w:pPr>
        <w:spacing w:line="420" w:lineRule="exact"/>
        <w:ind w:firstLine="552"/>
        <w:contextualSpacing/>
        <w:rPr>
          <w:rFonts w:ascii="仿宋_GB2312" w:eastAsia="仿宋_GB2312"/>
          <w:sz w:val="24"/>
          <w:szCs w:val="24"/>
          <w:highlight w:val="none"/>
        </w:rPr>
      </w:pPr>
      <w:r>
        <w:rPr>
          <w:rFonts w:hint="eastAsia" w:ascii="仿宋_GB2312" w:eastAsia="仿宋_GB2312"/>
          <w:sz w:val="24"/>
          <w:szCs w:val="24"/>
          <w:highlight w:val="none"/>
        </w:rPr>
        <w:t>2.落实政府采购政策需满足的资格要求：</w:t>
      </w:r>
    </w:p>
    <w:p w14:paraId="6548B042">
      <w:pPr>
        <w:spacing w:line="420" w:lineRule="exact"/>
        <w:ind w:firstLine="480" w:firstLineChars="200"/>
        <w:contextualSpacing/>
        <w:rPr>
          <w:rFonts w:ascii="仿宋_GB2312" w:eastAsia="仿宋_GB2312"/>
          <w:sz w:val="24"/>
          <w:szCs w:val="24"/>
          <w:highlight w:val="none"/>
        </w:rPr>
      </w:pPr>
      <w:r>
        <w:rPr>
          <w:rFonts w:hint="eastAsia" w:ascii="MS Mincho" w:hAnsi="MS Mincho" w:eastAsia="MS Mincho" w:cs="MS Mincho"/>
          <w:sz w:val="24"/>
          <w:szCs w:val="24"/>
          <w:highlight w:val="none"/>
        </w:rPr>
        <w:t>☐</w:t>
      </w:r>
      <w:r>
        <w:rPr>
          <w:rFonts w:hint="eastAsia" w:ascii="仿宋_GB2312" w:eastAsia="仿宋_GB2312"/>
          <w:sz w:val="24"/>
          <w:szCs w:val="24"/>
          <w:highlight w:val="none"/>
        </w:rPr>
        <w:t>无</w:t>
      </w:r>
    </w:p>
    <w:p w14:paraId="4D97018C">
      <w:pPr>
        <w:spacing w:line="420" w:lineRule="exact"/>
        <w:ind w:firstLine="480" w:firstLineChars="200"/>
        <w:contextualSpacing/>
        <w:rPr>
          <w:rFonts w:ascii="仿宋_GB2312" w:eastAsia="仿宋_GB2312"/>
          <w:sz w:val="24"/>
          <w:szCs w:val="24"/>
          <w:highlight w:val="none"/>
        </w:rPr>
      </w:pPr>
      <w:r>
        <w:rPr>
          <w:rFonts w:hint="eastAsia" w:ascii="仿宋_GB2312" w:eastAsia="仿宋_GB2312"/>
          <w:sz w:val="24"/>
          <w:szCs w:val="24"/>
          <w:highlight w:val="none"/>
          <w:lang w:val="en-US" w:eastAsia="zh-CN"/>
        </w:rPr>
        <w:t>√</w:t>
      </w:r>
      <w:r>
        <w:rPr>
          <w:rFonts w:hint="eastAsia" w:ascii="仿宋_GB2312" w:eastAsia="仿宋_GB2312"/>
          <w:sz w:val="24"/>
          <w:szCs w:val="24"/>
          <w:highlight w:val="none"/>
        </w:rPr>
        <w:t>专门面向中小企业</w:t>
      </w:r>
    </w:p>
    <w:p w14:paraId="3EF4159B">
      <w:pPr>
        <w:spacing w:line="420" w:lineRule="exact"/>
        <w:ind w:firstLine="960" w:firstLineChars="400"/>
        <w:contextualSpacing/>
        <w:rPr>
          <w:rFonts w:ascii="仿宋_GB2312" w:eastAsia="仿宋_GB2312"/>
          <w:sz w:val="24"/>
          <w:szCs w:val="24"/>
          <w:highlight w:val="none"/>
        </w:rPr>
      </w:pPr>
      <w:r>
        <w:rPr>
          <w:rFonts w:hint="eastAsia" w:ascii="MS Mincho" w:hAnsi="MS Mincho" w:eastAsia="MS Mincho" w:cs="MS Mincho"/>
          <w:sz w:val="24"/>
          <w:szCs w:val="24"/>
          <w:highlight w:val="none"/>
        </w:rPr>
        <w:t>☐</w:t>
      </w:r>
      <w:r>
        <w:rPr>
          <w:rFonts w:hint="eastAsia" w:ascii="仿宋_GB2312" w:eastAsia="仿宋_GB2312"/>
          <w:sz w:val="24"/>
          <w:szCs w:val="24"/>
          <w:highlight w:val="none"/>
        </w:rPr>
        <w:t>货物全部由符合政策要求的中小企业制造，提供中小企业声明函；</w:t>
      </w:r>
    </w:p>
    <w:p w14:paraId="7C1C1E8D">
      <w:pPr>
        <w:spacing w:line="420" w:lineRule="exact"/>
        <w:ind w:firstLine="960" w:firstLineChars="400"/>
        <w:contextualSpacing/>
        <w:rPr>
          <w:rFonts w:ascii="仿宋_GB2312" w:eastAsia="仿宋_GB2312"/>
          <w:sz w:val="24"/>
          <w:szCs w:val="24"/>
          <w:highlight w:val="none"/>
        </w:rPr>
      </w:pPr>
      <w:r>
        <w:rPr>
          <w:rFonts w:hint="eastAsia" w:ascii="MS Mincho" w:hAnsi="MS Mincho" w:eastAsia="MS Mincho" w:cs="MS Mincho"/>
          <w:sz w:val="24"/>
          <w:szCs w:val="24"/>
          <w:highlight w:val="none"/>
        </w:rPr>
        <w:t>☐</w:t>
      </w:r>
      <w:r>
        <w:rPr>
          <w:rFonts w:hint="eastAsia" w:ascii="仿宋_GB2312" w:eastAsia="仿宋_GB2312"/>
          <w:sz w:val="24"/>
          <w:szCs w:val="24"/>
          <w:highlight w:val="none"/>
        </w:rPr>
        <w:t>货物全部由符合政策要求的小微企业制造，提供中小企业声明函；</w:t>
      </w:r>
    </w:p>
    <w:p w14:paraId="257B665D">
      <w:pPr>
        <w:spacing w:line="420" w:lineRule="exact"/>
        <w:ind w:firstLine="960" w:firstLineChars="400"/>
        <w:contextualSpacing/>
        <w:rPr>
          <w:rFonts w:ascii="仿宋_GB2312" w:eastAsia="仿宋_GB2312"/>
          <w:sz w:val="24"/>
          <w:szCs w:val="24"/>
          <w:highlight w:val="none"/>
        </w:rPr>
      </w:pPr>
      <w:r>
        <w:rPr>
          <w:rFonts w:hint="eastAsia" w:ascii="仿宋_GB2312" w:eastAsia="仿宋_GB2312"/>
          <w:sz w:val="24"/>
          <w:szCs w:val="24"/>
          <w:highlight w:val="none"/>
          <w:lang w:val="en-US" w:eastAsia="zh-CN"/>
        </w:rPr>
        <w:t>√</w:t>
      </w:r>
      <w:r>
        <w:rPr>
          <w:rFonts w:hint="eastAsia" w:ascii="仿宋_GB2312" w:eastAsia="仿宋_GB2312"/>
          <w:sz w:val="24"/>
          <w:szCs w:val="24"/>
          <w:highlight w:val="none"/>
        </w:rPr>
        <w:t>服务全部由符合政策要求的中小企业承接，提供中小企业声明函；</w:t>
      </w:r>
    </w:p>
    <w:p w14:paraId="5C4611D6">
      <w:pPr>
        <w:spacing w:line="420" w:lineRule="exact"/>
        <w:ind w:firstLine="960" w:firstLineChars="400"/>
        <w:contextualSpacing/>
        <w:rPr>
          <w:rFonts w:hint="eastAsia" w:ascii="仿宋_GB2312" w:hAnsi="仿宋_GB2312" w:eastAsia="仿宋_GB2312" w:cs="仿宋_GB2312"/>
          <w:sz w:val="24"/>
          <w:szCs w:val="24"/>
          <w:highlight w:val="none"/>
        </w:rPr>
      </w:pPr>
      <w:r>
        <w:rPr>
          <w:rFonts w:hint="eastAsia" w:ascii="MS Mincho" w:hAnsi="MS Mincho" w:eastAsia="MS Mincho" w:cs="MS Mincho"/>
          <w:sz w:val="24"/>
          <w:szCs w:val="24"/>
          <w:highlight w:val="none"/>
        </w:rPr>
        <w:t>☐</w:t>
      </w:r>
      <w:r>
        <w:rPr>
          <w:rFonts w:hint="eastAsia" w:ascii="仿宋_GB2312" w:eastAsia="仿宋_GB2312"/>
          <w:sz w:val="24"/>
          <w:szCs w:val="24"/>
          <w:highlight w:val="none"/>
        </w:rPr>
        <w:t>服务全部由符合政策要求的小微企业承接，提供中小企业声明函；</w:t>
      </w:r>
    </w:p>
    <w:p w14:paraId="040DF4C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14:paraId="37CFD72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p>
    <w:p w14:paraId="4EE3AA3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3.本项目的特定资格要求：无；</w:t>
      </w:r>
    </w:p>
    <w:p w14:paraId="7F4BE1D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07B999">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 xml:space="preserve">三、获取招标文件 </w:t>
      </w:r>
    </w:p>
    <w:p w14:paraId="2EDE4E4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时间：/至202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19</w:t>
      </w:r>
      <w:r>
        <w:rPr>
          <w:rFonts w:hint="eastAsia" w:ascii="仿宋_GB2312" w:hAnsi="仿宋_GB2312" w:eastAsia="仿宋_GB2312" w:cs="仿宋_GB2312"/>
          <w:sz w:val="24"/>
          <w:szCs w:val="24"/>
          <w:highlight w:val="none"/>
        </w:rPr>
        <w:t>日，每天上午00:00至12:00 ，下午12:00至23:59（北京时间，线上获取法定节假日均可，线下获取文件法定节假日除外的工作时间）</w:t>
      </w:r>
    </w:p>
    <w:p w14:paraId="18604E9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地点（网址）：政采云平台（https://www.zcygov.cn/） </w:t>
      </w:r>
    </w:p>
    <w:p w14:paraId="16B5F89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方式：供应商登录政采云平台https://www.zcygov.cn/在线申请获取采购文件（进入“项目采购”应用，在获取采购文件菜单中选择项目，申请获取采购文件）。 </w:t>
      </w:r>
    </w:p>
    <w:p w14:paraId="6BB8B68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售价（元）：0 </w:t>
      </w:r>
      <w:r>
        <w:rPr>
          <w:rFonts w:hint="eastAsia" w:ascii="仿宋_GB2312" w:hAnsi="仿宋_GB2312" w:eastAsia="仿宋_GB2312" w:cs="仿宋_GB2312"/>
          <w:sz w:val="24"/>
          <w:szCs w:val="24"/>
          <w:highlight w:val="none"/>
        </w:rPr>
        <w:tab/>
      </w:r>
    </w:p>
    <w:p w14:paraId="0E5D490D">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四、提交投标文件截止时间、开标时间和地点</w:t>
      </w:r>
    </w:p>
    <w:p w14:paraId="6FE093C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提交投标文件截止时间：202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19</w:t>
      </w:r>
      <w:r>
        <w:rPr>
          <w:rFonts w:hint="eastAsia" w:ascii="仿宋_GB2312" w:hAnsi="仿宋_GB2312" w:eastAsia="仿宋_GB2312" w:cs="仿宋_GB2312"/>
          <w:sz w:val="24"/>
          <w:szCs w:val="24"/>
          <w:highlight w:val="none"/>
        </w:rPr>
        <w:t>日9点15分 （北京时间）</w:t>
      </w:r>
    </w:p>
    <w:p w14:paraId="368AE39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投标地点（网址）：政采云平台（https://www.zcygov.cn/） </w:t>
      </w:r>
    </w:p>
    <w:p w14:paraId="41C9569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19</w:t>
      </w:r>
      <w:r>
        <w:rPr>
          <w:rFonts w:hint="eastAsia" w:ascii="仿宋_GB2312" w:hAnsi="仿宋_GB2312" w:eastAsia="仿宋_GB2312" w:cs="仿宋_GB2312"/>
          <w:sz w:val="24"/>
          <w:szCs w:val="24"/>
          <w:highlight w:val="none"/>
        </w:rPr>
        <w:t xml:space="preserve">日9点15分  </w:t>
      </w:r>
    </w:p>
    <w:p w14:paraId="42C59AD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开标地点（网址）：政采云平台（https://www.zcygov.cn/）</w:t>
      </w:r>
    </w:p>
    <w:p w14:paraId="23785BC7">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 xml:space="preserve">五、公告期限 </w:t>
      </w:r>
    </w:p>
    <w:p w14:paraId="2990A01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自本公告发布之日起5个工作日。</w:t>
      </w:r>
    </w:p>
    <w:p w14:paraId="72EB63E1">
      <w:pPr>
        <w:spacing w:line="420" w:lineRule="exact"/>
        <w:ind w:firstLine="482"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六、其他补充事宜</w:t>
      </w:r>
    </w:p>
    <w:p w14:paraId="7B9BEAB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F1C8A1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0A848F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ECB05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F164DC7">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七、对本次采购提出询问、质疑、投诉，请按以下方式联系</w:t>
      </w:r>
    </w:p>
    <w:p w14:paraId="16F9399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1.采购人信息</w:t>
      </w:r>
    </w:p>
    <w:p w14:paraId="34538CA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称：舟山市住房和城乡建设局</w:t>
      </w:r>
    </w:p>
    <w:p w14:paraId="48B9600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址：舟山市新城海天大道681号7号楼</w:t>
      </w:r>
    </w:p>
    <w:p w14:paraId="0943A3C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传 真：/</w:t>
      </w:r>
    </w:p>
    <w:p w14:paraId="1F75128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项目联系人（询问）: 蒋先生</w:t>
      </w:r>
    </w:p>
    <w:p w14:paraId="32156EE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项目联系方式（询问）：0580-2283029</w:t>
      </w:r>
    </w:p>
    <w:p w14:paraId="28109F3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质疑联系人：杨先生 </w:t>
      </w:r>
    </w:p>
    <w:p w14:paraId="0D6329F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质疑联系方式：13967220009</w:t>
      </w:r>
    </w:p>
    <w:p w14:paraId="2A10757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2.采购代理机构信息</w:t>
      </w:r>
    </w:p>
    <w:p w14:paraId="2F0879F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称：舟山市公共资源交易中心</w:t>
      </w:r>
    </w:p>
    <w:p w14:paraId="407F204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址：舟山市新城翁山路555号四楼（大宗商品交易中心同幢西边）4楼</w:t>
      </w:r>
    </w:p>
    <w:p w14:paraId="49FECF5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传 真：/</w:t>
      </w:r>
    </w:p>
    <w:p w14:paraId="7B75125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项目联系人（询问）：陈女士</w:t>
      </w:r>
    </w:p>
    <w:p w14:paraId="28D8DAFD">
      <w:pPr>
        <w:spacing w:line="420" w:lineRule="exact"/>
        <w:ind w:firstLine="480" w:firstLineChars="200"/>
        <w:contextualSpacing/>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项目联系方式（询问）：0580-2280</w:t>
      </w:r>
      <w:r>
        <w:rPr>
          <w:rFonts w:hint="eastAsia" w:ascii="仿宋_GB2312" w:hAnsi="仿宋_GB2312" w:eastAsia="仿宋_GB2312" w:cs="仿宋_GB2312"/>
          <w:sz w:val="24"/>
          <w:szCs w:val="24"/>
          <w:highlight w:val="none"/>
          <w:lang w:val="en-US" w:eastAsia="zh-CN"/>
        </w:rPr>
        <w:t>952</w:t>
      </w:r>
    </w:p>
    <w:p w14:paraId="4712F73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质疑联系人：陈女士</w:t>
      </w:r>
    </w:p>
    <w:p w14:paraId="78F349AE">
      <w:pPr>
        <w:spacing w:line="420" w:lineRule="exact"/>
        <w:ind w:firstLine="480" w:firstLineChars="200"/>
        <w:contextualSpacing/>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质疑联系方式：0580-22809</w:t>
      </w:r>
      <w:r>
        <w:rPr>
          <w:rFonts w:hint="eastAsia" w:ascii="仿宋_GB2312" w:hAnsi="仿宋_GB2312" w:eastAsia="仿宋_GB2312" w:cs="仿宋_GB2312"/>
          <w:sz w:val="24"/>
          <w:szCs w:val="24"/>
          <w:highlight w:val="none"/>
          <w:lang w:val="en-US" w:eastAsia="zh-CN"/>
        </w:rPr>
        <w:t>69</w:t>
      </w:r>
    </w:p>
    <w:p w14:paraId="59C57B1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3.同级政府采购监督管理部门</w:t>
      </w:r>
    </w:p>
    <w:p w14:paraId="612D7CD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称：舟山市财政局政府采购监管处</w:t>
      </w:r>
    </w:p>
    <w:p w14:paraId="3E2F233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址：舟山市定海区新城海天大道681号</w:t>
      </w:r>
    </w:p>
    <w:p w14:paraId="60EBF58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传 真：0580-2282591</w:t>
      </w:r>
    </w:p>
    <w:p w14:paraId="5E1BACE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联系人 ：王女士</w:t>
      </w:r>
    </w:p>
    <w:p w14:paraId="6E98629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监督投诉电话：0580-2282591</w:t>
      </w:r>
    </w:p>
    <w:p w14:paraId="0A88A58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551484F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CA问题联系电话（人工）：汇信CA 400-888-4636；天谷CA 400-087-8198。</w:t>
      </w:r>
    </w:p>
    <w:p w14:paraId="59FA6CEA">
      <w:pPr>
        <w:spacing w:line="540" w:lineRule="exact"/>
        <w:contextualSpacing/>
        <w:rPr>
          <w:rFonts w:hint="eastAsia" w:ascii="仿宋_GB2312" w:hAnsi="仿宋_GB2312" w:eastAsia="仿宋_GB2312" w:cs="仿宋_GB2312"/>
          <w:sz w:val="28"/>
          <w:szCs w:val="28"/>
          <w:highlight w:val="none"/>
        </w:rPr>
      </w:pPr>
    </w:p>
    <w:p w14:paraId="54CC2A2F">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sz w:val="28"/>
          <w:szCs w:val="28"/>
          <w:highlight w:val="none"/>
        </w:rPr>
        <w:t>第二部分</w:t>
      </w:r>
      <w:bookmarkEnd w:id="8"/>
      <w:r>
        <w:rPr>
          <w:rFonts w:hint="eastAsia" w:ascii="仿宋_GB2312" w:hAnsi="仿宋_GB2312" w:eastAsia="仿宋_GB2312" w:cs="仿宋_GB2312"/>
          <w:b/>
          <w:sz w:val="28"/>
          <w:szCs w:val="28"/>
          <w:highlight w:val="none"/>
        </w:rPr>
        <w:t xml:space="preserve"> 投标人须知</w:t>
      </w:r>
      <w:bookmarkEnd w:id="9"/>
    </w:p>
    <w:p w14:paraId="3200957D">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前附表</w:t>
      </w:r>
    </w:p>
    <w:tbl>
      <w:tblPr>
        <w:tblStyle w:val="1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9917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AF3FAC">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8ECB8FB">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E90D064">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本项目的特别规定</w:t>
            </w:r>
          </w:p>
        </w:tc>
      </w:tr>
      <w:tr w14:paraId="0323A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A66505">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BB403E">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0FF7B">
            <w:pPr>
              <w:spacing w:line="400" w:lineRule="exact"/>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有关本项目实施所需的所有费用（含税费）均计入报价。</w:t>
            </w:r>
            <w:r>
              <w:rPr>
                <w:rFonts w:hint="eastAsia" w:ascii="仿宋_GB2312" w:hAnsi="仿宋_GB2312" w:eastAsia="仿宋_GB2312" w:cs="仿宋_GB2312"/>
                <w:b/>
                <w:sz w:val="24"/>
                <w:szCs w:val="24"/>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sz w:val="24"/>
                <w:szCs w:val="24"/>
                <w:highlight w:val="none"/>
              </w:rPr>
              <w:t>投标文件中价格全部采用人民币报价。招标文件未列明，而投标人认为必需的费用也需列入报价。</w:t>
            </w:r>
            <w:r>
              <w:rPr>
                <w:rFonts w:hint="eastAsia" w:ascii="仿宋_GB2312" w:hAnsi="仿宋_GB2312" w:eastAsia="仿宋_GB2312" w:cs="仿宋_GB2312"/>
                <w:b/>
                <w:sz w:val="24"/>
                <w:szCs w:val="24"/>
                <w:highlight w:val="none"/>
              </w:rPr>
              <w:t>提醒：验收时检测费用由采购人承担，不包含在投标总价中。</w:t>
            </w:r>
          </w:p>
          <w:p w14:paraId="45F6FB44">
            <w:pPr>
              <w:spacing w:line="400" w:lineRule="exact"/>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投标报价出现下列情形的，投标无效：</w:t>
            </w:r>
          </w:p>
          <w:p w14:paraId="55304568">
            <w:pPr>
              <w:spacing w:line="400" w:lineRule="exact"/>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1.投标文件出现不是唯一的、有选择性投标报价的；</w:t>
            </w:r>
          </w:p>
          <w:p w14:paraId="3AB8886D">
            <w:pPr>
              <w:spacing w:line="400" w:lineRule="exact"/>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2.投标报价超过招标文件中规定的预算金额或者最高限价的;</w:t>
            </w:r>
          </w:p>
          <w:p w14:paraId="2661C097">
            <w:pPr>
              <w:spacing w:line="400" w:lineRule="exact"/>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3.报价明显低于其他通过符合性审查投标人的报价，有可能影响产品质量或者不能诚信履约的，未能按要求提供书面说明或者提交相关证明材料证明其报价合理性的;</w:t>
            </w:r>
          </w:p>
          <w:p w14:paraId="1EC39121">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4.投标人对根据修正原则修正后的报价不确认的。</w:t>
            </w:r>
          </w:p>
        </w:tc>
      </w:tr>
      <w:tr w14:paraId="4E5E8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723EF6">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F1417A">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D3E8C00">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√A同意将非主体、非关键性的</w:t>
            </w:r>
            <w:r>
              <w:rPr>
                <w:rFonts w:hint="eastAsia" w:ascii="仿宋_GB2312" w:hAnsi="仿宋_GB2312" w:eastAsia="仿宋_GB2312" w:cs="仿宋_GB2312"/>
                <w:sz w:val="24"/>
                <w:szCs w:val="24"/>
                <w:highlight w:val="none"/>
                <w:u w:val="single"/>
                <w:lang w:val="en-US" w:eastAsia="zh-CN"/>
              </w:rPr>
              <w:t>老干部活动中心保洁服务</w:t>
            </w:r>
            <w:r>
              <w:rPr>
                <w:rFonts w:hint="eastAsia" w:ascii="仿宋_GB2312" w:hAnsi="仿宋_GB2312" w:eastAsia="仿宋_GB2312" w:cs="仿宋_GB2312"/>
                <w:sz w:val="24"/>
                <w:szCs w:val="24"/>
                <w:highlight w:val="none"/>
              </w:rPr>
              <w:t>分包。</w:t>
            </w:r>
          </w:p>
          <w:p w14:paraId="66ACF370">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本项目上述允许分包的合同份额所占合同总金额小于30%</w:t>
            </w:r>
          </w:p>
          <w:p w14:paraId="0BF51A5D">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☐B不同意分包。</w:t>
            </w:r>
          </w:p>
          <w:p w14:paraId="0725F3B3">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注：不得限制大中型企业向小微企业合理分包。</w:t>
            </w:r>
          </w:p>
        </w:tc>
      </w:tr>
      <w:tr w14:paraId="0E3E4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DCD42BA">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2FAD7B0C">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DB1FE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（1）资格证明文件：见招标文件第二部分11.1。</w:t>
            </w:r>
          </w:p>
          <w:p w14:paraId="3760B50A">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投标人未提供有效的资格证明文件的，视为投标人不具备招标文件中规定的资格要求，投标无效。</w:t>
            </w:r>
          </w:p>
        </w:tc>
      </w:tr>
      <w:tr w14:paraId="1A39B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4BB22AD5">
            <w:pPr>
              <w:spacing w:line="540" w:lineRule="exact"/>
              <w:contextualSpacing/>
              <w:rPr>
                <w:rFonts w:hint="eastAsia" w:ascii="仿宋_GB2312" w:hAnsi="仿宋_GB2312" w:eastAsia="仿宋_GB2312" w:cs="仿宋_GB2312"/>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F33E6A5">
            <w:pPr>
              <w:spacing w:line="400" w:lineRule="exact"/>
              <w:contextualSpacing/>
              <w:rPr>
                <w:rFonts w:hint="eastAsia" w:ascii="仿宋_GB2312" w:hAnsi="仿宋_GB2312" w:eastAsia="仿宋_GB2312" w:cs="仿宋_GB2312"/>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C04933">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（2）资信证明文件：根据招标文件第四部分评标标准提供。</w:t>
            </w:r>
          </w:p>
        </w:tc>
      </w:tr>
      <w:tr w14:paraId="6B97E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3463BD">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6AB50E">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809B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√A不组织。</w:t>
            </w:r>
          </w:p>
          <w:p w14:paraId="699B92B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☐B组织，时间： ,地点： ，联系人： ，联系方式：。</w:t>
            </w:r>
          </w:p>
        </w:tc>
      </w:tr>
      <w:tr w14:paraId="640EA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1EF8B">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8B4FFF">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77615">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√A不要求提供。</w:t>
            </w:r>
          </w:p>
          <w:p w14:paraId="1655AEB0">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☐B要求提供，</w:t>
            </w:r>
          </w:p>
          <w:p w14:paraId="2592C6D6">
            <w:pPr>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w:t>
            </w:r>
            <w:r>
              <w:rPr>
                <w:rFonts w:hint="eastAsia" w:ascii="仿宋_GB2312" w:hAnsi="仿宋_GB2312" w:eastAsia="仿宋_GB2312" w:cs="仿宋_GB2312"/>
                <w:snapToGrid w:val="0"/>
                <w:kern w:val="28"/>
                <w:sz w:val="24"/>
                <w:highlight w:val="none"/>
              </w:rPr>
              <w:t>样品：</w:t>
            </w:r>
            <w:r>
              <w:rPr>
                <w:rFonts w:hint="eastAsia" w:ascii="仿宋_GB2312" w:hAnsi="仿宋_GB2312" w:eastAsia="仿宋_GB2312" w:cs="仿宋_GB2312"/>
                <w:kern w:val="0"/>
                <w:sz w:val="24"/>
                <w:highlight w:val="none"/>
              </w:rPr>
              <w:t>；</w:t>
            </w:r>
          </w:p>
          <w:p w14:paraId="196A972A">
            <w:pPr>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r>
              <w:rPr>
                <w:rFonts w:hint="eastAsia" w:ascii="仿宋_GB2312" w:hAnsi="仿宋_GB2312" w:eastAsia="仿宋_GB2312" w:cs="仿宋_GB2312"/>
                <w:snapToGrid w:val="0"/>
                <w:kern w:val="28"/>
                <w:sz w:val="24"/>
                <w:highlight w:val="none"/>
              </w:rPr>
              <w:t>样品制作的标准和要求：</w:t>
            </w:r>
            <w:r>
              <w:rPr>
                <w:rFonts w:hint="eastAsia" w:ascii="仿宋_GB2312" w:hAnsi="仿宋_GB2312" w:eastAsia="仿宋_GB2312" w:cs="仿宋_GB2312"/>
                <w:kern w:val="0"/>
                <w:sz w:val="24"/>
                <w:highlight w:val="none"/>
              </w:rPr>
              <w:t>；</w:t>
            </w:r>
          </w:p>
          <w:p w14:paraId="1EB9CF6D">
            <w:pPr>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（3）样品的评审方法以及评审标准</w:t>
            </w:r>
            <w:r>
              <w:rPr>
                <w:rFonts w:hint="eastAsia" w:ascii="仿宋_GB2312" w:hAnsi="仿宋_GB2312" w:eastAsia="仿宋_GB2312" w:cs="仿宋_GB2312"/>
                <w:snapToGrid w:val="0"/>
                <w:kern w:val="28"/>
                <w:sz w:val="24"/>
                <w:highlight w:val="none"/>
              </w:rPr>
              <w:t>：详见</w:t>
            </w:r>
            <w:r>
              <w:rPr>
                <w:rFonts w:hint="eastAsia" w:ascii="仿宋_GB2312" w:hAnsi="仿宋_GB2312" w:eastAsia="仿宋_GB2312" w:cs="仿宋_GB2312"/>
                <w:sz w:val="24"/>
                <w:highlight w:val="none"/>
                <w:u w:val="single"/>
              </w:rPr>
              <w:t>评标办法</w:t>
            </w:r>
            <w:r>
              <w:rPr>
                <w:rFonts w:hint="eastAsia" w:ascii="仿宋_GB2312" w:hAnsi="仿宋_GB2312" w:eastAsia="仿宋_GB2312" w:cs="仿宋_GB2312"/>
                <w:kern w:val="0"/>
                <w:sz w:val="24"/>
                <w:highlight w:val="none"/>
              </w:rPr>
              <w:t>；</w:t>
            </w:r>
          </w:p>
          <w:p w14:paraId="700CF282">
            <w:pPr>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（4）是否需要随样品提交检测报告：☐否；☐是，检测机构的要求</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；检测内容</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w:t>
            </w:r>
          </w:p>
          <w:p w14:paraId="6588B4EF">
            <w:pPr>
              <w:spacing w:line="4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（5）提供样品的时间：</w:t>
            </w:r>
            <w:r>
              <w:rPr>
                <w:rFonts w:hint="eastAsia" w:ascii="仿宋_GB2312" w:hAnsi="仿宋_GB2312" w:eastAsia="仿宋_GB2312" w:cs="仿宋_GB2312"/>
                <w:kern w:val="0"/>
                <w:sz w:val="24"/>
                <w:highlight w:val="none"/>
              </w:rPr>
              <w:t>；地点：；联系人</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28"/>
                <w:sz w:val="24"/>
                <w:highlight w:val="none"/>
              </w:rPr>
              <w:t>联系电话：</w:t>
            </w:r>
            <w:r>
              <w:rPr>
                <w:rFonts w:hint="eastAsia" w:ascii="仿宋_GB2312" w:hAnsi="仿宋_GB2312" w:eastAsia="仿宋_GB2312" w:cs="仿宋_GB2312"/>
                <w:sz w:val="24"/>
                <w:highlight w:val="none"/>
              </w:rPr>
              <w:t>。请投标人在上述时间内提供样品并按规定位置安装完毕。超过截止时间的，采购人或采购代理机构将不予接收，并将清场并封闭样品现场。</w:t>
            </w:r>
          </w:p>
          <w:p w14:paraId="7738D6ED">
            <w:pPr>
              <w:spacing w:line="4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B9E7F83">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highlight w:val="none"/>
              </w:rPr>
              <w:t>（7）制作、运输、安装和保管样品所发生的一切费用由投标人自理。</w:t>
            </w:r>
          </w:p>
        </w:tc>
      </w:tr>
      <w:tr w14:paraId="6FEFA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0BD21C">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A629F21">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615F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√A不组织。</w:t>
            </w:r>
          </w:p>
          <w:p w14:paraId="4DA59C99">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☐B组织。</w:t>
            </w:r>
          </w:p>
          <w:p w14:paraId="01B975BC">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（1）在评标时安排每个投标人进行方案讲解演示。每个投标人时间不超过</w:t>
            </w:r>
            <w:r>
              <w:rPr>
                <w:rFonts w:hint="eastAsia" w:ascii="仿宋_GB2312" w:hAnsi="仿宋_GB2312" w:eastAsia="仿宋_GB2312" w:cs="仿宋_GB2312"/>
                <w:sz w:val="24"/>
                <w:szCs w:val="24"/>
                <w:highlight w:val="none"/>
                <w:u w:val="single"/>
              </w:rPr>
              <w:t>20</w:t>
            </w:r>
            <w:r>
              <w:rPr>
                <w:rFonts w:hint="eastAsia" w:ascii="仿宋_GB2312" w:hAnsi="仿宋_GB2312" w:eastAsia="仿宋_GB2312" w:cs="仿宋_GB2312"/>
                <w:sz w:val="24"/>
                <w:szCs w:val="24"/>
                <w:highlight w:val="none"/>
              </w:rPr>
              <w:t>分钟，讲解次序以投标文件解密时间先后次序为准，讲解演示人员不超过</w:t>
            </w:r>
            <w:r>
              <w:rPr>
                <w:rFonts w:hint="eastAsia" w:ascii="仿宋_GB2312" w:hAnsi="仿宋_GB2312" w:eastAsia="仿宋_GB2312" w:cs="仿宋_GB2312"/>
                <w:sz w:val="24"/>
                <w:szCs w:val="24"/>
                <w:highlight w:val="none"/>
                <w:u w:val="single"/>
              </w:rPr>
              <w:t>3</w:t>
            </w:r>
            <w:r>
              <w:rPr>
                <w:rFonts w:hint="eastAsia" w:ascii="仿宋_GB2312" w:hAnsi="仿宋_GB2312" w:eastAsia="仿宋_GB2312" w:cs="仿宋_GB2312"/>
                <w:sz w:val="24"/>
                <w:szCs w:val="24"/>
                <w:highlight w:val="none"/>
              </w:rPr>
              <w:t>人。讲解演示结束后按要求解答评标委员会提问。</w:t>
            </w:r>
          </w:p>
          <w:p w14:paraId="719D7B6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（2）方案讲解演示可选择以下其中一种方式：</w:t>
            </w:r>
          </w:p>
          <w:p w14:paraId="6AD71DD5">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☐政采云平台在线讲解演示。政采云平台在线讲解需投标人根据政采云平台操作要求做好准备工作，提前完善软硬件配置环境。</w:t>
            </w:r>
          </w:p>
          <w:p w14:paraId="5E611FD3">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☐交易中心现场讲解演示。现场讲解地点为，讲解演示所用电脑等设备由投标人自备。现场讲解演示人员进场时提供讲解人员名单（加盖公章）及身份证明，否则不得讲解演示。</w:t>
            </w:r>
          </w:p>
          <w:p w14:paraId="6572AD61">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61A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C9F3A6">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4B334B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17F65E">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√本项目不允许采购进口产品。</w:t>
            </w:r>
          </w:p>
          <w:p w14:paraId="55E276A7">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BEF5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A118B2">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5667FDA">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B8DF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服务类</w:t>
            </w:r>
          </w:p>
        </w:tc>
      </w:tr>
      <w:tr w14:paraId="700AD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E4587B">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62E2157">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16A59">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采购标的：物业管理服务，所属行业：物业管理</w:t>
            </w:r>
          </w:p>
        </w:tc>
      </w:tr>
      <w:tr w14:paraId="6D32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7A25A3">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6D57667">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ED096">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F433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7EE606AA">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7FC1CA7F">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6E33BB7E">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6B8EDDE7">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ECE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A816F1">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35E2743">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B9EAB20">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备份投标文件的送达地点和签收人员详见招标文件第二部分15.3.；15.4。采购人、采购代理机构不强制或变相强制投标人提交备份投标文件。</w:t>
            </w:r>
          </w:p>
        </w:tc>
      </w:tr>
      <w:tr w14:paraId="1F2D1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BBDBB7">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57B69B6">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327D0B8">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是否需要履约保证金:√是☐否</w:t>
            </w:r>
          </w:p>
        </w:tc>
      </w:tr>
      <w:tr w14:paraId="7178B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3BF0287">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4870257C">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9FA56CE">
            <w:pPr>
              <w:spacing w:line="400" w:lineRule="exact"/>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联合体投标的，联合体各方分别提供与联合体协议中规定的分工内容相应的业绩证明材料，业绩数量以提供材料较少的一方为准。</w:t>
            </w:r>
          </w:p>
        </w:tc>
      </w:tr>
      <w:tr w14:paraId="5D8FC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9D92588">
            <w:pPr>
              <w:spacing w:line="400" w:lineRule="exact"/>
              <w:contextualSpacing/>
              <w:jc w:val="center"/>
              <w:rPr>
                <w:rFonts w:hint="eastAsia" w:ascii="仿宋_GB2312" w:hAnsi="仿宋_GB2312" w:eastAsia="仿宋_GB2312" w:cs="仿宋_GB2312"/>
                <w:sz w:val="24"/>
                <w:szCs w:val="24"/>
                <w:highlight w:val="none"/>
              </w:rPr>
            </w:pPr>
          </w:p>
        </w:tc>
        <w:tc>
          <w:tcPr>
            <w:tcW w:w="1843" w:type="dxa"/>
            <w:vMerge w:val="continue"/>
            <w:tcBorders>
              <w:left w:val="single" w:color="000000" w:sz="2" w:space="0"/>
              <w:right w:val="single" w:color="000000" w:sz="8" w:space="0"/>
            </w:tcBorders>
            <w:vAlign w:val="center"/>
          </w:tcPr>
          <w:p w14:paraId="35AF0BEE">
            <w:pPr>
              <w:spacing w:line="400" w:lineRule="exact"/>
              <w:contextualSpacing/>
              <w:rPr>
                <w:rFonts w:hint="eastAsia" w:ascii="仿宋_GB2312" w:hAnsi="仿宋_GB2312" w:eastAsia="仿宋_GB2312" w:cs="仿宋_GB2312"/>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1761ECA">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☐联合体投标的，联合体各方均需按招标文件第四部分评标办法提供资信证明文件，否则视为不符合相关要求。</w:t>
            </w:r>
          </w:p>
          <w:p w14:paraId="0E75C897">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√联合体投标的，联合体中有一方或者联合体成员根据分工按招标文件第四部分评标办法提供资信证明文件的，视为符合了相关要求。</w:t>
            </w:r>
          </w:p>
        </w:tc>
      </w:tr>
    </w:tbl>
    <w:p w14:paraId="67092187">
      <w:pPr>
        <w:spacing w:line="540" w:lineRule="exact"/>
        <w:contextualSpacing/>
        <w:rPr>
          <w:rFonts w:hint="eastAsia" w:ascii="仿宋_GB2312" w:hAnsi="仿宋_GB2312" w:eastAsia="仿宋_GB2312" w:cs="仿宋_GB2312"/>
          <w:sz w:val="24"/>
          <w:szCs w:val="24"/>
          <w:highlight w:val="none"/>
        </w:rPr>
      </w:pPr>
    </w:p>
    <w:bookmarkEnd w:id="10"/>
    <w:p w14:paraId="745EF4B6">
      <w:pPr>
        <w:spacing w:line="420" w:lineRule="exact"/>
        <w:ind w:firstLine="472" w:firstLineChars="196"/>
        <w:contextualSpacing/>
        <w:rPr>
          <w:rFonts w:hint="eastAsia" w:ascii="仿宋_GB2312" w:hAnsi="仿宋_GB2312" w:eastAsia="仿宋_GB2312" w:cs="仿宋_GB2312"/>
          <w:b/>
          <w:sz w:val="24"/>
          <w:szCs w:val="24"/>
          <w:highlight w:val="none"/>
        </w:rPr>
      </w:pPr>
      <w:bookmarkStart w:id="11" w:name="_Toc164416483"/>
      <w:bookmarkStart w:id="12" w:name="第三部分"/>
      <w:r>
        <w:rPr>
          <w:rFonts w:hint="eastAsia" w:ascii="仿宋_GB2312" w:hAnsi="仿宋_GB2312" w:eastAsia="仿宋_GB2312" w:cs="仿宋_GB2312"/>
          <w:b/>
          <w:sz w:val="24"/>
          <w:szCs w:val="24"/>
          <w:highlight w:val="none"/>
        </w:rPr>
        <w:t>一、总则</w:t>
      </w:r>
    </w:p>
    <w:p w14:paraId="47A9D7A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适用范围</w:t>
      </w:r>
    </w:p>
    <w:p w14:paraId="2F73827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本招标文件适用于该项目的招标、投标、开标、资格审查及信用信息查询、评标、定标、合同、验收等行为（法律、法规另有规定的，从其规定）。</w:t>
      </w:r>
    </w:p>
    <w:p w14:paraId="43D6563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2.定义</w:t>
      </w:r>
    </w:p>
    <w:p w14:paraId="4F06815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 “采购人”系指招标公告中载明的本项目的采购人。</w:t>
      </w:r>
    </w:p>
    <w:p w14:paraId="303EC6D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 “采购代理机构”系指招标公告中载明的本项目的采购代理机构。</w:t>
      </w:r>
    </w:p>
    <w:p w14:paraId="6AFD562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 “投标人”系指是指响应招标、参加投标竞争的法人、其他组织或者自然人。</w:t>
      </w:r>
    </w:p>
    <w:p w14:paraId="4BD6890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2.4 “负责人”系指法人企业的法定负责人，或其他组织为法律、行政法规规定代表单位行使职权的主要负责人，或自然人本人。</w:t>
      </w:r>
    </w:p>
    <w:p w14:paraId="25B3DAF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29301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2.6“电子交易平台”是指本项目政府采购活动所依托的政府采购云平台（https://www.zcygov.cn/）。</w:t>
      </w:r>
    </w:p>
    <w:p w14:paraId="68A576B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2.7 “▲” 系指实质性要求条款，“★”系产品采购项目中单一产品或核心产品，“√” 系指适用本项目的要求，“☐”系指不适用本项目的要求。</w:t>
      </w:r>
    </w:p>
    <w:p w14:paraId="726D44C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 采购项目需要落实的政府采购政策</w:t>
      </w:r>
    </w:p>
    <w:p w14:paraId="499F376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7C1D66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 支持绿色发展。</w:t>
      </w:r>
    </w:p>
    <w:p w14:paraId="2E07F7BB">
      <w:pPr>
        <w:spacing w:line="420" w:lineRule="exact"/>
        <w:ind w:firstLine="480"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27325E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3.2.2 修缮、装修类项目采购建材的，采购人应将绿色建筑和绿色建材性能、指标等作为实质性条件纳入招标文件和合同。</w:t>
      </w:r>
    </w:p>
    <w:p w14:paraId="5889C68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3180692">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C24892C">
      <w:pPr>
        <w:spacing w:line="42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3.3支持中小企业发展</w:t>
      </w:r>
    </w:p>
    <w:p w14:paraId="5BFA772A">
      <w:pPr>
        <w:spacing w:line="42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099A3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符合中小企业划分标准的个体工商户，在政府采购活动中视同中小企业。</w:t>
      </w:r>
    </w:p>
    <w:p w14:paraId="0CCE3FE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3.3.2在政府采购活动中，投标人提供的货物、工程或者服务符合下列情形的，享受中小企业扶持政策：</w:t>
      </w:r>
    </w:p>
    <w:p w14:paraId="574E31E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3.3.2.1在货物采购项目中，货物由中小企业制造，即货物由中小企业生产且使用该中小企业商号或者注册商标；</w:t>
      </w:r>
    </w:p>
    <w:p w14:paraId="551E2CA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3.3.2.2在工程采购项目中，工程由中小企业承建，即工程施工单位为中小企业；</w:t>
      </w:r>
    </w:p>
    <w:p w14:paraId="46FD691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3.3.2.3在服务采购项目中，服务由中小企业承接，即提供服务的人员为中小企业依《中华人民共和国劳动法》订立劳动合同的从业人员。</w:t>
      </w:r>
    </w:p>
    <w:p w14:paraId="30B3288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在货物采购项目中，投标人提供的货物既有中小企业制造货物，也有大型企业制造货物的，不享受中小企业扶持政策。</w:t>
      </w:r>
    </w:p>
    <w:p w14:paraId="2F53703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以联合体形式参加政府采购活动，联合体各方均为中小企业的，联合体视同中小企业。其中，联合体各方均为小微企业的，联合体视同小微企业。</w:t>
      </w:r>
    </w:p>
    <w:p w14:paraId="0053CEC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1D9FFD52">
      <w:pPr>
        <w:spacing w:line="420" w:lineRule="exact"/>
        <w:ind w:firstLine="480" w:firstLineChars="200"/>
        <w:contextualSpacing/>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3.3.4符合《关于促进残疾人就业政府采购政策的通知》（财库〔2017〕141号）规定的条件并提供《残疾人福利性单位声明函》(附件1)的残疾人福利性单位视同小型、微型企业；</w:t>
      </w:r>
    </w:p>
    <w:p w14:paraId="61267EF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14568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9FC26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3.3.7中小企业享受扶持政策获得政府采购合同的，小微企业不得将合同分包给大中型企业，中型企业不得将合同分包给大型企业。</w:t>
      </w:r>
    </w:p>
    <w:p w14:paraId="6E479EB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3.4支持创新发展</w:t>
      </w:r>
    </w:p>
    <w:p w14:paraId="59AB0E6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3.4.1 采购人优先采购被认定为首台套产品和“制造精品”的自主创新产品。</w:t>
      </w:r>
    </w:p>
    <w:p w14:paraId="755F264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9AD9AF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3.5平等对待内外资企业和符合条件的破产重整企业</w:t>
      </w:r>
    </w:p>
    <w:p w14:paraId="239D38D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平等对待内外资企业和符合条件的破产重整企业，切实保障企业公平竞争，平等维护企业的合法利益。</w:t>
      </w:r>
    </w:p>
    <w:p w14:paraId="1D00D75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1547E5C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询问、质疑、投诉</w:t>
      </w:r>
    </w:p>
    <w:p w14:paraId="489A9C8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7157021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4.2供应商询问</w:t>
      </w:r>
    </w:p>
    <w:p w14:paraId="286369F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040C0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4.3供应商质疑</w:t>
      </w:r>
    </w:p>
    <w:p w14:paraId="7E087E5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4.3.1提出质疑的供应商应当是参与所质疑项目采购活动的供应商。潜在供应商已依法获取其可质疑的招标文件的，可以对该文件提出质疑。</w:t>
      </w:r>
    </w:p>
    <w:p w14:paraId="6014859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31055A4E">
      <w:pPr>
        <w:spacing w:line="360" w:lineRule="auto"/>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38BADE05">
      <w:pPr>
        <w:spacing w:line="360" w:lineRule="auto"/>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190CE3CA">
      <w:pPr>
        <w:spacing w:line="360" w:lineRule="auto"/>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4.3.2.3对采购结果提出质疑的，质疑期限自采购结果公告期限届满之日起计算。对采购结果提出质疑的，采购代理机构负责答复。</w:t>
      </w:r>
    </w:p>
    <w:p w14:paraId="71D2B72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4.3.3供应商提出质疑应当提交质疑函和必要的证明材料。质疑函应当包括下列内容：</w:t>
      </w:r>
    </w:p>
    <w:p w14:paraId="174E218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4.3.3.1供应商的姓名或者名称、地址、邮编、联系人及联系电话；</w:t>
      </w:r>
    </w:p>
    <w:p w14:paraId="7C3EABC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4.3.3.2质疑项目的名称、编号；</w:t>
      </w:r>
    </w:p>
    <w:p w14:paraId="1172FFF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4.3.3.3具体、明确的质疑事项和与质疑事项相关的请求；</w:t>
      </w:r>
    </w:p>
    <w:p w14:paraId="5FA1926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4.3.3.4事实依据；</w:t>
      </w:r>
    </w:p>
    <w:p w14:paraId="19C7D5D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4.3.3.5必要的法律依据；</w:t>
      </w:r>
    </w:p>
    <w:p w14:paraId="2F21957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4.3.3.6提出质疑的日期。</w:t>
      </w:r>
    </w:p>
    <w:p w14:paraId="0718D97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供应商线下提交质疑函的，质疑函需一式三份。供应商为自然人的，应当由本人签字；供应商为法人或者其他组织的，应当由法定代表人、主要负责人，或者其授权代表签字或者盖章，并加盖公章。</w:t>
      </w:r>
    </w:p>
    <w:p w14:paraId="33E6AB7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质疑函范本及制作说明详见附件2。</w:t>
      </w:r>
    </w:p>
    <w:p w14:paraId="511106F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83EDCE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4.3.5询问或者质疑事项可能影响采购结果的，采购人应当暂停签订合同，已经签订合同的，应当中止履行合同。</w:t>
      </w:r>
    </w:p>
    <w:p w14:paraId="7427857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4.4供应商投诉</w:t>
      </w:r>
    </w:p>
    <w:p w14:paraId="081B669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28A888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4.4.2供应商投诉的事项不得超出已质疑事项的范围，基于质疑答复内容提出的投诉事项除外。</w:t>
      </w:r>
    </w:p>
    <w:p w14:paraId="3C76025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4.4.3供应商投诉应当有明确的请求和必要的证明材料。</w:t>
      </w:r>
    </w:p>
    <w:p w14:paraId="45FC9AE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4.4.5 以联合体形式参加政府采购活动的，其投诉应当由组成联合体的所有供应商共同提出。</w:t>
      </w:r>
    </w:p>
    <w:p w14:paraId="4E1BA64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投诉书范本及制作说明详见附件3。</w:t>
      </w:r>
    </w:p>
    <w:p w14:paraId="14E3A75A">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二、招标文件的构成、澄清、修改</w:t>
      </w:r>
    </w:p>
    <w:p w14:paraId="5EBA86B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5．招标文件的构成</w:t>
      </w:r>
    </w:p>
    <w:p w14:paraId="267CD88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 招标文件包括下列文件及附件：</w:t>
      </w:r>
    </w:p>
    <w:p w14:paraId="4AADD50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5.1.1招标公告；</w:t>
      </w:r>
    </w:p>
    <w:p w14:paraId="77D05A1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5.1.2投标人须知；</w:t>
      </w:r>
    </w:p>
    <w:p w14:paraId="1A82838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5.1.3采购需求；</w:t>
      </w:r>
    </w:p>
    <w:p w14:paraId="65DFDD3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5.1.4评标办法；</w:t>
      </w:r>
    </w:p>
    <w:p w14:paraId="2C5FD93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5.1.5拟签订的合同文本；</w:t>
      </w:r>
    </w:p>
    <w:p w14:paraId="5892BA6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5.1.6应提交的有关格式范例。</w:t>
      </w:r>
    </w:p>
    <w:p w14:paraId="5587615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5.2与本项目有关的澄清或者修改的内容为招标文件的组成部分。</w:t>
      </w:r>
    </w:p>
    <w:p w14:paraId="646E1AA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 招标文件的澄清、修改</w:t>
      </w:r>
    </w:p>
    <w:p w14:paraId="27D1B82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6.1已获取招标文件的潜在投标人，若有问题需要澄清，应于投标截止时间前，以书面形式向采购代理机构提出。</w:t>
      </w:r>
    </w:p>
    <w:p w14:paraId="189ABB7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4C11F6">
      <w:pPr>
        <w:spacing w:line="420" w:lineRule="exact"/>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 xml:space="preserve">    三、投标</w:t>
      </w:r>
    </w:p>
    <w:p w14:paraId="36E17FF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招标文件的获取</w:t>
      </w:r>
    </w:p>
    <w:p w14:paraId="13839FE1">
      <w:pPr>
        <w:spacing w:line="42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详见招标公告中获取招标文件的时间期限、地点、方式及招标文件售价。</w:t>
      </w:r>
    </w:p>
    <w:p w14:paraId="1D85B06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8.开标前答疑会或现场考察</w:t>
      </w:r>
    </w:p>
    <w:p w14:paraId="6B414CF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采购人组织潜在投标人现场考察或者召开开标前答疑会的，潜在投标人按第二部分投标人须知前附表的规定参加现场考察或者开标前答疑会。</w:t>
      </w:r>
    </w:p>
    <w:p w14:paraId="6EF43A7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9.投标保证金</w:t>
      </w:r>
    </w:p>
    <w:p w14:paraId="090C9CA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本项目不需缴纳投标保证金。</w:t>
      </w:r>
    </w:p>
    <w:p w14:paraId="259DD99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 投标文件的语言</w:t>
      </w:r>
    </w:p>
    <w:p w14:paraId="362E78F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投标文件及投标人与采购有关的来往通知、函件和文件均应使用中文。</w:t>
      </w:r>
    </w:p>
    <w:p w14:paraId="2115918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 投标文件的组成</w:t>
      </w:r>
    </w:p>
    <w:p w14:paraId="62231FF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11.1资格文件：</w:t>
      </w:r>
    </w:p>
    <w:p w14:paraId="7C5C5CF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11.1.1符合参加政府采购活动应当具备的一般条件的承诺函；</w:t>
      </w:r>
    </w:p>
    <w:p w14:paraId="7BFC44E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11.1.2联合协议（如果有）；</w:t>
      </w:r>
    </w:p>
    <w:p w14:paraId="021649F1">
      <w:pPr>
        <w:spacing w:line="420" w:lineRule="exact"/>
        <w:ind w:firstLine="465"/>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11.1.3落实政府采购政策需满足的资格要求（如果有）;</w:t>
      </w:r>
    </w:p>
    <w:p w14:paraId="445145E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11.1.4本项目的特定资格要求（如果有）。</w:t>
      </w:r>
    </w:p>
    <w:p w14:paraId="1EB2777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  商务技术文件：</w:t>
      </w:r>
    </w:p>
    <w:p w14:paraId="1FF93EC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11.2.1投标函； </w:t>
      </w:r>
    </w:p>
    <w:p w14:paraId="712FC17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11.2.2授权委托书或法定代表人（单位负责人、自然人本人）身份证明；</w:t>
      </w:r>
    </w:p>
    <w:p w14:paraId="6BFF726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11.2.3联合协议（如果有）；</w:t>
      </w:r>
    </w:p>
    <w:p w14:paraId="22F6D61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11.2.4分包意向协议（如果有）；</w:t>
      </w:r>
    </w:p>
    <w:p w14:paraId="4BC5E0D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11.2.5符合性审查资料；</w:t>
      </w:r>
    </w:p>
    <w:p w14:paraId="46B301E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11.2.6拟投入的项目班子格式；</w:t>
      </w:r>
    </w:p>
    <w:p w14:paraId="159EA00F">
      <w:pPr>
        <w:spacing w:line="420" w:lineRule="exact"/>
        <w:ind w:firstLine="465"/>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11.2.7评标标准相应的商务技术资料；</w:t>
      </w:r>
    </w:p>
    <w:p w14:paraId="40D582D2">
      <w:pPr>
        <w:spacing w:line="420" w:lineRule="exact"/>
        <w:ind w:firstLine="465"/>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11.2.8投标标的清单（如果有）；</w:t>
      </w:r>
    </w:p>
    <w:p w14:paraId="60E655AD">
      <w:pPr>
        <w:spacing w:line="420" w:lineRule="exact"/>
        <w:ind w:firstLine="465"/>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11.2.9商务技术偏离表；</w:t>
      </w:r>
    </w:p>
    <w:p w14:paraId="274DC51F">
      <w:pPr>
        <w:spacing w:line="420" w:lineRule="exact"/>
        <w:ind w:firstLine="465"/>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11.2.10政府采购供应商廉洁自律承诺书。</w:t>
      </w:r>
    </w:p>
    <w:p w14:paraId="5C4BEFA4">
      <w:pPr>
        <w:spacing w:line="420" w:lineRule="exact"/>
        <w:ind w:firstLine="465"/>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11.3报价文件： </w:t>
      </w:r>
    </w:p>
    <w:p w14:paraId="3996C51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11.3.1开标一览表（报价表）；</w:t>
      </w:r>
    </w:p>
    <w:p w14:paraId="2B4063C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11.3.2中小企业声明函；</w:t>
      </w:r>
    </w:p>
    <w:p w14:paraId="3F7D66EE">
      <w:pPr>
        <w:spacing w:line="420" w:lineRule="exact"/>
        <w:ind w:firstLine="480" w:firstLineChars="200"/>
        <w:contextualSpacing/>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11.3.3 详细阐述关于不影响产品质量或者诚信履约的具体原因（如果报价低于项目预算50%的）。</w:t>
      </w:r>
    </w:p>
    <w:p w14:paraId="7703376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 投标文件的编制</w:t>
      </w:r>
    </w:p>
    <w:p w14:paraId="5CC7C8C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0B224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3DC8B66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12.3使用“政采云电子交易客户端”需要提前申领CA数字证书，申领流程请自行前往“浙江政府采购网-下载专区-电子交易客户端-CA驱动和申领流程”进行查阅。</w:t>
      </w:r>
    </w:p>
    <w:p w14:paraId="79ECD57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13.投标文件的签署、盖章</w:t>
      </w:r>
    </w:p>
    <w:p w14:paraId="50ED33F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13.1投标文件按照招标文件第六部分格式要求进行签署、盖章。▲</w:t>
      </w:r>
      <w:r>
        <w:rPr>
          <w:rFonts w:hint="eastAsia" w:ascii="仿宋_GB2312" w:hAnsi="仿宋_GB2312" w:eastAsia="仿宋_GB2312" w:cs="仿宋_GB2312"/>
          <w:b/>
          <w:sz w:val="24"/>
          <w:szCs w:val="24"/>
          <w:highlight w:val="none"/>
        </w:rPr>
        <w:t>投标人的投标文件未按照招标文件要求签署、盖章的，其投标无效</w:t>
      </w:r>
      <w:r>
        <w:rPr>
          <w:rFonts w:hint="eastAsia" w:ascii="仿宋_GB2312" w:hAnsi="仿宋_GB2312" w:eastAsia="仿宋_GB2312" w:cs="仿宋_GB2312"/>
          <w:sz w:val="24"/>
          <w:szCs w:val="24"/>
          <w:highlight w:val="none"/>
        </w:rPr>
        <w:t>。</w:t>
      </w:r>
    </w:p>
    <w:p w14:paraId="0BA9891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54AC3E2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13.3招标文件对投标文件签署、盖章的要求适用于电子签名。</w:t>
      </w:r>
    </w:p>
    <w:p w14:paraId="4049336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14.投标文件的提交、补充、修改、撤回</w:t>
      </w:r>
    </w:p>
    <w:p w14:paraId="5CC8567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F5BB53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94F17C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703CCC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15.备份投标文件</w:t>
      </w:r>
    </w:p>
    <w:p w14:paraId="010EDDC0">
      <w:pPr>
        <w:spacing w:line="42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03AE65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6EBD41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749D586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79D4BBB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15.5投标人仅提交备份投标文件，没有在电子交易平台传输递交投标文件的，投标无效。</w:t>
      </w:r>
    </w:p>
    <w:p w14:paraId="364A377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16.投标文件的无效处理</w:t>
      </w:r>
    </w:p>
    <w:p w14:paraId="0DABA79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有招标文件第四部分4.2项规定的情形之一的，投标无效。</w:t>
      </w:r>
    </w:p>
    <w:p w14:paraId="6472568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17.投标有效期</w:t>
      </w:r>
    </w:p>
    <w:p w14:paraId="26E7AFA8">
      <w:pPr>
        <w:spacing w:line="420" w:lineRule="exact"/>
        <w:ind w:firstLine="480"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rPr>
        <w:t>17.1投标有效期为从提交投标文件的截止之日起90天。▲</w:t>
      </w:r>
      <w:r>
        <w:rPr>
          <w:rFonts w:hint="eastAsia" w:ascii="仿宋_GB2312" w:hAnsi="仿宋_GB2312" w:eastAsia="仿宋_GB2312" w:cs="仿宋_GB2312"/>
          <w:b/>
          <w:sz w:val="24"/>
          <w:szCs w:val="24"/>
          <w:highlight w:val="none"/>
        </w:rPr>
        <w:t>投标人的投标文件中承诺的投标有效期少于招标文件中载明的投标有效期的，投标无效。</w:t>
      </w:r>
    </w:p>
    <w:p w14:paraId="6E9CE93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17.2投标文件合格投递后，自投标截止日期起，在投标有效期内有效。</w:t>
      </w:r>
    </w:p>
    <w:p w14:paraId="22A6A7C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65B1C91">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四、开标、资格审查与信用信息查询</w:t>
      </w:r>
    </w:p>
    <w:p w14:paraId="2665503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18.开标 </w:t>
      </w:r>
    </w:p>
    <w:p w14:paraId="6EDB3F0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18.1采购代理机构按照招标文件规定的时间通过电子交易平台组织开标，所有投标人均应当准时在线参加。</w:t>
      </w:r>
    </w:p>
    <w:p w14:paraId="41951ECF">
      <w:pPr>
        <w:spacing w:line="42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782CA79">
      <w:pPr>
        <w:spacing w:line="42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18.3</w:t>
      </w:r>
      <w:r>
        <w:rPr>
          <w:rFonts w:hint="eastAsia" w:ascii="仿宋_GB2312" w:hAnsi="仿宋_GB2312" w:eastAsia="仿宋_GB2312" w:cs="仿宋_GB2312"/>
          <w:b/>
          <w:sz w:val="24"/>
          <w:szCs w:val="24"/>
          <w:highlight w:val="none"/>
        </w:rPr>
        <w:t>投标文件未按时解密，投标人提供了备份投标文件的，以备份投标文件作为依据，否则视为投标文件撤回。投标文件已按时解密的，备份投标文件自动失效。</w:t>
      </w:r>
    </w:p>
    <w:p w14:paraId="7CA1883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19.资格审查</w:t>
      </w:r>
    </w:p>
    <w:p w14:paraId="6186F16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19.1开标后，采购人将依法对投标人的资格进行审查。</w:t>
      </w:r>
    </w:p>
    <w:p w14:paraId="705F632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19.2采购人依据法律法规和招标文件的规定，对投标人的基本资格条件、特定资格条件进行审查。</w:t>
      </w:r>
    </w:p>
    <w:p w14:paraId="6BB34C2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19.3投标人未按照招标文件要求提供与基本资格条件、特定资格条件相应的有效资格证明材料的，视为投标人不具备招标文件中规定的资格要求，其投标无效。</w:t>
      </w:r>
    </w:p>
    <w:p w14:paraId="360C130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19.4对未通过资格审查的投标人，采购人或采购代理机构告知其未通过的原因。</w:t>
      </w:r>
    </w:p>
    <w:p w14:paraId="27BFF30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19.5合格投标人不足3家的，不再评标。</w:t>
      </w:r>
    </w:p>
    <w:p w14:paraId="735D4C9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20.信用信息查询</w:t>
      </w:r>
    </w:p>
    <w:p w14:paraId="11FBC29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20.1信用信息查询渠道及截止时间：采购代理机构将通过“信用中国”网站(www.creditchina.gov.cn)、中国政府采购网(www.ccgp.gov.cn)渠道查询投标人投标截止时间当天的信用记录。</w:t>
      </w:r>
    </w:p>
    <w:p w14:paraId="01FFB48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20.2信用信息查询记录和证据留存的具体方式：现场查询的投标人的信用记录、查询结果经确认后将与采购文件一起存档。</w:t>
      </w:r>
    </w:p>
    <w:p w14:paraId="413E601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68B270B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7A0B96">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五、评标</w:t>
      </w:r>
    </w:p>
    <w:p w14:paraId="16D1DDAE">
      <w:pPr>
        <w:spacing w:line="420" w:lineRule="exact"/>
        <w:ind w:firstLine="480" w:firstLineChars="200"/>
        <w:contextualSpacing/>
        <w:rPr>
          <w:rFonts w:hint="eastAsia" w:ascii="仿宋_GB2312" w:hAnsi="仿宋_GB2312" w:eastAsia="仿宋_GB2312" w:cs="仿宋_GB2312"/>
          <w:sz w:val="24"/>
          <w:szCs w:val="24"/>
          <w:highlight w:val="none"/>
        </w:rPr>
      </w:pPr>
      <w:bookmarkStart w:id="13" w:name="_Toc91899903"/>
      <w:r>
        <w:rPr>
          <w:rFonts w:hint="eastAsia" w:ascii="仿宋_GB2312" w:hAnsi="仿宋_GB2312" w:eastAsia="仿宋_GB2312" w:cs="仿宋_GB2312"/>
          <w:sz w:val="24"/>
          <w:szCs w:val="24"/>
          <w:highlight w:val="none"/>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23EE7F98">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六、定标</w:t>
      </w:r>
    </w:p>
    <w:p w14:paraId="45656F1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 确定中标供应商</w:t>
      </w:r>
    </w:p>
    <w:p w14:paraId="6917CEE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中标、成交通知书和中标、成交结果公告应当在规定时间内同时发出。</w:t>
      </w:r>
    </w:p>
    <w:p w14:paraId="0EDF2AD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 中标通知与中标结果公告</w:t>
      </w:r>
    </w:p>
    <w:p w14:paraId="05A8756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25D472C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3860DF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23.3公告期限为1个工作日。</w:t>
      </w:r>
    </w:p>
    <w:p w14:paraId="78F23719">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七、合同授予</w:t>
      </w:r>
    </w:p>
    <w:p w14:paraId="6999EA1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24. 合同主要条款详见第五部分拟签订的合同文本。</w:t>
      </w:r>
    </w:p>
    <w:p w14:paraId="214F7FC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 合同的签订</w:t>
      </w:r>
    </w:p>
    <w:p w14:paraId="7F29BD00">
      <w:pPr>
        <w:spacing w:line="420" w:lineRule="exact"/>
        <w:ind w:firstLine="480" w:firstLineChars="200"/>
        <w:contextualSpacing/>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5CD6660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25.2中标人按规定的日期、时间、地点，由法定代表人或其授权代表与采购人代表签订合同。如中标人为联合体的，由联合体成员各方法定代表人或其授权代表与采购人代表签订合同。</w:t>
      </w:r>
    </w:p>
    <w:p w14:paraId="2227BF7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25.3中标供应商拒绝与采购人签订合同的，采购人可以按照评审报告推荐的中标或者成交候选人名单排序，确定下一候选人为中标供应商，也可以重新开展政府采购活动。</w:t>
      </w:r>
    </w:p>
    <w:p w14:paraId="551A651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25.4中标供应商放弃中标资格导致重新采购的，应当承担支付专家评审费等费用在内的赔偿责任。</w:t>
      </w:r>
    </w:p>
    <w:p w14:paraId="42E1C11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25.5采购合同由采购人与中标供应商根据招标文件、投标文件等内容通过政府采购电子交易平台在线签订，自动备案。</w:t>
      </w:r>
    </w:p>
    <w:p w14:paraId="3F8856E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26. 履约保证金</w:t>
      </w:r>
    </w:p>
    <w:p w14:paraId="5A64E3F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3755F5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3B175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27. 预付款</w:t>
      </w:r>
    </w:p>
    <w:p w14:paraId="5356CD8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637D7C4">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八、电子交易活动的中止</w:t>
      </w:r>
    </w:p>
    <w:p w14:paraId="5198BB4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28. 电子交易活动的中止。采购过程中出现以下情形，导致电子交易平台无法正常运行，或者无法保证电子交易的公平、公正和安全时，采购代理机构可中止电子交易活动：</w:t>
      </w:r>
    </w:p>
    <w:p w14:paraId="10D1E0F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28.1电子交易平台发生故障而无法登录访问的； </w:t>
      </w:r>
    </w:p>
    <w:p w14:paraId="60C11A8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28.2电子交易平台应用或数据库出现错误，不能进行正常操作的；</w:t>
      </w:r>
    </w:p>
    <w:p w14:paraId="76233CF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28.3电子交易平台发现严重安全漏洞，有潜在泄密危险的；</w:t>
      </w:r>
    </w:p>
    <w:p w14:paraId="6AD5429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28.4病毒发作导致不能进行正常操作的； </w:t>
      </w:r>
    </w:p>
    <w:p w14:paraId="130B48B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28.5其他无法保证电子交易的公平、公正和安全的情况。</w:t>
      </w:r>
    </w:p>
    <w:p w14:paraId="1FD0E22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C1B38A3">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九、验收</w:t>
      </w:r>
    </w:p>
    <w:p w14:paraId="0249C15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30.验收</w:t>
      </w:r>
    </w:p>
    <w:p w14:paraId="1602AAF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A7AC6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30.2采购人可以邀请参加本项目的其他投标人或者第三方机构参与验收。参与验收的投标人或者第三方机构的意见作为验收书的参考资料一并存档。</w:t>
      </w:r>
    </w:p>
    <w:p w14:paraId="7125F00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915D6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00C2007">
      <w:pPr>
        <w:spacing w:line="540" w:lineRule="exact"/>
        <w:contextualSpacing/>
        <w:rPr>
          <w:rFonts w:hint="eastAsia" w:ascii="仿宋_GB2312" w:hAnsi="仿宋_GB2312" w:eastAsia="仿宋_GB2312" w:cs="仿宋_GB2312"/>
          <w:sz w:val="24"/>
          <w:szCs w:val="24"/>
          <w:highlight w:val="none"/>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68073093"/>
      <w:bookmarkEnd w:id="14"/>
      <w:bookmarkStart w:id="15" w:name="_Hlt75236290"/>
      <w:bookmarkEnd w:id="15"/>
      <w:bookmarkStart w:id="16" w:name="_Hlt75236101"/>
      <w:bookmarkEnd w:id="16"/>
      <w:bookmarkStart w:id="17" w:name="_Hlt74730295"/>
      <w:bookmarkEnd w:id="17"/>
      <w:bookmarkStart w:id="18" w:name="_Hlt75236011"/>
      <w:bookmarkEnd w:id="18"/>
      <w:bookmarkStart w:id="19" w:name="_Hlt68403820"/>
      <w:bookmarkEnd w:id="19"/>
      <w:bookmarkStart w:id="20" w:name="_Hlt68072998"/>
      <w:bookmarkEnd w:id="20"/>
      <w:bookmarkStart w:id="21" w:name="_Hlt74707468"/>
      <w:bookmarkEnd w:id="21"/>
      <w:bookmarkStart w:id="22" w:name="_Hlt74729768"/>
      <w:bookmarkEnd w:id="22"/>
      <w:bookmarkStart w:id="23" w:name="_Hlt68072990"/>
      <w:bookmarkEnd w:id="23"/>
      <w:bookmarkStart w:id="24" w:name="_Hlt68057669"/>
      <w:bookmarkEnd w:id="24"/>
      <w:bookmarkStart w:id="25" w:name="_Hlt74714665"/>
      <w:bookmarkEnd w:id="25"/>
    </w:p>
    <w:bookmarkEnd w:id="11"/>
    <w:bookmarkEnd w:id="12"/>
    <w:p w14:paraId="2DCDB482">
      <w:pPr>
        <w:numPr>
          <w:ilvl w:val="0"/>
          <w:numId w:val="1"/>
        </w:numPr>
        <w:spacing w:line="540" w:lineRule="exact"/>
        <w:contextualSpacing/>
        <w:jc w:val="center"/>
        <w:rPr>
          <w:rFonts w:hint="eastAsia" w:ascii="仿宋_GB2312" w:hAnsi="仿宋_GB2312" w:eastAsia="仿宋_GB2312" w:cs="仿宋_GB2312"/>
          <w:b/>
          <w:sz w:val="28"/>
          <w:szCs w:val="28"/>
          <w:highlight w:val="none"/>
        </w:rPr>
      </w:pPr>
      <w:bookmarkStart w:id="26" w:name="第四部分"/>
      <w:r>
        <w:rPr>
          <w:rFonts w:hint="eastAsia" w:ascii="仿宋_GB2312" w:hAnsi="仿宋_GB2312" w:eastAsia="仿宋_GB2312" w:cs="仿宋_GB2312"/>
          <w:b/>
          <w:sz w:val="28"/>
          <w:szCs w:val="28"/>
          <w:highlight w:val="none"/>
        </w:rPr>
        <w:t xml:space="preserve">  采购需求</w:t>
      </w:r>
    </w:p>
    <w:p w14:paraId="3835C98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一、概况</w:t>
      </w:r>
    </w:p>
    <w:p w14:paraId="31090F40">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舟山城建大楼和老干部活动中心，其中舟山城建大楼位于市行政中心7号楼，建筑层数12层（包括地下室），总建筑面积约14897平方米；老干部活动中心位于定海总府弄，层数1层，总建筑面积约100平方米。舟山城建大楼由办公用房、业务用房、会议用房及食堂等功能用房组成。大楼共有客用电梯3部，其中1部电梯直达地下室。楼内主要设备设施有：电气设备系统、给排水系统、电梯系统、消防系统、弱电系统以及空调系统等。</w:t>
      </w:r>
    </w:p>
    <w:p w14:paraId="3481C47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管理目标</w:t>
      </w:r>
    </w:p>
    <w:p w14:paraId="2E4121D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本项目的物业管理按照“优质优价”消费理念，要求中标企业秉承匠心精神，提供高品位、个性化的优质服务，营造安全、舒适、整洁、优美、温馨的工作环境，努力成为全市办公楼宇物业管理的标杆和样板。</w:t>
      </w:r>
    </w:p>
    <w:p w14:paraId="4B1EF6E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二、物业管理服务范围</w:t>
      </w:r>
    </w:p>
    <w:p w14:paraId="167A6FA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根据项目的总体设施与服务功能，对物业管理的要求与服务范围主要有以下几方面：</w:t>
      </w:r>
    </w:p>
    <w:p w14:paraId="4C1F233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（一）安全管理</w:t>
      </w:r>
    </w:p>
    <w:p w14:paraId="48421AD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安保工作要求对本项目整个区域范围进行全天候保安执勤，设立固定保安岗位和流动巡逻岗，并做好疫情防控的相关工作。安防与消防监控系统要保证24小时值班。保安工作的具体要求根据实际需求来配置。</w:t>
      </w:r>
    </w:p>
    <w:p w14:paraId="2372E17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门岗管理：24小时值班（不允许有脱岗现象）；门岗对外来人员及车辆实行登记，必要时检验有效证件，严禁易燃易爆等危险物品进入大楼，对来访人员要善于处置；保安人员着统一制服，严格按照岗位职责，文明执勤、言行规范。夜间时做好巡查、门窗水电检查、点位巡更和开启报警等工作。</w:t>
      </w:r>
    </w:p>
    <w:p w14:paraId="6B69F3C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2、车辆管理：对车辆要进行引导和疏导，按规定位置停放有序。</w:t>
      </w:r>
    </w:p>
    <w:p w14:paraId="4B04085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3、消防管理：对大楼内消防栓、水带、灭火器进行定期检查；消防通道保持畅通，消防器材完好；保安人员熟练掌握消防知识和操作要领。</w:t>
      </w:r>
    </w:p>
    <w:p w14:paraId="1930335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4、监控管理：实行楼内24小时电视监控，发现问题能及时处置，并做好监控记录和交接班手续。</w:t>
      </w:r>
    </w:p>
    <w:p w14:paraId="3616050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（二）卫生保洁</w:t>
      </w:r>
    </w:p>
    <w:p w14:paraId="290DC43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公共区域保洁：公共部位含大厅、公共卫生间、走廊、过道、楼梯、天台与屋顶、门、窗、外墙、电梯轿厢、地下车库、大楼室外及周边的道路、景观水池的清洁与维护、景观灯具以及其他公共区域的清扫保洁；水池清洗视情况而定，每年不少于两次；大楼外墙的玻璃幕墙委托专业清洁公司每年清洗一次；按照城镇生活垃圾分类的相关要求做好办公和生活垃圾的收集和清运；协助做好污水管道的疏通、卫生防疫等。</w:t>
      </w:r>
    </w:p>
    <w:p w14:paraId="0178D98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2、特定区域保洁：局领导办公室、大小会议室、活动室、化粪池、垃圾集置房等特定区域的保洁。</w:t>
      </w:r>
    </w:p>
    <w:p w14:paraId="191D1D5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3、专项保洁：地毯、踏垫定期清洗、除尘，</w:t>
      </w:r>
      <w:r>
        <w:rPr>
          <w:rFonts w:hint="eastAsia" w:ascii="仿宋_GB2312" w:hAnsi="仿宋_GB2312" w:eastAsia="仿宋_GB2312" w:cs="仿宋_GB2312"/>
          <w:color w:val="FF0000"/>
          <w:sz w:val="24"/>
          <w:szCs w:val="24"/>
          <w:highlight w:val="none"/>
        </w:rPr>
        <w:t>公共区域大理石地坪定期打腊抛光保养</w:t>
      </w:r>
      <w:r>
        <w:rPr>
          <w:rFonts w:hint="eastAsia" w:ascii="仿宋_GB2312" w:hAnsi="仿宋_GB2312" w:eastAsia="仿宋_GB2312" w:cs="仿宋_GB2312"/>
          <w:sz w:val="24"/>
          <w:szCs w:val="24"/>
          <w:highlight w:val="none"/>
        </w:rPr>
        <w:t>、标识牌办公家具、各种灯具定期清擦除尘。</w:t>
      </w:r>
    </w:p>
    <w:p w14:paraId="204F9C9E">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4、其它</w:t>
      </w:r>
    </w:p>
    <w:p w14:paraId="1DA0D0BE">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（1）垃圾的清运工作，对垃圾进行分类并按指定垃圾箱倒入。</w:t>
      </w:r>
    </w:p>
    <w:p w14:paraId="67BCBFC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（2）适当范围内的新增保洁管理服务项目(费用双方商量决定)。</w:t>
      </w:r>
    </w:p>
    <w:p w14:paraId="4D2CB250">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（三）大楼设施设备保养与维护</w:t>
      </w:r>
    </w:p>
    <w:p w14:paraId="3221FC40">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1、对公用部位的维护、养护和管理，包括屋顶及室内天花板、内外墙面、楼梯间、走廊通道、门厅等。</w:t>
      </w:r>
    </w:p>
    <w:p w14:paraId="39845E4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2、设施设备的维护、运行和管理，包括各种照明、配电、给排水、电梯、消防、机房等设施设备。</w:t>
      </w:r>
    </w:p>
    <w:p w14:paraId="075FB4E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3、附属配套设施和服务设施的维护和管理，包括消防、强电、弱电、电梯、空调清洗及综合布线设施设备等。</w:t>
      </w:r>
    </w:p>
    <w:p w14:paraId="27188DF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4、附属设施的维护和管理，包括楼外周边道路、上下水管道、水沟、地下车库、室外停车场、地下车库及道闸等。</w:t>
      </w:r>
    </w:p>
    <w:p w14:paraId="0525F54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5、设备标牌及操作规程悬挂。要求将设备操作规程、设备标识牌等制作并悬挂到位。</w:t>
      </w:r>
    </w:p>
    <w:p w14:paraId="3B5A8C80">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（四）会议服务</w:t>
      </w:r>
    </w:p>
    <w:p w14:paraId="0467F20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1、参与会场布置与服务（如会前提前桌椅摆放、开启投影仪、电脑、话筒等会议设备并保证正常使用）。</w:t>
      </w:r>
    </w:p>
    <w:p w14:paraId="6B9004D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2、会议茶水服务。</w:t>
      </w:r>
    </w:p>
    <w:p w14:paraId="399D41E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3、会后会场清理服务。</w:t>
      </w:r>
    </w:p>
    <w:p w14:paraId="6E88C215">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4、会议设备保管和调试。</w:t>
      </w:r>
    </w:p>
    <w:p w14:paraId="1BA9E84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（五）其他服务要求</w:t>
      </w:r>
    </w:p>
    <w:p w14:paraId="33AA880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1、履行大楼创卫和节能降耗等工作服务。</w:t>
      </w:r>
    </w:p>
    <w:p w14:paraId="484873B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2、做好大楼各单位报刊杂志、信件（快递）的收发服务。</w:t>
      </w:r>
    </w:p>
    <w:p w14:paraId="59E5774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3、问讯及对外联系服务。</w:t>
      </w:r>
    </w:p>
    <w:p w14:paraId="60F0187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4、服从管理，听从指挥。遇有特殊情况，如重大节日（活动）时，乙方必须无条件配合甲方作好服务保障工作。</w:t>
      </w:r>
    </w:p>
    <w:p w14:paraId="5EB7C74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5、配合做好防台、防汛、防震、防疫等相关工作。</w:t>
      </w:r>
    </w:p>
    <w:p w14:paraId="09EA563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6、其他特约代办服务。</w:t>
      </w:r>
    </w:p>
    <w:p w14:paraId="1FC4F9F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▲（六）物业人员配置数量</w:t>
      </w:r>
    </w:p>
    <w:p w14:paraId="2052D2F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物业人员配置数总体要求</w:t>
      </w:r>
      <w:r>
        <w:rPr>
          <w:rFonts w:hint="eastAsia" w:ascii="仿宋_GB2312" w:hAnsi="仿宋_GB2312" w:eastAsia="仿宋_GB2312" w:cs="仿宋_GB2312"/>
          <w:sz w:val="24"/>
          <w:szCs w:val="24"/>
          <w:highlight w:val="none"/>
          <w:lang w:val="en-US" w:eastAsia="zh-CN"/>
        </w:rPr>
        <w:t>不少于</w:t>
      </w:r>
      <w:r>
        <w:rPr>
          <w:rFonts w:hint="eastAsia" w:ascii="仿宋_GB2312" w:hAnsi="仿宋_GB2312" w:eastAsia="仿宋_GB2312" w:cs="仿宋_GB2312"/>
          <w:color w:val="auto"/>
          <w:sz w:val="24"/>
          <w:szCs w:val="24"/>
          <w:highlight w:val="none"/>
          <w:shd w:val="clear" w:color="auto" w:fill="auto"/>
        </w:rPr>
        <w:t>2</w:t>
      </w:r>
      <w:r>
        <w:rPr>
          <w:rFonts w:hint="eastAsia" w:ascii="仿宋_GB2312" w:hAnsi="仿宋_GB2312" w:eastAsia="仿宋_GB2312" w:cs="仿宋_GB2312"/>
          <w:color w:val="auto"/>
          <w:sz w:val="24"/>
          <w:szCs w:val="24"/>
          <w:highlight w:val="none"/>
          <w:shd w:val="clear" w:color="auto" w:fill="auto"/>
          <w:lang w:val="en-US" w:eastAsia="zh-CN"/>
        </w:rPr>
        <w:t>1</w:t>
      </w:r>
      <w:r>
        <w:rPr>
          <w:rFonts w:hint="eastAsia" w:ascii="仿宋_GB2312" w:hAnsi="仿宋_GB2312" w:eastAsia="仿宋_GB2312" w:cs="仿宋_GB2312"/>
          <w:sz w:val="24"/>
          <w:szCs w:val="24"/>
          <w:highlight w:val="none"/>
        </w:rPr>
        <w:t>名，包括：</w:t>
      </w:r>
    </w:p>
    <w:p w14:paraId="4A94C245">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1、项目经理1名；</w:t>
      </w:r>
    </w:p>
    <w:p w14:paraId="0BBC8BD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2、工程技术人员</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名（含主管1名）；</w:t>
      </w:r>
    </w:p>
    <w:p w14:paraId="3485E0A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3、会务员2名（含主管1名）；</w:t>
      </w:r>
    </w:p>
    <w:p w14:paraId="71B5BDF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4、保安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监控</w:t>
      </w:r>
      <w:r>
        <w:rPr>
          <w:rFonts w:hint="eastAsia" w:ascii="仿宋_GB2312" w:hAnsi="仿宋_GB2312" w:eastAsia="仿宋_GB2312" w:cs="仿宋_GB2312"/>
          <w:sz w:val="24"/>
          <w:szCs w:val="24"/>
          <w:highlight w:val="none"/>
        </w:rPr>
        <w:t>人员</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名（含主管1名）；</w:t>
      </w:r>
    </w:p>
    <w:p w14:paraId="622BA45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5、保洁员9名（含主管1名）；</w:t>
      </w:r>
    </w:p>
    <w:p w14:paraId="1CE771B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（七）物业人员配置基本要求</w:t>
      </w:r>
    </w:p>
    <w:p w14:paraId="2DB8AAD5">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1、项目经理：50周岁及以下，综合素质较好，持有项目经理或相关物业管理岗位证书，3年以上物业管理相关工作经历，组织协调和沟通能力较强，形象良好。</w:t>
      </w:r>
    </w:p>
    <w:p w14:paraId="441E828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2、工程部负责人：50周岁及以下，具有相关行业的从业证书，有3年以上楼宇工程管理经验和实际操作工作能力，有较丰富的管理经验和设备维护能力，能够排除各类设备故障。</w:t>
      </w:r>
    </w:p>
    <w:p w14:paraId="0AB7530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3、工程技术人员：男性，55周岁及以下，具有相关行业的从业证书，有2年以上楼宇工程管理经验和实际操作工作能力，并具有一定的维护能力，能够排除各类设备故障。</w:t>
      </w:r>
    </w:p>
    <w:p w14:paraId="5874D31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4、保安主管：50周岁及以下，具有相关行业的从业证书和相关物业管理岗位证书，有3年以上保安管理工作经验，形象良好。</w:t>
      </w:r>
    </w:p>
    <w:p w14:paraId="14B8305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5、保安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监控</w:t>
      </w:r>
      <w:r>
        <w:rPr>
          <w:rFonts w:hint="eastAsia" w:ascii="仿宋_GB2312" w:hAnsi="仿宋_GB2312" w:eastAsia="仿宋_GB2312" w:cs="仿宋_GB2312"/>
          <w:sz w:val="24"/>
          <w:szCs w:val="24"/>
          <w:highlight w:val="none"/>
        </w:rPr>
        <w:t>人员：要求年满18周岁以上，55周岁以下，具有相关行业的从业证书。男性身高1.65米以上，女性身高1.55米以上，相貌端正，仪表大方，能熟练操作监控和消防技能，要有较强的责任感和事业性，能熟悉保安业务，积极参加各类业务培训，自觉履行各项保安职责。</w:t>
      </w:r>
    </w:p>
    <w:p w14:paraId="0B00FB20">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6、保洁主管：</w:t>
      </w:r>
      <w:r>
        <w:rPr>
          <w:rFonts w:hint="eastAsia" w:ascii="仿宋_GB2312" w:hAnsi="仿宋_GB2312" w:eastAsia="仿宋_GB2312" w:cs="仿宋_GB2312"/>
          <w:sz w:val="24"/>
          <w:szCs w:val="24"/>
          <w:highlight w:val="none"/>
          <w:lang w:val="en-US" w:eastAsia="zh-CN"/>
        </w:rPr>
        <w:t>50</w:t>
      </w:r>
      <w:r>
        <w:rPr>
          <w:rFonts w:hint="eastAsia" w:ascii="仿宋_GB2312" w:hAnsi="仿宋_GB2312" w:eastAsia="仿宋_GB2312" w:cs="仿宋_GB2312"/>
          <w:sz w:val="24"/>
          <w:szCs w:val="24"/>
          <w:highlight w:val="none"/>
        </w:rPr>
        <w:t>周岁及以下，具有相关物业管理岗位证书，有3年以上物业管理经验，形象良好。</w:t>
      </w:r>
    </w:p>
    <w:p w14:paraId="1D51FAA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7、保洁人员：55周岁及以下，</w:t>
      </w:r>
      <w:r>
        <w:rPr>
          <w:rFonts w:hint="eastAsia" w:ascii="仿宋_GB2312" w:hAnsi="仿宋_GB2312" w:eastAsia="仿宋_GB2312" w:cs="仿宋_GB2312"/>
          <w:sz w:val="24"/>
          <w:szCs w:val="24"/>
          <w:highlight w:val="none"/>
          <w:lang w:val="en-US" w:eastAsia="zh-CN"/>
        </w:rPr>
        <w:t>经</w:t>
      </w:r>
      <w:r>
        <w:rPr>
          <w:rFonts w:hint="eastAsia" w:ascii="仿宋_GB2312" w:hAnsi="仿宋_GB2312" w:eastAsia="仿宋_GB2312" w:cs="仿宋_GB2312"/>
          <w:sz w:val="24"/>
          <w:szCs w:val="24"/>
          <w:highlight w:val="none"/>
        </w:rPr>
        <w:t>培训合格</w:t>
      </w:r>
      <w:r>
        <w:rPr>
          <w:rFonts w:hint="eastAsia" w:ascii="仿宋_GB2312" w:hAnsi="仿宋_GB2312" w:eastAsia="仿宋_GB2312" w:cs="仿宋_GB2312"/>
          <w:sz w:val="24"/>
          <w:szCs w:val="24"/>
          <w:highlight w:val="none"/>
          <w:lang w:val="en-US" w:eastAsia="zh-CN"/>
        </w:rPr>
        <w:t>方可</w:t>
      </w:r>
      <w:r>
        <w:rPr>
          <w:rFonts w:hint="eastAsia" w:ascii="仿宋_GB2312" w:hAnsi="仿宋_GB2312" w:eastAsia="仿宋_GB2312" w:cs="仿宋_GB2312"/>
          <w:sz w:val="24"/>
          <w:szCs w:val="24"/>
          <w:highlight w:val="none"/>
        </w:rPr>
        <w:t>上岗，能吃苦。无不良嗜好及不良记录。</w:t>
      </w:r>
    </w:p>
    <w:p w14:paraId="60EEF5F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8、会务员：35周岁及以下，身体健康，形象良好，体貌端庄。</w:t>
      </w:r>
    </w:p>
    <w:p w14:paraId="37D1641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9、其它员工：经培训合格方可上岗，能吃苦。无不良嗜好及不良记录；如特殊岗位年龄和其他条件另有需求，必须无条件接受业主单位的要求。</w:t>
      </w:r>
    </w:p>
    <w:p w14:paraId="037FA82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三、物业管理服务主要标准与服务要求</w:t>
      </w:r>
    </w:p>
    <w:p w14:paraId="36190DE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（一）综合管理要求</w:t>
      </w:r>
    </w:p>
    <w:p w14:paraId="711FDD0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1、建立、保管、维护好本大楼的物业管理档案资料。</w:t>
      </w:r>
    </w:p>
    <w:p w14:paraId="78C5F89E">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2、制定创优计划和具体实施方案，并有效落实。</w:t>
      </w:r>
    </w:p>
    <w:p w14:paraId="4C92B8B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3、建立健全本大楼物业管理的各项管理制度，并制定具体的落实措施。</w:t>
      </w:r>
    </w:p>
    <w:p w14:paraId="29D5B9A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4、配合大楼做好其他相关工作。 </w:t>
      </w:r>
    </w:p>
    <w:p w14:paraId="69FF6BF0">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（二）设备项目管理服务标准与服务要求</w:t>
      </w:r>
    </w:p>
    <w:p w14:paraId="6D8B5FF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1、设备物业管理服务要求</w:t>
      </w:r>
    </w:p>
    <w:p w14:paraId="46C7D98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（1）建立健全设备物业管理制度，明确各种岗位工作标准，并制定具体措施和考核办法。</w:t>
      </w:r>
    </w:p>
    <w:p w14:paraId="6BC0BD2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（2）设备图纸、档案资料管理完善、收集齐全，分类清晰；建立设备台帐，登记详细，帐物相符。</w:t>
      </w:r>
    </w:p>
    <w:p w14:paraId="244F42D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（3）设备机房环境整洁卫生，物品摆放有序。机房内严禁吸烟、饮酒等与工作不相符的事宜，未经许可无关人员不得入内。</w:t>
      </w:r>
    </w:p>
    <w:p w14:paraId="5A0B1FBB">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落实设备安全运行、岗位责任制；分工明确，定期巡检和维护保养设备，严格执行有关维护保养规程和操作使用规程，并按规定记录设备运行状况。配电机房、BA及消控系统等重要部位应提供每天24小时技术与人员保障，确保随时处置各类突发情况。</w:t>
      </w:r>
    </w:p>
    <w:p w14:paraId="5FB2821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严格24小时值班值勤制度，设立服务电话，接受物业管理服务报修、求助、建议、问询、质疑、投拆等各类信息的收集和反馈，并及时处理，有回访制度和记录。有用户投诉和服务要求时，应在10—15分钟内向相关部门发出工作通知单，对于投诉应在一个工作日内电话或书面或上门回复客户处理进展情况。处理率和回访率100%。</w:t>
      </w:r>
    </w:p>
    <w:p w14:paraId="6376617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（6）专业技术人员持证上岗，着装规范，佩戴标志明显，服务规范，作风严谨。全体员工在管理服务期间，必须仪容整洁、仪表端正、礼仪规范，做到文明礼貌，热情周到。</w:t>
      </w:r>
    </w:p>
    <w:p w14:paraId="656ED5C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（7）加强日常工作巡查，及时发现并解决问题，并有检查及问题处理情况的记录。根据季节转换特点，主动做好空调等设备调整工作。</w:t>
      </w:r>
    </w:p>
    <w:p w14:paraId="18BDE9C5">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（8）每月向甲方提交设备管理服务运行情况工作报告。</w:t>
      </w:r>
    </w:p>
    <w:p w14:paraId="0FBFE93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（9）按档案管理的要求，将设备管理服务的有关资料分类管理，保存完好。</w:t>
      </w:r>
    </w:p>
    <w:p w14:paraId="5A04F29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（10）严格按规范做好设备管理服务，确保各类设备系统正常使用，完好率应达到98％以上。</w:t>
      </w:r>
    </w:p>
    <w:p w14:paraId="729D9D2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落实设备管理服务合同，兑现设备维护保养服务承诺。设备维护期限小修24小时；中修48小时；大修120小时。要保证维护质量，减少返修，并有回访记录。在接到维护通知后，应在10分钟内到在现场，维护及时率应保证达到100％。</w:t>
      </w:r>
    </w:p>
    <w:p w14:paraId="23438D0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（12）出现电梯关人时，接报后5分钟内到现场，联系维保单位15分钟内放人。</w:t>
      </w:r>
    </w:p>
    <w:p w14:paraId="3519AD45">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保持员工队伍相对稳定，调动主管以上人员，须经甲方同意。必须按招、投标文件岗位配置配足员工，不得擅自减少。若发现员工人数减少，且无正当理由，甲方有权按实际减少的人数扣除本月的相应的人均管理服务费，同时要求乙方补足规定人数。</w:t>
      </w:r>
    </w:p>
    <w:p w14:paraId="2E594A4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（14）对各类消防、器材每月检查、测试一次，并将检查、测试的结果书面报甲方。</w:t>
      </w:r>
    </w:p>
    <w:p w14:paraId="11D1E18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（15）做好各类设备管理台帐，记录各类维护材料损耗及流向情况，并定期分析物耗情况。</w:t>
      </w:r>
    </w:p>
    <w:p w14:paraId="71FB71C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（16）积极开展节能降耗工作，每月提供能耗数据分析报告，提出合理化建议。</w:t>
      </w:r>
    </w:p>
    <w:p w14:paraId="3C6D57C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（17）必须保管好甲方所有的工程设备图纸，因乙方原因遗失图纸所造成的损失，由乙方承担。</w:t>
      </w:r>
    </w:p>
    <w:p w14:paraId="4411026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（18）在设备管理过程中，不得擅自更改原系统设备在使用、控制或性能上的各项技术指标和要求，确需更改或进行技术改造须经甲方同意。</w:t>
      </w:r>
    </w:p>
    <w:p w14:paraId="01FF3A1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（19）配合有关部门做好大楼用房安全工作，制订和完善各类设备系统突发事件应急处置预案，并定期培训和操演。</w:t>
      </w:r>
    </w:p>
    <w:p w14:paraId="0AAE458B">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办理水、电等的抄表服务；确保正常供电供水，遇有计划限停水电，应按规定及时通知业主，并制订给排水事故应急处理方案。发生渗水事故，维护人员须在5分钟内抵达现场抢修，杜绝大面积跑水、泛水或长时间停水现象。</w:t>
      </w:r>
    </w:p>
    <w:p w14:paraId="0884A90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贯彻落实采购人对会议设备、景观设施、中央空调等设备系统的的使用意见。设备运行期间应加强巡视，中央空调出现运行故障后，相关人员5分钟内抵现场抢修，并做好记录。做好会前各项保障准备工作，重要会议应指定专人负责，发现问题及时处置。</w:t>
      </w:r>
    </w:p>
    <w:p w14:paraId="3186CEC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（22）负责与专业维保单位等第三方的联系及现场管理工作，记录专业维保单位服务情况，并向甲方提出合理化建议。</w:t>
      </w:r>
    </w:p>
    <w:p w14:paraId="01D3C86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（23）及时落实业主要求的其它合理服务事项。</w:t>
      </w:r>
    </w:p>
    <w:p w14:paraId="4DF41D5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2、设备物业管理服务的目标</w:t>
      </w:r>
    </w:p>
    <w:p w14:paraId="747685E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（1）无重大设备责任事故发生。</w:t>
      </w:r>
    </w:p>
    <w:p w14:paraId="25035B0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（2）无重大安全事故发生。</w:t>
      </w:r>
    </w:p>
    <w:p w14:paraId="1F0A5D6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（3）管理和维护好业主的设备，使其处于优良的状态，充分发挥设备的功能，提升应用价值，延长使用寿命，最大限度使设备得以保值。</w:t>
      </w:r>
    </w:p>
    <w:p w14:paraId="1F942ED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（4）合理、科学地控制成本，为业主提供优质高效的服务。</w:t>
      </w:r>
    </w:p>
    <w:p w14:paraId="6389A55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（5）接管后，必须导入质量管理体系，并按环境质量保证体系及职业健康管理体系等进行管理服务。</w:t>
      </w:r>
    </w:p>
    <w:p w14:paraId="4160A4E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3、设备物业管理服务的任务</w:t>
      </w:r>
    </w:p>
    <w:p w14:paraId="4924585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（1）负责范围内各设备系统的运行操作、日常巡视、定期检查保养、故障排除检修、应急处理工作。</w:t>
      </w:r>
    </w:p>
    <w:p w14:paraId="2036FEF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（2）制定各系统设备应急方案，并定期演练，完善管理程序。</w:t>
      </w:r>
    </w:p>
    <w:p w14:paraId="6FA1837E">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（3)制定各设备系统的经济运行方案，记录各设备运行参数，定期分析并加以调整，确保设备在最佳的运行状态。</w:t>
      </w:r>
    </w:p>
    <w:p w14:paraId="1831F45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(4)物业管理区域内物业共用部位、共用设施设备的管理及维护。</w:t>
      </w:r>
    </w:p>
    <w:p w14:paraId="558E856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(5)供水、供电、供气、电信等专业单位在物业管理区域内对相关管线、设施维护时，进行必要的协调和管理。</w:t>
      </w:r>
    </w:p>
    <w:p w14:paraId="32FFF0D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(6)协助和监督好专业设备维保单位的工作，接受相关行业单位的指导、监督、安全等工作的联系和管理。</w:t>
      </w:r>
    </w:p>
    <w:p w14:paraId="69B9C1D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(7)物业档案资料的建立和保管及有关物业服务费用的台帐管理，记录各设备系统维护时物料的流向。</w:t>
      </w:r>
    </w:p>
    <w:p w14:paraId="38AD0A0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(8)物业管理区域内业主、使用人其他物业方面的服务需求。</w:t>
      </w:r>
    </w:p>
    <w:p w14:paraId="684FA30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4、设备管理服务方与相关部门的责任界定</w:t>
      </w:r>
    </w:p>
    <w:p w14:paraId="7BE34DF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安全保卫责任界定。设备管理服务方拥有对所管的各类设备机房及相关竖井门钥匙的控制权，并负责机房内各类设备设施的安全管理，由于设备管理服务方管理不善而引发的机房设备的偷窃、遗失等安全事故，由设备管理服务方负责。管理服务范围内的监控室安防监控设备系统的日常管理和操作使用由设备管理服务方负责，设备管理服务方负责计划性保养、检测及接受报修或故障检修等管理服务工作，保证设备设施完好。</w:t>
      </w:r>
    </w:p>
    <w:p w14:paraId="1179FA6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会议管理责任界定。乙方负责会议场所的电子会议设备日常管理与操作使用、会议设备设施保障准备、计划性保养与巡检、接受报修与故障检修等管理服务工作，乙方应保证设备设施完好，重要会议必须派专人现场协助做好设备保障工作。</w:t>
      </w:r>
    </w:p>
    <w:p w14:paraId="6F00005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大楼维修责任界定。大楼建筑结构及设施（如幕墙玻璃、屋顶、水箱水池、外墙面、楼梯、地面、走廊、门、窗、锁、扶手、装饰、吊平顶、各类装饰物等）及室外雨水、污水窨井、管道、明沟、道路、地面、台阶、界石等公共设施由甲方负责维修、整改和疏通，但发生紧急情况，乙方有权采取必要的紧急补救措施，其责任事件不应由乙方承担。此外，管理服务范围内门锁、拉手、墙面装饰物等简易维护由乙方负责，在大楼各类活动或节庆期间，乙方应协助采购人做好设备设施等技术保障工作。</w:t>
      </w:r>
    </w:p>
    <w:p w14:paraId="13F420C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与采购人的责任界定。采购人所有办公室内的自有设备一般由各使用人自行操作与管理。但大楼公共部位的服务的共用设施、电器等（如消控室、机房内的空调、洗衣机、电视机等）管理服务及维护保养由设备管理服务方负责。</w:t>
      </w:r>
    </w:p>
    <w:p w14:paraId="3406BFD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与食堂经营管理部门的责任界定。除食堂经营炊具、厨房设备等专用设备设施外，其它如给排水、空调、照明、电梯、弱电、消防及电器设备等设备设施系统的管理服务均由设备管理服务方负责；乙方物业人员如在甲方食堂就餐，须与食堂管理部门签订搭伙协议。</w:t>
      </w:r>
    </w:p>
    <w:p w14:paraId="27EB043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与专业维保单位的责任界定。此次物业管理招标包含物业服务、保安服务、消防维保、电梯维保。中标企业若与专业维保单位签订消控、电梯等专项维保协议，除负责做好有关设备系统日常运行管理服务外，应积极协助专业维保单位做好现场管理工作，确保专业维保单位履行合同义务。若专业维保单位合同义务履行不到位，由中标企业全权承担相关责任。</w:t>
      </w:r>
    </w:p>
    <w:p w14:paraId="3E03B3E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5、管理服务方式</w:t>
      </w:r>
    </w:p>
    <w:p w14:paraId="3FD30F15">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委托管理服务方式为清包。清包是指投标人承担对物业管理服务范围内的设备设施日常操作、运行、维护、清洁、保养、保管及在管理过程中所需要的管理服务费用。但不包括设备维护用的备品备件、物料、辅料、能耗和行业主管部门规定收取的检测、测试费用。</w:t>
      </w:r>
    </w:p>
    <w:p w14:paraId="31C30E1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6、工程技术人员基本配置要求          </w:t>
      </w:r>
    </w:p>
    <w:tbl>
      <w:tblPr>
        <w:tblStyle w:val="19"/>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743"/>
        <w:gridCol w:w="945"/>
        <w:gridCol w:w="5817"/>
      </w:tblGrid>
      <w:tr w14:paraId="70BE8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 w:hRule="atLeast"/>
        </w:trPr>
        <w:tc>
          <w:tcPr>
            <w:tcW w:w="567" w:type="dxa"/>
            <w:vAlign w:val="center"/>
          </w:tcPr>
          <w:p w14:paraId="160591AF">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743" w:type="dxa"/>
            <w:vAlign w:val="center"/>
          </w:tcPr>
          <w:p w14:paraId="4A14923C">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设备系统</w:t>
            </w:r>
          </w:p>
        </w:tc>
        <w:tc>
          <w:tcPr>
            <w:tcW w:w="945" w:type="dxa"/>
            <w:vAlign w:val="center"/>
          </w:tcPr>
          <w:p w14:paraId="4ECACB86">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人数</w:t>
            </w:r>
          </w:p>
        </w:tc>
        <w:tc>
          <w:tcPr>
            <w:tcW w:w="5817" w:type="dxa"/>
            <w:vAlign w:val="center"/>
          </w:tcPr>
          <w:p w14:paraId="4E578EB1">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基本要求</w:t>
            </w:r>
          </w:p>
        </w:tc>
      </w:tr>
      <w:tr w14:paraId="5B6FE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trPr>
        <w:tc>
          <w:tcPr>
            <w:tcW w:w="567" w:type="dxa"/>
            <w:vAlign w:val="center"/>
          </w:tcPr>
          <w:p w14:paraId="1FED15B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743" w:type="dxa"/>
            <w:vAlign w:val="center"/>
          </w:tcPr>
          <w:p w14:paraId="59C41170">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电气设备系统</w:t>
            </w:r>
          </w:p>
          <w:p w14:paraId="31E70737">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弱电设备系统</w:t>
            </w:r>
          </w:p>
        </w:tc>
        <w:tc>
          <w:tcPr>
            <w:tcW w:w="945" w:type="dxa"/>
            <w:vAlign w:val="center"/>
          </w:tcPr>
          <w:p w14:paraId="487548D0">
            <w:pPr>
              <w:pStyle w:val="9"/>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5817" w:type="dxa"/>
            <w:vMerge w:val="restart"/>
            <w:vAlign w:val="center"/>
          </w:tcPr>
          <w:p w14:paraId="2EF0BEC5">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持有相关从业资格职业证书(《电工》)、《高压/低压电工》、《特种设备电梯安全管理》等，具有2年以上实操工作经验，具有相应维修能力，能够排除各类设备故障。</w:t>
            </w:r>
          </w:p>
          <w:p w14:paraId="13591ED1">
            <w:pPr>
              <w:pStyle w:val="9"/>
              <w:snapToGrid w:val="0"/>
              <w:ind w:firstLine="475" w:firstLineChars="198"/>
              <w:rPr>
                <w:rFonts w:hint="eastAsia" w:ascii="仿宋_GB2312" w:hAnsi="仿宋_GB2312" w:eastAsia="仿宋_GB2312" w:cs="仿宋_GB2312"/>
                <w:sz w:val="24"/>
                <w:szCs w:val="24"/>
                <w:highlight w:val="none"/>
              </w:rPr>
            </w:pPr>
          </w:p>
        </w:tc>
      </w:tr>
      <w:tr w14:paraId="04D8E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567" w:type="dxa"/>
            <w:vAlign w:val="center"/>
          </w:tcPr>
          <w:p w14:paraId="46B2D56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743" w:type="dxa"/>
            <w:vAlign w:val="center"/>
          </w:tcPr>
          <w:p w14:paraId="350D18D9">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电梯设备系统</w:t>
            </w:r>
          </w:p>
        </w:tc>
        <w:tc>
          <w:tcPr>
            <w:tcW w:w="945" w:type="dxa"/>
            <w:vAlign w:val="center"/>
          </w:tcPr>
          <w:p w14:paraId="58ADE4A3">
            <w:pPr>
              <w:pStyle w:val="9"/>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5817" w:type="dxa"/>
            <w:vMerge w:val="continue"/>
            <w:vAlign w:val="center"/>
          </w:tcPr>
          <w:p w14:paraId="4520EF61">
            <w:pPr>
              <w:pStyle w:val="9"/>
              <w:snapToGrid w:val="0"/>
              <w:ind w:firstLine="475" w:firstLineChars="198"/>
              <w:rPr>
                <w:rFonts w:hint="eastAsia" w:ascii="仿宋_GB2312" w:hAnsi="仿宋_GB2312" w:eastAsia="仿宋_GB2312" w:cs="仿宋_GB2312"/>
                <w:sz w:val="24"/>
                <w:szCs w:val="24"/>
                <w:highlight w:val="none"/>
              </w:rPr>
            </w:pPr>
          </w:p>
        </w:tc>
      </w:tr>
      <w:tr w14:paraId="2CD99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567" w:type="dxa"/>
            <w:vAlign w:val="center"/>
          </w:tcPr>
          <w:p w14:paraId="35B229B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743" w:type="dxa"/>
            <w:vAlign w:val="center"/>
          </w:tcPr>
          <w:p w14:paraId="2F1B77DD">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空调及制冷设备系统</w:t>
            </w:r>
          </w:p>
        </w:tc>
        <w:tc>
          <w:tcPr>
            <w:tcW w:w="945" w:type="dxa"/>
            <w:vAlign w:val="center"/>
          </w:tcPr>
          <w:p w14:paraId="41C6B07A">
            <w:pPr>
              <w:pStyle w:val="9"/>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5817" w:type="dxa"/>
            <w:vMerge w:val="continue"/>
            <w:vAlign w:val="center"/>
          </w:tcPr>
          <w:p w14:paraId="3684A209">
            <w:pPr>
              <w:pStyle w:val="9"/>
              <w:snapToGrid w:val="0"/>
              <w:ind w:firstLine="475" w:firstLineChars="198"/>
              <w:rPr>
                <w:rFonts w:hint="eastAsia" w:ascii="仿宋_GB2312" w:hAnsi="仿宋_GB2312" w:eastAsia="仿宋_GB2312" w:cs="仿宋_GB2312"/>
                <w:sz w:val="24"/>
                <w:szCs w:val="24"/>
                <w:highlight w:val="none"/>
              </w:rPr>
            </w:pPr>
          </w:p>
        </w:tc>
      </w:tr>
      <w:tr w14:paraId="2891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567" w:type="dxa"/>
            <w:vAlign w:val="center"/>
          </w:tcPr>
          <w:p w14:paraId="26E240E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743" w:type="dxa"/>
            <w:vAlign w:val="center"/>
          </w:tcPr>
          <w:p w14:paraId="75801052">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给排水及消防</w:t>
            </w:r>
          </w:p>
          <w:p w14:paraId="0FF727E8">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设备系统</w:t>
            </w:r>
          </w:p>
        </w:tc>
        <w:tc>
          <w:tcPr>
            <w:tcW w:w="945" w:type="dxa"/>
            <w:vAlign w:val="center"/>
          </w:tcPr>
          <w:p w14:paraId="6A191892">
            <w:pPr>
              <w:pStyle w:val="9"/>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5817" w:type="dxa"/>
            <w:vMerge w:val="continue"/>
            <w:vAlign w:val="center"/>
          </w:tcPr>
          <w:p w14:paraId="756EBC03">
            <w:pPr>
              <w:pStyle w:val="9"/>
              <w:snapToGrid w:val="0"/>
              <w:ind w:firstLine="475" w:firstLineChars="198"/>
              <w:rPr>
                <w:rFonts w:hint="eastAsia" w:ascii="仿宋_GB2312" w:hAnsi="仿宋_GB2312" w:eastAsia="仿宋_GB2312" w:cs="仿宋_GB2312"/>
                <w:sz w:val="24"/>
                <w:szCs w:val="24"/>
                <w:highlight w:val="none"/>
              </w:rPr>
            </w:pPr>
          </w:p>
        </w:tc>
      </w:tr>
    </w:tbl>
    <w:p w14:paraId="4FCACC7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7、主要设备工具基本配置要求</w:t>
      </w:r>
    </w:p>
    <w:tbl>
      <w:tblPr>
        <w:tblStyle w:val="19"/>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2"/>
        <w:gridCol w:w="2510"/>
        <w:gridCol w:w="1141"/>
        <w:gridCol w:w="4509"/>
      </w:tblGrid>
      <w:tr w14:paraId="7B84B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2" w:type="dxa"/>
            <w:vAlign w:val="center"/>
          </w:tcPr>
          <w:p w14:paraId="36D8A88D">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2510" w:type="dxa"/>
            <w:vAlign w:val="center"/>
          </w:tcPr>
          <w:p w14:paraId="0895170E">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tc>
        <w:tc>
          <w:tcPr>
            <w:tcW w:w="1141" w:type="dxa"/>
            <w:vAlign w:val="center"/>
          </w:tcPr>
          <w:p w14:paraId="30FEB7BF">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4509" w:type="dxa"/>
            <w:vAlign w:val="center"/>
          </w:tcPr>
          <w:p w14:paraId="229E57C9">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r>
      <w:tr w14:paraId="7D023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2" w:type="dxa"/>
            <w:vAlign w:val="center"/>
          </w:tcPr>
          <w:p w14:paraId="5AF41448">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510" w:type="dxa"/>
            <w:vAlign w:val="center"/>
          </w:tcPr>
          <w:p w14:paraId="0E6BDCDD">
            <w:pPr>
              <w:pStyle w:val="9"/>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电气检测及维修工具</w:t>
            </w:r>
          </w:p>
        </w:tc>
        <w:tc>
          <w:tcPr>
            <w:tcW w:w="1141" w:type="dxa"/>
            <w:vAlign w:val="center"/>
          </w:tcPr>
          <w:p w14:paraId="38564452">
            <w:pPr>
              <w:pStyle w:val="9"/>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1套</w:t>
            </w:r>
          </w:p>
        </w:tc>
        <w:tc>
          <w:tcPr>
            <w:tcW w:w="4509" w:type="dxa"/>
            <w:vAlign w:val="center"/>
          </w:tcPr>
          <w:p w14:paraId="7CBEFB3D">
            <w:pPr>
              <w:pStyle w:val="9"/>
              <w:snapToGrid w:val="0"/>
              <w:ind w:firstLine="475" w:firstLineChars="198"/>
              <w:rPr>
                <w:rFonts w:hint="eastAsia" w:ascii="仿宋_GB2312" w:hAnsi="仿宋_GB2312" w:eastAsia="仿宋_GB2312" w:cs="仿宋_GB2312"/>
                <w:sz w:val="24"/>
                <w:szCs w:val="24"/>
                <w:highlight w:val="none"/>
              </w:rPr>
            </w:pPr>
          </w:p>
        </w:tc>
      </w:tr>
      <w:tr w14:paraId="57A9B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2" w:type="dxa"/>
            <w:vAlign w:val="center"/>
          </w:tcPr>
          <w:p w14:paraId="323C4099">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510" w:type="dxa"/>
            <w:vAlign w:val="center"/>
          </w:tcPr>
          <w:p w14:paraId="79896233">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电焊设备</w:t>
            </w:r>
          </w:p>
        </w:tc>
        <w:tc>
          <w:tcPr>
            <w:tcW w:w="1141" w:type="dxa"/>
            <w:vAlign w:val="center"/>
          </w:tcPr>
          <w:p w14:paraId="18CA6E73">
            <w:pPr>
              <w:pStyle w:val="9"/>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1套</w:t>
            </w:r>
          </w:p>
        </w:tc>
        <w:tc>
          <w:tcPr>
            <w:tcW w:w="4509" w:type="dxa"/>
            <w:vAlign w:val="center"/>
          </w:tcPr>
          <w:p w14:paraId="1B8979D4">
            <w:pPr>
              <w:pStyle w:val="9"/>
              <w:snapToGrid w:val="0"/>
              <w:ind w:firstLine="475" w:firstLineChars="198"/>
              <w:rPr>
                <w:rFonts w:hint="eastAsia" w:ascii="仿宋_GB2312" w:hAnsi="仿宋_GB2312" w:eastAsia="仿宋_GB2312" w:cs="仿宋_GB2312"/>
                <w:sz w:val="24"/>
                <w:szCs w:val="24"/>
                <w:highlight w:val="none"/>
              </w:rPr>
            </w:pPr>
          </w:p>
        </w:tc>
      </w:tr>
      <w:tr w14:paraId="02F48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2" w:type="dxa"/>
            <w:vAlign w:val="center"/>
          </w:tcPr>
          <w:p w14:paraId="4D6A7C8F">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2510" w:type="dxa"/>
            <w:vAlign w:val="center"/>
          </w:tcPr>
          <w:p w14:paraId="4A3E4AED">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洗地机</w:t>
            </w:r>
          </w:p>
        </w:tc>
        <w:tc>
          <w:tcPr>
            <w:tcW w:w="1141" w:type="dxa"/>
            <w:vAlign w:val="center"/>
          </w:tcPr>
          <w:p w14:paraId="112E9822">
            <w:pPr>
              <w:pStyle w:val="9"/>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1套</w:t>
            </w:r>
          </w:p>
        </w:tc>
        <w:tc>
          <w:tcPr>
            <w:tcW w:w="4509" w:type="dxa"/>
            <w:vAlign w:val="center"/>
          </w:tcPr>
          <w:p w14:paraId="0997F5BA">
            <w:pPr>
              <w:pStyle w:val="9"/>
              <w:snapToGrid w:val="0"/>
              <w:ind w:firstLine="475" w:firstLineChars="198"/>
              <w:rPr>
                <w:rFonts w:hint="eastAsia" w:ascii="仿宋_GB2312" w:hAnsi="仿宋_GB2312" w:eastAsia="仿宋_GB2312" w:cs="仿宋_GB2312"/>
                <w:sz w:val="24"/>
                <w:szCs w:val="24"/>
                <w:highlight w:val="none"/>
              </w:rPr>
            </w:pPr>
          </w:p>
        </w:tc>
      </w:tr>
      <w:tr w14:paraId="427C7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2" w:type="dxa"/>
            <w:vAlign w:val="center"/>
          </w:tcPr>
          <w:p w14:paraId="249805A3">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2510" w:type="dxa"/>
            <w:vAlign w:val="center"/>
          </w:tcPr>
          <w:p w14:paraId="3E346276">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吸水吸尘机</w:t>
            </w:r>
          </w:p>
        </w:tc>
        <w:tc>
          <w:tcPr>
            <w:tcW w:w="1141" w:type="dxa"/>
            <w:vAlign w:val="center"/>
          </w:tcPr>
          <w:p w14:paraId="0ED3AEF9">
            <w:pPr>
              <w:pStyle w:val="9"/>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1套</w:t>
            </w:r>
          </w:p>
        </w:tc>
        <w:tc>
          <w:tcPr>
            <w:tcW w:w="4509" w:type="dxa"/>
            <w:vAlign w:val="center"/>
          </w:tcPr>
          <w:p w14:paraId="13F12D49">
            <w:pPr>
              <w:pStyle w:val="9"/>
              <w:snapToGrid w:val="0"/>
              <w:ind w:firstLine="475" w:firstLineChars="198"/>
              <w:rPr>
                <w:rFonts w:hint="eastAsia" w:ascii="仿宋_GB2312" w:hAnsi="仿宋_GB2312" w:eastAsia="仿宋_GB2312" w:cs="仿宋_GB2312"/>
                <w:sz w:val="24"/>
                <w:szCs w:val="24"/>
                <w:highlight w:val="none"/>
              </w:rPr>
            </w:pPr>
          </w:p>
        </w:tc>
      </w:tr>
      <w:tr w14:paraId="402D8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2" w:type="dxa"/>
            <w:vAlign w:val="center"/>
          </w:tcPr>
          <w:p w14:paraId="48DACB6B">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2510" w:type="dxa"/>
            <w:vAlign w:val="center"/>
          </w:tcPr>
          <w:p w14:paraId="4558B65B">
            <w:pPr>
              <w:pStyle w:val="9"/>
              <w:snapToGrid w:val="0"/>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其它必备工具</w:t>
            </w:r>
          </w:p>
        </w:tc>
        <w:tc>
          <w:tcPr>
            <w:tcW w:w="1141" w:type="dxa"/>
            <w:vAlign w:val="center"/>
          </w:tcPr>
          <w:p w14:paraId="38DC2AE8">
            <w:pPr>
              <w:pStyle w:val="9"/>
              <w:snapToGrid w:val="0"/>
              <w:ind w:firstLine="475" w:firstLineChars="198"/>
              <w:rPr>
                <w:rFonts w:hint="eastAsia" w:ascii="仿宋_GB2312" w:hAnsi="仿宋_GB2312" w:eastAsia="仿宋_GB2312" w:cs="仿宋_GB2312"/>
                <w:sz w:val="24"/>
                <w:szCs w:val="24"/>
                <w:highlight w:val="none"/>
              </w:rPr>
            </w:pPr>
          </w:p>
        </w:tc>
        <w:tc>
          <w:tcPr>
            <w:tcW w:w="4509" w:type="dxa"/>
            <w:vAlign w:val="center"/>
          </w:tcPr>
          <w:p w14:paraId="370FB16B">
            <w:pPr>
              <w:pStyle w:val="9"/>
              <w:snapToGrid w:val="0"/>
              <w:ind w:firstLine="475" w:firstLineChars="198"/>
              <w:rPr>
                <w:rFonts w:hint="eastAsia" w:ascii="仿宋_GB2312" w:hAnsi="仿宋_GB2312" w:eastAsia="仿宋_GB2312" w:cs="仿宋_GB2312"/>
                <w:sz w:val="24"/>
                <w:szCs w:val="24"/>
                <w:highlight w:val="none"/>
              </w:rPr>
            </w:pPr>
          </w:p>
        </w:tc>
      </w:tr>
    </w:tbl>
    <w:p w14:paraId="0A58159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(三）保洁和会务项目管理服务标准与技术要求</w:t>
      </w:r>
    </w:p>
    <w:p w14:paraId="1C3E268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1、保洁和会务物业管理服务标准与要求</w:t>
      </w:r>
    </w:p>
    <w:p w14:paraId="337213EE">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(1)保洁管理服务标准按照国家旅游局颁布的三星级及以上宾馆保洁要求和机关办公卫生标准执行,并细化考核细则。</w:t>
      </w:r>
    </w:p>
    <w:p w14:paraId="68DFDAE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(2)有用户投诉和服务要求时，应在10—15分钟时间内向相关部门发出工作通知单，对于投诉应在一个工作日内电话或书面或上门回复客户处理进展情况。处理率和回访率100%。</w:t>
      </w:r>
    </w:p>
    <w:p w14:paraId="094C3AE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(3)全体员工在管理服务期间，必须仪容整洁、仪表端正、礼仪规范，做到文明礼貌，热情周到。</w:t>
      </w:r>
    </w:p>
    <w:p w14:paraId="0D44984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(4)每日至少一次对所管辖区域进行巡视检查，及时发现并解决问题，并有检查及问题处理情况的记录。</w:t>
      </w:r>
    </w:p>
    <w:p w14:paraId="2AFFD4A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(5)每月底向甲方提交保洁管理服务运行情况工作报告。</w:t>
      </w:r>
    </w:p>
    <w:p w14:paraId="53BAEAF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(6)按档案管理的要求，将保洁管理服务的有关资料分类管理，保存完好。</w:t>
      </w:r>
    </w:p>
    <w:p w14:paraId="307DEFFB">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(7)及时落实业主要求的其它合理服务事项。</w:t>
      </w:r>
    </w:p>
    <w:p w14:paraId="5E9B3E9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(8)负责大楼的创卫、创城、防疫等各项工作，确保大楼做到干净彻底。</w:t>
      </w:r>
    </w:p>
    <w:p w14:paraId="0F53D11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(9)根据季节转换特点，主动做好保洁调整工作。</w:t>
      </w:r>
    </w:p>
    <w:p w14:paraId="38C92CC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(10)确立工作过程中的明确标识并具有可追溯性。</w:t>
      </w:r>
    </w:p>
    <w:p w14:paraId="06DFE8B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(11)健全具有可操作性的管理服务程序文件。</w:t>
      </w:r>
    </w:p>
    <w:p w14:paraId="193FD52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(12)对会议室要及时打扫，保持地面、墙壁、设施清洁及窗明几净。</w:t>
      </w:r>
    </w:p>
    <w:p w14:paraId="3DD7631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(13)公共部位保洁随时打扫，保持空气清新，室内外整洁卫生。配有清洁机、抛光机、吸尘器等保洁设备，电梯地垫每天更换。</w:t>
      </w:r>
    </w:p>
    <w:p w14:paraId="4D837A7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(14)洗手间：洗手液足量保障，擦手纸吸水性好并足量保障，随时打扫，保持洁具、墙面、地面、玻璃等室内设施的清洁、无异味、无积水。</w:t>
      </w:r>
    </w:p>
    <w:p w14:paraId="2BA15C5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(15)卫生间：卫生纸质要柔软并足量保障，无异味、无积水。</w:t>
      </w:r>
    </w:p>
    <w:p w14:paraId="54F5E98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(16)走廊：随时打扫，保持地面、墙壁、顶棚的洁净，无杂物，无污痕，无尘挂，清洁光亮；灯罩内无垃圾；走道四角及踢脚板保持干净卫生。</w:t>
      </w:r>
    </w:p>
    <w:p w14:paraId="602CA84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(17)大厅地面大理石保持干净、光亮；其它部位，如墙面、台面、栏杆、椅子、沙发、灯座等保持光亮、整洁；大厅玻璃门、窗、框保持干净，光亮。大厅内不锈钢保持光亮。</w:t>
      </w:r>
    </w:p>
    <w:p w14:paraId="07D95A6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(18)楼内垃圾筒摆设整齐，并按垃圾分类相关规定及时清理。</w:t>
      </w:r>
    </w:p>
    <w:p w14:paraId="3539450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(19)楼内墙面及走道设施、门框、通风口，保持干净清洁。</w:t>
      </w:r>
    </w:p>
    <w:p w14:paraId="5446748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(20)庭院：每天清扫，保持院落干净整洁卫生。</w:t>
      </w:r>
    </w:p>
    <w:p w14:paraId="08B3A39B">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(21)局及单位领导办公室保洁：定时打扫，保持地面、墙面、屋顶、门窗、空调、踢脚线等部位的清洁卫生。</w:t>
      </w:r>
    </w:p>
    <w:p w14:paraId="0B44DF04">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(22)地面车位、地下车库的车辆摆放整齐，裸露管道、地面、立柱干净卫生。</w:t>
      </w:r>
    </w:p>
    <w:p w14:paraId="08538BF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(23)清洁、保洁区内实行全天8小时保洁制，垃圾日产日清并按指定位置倒入，卫生设施齐全、完好率99%，对损坏的卫生设施及时进行处理。</w:t>
      </w:r>
    </w:p>
    <w:p w14:paraId="3122EA6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(24)管理人员标识明显；物管方面各指示标识清晰、规范。</w:t>
      </w:r>
    </w:p>
    <w:p w14:paraId="6619096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(25)管理人员培训合格率及组织人员参加培训取证率100%。</w:t>
      </w:r>
    </w:p>
    <w:p w14:paraId="1185639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(26)清洁、保洁到位。</w:t>
      </w:r>
    </w:p>
    <w:p w14:paraId="0323A0E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(27)未经甲方同意不允许分包。</w:t>
      </w:r>
    </w:p>
    <w:p w14:paraId="2B9EE41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(28)必须诚信履行《投标书》中的“管理体制承诺”和管理机构及人员岗位设置、设施设备配置等各项承诺。</w:t>
      </w:r>
    </w:p>
    <w:p w14:paraId="297B8F1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(29)保持员工队伍相对稳定，调动技术骨干，须经甲方同意。按合同书保洁员工岗位设置表配足，不得擅自减少。若发现减少且无正当理由，甲方有权在次月扣除乙方相应的人均管理服务费，并要求乙方及时补足规定人数。</w:t>
      </w:r>
    </w:p>
    <w:p w14:paraId="468A49A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(30)必须服从、落实甲方的管理服务要求。</w:t>
      </w:r>
    </w:p>
    <w:p w14:paraId="384A86D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(31)必须制定回访制度，每月回访一次，听取意见，改正工作。</w:t>
      </w:r>
    </w:p>
    <w:p w14:paraId="2959320B">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(32)必须使卫生保洁管理服务程序化，使卫生保洁过程有全程记载和责任人，以便监控质量，供甲方随时抽查核实。</w:t>
      </w:r>
    </w:p>
    <w:p w14:paraId="1ECAC49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(33)对主楼大面积保洁服务时（如幕墙、玻璃采光等）需提前1个月保洁计划书报甲方审核，经同意后方可实施。</w:t>
      </w:r>
    </w:p>
    <w:p w14:paraId="420A21EE">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2、与相关部门的责任界定</w:t>
      </w:r>
    </w:p>
    <w:p w14:paraId="3B91975B">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(1)与会务的责任界定。协助会务日常各会议室卫生清扫，包括地毯的清洁保养及墙面、吊顶的保洁均属投标方的保洁服务范围。</w:t>
      </w:r>
    </w:p>
    <w:p w14:paraId="563F546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(2)与其他部门的责任界定。乙方负责采购人所有领导办公室内的保洁及大楼公共场所清洁保洁。</w:t>
      </w:r>
    </w:p>
    <w:p w14:paraId="76F5F18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(3)与房屋维修部门的责任界定。房屋维修部门维修后建筑垃圾由其清理现场，投标方协助做好保洁工作（如：屋顶、水箱水池、水管渗漏而影响保洁清理和美观，其责任不由乙方承担）。</w:t>
      </w:r>
    </w:p>
    <w:p w14:paraId="00A02E4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(4)与绿化部门的责任界定。投标方负责室内花卉的花盆和室外绿地周围的清洁（例：工作、生活垃圾等）。绿化（花卉）部门只负责绿化、花卉盆景养护、摆放，其自行产生的垃圾由投标方处理。</w:t>
      </w:r>
    </w:p>
    <w:p w14:paraId="5DF128E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3、管理服务方式</w:t>
      </w:r>
    </w:p>
    <w:p w14:paraId="694B465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管理形式为清包，清包是指投标方在进行保洁管理服务及实施过程中所发生的一切费用及不可预计的主要物料费用及税金和管理费等，但不包括日常消耗（会议室、卫生间内）、花卉租赁浇灌、厕所内所用卫生纸、洗手液以及垃圾袋（含有机、无机）等。</w:t>
      </w:r>
    </w:p>
    <w:p w14:paraId="1ECA4FC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大楼（含附楼）玻璃幕墙清洗费用（每年一次）由投标方承担。</w:t>
      </w:r>
    </w:p>
    <w:p w14:paraId="518E9CD5">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(四）安全保卫管理服务标准与要求</w:t>
      </w:r>
    </w:p>
    <w:p w14:paraId="24CEFF4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1、保安人员服务要求</w:t>
      </w:r>
    </w:p>
    <w:p w14:paraId="6C98F3AE">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（1）安全管理：保护大楼的设施、财产和办公室安全，做好各类案件的防范和应急处理，协助公安机关查破、处理各类违法案件。</w:t>
      </w:r>
    </w:p>
    <w:p w14:paraId="562994A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（2）车辆管理：车辆按规定位置停放，停放有序。</w:t>
      </w:r>
    </w:p>
    <w:p w14:paraId="19FEA150">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（3）消防管理：对消防器材进行定期检查，消防通道保持畅通，保安人员熟练掌握消防知识和操作要领。</w:t>
      </w:r>
    </w:p>
    <w:p w14:paraId="5477BDB5">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（4）监控管理：实行24小时电视监控，发现问题能及时处置，并做好监控记录和交接班手续。</w:t>
      </w:r>
    </w:p>
    <w:p w14:paraId="357EF38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2、秩序维护人员服务标准</w:t>
      </w:r>
    </w:p>
    <w:p w14:paraId="61274C7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（1）出入口、巡视岗服务标准</w:t>
      </w:r>
    </w:p>
    <w:p w14:paraId="2C560AA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①区域内实行24小时全天候保安巡视服务。严禁拾荒、摊贩、乞讨、推销等闲杂人员进入办公区域。</w:t>
      </w:r>
    </w:p>
    <w:p w14:paraId="4F0757A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②认真做好防火、防盗、防汛（台）工作。保安人员熟练掌握消防知识和操作要领，发现问题及时纠正，确保大楼安全。</w:t>
      </w:r>
    </w:p>
    <w:p w14:paraId="52003DE0">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③严密巡查大楼内的保卫防范动态、道路畅通及车辆停放状况、各类消防设备（设施）完好状况、公共区域的环境卫生状况及周界报警系统状况，发现异常情况及时处理并向相关部门反映，并做好记录。</w:t>
      </w:r>
    </w:p>
    <w:p w14:paraId="4321A14D">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④夜间巡视，应携带应急电筒、警棍等必备器材，保持高度警惕，加强自我保护意识，并对灯具等的损坏情况做好记录，及时报修。</w:t>
      </w:r>
    </w:p>
    <w:p w14:paraId="7D272A2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⑤应制定相应的应急预案及演练计划，每年进行1—2次应急预案演练。</w:t>
      </w:r>
    </w:p>
    <w:p w14:paraId="2F45091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⑥做好报刊、杂志、信件的收发工作，做到及时、准确、无误。</w:t>
      </w:r>
    </w:p>
    <w:p w14:paraId="5DBB0E3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（2）监控岗服务标准</w:t>
      </w:r>
    </w:p>
    <w:p w14:paraId="353C084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①大楼内监控系统应全天24小时开通运行，并实行24小时监控值班服务，严密监视出入口探头的监控屏，做好监控记录。当值人员应对监控的秘密性内容及现象记录严格保密，不得泄密。</w:t>
      </w:r>
    </w:p>
    <w:p w14:paraId="07A882E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②及时做好监控系统设施故障登记、报修工作。</w:t>
      </w:r>
    </w:p>
    <w:p w14:paraId="0D65AC9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③做好监控室内务和清洁卫生工作。</w:t>
      </w:r>
    </w:p>
    <w:p w14:paraId="0B093CEF">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④监控室内无关人员不得入内。</w:t>
      </w:r>
    </w:p>
    <w:p w14:paraId="1A47E8F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（3）车辆管理服务标准与要求</w:t>
      </w:r>
    </w:p>
    <w:p w14:paraId="2B61147C">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①确保道路车辆行驶畅通、安全。</w:t>
      </w:r>
    </w:p>
    <w:p w14:paraId="29F44959">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②大楼内无违规停车现象。</w:t>
      </w:r>
    </w:p>
    <w:p w14:paraId="5A2CA951">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③对外来车辆应予以引导，并指挥车辆按规定车位停放。</w:t>
      </w:r>
    </w:p>
    <w:p w14:paraId="2BDE05DE">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四、特别要求</w:t>
      </w:r>
    </w:p>
    <w:p w14:paraId="030657F7">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（一）所有物管人员必须统一着装，仪表端正、保持良好的精神面貌，上班时间不得擅自离岗、串岗聊天，不得做与工作无关的事。</w:t>
      </w:r>
    </w:p>
    <w:p w14:paraId="67FB5F3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（二）物业管理管理人员和专业技术人员持证上岗。</w:t>
      </w:r>
    </w:p>
    <w:p w14:paraId="63886ECA">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（三）对大楼消防报警设备系统进行专业维护保养服务。</w:t>
      </w:r>
    </w:p>
    <w:p w14:paraId="5FA6F5FB">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(四）中标单位必须根据采购文件提供各项服务标准、质量标准与操作规范、岗位职责及工作程序、考核制度和服务承诺；必须遵守本大楼各项制度和管理规定，并服从采购人的管理。</w:t>
      </w:r>
    </w:p>
    <w:p w14:paraId="3957BA73">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（五）中标单位每月进行自查，并将自查结果以书面形式上报采购人。采购人在次月初对中标单位物业管理服务情况进行考核，考核结果与当月物业管理费挂钩。</w:t>
      </w:r>
    </w:p>
    <w:p w14:paraId="7DB048F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（六）采购人对消防维保与电梯维保每年请第三方专业检测机构进行检测，如检测合格，检测费用由采购人承担；否则，中标单位应承担检测费用并对存在问题进行整改。</w:t>
      </w:r>
    </w:p>
    <w:p w14:paraId="5E7FBCA2">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（七）接受采购人监督：定期向采购人汇报工作情况、工作规划，自觉接受采购人监督。</w:t>
      </w:r>
    </w:p>
    <w:p w14:paraId="53412EF6">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（八）采购人根据检查及考核情况，按合同条款进行付款。</w:t>
      </w:r>
    </w:p>
    <w:p w14:paraId="0C8CC0C8">
      <w:pPr>
        <w:pStyle w:val="9"/>
        <w:snapToGrid w:val="0"/>
        <w:spacing w:line="360" w:lineRule="auto"/>
        <w:ind w:firstLine="475" w:firstLineChars="19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五、物业签订时间</w:t>
      </w:r>
    </w:p>
    <w:p w14:paraId="545584F8">
      <w:pPr>
        <w:autoSpaceDE w:val="0"/>
        <w:autoSpaceDN w:val="0"/>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本次采购采用公开招标方式，合同服务年限为三年(2025年4月1日至2028年3月31日)。</w:t>
      </w:r>
      <w:r>
        <w:rPr>
          <w:rFonts w:hint="eastAsia" w:ascii="仿宋_GB2312" w:hAnsi="宋体" w:eastAsia="仿宋_GB2312" w:cs="宋体"/>
          <w:sz w:val="24"/>
          <w:szCs w:val="24"/>
          <w:highlight w:val="none"/>
          <w:lang w:eastAsia="zh-CN"/>
        </w:rPr>
        <w:t>每</w:t>
      </w:r>
      <w:r>
        <w:rPr>
          <w:rFonts w:hint="eastAsia" w:ascii="仿宋_GB2312" w:hAnsi="宋体" w:eastAsia="仿宋_GB2312" w:cs="宋体"/>
          <w:sz w:val="24"/>
          <w:szCs w:val="24"/>
          <w:highlight w:val="none"/>
        </w:rPr>
        <w:t>一年期满后</w:t>
      </w:r>
      <w:r>
        <w:rPr>
          <w:rFonts w:hint="eastAsia" w:ascii="仿宋_GB2312" w:hAnsi="仿宋_GB2312" w:eastAsia="仿宋_GB2312" w:cs="仿宋_GB2312"/>
          <w:sz w:val="24"/>
          <w:szCs w:val="24"/>
          <w:highlight w:val="none"/>
        </w:rPr>
        <w:t>采购人未获得预算批复或需求取消，大楼产权、管理权等情况发生变化，则经采购人提前书面通知供应商后，合同终止。</w:t>
      </w:r>
      <w:r>
        <w:rPr>
          <w:rFonts w:hint="eastAsia" w:ascii="仿宋_GB2312" w:hAnsi="宋体" w:eastAsia="仿宋_GB2312" w:cs="宋体"/>
          <w:sz w:val="24"/>
          <w:szCs w:val="24"/>
          <w:highlight w:val="none"/>
          <w:lang w:eastAsia="zh-CN"/>
        </w:rPr>
        <w:t>每</w:t>
      </w:r>
      <w:r>
        <w:rPr>
          <w:rFonts w:hint="eastAsia" w:ascii="仿宋_GB2312" w:hAnsi="宋体" w:eastAsia="仿宋_GB2312" w:cs="宋体"/>
          <w:sz w:val="24"/>
          <w:szCs w:val="24"/>
          <w:highlight w:val="none"/>
        </w:rPr>
        <w:t>一年期满</w:t>
      </w:r>
      <w:r>
        <w:rPr>
          <w:rFonts w:hint="eastAsia" w:ascii="仿宋_GB2312" w:hAnsi="仿宋_GB2312" w:eastAsia="仿宋_GB2312" w:cs="仿宋_GB2312"/>
          <w:sz w:val="24"/>
          <w:szCs w:val="24"/>
          <w:highlight w:val="none"/>
        </w:rPr>
        <w:t>，采购人会对物业管理服务绩效评价、业主满意度等情况进行一次考核验收，考核验收未通过的甲方有权终止合同。</w:t>
      </w:r>
    </w:p>
    <w:p w14:paraId="17A8C701">
      <w:pPr>
        <w:autoSpaceDE w:val="0"/>
        <w:autoSpaceDN w:val="0"/>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六、付款方式：</w:t>
      </w:r>
    </w:p>
    <w:p w14:paraId="0F684CA2">
      <w:pPr>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（一）预付款：在合同生效后以及具备实施条件后的7个工作日内，由甲方按财政部门规定的支付方式支付</w:t>
      </w:r>
      <w:r>
        <w:rPr>
          <w:rFonts w:hint="eastAsia" w:ascii="仿宋_GB2312" w:hAnsi="仿宋_GB2312" w:eastAsia="仿宋_GB2312" w:cs="仿宋_GB2312"/>
          <w:sz w:val="24"/>
          <w:szCs w:val="24"/>
          <w:highlight w:val="none"/>
          <w:lang w:val="en-US" w:eastAsia="zh-CN"/>
        </w:rPr>
        <w:t>当年</w:t>
      </w:r>
      <w:r>
        <w:rPr>
          <w:rFonts w:hint="eastAsia" w:ascii="仿宋_GB2312" w:hAnsi="仿宋_GB2312" w:eastAsia="仿宋_GB2312" w:cs="仿宋_GB2312"/>
          <w:bCs/>
          <w:sz w:val="24"/>
          <w:szCs w:val="24"/>
          <w:highlight w:val="none"/>
        </w:rPr>
        <w:t>合同金额</w:t>
      </w:r>
      <w:r>
        <w:rPr>
          <w:rFonts w:hint="eastAsia" w:ascii="仿宋_GB2312" w:hAnsi="仿宋_GB2312" w:eastAsia="仿宋_GB2312" w:cs="仿宋_GB2312"/>
          <w:sz w:val="24"/>
          <w:szCs w:val="24"/>
          <w:highlight w:val="none"/>
        </w:rPr>
        <w:t>的40%给乙方。</w:t>
      </w:r>
    </w:p>
    <w:p w14:paraId="30E2CD9E">
      <w:pPr>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（二）剩余款项：</w:t>
      </w:r>
      <w:r>
        <w:rPr>
          <w:rFonts w:hint="eastAsia" w:ascii="仿宋_GB2312" w:hAnsi="仿宋_GB2312" w:eastAsia="仿宋_GB2312" w:cs="仿宋_GB2312"/>
          <w:sz w:val="24"/>
          <w:szCs w:val="24"/>
          <w:highlight w:val="none"/>
          <w:lang w:val="en-US" w:eastAsia="zh-CN"/>
        </w:rPr>
        <w:t>当年</w:t>
      </w:r>
      <w:r>
        <w:rPr>
          <w:rFonts w:hint="eastAsia" w:ascii="仿宋_GB2312" w:hAnsi="仿宋_GB2312" w:eastAsia="仿宋_GB2312" w:cs="仿宋_GB2312"/>
          <w:bCs/>
          <w:sz w:val="24"/>
          <w:szCs w:val="24"/>
          <w:highlight w:val="none"/>
        </w:rPr>
        <w:t>合同金额</w:t>
      </w:r>
      <w:r>
        <w:rPr>
          <w:rFonts w:hint="eastAsia" w:ascii="仿宋_GB2312" w:hAnsi="仿宋_GB2312" w:eastAsia="仿宋_GB2312" w:cs="仿宋_GB2312"/>
          <w:sz w:val="24"/>
          <w:szCs w:val="24"/>
          <w:highlight w:val="none"/>
        </w:rPr>
        <w:t>的60%，分2次支付。满足合同约定支付条件的，第一次支付时间为202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年12月份</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支付</w:t>
      </w:r>
      <w:r>
        <w:rPr>
          <w:rFonts w:hint="eastAsia" w:ascii="仿宋_GB2312" w:hAnsi="仿宋_GB2312" w:eastAsia="仿宋_GB2312" w:cs="仿宋_GB2312"/>
          <w:sz w:val="24"/>
          <w:szCs w:val="24"/>
          <w:highlight w:val="none"/>
          <w:lang w:val="en-US" w:eastAsia="zh-CN"/>
        </w:rPr>
        <w:t>当年</w:t>
      </w:r>
      <w:r>
        <w:rPr>
          <w:rFonts w:hint="eastAsia" w:ascii="仿宋_GB2312" w:hAnsi="仿宋_GB2312" w:eastAsia="仿宋_GB2312" w:cs="仿宋_GB2312"/>
          <w:bCs/>
          <w:sz w:val="24"/>
          <w:szCs w:val="24"/>
          <w:highlight w:val="none"/>
        </w:rPr>
        <w:t>合同金额</w:t>
      </w:r>
      <w:r>
        <w:rPr>
          <w:rFonts w:hint="eastAsia" w:ascii="仿宋_GB2312" w:hAnsi="仿宋_GB2312" w:eastAsia="仿宋_GB2312" w:cs="仿宋_GB2312"/>
          <w:bCs/>
          <w:sz w:val="24"/>
          <w:szCs w:val="24"/>
          <w:highlight w:val="none"/>
          <w:lang w:val="en-US" w:eastAsia="zh-CN"/>
        </w:rPr>
        <w:t>的</w:t>
      </w:r>
      <w:r>
        <w:rPr>
          <w:rFonts w:hint="eastAsia" w:ascii="仿宋_GB2312" w:hAnsi="仿宋_GB2312" w:eastAsia="仿宋_GB2312" w:cs="仿宋_GB2312"/>
          <w:sz w:val="24"/>
          <w:szCs w:val="24"/>
          <w:highlight w:val="none"/>
        </w:rPr>
        <w:t>35%；第二次支付时间为202</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年3月份支付</w:t>
      </w:r>
      <w:r>
        <w:rPr>
          <w:rFonts w:hint="eastAsia" w:ascii="仿宋_GB2312" w:hAnsi="仿宋_GB2312" w:eastAsia="仿宋_GB2312" w:cs="仿宋_GB2312"/>
          <w:sz w:val="24"/>
          <w:szCs w:val="24"/>
          <w:highlight w:val="none"/>
          <w:lang w:val="en-US" w:eastAsia="zh-CN"/>
        </w:rPr>
        <w:t>当年</w:t>
      </w:r>
      <w:r>
        <w:rPr>
          <w:rFonts w:hint="eastAsia" w:ascii="仿宋_GB2312" w:hAnsi="仿宋_GB2312" w:eastAsia="仿宋_GB2312" w:cs="仿宋_GB2312"/>
          <w:bCs/>
          <w:sz w:val="24"/>
          <w:szCs w:val="24"/>
          <w:highlight w:val="none"/>
        </w:rPr>
        <w:t>合同金额</w:t>
      </w:r>
      <w:r>
        <w:rPr>
          <w:rFonts w:hint="eastAsia" w:ascii="仿宋_GB2312" w:hAnsi="仿宋_GB2312" w:eastAsia="仿宋_GB2312" w:cs="仿宋_GB2312"/>
          <w:bCs/>
          <w:sz w:val="24"/>
          <w:szCs w:val="24"/>
          <w:highlight w:val="none"/>
          <w:lang w:val="en-US" w:eastAsia="zh-CN"/>
        </w:rPr>
        <w:t>的</w:t>
      </w:r>
      <w:r>
        <w:rPr>
          <w:rFonts w:hint="eastAsia" w:ascii="仿宋_GB2312" w:hAnsi="仿宋_GB2312" w:eastAsia="仿宋_GB2312" w:cs="仿宋_GB2312"/>
          <w:sz w:val="24"/>
          <w:szCs w:val="24"/>
          <w:highlight w:val="none"/>
        </w:rPr>
        <w:t>25%。</w:t>
      </w:r>
      <w:r>
        <w:rPr>
          <w:rFonts w:hint="eastAsia" w:ascii="仿宋_GB2312" w:hAnsi="仿宋_GB2312" w:eastAsia="仿宋_GB2312" w:cs="仿宋_GB2312"/>
          <w:sz w:val="24"/>
          <w:szCs w:val="24"/>
          <w:highlight w:val="none"/>
          <w:lang w:val="en-US" w:eastAsia="zh-CN"/>
        </w:rPr>
        <w:t>下一年度支付计划以此类推。</w:t>
      </w:r>
    </w:p>
    <w:p w14:paraId="59D0F6E5">
      <w:pPr>
        <w:pStyle w:val="6"/>
        <w:rPr>
          <w:rFonts w:hint="eastAsia" w:ascii="仿宋_GB2312" w:hAnsi="仿宋_GB2312" w:eastAsia="仿宋_GB2312" w:cs="仿宋_GB2312"/>
          <w:sz w:val="24"/>
          <w:szCs w:val="24"/>
          <w:highlight w:val="none"/>
          <w:lang w:val="en-US" w:eastAsia="zh-CN"/>
        </w:rPr>
      </w:pPr>
    </w:p>
    <w:p w14:paraId="0D4C8F05">
      <w:pPr>
        <w:pStyle w:val="7"/>
        <w:rPr>
          <w:rFonts w:hint="eastAsia" w:ascii="仿宋_GB2312" w:hAnsi="仿宋_GB2312" w:eastAsia="仿宋_GB2312" w:cs="仿宋_GB2312"/>
          <w:sz w:val="24"/>
          <w:szCs w:val="24"/>
          <w:highlight w:val="none"/>
          <w:lang w:val="en-US" w:eastAsia="zh-CN"/>
        </w:rPr>
      </w:pPr>
    </w:p>
    <w:p w14:paraId="77BC74E4">
      <w:pPr>
        <w:rPr>
          <w:rFonts w:hint="eastAsia" w:ascii="仿宋_GB2312" w:hAnsi="仿宋_GB2312" w:eastAsia="仿宋_GB2312" w:cs="仿宋_GB2312"/>
          <w:sz w:val="24"/>
          <w:szCs w:val="24"/>
          <w:highlight w:val="none"/>
          <w:lang w:val="en-US" w:eastAsia="zh-CN"/>
        </w:rPr>
      </w:pPr>
    </w:p>
    <w:p w14:paraId="12F7F1FA">
      <w:pPr>
        <w:pStyle w:val="6"/>
        <w:rPr>
          <w:rFonts w:hint="eastAsia" w:ascii="仿宋_GB2312" w:hAnsi="仿宋_GB2312" w:eastAsia="仿宋_GB2312" w:cs="仿宋_GB2312"/>
          <w:sz w:val="24"/>
          <w:szCs w:val="24"/>
          <w:highlight w:val="none"/>
          <w:lang w:val="en-US" w:eastAsia="zh-CN"/>
        </w:rPr>
      </w:pPr>
    </w:p>
    <w:p w14:paraId="48B273BA">
      <w:pPr>
        <w:pStyle w:val="7"/>
        <w:rPr>
          <w:rFonts w:hint="eastAsia" w:ascii="仿宋_GB2312" w:hAnsi="仿宋_GB2312" w:eastAsia="仿宋_GB2312" w:cs="仿宋_GB2312"/>
          <w:sz w:val="24"/>
          <w:szCs w:val="24"/>
          <w:highlight w:val="none"/>
          <w:lang w:val="en-US" w:eastAsia="zh-CN"/>
        </w:rPr>
      </w:pPr>
    </w:p>
    <w:p w14:paraId="60C0A165">
      <w:pPr>
        <w:rPr>
          <w:rFonts w:hint="eastAsia"/>
          <w:highlight w:val="none"/>
          <w:lang w:val="en-US" w:eastAsia="zh-CN"/>
        </w:rPr>
      </w:pPr>
    </w:p>
    <w:p w14:paraId="16A12B8C">
      <w:pPr>
        <w:rPr>
          <w:rFonts w:hint="eastAsia" w:ascii="仿宋_GB2312" w:hAnsi="仿宋_GB2312" w:eastAsia="仿宋_GB2312" w:cs="仿宋_GB2312"/>
          <w:sz w:val="24"/>
          <w:szCs w:val="24"/>
          <w:highlight w:val="none"/>
          <w:lang w:val="en-US" w:eastAsia="zh-CN"/>
        </w:rPr>
      </w:pPr>
    </w:p>
    <w:p w14:paraId="6B99A119">
      <w:pPr>
        <w:pStyle w:val="6"/>
        <w:rPr>
          <w:rFonts w:hint="eastAsia"/>
          <w:highlight w:val="none"/>
        </w:rPr>
      </w:pPr>
    </w:p>
    <w:p w14:paraId="37469DDA">
      <w:pPr>
        <w:pStyle w:val="7"/>
        <w:rPr>
          <w:rFonts w:hint="eastAsia"/>
          <w:highlight w:val="none"/>
        </w:rPr>
      </w:pPr>
    </w:p>
    <w:p w14:paraId="58127767">
      <w:pPr>
        <w:rPr>
          <w:rFonts w:hint="eastAsia" w:ascii="仿宋_GB2312" w:hAnsi="仿宋_GB2312" w:eastAsia="仿宋_GB2312" w:cs="仿宋_GB2312"/>
          <w:highlight w:val="none"/>
        </w:rPr>
      </w:pPr>
    </w:p>
    <w:p w14:paraId="56360E4B">
      <w:pPr>
        <w:spacing w:line="36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 w:val="28"/>
          <w:szCs w:val="28"/>
          <w:highlight w:val="none"/>
        </w:rPr>
        <w:t xml:space="preserve">第四部分   </w:t>
      </w:r>
      <w:bookmarkStart w:id="27" w:name="_Toc184313261"/>
      <w:bookmarkEnd w:id="27"/>
      <w:bookmarkStart w:id="28" w:name="_Toc184312123"/>
      <w:bookmarkEnd w:id="28"/>
      <w:bookmarkStart w:id="29" w:name="_Toc184310307"/>
      <w:bookmarkEnd w:id="29"/>
      <w:bookmarkStart w:id="30" w:name="_Toc184314443"/>
      <w:bookmarkEnd w:id="30"/>
      <w:bookmarkStart w:id="31" w:name="_Toc184308060"/>
      <w:bookmarkEnd w:id="31"/>
      <w:bookmarkStart w:id="32" w:name="_Toc184314413"/>
      <w:bookmarkEnd w:id="32"/>
      <w:bookmarkStart w:id="33" w:name="_Toc184313275"/>
      <w:bookmarkEnd w:id="33"/>
      <w:bookmarkStart w:id="34" w:name="_Toc184314450"/>
      <w:bookmarkEnd w:id="34"/>
      <w:bookmarkStart w:id="35" w:name="_Toc184310300"/>
      <w:bookmarkEnd w:id="35"/>
      <w:bookmarkStart w:id="36" w:name="_Toc184314432"/>
      <w:bookmarkEnd w:id="36"/>
      <w:bookmarkStart w:id="37" w:name="_Toc184310318"/>
      <w:bookmarkEnd w:id="37"/>
      <w:bookmarkStart w:id="38" w:name="_Toc184312098"/>
      <w:bookmarkEnd w:id="38"/>
      <w:bookmarkStart w:id="39" w:name="_Toc184310285"/>
      <w:bookmarkEnd w:id="39"/>
      <w:bookmarkStart w:id="40" w:name="_Toc184312135"/>
      <w:bookmarkEnd w:id="40"/>
      <w:bookmarkStart w:id="41" w:name="_Toc184312080"/>
      <w:bookmarkEnd w:id="41"/>
      <w:bookmarkStart w:id="42" w:name="_Toc184314462"/>
      <w:bookmarkEnd w:id="42"/>
      <w:bookmarkStart w:id="43" w:name="_Toc184312101"/>
      <w:bookmarkEnd w:id="43"/>
      <w:bookmarkStart w:id="44" w:name="_Toc184308063"/>
      <w:bookmarkEnd w:id="44"/>
      <w:bookmarkStart w:id="45" w:name="_Toc184308049"/>
      <w:bookmarkEnd w:id="45"/>
      <w:bookmarkStart w:id="46" w:name="_Toc184310317"/>
      <w:bookmarkEnd w:id="46"/>
      <w:bookmarkStart w:id="47" w:name="_Toc184312118"/>
      <w:bookmarkEnd w:id="47"/>
      <w:bookmarkStart w:id="48" w:name="_Toc184308090"/>
      <w:bookmarkEnd w:id="48"/>
      <w:bookmarkStart w:id="49" w:name="_Toc184312128"/>
      <w:bookmarkEnd w:id="49"/>
      <w:bookmarkStart w:id="50" w:name="_Toc184308083"/>
      <w:bookmarkEnd w:id="50"/>
      <w:bookmarkStart w:id="51" w:name="_Toc184313289"/>
      <w:bookmarkEnd w:id="51"/>
      <w:bookmarkStart w:id="52" w:name="_Toc184313306"/>
      <w:bookmarkEnd w:id="52"/>
      <w:bookmarkStart w:id="53" w:name="_Toc184312115"/>
      <w:bookmarkEnd w:id="53"/>
      <w:bookmarkStart w:id="54" w:name="_Toc184308065"/>
      <w:bookmarkEnd w:id="54"/>
      <w:bookmarkStart w:id="55" w:name="_Toc184314442"/>
      <w:bookmarkEnd w:id="55"/>
      <w:bookmarkStart w:id="56" w:name="_Toc184308089"/>
      <w:bookmarkEnd w:id="56"/>
      <w:bookmarkStart w:id="57" w:name="_Toc184308050"/>
      <w:bookmarkEnd w:id="57"/>
      <w:bookmarkStart w:id="58" w:name="_Toc184308082"/>
      <w:bookmarkEnd w:id="58"/>
      <w:bookmarkStart w:id="59" w:name="_Toc184310273"/>
      <w:bookmarkEnd w:id="59"/>
      <w:bookmarkStart w:id="60" w:name="_Toc184314426"/>
      <w:bookmarkEnd w:id="60"/>
      <w:bookmarkStart w:id="61" w:name="_Toc184312086"/>
      <w:bookmarkEnd w:id="61"/>
      <w:bookmarkStart w:id="62" w:name="_Toc184314470"/>
      <w:bookmarkEnd w:id="62"/>
      <w:bookmarkStart w:id="63" w:name="_Toc184308075"/>
      <w:bookmarkEnd w:id="63"/>
      <w:bookmarkStart w:id="64" w:name="_Toc184310286"/>
      <w:bookmarkEnd w:id="64"/>
      <w:bookmarkStart w:id="65" w:name="_Toc184313274"/>
      <w:bookmarkEnd w:id="65"/>
      <w:bookmarkStart w:id="66" w:name="_Toc184313292"/>
      <w:bookmarkEnd w:id="66"/>
      <w:bookmarkStart w:id="67" w:name="_Toc184308047"/>
      <w:bookmarkEnd w:id="67"/>
      <w:bookmarkStart w:id="68" w:name="_Toc184314463"/>
      <w:bookmarkEnd w:id="68"/>
      <w:bookmarkStart w:id="69" w:name="_Toc184314436"/>
      <w:bookmarkEnd w:id="69"/>
      <w:bookmarkStart w:id="70" w:name="_Toc184312107"/>
      <w:bookmarkEnd w:id="70"/>
      <w:bookmarkStart w:id="71" w:name="_Toc184308056"/>
      <w:bookmarkEnd w:id="71"/>
      <w:bookmarkStart w:id="72" w:name="_Toc184310295"/>
      <w:bookmarkEnd w:id="72"/>
      <w:bookmarkStart w:id="73" w:name="_Toc184310343"/>
      <w:bookmarkEnd w:id="73"/>
      <w:bookmarkStart w:id="74" w:name="_Toc184314425"/>
      <w:bookmarkEnd w:id="74"/>
      <w:bookmarkStart w:id="75" w:name="_Toc184310278"/>
      <w:bookmarkEnd w:id="75"/>
      <w:bookmarkStart w:id="76" w:name="_Toc184310306"/>
      <w:bookmarkEnd w:id="76"/>
      <w:bookmarkStart w:id="77" w:name="_Toc184312119"/>
      <w:bookmarkEnd w:id="77"/>
      <w:bookmarkStart w:id="78" w:name="_Toc184314482"/>
      <w:bookmarkEnd w:id="78"/>
      <w:bookmarkStart w:id="79" w:name="_Toc184313268"/>
      <w:bookmarkEnd w:id="79"/>
      <w:bookmarkStart w:id="80" w:name="_Toc184310296"/>
      <w:bookmarkEnd w:id="80"/>
      <w:bookmarkStart w:id="81" w:name="_Toc184313269"/>
      <w:bookmarkEnd w:id="81"/>
      <w:bookmarkStart w:id="82" w:name="_Toc184313266"/>
      <w:bookmarkEnd w:id="82"/>
      <w:bookmarkStart w:id="83" w:name="_Toc184312112"/>
      <w:bookmarkEnd w:id="83"/>
      <w:bookmarkStart w:id="84" w:name="_Toc184308076"/>
      <w:bookmarkEnd w:id="84"/>
      <w:bookmarkStart w:id="85" w:name="_Toc184310315"/>
      <w:bookmarkEnd w:id="85"/>
      <w:bookmarkStart w:id="86" w:name="_Toc184308043"/>
      <w:bookmarkEnd w:id="86"/>
      <w:bookmarkStart w:id="87" w:name="_Toc184313297"/>
      <w:bookmarkEnd w:id="87"/>
      <w:bookmarkStart w:id="88" w:name="_Toc184313285"/>
      <w:bookmarkEnd w:id="88"/>
      <w:bookmarkStart w:id="89" w:name="_Toc184313239"/>
      <w:bookmarkEnd w:id="89"/>
      <w:bookmarkStart w:id="90" w:name="_Toc184310324"/>
      <w:bookmarkEnd w:id="90"/>
      <w:bookmarkStart w:id="91" w:name="_Toc184312113"/>
      <w:bookmarkEnd w:id="91"/>
      <w:bookmarkStart w:id="92" w:name="_Toc184310294"/>
      <w:bookmarkEnd w:id="92"/>
      <w:bookmarkStart w:id="93" w:name="_Toc184310327"/>
      <w:bookmarkEnd w:id="93"/>
      <w:bookmarkStart w:id="94" w:name="_Toc184313287"/>
      <w:bookmarkEnd w:id="94"/>
      <w:bookmarkStart w:id="95" w:name="_Toc184310316"/>
      <w:bookmarkEnd w:id="95"/>
      <w:bookmarkStart w:id="96" w:name="_Toc184310276"/>
      <w:bookmarkEnd w:id="96"/>
      <w:bookmarkStart w:id="97" w:name="_Toc184310290"/>
      <w:bookmarkEnd w:id="97"/>
      <w:bookmarkStart w:id="98" w:name="_Toc184310283"/>
      <w:bookmarkEnd w:id="98"/>
      <w:bookmarkStart w:id="99" w:name="_Toc184313257"/>
      <w:bookmarkEnd w:id="99"/>
      <w:bookmarkStart w:id="100" w:name="_Toc184314451"/>
      <w:bookmarkEnd w:id="100"/>
      <w:bookmarkStart w:id="101" w:name="_Toc184314414"/>
      <w:bookmarkEnd w:id="101"/>
      <w:bookmarkStart w:id="102" w:name="_Toc184313310"/>
      <w:bookmarkEnd w:id="102"/>
      <w:bookmarkStart w:id="103" w:name="_Toc184310309"/>
      <w:bookmarkEnd w:id="103"/>
      <w:bookmarkStart w:id="104" w:name="_Toc184313271"/>
      <w:bookmarkEnd w:id="104"/>
      <w:bookmarkStart w:id="105" w:name="_Toc184313244"/>
      <w:bookmarkEnd w:id="105"/>
      <w:bookmarkStart w:id="106" w:name="_Toc184313260"/>
      <w:bookmarkEnd w:id="106"/>
      <w:bookmarkStart w:id="107" w:name="_Toc184310325"/>
      <w:bookmarkEnd w:id="107"/>
      <w:bookmarkStart w:id="108" w:name="_Toc184312117"/>
      <w:bookmarkEnd w:id="108"/>
      <w:bookmarkStart w:id="109" w:name="_Toc184314467"/>
      <w:bookmarkEnd w:id="109"/>
      <w:bookmarkStart w:id="110" w:name="_Toc184313241"/>
      <w:bookmarkEnd w:id="110"/>
      <w:bookmarkStart w:id="111" w:name="_Toc184310311"/>
      <w:bookmarkEnd w:id="111"/>
      <w:bookmarkStart w:id="112" w:name="_Toc184312079"/>
      <w:bookmarkEnd w:id="112"/>
      <w:bookmarkStart w:id="113" w:name="_Toc184312131"/>
      <w:bookmarkEnd w:id="113"/>
      <w:bookmarkStart w:id="114" w:name="_Toc184308102"/>
      <w:bookmarkEnd w:id="114"/>
      <w:bookmarkStart w:id="115" w:name="_Toc184312138"/>
      <w:bookmarkEnd w:id="115"/>
      <w:bookmarkStart w:id="116" w:name="_Toc184313259"/>
      <w:bookmarkEnd w:id="116"/>
      <w:bookmarkStart w:id="117" w:name="_Toc184314452"/>
      <w:bookmarkEnd w:id="117"/>
      <w:bookmarkStart w:id="118" w:name="_Toc184310298"/>
      <w:bookmarkEnd w:id="118"/>
      <w:bookmarkStart w:id="119" w:name="_Toc184308099"/>
      <w:bookmarkEnd w:id="119"/>
      <w:bookmarkStart w:id="120" w:name="_Toc184314466"/>
      <w:bookmarkEnd w:id="120"/>
      <w:bookmarkStart w:id="121" w:name="_Toc184313308"/>
      <w:bookmarkEnd w:id="121"/>
      <w:bookmarkStart w:id="122" w:name="_Toc184312132"/>
      <w:bookmarkEnd w:id="122"/>
      <w:bookmarkStart w:id="123" w:name="_Toc184313296"/>
      <w:bookmarkEnd w:id="123"/>
      <w:bookmarkStart w:id="124" w:name="_Toc184314439"/>
      <w:bookmarkEnd w:id="124"/>
      <w:bookmarkStart w:id="125" w:name="_Toc184314447"/>
      <w:bookmarkEnd w:id="125"/>
      <w:bookmarkStart w:id="126" w:name="_Toc184308052"/>
      <w:bookmarkEnd w:id="126"/>
      <w:bookmarkStart w:id="127" w:name="_Toc184313251"/>
      <w:bookmarkEnd w:id="127"/>
      <w:bookmarkStart w:id="128" w:name="_Toc184314454"/>
      <w:bookmarkEnd w:id="128"/>
      <w:bookmarkStart w:id="129" w:name="_Toc184314433"/>
      <w:bookmarkEnd w:id="129"/>
      <w:bookmarkStart w:id="130" w:name="_Toc184314441"/>
      <w:bookmarkEnd w:id="130"/>
      <w:bookmarkStart w:id="131" w:name="_Toc184313279"/>
      <w:bookmarkEnd w:id="131"/>
      <w:bookmarkStart w:id="132" w:name="_Toc184308041"/>
      <w:bookmarkEnd w:id="132"/>
      <w:bookmarkStart w:id="133" w:name="_Toc184310292"/>
      <w:bookmarkEnd w:id="133"/>
      <w:bookmarkStart w:id="134" w:name="_Toc184312116"/>
      <w:bookmarkEnd w:id="134"/>
      <w:bookmarkStart w:id="135" w:name="_Toc184312136"/>
      <w:bookmarkEnd w:id="135"/>
      <w:bookmarkStart w:id="136" w:name="_Toc184313288"/>
      <w:bookmarkEnd w:id="136"/>
      <w:bookmarkStart w:id="137" w:name="_Toc184313265"/>
      <w:bookmarkEnd w:id="137"/>
      <w:bookmarkStart w:id="138" w:name="_Toc184308093"/>
      <w:bookmarkEnd w:id="138"/>
      <w:bookmarkStart w:id="139" w:name="_Toc184313305"/>
      <w:bookmarkEnd w:id="139"/>
      <w:bookmarkStart w:id="140" w:name="_Toc184308078"/>
      <w:bookmarkEnd w:id="140"/>
      <w:bookmarkStart w:id="141" w:name="_Toc184310280"/>
      <w:bookmarkEnd w:id="141"/>
      <w:bookmarkStart w:id="142" w:name="_Toc184313284"/>
      <w:bookmarkEnd w:id="142"/>
      <w:bookmarkStart w:id="143" w:name="_Toc184308073"/>
      <w:bookmarkEnd w:id="143"/>
      <w:bookmarkStart w:id="144" w:name="_Toc184313258"/>
      <w:bookmarkEnd w:id="144"/>
      <w:bookmarkStart w:id="145" w:name="_Toc184313250"/>
      <w:bookmarkEnd w:id="145"/>
      <w:bookmarkStart w:id="146" w:name="_Toc184308051"/>
      <w:bookmarkEnd w:id="146"/>
      <w:bookmarkStart w:id="147" w:name="_Toc184313253"/>
      <w:bookmarkEnd w:id="147"/>
      <w:bookmarkStart w:id="148" w:name="_Toc184312102"/>
      <w:bookmarkEnd w:id="148"/>
      <w:bookmarkStart w:id="149" w:name="_Toc184310310"/>
      <w:bookmarkEnd w:id="149"/>
      <w:bookmarkStart w:id="150" w:name="_Toc184313242"/>
      <w:bookmarkEnd w:id="150"/>
      <w:bookmarkStart w:id="151" w:name="_Toc184312126"/>
      <w:bookmarkEnd w:id="151"/>
      <w:bookmarkStart w:id="152" w:name="_Toc184308048"/>
      <w:bookmarkEnd w:id="152"/>
      <w:bookmarkStart w:id="153" w:name="_Toc184308069"/>
      <w:bookmarkEnd w:id="153"/>
      <w:bookmarkStart w:id="154" w:name="_Toc184312114"/>
      <w:bookmarkEnd w:id="154"/>
      <w:bookmarkStart w:id="155" w:name="_Toc184312104"/>
      <w:bookmarkEnd w:id="155"/>
      <w:bookmarkStart w:id="156" w:name="_Toc184310308"/>
      <w:bookmarkEnd w:id="156"/>
      <w:bookmarkStart w:id="157" w:name="_Toc184310334"/>
      <w:bookmarkEnd w:id="157"/>
      <w:bookmarkStart w:id="158" w:name="_Toc184308095"/>
      <w:bookmarkEnd w:id="158"/>
      <w:bookmarkStart w:id="159" w:name="_Toc184310341"/>
      <w:bookmarkEnd w:id="159"/>
      <w:bookmarkStart w:id="160" w:name="_Toc184312078"/>
      <w:bookmarkEnd w:id="160"/>
      <w:bookmarkStart w:id="161" w:name="_Toc184308067"/>
      <w:bookmarkEnd w:id="161"/>
      <w:bookmarkStart w:id="162" w:name="_Toc184310293"/>
      <w:bookmarkEnd w:id="162"/>
      <w:bookmarkStart w:id="163" w:name="_Toc184314465"/>
      <w:bookmarkEnd w:id="163"/>
      <w:bookmarkStart w:id="164" w:name="_Toc184310287"/>
      <w:bookmarkEnd w:id="164"/>
      <w:bookmarkStart w:id="165" w:name="_Toc184308092"/>
      <w:bookmarkEnd w:id="165"/>
      <w:bookmarkStart w:id="166" w:name="_Toc184312099"/>
      <w:bookmarkEnd w:id="166"/>
      <w:bookmarkStart w:id="167" w:name="_Toc184308088"/>
      <w:bookmarkEnd w:id="167"/>
      <w:bookmarkStart w:id="168" w:name="_Toc184313263"/>
      <w:bookmarkEnd w:id="168"/>
      <w:bookmarkStart w:id="169" w:name="_Toc184312133"/>
      <w:bookmarkEnd w:id="169"/>
      <w:bookmarkStart w:id="170" w:name="_Toc184313298"/>
      <w:bookmarkEnd w:id="170"/>
      <w:bookmarkStart w:id="171" w:name="_Toc184313264"/>
      <w:bookmarkEnd w:id="171"/>
      <w:bookmarkStart w:id="172" w:name="_Toc184312139"/>
      <w:bookmarkEnd w:id="172"/>
      <w:bookmarkStart w:id="173" w:name="_Toc184313304"/>
      <w:bookmarkEnd w:id="173"/>
      <w:bookmarkStart w:id="174" w:name="_Toc184310275"/>
      <w:bookmarkEnd w:id="174"/>
      <w:bookmarkStart w:id="175" w:name="_Toc184313303"/>
      <w:bookmarkEnd w:id="175"/>
      <w:bookmarkStart w:id="176" w:name="_Toc184314416"/>
      <w:bookmarkEnd w:id="176"/>
      <w:bookmarkStart w:id="177" w:name="_Toc184310279"/>
      <w:bookmarkEnd w:id="177"/>
      <w:bookmarkStart w:id="178" w:name="_Toc184313291"/>
      <w:bookmarkEnd w:id="178"/>
      <w:bookmarkStart w:id="179" w:name="_Toc184313302"/>
      <w:bookmarkEnd w:id="179"/>
      <w:bookmarkStart w:id="180" w:name="_Toc184308040"/>
      <w:bookmarkEnd w:id="180"/>
      <w:bookmarkStart w:id="181" w:name="_Toc184313270"/>
      <w:bookmarkEnd w:id="181"/>
      <w:bookmarkStart w:id="182" w:name="_Toc184314448"/>
      <w:bookmarkEnd w:id="182"/>
      <w:bookmarkStart w:id="183" w:name="_Toc184308062"/>
      <w:bookmarkEnd w:id="183"/>
      <w:bookmarkStart w:id="184" w:name="_Toc184313293"/>
      <w:bookmarkEnd w:id="184"/>
      <w:bookmarkStart w:id="185" w:name="_Toc184314431"/>
      <w:bookmarkEnd w:id="185"/>
      <w:bookmarkStart w:id="186" w:name="_Toc184312096"/>
      <w:bookmarkEnd w:id="186"/>
      <w:bookmarkStart w:id="187" w:name="_Toc184308101"/>
      <w:bookmarkEnd w:id="187"/>
      <w:bookmarkStart w:id="188" w:name="_Toc184312074"/>
      <w:bookmarkEnd w:id="188"/>
      <w:bookmarkStart w:id="189" w:name="_Toc184312111"/>
      <w:bookmarkEnd w:id="189"/>
      <w:bookmarkStart w:id="190" w:name="_Toc184308085"/>
      <w:bookmarkEnd w:id="190"/>
      <w:bookmarkStart w:id="191" w:name="_Toc184310282"/>
      <w:bookmarkEnd w:id="191"/>
      <w:bookmarkStart w:id="192" w:name="_Toc184314475"/>
      <w:bookmarkEnd w:id="192"/>
      <w:bookmarkStart w:id="193" w:name="_Toc184308039"/>
      <w:bookmarkEnd w:id="193"/>
      <w:bookmarkStart w:id="194" w:name="_Toc184310297"/>
      <w:bookmarkEnd w:id="194"/>
      <w:bookmarkStart w:id="195" w:name="_Toc184314480"/>
      <w:bookmarkEnd w:id="195"/>
      <w:bookmarkStart w:id="196" w:name="_Toc184308081"/>
      <w:bookmarkEnd w:id="196"/>
      <w:bookmarkStart w:id="197" w:name="_Toc184310320"/>
      <w:bookmarkEnd w:id="197"/>
      <w:bookmarkStart w:id="198" w:name="_Toc184314471"/>
      <w:bookmarkEnd w:id="198"/>
      <w:bookmarkStart w:id="199" w:name="_Toc184308077"/>
      <w:bookmarkEnd w:id="199"/>
      <w:bookmarkStart w:id="200" w:name="_Toc184312097"/>
      <w:bookmarkEnd w:id="200"/>
      <w:bookmarkStart w:id="201" w:name="_Toc184310339"/>
      <w:bookmarkEnd w:id="201"/>
      <w:bookmarkStart w:id="202" w:name="_Toc184314479"/>
      <w:bookmarkEnd w:id="202"/>
      <w:bookmarkStart w:id="203" w:name="_Toc184308068"/>
      <w:bookmarkEnd w:id="203"/>
      <w:bookmarkStart w:id="204" w:name="_Toc184314453"/>
      <w:bookmarkEnd w:id="204"/>
      <w:bookmarkStart w:id="205" w:name="_Toc184312090"/>
      <w:bookmarkEnd w:id="205"/>
      <w:bookmarkStart w:id="206" w:name="_Toc184314468"/>
      <w:bookmarkEnd w:id="206"/>
      <w:bookmarkStart w:id="207" w:name="_Toc184313256"/>
      <w:bookmarkEnd w:id="207"/>
      <w:bookmarkStart w:id="208" w:name="_Toc184313286"/>
      <w:bookmarkEnd w:id="208"/>
      <w:bookmarkStart w:id="209" w:name="_Toc184314477"/>
      <w:bookmarkEnd w:id="209"/>
      <w:bookmarkStart w:id="210" w:name="_Toc184310319"/>
      <w:bookmarkEnd w:id="210"/>
      <w:bookmarkStart w:id="211" w:name="_Toc184308105"/>
      <w:bookmarkEnd w:id="211"/>
      <w:bookmarkStart w:id="212" w:name="_Toc184313255"/>
      <w:bookmarkEnd w:id="212"/>
      <w:bookmarkStart w:id="213" w:name="_Toc184308058"/>
      <w:bookmarkEnd w:id="213"/>
      <w:bookmarkStart w:id="214" w:name="_Toc184314459"/>
      <w:bookmarkEnd w:id="214"/>
      <w:bookmarkStart w:id="215" w:name="_Toc184308106"/>
      <w:bookmarkEnd w:id="215"/>
      <w:bookmarkStart w:id="216" w:name="_Toc184312095"/>
      <w:bookmarkEnd w:id="216"/>
      <w:bookmarkStart w:id="217" w:name="_Toc184310305"/>
      <w:bookmarkEnd w:id="217"/>
      <w:bookmarkStart w:id="218" w:name="_Toc184308104"/>
      <w:bookmarkEnd w:id="218"/>
      <w:bookmarkStart w:id="219" w:name="_Toc184312109"/>
      <w:bookmarkEnd w:id="219"/>
      <w:bookmarkStart w:id="220" w:name="_Toc184310313"/>
      <w:bookmarkEnd w:id="220"/>
      <w:bookmarkStart w:id="221" w:name="_Toc184314427"/>
      <w:bookmarkEnd w:id="221"/>
      <w:bookmarkStart w:id="222" w:name="_Toc184314434"/>
      <w:bookmarkEnd w:id="222"/>
      <w:bookmarkStart w:id="223" w:name="_Toc184308037"/>
      <w:bookmarkEnd w:id="223"/>
      <w:bookmarkStart w:id="224" w:name="_Toc184310284"/>
      <w:bookmarkEnd w:id="224"/>
      <w:bookmarkStart w:id="225" w:name="_Toc184314474"/>
      <w:bookmarkEnd w:id="225"/>
      <w:bookmarkStart w:id="226" w:name="_Toc184308046"/>
      <w:bookmarkEnd w:id="226"/>
      <w:bookmarkStart w:id="227" w:name="_Toc184308107"/>
      <w:bookmarkEnd w:id="227"/>
      <w:bookmarkStart w:id="228" w:name="_Toc184308072"/>
      <w:bookmarkEnd w:id="228"/>
      <w:bookmarkStart w:id="229" w:name="_Toc184310344"/>
      <w:bookmarkEnd w:id="229"/>
      <w:bookmarkStart w:id="230" w:name="_Toc184313240"/>
      <w:bookmarkEnd w:id="230"/>
      <w:bookmarkStart w:id="231" w:name="_Toc184313277"/>
      <w:bookmarkEnd w:id="231"/>
      <w:bookmarkStart w:id="232" w:name="_Toc184310330"/>
      <w:bookmarkEnd w:id="232"/>
      <w:bookmarkStart w:id="233" w:name="_Toc184314438"/>
      <w:bookmarkEnd w:id="233"/>
      <w:bookmarkStart w:id="234" w:name="_Toc184310303"/>
      <w:bookmarkEnd w:id="234"/>
      <w:bookmarkStart w:id="235" w:name="_Toc184308098"/>
      <w:bookmarkEnd w:id="235"/>
      <w:bookmarkStart w:id="236" w:name="_Toc184310328"/>
      <w:bookmarkEnd w:id="236"/>
      <w:bookmarkStart w:id="237" w:name="_Toc184313283"/>
      <w:bookmarkEnd w:id="237"/>
      <w:bookmarkStart w:id="238" w:name="_Toc184312073"/>
      <w:bookmarkEnd w:id="238"/>
      <w:bookmarkStart w:id="239" w:name="_Toc184314411"/>
      <w:bookmarkEnd w:id="239"/>
      <w:bookmarkStart w:id="240" w:name="_Toc184312077"/>
      <w:bookmarkEnd w:id="240"/>
      <w:bookmarkStart w:id="241" w:name="_Toc184310304"/>
      <w:bookmarkEnd w:id="241"/>
      <w:bookmarkStart w:id="242" w:name="_Toc184308066"/>
      <w:bookmarkEnd w:id="242"/>
      <w:bookmarkStart w:id="243" w:name="_Toc184312091"/>
      <w:bookmarkEnd w:id="243"/>
      <w:bookmarkStart w:id="244" w:name="_Toc184314418"/>
      <w:bookmarkEnd w:id="244"/>
      <w:bookmarkStart w:id="245" w:name="_Toc184313309"/>
      <w:bookmarkEnd w:id="245"/>
      <w:bookmarkStart w:id="246" w:name="_Toc184314440"/>
      <w:bookmarkEnd w:id="246"/>
      <w:bookmarkStart w:id="247" w:name="_Toc184312089"/>
      <w:bookmarkEnd w:id="247"/>
      <w:bookmarkStart w:id="248" w:name="_Toc184313249"/>
      <w:bookmarkEnd w:id="248"/>
      <w:bookmarkStart w:id="249" w:name="_Toc184310288"/>
      <w:bookmarkEnd w:id="249"/>
      <w:bookmarkStart w:id="250" w:name="_Toc184313295"/>
      <w:bookmarkEnd w:id="250"/>
      <w:bookmarkStart w:id="251" w:name="_Toc184308086"/>
      <w:bookmarkEnd w:id="251"/>
      <w:bookmarkStart w:id="252" w:name="_Toc184312137"/>
      <w:bookmarkEnd w:id="252"/>
      <w:bookmarkStart w:id="253" w:name="_Toc184312134"/>
      <w:bookmarkEnd w:id="253"/>
      <w:bookmarkStart w:id="254" w:name="_Toc184313294"/>
      <w:bookmarkEnd w:id="254"/>
      <w:bookmarkStart w:id="255" w:name="_Toc184314412"/>
      <w:bookmarkEnd w:id="255"/>
      <w:bookmarkStart w:id="256" w:name="_Toc184308055"/>
      <w:bookmarkEnd w:id="256"/>
      <w:bookmarkStart w:id="257" w:name="_Toc184314481"/>
      <w:bookmarkEnd w:id="257"/>
      <w:bookmarkStart w:id="258" w:name="_Toc184314410"/>
      <w:bookmarkEnd w:id="258"/>
      <w:bookmarkStart w:id="259" w:name="_Toc184308053"/>
      <w:bookmarkEnd w:id="259"/>
      <w:bookmarkStart w:id="260" w:name="_Toc184313280"/>
      <w:bookmarkEnd w:id="260"/>
      <w:bookmarkStart w:id="261" w:name="_Toc184308059"/>
      <w:bookmarkEnd w:id="261"/>
      <w:bookmarkStart w:id="262" w:name="_Toc184312108"/>
      <w:bookmarkEnd w:id="262"/>
      <w:bookmarkStart w:id="263" w:name="_Toc184308087"/>
      <w:bookmarkEnd w:id="263"/>
      <w:bookmarkStart w:id="264" w:name="_Toc184313307"/>
      <w:bookmarkEnd w:id="264"/>
      <w:bookmarkStart w:id="265" w:name="_Toc184314429"/>
      <w:bookmarkEnd w:id="265"/>
      <w:bookmarkStart w:id="266" w:name="_Toc184314419"/>
      <w:bookmarkEnd w:id="266"/>
      <w:bookmarkStart w:id="267" w:name="_Toc184312093"/>
      <w:bookmarkEnd w:id="267"/>
      <w:bookmarkStart w:id="268" w:name="_Toc184310335"/>
      <w:bookmarkEnd w:id="268"/>
      <w:bookmarkStart w:id="269" w:name="_Toc184308057"/>
      <w:bookmarkEnd w:id="269"/>
      <w:bookmarkStart w:id="270" w:name="_Toc184310302"/>
      <w:bookmarkEnd w:id="270"/>
      <w:bookmarkStart w:id="271" w:name="_Toc184313273"/>
      <w:bookmarkEnd w:id="271"/>
      <w:bookmarkStart w:id="272" w:name="_Toc184312121"/>
      <w:bookmarkEnd w:id="272"/>
      <w:bookmarkStart w:id="273" w:name="_Toc184314423"/>
      <w:bookmarkEnd w:id="273"/>
      <w:bookmarkStart w:id="274" w:name="_Toc184313301"/>
      <w:bookmarkEnd w:id="274"/>
      <w:bookmarkStart w:id="275" w:name="_Toc184308042"/>
      <w:bookmarkEnd w:id="275"/>
      <w:bookmarkStart w:id="276" w:name="_Toc184313290"/>
      <w:bookmarkEnd w:id="276"/>
      <w:bookmarkStart w:id="277" w:name="_Toc184308064"/>
      <w:bookmarkEnd w:id="277"/>
      <w:bookmarkStart w:id="278" w:name="_Toc184314446"/>
      <w:bookmarkEnd w:id="278"/>
      <w:bookmarkStart w:id="279" w:name="_Toc184312071"/>
      <w:bookmarkEnd w:id="279"/>
      <w:bookmarkStart w:id="280" w:name="_Toc184310291"/>
      <w:bookmarkEnd w:id="280"/>
      <w:bookmarkStart w:id="281" w:name="_Toc184313299"/>
      <w:bookmarkEnd w:id="281"/>
      <w:bookmarkStart w:id="282" w:name="_Toc184313245"/>
      <w:bookmarkEnd w:id="282"/>
      <w:bookmarkStart w:id="283" w:name="_Toc184314476"/>
      <w:bookmarkEnd w:id="283"/>
      <w:bookmarkStart w:id="284" w:name="_Toc184310274"/>
      <w:bookmarkEnd w:id="284"/>
      <w:bookmarkStart w:id="285" w:name="_Toc184312110"/>
      <w:bookmarkEnd w:id="285"/>
      <w:bookmarkStart w:id="286" w:name="_Toc184314472"/>
      <w:bookmarkEnd w:id="286"/>
      <w:bookmarkStart w:id="287" w:name="_Toc184314458"/>
      <w:bookmarkEnd w:id="287"/>
      <w:bookmarkStart w:id="288" w:name="_Toc184314478"/>
      <w:bookmarkEnd w:id="288"/>
      <w:bookmarkStart w:id="289" w:name="_Toc184312125"/>
      <w:bookmarkEnd w:id="289"/>
      <w:bookmarkStart w:id="290" w:name="_Toc184310337"/>
      <w:bookmarkEnd w:id="290"/>
      <w:bookmarkStart w:id="291" w:name="_Toc184314437"/>
      <w:bookmarkEnd w:id="291"/>
      <w:bookmarkStart w:id="292" w:name="_Toc184308071"/>
      <w:bookmarkEnd w:id="292"/>
      <w:bookmarkStart w:id="293" w:name="_Toc184314445"/>
      <w:bookmarkEnd w:id="293"/>
      <w:bookmarkStart w:id="294" w:name="_Toc184312088"/>
      <w:bookmarkEnd w:id="294"/>
      <w:bookmarkStart w:id="295" w:name="_Toc184313281"/>
      <w:bookmarkEnd w:id="295"/>
      <w:bookmarkStart w:id="296" w:name="_Toc184312106"/>
      <w:bookmarkEnd w:id="296"/>
      <w:bookmarkStart w:id="297" w:name="_Toc184312081"/>
      <w:bookmarkEnd w:id="297"/>
      <w:bookmarkStart w:id="298" w:name="_Toc184314422"/>
      <w:bookmarkEnd w:id="298"/>
      <w:bookmarkStart w:id="299" w:name="_Toc184312087"/>
      <w:bookmarkEnd w:id="299"/>
      <w:bookmarkStart w:id="300" w:name="_Toc184313252"/>
      <w:bookmarkEnd w:id="300"/>
      <w:bookmarkStart w:id="301" w:name="_Toc184308108"/>
      <w:bookmarkEnd w:id="301"/>
      <w:bookmarkStart w:id="302" w:name="_Toc184313254"/>
      <w:bookmarkEnd w:id="302"/>
      <w:bookmarkStart w:id="303" w:name="_Toc184308097"/>
      <w:bookmarkEnd w:id="303"/>
      <w:bookmarkStart w:id="304" w:name="_Toc184308038"/>
      <w:bookmarkEnd w:id="304"/>
      <w:bookmarkStart w:id="305" w:name="_Toc184312072"/>
      <w:bookmarkEnd w:id="305"/>
      <w:bookmarkStart w:id="306" w:name="_Toc184312103"/>
      <w:bookmarkEnd w:id="306"/>
      <w:bookmarkStart w:id="307" w:name="_Toc184308036"/>
      <w:bookmarkEnd w:id="307"/>
      <w:bookmarkStart w:id="308" w:name="_Toc184312067"/>
      <w:bookmarkEnd w:id="308"/>
      <w:bookmarkStart w:id="309" w:name="_Toc184310340"/>
      <w:bookmarkEnd w:id="309"/>
      <w:bookmarkStart w:id="310" w:name="_Toc184314420"/>
      <w:bookmarkEnd w:id="310"/>
      <w:bookmarkStart w:id="311" w:name="_Toc184314473"/>
      <w:bookmarkEnd w:id="311"/>
      <w:bookmarkStart w:id="312" w:name="_Toc184313243"/>
      <w:bookmarkEnd w:id="312"/>
      <w:bookmarkStart w:id="313" w:name="_Toc184313238"/>
      <w:bookmarkEnd w:id="313"/>
      <w:bookmarkStart w:id="314" w:name="_Toc184313267"/>
      <w:bookmarkEnd w:id="314"/>
      <w:bookmarkStart w:id="315" w:name="_Toc184314415"/>
      <w:bookmarkEnd w:id="315"/>
      <w:bookmarkStart w:id="316" w:name="_Toc184314460"/>
      <w:bookmarkEnd w:id="316"/>
      <w:bookmarkStart w:id="317" w:name="_Toc184312105"/>
      <w:bookmarkEnd w:id="317"/>
      <w:bookmarkStart w:id="318" w:name="_Toc184314424"/>
      <w:bookmarkEnd w:id="318"/>
      <w:bookmarkStart w:id="319" w:name="_Toc184312076"/>
      <w:bookmarkEnd w:id="319"/>
      <w:bookmarkStart w:id="320" w:name="_Toc184312068"/>
      <w:bookmarkEnd w:id="320"/>
      <w:bookmarkStart w:id="321" w:name="_Toc184314417"/>
      <w:bookmarkEnd w:id="321"/>
      <w:bookmarkStart w:id="322" w:name="_Toc184312100"/>
      <w:bookmarkEnd w:id="322"/>
      <w:bookmarkStart w:id="323" w:name="_Toc184312085"/>
      <w:bookmarkEnd w:id="323"/>
      <w:bookmarkStart w:id="324" w:name="_Toc184308080"/>
      <w:bookmarkEnd w:id="324"/>
      <w:bookmarkStart w:id="325" w:name="_Toc184314457"/>
      <w:bookmarkEnd w:id="325"/>
      <w:bookmarkStart w:id="326" w:name="_Toc184313276"/>
      <w:bookmarkEnd w:id="326"/>
      <w:bookmarkStart w:id="327" w:name="_Toc184310322"/>
      <w:bookmarkEnd w:id="327"/>
      <w:bookmarkStart w:id="328" w:name="_Toc184312120"/>
      <w:bookmarkEnd w:id="328"/>
      <w:bookmarkStart w:id="329" w:name="_Toc184310342"/>
      <w:bookmarkEnd w:id="329"/>
      <w:bookmarkStart w:id="330" w:name="_Toc184312082"/>
      <w:bookmarkEnd w:id="330"/>
      <w:bookmarkStart w:id="331" w:name="_Toc184310272"/>
      <w:bookmarkEnd w:id="331"/>
      <w:bookmarkStart w:id="332" w:name="_Toc184314435"/>
      <w:bookmarkEnd w:id="332"/>
      <w:bookmarkStart w:id="333" w:name="_Toc184308084"/>
      <w:bookmarkEnd w:id="333"/>
      <w:bookmarkStart w:id="334" w:name="_Toc184310331"/>
      <w:bookmarkEnd w:id="334"/>
      <w:bookmarkStart w:id="335" w:name="_Toc184313246"/>
      <w:bookmarkEnd w:id="335"/>
      <w:bookmarkStart w:id="336" w:name="_Toc184310326"/>
      <w:bookmarkEnd w:id="336"/>
      <w:bookmarkStart w:id="337" w:name="_Toc184312122"/>
      <w:bookmarkEnd w:id="337"/>
      <w:bookmarkStart w:id="338" w:name="_Toc184312069"/>
      <w:bookmarkEnd w:id="338"/>
      <w:bookmarkStart w:id="339" w:name="_Toc184314449"/>
      <w:bookmarkEnd w:id="339"/>
      <w:bookmarkStart w:id="340" w:name="_Toc184312127"/>
      <w:bookmarkEnd w:id="340"/>
      <w:bookmarkStart w:id="341" w:name="_Toc184314464"/>
      <w:bookmarkEnd w:id="341"/>
      <w:bookmarkStart w:id="342" w:name="_Toc184313262"/>
      <w:bookmarkEnd w:id="342"/>
      <w:bookmarkStart w:id="343" w:name="_Toc184308061"/>
      <w:bookmarkEnd w:id="343"/>
      <w:bookmarkStart w:id="344" w:name="_Toc184308091"/>
      <w:bookmarkEnd w:id="344"/>
      <w:bookmarkStart w:id="345" w:name="_Toc184312094"/>
      <w:bookmarkEnd w:id="345"/>
      <w:bookmarkStart w:id="346" w:name="_Toc184312129"/>
      <w:bookmarkEnd w:id="346"/>
      <w:bookmarkStart w:id="347" w:name="_Toc184313272"/>
      <w:bookmarkEnd w:id="347"/>
      <w:bookmarkStart w:id="348" w:name="_Toc184310312"/>
      <w:bookmarkEnd w:id="348"/>
      <w:bookmarkStart w:id="349" w:name="_Toc184312084"/>
      <w:bookmarkEnd w:id="349"/>
      <w:bookmarkStart w:id="350" w:name="_Toc184312124"/>
      <w:bookmarkEnd w:id="350"/>
      <w:bookmarkStart w:id="351" w:name="_Toc184314461"/>
      <w:bookmarkEnd w:id="351"/>
      <w:bookmarkStart w:id="352" w:name="_Toc184312130"/>
      <w:bookmarkEnd w:id="352"/>
      <w:bookmarkStart w:id="353" w:name="_Toc184310299"/>
      <w:bookmarkEnd w:id="353"/>
      <w:bookmarkStart w:id="354" w:name="_Toc184310281"/>
      <w:bookmarkEnd w:id="354"/>
      <w:bookmarkStart w:id="355" w:name="_Toc184308103"/>
      <w:bookmarkEnd w:id="355"/>
      <w:bookmarkStart w:id="356" w:name="_Toc184310301"/>
      <w:bookmarkEnd w:id="356"/>
      <w:bookmarkStart w:id="357" w:name="_Toc184312075"/>
      <w:bookmarkEnd w:id="357"/>
      <w:bookmarkStart w:id="358" w:name="_Toc184308100"/>
      <w:bookmarkEnd w:id="358"/>
      <w:bookmarkStart w:id="359" w:name="_Toc184310289"/>
      <w:bookmarkEnd w:id="359"/>
      <w:bookmarkStart w:id="360" w:name="_Toc184310323"/>
      <w:bookmarkEnd w:id="360"/>
      <w:bookmarkStart w:id="361" w:name="_Toc184312083"/>
      <w:bookmarkEnd w:id="361"/>
      <w:bookmarkStart w:id="362" w:name="_Toc184310336"/>
      <w:bookmarkEnd w:id="362"/>
      <w:bookmarkStart w:id="363" w:name="_Toc184314455"/>
      <w:bookmarkEnd w:id="363"/>
      <w:bookmarkStart w:id="364" w:name="_Toc184310277"/>
      <w:bookmarkEnd w:id="364"/>
      <w:bookmarkStart w:id="365" w:name="_Toc184308045"/>
      <w:bookmarkEnd w:id="365"/>
      <w:bookmarkStart w:id="366" w:name="_Toc184313300"/>
      <w:bookmarkEnd w:id="366"/>
      <w:bookmarkStart w:id="367" w:name="_Toc184310338"/>
      <w:bookmarkEnd w:id="367"/>
      <w:bookmarkStart w:id="368" w:name="_Toc184313282"/>
      <w:bookmarkEnd w:id="368"/>
      <w:bookmarkStart w:id="369" w:name="_Toc184308094"/>
      <w:bookmarkEnd w:id="369"/>
      <w:bookmarkStart w:id="370" w:name="_Toc184314444"/>
      <w:bookmarkEnd w:id="370"/>
      <w:bookmarkStart w:id="371" w:name="_Toc184308079"/>
      <w:bookmarkEnd w:id="371"/>
      <w:bookmarkStart w:id="372" w:name="_Toc184310321"/>
      <w:bookmarkEnd w:id="372"/>
      <w:bookmarkStart w:id="373" w:name="_Toc184308096"/>
      <w:bookmarkEnd w:id="373"/>
      <w:bookmarkStart w:id="374" w:name="_Toc184308070"/>
      <w:bookmarkEnd w:id="374"/>
      <w:bookmarkStart w:id="375" w:name="_Toc184314456"/>
      <w:bookmarkEnd w:id="375"/>
      <w:bookmarkStart w:id="376" w:name="_Toc184314428"/>
      <w:bookmarkEnd w:id="376"/>
      <w:bookmarkStart w:id="377" w:name="_Toc184310332"/>
      <w:bookmarkEnd w:id="377"/>
      <w:bookmarkStart w:id="378" w:name="_Toc184313278"/>
      <w:bookmarkEnd w:id="378"/>
      <w:bookmarkStart w:id="379" w:name="_Toc184313247"/>
      <w:bookmarkEnd w:id="379"/>
      <w:bookmarkStart w:id="380" w:name="_Toc184312092"/>
      <w:bookmarkEnd w:id="380"/>
      <w:bookmarkStart w:id="381" w:name="_Toc184310333"/>
      <w:bookmarkEnd w:id="381"/>
      <w:bookmarkStart w:id="382" w:name="_Toc184314430"/>
      <w:bookmarkEnd w:id="382"/>
      <w:bookmarkStart w:id="383" w:name="_Toc184314421"/>
      <w:bookmarkEnd w:id="383"/>
      <w:bookmarkStart w:id="384" w:name="_Toc184310329"/>
      <w:bookmarkEnd w:id="384"/>
      <w:bookmarkStart w:id="385" w:name="_Toc184314469"/>
      <w:bookmarkEnd w:id="385"/>
      <w:bookmarkStart w:id="386" w:name="_Toc184308074"/>
      <w:bookmarkEnd w:id="386"/>
      <w:bookmarkStart w:id="387" w:name="_Toc184310314"/>
      <w:bookmarkEnd w:id="387"/>
      <w:bookmarkStart w:id="388" w:name="_Toc184308044"/>
      <w:bookmarkEnd w:id="388"/>
      <w:bookmarkStart w:id="389" w:name="_Toc184312070"/>
      <w:bookmarkEnd w:id="389"/>
      <w:bookmarkStart w:id="390" w:name="_Toc184313248"/>
      <w:bookmarkEnd w:id="390"/>
      <w:bookmarkStart w:id="391" w:name="_Toc184308054"/>
      <w:bookmarkEnd w:id="391"/>
      <w:r>
        <w:rPr>
          <w:rFonts w:hint="eastAsia" w:ascii="仿宋_GB2312" w:hAnsi="仿宋_GB2312" w:eastAsia="仿宋_GB2312" w:cs="仿宋_GB2312"/>
          <w:b/>
          <w:sz w:val="28"/>
          <w:szCs w:val="28"/>
          <w:highlight w:val="none"/>
        </w:rPr>
        <w:t>评标办法</w:t>
      </w:r>
    </w:p>
    <w:p w14:paraId="2E52F63F">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评标办法前附表</w:t>
      </w:r>
    </w:p>
    <w:tbl>
      <w:tblPr>
        <w:tblStyle w:val="19"/>
        <w:tblpPr w:leftFromText="180" w:rightFromText="180" w:vertAnchor="text" w:horzAnchor="page" w:tblpX="1195" w:tblpY="549"/>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67"/>
        <w:gridCol w:w="5562"/>
        <w:gridCol w:w="567"/>
        <w:gridCol w:w="779"/>
        <w:gridCol w:w="1451"/>
      </w:tblGrid>
      <w:tr w14:paraId="1D62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tcBorders>
              <w:top w:val="single" w:color="auto" w:sz="4" w:space="0"/>
              <w:left w:val="single" w:color="auto" w:sz="4" w:space="0"/>
              <w:bottom w:val="single" w:color="auto" w:sz="4" w:space="0"/>
              <w:right w:val="single" w:color="auto" w:sz="4" w:space="0"/>
            </w:tcBorders>
            <w:vAlign w:val="center"/>
          </w:tcPr>
          <w:p w14:paraId="1B9AC414">
            <w:pPr>
              <w:ind w:right="3"/>
              <w:jc w:val="center"/>
              <w:rPr>
                <w:rFonts w:hint="eastAsia" w:ascii="仿宋_GB2312" w:hAnsi="仿宋_GB2312" w:eastAsia="仿宋_GB2312" w:cs="仿宋_GB2312"/>
                <w:b/>
                <w:spacing w:val="4"/>
                <w:szCs w:val="21"/>
                <w:highlight w:val="none"/>
              </w:rPr>
            </w:pPr>
            <w:r>
              <w:rPr>
                <w:rFonts w:hint="eastAsia" w:ascii="仿宋_GB2312" w:hAnsi="仿宋_GB2312" w:eastAsia="仿宋_GB2312" w:cs="仿宋_GB2312"/>
                <w:b/>
                <w:spacing w:val="4"/>
                <w:szCs w:val="21"/>
                <w:highlight w:val="none"/>
              </w:rPr>
              <w:t>类别</w:t>
            </w:r>
          </w:p>
        </w:tc>
        <w:tc>
          <w:tcPr>
            <w:tcW w:w="667" w:type="dxa"/>
            <w:tcBorders>
              <w:top w:val="single" w:color="auto" w:sz="4" w:space="0"/>
              <w:left w:val="single" w:color="auto" w:sz="4" w:space="0"/>
              <w:bottom w:val="single" w:color="auto" w:sz="4" w:space="0"/>
              <w:right w:val="single" w:color="auto" w:sz="4" w:space="0"/>
            </w:tcBorders>
            <w:vAlign w:val="center"/>
          </w:tcPr>
          <w:p w14:paraId="4B5C4EE1">
            <w:pPr>
              <w:ind w:right="3"/>
              <w:jc w:val="center"/>
              <w:rPr>
                <w:rFonts w:hint="eastAsia" w:ascii="仿宋_GB2312" w:hAnsi="仿宋_GB2312" w:eastAsia="仿宋_GB2312" w:cs="仿宋_GB2312"/>
                <w:b/>
                <w:spacing w:val="4"/>
                <w:szCs w:val="21"/>
                <w:highlight w:val="none"/>
              </w:rPr>
            </w:pPr>
            <w:r>
              <w:rPr>
                <w:rFonts w:hint="eastAsia" w:ascii="仿宋_GB2312" w:hAnsi="仿宋_GB2312" w:eastAsia="仿宋_GB2312" w:cs="仿宋_GB2312"/>
                <w:b/>
                <w:spacing w:val="4"/>
                <w:szCs w:val="21"/>
                <w:highlight w:val="none"/>
              </w:rPr>
              <w:t>序号</w:t>
            </w:r>
          </w:p>
        </w:tc>
        <w:tc>
          <w:tcPr>
            <w:tcW w:w="5562" w:type="dxa"/>
            <w:tcBorders>
              <w:top w:val="single" w:color="auto" w:sz="4" w:space="0"/>
              <w:left w:val="single" w:color="auto" w:sz="4" w:space="0"/>
              <w:bottom w:val="single" w:color="auto" w:sz="4" w:space="0"/>
              <w:right w:val="single" w:color="auto" w:sz="4" w:space="0"/>
            </w:tcBorders>
            <w:vAlign w:val="center"/>
          </w:tcPr>
          <w:p w14:paraId="681D6A37">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b/>
                <w:spacing w:val="4"/>
                <w:szCs w:val="21"/>
                <w:highlight w:val="none"/>
              </w:rPr>
              <w:t>评分标准</w:t>
            </w:r>
          </w:p>
        </w:tc>
        <w:tc>
          <w:tcPr>
            <w:tcW w:w="567" w:type="dxa"/>
            <w:tcBorders>
              <w:top w:val="single" w:color="auto" w:sz="4" w:space="0"/>
              <w:left w:val="single" w:color="auto" w:sz="4" w:space="0"/>
              <w:bottom w:val="single" w:color="auto" w:sz="4" w:space="0"/>
              <w:right w:val="single" w:color="auto" w:sz="4" w:space="0"/>
            </w:tcBorders>
          </w:tcPr>
          <w:p w14:paraId="080C3FF8">
            <w:pPr>
              <w:jc w:val="center"/>
              <w:rPr>
                <w:rFonts w:hint="eastAsia" w:ascii="仿宋_GB2312" w:hAnsi="仿宋_GB2312" w:eastAsia="仿宋_GB2312" w:cs="仿宋_GB2312"/>
                <w:b/>
                <w:spacing w:val="4"/>
                <w:szCs w:val="21"/>
                <w:highlight w:val="none"/>
              </w:rPr>
            </w:pPr>
          </w:p>
          <w:p w14:paraId="303B20EC">
            <w:pPr>
              <w:jc w:val="center"/>
              <w:rPr>
                <w:rFonts w:hint="eastAsia" w:ascii="仿宋_GB2312" w:hAnsi="仿宋_GB2312" w:eastAsia="仿宋_GB2312" w:cs="仿宋_GB2312"/>
                <w:b/>
                <w:spacing w:val="4"/>
                <w:szCs w:val="21"/>
                <w:highlight w:val="none"/>
              </w:rPr>
            </w:pPr>
          </w:p>
          <w:p w14:paraId="2AE9AAF1">
            <w:pPr>
              <w:jc w:val="center"/>
              <w:rPr>
                <w:rFonts w:hint="eastAsia" w:ascii="仿宋_GB2312" w:hAnsi="仿宋_GB2312" w:eastAsia="仿宋_GB2312" w:cs="仿宋_GB2312"/>
                <w:b/>
                <w:spacing w:val="4"/>
                <w:szCs w:val="21"/>
                <w:highlight w:val="none"/>
              </w:rPr>
            </w:pPr>
            <w:r>
              <w:rPr>
                <w:rFonts w:hint="eastAsia" w:ascii="仿宋_GB2312" w:hAnsi="仿宋_GB2312" w:eastAsia="仿宋_GB2312" w:cs="仿宋_GB2312"/>
                <w:b/>
                <w:spacing w:val="4"/>
                <w:szCs w:val="21"/>
                <w:highlight w:val="none"/>
              </w:rPr>
              <w:t>权重</w:t>
            </w:r>
          </w:p>
        </w:tc>
        <w:tc>
          <w:tcPr>
            <w:tcW w:w="779" w:type="dxa"/>
            <w:tcBorders>
              <w:top w:val="single" w:color="auto" w:sz="4" w:space="0"/>
              <w:left w:val="single" w:color="auto" w:sz="4" w:space="0"/>
              <w:bottom w:val="single" w:color="auto" w:sz="4" w:space="0"/>
              <w:right w:val="single" w:color="auto" w:sz="4" w:space="0"/>
            </w:tcBorders>
          </w:tcPr>
          <w:p w14:paraId="42A31AD9">
            <w:pPr>
              <w:jc w:val="center"/>
              <w:rPr>
                <w:rFonts w:hint="eastAsia" w:ascii="仿宋_GB2312" w:hAnsi="仿宋_GB2312" w:eastAsia="仿宋_GB2312" w:cs="仿宋_GB2312"/>
                <w:b/>
                <w:spacing w:val="4"/>
                <w:szCs w:val="21"/>
                <w:highlight w:val="none"/>
              </w:rPr>
            </w:pPr>
            <w:r>
              <w:rPr>
                <w:rFonts w:hint="eastAsia" w:ascii="仿宋_GB2312" w:hAnsi="仿宋_GB2312" w:eastAsia="仿宋_GB2312" w:cs="仿宋_GB2312"/>
                <w:b/>
                <w:spacing w:val="4"/>
                <w:sz w:val="24"/>
                <w:szCs w:val="24"/>
                <w:highlight w:val="none"/>
              </w:rPr>
              <w:t>主观分/客观分属性</w:t>
            </w:r>
          </w:p>
        </w:tc>
        <w:tc>
          <w:tcPr>
            <w:tcW w:w="1451" w:type="dxa"/>
            <w:tcBorders>
              <w:top w:val="single" w:color="auto" w:sz="4" w:space="0"/>
              <w:left w:val="single" w:color="auto" w:sz="4" w:space="0"/>
              <w:bottom w:val="single" w:color="auto" w:sz="4" w:space="0"/>
              <w:right w:val="single" w:color="auto" w:sz="4" w:space="0"/>
            </w:tcBorders>
          </w:tcPr>
          <w:p w14:paraId="25CC0FB4">
            <w:pPr>
              <w:jc w:val="center"/>
              <w:rPr>
                <w:rFonts w:hint="eastAsia" w:ascii="仿宋_GB2312" w:hAnsi="仿宋_GB2312" w:eastAsia="仿宋_GB2312" w:cs="仿宋_GB2312"/>
                <w:b/>
                <w:spacing w:val="4"/>
                <w:szCs w:val="21"/>
                <w:highlight w:val="none"/>
              </w:rPr>
            </w:pPr>
            <w:r>
              <w:rPr>
                <w:rFonts w:hint="eastAsia" w:ascii="仿宋_GB2312" w:hAnsi="仿宋_GB2312" w:eastAsia="仿宋_GB2312" w:cs="仿宋_GB2312"/>
                <w:sz w:val="24"/>
                <w:szCs w:val="24"/>
                <w:highlight w:val="none"/>
              </w:rPr>
              <w:t>投标文件中评标标准相应的商务技术资料目录  *</w:t>
            </w:r>
          </w:p>
        </w:tc>
      </w:tr>
      <w:tr w14:paraId="19F6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693" w:type="dxa"/>
            <w:vMerge w:val="restart"/>
            <w:tcBorders>
              <w:left w:val="single" w:color="auto" w:sz="4" w:space="0"/>
              <w:right w:val="single" w:color="auto" w:sz="4" w:space="0"/>
            </w:tcBorders>
            <w:vAlign w:val="center"/>
          </w:tcPr>
          <w:p w14:paraId="2F8BE8DD">
            <w:pPr>
              <w:topLinePunct/>
              <w:spacing w:line="360" w:lineRule="auto"/>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商务</w:t>
            </w:r>
          </w:p>
          <w:p w14:paraId="4008C2D7">
            <w:pPr>
              <w:topLinePunct/>
              <w:spacing w:line="360" w:lineRule="auto"/>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部分</w:t>
            </w:r>
          </w:p>
          <w:p w14:paraId="45AB8F6D">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b/>
                <w:sz w:val="24"/>
                <w:szCs w:val="24"/>
                <w:highlight w:val="none"/>
              </w:rPr>
              <w:t>(</w:t>
            </w:r>
            <w:r>
              <w:rPr>
                <w:rFonts w:hint="eastAsia" w:ascii="仿宋_GB2312" w:hAnsi="仿宋_GB2312" w:eastAsia="仿宋_GB2312" w:cs="仿宋_GB2312"/>
                <w:b/>
                <w:sz w:val="24"/>
                <w:szCs w:val="24"/>
                <w:highlight w:val="none"/>
                <w:lang w:val="en-US" w:eastAsia="zh-CN"/>
              </w:rPr>
              <w:t>32</w:t>
            </w:r>
            <w:r>
              <w:rPr>
                <w:rFonts w:hint="eastAsia" w:ascii="仿宋_GB2312" w:hAnsi="仿宋_GB2312" w:eastAsia="仿宋_GB2312" w:cs="仿宋_GB2312"/>
                <w:b/>
                <w:sz w:val="24"/>
                <w:szCs w:val="24"/>
                <w:highlight w:val="none"/>
              </w:rPr>
              <w:t>分）</w:t>
            </w:r>
          </w:p>
        </w:tc>
        <w:tc>
          <w:tcPr>
            <w:tcW w:w="667" w:type="dxa"/>
            <w:tcBorders>
              <w:left w:val="single" w:color="auto" w:sz="4" w:space="0"/>
              <w:right w:val="single" w:color="auto" w:sz="4" w:space="0"/>
            </w:tcBorders>
            <w:vAlign w:val="center"/>
          </w:tcPr>
          <w:p w14:paraId="49D4BF76">
            <w:pPr>
              <w:ind w:left="425" w:hanging="425"/>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5562" w:type="dxa"/>
            <w:tcBorders>
              <w:top w:val="single" w:color="auto" w:sz="4" w:space="0"/>
              <w:left w:val="single" w:color="auto" w:sz="4" w:space="0"/>
              <w:bottom w:val="single" w:color="auto" w:sz="4" w:space="0"/>
              <w:right w:val="single" w:color="auto" w:sz="4" w:space="0"/>
            </w:tcBorders>
            <w:vAlign w:val="center"/>
          </w:tcPr>
          <w:p w14:paraId="780987E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投标人具有类似物业管理成功案例业绩（不包括前期管理、住宅小区物业管理及单项物业管理），每提供一份服务合同，得0.5分，最多得1分。</w:t>
            </w:r>
          </w:p>
          <w:p w14:paraId="695C7CE6">
            <w:pPr>
              <w:topLinePunct/>
              <w:rPr>
                <w:rFonts w:hint="eastAsia" w:ascii="仿宋_GB2312" w:hAnsi="宋体" w:eastAsia="仿宋_GB2312" w:cs="宋体"/>
                <w:b/>
                <w:sz w:val="24"/>
                <w:szCs w:val="24"/>
                <w:highlight w:val="none"/>
              </w:rPr>
            </w:pPr>
            <w:r>
              <w:rPr>
                <w:rFonts w:hint="eastAsia" w:ascii="仿宋_GB2312" w:hAnsi="宋体" w:eastAsia="仿宋_GB2312" w:cs="宋体"/>
                <w:b/>
                <w:sz w:val="24"/>
                <w:szCs w:val="24"/>
                <w:highlight w:val="none"/>
              </w:rPr>
              <w:t>注：1.合同签订时间为 202</w:t>
            </w:r>
            <w:r>
              <w:rPr>
                <w:rFonts w:hint="eastAsia" w:ascii="仿宋_GB2312" w:hAnsi="宋体" w:eastAsia="仿宋_GB2312" w:cs="宋体"/>
                <w:b/>
                <w:sz w:val="24"/>
                <w:szCs w:val="24"/>
                <w:highlight w:val="none"/>
                <w:lang w:val="en-US" w:eastAsia="zh-CN"/>
              </w:rPr>
              <w:t>2</w:t>
            </w:r>
            <w:r>
              <w:rPr>
                <w:rFonts w:hint="eastAsia" w:ascii="仿宋_GB2312" w:hAnsi="宋体" w:eastAsia="仿宋_GB2312" w:cs="宋体"/>
                <w:b/>
                <w:sz w:val="24"/>
                <w:szCs w:val="24"/>
                <w:highlight w:val="none"/>
              </w:rPr>
              <w:t>年1月1日（含）至开标截止时间的时间段内，合同由投标人签订，否则该项不得分。同一个项目不同年份的合同只计分一次；</w:t>
            </w:r>
          </w:p>
          <w:p w14:paraId="096B0BFF">
            <w:pPr>
              <w:topLinePunct/>
              <w:rPr>
                <w:rFonts w:hint="eastAsia" w:ascii="仿宋_GB2312" w:hAnsi="仿宋_GB2312" w:eastAsia="仿宋_GB2312" w:cs="仿宋_GB2312"/>
                <w:b/>
                <w:sz w:val="24"/>
                <w:szCs w:val="24"/>
                <w:highlight w:val="none"/>
              </w:rPr>
            </w:pPr>
            <w:r>
              <w:rPr>
                <w:rFonts w:hint="eastAsia" w:ascii="仿宋_GB2312" w:hAnsi="宋体" w:eastAsia="仿宋_GB2312" w:cs="宋体"/>
                <w:b/>
                <w:sz w:val="24"/>
                <w:szCs w:val="24"/>
                <w:highlight w:val="none"/>
              </w:rPr>
              <w:t>2.合同服务内容必须同时包含设备管理服务、保安服务、保洁服务。</w:t>
            </w:r>
          </w:p>
        </w:tc>
        <w:tc>
          <w:tcPr>
            <w:tcW w:w="567" w:type="dxa"/>
            <w:tcBorders>
              <w:top w:val="single" w:color="auto" w:sz="4" w:space="0"/>
              <w:left w:val="single" w:color="auto" w:sz="4" w:space="0"/>
              <w:bottom w:val="single" w:color="auto" w:sz="4" w:space="0"/>
              <w:right w:val="single" w:color="auto" w:sz="4" w:space="0"/>
            </w:tcBorders>
            <w:vAlign w:val="center"/>
          </w:tcPr>
          <w:p w14:paraId="1FA6E3F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779" w:type="dxa"/>
            <w:tcBorders>
              <w:top w:val="single" w:color="auto" w:sz="4" w:space="0"/>
              <w:left w:val="single" w:color="auto" w:sz="4" w:space="0"/>
              <w:bottom w:val="single" w:color="auto" w:sz="4" w:space="0"/>
              <w:right w:val="single" w:color="auto" w:sz="4" w:space="0"/>
            </w:tcBorders>
            <w:vAlign w:val="center"/>
          </w:tcPr>
          <w:p w14:paraId="1352AFC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bottom w:val="single" w:color="auto" w:sz="4" w:space="0"/>
              <w:right w:val="single" w:color="auto" w:sz="4" w:space="0"/>
            </w:tcBorders>
          </w:tcPr>
          <w:p w14:paraId="05F19305">
            <w:pPr>
              <w:rPr>
                <w:rFonts w:hint="eastAsia" w:ascii="仿宋_GB2312" w:hAnsi="仿宋_GB2312" w:eastAsia="仿宋_GB2312" w:cs="仿宋_GB2312"/>
                <w:sz w:val="24"/>
                <w:szCs w:val="24"/>
                <w:highlight w:val="none"/>
              </w:rPr>
            </w:pPr>
          </w:p>
        </w:tc>
      </w:tr>
      <w:tr w14:paraId="16AC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693" w:type="dxa"/>
            <w:vMerge w:val="continue"/>
            <w:tcBorders>
              <w:left w:val="single" w:color="auto" w:sz="4" w:space="0"/>
              <w:right w:val="single" w:color="auto" w:sz="4" w:space="0"/>
            </w:tcBorders>
            <w:vAlign w:val="center"/>
          </w:tcPr>
          <w:p w14:paraId="7662DCFE">
            <w:pPr>
              <w:jc w:val="center"/>
              <w:rPr>
                <w:rFonts w:hint="eastAsia" w:ascii="仿宋_GB2312" w:hAnsi="仿宋_GB2312" w:eastAsia="仿宋_GB2312" w:cs="仿宋_GB2312"/>
                <w:b/>
                <w:sz w:val="24"/>
                <w:szCs w:val="24"/>
                <w:highlight w:val="none"/>
              </w:rPr>
            </w:pPr>
          </w:p>
        </w:tc>
        <w:tc>
          <w:tcPr>
            <w:tcW w:w="667" w:type="dxa"/>
            <w:tcBorders>
              <w:left w:val="single" w:color="auto" w:sz="4" w:space="0"/>
              <w:right w:val="single" w:color="auto" w:sz="4" w:space="0"/>
            </w:tcBorders>
            <w:vAlign w:val="center"/>
          </w:tcPr>
          <w:p w14:paraId="215E6E8B">
            <w:pPr>
              <w:ind w:left="425" w:hanging="425"/>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5562" w:type="dxa"/>
            <w:tcBorders>
              <w:top w:val="single" w:color="auto" w:sz="4" w:space="0"/>
              <w:left w:val="single" w:color="auto" w:sz="4" w:space="0"/>
              <w:bottom w:val="single" w:color="auto" w:sz="4" w:space="0"/>
              <w:right w:val="single" w:color="auto" w:sz="4" w:space="0"/>
            </w:tcBorders>
            <w:vAlign w:val="center"/>
          </w:tcPr>
          <w:p w14:paraId="08A5C238">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根据投标人提供的相关认证证书情况打分:</w:t>
            </w:r>
          </w:p>
          <w:p w14:paraId="768DAFB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1.投标人具有有效期内质量管理体系认证证书的得1分；</w:t>
            </w:r>
          </w:p>
          <w:p w14:paraId="2637A05D">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2.投标人具有有效期内物业清洁（托管）维护服务资质证书的得1分；</w:t>
            </w:r>
          </w:p>
          <w:p w14:paraId="05E2E9DD">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3.投标人具有有效期内环境管理体系认证</w:t>
            </w:r>
            <w:r>
              <w:rPr>
                <w:rFonts w:hint="eastAsia" w:ascii="仿宋_GB2312" w:hAnsi="宋体" w:eastAsia="仿宋_GB2312" w:cs="宋体"/>
                <w:sz w:val="24"/>
                <w:szCs w:val="24"/>
                <w:highlight w:val="none"/>
                <w:lang w:val="zh-TW" w:eastAsia="zh-TW"/>
              </w:rPr>
              <w:t>证书</w:t>
            </w:r>
            <w:r>
              <w:rPr>
                <w:rFonts w:hint="eastAsia" w:ascii="仿宋_GB2312" w:hAnsi="宋体" w:eastAsia="仿宋_GB2312" w:cs="宋体"/>
                <w:sz w:val="24"/>
                <w:szCs w:val="24"/>
                <w:highlight w:val="none"/>
                <w:lang w:val="en-US" w:eastAsia="zh-CN"/>
              </w:rPr>
              <w:t>的得1分。</w:t>
            </w:r>
          </w:p>
          <w:p w14:paraId="2FE6EF55">
            <w:pPr>
              <w:keepNext w:val="0"/>
              <w:keepLines w:val="0"/>
              <w:pageBreakBefore w:val="0"/>
              <w:widowControl w:val="0"/>
              <w:kinsoku/>
              <w:wordWrap/>
              <w:overflowPunct/>
              <w:autoSpaceDE/>
              <w:autoSpaceDN/>
              <w:bidi w:val="0"/>
              <w:adjustRightInd/>
              <w:snapToGrid/>
              <w:spacing w:line="360" w:lineRule="auto"/>
              <w:textAlignment w:val="auto"/>
              <w:rPr>
                <w:rFonts w:hint="eastAsia" w:eastAsia="仿宋_GB2312"/>
                <w:color w:val="FF0000"/>
                <w:highlight w:val="none"/>
                <w:lang w:val="en-US" w:eastAsia="zh-CN"/>
              </w:rPr>
            </w:pPr>
            <w:r>
              <w:rPr>
                <w:rFonts w:hint="eastAsia" w:ascii="仿宋_GB2312" w:hAnsi="宋体" w:eastAsia="仿宋_GB2312" w:cs="宋体"/>
                <w:sz w:val="24"/>
                <w:szCs w:val="24"/>
                <w:highlight w:val="none"/>
                <w:lang w:val="en-US" w:eastAsia="zh-CN"/>
              </w:rPr>
              <w:t>4.投标人具有有效期内设备维修保养服务认证证书的得1分。</w:t>
            </w:r>
          </w:p>
          <w:p w14:paraId="715F44F3">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_GB2312" w:hAnsi="宋体" w:eastAsia="仿宋_GB2312" w:cs="宋体"/>
                <w:b/>
                <w:sz w:val="24"/>
                <w:szCs w:val="24"/>
                <w:highlight w:val="none"/>
              </w:rPr>
            </w:pPr>
            <w:r>
              <w:rPr>
                <w:rFonts w:hint="eastAsia" w:ascii="仿宋_GB2312" w:hAnsi="宋体" w:eastAsia="仿宋_GB2312" w:cs="宋体"/>
                <w:b/>
                <w:sz w:val="24"/>
                <w:szCs w:val="24"/>
                <w:highlight w:val="none"/>
              </w:rPr>
              <w:t>注：</w:t>
            </w:r>
            <w:r>
              <w:rPr>
                <w:rFonts w:hint="eastAsia" w:ascii="仿宋_GB2312" w:hAnsi="宋体" w:eastAsia="仿宋_GB2312" w:cs="宋体"/>
                <w:b/>
                <w:sz w:val="24"/>
                <w:szCs w:val="24"/>
                <w:highlight w:val="none"/>
                <w:lang w:val="en-US" w:eastAsia="zh-CN"/>
              </w:rPr>
              <w:t>1.</w:t>
            </w:r>
            <w:r>
              <w:rPr>
                <w:rFonts w:hint="eastAsia" w:ascii="仿宋_GB2312" w:hAnsi="宋体" w:eastAsia="仿宋_GB2312" w:cs="宋体"/>
                <w:b/>
                <w:sz w:val="24"/>
                <w:szCs w:val="24"/>
                <w:highlight w:val="none"/>
              </w:rPr>
              <w:t>提供有效期内的证</w:t>
            </w:r>
            <w:bookmarkStart w:id="411" w:name="_GoBack"/>
            <w:bookmarkEnd w:id="411"/>
            <w:r>
              <w:rPr>
                <w:rFonts w:hint="eastAsia" w:ascii="仿宋_GB2312" w:hAnsi="宋体" w:eastAsia="仿宋_GB2312" w:cs="宋体"/>
                <w:b/>
                <w:sz w:val="24"/>
                <w:szCs w:val="24"/>
                <w:highlight w:val="none"/>
              </w:rPr>
              <w:t>书及全国认证认可信息公共服务平台网站http://www.cnca.gov.cn/查询页面截图,未按要求提供的，不得分。</w:t>
            </w:r>
          </w:p>
          <w:p w14:paraId="04B1FAFE">
            <w:pPr>
              <w:keepNext w:val="0"/>
              <w:keepLines w:val="0"/>
              <w:pageBreakBefore w:val="0"/>
              <w:widowControl w:val="0"/>
              <w:kinsoku/>
              <w:wordWrap/>
              <w:overflowPunct/>
              <w:topLinePunct/>
              <w:autoSpaceDE/>
              <w:autoSpaceDN/>
              <w:bidi w:val="0"/>
              <w:adjustRightInd/>
              <w:snapToGrid/>
              <w:spacing w:line="240" w:lineRule="auto"/>
              <w:textAlignment w:val="auto"/>
              <w:rPr>
                <w:rFonts w:hint="default" w:ascii="仿宋_GB2312" w:hAnsi="宋体" w:eastAsia="仿宋_GB2312" w:cs="宋体"/>
                <w:b/>
                <w:sz w:val="24"/>
                <w:szCs w:val="24"/>
                <w:highlight w:val="none"/>
                <w:lang w:val="en-US" w:eastAsia="zh-CN"/>
              </w:rPr>
            </w:pPr>
            <w:r>
              <w:rPr>
                <w:rFonts w:hint="eastAsia" w:ascii="仿宋_GB2312" w:hAnsi="宋体" w:eastAsia="仿宋_GB2312" w:cs="宋体"/>
                <w:b/>
                <w:sz w:val="24"/>
                <w:szCs w:val="24"/>
                <w:highlight w:val="none"/>
                <w:lang w:val="en-US" w:eastAsia="zh-CN"/>
              </w:rPr>
              <w:t>2.</w:t>
            </w:r>
            <w:r>
              <w:rPr>
                <w:rFonts w:hint="eastAsia" w:ascii="仿宋_GB2312" w:eastAsia="仿宋_GB2312"/>
                <w:b/>
                <w:sz w:val="24"/>
                <w:szCs w:val="24"/>
              </w:rPr>
              <w:t>1、</w:t>
            </w:r>
            <w:r>
              <w:rPr>
                <w:rFonts w:hint="eastAsia" w:ascii="仿宋_GB2312" w:eastAsia="仿宋_GB2312"/>
                <w:b/>
                <w:sz w:val="24"/>
                <w:szCs w:val="24"/>
                <w:lang w:val="en-US" w:eastAsia="zh-CN"/>
              </w:rPr>
              <w:t>3</w:t>
            </w:r>
            <w:r>
              <w:rPr>
                <w:rFonts w:hint="eastAsia" w:ascii="仿宋_GB2312" w:eastAsia="仿宋_GB2312"/>
                <w:b/>
                <w:sz w:val="24"/>
                <w:szCs w:val="24"/>
              </w:rPr>
              <w:t>、</w:t>
            </w:r>
            <w:r>
              <w:rPr>
                <w:rFonts w:hint="eastAsia" w:ascii="仿宋_GB2312" w:eastAsia="仿宋_GB2312"/>
                <w:b/>
                <w:sz w:val="24"/>
                <w:szCs w:val="24"/>
                <w:lang w:val="en-US" w:eastAsia="zh-CN"/>
              </w:rPr>
              <w:t>4</w:t>
            </w:r>
            <w:r>
              <w:rPr>
                <w:rFonts w:hint="eastAsia" w:ascii="仿宋_GB2312" w:eastAsia="仿宋_GB2312"/>
                <w:b/>
                <w:sz w:val="24"/>
                <w:szCs w:val="24"/>
              </w:rPr>
              <w:t>项</w:t>
            </w:r>
            <w:r>
              <w:rPr>
                <w:rFonts w:hint="eastAsia" w:ascii="仿宋_GB2312" w:eastAsia="仿宋_GB2312"/>
                <w:b/>
                <w:sz w:val="24"/>
                <w:szCs w:val="24"/>
                <w:lang w:eastAsia="zh-CN"/>
              </w:rPr>
              <w:t>证书</w:t>
            </w:r>
            <w:r>
              <w:rPr>
                <w:rFonts w:hint="eastAsia" w:ascii="仿宋_GB2312" w:eastAsia="仿宋_GB2312"/>
                <w:b/>
                <w:sz w:val="24"/>
                <w:szCs w:val="24"/>
              </w:rPr>
              <w:t>认证范围</w:t>
            </w:r>
            <w:r>
              <w:rPr>
                <w:rFonts w:hint="eastAsia" w:ascii="仿宋_GB2312" w:eastAsia="仿宋_GB2312"/>
                <w:b/>
                <w:sz w:val="24"/>
                <w:szCs w:val="24"/>
                <w:lang w:eastAsia="zh-CN"/>
              </w:rPr>
              <w:t>须</w:t>
            </w:r>
            <w:r>
              <w:rPr>
                <w:rFonts w:hint="eastAsia" w:ascii="仿宋_GB2312" w:eastAsia="仿宋_GB2312"/>
                <w:b/>
                <w:sz w:val="24"/>
                <w:szCs w:val="24"/>
              </w:rPr>
              <w:t>包括</w:t>
            </w:r>
            <w:r>
              <w:rPr>
                <w:rFonts w:hint="eastAsia" w:ascii="仿宋_GB2312" w:eastAsia="仿宋_GB2312"/>
                <w:b/>
                <w:sz w:val="24"/>
                <w:szCs w:val="24"/>
                <w:lang w:eastAsia="zh-CN"/>
              </w:rPr>
              <w:t>物业管理，</w:t>
            </w:r>
            <w:r>
              <w:rPr>
                <w:rFonts w:hint="eastAsia" w:ascii="仿宋_GB2312" w:eastAsia="仿宋_GB2312"/>
                <w:b/>
                <w:sz w:val="24"/>
                <w:szCs w:val="24"/>
              </w:rPr>
              <w:t>否则不得分。</w:t>
            </w:r>
          </w:p>
        </w:tc>
        <w:tc>
          <w:tcPr>
            <w:tcW w:w="567" w:type="dxa"/>
            <w:tcBorders>
              <w:top w:val="single" w:color="auto" w:sz="4" w:space="0"/>
              <w:left w:val="single" w:color="auto" w:sz="4" w:space="0"/>
              <w:bottom w:val="single" w:color="auto" w:sz="4" w:space="0"/>
              <w:right w:val="single" w:color="auto" w:sz="4" w:space="0"/>
            </w:tcBorders>
            <w:vAlign w:val="center"/>
          </w:tcPr>
          <w:p w14:paraId="2F305258">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79" w:type="dxa"/>
            <w:tcBorders>
              <w:top w:val="single" w:color="auto" w:sz="4" w:space="0"/>
              <w:left w:val="single" w:color="auto" w:sz="4" w:space="0"/>
              <w:bottom w:val="single" w:color="auto" w:sz="4" w:space="0"/>
              <w:right w:val="single" w:color="auto" w:sz="4" w:space="0"/>
            </w:tcBorders>
            <w:vAlign w:val="center"/>
          </w:tcPr>
          <w:p w14:paraId="7BF175D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bottom w:val="single" w:color="auto" w:sz="4" w:space="0"/>
              <w:right w:val="single" w:color="auto" w:sz="4" w:space="0"/>
            </w:tcBorders>
          </w:tcPr>
          <w:p w14:paraId="132C17CA">
            <w:pPr>
              <w:rPr>
                <w:rFonts w:hint="eastAsia" w:ascii="仿宋_GB2312" w:hAnsi="仿宋_GB2312" w:eastAsia="仿宋_GB2312" w:cs="仿宋_GB2312"/>
                <w:sz w:val="24"/>
                <w:szCs w:val="24"/>
                <w:highlight w:val="none"/>
              </w:rPr>
            </w:pPr>
          </w:p>
        </w:tc>
      </w:tr>
      <w:tr w14:paraId="661C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693" w:type="dxa"/>
            <w:vMerge w:val="continue"/>
            <w:tcBorders>
              <w:left w:val="single" w:color="auto" w:sz="4" w:space="0"/>
              <w:right w:val="single" w:color="auto" w:sz="4" w:space="0"/>
            </w:tcBorders>
            <w:vAlign w:val="center"/>
          </w:tcPr>
          <w:p w14:paraId="7696A0B9">
            <w:pPr>
              <w:jc w:val="center"/>
              <w:rPr>
                <w:rFonts w:hint="eastAsia" w:ascii="仿宋_GB2312" w:hAnsi="仿宋_GB2312" w:eastAsia="仿宋_GB2312" w:cs="仿宋_GB2312"/>
                <w:b/>
                <w:sz w:val="24"/>
                <w:szCs w:val="24"/>
                <w:highlight w:val="none"/>
              </w:rPr>
            </w:pPr>
          </w:p>
        </w:tc>
        <w:tc>
          <w:tcPr>
            <w:tcW w:w="667" w:type="dxa"/>
            <w:tcBorders>
              <w:left w:val="single" w:color="auto" w:sz="4" w:space="0"/>
              <w:right w:val="single" w:color="auto" w:sz="4" w:space="0"/>
            </w:tcBorders>
            <w:vAlign w:val="center"/>
          </w:tcPr>
          <w:p w14:paraId="2CD45842">
            <w:pPr>
              <w:ind w:left="425" w:leftChars="0" w:hanging="425" w:firstLineChars="0"/>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p>
        </w:tc>
        <w:tc>
          <w:tcPr>
            <w:tcW w:w="5562" w:type="dxa"/>
            <w:tcBorders>
              <w:top w:val="single" w:color="auto" w:sz="4" w:space="0"/>
              <w:left w:val="single" w:color="auto" w:sz="4" w:space="0"/>
              <w:bottom w:val="single" w:color="auto" w:sz="4" w:space="0"/>
              <w:right w:val="single" w:color="auto" w:sz="4" w:space="0"/>
            </w:tcBorders>
            <w:vAlign w:val="center"/>
          </w:tcPr>
          <w:p w14:paraId="718D9EED">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根据投标人提供的项目经理素质情况评分：</w:t>
            </w:r>
          </w:p>
          <w:p w14:paraId="1CF50E83">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lang w:val="en-US" w:eastAsia="zh-CN"/>
              </w:rPr>
              <w:t>1.</w:t>
            </w:r>
            <w:r>
              <w:rPr>
                <w:rFonts w:hint="eastAsia" w:ascii="仿宋_GB2312" w:hAnsi="宋体" w:eastAsia="仿宋_GB2312" w:cs="宋体"/>
                <w:sz w:val="24"/>
                <w:szCs w:val="24"/>
                <w:highlight w:val="none"/>
              </w:rPr>
              <w:t>具有有效期内的特种设备安全管理和作业人员证（特种设备安全管理（A））的，得</w:t>
            </w:r>
            <w:r>
              <w:rPr>
                <w:rFonts w:hint="eastAsia" w:ascii="仿宋_GB2312" w:hAnsi="宋体" w:eastAsia="仿宋_GB2312" w:cs="宋体"/>
                <w:sz w:val="24"/>
                <w:szCs w:val="24"/>
                <w:highlight w:val="none"/>
                <w:lang w:val="en-US" w:eastAsia="zh-CN"/>
              </w:rPr>
              <w:t>2</w:t>
            </w:r>
            <w:r>
              <w:rPr>
                <w:rFonts w:hint="eastAsia" w:ascii="仿宋_GB2312" w:hAnsi="宋体" w:eastAsia="仿宋_GB2312" w:cs="宋体"/>
                <w:sz w:val="24"/>
                <w:szCs w:val="24"/>
                <w:highlight w:val="none"/>
              </w:rPr>
              <w:t>分；</w:t>
            </w:r>
          </w:p>
          <w:p w14:paraId="4944ED41">
            <w:pPr>
              <w:keepNext w:val="0"/>
              <w:keepLines w:val="0"/>
              <w:pageBreakBefore w:val="0"/>
              <w:widowControl w:val="0"/>
              <w:kinsoku/>
              <w:wordWrap/>
              <w:overflowPunct/>
              <w:autoSpaceDE/>
              <w:autoSpaceDN/>
              <w:bidi w:val="0"/>
              <w:adjustRightInd/>
              <w:snapToGrid/>
              <w:spacing w:line="360" w:lineRule="auto"/>
              <w:textAlignment w:val="auto"/>
              <w:rPr>
                <w:rFonts w:hint="default"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2.具有应急管理部门颁发的有效期内安全生产管理人员证书的，得2分；</w:t>
            </w:r>
          </w:p>
          <w:p w14:paraId="27937A68">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lang w:val="en-US" w:eastAsia="zh-CN"/>
              </w:rPr>
              <w:t>3</w:t>
            </w:r>
            <w:r>
              <w:rPr>
                <w:rFonts w:hint="eastAsia" w:ascii="仿宋_GB2312" w:hAnsi="宋体" w:eastAsia="仿宋_GB2312" w:cs="宋体"/>
                <w:sz w:val="24"/>
                <w:szCs w:val="24"/>
                <w:highlight w:val="none"/>
              </w:rPr>
              <w:t>.具有物业经理管理经验七年以下的，得1分；</w:t>
            </w:r>
            <w:r>
              <w:rPr>
                <w:rFonts w:hint="eastAsia" w:ascii="仿宋_GB2312" w:hAnsi="宋体" w:eastAsia="仿宋_GB2312" w:cs="宋体"/>
                <w:sz w:val="24"/>
                <w:szCs w:val="24"/>
                <w:highlight w:val="none"/>
                <w:lang w:val="en-US" w:eastAsia="zh-CN"/>
              </w:rPr>
              <w:t>七</w:t>
            </w:r>
            <w:r>
              <w:rPr>
                <w:rFonts w:hint="eastAsia" w:ascii="仿宋_GB2312" w:hAnsi="宋体" w:eastAsia="仿宋_GB2312" w:cs="宋体"/>
                <w:sz w:val="24"/>
                <w:szCs w:val="24"/>
                <w:highlight w:val="none"/>
              </w:rPr>
              <w:t>年</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含</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rPr>
              <w:t>以上的，得</w:t>
            </w:r>
            <w:r>
              <w:rPr>
                <w:rFonts w:hint="eastAsia" w:ascii="仿宋_GB2312" w:hAnsi="宋体" w:eastAsia="仿宋_GB2312" w:cs="宋体"/>
                <w:sz w:val="24"/>
                <w:szCs w:val="24"/>
                <w:highlight w:val="none"/>
                <w:lang w:val="en-US" w:eastAsia="zh-CN"/>
              </w:rPr>
              <w:t>2</w:t>
            </w:r>
            <w:r>
              <w:rPr>
                <w:rFonts w:hint="eastAsia" w:ascii="仿宋_GB2312" w:hAnsi="宋体" w:eastAsia="仿宋_GB2312" w:cs="宋体"/>
                <w:sz w:val="24"/>
                <w:szCs w:val="24"/>
                <w:highlight w:val="none"/>
              </w:rPr>
              <w:t>分。最多得</w:t>
            </w:r>
            <w:r>
              <w:rPr>
                <w:rFonts w:hint="eastAsia" w:ascii="仿宋_GB2312" w:hAnsi="宋体" w:eastAsia="仿宋_GB2312" w:cs="宋体"/>
                <w:sz w:val="24"/>
                <w:szCs w:val="24"/>
                <w:highlight w:val="none"/>
                <w:lang w:val="en-US" w:eastAsia="zh-CN"/>
              </w:rPr>
              <w:t>2</w:t>
            </w:r>
            <w:r>
              <w:rPr>
                <w:rFonts w:hint="eastAsia" w:ascii="仿宋_GB2312" w:hAnsi="宋体" w:eastAsia="仿宋_GB2312" w:cs="宋体"/>
                <w:sz w:val="24"/>
                <w:szCs w:val="24"/>
                <w:highlight w:val="none"/>
              </w:rPr>
              <w:t>分。</w:t>
            </w:r>
          </w:p>
          <w:p w14:paraId="60FFF768">
            <w:pPr>
              <w:topLinePunct/>
              <w:rPr>
                <w:rFonts w:hint="eastAsia" w:ascii="仿宋_GB2312" w:hAnsi="宋体" w:eastAsia="仿宋_GB2312" w:cs="宋体"/>
                <w:b/>
                <w:sz w:val="24"/>
                <w:szCs w:val="24"/>
                <w:highlight w:val="none"/>
                <w:lang w:val="en-US" w:eastAsia="zh-CN"/>
              </w:rPr>
            </w:pPr>
            <w:r>
              <w:rPr>
                <w:rFonts w:hint="eastAsia" w:ascii="仿宋_GB2312" w:hAnsi="宋体" w:eastAsia="仿宋_GB2312" w:cs="宋体"/>
                <w:b/>
                <w:sz w:val="24"/>
                <w:szCs w:val="24"/>
                <w:highlight w:val="none"/>
                <w:lang w:val="en-US" w:eastAsia="zh-CN"/>
              </w:rPr>
              <w:t>注：1.须提供上述证书或职业资格鉴定中心出具的关于上述证书的证明材料及上述人员社保证明（2024年12月，2025年1月、2月、3月中的任意一个月），否则不得分；</w:t>
            </w:r>
          </w:p>
          <w:p w14:paraId="7A84398D">
            <w:pPr>
              <w:topLinePunct/>
              <w:rPr>
                <w:rFonts w:hint="eastAsia"/>
                <w:highlight w:val="none"/>
              </w:rPr>
            </w:pPr>
            <w:r>
              <w:rPr>
                <w:rFonts w:hint="eastAsia" w:ascii="仿宋_GB2312" w:hAnsi="宋体" w:eastAsia="仿宋_GB2312" w:cs="宋体"/>
                <w:b/>
                <w:sz w:val="24"/>
                <w:szCs w:val="24"/>
                <w:highlight w:val="none"/>
                <w:lang w:val="en-US" w:eastAsia="zh-CN"/>
              </w:rPr>
              <w:t>2.项目经理管理经验年限，指取得物业项目经理资格证书或全国物业管理企业经理资格证书的日期至开标截止时间。</w:t>
            </w:r>
          </w:p>
        </w:tc>
        <w:tc>
          <w:tcPr>
            <w:tcW w:w="567" w:type="dxa"/>
            <w:tcBorders>
              <w:top w:val="single" w:color="auto" w:sz="4" w:space="0"/>
              <w:left w:val="single" w:color="auto" w:sz="4" w:space="0"/>
              <w:bottom w:val="single" w:color="auto" w:sz="4" w:space="0"/>
              <w:right w:val="single" w:color="auto" w:sz="4" w:space="0"/>
            </w:tcBorders>
            <w:vAlign w:val="center"/>
          </w:tcPr>
          <w:p w14:paraId="341751C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p>
        </w:tc>
        <w:tc>
          <w:tcPr>
            <w:tcW w:w="779" w:type="dxa"/>
            <w:tcBorders>
              <w:top w:val="single" w:color="auto" w:sz="4" w:space="0"/>
              <w:left w:val="single" w:color="auto" w:sz="4" w:space="0"/>
              <w:bottom w:val="single" w:color="auto" w:sz="4" w:space="0"/>
              <w:right w:val="single" w:color="auto" w:sz="4" w:space="0"/>
            </w:tcBorders>
            <w:vAlign w:val="center"/>
          </w:tcPr>
          <w:p w14:paraId="490284D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bottom w:val="single" w:color="auto" w:sz="4" w:space="0"/>
              <w:right w:val="single" w:color="auto" w:sz="4" w:space="0"/>
            </w:tcBorders>
          </w:tcPr>
          <w:p w14:paraId="6CBFD782">
            <w:pPr>
              <w:rPr>
                <w:rFonts w:hint="eastAsia" w:ascii="仿宋_GB2312" w:hAnsi="仿宋_GB2312" w:eastAsia="仿宋_GB2312" w:cs="仿宋_GB2312"/>
                <w:sz w:val="24"/>
                <w:szCs w:val="24"/>
                <w:highlight w:val="none"/>
              </w:rPr>
            </w:pPr>
          </w:p>
        </w:tc>
      </w:tr>
      <w:tr w14:paraId="25A7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693" w:type="dxa"/>
            <w:vMerge w:val="continue"/>
            <w:tcBorders>
              <w:left w:val="single" w:color="auto" w:sz="4" w:space="0"/>
              <w:right w:val="single" w:color="auto" w:sz="4" w:space="0"/>
            </w:tcBorders>
            <w:vAlign w:val="center"/>
          </w:tcPr>
          <w:p w14:paraId="3DA96051">
            <w:pPr>
              <w:jc w:val="center"/>
              <w:rPr>
                <w:rFonts w:hint="eastAsia" w:ascii="仿宋_GB2312" w:hAnsi="仿宋_GB2312" w:eastAsia="仿宋_GB2312" w:cs="仿宋_GB2312"/>
                <w:b/>
                <w:sz w:val="24"/>
                <w:szCs w:val="24"/>
                <w:highlight w:val="none"/>
              </w:rPr>
            </w:pPr>
          </w:p>
        </w:tc>
        <w:tc>
          <w:tcPr>
            <w:tcW w:w="667" w:type="dxa"/>
            <w:tcBorders>
              <w:left w:val="single" w:color="auto" w:sz="4" w:space="0"/>
              <w:right w:val="single" w:color="auto" w:sz="4" w:space="0"/>
            </w:tcBorders>
            <w:vAlign w:val="center"/>
          </w:tcPr>
          <w:p w14:paraId="235BF1E0">
            <w:pPr>
              <w:ind w:left="425" w:leftChars="0" w:hanging="425" w:firstLineChars="0"/>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p>
        </w:tc>
        <w:tc>
          <w:tcPr>
            <w:tcW w:w="5562" w:type="dxa"/>
            <w:tcBorders>
              <w:top w:val="single" w:color="auto" w:sz="4" w:space="0"/>
              <w:left w:val="single" w:color="auto" w:sz="4" w:space="0"/>
              <w:bottom w:val="single" w:color="auto" w:sz="4" w:space="0"/>
              <w:right w:val="single" w:color="auto" w:sz="4" w:space="0"/>
            </w:tcBorders>
            <w:vAlign w:val="center"/>
          </w:tcPr>
          <w:p w14:paraId="76F8DFB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根据投标人提供的工程技术主管素质情况评分:</w:t>
            </w:r>
          </w:p>
          <w:p w14:paraId="01BF036A">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具有电工/维修电工（技师）证书、高压电工作业证书、低压电工作业证书、智能楼宇管理员证书、特种设备安全管理和作业人员证书（特种设备安全管理（A））的，每提供1种证书得1分。</w:t>
            </w:r>
          </w:p>
          <w:p w14:paraId="09236B95">
            <w:pPr>
              <w:pStyle w:val="3"/>
              <w:spacing w:before="0" w:after="0" w:line="240" w:lineRule="auto"/>
              <w:rPr>
                <w:rFonts w:ascii="仿宋_GB2312" w:hAnsi="宋体" w:eastAsia="仿宋_GB2312" w:cs="宋体"/>
                <w:sz w:val="24"/>
                <w:szCs w:val="24"/>
                <w:highlight w:val="none"/>
              </w:rPr>
            </w:pPr>
            <w:r>
              <w:rPr>
                <w:rFonts w:hint="eastAsia" w:ascii="仿宋_GB2312" w:eastAsia="仿宋_GB2312"/>
                <w:sz w:val="24"/>
                <w:szCs w:val="24"/>
                <w:highlight w:val="none"/>
              </w:rPr>
              <w:t>注：</w:t>
            </w:r>
            <w:r>
              <w:rPr>
                <w:rFonts w:hint="eastAsia" w:ascii="仿宋_GB2312" w:hAnsi="宋体" w:eastAsia="仿宋_GB2312" w:cs="宋体"/>
                <w:sz w:val="24"/>
                <w:szCs w:val="24"/>
                <w:highlight w:val="none"/>
              </w:rPr>
              <w:t>1.须提供上述证书或职业资格鉴定中心出具的关于上述证书的证明材料及上述人员社保证明</w:t>
            </w:r>
            <w:r>
              <w:rPr>
                <w:rFonts w:hint="eastAsia" w:ascii="仿宋_GB2312" w:eastAsia="仿宋_GB2312"/>
                <w:sz w:val="24"/>
                <w:szCs w:val="24"/>
                <w:highlight w:val="none"/>
                <w:lang w:eastAsia="zh-CN"/>
              </w:rPr>
              <w:t>（</w:t>
            </w:r>
            <w:r>
              <w:rPr>
                <w:rFonts w:hint="eastAsia" w:ascii="仿宋_GB2312" w:hAnsi="宋体" w:eastAsia="仿宋_GB2312" w:cs="宋体"/>
                <w:b/>
                <w:sz w:val="24"/>
                <w:szCs w:val="24"/>
                <w:highlight w:val="none"/>
                <w:lang w:val="en-US" w:eastAsia="zh-CN"/>
              </w:rPr>
              <w:t>2024年12月，2025年1月、2月、3月中的任意一个月</w:t>
            </w:r>
            <w:r>
              <w:rPr>
                <w:rFonts w:hint="eastAsia" w:ascii="仿宋_GB2312" w:eastAsia="仿宋_GB2312"/>
                <w:sz w:val="24"/>
                <w:szCs w:val="24"/>
                <w:highlight w:val="none"/>
                <w:lang w:eastAsia="zh-CN"/>
              </w:rPr>
              <w:t>中的任意一个月）</w:t>
            </w:r>
            <w:r>
              <w:rPr>
                <w:rFonts w:hint="eastAsia" w:ascii="仿宋_GB2312" w:hAnsi="宋体" w:eastAsia="仿宋_GB2312" w:cs="宋体"/>
                <w:sz w:val="24"/>
                <w:szCs w:val="24"/>
                <w:highlight w:val="none"/>
              </w:rPr>
              <w:t>，否则不得分；</w:t>
            </w:r>
          </w:p>
          <w:p w14:paraId="2F2246C1">
            <w:pPr>
              <w:keepNext w:val="0"/>
              <w:keepLines w:val="0"/>
              <w:pageBreakBefore w:val="0"/>
              <w:widowControl w:val="0"/>
              <w:numPr>
                <w:ilvl w:val="0"/>
                <w:numId w:val="2"/>
              </w:numPr>
              <w:kinsoku/>
              <w:wordWrap/>
              <w:overflowPunct/>
              <w:topLinePunct/>
              <w:autoSpaceDE/>
              <w:autoSpaceDN/>
              <w:bidi w:val="0"/>
              <w:adjustRightInd/>
              <w:snapToGrid/>
              <w:spacing w:line="360" w:lineRule="auto"/>
              <w:textAlignment w:val="auto"/>
              <w:rPr>
                <w:rFonts w:hint="eastAsia"/>
                <w:highlight w:val="none"/>
              </w:rPr>
            </w:pPr>
            <w:r>
              <w:rPr>
                <w:rFonts w:hint="eastAsia" w:ascii="仿宋_GB2312" w:hAnsi="Arial" w:eastAsia="仿宋_GB2312" w:cs="Times New Roman"/>
                <w:b/>
                <w:kern w:val="2"/>
                <w:sz w:val="24"/>
                <w:szCs w:val="24"/>
                <w:highlight w:val="none"/>
                <w:lang w:val="en-US" w:eastAsia="zh-CN" w:bidi="ar-SA"/>
              </w:rPr>
              <w:t>工程技术主管为1名。</w:t>
            </w:r>
          </w:p>
        </w:tc>
        <w:tc>
          <w:tcPr>
            <w:tcW w:w="567" w:type="dxa"/>
            <w:tcBorders>
              <w:top w:val="single" w:color="auto" w:sz="4" w:space="0"/>
              <w:left w:val="single" w:color="auto" w:sz="4" w:space="0"/>
              <w:bottom w:val="single" w:color="auto" w:sz="4" w:space="0"/>
              <w:right w:val="single" w:color="auto" w:sz="4" w:space="0"/>
            </w:tcBorders>
            <w:vAlign w:val="center"/>
          </w:tcPr>
          <w:p w14:paraId="415DE628">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779" w:type="dxa"/>
            <w:tcBorders>
              <w:top w:val="single" w:color="auto" w:sz="4" w:space="0"/>
              <w:left w:val="single" w:color="auto" w:sz="4" w:space="0"/>
              <w:bottom w:val="single" w:color="auto" w:sz="4" w:space="0"/>
              <w:right w:val="single" w:color="auto" w:sz="4" w:space="0"/>
            </w:tcBorders>
            <w:vAlign w:val="center"/>
          </w:tcPr>
          <w:p w14:paraId="49668E11">
            <w:pPr>
              <w:jc w:val="center"/>
              <w:rPr>
                <w:rFonts w:hint="eastAsia" w:ascii="仿宋_GB2312" w:hAnsi="仿宋_GB2312" w:eastAsia="仿宋_GB2312" w:cs="仿宋_GB2312"/>
                <w:b/>
                <w:spacing w:val="4"/>
                <w:sz w:val="24"/>
                <w:szCs w:val="24"/>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bottom w:val="single" w:color="auto" w:sz="4" w:space="0"/>
              <w:right w:val="single" w:color="auto" w:sz="4" w:space="0"/>
            </w:tcBorders>
          </w:tcPr>
          <w:p w14:paraId="5A9FBD09">
            <w:pPr>
              <w:rPr>
                <w:rFonts w:hint="eastAsia" w:ascii="仿宋_GB2312" w:hAnsi="仿宋_GB2312" w:eastAsia="仿宋_GB2312" w:cs="仿宋_GB2312"/>
                <w:sz w:val="24"/>
                <w:szCs w:val="24"/>
                <w:highlight w:val="none"/>
              </w:rPr>
            </w:pPr>
          </w:p>
        </w:tc>
      </w:tr>
      <w:tr w14:paraId="5DE4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3" w:type="dxa"/>
            <w:vMerge w:val="continue"/>
            <w:tcBorders>
              <w:left w:val="single" w:color="auto" w:sz="4" w:space="0"/>
              <w:right w:val="single" w:color="auto" w:sz="4" w:space="0"/>
            </w:tcBorders>
            <w:vAlign w:val="center"/>
          </w:tcPr>
          <w:p w14:paraId="51E0F060">
            <w:pPr>
              <w:jc w:val="left"/>
              <w:rPr>
                <w:rFonts w:hint="eastAsia" w:ascii="仿宋_GB2312" w:hAnsi="仿宋_GB2312" w:eastAsia="仿宋_GB2312" w:cs="仿宋_GB2312"/>
                <w:szCs w:val="21"/>
                <w:highlight w:val="none"/>
              </w:rPr>
            </w:pPr>
          </w:p>
        </w:tc>
        <w:tc>
          <w:tcPr>
            <w:tcW w:w="667" w:type="dxa"/>
            <w:tcBorders>
              <w:left w:val="single" w:color="auto" w:sz="4" w:space="0"/>
              <w:right w:val="single" w:color="auto" w:sz="4" w:space="0"/>
            </w:tcBorders>
            <w:vAlign w:val="center"/>
          </w:tcPr>
          <w:p w14:paraId="765B4194">
            <w:pPr>
              <w:ind w:left="425" w:hanging="425"/>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5</w:t>
            </w:r>
          </w:p>
        </w:tc>
        <w:tc>
          <w:tcPr>
            <w:tcW w:w="5562" w:type="dxa"/>
            <w:tcBorders>
              <w:top w:val="single" w:color="auto" w:sz="4" w:space="0"/>
              <w:left w:val="single" w:color="auto" w:sz="4" w:space="0"/>
              <w:right w:val="single" w:color="auto" w:sz="4" w:space="0"/>
            </w:tcBorders>
            <w:vAlign w:val="center"/>
          </w:tcPr>
          <w:p w14:paraId="02FC5B4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根据投标人提供的工程技术人员素质情况评分:</w:t>
            </w:r>
          </w:p>
          <w:p w14:paraId="0B9FBDBB">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具有电工/维修电工（技师）证书、低压电工作业证书、高压电工作业证书、特种设备安全管理和作业人员证书（特种设备安全管理（A））的，每提供1种证书得1分。</w:t>
            </w:r>
          </w:p>
          <w:p w14:paraId="3E8A4F92">
            <w:pPr>
              <w:pStyle w:val="3"/>
              <w:spacing w:before="0" w:after="0" w:line="240" w:lineRule="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注：1.须提供上述证书或职业资格鉴定中心出具的关于上述证书的证明材料及上述人员社保证明（</w:t>
            </w:r>
            <w:r>
              <w:rPr>
                <w:rFonts w:hint="eastAsia" w:ascii="仿宋_GB2312" w:hAnsi="宋体" w:eastAsia="仿宋_GB2312" w:cs="宋体"/>
                <w:b/>
                <w:sz w:val="24"/>
                <w:szCs w:val="24"/>
                <w:highlight w:val="none"/>
                <w:lang w:val="en-US" w:eastAsia="zh-CN"/>
              </w:rPr>
              <w:t>2024年12月，2025年1月、2月、3月中的任意一个月</w:t>
            </w:r>
            <w:r>
              <w:rPr>
                <w:rFonts w:hint="eastAsia" w:ascii="仿宋_GB2312" w:hAnsi="宋体" w:eastAsia="仿宋_GB2312" w:cs="宋体"/>
                <w:sz w:val="24"/>
                <w:szCs w:val="24"/>
                <w:highlight w:val="none"/>
                <w:lang w:val="en-US" w:eastAsia="zh-CN"/>
              </w:rPr>
              <w:t>中的任意一个月），否则不得分；</w:t>
            </w:r>
          </w:p>
          <w:p w14:paraId="1BD7EBF1">
            <w:pPr>
              <w:pStyle w:val="3"/>
              <w:spacing w:before="0" w:after="0" w:line="240" w:lineRule="auto"/>
              <w:rPr>
                <w:rFonts w:hint="eastAsia" w:ascii="仿宋_GB2312" w:hAnsi="仿宋_GB2312" w:eastAsia="仿宋_GB2312" w:cs="仿宋_GB2312"/>
                <w:highlight w:val="none"/>
                <w:lang w:eastAsia="zh-CN"/>
              </w:rPr>
            </w:pPr>
            <w:r>
              <w:rPr>
                <w:rFonts w:hint="eastAsia" w:ascii="仿宋_GB2312" w:hAnsi="宋体" w:eastAsia="仿宋_GB2312" w:cs="宋体"/>
                <w:sz w:val="24"/>
                <w:szCs w:val="24"/>
                <w:highlight w:val="none"/>
                <w:lang w:val="en-US" w:eastAsia="zh-CN"/>
              </w:rPr>
              <w:t>2.工程技术人员不少于2名，不同人员同一种证书只计分一次。</w:t>
            </w:r>
          </w:p>
        </w:tc>
        <w:tc>
          <w:tcPr>
            <w:tcW w:w="567" w:type="dxa"/>
            <w:tcBorders>
              <w:top w:val="single" w:color="auto" w:sz="4" w:space="0"/>
              <w:left w:val="single" w:color="auto" w:sz="4" w:space="0"/>
              <w:right w:val="single" w:color="auto" w:sz="4" w:space="0"/>
            </w:tcBorders>
            <w:vAlign w:val="center"/>
          </w:tcPr>
          <w:p w14:paraId="79E4F950">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779" w:type="dxa"/>
            <w:tcBorders>
              <w:top w:val="single" w:color="auto" w:sz="4" w:space="0"/>
              <w:left w:val="single" w:color="auto" w:sz="4" w:space="0"/>
              <w:right w:val="single" w:color="auto" w:sz="4" w:space="0"/>
            </w:tcBorders>
            <w:vAlign w:val="center"/>
          </w:tcPr>
          <w:p w14:paraId="34834D1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right w:val="single" w:color="auto" w:sz="4" w:space="0"/>
            </w:tcBorders>
          </w:tcPr>
          <w:p w14:paraId="21271F6B">
            <w:pPr>
              <w:rPr>
                <w:rFonts w:hint="eastAsia" w:ascii="仿宋_GB2312" w:hAnsi="仿宋_GB2312" w:eastAsia="仿宋_GB2312" w:cs="仿宋_GB2312"/>
                <w:sz w:val="24"/>
                <w:szCs w:val="24"/>
                <w:highlight w:val="none"/>
              </w:rPr>
            </w:pPr>
          </w:p>
        </w:tc>
      </w:tr>
      <w:tr w14:paraId="0760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542C1519">
            <w:pPr>
              <w:jc w:val="left"/>
              <w:rPr>
                <w:rFonts w:hint="eastAsia" w:ascii="仿宋_GB2312" w:hAnsi="仿宋_GB2312" w:eastAsia="仿宋_GB2312" w:cs="仿宋_GB2312"/>
                <w:szCs w:val="21"/>
                <w:highlight w:val="none"/>
              </w:rPr>
            </w:pPr>
          </w:p>
        </w:tc>
        <w:tc>
          <w:tcPr>
            <w:tcW w:w="667" w:type="dxa"/>
            <w:tcBorders>
              <w:left w:val="single" w:color="auto" w:sz="4" w:space="0"/>
              <w:right w:val="single" w:color="auto" w:sz="4" w:space="0"/>
            </w:tcBorders>
            <w:vAlign w:val="center"/>
          </w:tcPr>
          <w:p w14:paraId="73B14E44">
            <w:pPr>
              <w:ind w:left="425" w:hanging="425"/>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6</w:t>
            </w:r>
          </w:p>
        </w:tc>
        <w:tc>
          <w:tcPr>
            <w:tcW w:w="5562" w:type="dxa"/>
            <w:tcBorders>
              <w:top w:val="single" w:color="auto" w:sz="4" w:space="0"/>
              <w:left w:val="single" w:color="auto" w:sz="4" w:space="0"/>
              <w:right w:val="single" w:color="auto" w:sz="4" w:space="0"/>
            </w:tcBorders>
            <w:vAlign w:val="center"/>
          </w:tcPr>
          <w:p w14:paraId="7CD5B34E">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根据投标人提供的保安主管素质的情况评分：</w:t>
            </w:r>
          </w:p>
          <w:p w14:paraId="086C12A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1.具有</w:t>
            </w:r>
            <w:r>
              <w:rPr>
                <w:rFonts w:hint="default" w:ascii="仿宋_GB2312" w:hAnsi="宋体" w:eastAsia="仿宋_GB2312" w:cs="宋体"/>
                <w:sz w:val="24"/>
                <w:szCs w:val="24"/>
                <w:highlight w:val="none"/>
                <w:lang w:val="en-US" w:eastAsia="zh-CN"/>
              </w:rPr>
              <w:t>智能楼宇管理员</w:t>
            </w:r>
            <w:r>
              <w:rPr>
                <w:rFonts w:hint="eastAsia" w:ascii="仿宋_GB2312" w:hAnsi="宋体" w:eastAsia="仿宋_GB2312" w:cs="宋体"/>
                <w:sz w:val="24"/>
                <w:szCs w:val="24"/>
                <w:highlight w:val="none"/>
                <w:lang w:val="en-US" w:eastAsia="zh-CN"/>
              </w:rPr>
              <w:t>（师）证书的，得2分；</w:t>
            </w:r>
          </w:p>
          <w:p w14:paraId="60B6B7F2">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2.具有应急管理部门颁发的有效期内《安全生产管理人员》证书的，得2分；</w:t>
            </w:r>
          </w:p>
          <w:p w14:paraId="4367313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3.具有五年以下保安主管岗位工作经验的，得0.5分。具有五年（含）以上保安主管岗位工作经验的，得1分。</w:t>
            </w:r>
          </w:p>
          <w:p w14:paraId="266AEA5C">
            <w:pPr>
              <w:pStyle w:val="3"/>
              <w:spacing w:before="0" w:after="0" w:line="240" w:lineRule="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注:1.须提供上述证书或职业资格鉴定中心出具的关于上述证书的证明材料及上述人员社保证明（</w:t>
            </w:r>
            <w:r>
              <w:rPr>
                <w:rFonts w:hint="eastAsia" w:ascii="仿宋_GB2312" w:hAnsi="宋体" w:eastAsia="仿宋_GB2312" w:cs="宋体"/>
                <w:b/>
                <w:sz w:val="24"/>
                <w:szCs w:val="24"/>
                <w:highlight w:val="none"/>
                <w:lang w:val="en-US" w:eastAsia="zh-CN"/>
              </w:rPr>
              <w:t>2024年12月，2025年1月、2月、3月中的任意一个月</w:t>
            </w:r>
            <w:r>
              <w:rPr>
                <w:rFonts w:hint="eastAsia" w:ascii="仿宋_GB2312" w:hAnsi="宋体" w:eastAsia="仿宋_GB2312" w:cs="宋体"/>
                <w:sz w:val="24"/>
                <w:szCs w:val="24"/>
                <w:highlight w:val="none"/>
                <w:lang w:val="en-US" w:eastAsia="zh-CN"/>
              </w:rPr>
              <w:t>中的任意一个月），否则不得分。</w:t>
            </w:r>
          </w:p>
          <w:p w14:paraId="70C6C62C">
            <w:pPr>
              <w:pStyle w:val="3"/>
              <w:spacing w:before="0" w:after="0" w:line="240" w:lineRule="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2.保安主管岗位工作经验年限，指取得保安员证书日期至开标截止时间。</w:t>
            </w:r>
          </w:p>
          <w:p w14:paraId="70D4E36C">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b/>
                <w:sz w:val="24"/>
                <w:szCs w:val="24"/>
                <w:highlight w:val="none"/>
              </w:rPr>
            </w:pPr>
            <w:r>
              <w:rPr>
                <w:rFonts w:hint="eastAsia" w:ascii="仿宋_GB2312" w:hAnsi="宋体" w:eastAsia="仿宋_GB2312" w:cs="宋体"/>
                <w:b/>
                <w:bCs/>
                <w:sz w:val="24"/>
                <w:szCs w:val="24"/>
                <w:highlight w:val="none"/>
                <w:lang w:val="en-US" w:eastAsia="zh-CN"/>
              </w:rPr>
              <w:t>3.保安主管为1名。</w:t>
            </w:r>
          </w:p>
        </w:tc>
        <w:tc>
          <w:tcPr>
            <w:tcW w:w="567" w:type="dxa"/>
            <w:tcBorders>
              <w:top w:val="single" w:color="auto" w:sz="4" w:space="0"/>
              <w:left w:val="single" w:color="auto" w:sz="4" w:space="0"/>
              <w:right w:val="single" w:color="auto" w:sz="4" w:space="0"/>
            </w:tcBorders>
            <w:vAlign w:val="center"/>
          </w:tcPr>
          <w:p w14:paraId="3DF63A0A">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5</w:t>
            </w:r>
          </w:p>
        </w:tc>
        <w:tc>
          <w:tcPr>
            <w:tcW w:w="779" w:type="dxa"/>
            <w:tcBorders>
              <w:top w:val="single" w:color="auto" w:sz="4" w:space="0"/>
              <w:left w:val="single" w:color="auto" w:sz="4" w:space="0"/>
              <w:right w:val="single" w:color="auto" w:sz="4" w:space="0"/>
            </w:tcBorders>
            <w:vAlign w:val="center"/>
          </w:tcPr>
          <w:p w14:paraId="06AD626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right w:val="single" w:color="auto" w:sz="4" w:space="0"/>
            </w:tcBorders>
          </w:tcPr>
          <w:p w14:paraId="7A0A2C20">
            <w:pPr>
              <w:rPr>
                <w:rFonts w:hint="eastAsia" w:ascii="仿宋_GB2312" w:hAnsi="仿宋_GB2312" w:eastAsia="仿宋_GB2312" w:cs="仿宋_GB2312"/>
                <w:sz w:val="24"/>
                <w:szCs w:val="24"/>
                <w:highlight w:val="none"/>
              </w:rPr>
            </w:pPr>
          </w:p>
        </w:tc>
      </w:tr>
      <w:tr w14:paraId="3B3A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693" w:type="dxa"/>
            <w:vMerge w:val="continue"/>
            <w:tcBorders>
              <w:left w:val="single" w:color="auto" w:sz="4" w:space="0"/>
              <w:right w:val="single" w:color="auto" w:sz="4" w:space="0"/>
            </w:tcBorders>
            <w:vAlign w:val="center"/>
          </w:tcPr>
          <w:p w14:paraId="230A41A9">
            <w:pPr>
              <w:jc w:val="left"/>
              <w:rPr>
                <w:rFonts w:hint="eastAsia" w:ascii="仿宋_GB2312" w:hAnsi="仿宋_GB2312" w:eastAsia="仿宋_GB2312" w:cs="仿宋_GB2312"/>
                <w:szCs w:val="21"/>
                <w:highlight w:val="none"/>
              </w:rPr>
            </w:pPr>
          </w:p>
        </w:tc>
        <w:tc>
          <w:tcPr>
            <w:tcW w:w="667" w:type="dxa"/>
            <w:tcBorders>
              <w:left w:val="single" w:color="auto" w:sz="4" w:space="0"/>
              <w:right w:val="single" w:color="auto" w:sz="4" w:space="0"/>
            </w:tcBorders>
            <w:vAlign w:val="center"/>
          </w:tcPr>
          <w:p w14:paraId="6C2A8082">
            <w:pPr>
              <w:ind w:left="425" w:hanging="425"/>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7</w:t>
            </w:r>
          </w:p>
        </w:tc>
        <w:tc>
          <w:tcPr>
            <w:tcW w:w="5562" w:type="dxa"/>
            <w:tcBorders>
              <w:top w:val="single" w:color="auto" w:sz="4" w:space="0"/>
              <w:left w:val="single" w:color="auto" w:sz="4" w:space="0"/>
              <w:right w:val="single" w:color="auto" w:sz="4" w:space="0"/>
            </w:tcBorders>
            <w:vAlign w:val="center"/>
          </w:tcPr>
          <w:p w14:paraId="5EB2C3E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根据投标人提供的其他保安（监控）人员的素质情况评分：</w:t>
            </w:r>
          </w:p>
          <w:p w14:paraId="39826583">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1.拟派保安人员具有</w:t>
            </w:r>
            <w:r>
              <w:rPr>
                <w:rFonts w:hint="eastAsia" w:ascii="仿宋_GB2312" w:hAnsi="宋体" w:eastAsia="仿宋_GB2312" w:cs="宋体"/>
                <w:sz w:val="24"/>
                <w:szCs w:val="24"/>
                <w:highlight w:val="none"/>
                <w:lang w:val="zh-TW" w:eastAsia="zh-TW"/>
              </w:rPr>
              <w:t>五年（含）以下保安员岗位工作经验的，每人得</w:t>
            </w:r>
            <w:r>
              <w:rPr>
                <w:rFonts w:hint="eastAsia" w:ascii="仿宋_GB2312" w:hAnsi="宋体" w:eastAsia="仿宋_GB2312" w:cs="宋体"/>
                <w:sz w:val="24"/>
                <w:szCs w:val="24"/>
                <w:highlight w:val="none"/>
                <w:lang w:val="en-US" w:eastAsia="zh-CN"/>
              </w:rPr>
              <w:t>0.5</w:t>
            </w:r>
            <w:r>
              <w:rPr>
                <w:rFonts w:hint="eastAsia" w:ascii="仿宋_GB2312" w:hAnsi="宋体" w:eastAsia="仿宋_GB2312" w:cs="宋体"/>
                <w:sz w:val="24"/>
                <w:szCs w:val="24"/>
                <w:highlight w:val="none"/>
                <w:lang w:val="zh-TW" w:eastAsia="zh-TW"/>
              </w:rPr>
              <w:t>分；具有五年以上保安员岗位工作经验的，每人得</w:t>
            </w:r>
            <w:r>
              <w:rPr>
                <w:rFonts w:hint="eastAsia" w:ascii="仿宋_GB2312" w:hAnsi="宋体" w:eastAsia="仿宋_GB2312" w:cs="宋体"/>
                <w:sz w:val="24"/>
                <w:szCs w:val="24"/>
                <w:highlight w:val="none"/>
                <w:lang w:val="en-US" w:eastAsia="zh-CN"/>
              </w:rPr>
              <w:t>1</w:t>
            </w:r>
            <w:r>
              <w:rPr>
                <w:rFonts w:hint="eastAsia" w:ascii="仿宋_GB2312" w:hAnsi="宋体" w:eastAsia="仿宋_GB2312" w:cs="宋体"/>
                <w:sz w:val="24"/>
                <w:szCs w:val="24"/>
                <w:highlight w:val="none"/>
                <w:lang w:val="zh-TW" w:eastAsia="zh-TW"/>
              </w:rPr>
              <w:t>分；同一人员岗位工作经验得分就高计取，本项最多得3分。</w:t>
            </w:r>
          </w:p>
          <w:p w14:paraId="6DA07407">
            <w:pPr>
              <w:pStyle w:val="3"/>
              <w:spacing w:before="0" w:after="0" w:line="240" w:lineRule="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注:1.须提供上述证书或职业资格鉴定中心出具的关于上述证书的证明材料及上述人员社保证明（</w:t>
            </w:r>
            <w:r>
              <w:rPr>
                <w:rFonts w:hint="eastAsia" w:ascii="仿宋_GB2312" w:hAnsi="宋体" w:eastAsia="仿宋_GB2312" w:cs="宋体"/>
                <w:b/>
                <w:sz w:val="24"/>
                <w:szCs w:val="24"/>
                <w:highlight w:val="none"/>
                <w:lang w:val="en-US" w:eastAsia="zh-CN"/>
              </w:rPr>
              <w:t>2024年12月，2025年1月、2月、3月中的任意一个月</w:t>
            </w:r>
            <w:r>
              <w:rPr>
                <w:rFonts w:hint="eastAsia" w:ascii="仿宋_GB2312" w:hAnsi="宋体" w:eastAsia="仿宋_GB2312" w:cs="宋体"/>
                <w:sz w:val="24"/>
                <w:szCs w:val="24"/>
                <w:highlight w:val="none"/>
                <w:lang w:val="en-US" w:eastAsia="zh-CN"/>
              </w:rPr>
              <w:t>中的任意一个月），否则不得分。</w:t>
            </w:r>
          </w:p>
          <w:p w14:paraId="09815905">
            <w:pPr>
              <w:pStyle w:val="3"/>
              <w:spacing w:before="0" w:after="0" w:line="240" w:lineRule="auto"/>
              <w:rPr>
                <w:rFonts w:hint="default"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2.保安人员岗位工作经验年限，指取得保安员证书日期至开标截止时间。</w:t>
            </w:r>
          </w:p>
          <w:p w14:paraId="20FCF4D5">
            <w:pPr>
              <w:pStyle w:val="3"/>
              <w:spacing w:before="0" w:after="0" w:line="240" w:lineRule="auto"/>
              <w:rPr>
                <w:rFonts w:hint="eastAsia"/>
                <w:highlight w:val="none"/>
                <w:lang w:val="en-US"/>
              </w:rPr>
            </w:pPr>
            <w:r>
              <w:rPr>
                <w:rFonts w:hint="eastAsia" w:ascii="仿宋_GB2312" w:hAnsi="宋体" w:eastAsia="仿宋_GB2312" w:cs="宋体"/>
                <w:sz w:val="24"/>
                <w:szCs w:val="24"/>
                <w:highlight w:val="none"/>
                <w:lang w:val="en-US" w:eastAsia="zh-CN"/>
              </w:rPr>
              <w:t>3.保安（监控）人员（不包括保安主管）不少于5名。</w:t>
            </w:r>
          </w:p>
        </w:tc>
        <w:tc>
          <w:tcPr>
            <w:tcW w:w="567" w:type="dxa"/>
            <w:tcBorders>
              <w:top w:val="single" w:color="auto" w:sz="4" w:space="0"/>
              <w:left w:val="single" w:color="auto" w:sz="4" w:space="0"/>
              <w:right w:val="single" w:color="auto" w:sz="4" w:space="0"/>
            </w:tcBorders>
            <w:vAlign w:val="center"/>
          </w:tcPr>
          <w:p w14:paraId="3F03C5ED">
            <w:pPr>
              <w:pStyle w:val="6"/>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p>
        </w:tc>
        <w:tc>
          <w:tcPr>
            <w:tcW w:w="779" w:type="dxa"/>
            <w:tcBorders>
              <w:top w:val="single" w:color="auto" w:sz="4" w:space="0"/>
              <w:left w:val="single" w:color="auto" w:sz="4" w:space="0"/>
              <w:right w:val="single" w:color="auto" w:sz="4" w:space="0"/>
            </w:tcBorders>
            <w:vAlign w:val="center"/>
          </w:tcPr>
          <w:p w14:paraId="7A9C2C86">
            <w:pPr>
              <w:pStyle w:val="6"/>
              <w:jc w:val="center"/>
              <w:rPr>
                <w:rFonts w:hint="eastAsia" w:ascii="仿宋_GB2312" w:hAnsi="仿宋_GB2312" w:eastAsia="仿宋_GB2312" w:cs="仿宋_GB2312"/>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right w:val="single" w:color="auto" w:sz="4" w:space="0"/>
            </w:tcBorders>
          </w:tcPr>
          <w:p w14:paraId="18210480">
            <w:pPr>
              <w:rPr>
                <w:rFonts w:hint="eastAsia" w:ascii="仿宋_GB2312" w:hAnsi="仿宋_GB2312" w:eastAsia="仿宋_GB2312" w:cs="仿宋_GB2312"/>
                <w:sz w:val="24"/>
                <w:szCs w:val="24"/>
                <w:highlight w:val="none"/>
              </w:rPr>
            </w:pPr>
          </w:p>
        </w:tc>
      </w:tr>
      <w:tr w14:paraId="3A95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693" w:type="dxa"/>
            <w:vMerge w:val="continue"/>
            <w:tcBorders>
              <w:left w:val="single" w:color="auto" w:sz="4" w:space="0"/>
              <w:right w:val="single" w:color="auto" w:sz="4" w:space="0"/>
            </w:tcBorders>
            <w:vAlign w:val="center"/>
          </w:tcPr>
          <w:p w14:paraId="6E29ECAA">
            <w:pPr>
              <w:jc w:val="left"/>
              <w:rPr>
                <w:rFonts w:hint="eastAsia" w:ascii="仿宋_GB2312" w:hAnsi="仿宋_GB2312" w:eastAsia="仿宋_GB2312" w:cs="仿宋_GB2312"/>
                <w:szCs w:val="21"/>
                <w:highlight w:val="none"/>
              </w:rPr>
            </w:pPr>
          </w:p>
        </w:tc>
        <w:tc>
          <w:tcPr>
            <w:tcW w:w="667" w:type="dxa"/>
            <w:tcBorders>
              <w:left w:val="single" w:color="auto" w:sz="4" w:space="0"/>
              <w:right w:val="single" w:color="auto" w:sz="4" w:space="0"/>
            </w:tcBorders>
            <w:vAlign w:val="center"/>
          </w:tcPr>
          <w:p w14:paraId="6597BD4E">
            <w:pPr>
              <w:ind w:left="425" w:hanging="425"/>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5562" w:type="dxa"/>
            <w:tcBorders>
              <w:top w:val="single" w:color="auto" w:sz="4" w:space="0"/>
              <w:left w:val="single" w:color="auto" w:sz="4" w:space="0"/>
              <w:right w:val="single" w:color="auto" w:sz="4" w:space="0"/>
            </w:tcBorders>
            <w:vAlign w:val="center"/>
          </w:tcPr>
          <w:p w14:paraId="62E4F9CA">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根据投标人提供的保洁主管素质的情况评分：</w:t>
            </w:r>
          </w:p>
          <w:p w14:paraId="168C112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1.具有保洁员证书的，得2分。</w:t>
            </w:r>
          </w:p>
          <w:p w14:paraId="0A53C216">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highlight w:val="none"/>
                <w:lang w:val="en-US"/>
              </w:rPr>
            </w:pPr>
            <w:r>
              <w:rPr>
                <w:rFonts w:hint="eastAsia" w:ascii="仿宋_GB2312" w:hAnsi="宋体" w:eastAsia="仿宋_GB2312" w:cs="宋体"/>
                <w:sz w:val="24"/>
                <w:szCs w:val="24"/>
                <w:highlight w:val="none"/>
                <w:lang w:val="en-US" w:eastAsia="zh-CN"/>
              </w:rPr>
              <w:t>注:须提供上述证书或职业资格鉴定中心出具的关于上述证书的证明材料及上述人员社保证明（</w:t>
            </w:r>
            <w:r>
              <w:rPr>
                <w:rFonts w:hint="eastAsia" w:ascii="仿宋_GB2312" w:hAnsi="宋体" w:eastAsia="仿宋_GB2312" w:cs="宋体"/>
                <w:b/>
                <w:sz w:val="24"/>
                <w:szCs w:val="24"/>
                <w:highlight w:val="none"/>
                <w:lang w:val="en-US" w:eastAsia="zh-CN"/>
              </w:rPr>
              <w:t>2024年12月，2025年1月、2月、3月中的任意一个月</w:t>
            </w:r>
            <w:r>
              <w:rPr>
                <w:rFonts w:hint="eastAsia" w:ascii="仿宋_GB2312" w:hAnsi="宋体" w:eastAsia="仿宋_GB2312" w:cs="宋体"/>
                <w:sz w:val="24"/>
                <w:szCs w:val="24"/>
                <w:highlight w:val="none"/>
                <w:lang w:val="en-US" w:eastAsia="zh-CN"/>
              </w:rPr>
              <w:t>中的任意一个月），否则不得分。</w:t>
            </w:r>
          </w:p>
        </w:tc>
        <w:tc>
          <w:tcPr>
            <w:tcW w:w="567" w:type="dxa"/>
            <w:tcBorders>
              <w:top w:val="single" w:color="auto" w:sz="4" w:space="0"/>
              <w:left w:val="single" w:color="auto" w:sz="4" w:space="0"/>
              <w:right w:val="single" w:color="auto" w:sz="4" w:space="0"/>
            </w:tcBorders>
            <w:vAlign w:val="center"/>
          </w:tcPr>
          <w:p w14:paraId="10E3EE96">
            <w:pPr>
              <w:adjustRightInd w:val="0"/>
              <w:snapToGrid w:val="0"/>
              <w:jc w:val="center"/>
              <w:rPr>
                <w:rFonts w:hint="eastAsia" w:ascii="仿宋_GB2312" w:hAnsi="仿宋_GB2312" w:eastAsia="仿宋_GB2312" w:cs="仿宋_GB2312"/>
                <w:highlight w:val="none"/>
                <w:lang w:val="en-US" w:eastAsia="zh-CN"/>
              </w:rPr>
            </w:pPr>
            <w:r>
              <w:rPr>
                <w:rFonts w:hint="eastAsia" w:ascii="仿宋_GB2312" w:hAnsi="仿宋" w:eastAsia="仿宋_GB2312" w:cs="仿宋"/>
                <w:sz w:val="24"/>
                <w:szCs w:val="24"/>
                <w:highlight w:val="none"/>
                <w:lang w:val="en-US" w:eastAsia="zh-CN"/>
              </w:rPr>
              <w:t>2</w:t>
            </w:r>
          </w:p>
        </w:tc>
        <w:tc>
          <w:tcPr>
            <w:tcW w:w="779" w:type="dxa"/>
            <w:tcBorders>
              <w:top w:val="single" w:color="auto" w:sz="4" w:space="0"/>
              <w:left w:val="single" w:color="auto" w:sz="4" w:space="0"/>
              <w:right w:val="single" w:color="auto" w:sz="4" w:space="0"/>
            </w:tcBorders>
            <w:vAlign w:val="center"/>
          </w:tcPr>
          <w:p w14:paraId="07E4E3B9">
            <w:pPr>
              <w:pStyle w:val="6"/>
              <w:jc w:val="center"/>
              <w:rPr>
                <w:rFonts w:hint="eastAsia" w:ascii="仿宋_GB2312" w:hAnsi="仿宋_GB2312" w:eastAsia="仿宋_GB2312" w:cs="仿宋_GB2312"/>
                <w:b/>
                <w:spacing w:val="4"/>
                <w:sz w:val="24"/>
                <w:szCs w:val="24"/>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right w:val="single" w:color="auto" w:sz="4" w:space="0"/>
            </w:tcBorders>
          </w:tcPr>
          <w:p w14:paraId="25C7F2DD">
            <w:pPr>
              <w:rPr>
                <w:rFonts w:hint="eastAsia" w:ascii="仿宋_GB2312" w:hAnsi="仿宋_GB2312" w:eastAsia="仿宋_GB2312" w:cs="仿宋_GB2312"/>
                <w:sz w:val="24"/>
                <w:szCs w:val="24"/>
                <w:highlight w:val="none"/>
              </w:rPr>
            </w:pPr>
          </w:p>
        </w:tc>
      </w:tr>
      <w:tr w14:paraId="1D4A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693" w:type="dxa"/>
            <w:vMerge w:val="continue"/>
            <w:tcBorders>
              <w:left w:val="single" w:color="auto" w:sz="4" w:space="0"/>
              <w:right w:val="single" w:color="auto" w:sz="4" w:space="0"/>
            </w:tcBorders>
            <w:vAlign w:val="center"/>
          </w:tcPr>
          <w:p w14:paraId="42E47CAC">
            <w:pPr>
              <w:jc w:val="left"/>
              <w:rPr>
                <w:rFonts w:hint="eastAsia" w:ascii="仿宋_GB2312" w:hAnsi="仿宋_GB2312" w:eastAsia="仿宋_GB2312" w:cs="仿宋_GB2312"/>
                <w:szCs w:val="21"/>
                <w:highlight w:val="none"/>
              </w:rPr>
            </w:pPr>
          </w:p>
        </w:tc>
        <w:tc>
          <w:tcPr>
            <w:tcW w:w="667" w:type="dxa"/>
            <w:tcBorders>
              <w:left w:val="single" w:color="auto" w:sz="4" w:space="0"/>
              <w:right w:val="single" w:color="auto" w:sz="4" w:space="0"/>
            </w:tcBorders>
            <w:vAlign w:val="center"/>
          </w:tcPr>
          <w:p w14:paraId="10E57719">
            <w:pPr>
              <w:ind w:left="425" w:hanging="425"/>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5562" w:type="dxa"/>
            <w:tcBorders>
              <w:top w:val="single" w:color="auto" w:sz="4" w:space="0"/>
              <w:left w:val="single" w:color="auto" w:sz="4" w:space="0"/>
              <w:right w:val="single" w:color="auto" w:sz="4" w:space="0"/>
            </w:tcBorders>
            <w:vAlign w:val="center"/>
          </w:tcPr>
          <w:p w14:paraId="03E4E52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根据投标人提供的会务主管素质的情况评分：</w:t>
            </w:r>
          </w:p>
          <w:p w14:paraId="1B271F98">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1.具有客户服务管理员证书的，得2分。</w:t>
            </w:r>
          </w:p>
          <w:p w14:paraId="3B6959E2">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highlight w:val="none"/>
                <w:lang w:val="en-US"/>
              </w:rPr>
            </w:pPr>
            <w:r>
              <w:rPr>
                <w:rFonts w:hint="eastAsia" w:ascii="仿宋_GB2312" w:hAnsi="宋体" w:eastAsia="仿宋_GB2312" w:cs="宋体"/>
                <w:sz w:val="24"/>
                <w:szCs w:val="24"/>
                <w:highlight w:val="none"/>
                <w:lang w:val="en-US" w:eastAsia="zh-CN"/>
              </w:rPr>
              <w:t>注:须提供上述证书或职业资格鉴定中心出具的关于上述证书的证明材料及上述人员社保证明（</w:t>
            </w:r>
            <w:r>
              <w:rPr>
                <w:rFonts w:hint="eastAsia" w:ascii="仿宋_GB2312" w:hAnsi="宋体" w:eastAsia="仿宋_GB2312" w:cs="宋体"/>
                <w:b/>
                <w:sz w:val="24"/>
                <w:szCs w:val="24"/>
                <w:highlight w:val="none"/>
                <w:lang w:val="en-US" w:eastAsia="zh-CN"/>
              </w:rPr>
              <w:t>2024年12月，2025年1月、2月、3月中的任意一个月</w:t>
            </w:r>
            <w:r>
              <w:rPr>
                <w:rFonts w:hint="eastAsia" w:ascii="仿宋_GB2312" w:hAnsi="宋体" w:eastAsia="仿宋_GB2312" w:cs="宋体"/>
                <w:sz w:val="24"/>
                <w:szCs w:val="24"/>
                <w:highlight w:val="none"/>
                <w:lang w:val="en-US" w:eastAsia="zh-CN"/>
              </w:rPr>
              <w:t>中的任意一个月），否则不得分。</w:t>
            </w:r>
          </w:p>
        </w:tc>
        <w:tc>
          <w:tcPr>
            <w:tcW w:w="567" w:type="dxa"/>
            <w:tcBorders>
              <w:top w:val="single" w:color="auto" w:sz="4" w:space="0"/>
              <w:left w:val="single" w:color="auto" w:sz="4" w:space="0"/>
              <w:right w:val="single" w:color="auto" w:sz="4" w:space="0"/>
            </w:tcBorders>
            <w:vAlign w:val="center"/>
          </w:tcPr>
          <w:p w14:paraId="46B069FB">
            <w:pPr>
              <w:adjustRightInd w:val="0"/>
              <w:snapToGrid w:val="0"/>
              <w:jc w:val="center"/>
              <w:rPr>
                <w:rFonts w:hint="eastAsia" w:ascii="仿宋_GB2312" w:hAnsi="仿宋_GB2312" w:eastAsia="仿宋_GB2312" w:cs="仿宋_GB2312"/>
                <w:highlight w:val="none"/>
                <w:lang w:val="en-US" w:eastAsia="zh-CN"/>
              </w:rPr>
            </w:pPr>
            <w:r>
              <w:rPr>
                <w:rFonts w:hint="eastAsia" w:ascii="仿宋_GB2312" w:hAnsi="仿宋" w:eastAsia="仿宋_GB2312" w:cs="仿宋"/>
                <w:sz w:val="24"/>
                <w:szCs w:val="24"/>
                <w:highlight w:val="none"/>
              </w:rPr>
              <w:t>2</w:t>
            </w:r>
          </w:p>
        </w:tc>
        <w:tc>
          <w:tcPr>
            <w:tcW w:w="779" w:type="dxa"/>
            <w:tcBorders>
              <w:top w:val="single" w:color="auto" w:sz="4" w:space="0"/>
              <w:left w:val="single" w:color="auto" w:sz="4" w:space="0"/>
              <w:right w:val="single" w:color="auto" w:sz="4" w:space="0"/>
            </w:tcBorders>
            <w:vAlign w:val="center"/>
          </w:tcPr>
          <w:p w14:paraId="6102F950">
            <w:pPr>
              <w:pStyle w:val="6"/>
              <w:jc w:val="center"/>
              <w:rPr>
                <w:rFonts w:hint="eastAsia" w:ascii="仿宋_GB2312" w:hAnsi="仿宋_GB2312" w:eastAsia="仿宋_GB2312" w:cs="仿宋_GB2312"/>
                <w:b/>
                <w:spacing w:val="4"/>
                <w:sz w:val="24"/>
                <w:szCs w:val="24"/>
                <w:highlight w:val="none"/>
              </w:rPr>
            </w:pPr>
            <w:r>
              <w:rPr>
                <w:rFonts w:hint="eastAsia" w:ascii="仿宋_GB2312" w:hAnsi="仿宋_GB2312" w:eastAsia="仿宋_GB2312" w:cs="仿宋_GB2312"/>
                <w:b/>
                <w:spacing w:val="4"/>
                <w:sz w:val="24"/>
                <w:szCs w:val="24"/>
                <w:highlight w:val="none"/>
              </w:rPr>
              <w:t>客观分</w:t>
            </w:r>
          </w:p>
        </w:tc>
        <w:tc>
          <w:tcPr>
            <w:tcW w:w="1451" w:type="dxa"/>
            <w:tcBorders>
              <w:top w:val="single" w:color="auto" w:sz="4" w:space="0"/>
              <w:left w:val="single" w:color="auto" w:sz="4" w:space="0"/>
              <w:right w:val="single" w:color="auto" w:sz="4" w:space="0"/>
            </w:tcBorders>
          </w:tcPr>
          <w:p w14:paraId="44A4B660">
            <w:pPr>
              <w:rPr>
                <w:rFonts w:hint="eastAsia" w:ascii="仿宋_GB2312" w:hAnsi="仿宋_GB2312" w:eastAsia="仿宋_GB2312" w:cs="仿宋_GB2312"/>
                <w:sz w:val="24"/>
                <w:szCs w:val="24"/>
                <w:highlight w:val="none"/>
              </w:rPr>
            </w:pPr>
          </w:p>
        </w:tc>
      </w:tr>
      <w:tr w14:paraId="2B43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restart"/>
            <w:tcBorders>
              <w:left w:val="single" w:color="auto" w:sz="4" w:space="0"/>
              <w:right w:val="single" w:color="auto" w:sz="4" w:space="0"/>
            </w:tcBorders>
            <w:vAlign w:val="center"/>
          </w:tcPr>
          <w:p w14:paraId="787CD22B">
            <w:pPr>
              <w:topLinePunct/>
              <w:spacing w:line="360" w:lineRule="auto"/>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eastAsia="zh-CN"/>
              </w:rPr>
              <w:t>技</w:t>
            </w:r>
            <w:r>
              <w:rPr>
                <w:rFonts w:hint="eastAsia" w:ascii="仿宋_GB2312" w:hAnsi="仿宋_GB2312" w:eastAsia="仿宋_GB2312" w:cs="仿宋_GB2312"/>
                <w:b/>
                <w:sz w:val="24"/>
                <w:szCs w:val="24"/>
                <w:highlight w:val="none"/>
              </w:rPr>
              <w:t>术</w:t>
            </w:r>
          </w:p>
          <w:p w14:paraId="702738C2">
            <w:pPr>
              <w:topLinePunct/>
              <w:spacing w:line="360" w:lineRule="auto"/>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部分</w:t>
            </w:r>
          </w:p>
          <w:p w14:paraId="531274C0">
            <w:pP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w:t>
            </w:r>
            <w:r>
              <w:rPr>
                <w:rFonts w:hint="eastAsia" w:ascii="仿宋_GB2312" w:hAnsi="仿宋_GB2312" w:eastAsia="仿宋_GB2312" w:cs="仿宋_GB2312"/>
                <w:b/>
                <w:sz w:val="24"/>
                <w:szCs w:val="24"/>
                <w:highlight w:val="none"/>
                <w:lang w:val="en-US" w:eastAsia="zh-CN"/>
              </w:rPr>
              <w:t>58</w:t>
            </w:r>
            <w:r>
              <w:rPr>
                <w:rFonts w:hint="eastAsia" w:ascii="仿宋_GB2312" w:hAnsi="仿宋_GB2312" w:eastAsia="仿宋_GB2312" w:cs="仿宋_GB2312"/>
                <w:b/>
                <w:sz w:val="24"/>
                <w:szCs w:val="24"/>
                <w:highlight w:val="none"/>
              </w:rPr>
              <w:t>分）</w:t>
            </w:r>
          </w:p>
        </w:tc>
        <w:tc>
          <w:tcPr>
            <w:tcW w:w="667" w:type="dxa"/>
            <w:tcBorders>
              <w:left w:val="single" w:color="auto" w:sz="4" w:space="0"/>
              <w:right w:val="single" w:color="auto" w:sz="4" w:space="0"/>
            </w:tcBorders>
            <w:vAlign w:val="center"/>
          </w:tcPr>
          <w:p w14:paraId="469085D1">
            <w:pPr>
              <w:ind w:left="425" w:hanging="425"/>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c>
          <w:tcPr>
            <w:tcW w:w="5562" w:type="dxa"/>
            <w:tcBorders>
              <w:top w:val="single" w:color="auto" w:sz="4" w:space="0"/>
              <w:left w:val="single" w:color="auto" w:sz="4" w:space="0"/>
              <w:right w:val="single" w:color="auto" w:sz="4" w:space="0"/>
            </w:tcBorders>
            <w:vAlign w:val="center"/>
          </w:tcPr>
          <w:p w14:paraId="348CC2F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根据投标人提供的服务方案，包括服务理念、服务定位、针对本项目重</w:t>
            </w:r>
            <w:r>
              <w:rPr>
                <w:rFonts w:hint="eastAsia" w:ascii="仿宋_GB2312" w:hAnsi="仿宋_GB2312" w:eastAsia="仿宋_GB2312" w:cs="仿宋_GB2312"/>
                <w:sz w:val="24"/>
                <w:szCs w:val="24"/>
                <w:highlight w:val="none"/>
                <w:lang w:val="en-US" w:eastAsia="zh-CN"/>
              </w:rPr>
              <w:t>难</w:t>
            </w:r>
            <w:r>
              <w:rPr>
                <w:rFonts w:hint="eastAsia" w:ascii="仿宋_GB2312" w:hAnsi="仿宋_GB2312" w:eastAsia="仿宋_GB2312" w:cs="仿宋_GB2312"/>
                <w:sz w:val="24"/>
                <w:szCs w:val="24"/>
                <w:highlight w:val="none"/>
              </w:rPr>
              <w:t>点分析及解决措施、针对本项目特点的分析及解决措施、</w:t>
            </w:r>
            <w:r>
              <w:rPr>
                <w:rFonts w:hint="eastAsia" w:ascii="仿宋_GB2312" w:hAnsi="仿宋_GB2312" w:eastAsia="仿宋_GB2312" w:cs="仿宋_GB2312"/>
                <w:sz w:val="24"/>
                <w:szCs w:val="24"/>
                <w:highlight w:val="none"/>
                <w:lang w:val="en-US" w:eastAsia="zh-CN"/>
              </w:rPr>
              <w:t>本</w:t>
            </w:r>
            <w:r>
              <w:rPr>
                <w:rFonts w:hint="eastAsia" w:ascii="仿宋_GB2312" w:hAnsi="仿宋_GB2312" w:eastAsia="仿宋_GB2312" w:cs="仿宋_GB2312"/>
                <w:sz w:val="24"/>
                <w:szCs w:val="24"/>
                <w:highlight w:val="none"/>
                <w:lang w:val="zh-TW" w:eastAsia="zh-CN"/>
              </w:rPr>
              <w:t>项目组织</w:t>
            </w:r>
            <w:r>
              <w:rPr>
                <w:rFonts w:hint="eastAsia" w:ascii="仿宋_GB2312" w:hAnsi="仿宋_GB2312" w:eastAsia="仿宋_GB2312" w:cs="仿宋_GB2312"/>
                <w:sz w:val="24"/>
                <w:szCs w:val="24"/>
                <w:highlight w:val="none"/>
                <w:lang w:val="en-US" w:eastAsia="zh-CN"/>
              </w:rPr>
              <w:t>管理架构</w:t>
            </w:r>
            <w:r>
              <w:rPr>
                <w:rFonts w:hint="eastAsia" w:ascii="仿宋_GB2312" w:hAnsi="仿宋_GB2312" w:eastAsia="仿宋_GB2312" w:cs="仿宋_GB2312"/>
                <w:sz w:val="24"/>
                <w:szCs w:val="24"/>
                <w:highlight w:val="none"/>
              </w:rPr>
              <w:t>情况打分，最多得1</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分。</w:t>
            </w:r>
          </w:p>
          <w:p w14:paraId="6D236FF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7BE3C56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019924F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1A404213">
            <w:pPr>
              <w:jc w:val="center"/>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lang w:val="en-US" w:eastAsia="zh-CN"/>
              </w:rPr>
              <w:t>10</w:t>
            </w:r>
          </w:p>
        </w:tc>
        <w:tc>
          <w:tcPr>
            <w:tcW w:w="779" w:type="dxa"/>
            <w:tcBorders>
              <w:top w:val="single" w:color="auto" w:sz="4" w:space="0"/>
              <w:left w:val="single" w:color="auto" w:sz="4" w:space="0"/>
              <w:right w:val="single" w:color="auto" w:sz="4" w:space="0"/>
            </w:tcBorders>
            <w:vAlign w:val="center"/>
          </w:tcPr>
          <w:p w14:paraId="7FF521E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1CEB7E99">
            <w:pPr>
              <w:rPr>
                <w:rFonts w:hint="eastAsia" w:ascii="仿宋_GB2312" w:hAnsi="仿宋_GB2312" w:eastAsia="仿宋_GB2312" w:cs="仿宋_GB2312"/>
                <w:sz w:val="24"/>
                <w:szCs w:val="24"/>
                <w:highlight w:val="none"/>
              </w:rPr>
            </w:pPr>
          </w:p>
        </w:tc>
      </w:tr>
      <w:tr w14:paraId="311D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693" w:type="dxa"/>
            <w:vMerge w:val="continue"/>
            <w:tcBorders>
              <w:left w:val="single" w:color="auto" w:sz="4" w:space="0"/>
              <w:right w:val="single" w:color="auto" w:sz="4" w:space="0"/>
            </w:tcBorders>
            <w:vAlign w:val="center"/>
          </w:tcPr>
          <w:p w14:paraId="2435246B">
            <w:pPr>
              <w:jc w:val="left"/>
              <w:rPr>
                <w:rFonts w:hint="eastAsia" w:ascii="仿宋_GB2312" w:hAnsi="仿宋_GB2312" w:eastAsia="仿宋_GB2312" w:cs="仿宋_GB2312"/>
                <w:szCs w:val="21"/>
                <w:highlight w:val="none"/>
              </w:rPr>
            </w:pPr>
          </w:p>
        </w:tc>
        <w:tc>
          <w:tcPr>
            <w:tcW w:w="667" w:type="dxa"/>
            <w:tcBorders>
              <w:left w:val="single" w:color="auto" w:sz="4" w:space="0"/>
              <w:right w:val="single" w:color="auto" w:sz="4" w:space="0"/>
            </w:tcBorders>
            <w:vAlign w:val="center"/>
          </w:tcPr>
          <w:p w14:paraId="6911DB15">
            <w:pPr>
              <w:ind w:left="425" w:hanging="425"/>
              <w:jc w:val="center"/>
              <w:rPr>
                <w:rFonts w:hint="default" w:ascii="仿宋_GB2312" w:hAnsi="仿宋_GB2312" w:eastAsia="仿宋_GB2312" w:cs="仿宋_GB2312"/>
                <w:spacing w:val="4"/>
                <w:sz w:val="24"/>
                <w:szCs w:val="24"/>
                <w:highlight w:val="none"/>
                <w:lang w:val="en-US" w:eastAsia="zh-CN"/>
              </w:rPr>
            </w:pPr>
            <w:r>
              <w:rPr>
                <w:rFonts w:hint="eastAsia" w:ascii="仿宋_GB2312" w:hAnsi="仿宋_GB2312" w:eastAsia="仿宋_GB2312" w:cs="仿宋_GB2312"/>
                <w:spacing w:val="4"/>
                <w:sz w:val="24"/>
                <w:szCs w:val="24"/>
                <w:highlight w:val="none"/>
                <w:lang w:val="en-US" w:eastAsia="zh-CN"/>
              </w:rPr>
              <w:t>11</w:t>
            </w:r>
          </w:p>
        </w:tc>
        <w:tc>
          <w:tcPr>
            <w:tcW w:w="5562" w:type="dxa"/>
            <w:tcBorders>
              <w:top w:val="single" w:color="auto" w:sz="4" w:space="0"/>
              <w:left w:val="single" w:color="auto" w:sz="4" w:space="0"/>
              <w:right w:val="single" w:color="auto" w:sz="4" w:space="0"/>
            </w:tcBorders>
            <w:vAlign w:val="center"/>
          </w:tcPr>
          <w:p w14:paraId="2FBD943A">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根据投标人提供的管理方案，包括运作流程（运作流程图）</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物业管理机制</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含</w:t>
            </w:r>
            <w:r>
              <w:rPr>
                <w:rFonts w:hint="eastAsia" w:ascii="仿宋_GB2312" w:hAnsi="仿宋_GB2312" w:eastAsia="仿宋_GB2312" w:cs="仿宋_GB2312"/>
                <w:sz w:val="24"/>
                <w:szCs w:val="24"/>
                <w:highlight w:val="none"/>
              </w:rPr>
              <w:t>激励</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监督</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自我约束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信息反馈渠道</w:t>
            </w:r>
            <w:r>
              <w:rPr>
                <w:rFonts w:hint="eastAsia"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rPr>
              <w:t>处理机制</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服务人员培训计划</w:t>
            </w:r>
            <w:r>
              <w:rPr>
                <w:rFonts w:hint="eastAsia" w:ascii="仿宋_GB2312" w:hAnsi="仿宋_GB2312" w:eastAsia="仿宋_GB2312" w:cs="仿宋_GB2312"/>
                <w:sz w:val="24"/>
                <w:szCs w:val="24"/>
                <w:highlight w:val="none"/>
              </w:rPr>
              <w:t>情况打分，最多得</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分。</w:t>
            </w:r>
          </w:p>
          <w:p w14:paraId="2E3EB04E">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5795F91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3B0B182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172B1670">
            <w:pPr>
              <w:jc w:val="center"/>
              <w:rPr>
                <w:rFonts w:hint="eastAsia" w:ascii="仿宋_GB2312" w:hAnsi="仿宋_GB2312" w:eastAsia="仿宋_GB2312" w:cs="仿宋_GB2312"/>
                <w:sz w:val="24"/>
                <w:szCs w:val="24"/>
                <w:highlight w:val="none"/>
                <w:lang w:val="en-US" w:eastAsia="zh-CN"/>
              </w:rPr>
            </w:pPr>
            <w:r>
              <w:rPr>
                <w:rFonts w:hint="eastAsia" w:ascii="仿宋_GB2312" w:hAnsi="仿宋" w:eastAsia="仿宋_GB2312" w:cs="仿宋"/>
                <w:sz w:val="24"/>
                <w:szCs w:val="24"/>
                <w:highlight w:val="none"/>
                <w:lang w:val="en-US" w:eastAsia="zh-CN"/>
              </w:rPr>
              <w:t>6</w:t>
            </w:r>
          </w:p>
        </w:tc>
        <w:tc>
          <w:tcPr>
            <w:tcW w:w="779" w:type="dxa"/>
            <w:tcBorders>
              <w:top w:val="single" w:color="auto" w:sz="4" w:space="0"/>
              <w:left w:val="single" w:color="auto" w:sz="4" w:space="0"/>
              <w:right w:val="single" w:color="auto" w:sz="4" w:space="0"/>
            </w:tcBorders>
            <w:vAlign w:val="center"/>
          </w:tcPr>
          <w:p w14:paraId="3D2829FD">
            <w:pPr>
              <w:adjustRightInd w:val="0"/>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7E4BAE4E">
            <w:pPr>
              <w:adjustRightInd w:val="0"/>
              <w:snapToGrid w:val="0"/>
              <w:rPr>
                <w:rFonts w:hint="eastAsia" w:ascii="仿宋_GB2312" w:hAnsi="仿宋_GB2312" w:eastAsia="仿宋_GB2312" w:cs="仿宋_GB2312"/>
                <w:sz w:val="24"/>
                <w:szCs w:val="24"/>
                <w:highlight w:val="none"/>
              </w:rPr>
            </w:pPr>
          </w:p>
        </w:tc>
      </w:tr>
      <w:tr w14:paraId="3CAF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6F26BF91">
            <w:pPr>
              <w:rPr>
                <w:rFonts w:hint="eastAsia" w:ascii="仿宋_GB2312" w:hAnsi="仿宋_GB2312" w:eastAsia="仿宋_GB2312" w:cs="仿宋_GB2312"/>
                <w:spacing w:val="4"/>
                <w:szCs w:val="21"/>
                <w:highlight w:val="none"/>
              </w:rPr>
            </w:pPr>
          </w:p>
        </w:tc>
        <w:tc>
          <w:tcPr>
            <w:tcW w:w="667" w:type="dxa"/>
            <w:tcBorders>
              <w:left w:val="single" w:color="auto" w:sz="4" w:space="0"/>
              <w:right w:val="single" w:color="auto" w:sz="4" w:space="0"/>
            </w:tcBorders>
            <w:vAlign w:val="center"/>
          </w:tcPr>
          <w:p w14:paraId="47884F03">
            <w:pPr>
              <w:ind w:left="425" w:hanging="425"/>
              <w:jc w:val="center"/>
              <w:rPr>
                <w:rFonts w:hint="default" w:ascii="仿宋_GB2312" w:hAnsi="仿宋_GB2312" w:eastAsia="仿宋_GB2312" w:cs="仿宋_GB2312"/>
                <w:spacing w:val="4"/>
                <w:sz w:val="24"/>
                <w:szCs w:val="24"/>
                <w:highlight w:val="none"/>
                <w:lang w:val="en-US" w:eastAsia="zh-CN"/>
              </w:rPr>
            </w:pPr>
            <w:r>
              <w:rPr>
                <w:rFonts w:hint="eastAsia" w:ascii="仿宋_GB2312" w:hAnsi="仿宋_GB2312" w:eastAsia="仿宋_GB2312" w:cs="仿宋_GB2312"/>
                <w:spacing w:val="4"/>
                <w:sz w:val="24"/>
                <w:szCs w:val="24"/>
                <w:highlight w:val="none"/>
                <w:lang w:val="en-US" w:eastAsia="zh-CN"/>
              </w:rPr>
              <w:t>12</w:t>
            </w:r>
          </w:p>
        </w:tc>
        <w:tc>
          <w:tcPr>
            <w:tcW w:w="5562" w:type="dxa"/>
            <w:tcBorders>
              <w:top w:val="single" w:color="auto" w:sz="4" w:space="0"/>
              <w:left w:val="single" w:color="auto" w:sz="4" w:space="0"/>
              <w:right w:val="single" w:color="auto" w:sz="4" w:space="0"/>
            </w:tcBorders>
            <w:vAlign w:val="center"/>
          </w:tcPr>
          <w:p w14:paraId="43D2CF6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根据投标人对本项目制定的档案</w:t>
            </w:r>
            <w:r>
              <w:rPr>
                <w:rFonts w:hint="eastAsia" w:ascii="仿宋_GB2312" w:hAnsi="仿宋_GB2312" w:eastAsia="仿宋_GB2312" w:cs="仿宋_GB2312"/>
                <w:sz w:val="24"/>
                <w:szCs w:val="24"/>
                <w:highlight w:val="none"/>
                <w:lang w:val="en-US" w:eastAsia="zh-CN"/>
              </w:rPr>
              <w:t>管理</w:t>
            </w:r>
            <w:r>
              <w:rPr>
                <w:rFonts w:hint="eastAsia" w:ascii="仿宋_GB2312" w:hAnsi="仿宋_GB2312" w:eastAsia="仿宋_GB2312" w:cs="仿宋_GB2312"/>
                <w:sz w:val="24"/>
                <w:szCs w:val="24"/>
                <w:highlight w:val="none"/>
              </w:rPr>
              <w:t>方案，包括档案管理制度和目标、交接过渡方案、服务规程情况打分，最高得6分。</w:t>
            </w:r>
          </w:p>
          <w:p w14:paraId="4505C06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621234C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1BE4EFA2">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3E0F88C1">
            <w:pPr>
              <w:jc w:val="center"/>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lang w:val="en-US" w:eastAsia="zh-CN"/>
              </w:rPr>
              <w:t>6</w:t>
            </w:r>
          </w:p>
        </w:tc>
        <w:tc>
          <w:tcPr>
            <w:tcW w:w="779" w:type="dxa"/>
            <w:tcBorders>
              <w:top w:val="single" w:color="auto" w:sz="4" w:space="0"/>
              <w:left w:val="single" w:color="auto" w:sz="4" w:space="0"/>
              <w:right w:val="single" w:color="auto" w:sz="4" w:space="0"/>
            </w:tcBorders>
            <w:vAlign w:val="center"/>
          </w:tcPr>
          <w:p w14:paraId="320CC3E9">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5C475489">
            <w:pPr>
              <w:adjustRightInd w:val="0"/>
              <w:snapToGrid w:val="0"/>
              <w:rPr>
                <w:rFonts w:hint="eastAsia" w:ascii="仿宋_GB2312" w:hAnsi="仿宋_GB2312" w:eastAsia="仿宋_GB2312" w:cs="仿宋_GB2312"/>
                <w:sz w:val="24"/>
                <w:szCs w:val="24"/>
                <w:highlight w:val="none"/>
                <w:lang w:eastAsia="zh-CN"/>
              </w:rPr>
            </w:pPr>
          </w:p>
        </w:tc>
      </w:tr>
      <w:tr w14:paraId="324E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0C6DCD66">
            <w:pPr>
              <w:rPr>
                <w:rFonts w:hint="eastAsia" w:ascii="仿宋_GB2312" w:hAnsi="仿宋_GB2312" w:eastAsia="仿宋_GB2312" w:cs="仿宋_GB2312"/>
                <w:spacing w:val="4"/>
                <w:szCs w:val="21"/>
                <w:highlight w:val="none"/>
              </w:rPr>
            </w:pPr>
          </w:p>
        </w:tc>
        <w:tc>
          <w:tcPr>
            <w:tcW w:w="667" w:type="dxa"/>
            <w:tcBorders>
              <w:top w:val="single" w:color="auto" w:sz="4" w:space="0"/>
              <w:left w:val="single" w:color="auto" w:sz="4" w:space="0"/>
              <w:right w:val="single" w:color="auto" w:sz="4" w:space="0"/>
            </w:tcBorders>
            <w:vAlign w:val="center"/>
          </w:tcPr>
          <w:p w14:paraId="5FB1EC16">
            <w:pPr>
              <w:widowControl/>
              <w:ind w:left="425" w:hanging="425"/>
              <w:jc w:val="center"/>
              <w:rPr>
                <w:rFonts w:hint="default" w:ascii="仿宋_GB2312" w:hAnsi="仿宋_GB2312" w:eastAsia="仿宋_GB2312" w:cs="仿宋_GB2312"/>
                <w:spacing w:val="4"/>
                <w:sz w:val="24"/>
                <w:szCs w:val="24"/>
                <w:highlight w:val="none"/>
                <w:lang w:val="en-US" w:eastAsia="zh-CN"/>
              </w:rPr>
            </w:pPr>
            <w:r>
              <w:rPr>
                <w:rFonts w:hint="eastAsia" w:ascii="仿宋_GB2312" w:hAnsi="仿宋_GB2312" w:eastAsia="仿宋_GB2312" w:cs="仿宋_GB2312"/>
                <w:spacing w:val="4"/>
                <w:sz w:val="24"/>
                <w:szCs w:val="24"/>
                <w:highlight w:val="none"/>
                <w:lang w:val="en-US" w:eastAsia="zh-CN"/>
              </w:rPr>
              <w:t>13</w:t>
            </w:r>
          </w:p>
        </w:tc>
        <w:tc>
          <w:tcPr>
            <w:tcW w:w="5562" w:type="dxa"/>
            <w:tcBorders>
              <w:top w:val="single" w:color="auto" w:sz="4" w:space="0"/>
              <w:left w:val="single" w:color="auto" w:sz="4" w:space="0"/>
              <w:right w:val="single" w:color="auto" w:sz="4" w:space="0"/>
            </w:tcBorders>
            <w:shd w:val="clear" w:color="auto" w:fill="auto"/>
            <w:vAlign w:val="center"/>
          </w:tcPr>
          <w:p w14:paraId="0D289FE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根据投标人提供的日常维修管理方案，包括管理目标</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sz w:val="24"/>
                <w:szCs w:val="24"/>
                <w:highlight w:val="none"/>
              </w:rPr>
              <w:t>制度、管理作业质量标准</w:t>
            </w:r>
            <w:r>
              <w:rPr>
                <w:rFonts w:hint="eastAsia"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rPr>
              <w:t>内部考核方法、管理服务规程打分，最多得</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分。</w:t>
            </w:r>
          </w:p>
          <w:p w14:paraId="7959776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24572432">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5222805D">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357A65F6">
            <w:pPr>
              <w:jc w:val="center"/>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lang w:val="en-US" w:eastAsia="zh-CN"/>
              </w:rPr>
              <w:t>6</w:t>
            </w:r>
          </w:p>
        </w:tc>
        <w:tc>
          <w:tcPr>
            <w:tcW w:w="779" w:type="dxa"/>
            <w:tcBorders>
              <w:top w:val="single" w:color="auto" w:sz="4" w:space="0"/>
              <w:left w:val="single" w:color="auto" w:sz="4" w:space="0"/>
              <w:right w:val="single" w:color="auto" w:sz="4" w:space="0"/>
            </w:tcBorders>
            <w:vAlign w:val="center"/>
          </w:tcPr>
          <w:p w14:paraId="6F6D3233">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1647240D">
            <w:pPr>
              <w:rPr>
                <w:rFonts w:hint="eastAsia" w:ascii="仿宋_GB2312" w:hAnsi="仿宋_GB2312" w:eastAsia="仿宋_GB2312" w:cs="仿宋_GB2312"/>
                <w:sz w:val="24"/>
                <w:szCs w:val="24"/>
                <w:highlight w:val="none"/>
              </w:rPr>
            </w:pPr>
          </w:p>
        </w:tc>
      </w:tr>
      <w:tr w14:paraId="4137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64568DD3">
            <w:pPr>
              <w:ind w:firstLine="109" w:firstLineChars="50"/>
              <w:rPr>
                <w:rFonts w:hint="eastAsia" w:ascii="仿宋_GB2312" w:hAnsi="仿宋_GB2312" w:eastAsia="仿宋_GB2312" w:cs="仿宋_GB2312"/>
                <w:spacing w:val="4"/>
                <w:szCs w:val="21"/>
                <w:highlight w:val="none"/>
              </w:rPr>
            </w:pPr>
          </w:p>
        </w:tc>
        <w:tc>
          <w:tcPr>
            <w:tcW w:w="667" w:type="dxa"/>
            <w:tcBorders>
              <w:top w:val="single" w:color="auto" w:sz="4" w:space="0"/>
              <w:left w:val="single" w:color="auto" w:sz="4" w:space="0"/>
              <w:right w:val="single" w:color="auto" w:sz="4" w:space="0"/>
            </w:tcBorders>
            <w:vAlign w:val="center"/>
          </w:tcPr>
          <w:p w14:paraId="51CDF467">
            <w:pPr>
              <w:widowControl/>
              <w:ind w:left="425" w:hanging="425"/>
              <w:jc w:val="center"/>
              <w:rPr>
                <w:rFonts w:hint="default" w:ascii="仿宋_GB2312" w:hAnsi="仿宋_GB2312" w:eastAsia="仿宋_GB2312" w:cs="仿宋_GB2312"/>
                <w:spacing w:val="4"/>
                <w:sz w:val="24"/>
                <w:szCs w:val="24"/>
                <w:highlight w:val="none"/>
                <w:lang w:val="en-US" w:eastAsia="zh-CN"/>
              </w:rPr>
            </w:pPr>
            <w:r>
              <w:rPr>
                <w:rFonts w:hint="eastAsia" w:ascii="仿宋_GB2312" w:hAnsi="仿宋_GB2312" w:eastAsia="仿宋_GB2312" w:cs="仿宋_GB2312"/>
                <w:spacing w:val="4"/>
                <w:sz w:val="24"/>
                <w:szCs w:val="24"/>
                <w:highlight w:val="none"/>
                <w:lang w:val="en-US" w:eastAsia="zh-CN"/>
              </w:rPr>
              <w:t>14</w:t>
            </w:r>
          </w:p>
        </w:tc>
        <w:tc>
          <w:tcPr>
            <w:tcW w:w="5562" w:type="dxa"/>
            <w:tcBorders>
              <w:top w:val="single" w:color="auto" w:sz="4" w:space="0"/>
              <w:left w:val="single" w:color="auto" w:sz="4" w:space="0"/>
              <w:right w:val="single" w:color="auto" w:sz="4" w:space="0"/>
            </w:tcBorders>
            <w:shd w:val="clear" w:color="auto" w:fill="auto"/>
            <w:vAlign w:val="center"/>
          </w:tcPr>
          <w:p w14:paraId="025F2800">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根据投标人提供的秩序维护方案，包括管理目标</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sz w:val="24"/>
                <w:szCs w:val="24"/>
                <w:highlight w:val="none"/>
              </w:rPr>
              <w:t>制度、管理作业质量标准</w:t>
            </w:r>
            <w:r>
              <w:rPr>
                <w:rFonts w:hint="eastAsia" w:ascii="仿宋_GB2312" w:hAnsi="仿宋_GB2312" w:eastAsia="仿宋_GB2312" w:cs="仿宋_GB2312"/>
                <w:sz w:val="24"/>
                <w:szCs w:val="24"/>
                <w:highlight w:val="none"/>
                <w:lang w:val="en-US" w:eastAsia="zh-CN"/>
              </w:rPr>
              <w:t>及</w:t>
            </w:r>
            <w:r>
              <w:rPr>
                <w:rFonts w:hint="eastAsia" w:ascii="仿宋_GB2312" w:hAnsi="仿宋_GB2312" w:eastAsia="仿宋_GB2312" w:cs="仿宋_GB2312"/>
                <w:sz w:val="24"/>
                <w:szCs w:val="24"/>
                <w:highlight w:val="none"/>
              </w:rPr>
              <w:t>内部考核方法、管理服务规程打分，最多得</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分。</w:t>
            </w:r>
          </w:p>
          <w:p w14:paraId="74A05B4B">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以上每点，描述完整详细且与采购人实际需求完全契合的，得2分；</w:t>
            </w:r>
          </w:p>
          <w:p w14:paraId="72B29091">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描述较详细完整或与采购人实际需求部分符合的，得1分；</w:t>
            </w:r>
          </w:p>
          <w:p w14:paraId="71868F3E">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01CA36E9">
            <w:pPr>
              <w:adjustRightInd w:val="0"/>
              <w:snapToGrid w:val="0"/>
              <w:jc w:val="center"/>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lang w:val="en-US" w:eastAsia="zh-CN"/>
              </w:rPr>
              <w:t>6</w:t>
            </w:r>
          </w:p>
        </w:tc>
        <w:tc>
          <w:tcPr>
            <w:tcW w:w="779" w:type="dxa"/>
            <w:tcBorders>
              <w:top w:val="single" w:color="auto" w:sz="4" w:space="0"/>
              <w:left w:val="single" w:color="auto" w:sz="4" w:space="0"/>
              <w:right w:val="single" w:color="auto" w:sz="4" w:space="0"/>
            </w:tcBorders>
            <w:vAlign w:val="center"/>
          </w:tcPr>
          <w:p w14:paraId="608E8AE3">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090ED4E8">
            <w:pPr>
              <w:rPr>
                <w:rFonts w:hint="eastAsia" w:ascii="仿宋_GB2312" w:hAnsi="仿宋_GB2312" w:eastAsia="仿宋_GB2312" w:cs="仿宋_GB2312"/>
                <w:sz w:val="24"/>
                <w:szCs w:val="24"/>
                <w:highlight w:val="none"/>
              </w:rPr>
            </w:pPr>
          </w:p>
        </w:tc>
      </w:tr>
      <w:tr w14:paraId="60DA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2A958ADD">
            <w:pPr>
              <w:ind w:firstLine="109" w:firstLineChars="50"/>
              <w:rPr>
                <w:rFonts w:hint="eastAsia" w:ascii="仿宋_GB2312" w:hAnsi="仿宋_GB2312" w:eastAsia="仿宋_GB2312" w:cs="仿宋_GB2312"/>
                <w:spacing w:val="4"/>
                <w:szCs w:val="21"/>
                <w:highlight w:val="none"/>
              </w:rPr>
            </w:pPr>
          </w:p>
        </w:tc>
        <w:tc>
          <w:tcPr>
            <w:tcW w:w="667" w:type="dxa"/>
            <w:tcBorders>
              <w:top w:val="single" w:color="auto" w:sz="4" w:space="0"/>
              <w:left w:val="single" w:color="auto" w:sz="4" w:space="0"/>
              <w:right w:val="single" w:color="auto" w:sz="4" w:space="0"/>
            </w:tcBorders>
            <w:vAlign w:val="center"/>
          </w:tcPr>
          <w:p w14:paraId="556C5997">
            <w:pPr>
              <w:widowControl/>
              <w:ind w:left="425" w:hanging="425"/>
              <w:jc w:val="center"/>
              <w:rPr>
                <w:rFonts w:hint="eastAsia" w:ascii="仿宋_GB2312" w:hAnsi="仿宋_GB2312" w:eastAsia="仿宋_GB2312" w:cs="仿宋_GB2312"/>
                <w:spacing w:val="4"/>
                <w:sz w:val="24"/>
                <w:szCs w:val="24"/>
                <w:highlight w:val="none"/>
                <w:lang w:eastAsia="zh-CN"/>
              </w:rPr>
            </w:pPr>
            <w:r>
              <w:rPr>
                <w:rFonts w:hint="eastAsia" w:ascii="仿宋_GB2312" w:hAnsi="仿宋_GB2312" w:eastAsia="仿宋_GB2312" w:cs="仿宋_GB2312"/>
                <w:spacing w:val="4"/>
                <w:sz w:val="24"/>
                <w:szCs w:val="24"/>
                <w:highlight w:val="none"/>
              </w:rPr>
              <w:t>1</w:t>
            </w:r>
            <w:r>
              <w:rPr>
                <w:rFonts w:hint="eastAsia" w:ascii="仿宋_GB2312" w:hAnsi="仿宋_GB2312" w:eastAsia="仿宋_GB2312" w:cs="仿宋_GB2312"/>
                <w:spacing w:val="4"/>
                <w:sz w:val="24"/>
                <w:szCs w:val="24"/>
                <w:highlight w:val="none"/>
                <w:lang w:val="en-US" w:eastAsia="zh-CN"/>
              </w:rPr>
              <w:t>5</w:t>
            </w:r>
          </w:p>
        </w:tc>
        <w:tc>
          <w:tcPr>
            <w:tcW w:w="5562" w:type="dxa"/>
            <w:tcBorders>
              <w:top w:val="single" w:color="auto" w:sz="4" w:space="0"/>
              <w:left w:val="single" w:color="auto" w:sz="4" w:space="0"/>
              <w:right w:val="single" w:color="auto" w:sz="4" w:space="0"/>
            </w:tcBorders>
            <w:shd w:val="clear" w:color="auto" w:fill="auto"/>
            <w:vAlign w:val="center"/>
          </w:tcPr>
          <w:p w14:paraId="5544033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根据投标人提供的保洁服务方案，包括管理目标和制度、管理作业质量标准及内部考核方法、管理服务规程打分，最多得6分。</w:t>
            </w:r>
          </w:p>
          <w:p w14:paraId="6098E109">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以上每点，描述完整详细且与采购人实际需求完全契合的，得2分；</w:t>
            </w:r>
          </w:p>
          <w:p w14:paraId="74C4E2F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描述较详细完整或与采购人实际需求部分符合的，得1分；</w:t>
            </w:r>
          </w:p>
          <w:p w14:paraId="4A0A1DCB">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12282FFB">
            <w:pPr>
              <w:adjustRightInd w:val="0"/>
              <w:snapToGrid w:val="0"/>
              <w:jc w:val="center"/>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lang w:val="en-US" w:eastAsia="zh-CN"/>
              </w:rPr>
              <w:t>6</w:t>
            </w:r>
          </w:p>
        </w:tc>
        <w:tc>
          <w:tcPr>
            <w:tcW w:w="779" w:type="dxa"/>
            <w:tcBorders>
              <w:top w:val="single" w:color="auto" w:sz="4" w:space="0"/>
              <w:left w:val="single" w:color="auto" w:sz="4" w:space="0"/>
              <w:right w:val="single" w:color="auto" w:sz="4" w:space="0"/>
            </w:tcBorders>
            <w:vAlign w:val="center"/>
          </w:tcPr>
          <w:p w14:paraId="250C5921">
            <w:pPr>
              <w:adjustRightInd w:val="0"/>
              <w:snapToGrid w:val="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1CD27E68">
            <w:pPr>
              <w:rPr>
                <w:rFonts w:hint="eastAsia" w:ascii="仿宋_GB2312" w:hAnsi="仿宋_GB2312" w:eastAsia="仿宋_GB2312" w:cs="仿宋_GB2312"/>
                <w:sz w:val="24"/>
                <w:szCs w:val="24"/>
                <w:highlight w:val="none"/>
              </w:rPr>
            </w:pPr>
          </w:p>
        </w:tc>
      </w:tr>
      <w:tr w14:paraId="093E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4BB842FB">
            <w:pPr>
              <w:ind w:firstLine="109" w:firstLineChars="50"/>
              <w:rPr>
                <w:rFonts w:hint="eastAsia" w:ascii="仿宋_GB2312" w:hAnsi="仿宋_GB2312" w:eastAsia="仿宋_GB2312" w:cs="仿宋_GB2312"/>
                <w:spacing w:val="4"/>
                <w:szCs w:val="21"/>
                <w:highlight w:val="none"/>
              </w:rPr>
            </w:pPr>
          </w:p>
        </w:tc>
        <w:tc>
          <w:tcPr>
            <w:tcW w:w="667" w:type="dxa"/>
            <w:tcBorders>
              <w:top w:val="single" w:color="auto" w:sz="4" w:space="0"/>
              <w:left w:val="single" w:color="auto" w:sz="4" w:space="0"/>
              <w:right w:val="single" w:color="auto" w:sz="4" w:space="0"/>
            </w:tcBorders>
            <w:vAlign w:val="center"/>
          </w:tcPr>
          <w:p w14:paraId="228681C5">
            <w:pPr>
              <w:ind w:left="425" w:hanging="425"/>
              <w:jc w:val="center"/>
              <w:rPr>
                <w:rFonts w:hint="default" w:ascii="仿宋_GB2312" w:hAnsi="仿宋_GB2312" w:eastAsia="仿宋_GB2312" w:cs="仿宋_GB2312"/>
                <w:spacing w:val="4"/>
                <w:sz w:val="24"/>
                <w:szCs w:val="24"/>
                <w:highlight w:val="none"/>
                <w:lang w:val="en-US" w:eastAsia="zh-CN"/>
              </w:rPr>
            </w:pPr>
            <w:r>
              <w:rPr>
                <w:rFonts w:hint="eastAsia" w:ascii="仿宋_GB2312" w:hAnsi="仿宋_GB2312" w:eastAsia="仿宋_GB2312" w:cs="仿宋_GB2312"/>
                <w:spacing w:val="4"/>
                <w:sz w:val="24"/>
                <w:szCs w:val="24"/>
                <w:highlight w:val="none"/>
                <w:lang w:val="en-US" w:eastAsia="zh-CN"/>
              </w:rPr>
              <w:t>16</w:t>
            </w:r>
          </w:p>
        </w:tc>
        <w:tc>
          <w:tcPr>
            <w:tcW w:w="5562" w:type="dxa"/>
            <w:tcBorders>
              <w:top w:val="single" w:color="auto" w:sz="4" w:space="0"/>
              <w:left w:val="single" w:color="auto" w:sz="4" w:space="0"/>
              <w:right w:val="single" w:color="auto" w:sz="4" w:space="0"/>
            </w:tcBorders>
            <w:shd w:val="clear" w:color="auto" w:fill="auto"/>
            <w:vAlign w:val="center"/>
          </w:tcPr>
          <w:p w14:paraId="7242FD0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根据投标人提供的会议服务方案，包括管理目标和制度、管理作业质量标准及内部考核方法、管理服务规程打分，最多得6分。</w:t>
            </w:r>
          </w:p>
          <w:p w14:paraId="0DD5191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以上每点，描述完整详细且与采购人实际需求完全契合的，得2分；</w:t>
            </w:r>
          </w:p>
          <w:p w14:paraId="11230D46">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描述较详细完整或与采购人实际需求部分符合的，得1分；</w:t>
            </w:r>
          </w:p>
          <w:p w14:paraId="0634D21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24B997A5">
            <w:pPr>
              <w:jc w:val="center"/>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lang w:val="en-US" w:eastAsia="zh-CN"/>
              </w:rPr>
              <w:t>6</w:t>
            </w:r>
          </w:p>
        </w:tc>
        <w:tc>
          <w:tcPr>
            <w:tcW w:w="779" w:type="dxa"/>
            <w:tcBorders>
              <w:top w:val="single" w:color="auto" w:sz="4" w:space="0"/>
              <w:left w:val="single" w:color="auto" w:sz="4" w:space="0"/>
              <w:right w:val="single" w:color="auto" w:sz="4" w:space="0"/>
            </w:tcBorders>
            <w:vAlign w:val="center"/>
          </w:tcPr>
          <w:p w14:paraId="1DE86334">
            <w:pPr>
              <w:adjustRightInd w:val="0"/>
              <w:snapToGrid w:val="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50594DDD">
            <w:pPr>
              <w:rPr>
                <w:rFonts w:hint="eastAsia" w:ascii="仿宋_GB2312" w:hAnsi="仿宋_GB2312" w:eastAsia="仿宋_GB2312" w:cs="仿宋_GB2312"/>
                <w:sz w:val="24"/>
                <w:szCs w:val="24"/>
                <w:highlight w:val="none"/>
              </w:rPr>
            </w:pPr>
          </w:p>
        </w:tc>
      </w:tr>
      <w:tr w14:paraId="3217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3" w:type="dxa"/>
            <w:vMerge w:val="continue"/>
            <w:tcBorders>
              <w:left w:val="single" w:color="auto" w:sz="4" w:space="0"/>
              <w:right w:val="single" w:color="auto" w:sz="4" w:space="0"/>
            </w:tcBorders>
            <w:vAlign w:val="center"/>
          </w:tcPr>
          <w:p w14:paraId="7D3FAC75">
            <w:pPr>
              <w:ind w:firstLine="109" w:firstLineChars="50"/>
              <w:rPr>
                <w:rFonts w:hint="eastAsia" w:ascii="仿宋_GB2312" w:hAnsi="仿宋_GB2312" w:eastAsia="仿宋_GB2312" w:cs="仿宋_GB2312"/>
                <w:spacing w:val="4"/>
                <w:szCs w:val="21"/>
                <w:highlight w:val="none"/>
              </w:rPr>
            </w:pPr>
          </w:p>
        </w:tc>
        <w:tc>
          <w:tcPr>
            <w:tcW w:w="667" w:type="dxa"/>
            <w:tcBorders>
              <w:top w:val="single" w:color="auto" w:sz="4" w:space="0"/>
              <w:left w:val="single" w:color="auto" w:sz="4" w:space="0"/>
              <w:right w:val="single" w:color="auto" w:sz="4" w:space="0"/>
            </w:tcBorders>
            <w:vAlign w:val="center"/>
          </w:tcPr>
          <w:p w14:paraId="56645896">
            <w:pPr>
              <w:ind w:left="425" w:hanging="425"/>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17</w:t>
            </w:r>
          </w:p>
        </w:tc>
        <w:tc>
          <w:tcPr>
            <w:tcW w:w="5562" w:type="dxa"/>
            <w:tcBorders>
              <w:top w:val="single" w:color="auto" w:sz="4" w:space="0"/>
              <w:left w:val="single" w:color="auto" w:sz="4" w:space="0"/>
              <w:right w:val="single" w:color="auto" w:sz="4" w:space="0"/>
            </w:tcBorders>
            <w:shd w:val="clear" w:color="auto" w:fill="auto"/>
            <w:vAlign w:val="center"/>
          </w:tcPr>
          <w:p w14:paraId="04EF3F24">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根据投标人提供的应急管理方案，包括公共突发事件应急预案、恶劣天气应急预案、其他应急预案情况打分，最多得6分。</w:t>
            </w:r>
          </w:p>
          <w:p w14:paraId="4872ED2F">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以上每点，描述完整详细且与采购人实际需求完全契合的，得2分；</w:t>
            </w:r>
          </w:p>
          <w:p w14:paraId="122F6F35">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描述较详细完整或与采购人实际需求部分符合的，得1分；</w:t>
            </w:r>
          </w:p>
          <w:p w14:paraId="3E4647BE">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未提供或完全不符合采购人需求的，得0分。</w:t>
            </w:r>
          </w:p>
        </w:tc>
        <w:tc>
          <w:tcPr>
            <w:tcW w:w="567" w:type="dxa"/>
            <w:tcBorders>
              <w:top w:val="single" w:color="auto" w:sz="4" w:space="0"/>
              <w:left w:val="single" w:color="auto" w:sz="4" w:space="0"/>
              <w:right w:val="single" w:color="auto" w:sz="4" w:space="0"/>
            </w:tcBorders>
            <w:vAlign w:val="center"/>
          </w:tcPr>
          <w:p w14:paraId="4A251A23">
            <w:pPr>
              <w:jc w:val="center"/>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lang w:val="en-US" w:eastAsia="zh-CN"/>
              </w:rPr>
              <w:t>6</w:t>
            </w:r>
          </w:p>
        </w:tc>
        <w:tc>
          <w:tcPr>
            <w:tcW w:w="779" w:type="dxa"/>
            <w:tcBorders>
              <w:top w:val="single" w:color="auto" w:sz="4" w:space="0"/>
              <w:left w:val="single" w:color="auto" w:sz="4" w:space="0"/>
              <w:right w:val="single" w:color="auto" w:sz="4" w:space="0"/>
            </w:tcBorders>
            <w:vAlign w:val="center"/>
          </w:tcPr>
          <w:p w14:paraId="1F5C1589">
            <w:pPr>
              <w:jc w:val="center"/>
              <w:rPr>
                <w:rFonts w:hint="eastAsia" w:ascii="仿宋_GB2312" w:hAnsi="仿宋_GB2312" w:eastAsia="仿宋_GB2312" w:cs="仿宋_GB2312"/>
                <w:sz w:val="24"/>
                <w:szCs w:val="24"/>
                <w:highlight w:val="none"/>
                <w:lang w:eastAsia="zh-CN"/>
              </w:rPr>
            </w:pPr>
          </w:p>
          <w:p w14:paraId="157664EB">
            <w:pPr>
              <w:jc w:val="center"/>
              <w:rPr>
                <w:rFonts w:hint="eastAsia" w:ascii="仿宋_GB2312" w:hAnsi="仿宋_GB2312" w:eastAsia="仿宋_GB2312" w:cs="仿宋_GB2312"/>
                <w:sz w:val="24"/>
                <w:szCs w:val="24"/>
                <w:highlight w:val="none"/>
                <w:lang w:eastAsia="zh-CN"/>
              </w:rPr>
            </w:pPr>
          </w:p>
          <w:p w14:paraId="0CC5132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72A81ABE">
            <w:pPr>
              <w:adjustRightInd w:val="0"/>
              <w:snapToGrid w:val="0"/>
              <w:rPr>
                <w:rFonts w:hint="eastAsia" w:ascii="仿宋_GB2312" w:hAnsi="仿宋_GB2312" w:eastAsia="仿宋_GB2312" w:cs="仿宋_GB2312"/>
                <w:sz w:val="24"/>
                <w:szCs w:val="24"/>
                <w:highlight w:val="none"/>
              </w:rPr>
            </w:pPr>
          </w:p>
        </w:tc>
      </w:tr>
      <w:tr w14:paraId="02BF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1" w:hRule="atLeast"/>
        </w:trPr>
        <w:tc>
          <w:tcPr>
            <w:tcW w:w="693" w:type="dxa"/>
            <w:vMerge w:val="continue"/>
            <w:tcBorders>
              <w:left w:val="single" w:color="auto" w:sz="4" w:space="0"/>
              <w:right w:val="single" w:color="auto" w:sz="4" w:space="0"/>
            </w:tcBorders>
            <w:vAlign w:val="center"/>
          </w:tcPr>
          <w:p w14:paraId="0A0294B9">
            <w:pPr>
              <w:ind w:firstLine="109" w:firstLineChars="50"/>
              <w:rPr>
                <w:rFonts w:hint="eastAsia" w:ascii="仿宋_GB2312" w:hAnsi="仿宋_GB2312" w:eastAsia="仿宋_GB2312" w:cs="仿宋_GB2312"/>
                <w:spacing w:val="4"/>
                <w:szCs w:val="21"/>
                <w:highlight w:val="none"/>
              </w:rPr>
            </w:pPr>
          </w:p>
        </w:tc>
        <w:tc>
          <w:tcPr>
            <w:tcW w:w="667" w:type="dxa"/>
            <w:tcBorders>
              <w:top w:val="single" w:color="auto" w:sz="4" w:space="0"/>
              <w:left w:val="single" w:color="auto" w:sz="4" w:space="0"/>
              <w:right w:val="single" w:color="auto" w:sz="4" w:space="0"/>
            </w:tcBorders>
            <w:vAlign w:val="center"/>
          </w:tcPr>
          <w:p w14:paraId="4E781211">
            <w:pPr>
              <w:ind w:left="425" w:hanging="425"/>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w:t>
            </w:r>
          </w:p>
        </w:tc>
        <w:tc>
          <w:tcPr>
            <w:tcW w:w="5562" w:type="dxa"/>
            <w:tcBorders>
              <w:top w:val="single" w:color="auto" w:sz="4" w:space="0"/>
              <w:left w:val="single" w:color="auto" w:sz="4" w:space="0"/>
              <w:right w:val="single" w:color="auto" w:sz="4" w:space="0"/>
            </w:tcBorders>
            <w:shd w:val="clear" w:color="auto" w:fill="auto"/>
            <w:vAlign w:val="center"/>
          </w:tcPr>
          <w:p w14:paraId="193A06E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rPr>
              <w:t>根据投标人</w:t>
            </w:r>
            <w:r>
              <w:rPr>
                <w:rFonts w:hint="eastAsia" w:ascii="仿宋_GB2312" w:hAnsi="仿宋_GB2312" w:eastAsia="仿宋_GB2312" w:cs="仿宋_GB2312"/>
                <w:color w:val="auto"/>
                <w:kern w:val="0"/>
                <w:sz w:val="24"/>
                <w:szCs w:val="24"/>
                <w:highlight w:val="none"/>
                <w:lang w:val="en-US" w:eastAsia="zh-CN"/>
              </w:rPr>
              <w:t>拟</w:t>
            </w:r>
            <w:r>
              <w:rPr>
                <w:rFonts w:hint="eastAsia" w:ascii="仿宋_GB2312" w:hAnsi="仿宋_GB2312" w:eastAsia="仿宋_GB2312" w:cs="仿宋_GB2312"/>
                <w:color w:val="auto"/>
                <w:kern w:val="0"/>
                <w:sz w:val="24"/>
                <w:szCs w:val="24"/>
                <w:highlight w:val="none"/>
                <w:lang w:eastAsia="zh-CN"/>
              </w:rPr>
              <w:t>提供设备的齐备程度、实用情况、合理情况，包括大型保洁设备、</w:t>
            </w:r>
            <w:r>
              <w:rPr>
                <w:rFonts w:hint="eastAsia" w:ascii="仿宋_GB2312" w:hAnsi="仿宋_GB2312" w:eastAsia="仿宋_GB2312" w:cs="仿宋_GB2312"/>
                <w:color w:val="auto"/>
                <w:kern w:val="0"/>
                <w:sz w:val="24"/>
                <w:szCs w:val="24"/>
                <w:highlight w:val="none"/>
                <w:lang w:val="en-US" w:eastAsia="zh-CN"/>
              </w:rPr>
              <w:t>工程</w:t>
            </w:r>
            <w:r>
              <w:rPr>
                <w:rFonts w:hint="eastAsia" w:ascii="仿宋_GB2312" w:hAnsi="仿宋_GB2312" w:eastAsia="仿宋_GB2312" w:cs="仿宋_GB2312"/>
                <w:color w:val="auto"/>
                <w:kern w:val="0"/>
                <w:sz w:val="24"/>
                <w:szCs w:val="24"/>
                <w:highlight w:val="none"/>
                <w:lang w:eastAsia="zh-CN"/>
              </w:rPr>
              <w:t>设备、</w:t>
            </w:r>
            <w:r>
              <w:rPr>
                <w:rFonts w:hint="eastAsia" w:ascii="仿宋_GB2312" w:hAnsi="仿宋_GB2312" w:eastAsia="仿宋_GB2312" w:cs="仿宋_GB2312"/>
                <w:color w:val="auto"/>
                <w:kern w:val="0"/>
                <w:sz w:val="24"/>
                <w:szCs w:val="24"/>
                <w:highlight w:val="none"/>
                <w:lang w:val="en-US" w:eastAsia="zh-CN"/>
              </w:rPr>
              <w:t>运输设备</w:t>
            </w:r>
            <w:r>
              <w:rPr>
                <w:rFonts w:hint="eastAsia" w:ascii="仿宋_GB2312" w:hAnsi="仿宋_GB2312" w:eastAsia="仿宋_GB2312" w:cs="仿宋_GB2312"/>
                <w:color w:val="auto"/>
                <w:kern w:val="0"/>
                <w:sz w:val="24"/>
                <w:szCs w:val="24"/>
                <w:highlight w:val="none"/>
                <w:lang w:eastAsia="zh-CN"/>
              </w:rPr>
              <w:t>打分，最高得</w:t>
            </w:r>
            <w:r>
              <w:rPr>
                <w:rFonts w:hint="eastAsia" w:ascii="仿宋_GB2312" w:hAnsi="仿宋_GB2312" w:eastAsia="仿宋_GB2312" w:cs="仿宋_GB2312"/>
                <w:color w:val="auto"/>
                <w:kern w:val="0"/>
                <w:sz w:val="24"/>
                <w:szCs w:val="24"/>
                <w:highlight w:val="none"/>
                <w:lang w:val="en-US" w:eastAsia="zh-CN"/>
              </w:rPr>
              <w:t>6分。</w:t>
            </w:r>
          </w:p>
          <w:p w14:paraId="5FD8D61F">
            <w:pPr>
              <w:pStyle w:val="42"/>
              <w:spacing w:line="440" w:lineRule="exact"/>
              <w:ind w:left="0" w:leftChars="0" w:firstLine="0" w:firstLineChars="0"/>
              <w:rPr>
                <w:rFonts w:ascii="仿宋_GB2312" w:eastAsia="仿宋_GB2312"/>
                <w:color w:val="auto"/>
                <w:sz w:val="24"/>
                <w:highlight w:val="none"/>
              </w:rPr>
            </w:pPr>
            <w:r>
              <w:rPr>
                <w:rFonts w:hint="eastAsia" w:ascii="仿宋_GB2312" w:eastAsia="仿宋_GB2312"/>
                <w:color w:val="auto"/>
                <w:sz w:val="24"/>
                <w:highlight w:val="none"/>
              </w:rPr>
              <w:t>以上每点，描述完整详细且与采购人实际需求完全契合的</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得</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分；</w:t>
            </w:r>
          </w:p>
          <w:p w14:paraId="181E30D0">
            <w:pPr>
              <w:pStyle w:val="42"/>
              <w:spacing w:line="440" w:lineRule="exact"/>
              <w:ind w:left="0" w:leftChars="0" w:firstLine="0" w:firstLineChars="0"/>
              <w:rPr>
                <w:rFonts w:hint="eastAsia" w:ascii="仿宋_GB2312" w:eastAsia="仿宋_GB2312"/>
                <w:color w:val="auto"/>
                <w:sz w:val="24"/>
                <w:highlight w:val="none"/>
              </w:rPr>
            </w:pPr>
            <w:r>
              <w:rPr>
                <w:rFonts w:hint="eastAsia" w:ascii="仿宋_GB2312" w:eastAsia="仿宋_GB2312"/>
                <w:color w:val="auto"/>
                <w:sz w:val="24"/>
                <w:highlight w:val="none"/>
              </w:rPr>
              <w:t>描述较详细完整或与采购人实际需求部分符合的</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得1分；</w:t>
            </w:r>
          </w:p>
          <w:p w14:paraId="651DCBA4">
            <w:pPr>
              <w:pStyle w:val="42"/>
              <w:spacing w:line="440" w:lineRule="exact"/>
              <w:ind w:left="0" w:leftChars="0" w:firstLine="0" w:firstLineChars="0"/>
              <w:rPr>
                <w:rFonts w:hint="eastAsia" w:ascii="仿宋_GB2312" w:eastAsia="仿宋_GB2312"/>
                <w:color w:val="auto"/>
                <w:sz w:val="24"/>
                <w:highlight w:val="none"/>
              </w:rPr>
            </w:pPr>
            <w:r>
              <w:rPr>
                <w:rFonts w:hint="eastAsia" w:ascii="仿宋_GB2312" w:eastAsia="仿宋_GB2312"/>
                <w:color w:val="auto"/>
                <w:sz w:val="24"/>
                <w:highlight w:val="none"/>
              </w:rPr>
              <w:t>未提供或完全不符合采购人需求的，得0分。</w:t>
            </w:r>
          </w:p>
          <w:p w14:paraId="08FB667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ighlight w:val="none"/>
              </w:rPr>
            </w:pPr>
            <w:r>
              <w:rPr>
                <w:rFonts w:hint="eastAsia" w:ascii="仿宋_GB2312" w:hAnsi="宋体" w:eastAsia="仿宋_GB2312" w:cs="宋体"/>
                <w:b/>
                <w:kern w:val="2"/>
                <w:sz w:val="24"/>
                <w:szCs w:val="24"/>
                <w:highlight w:val="none"/>
                <w:lang w:val="en-US" w:eastAsia="zh-CN" w:bidi="ar-SA"/>
              </w:rPr>
              <w:t>注：截止开标日期，如所列设备已购置，提供固定资产正规发票；如所列设备未购置，提供承诺书（格式自拟），承诺在履行合同前提供以上设备，未按承诺履行的，视作提供虚假材料谋取中标。</w:t>
            </w:r>
          </w:p>
        </w:tc>
        <w:tc>
          <w:tcPr>
            <w:tcW w:w="567" w:type="dxa"/>
            <w:tcBorders>
              <w:top w:val="single" w:color="auto" w:sz="4" w:space="0"/>
              <w:left w:val="single" w:color="auto" w:sz="4" w:space="0"/>
              <w:right w:val="single" w:color="auto" w:sz="4" w:space="0"/>
            </w:tcBorders>
            <w:vAlign w:val="center"/>
          </w:tcPr>
          <w:p w14:paraId="5FBB3C84">
            <w:pPr>
              <w:adjustRightInd w:val="0"/>
              <w:snapToGrid w:val="0"/>
              <w:jc w:val="center"/>
              <w:rPr>
                <w:rFonts w:hint="eastAsia" w:ascii="仿宋_GB2312" w:hAnsi="仿宋_GB2312" w:eastAsia="仿宋_GB2312" w:cs="仿宋_GB2312"/>
                <w:sz w:val="24"/>
                <w:szCs w:val="24"/>
                <w:highlight w:val="none"/>
              </w:rPr>
            </w:pPr>
            <w:r>
              <w:rPr>
                <w:rFonts w:hint="eastAsia" w:ascii="仿宋_GB2312" w:hAnsi="仿宋" w:eastAsia="仿宋_GB2312" w:cs="仿宋"/>
                <w:color w:val="auto"/>
                <w:sz w:val="24"/>
                <w:szCs w:val="24"/>
                <w:highlight w:val="none"/>
                <w:lang w:val="en-US" w:eastAsia="zh-CN"/>
              </w:rPr>
              <w:t>6</w:t>
            </w:r>
          </w:p>
        </w:tc>
        <w:tc>
          <w:tcPr>
            <w:tcW w:w="779" w:type="dxa"/>
            <w:tcBorders>
              <w:top w:val="single" w:color="auto" w:sz="4" w:space="0"/>
              <w:left w:val="single" w:color="auto" w:sz="4" w:space="0"/>
              <w:right w:val="single" w:color="auto" w:sz="4" w:space="0"/>
            </w:tcBorders>
            <w:vAlign w:val="center"/>
          </w:tcPr>
          <w:p w14:paraId="7A7878E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lang w:eastAsia="zh-CN"/>
              </w:rPr>
              <w:t>主观分</w:t>
            </w:r>
          </w:p>
        </w:tc>
        <w:tc>
          <w:tcPr>
            <w:tcW w:w="1451" w:type="dxa"/>
            <w:tcBorders>
              <w:top w:val="single" w:color="auto" w:sz="4" w:space="0"/>
              <w:left w:val="single" w:color="auto" w:sz="4" w:space="0"/>
              <w:right w:val="single" w:color="auto" w:sz="4" w:space="0"/>
            </w:tcBorders>
          </w:tcPr>
          <w:p w14:paraId="6F270AFC">
            <w:pPr>
              <w:adjustRightInd w:val="0"/>
              <w:snapToGrid w:val="0"/>
              <w:rPr>
                <w:rFonts w:hint="eastAsia" w:ascii="仿宋_GB2312" w:hAnsi="仿宋_GB2312" w:eastAsia="仿宋_GB2312" w:cs="仿宋_GB2312"/>
                <w:sz w:val="24"/>
                <w:szCs w:val="24"/>
                <w:highlight w:val="none"/>
              </w:rPr>
            </w:pPr>
          </w:p>
        </w:tc>
      </w:tr>
      <w:tr w14:paraId="23BD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693" w:type="dxa"/>
            <w:tcBorders>
              <w:left w:val="single" w:color="auto" w:sz="4" w:space="0"/>
              <w:right w:val="single" w:color="auto" w:sz="4" w:space="0"/>
            </w:tcBorders>
            <w:vAlign w:val="center"/>
          </w:tcPr>
          <w:p w14:paraId="1DF47B4A">
            <w:pPr>
              <w:topLinePunct/>
              <w:spacing w:line="360" w:lineRule="auto"/>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报价</w:t>
            </w:r>
          </w:p>
          <w:p w14:paraId="664CCF25">
            <w:pPr>
              <w:ind w:firstLine="120" w:firstLineChars="50"/>
              <w:jc w:val="center"/>
              <w:rPr>
                <w:rFonts w:hint="eastAsia" w:ascii="仿宋_GB2312" w:hAnsi="仿宋_GB2312" w:eastAsia="仿宋_GB2312" w:cs="仿宋_GB2312"/>
                <w:spacing w:val="4"/>
                <w:szCs w:val="21"/>
                <w:highlight w:val="none"/>
              </w:rPr>
            </w:pPr>
            <w:r>
              <w:rPr>
                <w:rFonts w:hint="eastAsia" w:ascii="仿宋_GB2312" w:hAnsi="仿宋_GB2312" w:eastAsia="仿宋_GB2312" w:cs="仿宋_GB2312"/>
                <w:sz w:val="24"/>
                <w:szCs w:val="24"/>
                <w:highlight w:val="none"/>
              </w:rPr>
              <w:t>（10分）</w:t>
            </w:r>
          </w:p>
        </w:tc>
        <w:tc>
          <w:tcPr>
            <w:tcW w:w="667" w:type="dxa"/>
            <w:tcBorders>
              <w:top w:val="single" w:color="auto" w:sz="4" w:space="0"/>
              <w:left w:val="single" w:color="auto" w:sz="4" w:space="0"/>
              <w:right w:val="single" w:color="auto" w:sz="4" w:space="0"/>
            </w:tcBorders>
            <w:vAlign w:val="center"/>
          </w:tcPr>
          <w:p w14:paraId="7B8BED27">
            <w:pPr>
              <w:jc w:val="center"/>
              <w:rPr>
                <w:rFonts w:hint="eastAsia" w:ascii="仿宋_GB2312" w:hAnsi="仿宋_GB2312" w:eastAsia="仿宋_GB2312" w:cs="仿宋_GB2312"/>
                <w:spacing w:val="4"/>
                <w:sz w:val="24"/>
                <w:szCs w:val="24"/>
                <w:highlight w:val="none"/>
                <w:lang w:val="en-US" w:eastAsia="zh-CN" w:bidi="en-US"/>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9</w:t>
            </w:r>
          </w:p>
        </w:tc>
        <w:tc>
          <w:tcPr>
            <w:tcW w:w="5562" w:type="dxa"/>
            <w:tcBorders>
              <w:top w:val="single" w:color="auto" w:sz="4" w:space="0"/>
              <w:left w:val="single" w:color="auto" w:sz="4" w:space="0"/>
              <w:right w:val="single" w:color="auto" w:sz="4" w:space="0"/>
            </w:tcBorders>
            <w:shd w:val="clear" w:color="auto" w:fill="auto"/>
            <w:vAlign w:val="center"/>
          </w:tcPr>
          <w:p w14:paraId="1153CB26">
            <w:pPr>
              <w:keepNext w:val="0"/>
              <w:keepLines w:val="0"/>
              <w:pageBreakBefore w:val="0"/>
              <w:widowControl w:val="0"/>
              <w:kinsoku/>
              <w:wordWrap/>
              <w:overflowPunct/>
              <w:topLinePunct/>
              <w:autoSpaceDE/>
              <w:autoSpaceDN/>
              <w:bidi w:val="0"/>
              <w:adjustRightInd/>
              <w:snapToGrid/>
              <w:spacing w:line="360" w:lineRule="auto"/>
              <w:contextualSpacing/>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有效投标报价的最低价作为评标基准价，其最低报价为满分；按［投标报价得分=（评标基准价/投标报价）*10］的计算公式计算。</w:t>
            </w:r>
          </w:p>
          <w:p w14:paraId="3CC53697">
            <w:pPr>
              <w:keepNext w:val="0"/>
              <w:keepLines w:val="0"/>
              <w:pageBreakBefore w:val="0"/>
              <w:widowControl w:val="0"/>
              <w:kinsoku/>
              <w:wordWrap/>
              <w:overflowPunct/>
              <w:autoSpaceDE/>
              <w:autoSpaceDN/>
              <w:bidi w:val="0"/>
              <w:adjustRightInd/>
              <w:snapToGrid/>
              <w:spacing w:line="360" w:lineRule="auto"/>
              <w:textAlignment w:val="auto"/>
              <w:rPr>
                <w:rFonts w:hint="eastAsia" w:ascii="仿宋_GB2312" w:hAnsi="仿宋_GB2312" w:eastAsia="仿宋_GB2312" w:cs="仿宋_GB2312"/>
                <w:sz w:val="24"/>
                <w:szCs w:val="24"/>
                <w:highlight w:val="none"/>
                <w:lang w:bidi="en-US"/>
              </w:rPr>
            </w:pPr>
            <w:r>
              <w:rPr>
                <w:rFonts w:hint="eastAsia" w:ascii="仿宋_GB2312" w:hAnsi="仿宋_GB2312" w:eastAsia="仿宋_GB2312" w:cs="仿宋_GB2312"/>
                <w:sz w:val="24"/>
                <w:szCs w:val="24"/>
                <w:highlight w:val="none"/>
              </w:rPr>
              <w:t>评标过程中，不得去掉报价中的最高报价和最低报价。因落实政府采购政策需要进行价格调整的，以调整后的价格计算评标基准价和投标报价。</w:t>
            </w:r>
          </w:p>
        </w:tc>
        <w:tc>
          <w:tcPr>
            <w:tcW w:w="567" w:type="dxa"/>
            <w:tcBorders>
              <w:top w:val="single" w:color="auto" w:sz="4" w:space="0"/>
              <w:left w:val="single" w:color="auto" w:sz="4" w:space="0"/>
              <w:right w:val="single" w:color="auto" w:sz="4" w:space="0"/>
            </w:tcBorders>
            <w:vAlign w:val="center"/>
          </w:tcPr>
          <w:p w14:paraId="51417C18">
            <w:pPr>
              <w:adjustRightInd w:val="0"/>
              <w:snapToGrid w:val="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779" w:type="dxa"/>
            <w:tcBorders>
              <w:top w:val="single" w:color="auto" w:sz="4" w:space="0"/>
              <w:left w:val="single" w:color="auto" w:sz="4" w:space="0"/>
              <w:right w:val="single" w:color="auto" w:sz="4" w:space="0"/>
            </w:tcBorders>
            <w:vAlign w:val="center"/>
          </w:tcPr>
          <w:p w14:paraId="5A8F89DD">
            <w:pPr>
              <w:adjustRightInd w:val="0"/>
              <w:snapToGrid w:val="0"/>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价格分</w:t>
            </w:r>
          </w:p>
        </w:tc>
        <w:tc>
          <w:tcPr>
            <w:tcW w:w="1451" w:type="dxa"/>
            <w:tcBorders>
              <w:top w:val="single" w:color="auto" w:sz="4" w:space="0"/>
              <w:left w:val="single" w:color="auto" w:sz="4" w:space="0"/>
              <w:right w:val="single" w:color="auto" w:sz="4" w:space="0"/>
            </w:tcBorders>
          </w:tcPr>
          <w:p w14:paraId="56743D52">
            <w:pPr>
              <w:adjustRightInd w:val="0"/>
              <w:snapToGrid w:val="0"/>
              <w:rPr>
                <w:rFonts w:hint="eastAsia" w:ascii="仿宋_GB2312" w:hAnsi="仿宋_GB2312" w:eastAsia="仿宋_GB2312" w:cs="仿宋_GB2312"/>
                <w:sz w:val="24"/>
                <w:szCs w:val="24"/>
                <w:highlight w:val="none"/>
              </w:rPr>
            </w:pPr>
          </w:p>
        </w:tc>
      </w:tr>
    </w:tbl>
    <w:p w14:paraId="076239F0">
      <w:pPr>
        <w:rPr>
          <w:rFonts w:hint="eastAsia" w:ascii="仿宋_GB2312" w:hAnsi="仿宋_GB2312" w:eastAsia="仿宋_GB2312" w:cs="仿宋_GB2312"/>
          <w:highlight w:val="none"/>
        </w:rPr>
      </w:pPr>
    </w:p>
    <w:p w14:paraId="5E67785F">
      <w:pPr>
        <w:spacing w:line="420" w:lineRule="exact"/>
        <w:ind w:firstLine="472" w:firstLineChars="196"/>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*备注：投标人编制投标文件（商务技术文件部分）时，建议按此目录（序号和内容）提供评标标准相应的商务技术资料。 </w:t>
      </w:r>
    </w:p>
    <w:p w14:paraId="5D90BE07">
      <w:pPr>
        <w:spacing w:line="420" w:lineRule="exact"/>
        <w:ind w:firstLine="482"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一、评标方法</w:t>
      </w:r>
    </w:p>
    <w:p w14:paraId="2335D48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5763311E">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二、评标标准</w:t>
      </w:r>
    </w:p>
    <w:p w14:paraId="5FF9571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评标标准：见评标办法前附表。</w:t>
      </w:r>
    </w:p>
    <w:p w14:paraId="57139D19">
      <w:pPr>
        <w:spacing w:line="420" w:lineRule="exact"/>
        <w:ind w:firstLine="482" w:firstLineChars="20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三、评标程序</w:t>
      </w:r>
    </w:p>
    <w:p w14:paraId="0C8602E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3.1符合性审查。评标委员会应当对符合资格的投标人的投标文件进行符合性审查，以确定其是否满足招标文件的实质性要求。不满足招标文件的实质性要求的，投标无效。</w:t>
      </w:r>
    </w:p>
    <w:p w14:paraId="0EB487A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3.2 比较与评价。评标委员会应当按照招标文件中规定的评标方法和标准，对符合性审查合格的投标文件进行商务和技术评估，综合比较与评价。</w:t>
      </w:r>
    </w:p>
    <w:p w14:paraId="748AC5D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3.3汇总商务技术得分。评标委员会各成员应当独立对每个投标人的商务和技术文件进行评价，并汇总商务技术得分情况。</w:t>
      </w:r>
    </w:p>
    <w:p w14:paraId="1A83652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3.4报价评审。</w:t>
      </w:r>
    </w:p>
    <w:p w14:paraId="1602819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3.4.1投标文件报价出现前后不一致的，按照下列规定修正：</w:t>
      </w:r>
    </w:p>
    <w:p w14:paraId="6D0EA58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3.4.1.1投标文件中开标一览表(报价表)内容与投标文件中相应内容不一致的，以开标一览表(报价表)为准;</w:t>
      </w:r>
    </w:p>
    <w:p w14:paraId="77F6AC3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3.4.1.2大写金额和小写金额不一致的，以大写金额为准;</w:t>
      </w:r>
    </w:p>
    <w:p w14:paraId="218BC38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3.4.1.3单价金额小数点或者百分比有明显错位的，以开标一览表的总价为准，并修改单价;</w:t>
      </w:r>
    </w:p>
    <w:p w14:paraId="163049B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3.4.1.4总价金额与按单价汇总金额不一致的，以单价金额计算结果为准。</w:t>
      </w:r>
    </w:p>
    <w:p w14:paraId="57E0AB4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4A256A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3.4.2投标文件出现不是唯一的、有选择性投标报价的，投标无效。</w:t>
      </w:r>
    </w:p>
    <w:p w14:paraId="7EC60CC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3.4.3投标报价超过招标文件中规定的预算金额或者最高限价的，投标无效。</w:t>
      </w:r>
    </w:p>
    <w:p w14:paraId="5356DC4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658097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59615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11681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236805B2">
      <w:pPr>
        <w:spacing w:line="420" w:lineRule="exact"/>
        <w:ind w:firstLine="602" w:firstLineChars="250"/>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四、评标中的其他事项</w:t>
      </w:r>
    </w:p>
    <w:p w14:paraId="0E995388">
      <w:pPr>
        <w:spacing w:line="420" w:lineRule="exact"/>
        <w:ind w:firstLine="600" w:firstLineChars="2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3410B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4.2投标无效。有下列情况之一的，投标无效：</w:t>
      </w:r>
    </w:p>
    <w:p w14:paraId="5602C68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4.2.1单位负责人为同一人或者存在直接控股、管理关系的不同供应商参加同一合同项下的政府采购活动的（均无效）；</w:t>
      </w:r>
    </w:p>
    <w:p w14:paraId="2BB47F7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4.2.2为采购项目提供整体设计、规范编制或者项目管理、监理、检测等服务的供应商再参加该采购项目的其他采购活动的； </w:t>
      </w:r>
    </w:p>
    <w:p w14:paraId="0AEB534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4.2.3投标人不具备招标文件中规定的资格要求的（投标人未提供有效的资格证明文件的，视为投标人不具备招标文件中规定的资格要求）；</w:t>
      </w:r>
    </w:p>
    <w:p w14:paraId="5C2BE3F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4.2.4如以联合体形式参加政府采购活动的，联合体协议不符合招标文件规定的联合体协议要求的；</w:t>
      </w:r>
    </w:p>
    <w:p w14:paraId="22C5451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4.2.5投标文件未按招标文件的澄清、修改的内容编制，又不符合实质性要求的；</w:t>
      </w:r>
    </w:p>
    <w:p w14:paraId="168A4E7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4.2.6投标文件组成不全或内容字迹模糊辨认不清的而导致评标无法正常进行（经评标委员会认定并允许其当场更正的笔误除外的）；</w:t>
      </w:r>
    </w:p>
    <w:p w14:paraId="7BFDAFF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4.2.7投标文件中法人授权书所载内容与本项目内容有异的；</w:t>
      </w:r>
    </w:p>
    <w:p w14:paraId="15CFBA8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4.2.8投标文件未按照招标文件要求签署、盖章的；</w:t>
      </w:r>
    </w:p>
    <w:p w14:paraId="5CE4833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4.2.9采购人拟采购的产品属于政府强制采购的节能产品品目清单范围的，投标人未按招标文件要求提供国家确定的认证机构出具的、处于有效期之内的节能产品认证证书的；</w:t>
      </w:r>
    </w:p>
    <w:p w14:paraId="39CE5276">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4.2.10投标文件含有采购人不能接受的附加条件的；</w:t>
      </w:r>
    </w:p>
    <w:p w14:paraId="25D29A8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4.2.11投标文件中承诺的投标有效期少于招标文件中载明的投标有效期的；</w:t>
      </w:r>
    </w:p>
    <w:p w14:paraId="133F7C1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4.2.12投标人所投内容不符合招标文件中实质性要求的；</w:t>
      </w:r>
    </w:p>
    <w:p w14:paraId="658DB33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4.2.13投标文件出现不是唯一的、有选择性投标报价的;</w:t>
      </w:r>
    </w:p>
    <w:p w14:paraId="5E45D2E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4.2.14投标报价高于本项目采购预算或者最高限价的;</w:t>
      </w:r>
    </w:p>
    <w:p w14:paraId="703C12B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4.2.15报价明显低于其他通过符合性审查投标人的报价，有可能影响产品质量或者不能诚信履约的，未能按要求提供书面说明或者提交相关证明材料，不能证明其报价合理性的;</w:t>
      </w:r>
    </w:p>
    <w:p w14:paraId="202544A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4.2.16《开标一览表（报价表）》填写不完整或字迹不能辨认或有漏项的；</w:t>
      </w:r>
    </w:p>
    <w:p w14:paraId="0247C1F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4.2.17投标人对根据修正原则修正后的报价不确认的；</w:t>
      </w:r>
    </w:p>
    <w:p w14:paraId="584A9BC8">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4.2.18投标人提供虚假材料投标的（包括但不限于以下情节）；</w:t>
      </w:r>
    </w:p>
    <w:p w14:paraId="6E91BDB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4.2.18.1使用伪造、变造的许可证件；</w:t>
      </w:r>
    </w:p>
    <w:p w14:paraId="6B6B512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4.2.18.2提供虚假的财务状况或者业绩；</w:t>
      </w:r>
    </w:p>
    <w:p w14:paraId="1670D38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4.2.18.3提供虚假的项目负责人或者主要技术人员简历、劳动关系证明；</w:t>
      </w:r>
    </w:p>
    <w:p w14:paraId="7001A38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4.2.18.4提供虚假的信用状况；</w:t>
      </w:r>
    </w:p>
    <w:p w14:paraId="1E59194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4.2.18.5其他弄虚作假的行为。</w:t>
      </w:r>
    </w:p>
    <w:p w14:paraId="4FC064A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4.2.19投标人有恶意串通、妨碍其他投标人的竞争行为、损害采购人或者其他投标人的合法权益情形的；有下列情形之一的，属于或视为恶意串通，其投标无效：</w:t>
      </w:r>
    </w:p>
    <w:p w14:paraId="7F01C97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4.2.19.1供应商直接或者间接从采购人或者采购代理机构处获得其他供应商的相关情况并修改其投标文件或者响应文件；</w:t>
      </w:r>
    </w:p>
    <w:p w14:paraId="15DFB30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4.2.19.2供应商按照采购人或者采购代理机构的授意撤换、修改投标文件或者响应文件；</w:t>
      </w:r>
    </w:p>
    <w:p w14:paraId="7C2FD4B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4.2.19.3供应商之间协商报价、技术方案等投标文件或者响应文件的实质性内容；</w:t>
      </w:r>
    </w:p>
    <w:p w14:paraId="1AF4BCB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4.2.19.4属于同一集团、协会、商会等组织成员的供应商按照该组织要求协同参加政府采购活动；</w:t>
      </w:r>
    </w:p>
    <w:p w14:paraId="63FB006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4.2.19.5供应商之间事先约定由某一特定供应商中标、成交；</w:t>
      </w:r>
    </w:p>
    <w:p w14:paraId="79490A5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4.2.19.6供应商之间商定部分供应商放弃参加政府采购活动或者放弃中标、成交；</w:t>
      </w:r>
    </w:p>
    <w:p w14:paraId="3F9E133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4.2.19.7供应商与采购人或者采购代理机构之间、供应商相互之间，为谋求特定供应商中标、成交或者排斥其他供应商的其他串通行为。</w:t>
      </w:r>
    </w:p>
    <w:p w14:paraId="6BF3A4B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4.2.19.8不同投标人的投标文件由同一单位或者个人编制；</w:t>
      </w:r>
    </w:p>
    <w:p w14:paraId="2F10B98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4.2.19.9不同投标人委托同一单位或者个人办理投标事宜；</w:t>
      </w:r>
    </w:p>
    <w:p w14:paraId="51A5AE1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4.2.19.10不同投标人的投标文件载明的项目管理成员或者联系人员为同一人；</w:t>
      </w:r>
    </w:p>
    <w:p w14:paraId="351A8FE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4.2.19.11不同投标人的投标文件异常一致或者投标报价呈规律性差异；</w:t>
      </w:r>
    </w:p>
    <w:p w14:paraId="604DDA0A">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4.2.19.12不同投标人的投标文件相互混装；</w:t>
      </w:r>
    </w:p>
    <w:p w14:paraId="30D4073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4.2.20投标人仅提交备份投标文件，没有在电子交易平台传输递交投标文件的，投标无效；</w:t>
      </w:r>
    </w:p>
    <w:p w14:paraId="2877F13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4.2.21以联合体形式投标的，在资格文件和商务技术文件中均未提供联合协议的，投标无效；</w:t>
      </w:r>
    </w:p>
    <w:p w14:paraId="7280859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4.2.22以分包方式履行合同的，在资格文件和商务技术文件中均未提供分包意向协议的，投标无效；</w:t>
      </w:r>
    </w:p>
    <w:p w14:paraId="5A2DAFE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4.2.23 专门面向中小企业采购的，在资格文件和商务技术文件中均未提供中小企业声明函的，投标无效；</w:t>
      </w:r>
    </w:p>
    <w:p w14:paraId="25DAB95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4.2.24法律、法规、规章（适用本市的）及省级以上规范性文件（适用本市的）规定的其他无效情形；</w:t>
      </w:r>
    </w:p>
    <w:p w14:paraId="23618EF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4.2.25参与同一标段（包）的供应商MAC地址相同、计算机硬盘序列号相同、采购文件细节错误一致且无合理解释的等情形。</w:t>
      </w:r>
    </w:p>
    <w:p w14:paraId="153CAF59">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4.2.26投标文件不满足招标文件的其它实质性要求的。</w:t>
      </w:r>
    </w:p>
    <w:p w14:paraId="25345AC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5.废标。根据《中华人民共和国政府采购法》第三十六条之规定，在采购中，出现下列情形之一的，应予废标：</w:t>
      </w:r>
    </w:p>
    <w:p w14:paraId="01D652A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5.1符合专业条件的供应商或者对招标文件作实质响应的供应商不足3家的；</w:t>
      </w:r>
    </w:p>
    <w:p w14:paraId="4037CB9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5.2出现影响采购公正的违法、违规行为的；</w:t>
      </w:r>
    </w:p>
    <w:p w14:paraId="4219584C">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5.3投标人的报价均超过了采购预算，采购人不能支付的；</w:t>
      </w:r>
    </w:p>
    <w:p w14:paraId="56B8E04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5.4因重大变故，采购任务取消的。</w:t>
      </w:r>
    </w:p>
    <w:p w14:paraId="493B2A31">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废标后，采购代理机构应当将废标理由通知所有投标人。</w:t>
      </w:r>
    </w:p>
    <w:p w14:paraId="44A39657">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4F5580F">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7.重新开展采购。有政府采购法第七十一条、第七十二条规定的违法行为之一，影响或者可能影响中标、成交结果的，依照下列规定处理：</w:t>
      </w:r>
    </w:p>
    <w:p w14:paraId="51211D8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7.1未确定中标或者中标人的，终止本次政府采购活动，重新开展政府采购活动。</w:t>
      </w:r>
    </w:p>
    <w:p w14:paraId="4266793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55C86A70">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10D1BD85">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7.4政府采购合同已经履行，给采购人、供应商造成损失的，由责任人承担赔偿责任。</w:t>
      </w:r>
    </w:p>
    <w:p w14:paraId="48670D54">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73AF41CB">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8.评审过程的保密与录像</w:t>
      </w:r>
    </w:p>
    <w:p w14:paraId="4971E473">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58FEDD9E">
      <w:pPr>
        <w:numPr>
          <w:ilvl w:val="0"/>
          <w:numId w:val="3"/>
        </w:num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录音录像。采购代理机构对评审工作现场进行全过程录音录像，录音录像资料作为采购项目文件随其他文件一并存档。</w:t>
      </w:r>
    </w:p>
    <w:p w14:paraId="15599E7B">
      <w:pPr>
        <w:pStyle w:val="6"/>
        <w:widowControl w:val="0"/>
        <w:numPr>
          <w:ilvl w:val="0"/>
          <w:numId w:val="0"/>
        </w:numPr>
        <w:spacing w:after="120" w:line="360" w:lineRule="auto"/>
        <w:jc w:val="both"/>
        <w:rPr>
          <w:rFonts w:hint="eastAsia" w:ascii="仿宋_GB2312" w:hAnsi="仿宋_GB2312" w:eastAsia="仿宋_GB2312" w:cs="仿宋_GB2312"/>
          <w:highlight w:val="none"/>
        </w:rPr>
      </w:pPr>
    </w:p>
    <w:p w14:paraId="466076DD">
      <w:pPr>
        <w:pStyle w:val="7"/>
        <w:rPr>
          <w:rFonts w:hint="eastAsia" w:ascii="仿宋_GB2312" w:hAnsi="仿宋_GB2312" w:eastAsia="仿宋_GB2312" w:cs="仿宋_GB2312"/>
          <w:highlight w:val="none"/>
        </w:rPr>
      </w:pPr>
    </w:p>
    <w:bookmarkEnd w:id="26"/>
    <w:p w14:paraId="70A36F84">
      <w:pPr>
        <w:spacing w:line="560" w:lineRule="exact"/>
        <w:jc w:val="center"/>
        <w:outlineLvl w:val="0"/>
        <w:rPr>
          <w:rFonts w:hint="eastAsia" w:ascii="仿宋_GB2312" w:hAnsi="仿宋_GB2312" w:eastAsia="仿宋_GB2312" w:cs="仿宋_GB2312"/>
          <w:b/>
          <w:sz w:val="28"/>
          <w:szCs w:val="28"/>
          <w:highlight w:val="none"/>
        </w:rPr>
      </w:pPr>
      <w:bookmarkStart w:id="392" w:name="第五部分"/>
      <w:bookmarkStart w:id="393" w:name="_Toc86217003"/>
    </w:p>
    <w:p w14:paraId="59D91534">
      <w:pPr>
        <w:spacing w:line="560" w:lineRule="exact"/>
        <w:jc w:val="center"/>
        <w:outlineLvl w:val="0"/>
        <w:rPr>
          <w:rFonts w:hint="eastAsia" w:ascii="仿宋_GB2312" w:hAnsi="仿宋_GB2312" w:eastAsia="仿宋_GB2312" w:cs="仿宋_GB2312"/>
          <w:b/>
          <w:sz w:val="28"/>
          <w:szCs w:val="28"/>
          <w:highlight w:val="none"/>
        </w:rPr>
      </w:pPr>
    </w:p>
    <w:p w14:paraId="6E7060FA">
      <w:pPr>
        <w:spacing w:line="560" w:lineRule="exact"/>
        <w:jc w:val="center"/>
        <w:outlineLvl w:val="0"/>
        <w:rPr>
          <w:rFonts w:hint="eastAsia" w:ascii="仿宋_GB2312" w:hAnsi="仿宋_GB2312" w:eastAsia="仿宋_GB2312" w:cs="仿宋_GB2312"/>
          <w:b/>
          <w:sz w:val="28"/>
          <w:szCs w:val="28"/>
          <w:highlight w:val="none"/>
        </w:rPr>
      </w:pPr>
    </w:p>
    <w:p w14:paraId="2896C6A0">
      <w:pPr>
        <w:spacing w:line="560" w:lineRule="exact"/>
        <w:jc w:val="center"/>
        <w:outlineLvl w:val="0"/>
        <w:rPr>
          <w:rFonts w:hint="eastAsia" w:ascii="仿宋_GB2312" w:hAnsi="仿宋_GB2312" w:eastAsia="仿宋_GB2312" w:cs="仿宋_GB2312"/>
          <w:b/>
          <w:sz w:val="28"/>
          <w:szCs w:val="28"/>
          <w:highlight w:val="none"/>
        </w:rPr>
      </w:pPr>
    </w:p>
    <w:p w14:paraId="3E270CDC">
      <w:pPr>
        <w:spacing w:line="560" w:lineRule="exact"/>
        <w:jc w:val="center"/>
        <w:outlineLvl w:val="0"/>
        <w:rPr>
          <w:rFonts w:hint="eastAsia" w:ascii="仿宋_GB2312" w:hAnsi="仿宋_GB2312" w:eastAsia="仿宋_GB2312" w:cs="仿宋_GB2312"/>
          <w:b/>
          <w:sz w:val="28"/>
          <w:szCs w:val="28"/>
          <w:highlight w:val="none"/>
        </w:rPr>
      </w:pPr>
    </w:p>
    <w:p w14:paraId="4CED0AB7">
      <w:pPr>
        <w:spacing w:line="560" w:lineRule="exact"/>
        <w:jc w:val="center"/>
        <w:outlineLvl w:val="0"/>
        <w:rPr>
          <w:rFonts w:hint="eastAsia" w:ascii="仿宋_GB2312" w:hAnsi="仿宋_GB2312" w:eastAsia="仿宋_GB2312" w:cs="仿宋_GB2312"/>
          <w:b/>
          <w:sz w:val="28"/>
          <w:szCs w:val="28"/>
          <w:highlight w:val="none"/>
        </w:rPr>
      </w:pPr>
    </w:p>
    <w:p w14:paraId="04E1FDAF">
      <w:pPr>
        <w:spacing w:line="560" w:lineRule="exact"/>
        <w:jc w:val="center"/>
        <w:outlineLvl w:val="0"/>
        <w:rPr>
          <w:rFonts w:hint="eastAsia" w:ascii="仿宋_GB2312" w:hAnsi="仿宋_GB2312" w:eastAsia="仿宋_GB2312" w:cs="仿宋_GB2312"/>
          <w:b/>
          <w:sz w:val="28"/>
          <w:szCs w:val="28"/>
          <w:highlight w:val="none"/>
        </w:rPr>
      </w:pPr>
    </w:p>
    <w:p w14:paraId="1CB11F05">
      <w:pPr>
        <w:spacing w:line="560" w:lineRule="exact"/>
        <w:jc w:val="center"/>
        <w:outlineLvl w:val="0"/>
        <w:rPr>
          <w:rFonts w:hint="eastAsia" w:ascii="仿宋_GB2312" w:hAnsi="仿宋_GB2312" w:eastAsia="仿宋_GB2312" w:cs="仿宋_GB2312"/>
          <w:b/>
          <w:sz w:val="28"/>
          <w:szCs w:val="28"/>
          <w:highlight w:val="none"/>
        </w:rPr>
      </w:pPr>
    </w:p>
    <w:p w14:paraId="51E05063">
      <w:pPr>
        <w:spacing w:line="560" w:lineRule="exact"/>
        <w:jc w:val="center"/>
        <w:outlineLvl w:val="0"/>
        <w:rPr>
          <w:rFonts w:hint="eastAsia" w:ascii="仿宋_GB2312" w:hAnsi="仿宋_GB2312" w:eastAsia="仿宋_GB2312" w:cs="仿宋_GB2312"/>
          <w:b/>
          <w:sz w:val="28"/>
          <w:szCs w:val="28"/>
          <w:highlight w:val="none"/>
        </w:rPr>
      </w:pPr>
    </w:p>
    <w:p w14:paraId="31024795">
      <w:pPr>
        <w:spacing w:line="560" w:lineRule="exact"/>
        <w:jc w:val="center"/>
        <w:outlineLvl w:val="0"/>
        <w:rPr>
          <w:rFonts w:hint="eastAsia" w:ascii="仿宋_GB2312" w:hAnsi="仿宋_GB2312" w:eastAsia="仿宋_GB2312" w:cs="仿宋_GB2312"/>
          <w:b/>
          <w:sz w:val="28"/>
          <w:szCs w:val="28"/>
          <w:highlight w:val="none"/>
        </w:rPr>
      </w:pPr>
    </w:p>
    <w:p w14:paraId="472953EC">
      <w:pPr>
        <w:spacing w:line="560" w:lineRule="exact"/>
        <w:jc w:val="center"/>
        <w:outlineLvl w:val="0"/>
        <w:rPr>
          <w:rFonts w:hint="eastAsia" w:ascii="仿宋_GB2312" w:hAnsi="仿宋_GB2312" w:eastAsia="仿宋_GB2312" w:cs="仿宋_GB2312"/>
          <w:b/>
          <w:sz w:val="28"/>
          <w:szCs w:val="28"/>
          <w:highlight w:val="none"/>
        </w:rPr>
      </w:pPr>
    </w:p>
    <w:p w14:paraId="2B510081">
      <w:pPr>
        <w:spacing w:line="560" w:lineRule="exact"/>
        <w:jc w:val="center"/>
        <w:outlineLvl w:val="0"/>
        <w:rPr>
          <w:rFonts w:hint="eastAsia" w:ascii="仿宋_GB2312" w:hAnsi="仿宋_GB2312" w:eastAsia="仿宋_GB2312" w:cs="仿宋_GB2312"/>
          <w:b/>
          <w:sz w:val="28"/>
          <w:szCs w:val="28"/>
          <w:highlight w:val="none"/>
        </w:rPr>
      </w:pPr>
    </w:p>
    <w:p w14:paraId="4ABB28BB">
      <w:pPr>
        <w:spacing w:line="560" w:lineRule="exact"/>
        <w:jc w:val="center"/>
        <w:outlineLvl w:val="0"/>
        <w:rPr>
          <w:rFonts w:hint="eastAsia" w:ascii="仿宋_GB2312" w:hAnsi="仿宋_GB2312" w:eastAsia="仿宋_GB2312" w:cs="仿宋_GB2312"/>
          <w:b/>
          <w:sz w:val="28"/>
          <w:szCs w:val="28"/>
          <w:highlight w:val="none"/>
        </w:rPr>
      </w:pPr>
    </w:p>
    <w:p w14:paraId="5C4479A0">
      <w:pPr>
        <w:spacing w:line="560" w:lineRule="exact"/>
        <w:jc w:val="center"/>
        <w:outlineLvl w:val="0"/>
        <w:rPr>
          <w:rFonts w:hint="eastAsia" w:ascii="仿宋_GB2312" w:hAnsi="仿宋_GB2312" w:eastAsia="仿宋_GB2312" w:cs="仿宋_GB2312"/>
          <w:b/>
          <w:sz w:val="28"/>
          <w:szCs w:val="28"/>
          <w:highlight w:val="none"/>
        </w:rPr>
      </w:pPr>
    </w:p>
    <w:p w14:paraId="161A2ECD">
      <w:pPr>
        <w:spacing w:line="560" w:lineRule="exact"/>
        <w:jc w:val="center"/>
        <w:outlineLvl w:val="0"/>
        <w:rPr>
          <w:rFonts w:hint="eastAsia" w:ascii="仿宋_GB2312" w:hAnsi="仿宋_GB2312" w:eastAsia="仿宋_GB2312" w:cs="仿宋_GB2312"/>
          <w:b/>
          <w:sz w:val="28"/>
          <w:szCs w:val="28"/>
          <w:highlight w:val="none"/>
        </w:rPr>
      </w:pPr>
    </w:p>
    <w:p w14:paraId="29C80177">
      <w:pPr>
        <w:spacing w:line="560" w:lineRule="exact"/>
        <w:jc w:val="center"/>
        <w:outlineLvl w:val="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第五部分 拟签订的合同文本</w:t>
      </w:r>
    </w:p>
    <w:p w14:paraId="5983D256">
      <w:pPr>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合同主要条款（本合同为合同样稿，最终稿由双方协商后确定）</w:t>
      </w:r>
    </w:p>
    <w:p w14:paraId="0FE023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highlight w:val="none"/>
        </w:rPr>
      </w:pPr>
    </w:p>
    <w:p w14:paraId="221F50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甲方：</w:t>
      </w:r>
      <w:r>
        <w:rPr>
          <w:rFonts w:hint="eastAsia" w:ascii="仿宋_GB2312" w:hAnsi="仿宋_GB2312" w:eastAsia="仿宋_GB2312" w:cs="仿宋_GB2312"/>
          <w:sz w:val="24"/>
          <w:szCs w:val="24"/>
          <w:highlight w:val="none"/>
        </w:rPr>
        <w:t>（以下简称甲方）</w:t>
      </w:r>
    </w:p>
    <w:p w14:paraId="3B3779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乙方：</w:t>
      </w:r>
      <w:r>
        <w:rPr>
          <w:rFonts w:hint="eastAsia" w:ascii="仿宋_GB2312" w:hAnsi="仿宋_GB2312" w:eastAsia="仿宋_GB2312" w:cs="仿宋_GB2312"/>
          <w:sz w:val="24"/>
          <w:szCs w:val="24"/>
          <w:highlight w:val="none"/>
        </w:rPr>
        <w:t>（以下简称乙方）</w:t>
      </w:r>
    </w:p>
    <w:p w14:paraId="6FCFE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依照《中华人民共和国民法典》、《中华人民共和国政府采购法》等有关规定，</w:t>
      </w:r>
      <w:r>
        <w:rPr>
          <w:rFonts w:hint="eastAsia" w:ascii="仿宋_GB2312" w:hAnsi="仿宋_GB2312" w:eastAsia="仿宋_GB2312" w:cs="仿宋_GB2312"/>
          <w:sz w:val="24"/>
          <w:szCs w:val="24"/>
          <w:highlight w:val="none"/>
          <w:lang w:val="en-US" w:eastAsia="zh-CN"/>
        </w:rPr>
        <w:t>在</w:t>
      </w:r>
      <w:r>
        <w:rPr>
          <w:rFonts w:hint="eastAsia" w:ascii="仿宋_GB2312" w:hAnsi="仿宋_GB2312" w:eastAsia="仿宋_GB2312" w:cs="仿宋_GB2312"/>
          <w:sz w:val="24"/>
          <w:szCs w:val="24"/>
          <w:highlight w:val="none"/>
          <w:u w:val="single"/>
        </w:rPr>
        <w:t>舟山市公共资源交易中心</w:t>
      </w:r>
      <w:r>
        <w:rPr>
          <w:rFonts w:hint="eastAsia" w:ascii="仿宋_GB2312" w:hAnsi="仿宋_GB2312" w:eastAsia="仿宋_GB2312" w:cs="仿宋_GB2312"/>
          <w:sz w:val="24"/>
          <w:szCs w:val="24"/>
          <w:highlight w:val="none"/>
        </w:rPr>
        <w:t>进行公开招标，确定由乙方中标。按照《中华人民共和国民法典》的有关规定，在自愿、平等、公平、诚信的基础上，经双方协商一致，签订本合同。</w:t>
      </w:r>
    </w:p>
    <w:p w14:paraId="417FF00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一、物业基本情况</w:t>
      </w:r>
    </w:p>
    <w:p w14:paraId="6B829A9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物业名称：</w:t>
      </w:r>
      <w:r>
        <w:rPr>
          <w:rFonts w:hint="eastAsia" w:ascii="仿宋_GB2312" w:hAnsi="仿宋_GB2312" w:eastAsia="仿宋_GB2312" w:cs="仿宋_GB2312"/>
          <w:sz w:val="24"/>
          <w:szCs w:val="24"/>
          <w:highlight w:val="none"/>
          <w:u w:val="single"/>
        </w:rPr>
        <w:t>舟山</w:t>
      </w:r>
      <w:r>
        <w:rPr>
          <w:rFonts w:hint="eastAsia" w:ascii="仿宋_GB2312" w:hAnsi="仿宋_GB2312" w:eastAsia="仿宋_GB2312" w:cs="仿宋_GB2312"/>
          <w:sz w:val="24"/>
          <w:szCs w:val="24"/>
          <w:highlight w:val="none"/>
          <w:u w:val="single"/>
          <w:lang w:val="en-US" w:eastAsia="zh-CN"/>
        </w:rPr>
        <w:t>市住房和城乡建设局</w:t>
      </w:r>
      <w:r>
        <w:rPr>
          <w:rFonts w:hint="eastAsia" w:ascii="仿宋_GB2312" w:hAnsi="仿宋_GB2312" w:eastAsia="仿宋_GB2312" w:cs="仿宋_GB2312"/>
          <w:color w:val="auto"/>
          <w:spacing w:val="0"/>
          <w:w w:val="100"/>
          <w:position w:val="0"/>
          <w:sz w:val="24"/>
          <w:szCs w:val="24"/>
          <w:highlight w:val="none"/>
          <w:u w:val="single"/>
        </w:rPr>
        <w:t>大楼及老年活动中心</w:t>
      </w:r>
    </w:p>
    <w:p w14:paraId="5482A75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物业类型：</w:t>
      </w:r>
      <w:r>
        <w:rPr>
          <w:rFonts w:hint="eastAsia" w:ascii="仿宋_GB2312" w:hAnsi="仿宋_GB2312" w:eastAsia="仿宋_GB2312" w:cs="仿宋_GB2312"/>
          <w:sz w:val="24"/>
          <w:szCs w:val="24"/>
          <w:highlight w:val="none"/>
          <w:u w:val="single"/>
          <w:lang w:val="en-US" w:eastAsia="zh-CN"/>
        </w:rPr>
        <w:t>行政</w:t>
      </w:r>
      <w:r>
        <w:rPr>
          <w:rFonts w:hint="eastAsia" w:ascii="仿宋_GB2312" w:hAnsi="仿宋_GB2312" w:eastAsia="仿宋_GB2312" w:cs="仿宋_GB2312"/>
          <w:color w:val="auto"/>
          <w:spacing w:val="0"/>
          <w:w w:val="100"/>
          <w:position w:val="0"/>
          <w:sz w:val="24"/>
          <w:szCs w:val="24"/>
          <w:highlight w:val="none"/>
          <w:u w:val="single"/>
          <w:lang w:val="en-US" w:eastAsia="zh-CN"/>
        </w:rPr>
        <w:t>办公楼、</w:t>
      </w:r>
      <w:r>
        <w:rPr>
          <w:rFonts w:hint="eastAsia" w:ascii="仿宋_GB2312" w:hAnsi="仿宋_GB2312" w:eastAsia="仿宋_GB2312" w:cs="仿宋_GB2312"/>
          <w:color w:val="auto"/>
          <w:spacing w:val="0"/>
          <w:w w:val="100"/>
          <w:position w:val="0"/>
          <w:sz w:val="24"/>
          <w:szCs w:val="24"/>
          <w:highlight w:val="none"/>
          <w:u w:val="single"/>
        </w:rPr>
        <w:t>活动中心</w:t>
      </w:r>
    </w:p>
    <w:p w14:paraId="1FC80DD3">
      <w:pPr>
        <w:spacing w:line="360" w:lineRule="auto"/>
        <w:ind w:firstLine="480" w:firstLineChars="2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坐落位置：</w:t>
      </w:r>
      <w:r>
        <w:rPr>
          <w:rFonts w:hint="eastAsia" w:ascii="仿宋_GB2312" w:hAnsi="仿宋_GB2312" w:eastAsia="仿宋_GB2312" w:cs="仿宋_GB2312"/>
          <w:sz w:val="24"/>
          <w:szCs w:val="24"/>
          <w:highlight w:val="none"/>
          <w:u w:val="single"/>
          <w:lang w:val="en-US" w:eastAsia="zh-CN"/>
        </w:rPr>
        <w:t>舟山市新城海天大道 681 号市行政中心 7 号楼、定海总府弄</w:t>
      </w:r>
    </w:p>
    <w:p w14:paraId="760A893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本项目合同面积：</w:t>
      </w:r>
      <w:r>
        <w:rPr>
          <w:rFonts w:hint="eastAsia" w:ascii="仿宋_GB2312" w:hAnsi="仿宋_GB2312" w:eastAsia="仿宋_GB2312" w:cs="仿宋_GB2312"/>
          <w:sz w:val="24"/>
          <w:szCs w:val="24"/>
          <w:highlight w:val="none"/>
          <w:u w:val="single"/>
          <w:lang w:val="en-US" w:eastAsia="zh-CN"/>
        </w:rPr>
        <w:t>市住建局大楼 14897 ㎡，老年活动中心 100㎡</w:t>
      </w:r>
    </w:p>
    <w:p w14:paraId="188D5DBC">
      <w:pPr>
        <w:spacing w:line="360" w:lineRule="auto"/>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本项目合同金额：</w:t>
      </w:r>
      <w:r>
        <w:rPr>
          <w:rFonts w:hint="eastAsia" w:ascii="仿宋_GB2312" w:hAnsi="仿宋_GB2312" w:eastAsia="仿宋_GB2312" w:cs="仿宋_GB2312"/>
          <w:sz w:val="24"/>
          <w:szCs w:val="24"/>
          <w:highlight w:val="none"/>
          <w:u w:val="single"/>
          <w:lang w:val="en-US" w:eastAsia="zh-CN"/>
        </w:rPr>
        <w:t xml:space="preserve">            （大写）      </w:t>
      </w:r>
    </w:p>
    <w:p w14:paraId="79565397">
      <w:pPr>
        <w:pStyle w:val="6"/>
        <w:ind w:left="0" w:leftChars="0" w:firstLine="420" w:firstLineChars="175"/>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本项目服务期限：</w:t>
      </w:r>
      <w:r>
        <w:rPr>
          <w:rFonts w:hint="eastAsia" w:ascii="仿宋_GB2312" w:hAnsi="仿宋_GB2312" w:eastAsia="仿宋_GB2312" w:cs="仿宋_GB2312"/>
          <w:sz w:val="24"/>
          <w:szCs w:val="24"/>
          <w:highlight w:val="none"/>
          <w:u w:val="single"/>
          <w:lang w:val="en-US" w:eastAsia="zh-CN"/>
        </w:rPr>
        <w:t>2025年4月1日至2028年3月31日</w:t>
      </w:r>
    </w:p>
    <w:p w14:paraId="354BD794">
      <w:pPr>
        <w:spacing w:line="360" w:lineRule="auto"/>
        <w:ind w:firstLine="480" w:firstLineChars="2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本项目履约保证金：合同金额的1%。</w:t>
      </w:r>
    </w:p>
    <w:p w14:paraId="745AFD88">
      <w:pPr>
        <w:spacing w:line="360" w:lineRule="auto"/>
        <w:ind w:firstLine="48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二、委托物业管理和服务事项</w:t>
      </w:r>
    </w:p>
    <w:p w14:paraId="715F3068">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大楼物业管理和服务事项包含物业服务、保安服务、消防维保、电梯维保(详见招标文件)。</w:t>
      </w:r>
    </w:p>
    <w:p w14:paraId="6A15E4A6">
      <w:pPr>
        <w:spacing w:line="360" w:lineRule="auto"/>
        <w:ind w:firstLine="482"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t>三、双方责任、要求</w:t>
      </w:r>
    </w:p>
    <w:p w14:paraId="6C1D5A14">
      <w:pPr>
        <w:spacing w:line="360" w:lineRule="auto"/>
        <w:ind w:firstLine="482" w:firstLineChars="20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1、乙方</w:t>
      </w:r>
    </w:p>
    <w:p w14:paraId="47D11BA1">
      <w:pPr>
        <w:spacing w:line="360" w:lineRule="auto"/>
        <w:ind w:firstLine="482" w:firstLineChars="20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1.1卫生保洁与会务服务</w:t>
      </w:r>
    </w:p>
    <w:p w14:paraId="06550FC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1.1.1保洁服务的费用为清包：包括乙方在进行保洁管理服务及实施过程中所发生的人工、保洁设备(招标文件要求配置)、服装费、餐费、培训费、公司管理费、税金等费用。甲方提供保洁用材料、物料、设备(招标文件要求以外配置)、工具及水、电、工具房和管理用房等。</w:t>
      </w:r>
    </w:p>
    <w:p w14:paraId="00CA8E9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1.1.2完成甲方规定的卫生保洁项目和任务，卫生保洁工作要求达到《招标文件》中规定的质量标准，废弃垃圾收集符合甲方的要求。</w:t>
      </w:r>
    </w:p>
    <w:p w14:paraId="785BE9D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1.1.3严格按照投标文件及甲方保洁的要求实施保洁管理方案和自我考核。卫生保洁必须做到每日自查一次，每周检查一次。每月甲、乙方共同考核一次，考核中凡属乙方保洁未达标的按规定扣分标准进行扣分。甲方每季度抽查和外单位来检查时，凡未达标的均加倍扣罚。</w:t>
      </w:r>
    </w:p>
    <w:p w14:paraId="0406DBE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1.1.4如遇保洁范围内的临时性任务、节假日加班，甲方不另支付费用。</w:t>
      </w:r>
    </w:p>
    <w:p w14:paraId="08840AA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1.1.5乙方每半年用大型保洁设备免费为大楼进行地面保养和大厅顶部保洁。</w:t>
      </w:r>
    </w:p>
    <w:p w14:paraId="7726F73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1.1.6乙方在保洁管理服务过程中，需承担因工作失误等人为因素给甲方造成的各种一切损失。</w:t>
      </w:r>
    </w:p>
    <w:p w14:paraId="0E77BCB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1.1.7乙方在提供保洁管理服务过程中，如果发生任何人身事故及财产损失均由乙方自行负责处理一切事宜，与甲方无关。</w:t>
      </w:r>
    </w:p>
    <w:p w14:paraId="0C30169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1.1.8</w:t>
      </w:r>
      <w:r>
        <w:rPr>
          <w:rFonts w:hint="eastAsia" w:ascii="仿宋_GB2312" w:hAnsi="仿宋_GB2312" w:eastAsia="仿宋_GB2312" w:cs="仿宋_GB2312"/>
          <w:sz w:val="24"/>
          <w:szCs w:val="24"/>
          <w:highlight w:val="none"/>
        </w:rPr>
        <w:t>乙方物业人员如在甲方食堂就餐，须与食堂管理部门签订搭伙协议。</w:t>
      </w:r>
    </w:p>
    <w:p w14:paraId="2EB7B59C">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1.1.9</w:t>
      </w:r>
      <w:r>
        <w:rPr>
          <w:rFonts w:hint="eastAsia" w:ascii="仿宋_GB2312" w:hAnsi="仿宋_GB2312" w:eastAsia="仿宋_GB2312" w:cs="仿宋_GB2312"/>
          <w:sz w:val="24"/>
          <w:szCs w:val="24"/>
          <w:highlight w:val="none"/>
        </w:rPr>
        <w:t>本合同到期，如双方不再续签合同，乙方必须向甲方移交全部档案资料。</w:t>
      </w:r>
    </w:p>
    <w:p w14:paraId="34D00A1C">
      <w:pPr>
        <w:spacing w:line="360" w:lineRule="auto"/>
        <w:ind w:firstLine="482" w:firstLineChars="20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1.2秩序维护监控服务</w:t>
      </w:r>
    </w:p>
    <w:p w14:paraId="2D1E7E4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1.2.1</w:t>
      </w:r>
      <w:r>
        <w:rPr>
          <w:rFonts w:hint="eastAsia" w:ascii="仿宋_GB2312" w:hAnsi="仿宋_GB2312" w:eastAsia="仿宋_GB2312" w:cs="仿宋_GB2312"/>
          <w:sz w:val="24"/>
          <w:szCs w:val="24"/>
          <w:highlight w:val="none"/>
        </w:rPr>
        <w:t>乙方须按《采购文件》中规定的岗位职责和要求，完成门卫(收发)、值班、巡逻查验、车辆管理、监控(消防值班)工作，对各岗位工作人员应有严格的考核规定，严格执行各项岗位职责和规章制度，对甲方内部可能发生的紧急情况或突发事件 应做好应急预案，逢甲方大型活动或国家重要节假日前，乙方应组织专业人员对甲方安全保卫防盗系统、监控消防系统进行必要 的全面检查和测试并做好文字记录，发现问题及时通报甲方并及时妥善解决。在工作中，乙方要利用各种方法强化安保人员的素质和管理，定期进行素质培训和专业学习(每季度不少于两次)。双方共同实现合同期内甲方内部不发生重大失窃和火灾事故的安全目标。</w:t>
      </w:r>
    </w:p>
    <w:p w14:paraId="48DD968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1.2.2</w:t>
      </w:r>
      <w:r>
        <w:rPr>
          <w:rFonts w:hint="eastAsia" w:ascii="仿宋_GB2312" w:hAnsi="仿宋_GB2312" w:eastAsia="仿宋_GB2312" w:cs="仿宋_GB2312"/>
          <w:sz w:val="24"/>
          <w:szCs w:val="24"/>
          <w:highlight w:val="none"/>
        </w:rPr>
        <w:t>甲方将不定期对安全保卫、监控消防工作进行抽查，凡发现违规现象，及时通报批评。如确属乙方失职造成失窃和火灾后果的，责任和损失由乙方全部承担。其他若甲方发现因乙方失职导致失窃等情况，按规定处理，造成严重后果将追究相应责任。</w:t>
      </w:r>
    </w:p>
    <w:p w14:paraId="7FC751B3">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1.2.3</w:t>
      </w:r>
      <w:r>
        <w:rPr>
          <w:rFonts w:hint="eastAsia" w:ascii="仿宋_GB2312" w:hAnsi="仿宋_GB2312" w:eastAsia="仿宋_GB2312" w:cs="仿宋_GB2312"/>
          <w:sz w:val="24"/>
          <w:szCs w:val="24"/>
          <w:highlight w:val="none"/>
        </w:rPr>
        <w:t>各岗位人员须统一着装，挂牌上岗。</w:t>
      </w:r>
    </w:p>
    <w:p w14:paraId="730D181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1.2.4</w:t>
      </w:r>
      <w:r>
        <w:rPr>
          <w:rFonts w:hint="eastAsia" w:ascii="仿宋_GB2312" w:hAnsi="仿宋_GB2312" w:eastAsia="仿宋_GB2312" w:cs="仿宋_GB2312"/>
          <w:sz w:val="24"/>
          <w:szCs w:val="24"/>
          <w:highlight w:val="none"/>
        </w:rPr>
        <w:t>乙方各项管理工作、物耗，应严格按招标书内容配置， 把提高工作质量放在首位，各项消耗材料的领用须有台帐、记录, 甲方将不定期抽查，凡发现有违规行为，将追究相应责任。</w:t>
      </w:r>
    </w:p>
    <w:p w14:paraId="2AB91E5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1.2.5</w:t>
      </w:r>
      <w:r>
        <w:rPr>
          <w:rFonts w:hint="eastAsia" w:ascii="仿宋_GB2312" w:hAnsi="仿宋_GB2312" w:eastAsia="仿宋_GB2312" w:cs="仿宋_GB2312"/>
          <w:sz w:val="24"/>
          <w:szCs w:val="24"/>
          <w:highlight w:val="none"/>
        </w:rPr>
        <w:t>乙方与员工发生劳动纠纷，甲方不负责任。</w:t>
      </w:r>
    </w:p>
    <w:p w14:paraId="7760CEF5">
      <w:pPr>
        <w:spacing w:line="360" w:lineRule="auto"/>
        <w:ind w:firstLine="482" w:firstLineChars="20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1.3设施设备管理服务</w:t>
      </w:r>
    </w:p>
    <w:p w14:paraId="615F7CE6">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1.3.1</w:t>
      </w:r>
      <w:r>
        <w:rPr>
          <w:rFonts w:hint="eastAsia" w:ascii="仿宋_GB2312" w:hAnsi="仿宋_GB2312" w:eastAsia="仿宋_GB2312" w:cs="仿宋_GB2312"/>
          <w:sz w:val="24"/>
          <w:szCs w:val="24"/>
          <w:highlight w:val="none"/>
        </w:rPr>
        <w:t>设备服务方式为清包。清包是指对大楼的设备、设施日常操作、运行、检修、清洁、维护、保养、保管及在管理过程中所需要的管理服务费用。但不包括备品备件、物料、辅料、能耗和行业主管部门规定收取的检测、测试费用。其中，采购文件规定属于乙方管理范围内的设备管理服务(含电梯、消防设施设备维保)，因乙方无资质等其他原因无法完成管理项目的，乙方可以委托有资质的企业或单位维护管理，但受委托单位必须经甲方认可确定，但所产生的一切费用(除备品、备件、物耗外)都已包含在合同总价中，甲方不另行承担。</w:t>
      </w:r>
    </w:p>
    <w:p w14:paraId="1161515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1.3.2</w:t>
      </w:r>
      <w:r>
        <w:rPr>
          <w:rFonts w:hint="eastAsia" w:ascii="仿宋_GB2312" w:hAnsi="仿宋_GB2312" w:eastAsia="仿宋_GB2312" w:cs="仿宋_GB2312"/>
          <w:sz w:val="24"/>
          <w:szCs w:val="24"/>
          <w:highlight w:val="none"/>
        </w:rPr>
        <w:t>按管理服务的总体方案和投标书中明确的人数及各项细则配齐配足人员。</w:t>
      </w:r>
    </w:p>
    <w:p w14:paraId="3FA04E5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1.3.3</w:t>
      </w:r>
      <w:r>
        <w:rPr>
          <w:rFonts w:hint="eastAsia" w:ascii="仿宋_GB2312" w:hAnsi="仿宋_GB2312" w:eastAsia="仿宋_GB2312" w:cs="仿宋_GB2312"/>
          <w:sz w:val="24"/>
          <w:szCs w:val="24"/>
          <w:highlight w:val="none"/>
        </w:rPr>
        <w:t>报修实行首报负责制，原则上应随叫随到。</w:t>
      </w:r>
    </w:p>
    <w:p w14:paraId="0481A6E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 xml:space="preserve">1.3.4 </w:t>
      </w:r>
      <w:r>
        <w:rPr>
          <w:rFonts w:hint="eastAsia" w:ascii="仿宋_GB2312" w:hAnsi="仿宋_GB2312" w:eastAsia="仿宋_GB2312" w:cs="仿宋_GB2312"/>
          <w:sz w:val="24"/>
          <w:szCs w:val="24"/>
          <w:highlight w:val="none"/>
        </w:rPr>
        <w:t>一般故障应及时排除，保证设备设施系统正常使用。</w:t>
      </w:r>
    </w:p>
    <w:p w14:paraId="4907652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1.3.5</w:t>
      </w:r>
      <w:r>
        <w:rPr>
          <w:rFonts w:hint="eastAsia" w:ascii="仿宋_GB2312" w:hAnsi="仿宋_GB2312" w:eastAsia="仿宋_GB2312" w:cs="仿宋_GB2312"/>
          <w:sz w:val="24"/>
          <w:szCs w:val="24"/>
          <w:highlight w:val="none"/>
        </w:rPr>
        <w:t>熟练操控大楼内的空调、电梯、水泵、消防等设备，并按业主要求开启、关停。</w:t>
      </w:r>
    </w:p>
    <w:p w14:paraId="412C356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1.3.6</w:t>
      </w:r>
      <w:r>
        <w:rPr>
          <w:rFonts w:hint="eastAsia" w:ascii="仿宋_GB2312" w:hAnsi="仿宋_GB2312" w:eastAsia="仿宋_GB2312" w:cs="仿宋_GB2312"/>
          <w:sz w:val="24"/>
          <w:szCs w:val="24"/>
          <w:highlight w:val="none"/>
        </w:rPr>
        <w:t>电梯应按国家标准每年进行一次年检、年审；电梯出现故障应及时修复，确保电梯的正常使用。</w:t>
      </w:r>
    </w:p>
    <w:p w14:paraId="24C17DC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1.3.7</w:t>
      </w:r>
      <w:r>
        <w:rPr>
          <w:rFonts w:hint="eastAsia" w:ascii="仿宋_GB2312" w:hAnsi="仿宋_GB2312" w:eastAsia="仿宋_GB2312" w:cs="仿宋_GB2312"/>
          <w:sz w:val="24"/>
          <w:szCs w:val="24"/>
          <w:highlight w:val="none"/>
        </w:rPr>
        <w:t>对空调水源出现故障，要立即修复(自来水公司的设备应由乙方及时通知和联系)。其他用水设备发生故障也应及时排除。</w:t>
      </w:r>
    </w:p>
    <w:p w14:paraId="2167638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1.3.8</w:t>
      </w:r>
      <w:r>
        <w:rPr>
          <w:rFonts w:hint="eastAsia" w:ascii="仿宋_GB2312" w:hAnsi="仿宋_GB2312" w:eastAsia="仿宋_GB2312" w:cs="仿宋_GB2312"/>
          <w:sz w:val="24"/>
          <w:szCs w:val="24"/>
          <w:highlight w:val="none"/>
        </w:rPr>
        <w:t>空调系统每年应不少于两次维护、保养并按要求及时清洗出风口。</w:t>
      </w:r>
    </w:p>
    <w:p w14:paraId="5389C28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1.3.9</w:t>
      </w:r>
      <w:r>
        <w:rPr>
          <w:rFonts w:hint="eastAsia" w:ascii="仿宋_GB2312" w:hAnsi="仿宋_GB2312" w:eastAsia="仿宋_GB2312" w:cs="仿宋_GB2312"/>
          <w:sz w:val="24"/>
          <w:szCs w:val="24"/>
          <w:highlight w:val="none"/>
        </w:rPr>
        <w:t>平时应经常巡查，重大节日前应重点巡查。巡查时，应认真巡查每一个项目，</w:t>
      </w:r>
      <w:r>
        <w:rPr>
          <w:rFonts w:hint="eastAsia" w:ascii="仿宋_GB2312" w:hAnsi="仿宋_GB2312" w:eastAsia="仿宋_GB2312" w:cs="仿宋_GB2312"/>
          <w:spacing w:val="-6"/>
          <w:sz w:val="24"/>
          <w:szCs w:val="24"/>
          <w:highlight w:val="none"/>
        </w:rPr>
        <w:t>从屋顶屋面清洁，雨水管道下水畅通。保持屋内电源良好，</w:t>
      </w:r>
      <w:r>
        <w:rPr>
          <w:rFonts w:hint="eastAsia" w:ascii="仿宋_GB2312" w:hAnsi="仿宋_GB2312" w:eastAsia="仿宋_GB2312" w:cs="仿宋_GB2312"/>
          <w:sz w:val="24"/>
          <w:szCs w:val="24"/>
          <w:highlight w:val="none"/>
        </w:rPr>
        <w:t>线路无过载现象，照明完好，其他用电设备正 常；进水、用水设备良好，下水、排水管道无堵塞。</w:t>
      </w:r>
    </w:p>
    <w:p w14:paraId="13835C8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1.3.10</w:t>
      </w:r>
      <w:r>
        <w:rPr>
          <w:rFonts w:hint="eastAsia" w:ascii="仿宋_GB2312" w:hAnsi="仿宋_GB2312" w:eastAsia="仿宋_GB2312" w:cs="仿宋_GB2312"/>
          <w:sz w:val="24"/>
          <w:szCs w:val="24"/>
          <w:highlight w:val="none"/>
        </w:rPr>
        <w:t>制定完善的应急处理措施和突发事件应对方法。</w:t>
      </w:r>
    </w:p>
    <w:p w14:paraId="169C42D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1.3.11</w:t>
      </w:r>
      <w:r>
        <w:rPr>
          <w:rFonts w:hint="eastAsia" w:ascii="仿宋_GB2312" w:hAnsi="仿宋_GB2312" w:eastAsia="仿宋_GB2312" w:cs="仿宋_GB2312"/>
          <w:sz w:val="24"/>
          <w:szCs w:val="24"/>
          <w:highlight w:val="none"/>
        </w:rPr>
        <w:t>乙方做好大楼能源(水、电、气等)消耗的抄见、计量、统计及分析等工作，并将汇总情况制表每月度一次递交甲方。</w:t>
      </w:r>
    </w:p>
    <w:p w14:paraId="07D9F5E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1.3.12</w:t>
      </w:r>
      <w:r>
        <w:rPr>
          <w:rFonts w:hint="eastAsia" w:ascii="仿宋_GB2312" w:hAnsi="仿宋_GB2312" w:eastAsia="仿宋_GB2312" w:cs="仿宋_GB2312"/>
          <w:sz w:val="24"/>
          <w:szCs w:val="24"/>
          <w:highlight w:val="none"/>
        </w:rPr>
        <w:t>乙方设备运行及维护所需的备品备件、物料、辅料等 实行</w:t>
      </w:r>
      <w:r>
        <w:rPr>
          <w:rFonts w:hint="eastAsia" w:ascii="仿宋_GB2312" w:hAnsi="仿宋_GB2312" w:eastAsia="仿宋_GB2312" w:cs="仿宋_GB2312"/>
          <w:sz w:val="24"/>
          <w:szCs w:val="24"/>
          <w:highlight w:val="none"/>
          <w:lang w:val="zh-CN" w:bidi="zh-CN"/>
        </w:rPr>
        <w:t>“先</w:t>
      </w:r>
      <w:r>
        <w:rPr>
          <w:rFonts w:hint="eastAsia" w:ascii="仿宋_GB2312" w:hAnsi="仿宋_GB2312" w:eastAsia="仿宋_GB2312" w:cs="仿宋_GB2312"/>
          <w:sz w:val="24"/>
          <w:szCs w:val="24"/>
          <w:highlight w:val="none"/>
        </w:rPr>
        <w:t>计划、再采购</w:t>
      </w:r>
      <w:r>
        <w:rPr>
          <w:rFonts w:hint="eastAsia" w:ascii="仿宋_GB2312" w:hAnsi="仿宋_GB2312" w:eastAsia="仿宋_GB2312" w:cs="仿宋_GB2312"/>
          <w:sz w:val="24"/>
          <w:szCs w:val="24"/>
          <w:highlight w:val="none"/>
          <w:lang w:val="zh-CN" w:bidi="zh-CN"/>
        </w:rPr>
        <w:t>”的</w:t>
      </w:r>
      <w:r>
        <w:rPr>
          <w:rFonts w:hint="eastAsia" w:ascii="仿宋_GB2312" w:hAnsi="仿宋_GB2312" w:eastAsia="仿宋_GB2312" w:cs="仿宋_GB2312"/>
          <w:sz w:val="24"/>
          <w:szCs w:val="24"/>
          <w:highlight w:val="none"/>
        </w:rPr>
        <w:t>实用实结管理办法。</w:t>
      </w:r>
    </w:p>
    <w:p w14:paraId="1810377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1.3.13</w:t>
      </w:r>
      <w:r>
        <w:rPr>
          <w:rFonts w:hint="eastAsia" w:ascii="仿宋_GB2312" w:hAnsi="仿宋_GB2312" w:eastAsia="仿宋_GB2312" w:cs="仿宋_GB2312"/>
          <w:sz w:val="24"/>
          <w:szCs w:val="24"/>
          <w:highlight w:val="none"/>
        </w:rPr>
        <w:t>乙方加强对员工的安全教育，严格遵守各项安全制度和操作规程。凡发生设备和人员损伤等事故，均由乙方负责和赔偿。</w:t>
      </w:r>
    </w:p>
    <w:p w14:paraId="18B4132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1.3.14</w:t>
      </w:r>
      <w:r>
        <w:rPr>
          <w:rFonts w:hint="eastAsia" w:ascii="仿宋_GB2312" w:hAnsi="仿宋_GB2312" w:eastAsia="仿宋_GB2312" w:cs="仿宋_GB2312"/>
          <w:sz w:val="24"/>
          <w:szCs w:val="24"/>
          <w:highlight w:val="none"/>
        </w:rPr>
        <w:t>建立各类设备的管理档案资料，定期向甲方报告。</w:t>
      </w:r>
    </w:p>
    <w:p w14:paraId="0FA537C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1.3.15</w:t>
      </w:r>
      <w:r>
        <w:rPr>
          <w:rFonts w:hint="eastAsia" w:ascii="仿宋_GB2312" w:hAnsi="仿宋_GB2312" w:eastAsia="仿宋_GB2312" w:cs="仿宋_GB2312"/>
          <w:sz w:val="24"/>
          <w:szCs w:val="24"/>
          <w:highlight w:val="none"/>
        </w:rPr>
        <w:t>本合同终止时，如双方不再续签合同，乙方必须向甲方移交全部档案资料和甲方购置的固定资产与工具(自然损耗除外)。</w:t>
      </w:r>
    </w:p>
    <w:p w14:paraId="7A05C22B">
      <w:pPr>
        <w:spacing w:line="360" w:lineRule="auto"/>
        <w:ind w:firstLine="482" w:firstLineChars="20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1.4会议服务</w:t>
      </w:r>
    </w:p>
    <w:p w14:paraId="083499D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1.4.1参与会场布置与服务；</w:t>
      </w:r>
    </w:p>
    <w:p w14:paraId="60D1654C">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1.4.2会议送水服务；</w:t>
      </w:r>
    </w:p>
    <w:p w14:paraId="584CCE0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1.4.3会后会场清理服务。</w:t>
      </w:r>
    </w:p>
    <w:p w14:paraId="1BA28A33">
      <w:pPr>
        <w:spacing w:line="360" w:lineRule="auto"/>
        <w:ind w:firstLine="482" w:firstLineChars="200"/>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2、甲方</w:t>
      </w:r>
    </w:p>
    <w:p w14:paraId="395E6068">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2.1</w:t>
      </w:r>
      <w:r>
        <w:rPr>
          <w:rFonts w:hint="eastAsia" w:ascii="仿宋_GB2312" w:hAnsi="仿宋_GB2312" w:eastAsia="仿宋_GB2312" w:cs="仿宋_GB2312"/>
          <w:sz w:val="24"/>
          <w:szCs w:val="24"/>
          <w:highlight w:val="none"/>
        </w:rPr>
        <w:t>甲方负责为乙方有效开展工作提供必要的办公条件，包括办公用房、维护工作场所等。</w:t>
      </w:r>
    </w:p>
    <w:p w14:paraId="67F9981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2.2</w:t>
      </w:r>
      <w:r>
        <w:rPr>
          <w:rFonts w:hint="eastAsia" w:ascii="仿宋_GB2312" w:hAnsi="仿宋_GB2312" w:eastAsia="仿宋_GB2312" w:cs="仿宋_GB2312"/>
          <w:sz w:val="24"/>
          <w:szCs w:val="24"/>
          <w:highlight w:val="none"/>
        </w:rPr>
        <w:t>甲方负责向乙方提供各大楼的工程设备系统竣工图、备品备件、设备管理所需的资料和附件等。</w:t>
      </w:r>
    </w:p>
    <w:p w14:paraId="4C21F90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2.3</w:t>
      </w:r>
      <w:r>
        <w:rPr>
          <w:rFonts w:hint="eastAsia" w:ascii="仿宋_GB2312" w:hAnsi="仿宋_GB2312" w:eastAsia="仿宋_GB2312" w:cs="仿宋_GB2312"/>
          <w:sz w:val="24"/>
          <w:szCs w:val="24"/>
          <w:highlight w:val="none"/>
        </w:rPr>
        <w:t>甲方应协调完成在乙方入驻前的交接工作，使乙方能正常履行合同。</w:t>
      </w:r>
    </w:p>
    <w:p w14:paraId="4715AD5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2.4</w:t>
      </w:r>
      <w:r>
        <w:rPr>
          <w:rFonts w:hint="eastAsia" w:ascii="仿宋_GB2312" w:hAnsi="仿宋_GB2312" w:eastAsia="仿宋_GB2312" w:cs="仿宋_GB2312"/>
          <w:sz w:val="24"/>
          <w:szCs w:val="24"/>
          <w:highlight w:val="none"/>
        </w:rPr>
        <w:t>保洁、秩序维护监控及设备物业管理管理工作一般由相关业务部门代表甲方进行监管、考核；</w:t>
      </w:r>
    </w:p>
    <w:p w14:paraId="7496466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2.5</w:t>
      </w:r>
      <w:r>
        <w:rPr>
          <w:rFonts w:hint="eastAsia" w:ascii="仿宋_GB2312" w:hAnsi="仿宋_GB2312" w:eastAsia="仿宋_GB2312" w:cs="仿宋_GB2312"/>
          <w:sz w:val="24"/>
          <w:szCs w:val="24"/>
          <w:highlight w:val="none"/>
        </w:rPr>
        <w:t>每月由甲方组织人员对保洁、秩序维护监控、设备管理、会议服务等工作的质量，按照考核方案进行考核，检查出的问题按《物业管理质量考核方案》执行，《物业管理质量考核方案》详见附件。</w:t>
      </w:r>
    </w:p>
    <w:p w14:paraId="7C58F3D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2.6</w:t>
      </w:r>
      <w:r>
        <w:rPr>
          <w:rFonts w:hint="eastAsia" w:ascii="仿宋_GB2312" w:hAnsi="仿宋_GB2312" w:eastAsia="仿宋_GB2312" w:cs="仿宋_GB2312"/>
          <w:sz w:val="24"/>
          <w:szCs w:val="24"/>
          <w:highlight w:val="none"/>
        </w:rPr>
        <w:t>甲方每半年对物业管理公司的管理质量发放满意度调查表调查，综合满意度应达95%以上，低于90%每下降一个百分点按相应规定处理(具体办法另行商定)。</w:t>
      </w:r>
      <w:bookmarkStart w:id="394" w:name="bookmark98"/>
    </w:p>
    <w:p w14:paraId="59243B5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bookmarkEnd w:id="394"/>
      <w:r>
        <w:rPr>
          <w:rFonts w:hint="eastAsia" w:ascii="仿宋_GB2312" w:hAnsi="仿宋_GB2312" w:eastAsia="仿宋_GB2312" w:cs="仿宋_GB2312"/>
          <w:sz w:val="24"/>
          <w:szCs w:val="24"/>
          <w:highlight w:val="none"/>
        </w:rPr>
        <w:t>、物业管理费的结算</w:t>
      </w:r>
    </w:p>
    <w:p w14:paraId="5D8C1F95">
      <w:pPr>
        <w:autoSpaceDE w:val="0"/>
        <w:autoSpaceDN w:val="0"/>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sz w:val="24"/>
          <w:szCs w:val="24"/>
          <w:highlight w:val="none"/>
        </w:rPr>
        <w:t>3.1</w:t>
      </w:r>
      <w:r>
        <w:rPr>
          <w:rFonts w:hint="eastAsia" w:ascii="仿宋_GB2312" w:hAnsi="仿宋_GB2312" w:eastAsia="仿宋_GB2312" w:cs="仿宋_GB2312"/>
          <w:sz w:val="24"/>
          <w:szCs w:val="24"/>
          <w:highlight w:val="none"/>
        </w:rPr>
        <w:t>本合同的年物业管理费支付办法为：</w:t>
      </w:r>
    </w:p>
    <w:p w14:paraId="445A4072">
      <w:pPr>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（一）预付款：在合同生效后以及具备实施条件后的7个工作日内，由甲方按财政部门规定的支付方式支付</w:t>
      </w:r>
      <w:r>
        <w:rPr>
          <w:rFonts w:hint="eastAsia" w:ascii="仿宋_GB2312" w:hAnsi="仿宋_GB2312" w:eastAsia="仿宋_GB2312" w:cs="仿宋_GB2312"/>
          <w:sz w:val="24"/>
          <w:szCs w:val="24"/>
          <w:highlight w:val="none"/>
          <w:lang w:val="en-US" w:eastAsia="zh-CN"/>
        </w:rPr>
        <w:t>当年</w:t>
      </w:r>
      <w:r>
        <w:rPr>
          <w:rFonts w:hint="eastAsia" w:ascii="仿宋_GB2312" w:hAnsi="仿宋_GB2312" w:eastAsia="仿宋_GB2312" w:cs="仿宋_GB2312"/>
          <w:bCs/>
          <w:sz w:val="24"/>
          <w:szCs w:val="24"/>
          <w:highlight w:val="none"/>
        </w:rPr>
        <w:t>合同金额</w:t>
      </w:r>
      <w:r>
        <w:rPr>
          <w:rFonts w:hint="eastAsia" w:ascii="仿宋_GB2312" w:hAnsi="仿宋_GB2312" w:eastAsia="仿宋_GB2312" w:cs="仿宋_GB2312"/>
          <w:sz w:val="24"/>
          <w:szCs w:val="24"/>
          <w:highlight w:val="none"/>
        </w:rPr>
        <w:t>的40%给乙方。</w:t>
      </w:r>
    </w:p>
    <w:p w14:paraId="3B3AAA1B">
      <w:pPr>
        <w:autoSpaceDE w:val="0"/>
        <w:autoSpaceDN w:val="0"/>
        <w:spacing w:line="360" w:lineRule="auto"/>
        <w:ind w:firstLine="480" w:firstLineChars="200"/>
        <w:jc w:val="left"/>
        <w:rPr>
          <w:rFonts w:hint="eastAsia" w:ascii="仿宋_GB2312" w:hAnsi="仿宋_GB2312" w:eastAsia="仿宋_GB2312" w:cs="仿宋_GB2312"/>
          <w:sz w:val="24"/>
          <w:szCs w:val="24"/>
          <w:highlight w:val="none"/>
          <w:lang w:eastAsia="zh-CN" w:bidi="en-US"/>
        </w:rPr>
      </w:pPr>
      <w:r>
        <w:rPr>
          <w:rFonts w:hint="eastAsia" w:ascii="仿宋_GB2312" w:hAnsi="仿宋_GB2312" w:eastAsia="仿宋_GB2312" w:cs="仿宋_GB2312"/>
          <w:sz w:val="24"/>
          <w:szCs w:val="24"/>
          <w:highlight w:val="none"/>
        </w:rPr>
        <w:t>（二）剩余款项：</w:t>
      </w:r>
      <w:r>
        <w:rPr>
          <w:rFonts w:hint="eastAsia" w:ascii="仿宋_GB2312" w:hAnsi="仿宋_GB2312" w:eastAsia="仿宋_GB2312" w:cs="仿宋_GB2312"/>
          <w:sz w:val="24"/>
          <w:szCs w:val="24"/>
          <w:highlight w:val="none"/>
          <w:lang w:val="en-US" w:eastAsia="zh-CN"/>
        </w:rPr>
        <w:t>当年</w:t>
      </w:r>
      <w:r>
        <w:rPr>
          <w:rFonts w:hint="eastAsia" w:ascii="仿宋_GB2312" w:hAnsi="仿宋_GB2312" w:eastAsia="仿宋_GB2312" w:cs="仿宋_GB2312"/>
          <w:bCs/>
          <w:sz w:val="24"/>
          <w:szCs w:val="24"/>
          <w:highlight w:val="none"/>
        </w:rPr>
        <w:t>合同金额</w:t>
      </w:r>
      <w:r>
        <w:rPr>
          <w:rFonts w:hint="eastAsia" w:ascii="仿宋_GB2312" w:hAnsi="仿宋_GB2312" w:eastAsia="仿宋_GB2312" w:cs="仿宋_GB2312"/>
          <w:sz w:val="24"/>
          <w:szCs w:val="24"/>
          <w:highlight w:val="none"/>
        </w:rPr>
        <w:t>的60%，分2次支付。满足合同约定支付条件的，第一次支付时间为202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年12月份</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支付</w:t>
      </w:r>
      <w:r>
        <w:rPr>
          <w:rFonts w:hint="eastAsia" w:ascii="仿宋_GB2312" w:hAnsi="仿宋_GB2312" w:eastAsia="仿宋_GB2312" w:cs="仿宋_GB2312"/>
          <w:sz w:val="24"/>
          <w:szCs w:val="24"/>
          <w:highlight w:val="none"/>
          <w:lang w:val="en-US" w:eastAsia="zh-CN"/>
        </w:rPr>
        <w:t>当年</w:t>
      </w:r>
      <w:r>
        <w:rPr>
          <w:rFonts w:hint="eastAsia" w:ascii="仿宋_GB2312" w:hAnsi="仿宋_GB2312" w:eastAsia="仿宋_GB2312" w:cs="仿宋_GB2312"/>
          <w:bCs/>
          <w:sz w:val="24"/>
          <w:szCs w:val="24"/>
          <w:highlight w:val="none"/>
        </w:rPr>
        <w:t>合同金额</w:t>
      </w:r>
      <w:r>
        <w:rPr>
          <w:rFonts w:hint="eastAsia" w:ascii="仿宋_GB2312" w:hAnsi="仿宋_GB2312" w:eastAsia="仿宋_GB2312" w:cs="仿宋_GB2312"/>
          <w:bCs/>
          <w:sz w:val="24"/>
          <w:szCs w:val="24"/>
          <w:highlight w:val="none"/>
          <w:lang w:val="en-US" w:eastAsia="zh-CN"/>
        </w:rPr>
        <w:t>的</w:t>
      </w:r>
      <w:r>
        <w:rPr>
          <w:rFonts w:hint="eastAsia" w:ascii="仿宋_GB2312" w:hAnsi="仿宋_GB2312" w:eastAsia="仿宋_GB2312" w:cs="仿宋_GB2312"/>
          <w:sz w:val="24"/>
          <w:szCs w:val="24"/>
          <w:highlight w:val="none"/>
        </w:rPr>
        <w:t>35%；第二次支付时间为202</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年3月份支付</w:t>
      </w:r>
      <w:r>
        <w:rPr>
          <w:rFonts w:hint="eastAsia" w:ascii="仿宋_GB2312" w:hAnsi="仿宋_GB2312" w:eastAsia="仿宋_GB2312" w:cs="仿宋_GB2312"/>
          <w:sz w:val="24"/>
          <w:szCs w:val="24"/>
          <w:highlight w:val="none"/>
          <w:lang w:val="en-US" w:eastAsia="zh-CN"/>
        </w:rPr>
        <w:t>当年</w:t>
      </w:r>
      <w:r>
        <w:rPr>
          <w:rFonts w:hint="eastAsia" w:ascii="仿宋_GB2312" w:hAnsi="仿宋_GB2312" w:eastAsia="仿宋_GB2312" w:cs="仿宋_GB2312"/>
          <w:bCs/>
          <w:sz w:val="24"/>
          <w:szCs w:val="24"/>
          <w:highlight w:val="none"/>
        </w:rPr>
        <w:t>合同金额</w:t>
      </w:r>
      <w:r>
        <w:rPr>
          <w:rFonts w:hint="eastAsia" w:ascii="仿宋_GB2312" w:hAnsi="仿宋_GB2312" w:eastAsia="仿宋_GB2312" w:cs="仿宋_GB2312"/>
          <w:bCs/>
          <w:sz w:val="24"/>
          <w:szCs w:val="24"/>
          <w:highlight w:val="none"/>
          <w:lang w:val="en-US" w:eastAsia="zh-CN"/>
        </w:rPr>
        <w:t>的</w:t>
      </w:r>
      <w:r>
        <w:rPr>
          <w:rFonts w:hint="eastAsia" w:ascii="仿宋_GB2312" w:hAnsi="仿宋_GB2312" w:eastAsia="仿宋_GB2312" w:cs="仿宋_GB2312"/>
          <w:sz w:val="24"/>
          <w:szCs w:val="24"/>
          <w:highlight w:val="none"/>
        </w:rPr>
        <w:t>25%。</w:t>
      </w:r>
      <w:r>
        <w:rPr>
          <w:rFonts w:hint="eastAsia" w:ascii="仿宋_GB2312" w:hAnsi="仿宋_GB2312" w:eastAsia="仿宋_GB2312" w:cs="仿宋_GB2312"/>
          <w:sz w:val="24"/>
          <w:szCs w:val="24"/>
          <w:highlight w:val="none"/>
          <w:lang w:bidi="en-US"/>
        </w:rPr>
        <w:t>甲方按照考核方案对服务质量进行考核，并根据考核结果支付相应费用。</w:t>
      </w:r>
      <w:r>
        <w:rPr>
          <w:rFonts w:hint="eastAsia" w:ascii="仿宋_GB2312" w:hAnsi="仿宋_GB2312" w:eastAsia="仿宋_GB2312" w:cs="仿宋_GB2312"/>
          <w:sz w:val="24"/>
          <w:szCs w:val="24"/>
          <w:highlight w:val="none"/>
          <w:lang w:val="en-US" w:eastAsia="zh-CN"/>
        </w:rPr>
        <w:t>下一年度支付计划以此类推</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2025年</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月1日至202</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月31日物业管理费</w:t>
      </w:r>
      <w:r>
        <w:rPr>
          <w:rFonts w:hint="eastAsia" w:ascii="仿宋_GB2312" w:hAnsi="仿宋_GB2312" w:eastAsia="仿宋_GB2312" w:cs="仿宋_GB2312"/>
          <w:sz w:val="24"/>
          <w:szCs w:val="24"/>
          <w:highlight w:val="none"/>
          <w:lang w:val="en-US" w:eastAsia="zh-CN"/>
        </w:rPr>
        <w:t>为</w:t>
      </w:r>
      <w:r>
        <w:rPr>
          <w:rFonts w:hint="eastAsia" w:ascii="仿宋_GB2312" w:hAnsi="仿宋_GB2312" w:eastAsia="仿宋_GB2312" w:cs="仿宋_GB2312"/>
          <w:sz w:val="24"/>
          <w:szCs w:val="24"/>
          <w:highlight w:val="none"/>
          <w:u w:val="single"/>
          <w:lang w:val="en-US" w:eastAsia="zh-CN"/>
        </w:rPr>
        <w:t xml:space="preserve">    元 </w:t>
      </w:r>
      <w:r>
        <w:rPr>
          <w:rFonts w:hint="eastAsia" w:ascii="仿宋_GB2312" w:hAnsi="仿宋_GB2312" w:eastAsia="仿宋_GB2312" w:cs="仿宋_GB2312"/>
          <w:sz w:val="24"/>
          <w:szCs w:val="24"/>
          <w:highlight w:val="none"/>
          <w:lang w:val="en-US" w:eastAsia="zh-CN"/>
        </w:rPr>
        <w:t>大写</w:t>
      </w:r>
      <w:r>
        <w:rPr>
          <w:rFonts w:hint="eastAsia" w:ascii="仿宋_GB2312" w:hAnsi="仿宋_GB2312" w:eastAsia="仿宋_GB2312" w:cs="仿宋_GB2312"/>
          <w:sz w:val="24"/>
          <w:szCs w:val="24"/>
          <w:highlight w:val="none"/>
          <w:u w:val="single"/>
          <w:lang w:val="en-US" w:eastAsia="zh-CN"/>
        </w:rPr>
        <w:t xml:space="preserve"> 人民币    </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月1日至202</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月31日物业管理费</w:t>
      </w:r>
      <w:r>
        <w:rPr>
          <w:rFonts w:hint="eastAsia" w:ascii="仿宋_GB2312" w:hAnsi="仿宋_GB2312" w:eastAsia="仿宋_GB2312" w:cs="仿宋_GB2312"/>
          <w:sz w:val="24"/>
          <w:szCs w:val="24"/>
          <w:highlight w:val="none"/>
          <w:lang w:val="en-US" w:eastAsia="zh-CN"/>
        </w:rPr>
        <w:t>为</w:t>
      </w:r>
      <w:r>
        <w:rPr>
          <w:rFonts w:hint="eastAsia" w:ascii="仿宋_GB2312" w:hAnsi="仿宋_GB2312" w:eastAsia="仿宋_GB2312" w:cs="仿宋_GB2312"/>
          <w:sz w:val="24"/>
          <w:szCs w:val="24"/>
          <w:highlight w:val="none"/>
          <w:u w:val="single"/>
          <w:lang w:val="en-US" w:eastAsia="zh-CN"/>
        </w:rPr>
        <w:t xml:space="preserve">    元 </w:t>
      </w:r>
      <w:r>
        <w:rPr>
          <w:rFonts w:hint="eastAsia" w:ascii="仿宋_GB2312" w:hAnsi="仿宋_GB2312" w:eastAsia="仿宋_GB2312" w:cs="仿宋_GB2312"/>
          <w:sz w:val="24"/>
          <w:szCs w:val="24"/>
          <w:highlight w:val="none"/>
          <w:lang w:val="en-US" w:eastAsia="zh-CN"/>
        </w:rPr>
        <w:t>大写</w:t>
      </w:r>
      <w:r>
        <w:rPr>
          <w:rFonts w:hint="eastAsia" w:ascii="仿宋_GB2312" w:hAnsi="仿宋_GB2312" w:eastAsia="仿宋_GB2312" w:cs="仿宋_GB2312"/>
          <w:sz w:val="24"/>
          <w:szCs w:val="24"/>
          <w:highlight w:val="none"/>
          <w:u w:val="single"/>
          <w:lang w:val="en-US" w:eastAsia="zh-CN"/>
        </w:rPr>
        <w:t xml:space="preserve"> 人民币    ；</w:t>
      </w: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月1日至202</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月31日物业管理费</w:t>
      </w:r>
      <w:r>
        <w:rPr>
          <w:rFonts w:hint="eastAsia" w:ascii="仿宋_GB2312" w:hAnsi="仿宋_GB2312" w:eastAsia="仿宋_GB2312" w:cs="仿宋_GB2312"/>
          <w:sz w:val="24"/>
          <w:szCs w:val="24"/>
          <w:highlight w:val="none"/>
          <w:lang w:val="en-US" w:eastAsia="zh-CN"/>
        </w:rPr>
        <w:t>为</w:t>
      </w:r>
      <w:r>
        <w:rPr>
          <w:rFonts w:hint="eastAsia" w:ascii="仿宋_GB2312" w:hAnsi="仿宋_GB2312" w:eastAsia="仿宋_GB2312" w:cs="仿宋_GB2312"/>
          <w:sz w:val="24"/>
          <w:szCs w:val="24"/>
          <w:highlight w:val="none"/>
          <w:u w:val="single"/>
          <w:lang w:val="en-US" w:eastAsia="zh-CN"/>
        </w:rPr>
        <w:t xml:space="preserve">    元 </w:t>
      </w:r>
      <w:r>
        <w:rPr>
          <w:rFonts w:hint="eastAsia" w:ascii="仿宋_GB2312" w:hAnsi="仿宋_GB2312" w:eastAsia="仿宋_GB2312" w:cs="仿宋_GB2312"/>
          <w:sz w:val="24"/>
          <w:szCs w:val="24"/>
          <w:highlight w:val="none"/>
          <w:lang w:val="en-US" w:eastAsia="zh-CN"/>
        </w:rPr>
        <w:t>大写</w:t>
      </w:r>
      <w:r>
        <w:rPr>
          <w:rFonts w:hint="eastAsia" w:ascii="仿宋_GB2312" w:hAnsi="仿宋_GB2312" w:eastAsia="仿宋_GB2312" w:cs="仿宋_GB2312"/>
          <w:sz w:val="24"/>
          <w:szCs w:val="24"/>
          <w:highlight w:val="none"/>
          <w:u w:val="single"/>
          <w:lang w:val="en-US" w:eastAsia="zh-CN"/>
        </w:rPr>
        <w:t xml:space="preserve">人民币    </w:t>
      </w:r>
      <w:r>
        <w:rPr>
          <w:rFonts w:hint="eastAsia" w:ascii="仿宋_GB2312" w:hAnsi="仿宋_GB2312" w:eastAsia="仿宋_GB2312" w:cs="仿宋_GB2312"/>
          <w:sz w:val="24"/>
          <w:szCs w:val="24"/>
          <w:highlight w:val="none"/>
          <w:lang w:eastAsia="zh-CN"/>
        </w:rPr>
        <w:t>）。</w:t>
      </w:r>
    </w:p>
    <w:p w14:paraId="116B1E11">
      <w:pPr>
        <w:autoSpaceDE w:val="0"/>
        <w:autoSpaceDN w:val="0"/>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3.2</w:t>
      </w:r>
      <w:r>
        <w:rPr>
          <w:rFonts w:hint="eastAsia" w:ascii="仿宋_GB2312" w:hAnsi="仿宋_GB2312" w:eastAsia="仿宋_GB2312" w:cs="仿宋_GB2312"/>
          <w:sz w:val="24"/>
          <w:szCs w:val="24"/>
          <w:highlight w:val="none"/>
        </w:rPr>
        <w:t>本次采购采用公开招标方式，合同服务年限为三年(2025年4月1日至2028年3月31日)。</w:t>
      </w:r>
      <w:r>
        <w:rPr>
          <w:rFonts w:hint="eastAsia" w:ascii="仿宋_GB2312" w:hAnsi="宋体" w:eastAsia="仿宋_GB2312" w:cs="宋体"/>
          <w:sz w:val="24"/>
          <w:szCs w:val="24"/>
          <w:highlight w:val="none"/>
          <w:lang w:eastAsia="zh-CN"/>
        </w:rPr>
        <w:t>每</w:t>
      </w:r>
      <w:r>
        <w:rPr>
          <w:rFonts w:hint="eastAsia" w:ascii="仿宋_GB2312" w:hAnsi="宋体" w:eastAsia="仿宋_GB2312" w:cs="宋体"/>
          <w:sz w:val="24"/>
          <w:szCs w:val="24"/>
          <w:highlight w:val="none"/>
        </w:rPr>
        <w:t>一年期满后</w:t>
      </w:r>
      <w:r>
        <w:rPr>
          <w:rFonts w:hint="eastAsia" w:ascii="仿宋_GB2312" w:hAnsi="仿宋_GB2312" w:eastAsia="仿宋_GB2312" w:cs="仿宋_GB2312"/>
          <w:sz w:val="24"/>
          <w:szCs w:val="24"/>
          <w:highlight w:val="none"/>
        </w:rPr>
        <w:t>采购人未获得预算批复或需求取消，大楼产权、管理权等情况发生变化，则经采购人提前书面通知供应商后，合同终止。</w:t>
      </w:r>
      <w:r>
        <w:rPr>
          <w:rFonts w:hint="eastAsia" w:ascii="仿宋_GB2312" w:hAnsi="宋体" w:eastAsia="仿宋_GB2312" w:cs="宋体"/>
          <w:sz w:val="24"/>
          <w:szCs w:val="24"/>
          <w:highlight w:val="none"/>
          <w:lang w:eastAsia="zh-CN"/>
        </w:rPr>
        <w:t>每</w:t>
      </w:r>
      <w:r>
        <w:rPr>
          <w:rFonts w:hint="eastAsia" w:ascii="仿宋_GB2312" w:hAnsi="宋体" w:eastAsia="仿宋_GB2312" w:cs="宋体"/>
          <w:sz w:val="24"/>
          <w:szCs w:val="24"/>
          <w:highlight w:val="none"/>
        </w:rPr>
        <w:t>一年期满</w:t>
      </w:r>
      <w:r>
        <w:rPr>
          <w:rFonts w:hint="eastAsia" w:ascii="仿宋_GB2312" w:hAnsi="仿宋_GB2312" w:eastAsia="仿宋_GB2312" w:cs="仿宋_GB2312"/>
          <w:sz w:val="24"/>
          <w:szCs w:val="24"/>
          <w:highlight w:val="none"/>
        </w:rPr>
        <w:t>，采购人会对物业管理服务绩效评价、业主满意度等情况进行一次考核验收，考核验收未通过的甲方有权终止合同。</w:t>
      </w:r>
    </w:p>
    <w:p w14:paraId="3AB9CE9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3.3合同到期时，甲方重新招标更换物业管理单位，乙方必须支持甲方此项工作，按照《物业管理</w:t>
      </w:r>
      <w:r>
        <w:rPr>
          <w:rFonts w:hint="eastAsia" w:ascii="仿宋_GB2312" w:hAnsi="仿宋_GB2312" w:eastAsia="仿宋_GB2312" w:cs="仿宋_GB2312"/>
          <w:sz w:val="24"/>
          <w:szCs w:val="24"/>
          <w:highlight w:val="none"/>
          <w:lang w:val="zh-CN"/>
        </w:rPr>
        <w:t>条例》</w:t>
      </w:r>
      <w:r>
        <w:rPr>
          <w:rFonts w:hint="eastAsia" w:ascii="仿宋_GB2312" w:hAnsi="仿宋_GB2312" w:eastAsia="仿宋_GB2312" w:cs="仿宋_GB2312"/>
          <w:sz w:val="24"/>
          <w:szCs w:val="24"/>
          <w:highlight w:val="none"/>
        </w:rPr>
        <w:t>第三十九条规定协助做好先后两家物管单位的平稳过渡和交接工作；如违反《物业管理条例》第三十九条规定，不移交有关资料的，按《物业管理条例》第五十九条规定执行。</w:t>
      </w:r>
    </w:p>
    <w:p w14:paraId="097D513B">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3.4</w:t>
      </w:r>
      <w:r>
        <w:rPr>
          <w:rFonts w:hint="eastAsia" w:ascii="仿宋_GB2312" w:hAnsi="仿宋_GB2312" w:eastAsia="仿宋_GB2312" w:cs="仿宋_GB2312"/>
          <w:sz w:val="24"/>
          <w:szCs w:val="24"/>
          <w:highlight w:val="none"/>
        </w:rPr>
        <w:t>本合同未尽事宜由甲乙双方友好协商解决。</w:t>
      </w:r>
      <w:bookmarkStart w:id="395" w:name="bookmark99"/>
    </w:p>
    <w:p w14:paraId="39030F0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bookmarkEnd w:id="395"/>
      <w:r>
        <w:rPr>
          <w:rFonts w:hint="eastAsia" w:ascii="仿宋_GB2312" w:hAnsi="仿宋_GB2312" w:eastAsia="仿宋_GB2312" w:cs="仿宋_GB2312"/>
          <w:sz w:val="24"/>
          <w:szCs w:val="24"/>
          <w:highlight w:val="none"/>
        </w:rPr>
        <w:t>、服务要求</w:t>
      </w:r>
    </w:p>
    <w:p w14:paraId="5A0F4DD6">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乙方提交的服务应符合投标文件中所记载的详细要求，并应附有此类服务完整、详细的说明文件。</w:t>
      </w:r>
      <w:bookmarkStart w:id="396" w:name="bookmark100"/>
    </w:p>
    <w:p w14:paraId="6481F1D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bookmarkEnd w:id="396"/>
      <w:r>
        <w:rPr>
          <w:rFonts w:hint="eastAsia" w:ascii="仿宋_GB2312" w:hAnsi="仿宋_GB2312" w:eastAsia="仿宋_GB2312" w:cs="仿宋_GB2312"/>
          <w:sz w:val="24"/>
          <w:szCs w:val="24"/>
          <w:highlight w:val="none"/>
        </w:rPr>
        <w:t>、履约保证金</w:t>
      </w:r>
    </w:p>
    <w:p w14:paraId="22FF966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5.1</w:t>
      </w:r>
      <w:r>
        <w:rPr>
          <w:rFonts w:hint="eastAsia" w:ascii="仿宋_GB2312" w:hAnsi="仿宋_GB2312" w:eastAsia="仿宋_GB2312" w:cs="仿宋_GB2312"/>
          <w:sz w:val="24"/>
          <w:szCs w:val="24"/>
          <w:highlight w:val="none"/>
        </w:rPr>
        <w:t>乙方需</w:t>
      </w:r>
      <w:r>
        <w:rPr>
          <w:rFonts w:hint="eastAsia" w:ascii="仿宋_GB2312" w:hAnsi="仿宋_GB2312" w:eastAsia="仿宋_GB2312" w:cs="仿宋_GB2312"/>
          <w:sz w:val="24"/>
          <w:szCs w:val="24"/>
          <w:highlight w:val="none"/>
          <w:lang w:eastAsia="zh-CN"/>
        </w:rPr>
        <w:t>在签定合同后15个工作日内</w:t>
      </w:r>
      <w:r>
        <w:rPr>
          <w:rFonts w:hint="eastAsia" w:ascii="仿宋_GB2312" w:hAnsi="仿宋_GB2312" w:eastAsia="仿宋_GB2312" w:cs="仿宋_GB2312"/>
          <w:sz w:val="24"/>
          <w:szCs w:val="24"/>
          <w:highlight w:val="none"/>
        </w:rPr>
        <w:t>向甲方一次性支付合同总价1%的履约保证金。履约保证金有效期延续到合同期满时止。</w:t>
      </w:r>
    </w:p>
    <w:p w14:paraId="0C6054B6">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5.2</w:t>
      </w:r>
      <w:r>
        <w:rPr>
          <w:rFonts w:hint="eastAsia" w:ascii="仿宋_GB2312" w:hAnsi="仿宋_GB2312" w:eastAsia="仿宋_GB2312" w:cs="仿宋_GB2312"/>
          <w:sz w:val="24"/>
          <w:szCs w:val="24"/>
          <w:highlight w:val="none"/>
        </w:rPr>
        <w:t>乙方完成合同规定的管理目标并按规定办妥移交手续，甲方在合同期满检查验收合格10日内退还全部履约保证金。</w:t>
      </w:r>
    </w:p>
    <w:p w14:paraId="339FDE4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5.3、如由于乙方过错，致使不能按规定履行合同，甲方有权从履约保证金得到补偿。</w:t>
      </w:r>
      <w:bookmarkStart w:id="397" w:name="bookmark101"/>
    </w:p>
    <w:p w14:paraId="49A60A6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CN" w:bidi="zh-CN"/>
        </w:rPr>
        <w:t>6</w:t>
      </w:r>
      <w:bookmarkEnd w:id="397"/>
      <w:r>
        <w:rPr>
          <w:rFonts w:hint="eastAsia" w:ascii="仿宋_GB2312" w:hAnsi="仿宋_GB2312" w:eastAsia="仿宋_GB2312" w:cs="仿宋_GB2312"/>
          <w:sz w:val="24"/>
          <w:szCs w:val="24"/>
          <w:highlight w:val="none"/>
          <w:lang w:val="zh-CN" w:bidi="zh-CN"/>
        </w:rPr>
        <w:t>、</w:t>
      </w:r>
      <w:r>
        <w:rPr>
          <w:rFonts w:hint="eastAsia" w:ascii="仿宋_GB2312" w:hAnsi="仿宋_GB2312" w:eastAsia="仿宋_GB2312" w:cs="仿宋_GB2312"/>
          <w:sz w:val="24"/>
          <w:szCs w:val="24"/>
          <w:highlight w:val="none"/>
        </w:rPr>
        <w:t>违约责任和索赔</w:t>
      </w:r>
    </w:p>
    <w:p w14:paraId="62F3E8B6">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6.1</w:t>
      </w:r>
      <w:r>
        <w:rPr>
          <w:rFonts w:hint="eastAsia" w:ascii="仿宋_GB2312" w:hAnsi="仿宋_GB2312" w:eastAsia="仿宋_GB2312" w:cs="仿宋_GB2312"/>
          <w:sz w:val="24"/>
          <w:szCs w:val="24"/>
          <w:highlight w:val="none"/>
        </w:rPr>
        <w:t>甲乙双方任何一方违反合同，造成对方经济损失的，应给予对方经济赔偿。</w:t>
      </w:r>
    </w:p>
    <w:p w14:paraId="02B2183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6.2</w:t>
      </w:r>
      <w:r>
        <w:rPr>
          <w:rFonts w:hint="eastAsia" w:ascii="仿宋_GB2312" w:hAnsi="仿宋_GB2312" w:eastAsia="仿宋_GB2312" w:cs="仿宋_GB2312"/>
          <w:sz w:val="24"/>
          <w:szCs w:val="24"/>
          <w:highlight w:val="none"/>
        </w:rPr>
        <w:t>如果乙方无正当理由拖延管理或不按时提供服务，将受到以下制裁：(1)没收履约保证金；(2)加收违约损失赔偿。</w:t>
      </w:r>
    </w:p>
    <w:p w14:paraId="025EADE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6.3</w:t>
      </w:r>
      <w:r>
        <w:rPr>
          <w:rFonts w:hint="eastAsia" w:ascii="仿宋_GB2312" w:hAnsi="仿宋_GB2312" w:eastAsia="仿宋_GB2312" w:cs="仿宋_GB2312"/>
          <w:sz w:val="24"/>
          <w:szCs w:val="24"/>
          <w:highlight w:val="none"/>
        </w:rPr>
        <w:t>乙方如给甲方造成的实际损失高于违约金的，对高出违约金的部分乙方应予以赔偿。</w:t>
      </w:r>
    </w:p>
    <w:p w14:paraId="4C16092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6.4</w:t>
      </w:r>
      <w:r>
        <w:rPr>
          <w:rFonts w:hint="eastAsia" w:ascii="仿宋_GB2312" w:hAnsi="仿宋_GB2312" w:eastAsia="仿宋_GB2312" w:cs="仿宋_GB2312"/>
          <w:sz w:val="24"/>
          <w:szCs w:val="24"/>
          <w:highlight w:val="none"/>
        </w:rPr>
        <w:t>乙方如迟延履行合同、不完全履行合同，除支付违约金外，乙方仍应实际履行合同；不履行或履行合同不符合约定，甲方均有权解除合同，并就乙方违约给甲方造成的损失向乙方索赔。</w:t>
      </w:r>
    </w:p>
    <w:p w14:paraId="49B41656">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6.5</w:t>
      </w:r>
      <w:r>
        <w:rPr>
          <w:rFonts w:hint="eastAsia" w:ascii="仿宋_GB2312" w:hAnsi="仿宋_GB2312" w:eastAsia="仿宋_GB2312" w:cs="仿宋_GB2312"/>
          <w:sz w:val="24"/>
          <w:szCs w:val="24"/>
          <w:highlight w:val="none"/>
        </w:rPr>
        <w:t>甲方不能及时按合同付款，则应当自逾付款第5日起，每天按当季应付管理服务费的0.05%向乙方支付滞纳金，甲方应付费用拖欠60天后，乙方有权终止本合同承担的管理目标及责任。</w:t>
      </w:r>
    </w:p>
    <w:p w14:paraId="56627492">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6.6</w:t>
      </w:r>
      <w:r>
        <w:rPr>
          <w:rFonts w:hint="eastAsia" w:ascii="仿宋_GB2312" w:hAnsi="仿宋_GB2312" w:eastAsia="仿宋_GB2312" w:cs="仿宋_GB2312"/>
          <w:sz w:val="24"/>
          <w:szCs w:val="24"/>
          <w:highlight w:val="none"/>
        </w:rPr>
        <w:t>乙方对所提供服务若与合同要求不符并造成不良后果，并且甲方已于合同规定的委托管理期内提出索赔，乙方应按甲方同意的下述一种或多种方法解决索赔事宜：</w:t>
      </w:r>
    </w:p>
    <w:p w14:paraId="2CEC3B5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6.6.1</w:t>
      </w:r>
      <w:r>
        <w:rPr>
          <w:rFonts w:hint="eastAsia" w:ascii="仿宋_GB2312" w:hAnsi="仿宋_GB2312" w:eastAsia="仿宋_GB2312" w:cs="仿宋_GB2312"/>
          <w:sz w:val="24"/>
          <w:szCs w:val="24"/>
          <w:highlight w:val="none"/>
        </w:rPr>
        <w:t>乙方同意甲方取消其不符要求的服务项目，退还已经收取的该类项目的物业管理费等所有的该项费用。</w:t>
      </w:r>
    </w:p>
    <w:p w14:paraId="133EB01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6.6.2</w:t>
      </w:r>
      <w:r>
        <w:rPr>
          <w:rFonts w:hint="eastAsia" w:ascii="仿宋_GB2312" w:hAnsi="仿宋_GB2312" w:eastAsia="仿宋_GB2312" w:cs="仿宋_GB2312"/>
          <w:sz w:val="24"/>
          <w:szCs w:val="24"/>
          <w:highlight w:val="none"/>
        </w:rPr>
        <w:t>对于情节轻微的，经双方同意可降低该类项目的物业管理服务价格。</w:t>
      </w:r>
    </w:p>
    <w:p w14:paraId="179A3C2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6.6.3</w:t>
      </w:r>
      <w:r>
        <w:rPr>
          <w:rFonts w:hint="eastAsia" w:ascii="仿宋_GB2312" w:hAnsi="仿宋_GB2312" w:eastAsia="仿宋_GB2312" w:cs="仿宋_GB2312"/>
          <w:sz w:val="24"/>
          <w:szCs w:val="24"/>
          <w:highlight w:val="none"/>
        </w:rPr>
        <w:t>对于情节严重，造成甲方损失金额巨大的，同意甲方终止全部委托管理合同，并赔偿甲方因此造成的损失。</w:t>
      </w:r>
    </w:p>
    <w:p w14:paraId="72C47ED0">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6.6.4</w:t>
      </w:r>
      <w:r>
        <w:rPr>
          <w:rFonts w:hint="eastAsia" w:ascii="仿宋_GB2312" w:hAnsi="仿宋_GB2312" w:eastAsia="仿宋_GB2312" w:cs="仿宋_GB2312"/>
          <w:sz w:val="24"/>
          <w:szCs w:val="24"/>
          <w:highlight w:val="none"/>
        </w:rPr>
        <w:t>更换物业主要管理人员须经业主单位同意，否则不付相关物业费。</w:t>
      </w:r>
    </w:p>
    <w:p w14:paraId="3708E9F4">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6.7</w:t>
      </w:r>
      <w:r>
        <w:rPr>
          <w:rFonts w:hint="eastAsia" w:ascii="仿宋_GB2312" w:hAnsi="仿宋_GB2312" w:eastAsia="仿宋_GB2312" w:cs="仿宋_GB2312"/>
          <w:sz w:val="24"/>
          <w:szCs w:val="24"/>
          <w:highlight w:val="none"/>
        </w:rPr>
        <w:t>如果甲方提出索赔通知后30天内乙方未能予以答复，该索赔应视为已被乙方接受。若乙方未能在甲方提出索赔通知的30天内或甲方同意的更长一些时间内，按甲方同意的上述任何一种方式处理索赔事宜，甲方将从乙方提供的履约保证金中扣回索赔金额，同时保留进一步要求索赔的权利。</w:t>
      </w:r>
    </w:p>
    <w:p w14:paraId="54D87C0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6.8</w:t>
      </w:r>
      <w:r>
        <w:rPr>
          <w:rFonts w:hint="eastAsia" w:ascii="仿宋_GB2312" w:hAnsi="仿宋_GB2312" w:eastAsia="仿宋_GB2312" w:cs="仿宋_GB2312"/>
          <w:sz w:val="24"/>
          <w:szCs w:val="24"/>
          <w:highlight w:val="none"/>
        </w:rPr>
        <w:t>因甲方原因(如甲方未尽合同规定的义务和责任等原因)而使乙方不能很好履行职责，完不成质量目标，甲方应按乙方同意的下述一种或多种办法解决索赔事宜：</w:t>
      </w:r>
    </w:p>
    <w:p w14:paraId="22C7DB4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6.8.1</w:t>
      </w:r>
      <w:r>
        <w:rPr>
          <w:rFonts w:hint="eastAsia" w:ascii="仿宋_GB2312" w:hAnsi="仿宋_GB2312" w:eastAsia="仿宋_GB2312" w:cs="仿宋_GB2312"/>
          <w:sz w:val="24"/>
          <w:szCs w:val="24"/>
          <w:highlight w:val="none"/>
        </w:rPr>
        <w:t>对于情节轻微的经双方同意，甲方补偿乙方该项目的物业管理服务价格。</w:t>
      </w:r>
    </w:p>
    <w:p w14:paraId="743B448C">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6.8.2</w:t>
      </w:r>
      <w:r>
        <w:rPr>
          <w:rFonts w:hint="eastAsia" w:ascii="仿宋_GB2312" w:hAnsi="仿宋_GB2312" w:eastAsia="仿宋_GB2312" w:cs="仿宋_GB2312"/>
          <w:sz w:val="24"/>
          <w:szCs w:val="24"/>
          <w:highlight w:val="none"/>
        </w:rPr>
        <w:t>对于情节严重，造成乙方无法完成管理质量目标的，同意乙方终止全部受委托的全部管理合同，并赔偿乙方因此造成的损失。</w:t>
      </w:r>
    </w:p>
    <w:p w14:paraId="23818F2B">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6.9</w:t>
      </w:r>
      <w:r>
        <w:rPr>
          <w:rFonts w:hint="eastAsia" w:ascii="仿宋_GB2312" w:hAnsi="仿宋_GB2312" w:eastAsia="仿宋_GB2312" w:cs="仿宋_GB2312"/>
          <w:sz w:val="24"/>
          <w:szCs w:val="24"/>
          <w:highlight w:val="none"/>
        </w:rPr>
        <w:t>根据《物业管理质量考核方案》执行。物业公司服务质量的考核结果连续两月总得分低于70分或在履行合同过程中物业管理范围内发生安全事故的，业主方有权单方面无条件终止合同。</w:t>
      </w:r>
    </w:p>
    <w:p w14:paraId="7DFFD07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6.10</w:t>
      </w:r>
      <w:r>
        <w:rPr>
          <w:rFonts w:hint="eastAsia" w:ascii="仿宋_GB2312" w:hAnsi="仿宋_GB2312" w:eastAsia="仿宋_GB2312" w:cs="仿宋_GB2312"/>
          <w:sz w:val="24"/>
          <w:szCs w:val="24"/>
          <w:highlight w:val="none"/>
        </w:rPr>
        <w:t>其它未尽事宜，以《中华人民共和国合同法》和其它有关法律、法规规定为准，无相关规定的，双方协商解决。</w:t>
      </w:r>
      <w:bookmarkStart w:id="398" w:name="bookmark102"/>
    </w:p>
    <w:p w14:paraId="01D6BCD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bookmarkEnd w:id="398"/>
      <w:r>
        <w:rPr>
          <w:rFonts w:hint="eastAsia" w:ascii="仿宋_GB2312" w:hAnsi="仿宋_GB2312" w:eastAsia="仿宋_GB2312" w:cs="仿宋_GB2312"/>
          <w:sz w:val="24"/>
          <w:szCs w:val="24"/>
          <w:highlight w:val="none"/>
        </w:rPr>
        <w:t>、不可抗力及其它因素</w:t>
      </w:r>
    </w:p>
    <w:p w14:paraId="4446BEC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7.1</w:t>
      </w:r>
      <w:r>
        <w:rPr>
          <w:rFonts w:hint="eastAsia" w:ascii="仿宋_GB2312" w:hAnsi="仿宋_GB2312" w:eastAsia="仿宋_GB2312" w:cs="仿宋_GB2312"/>
          <w:sz w:val="24"/>
          <w:szCs w:val="24"/>
          <w:highlight w:val="none"/>
        </w:rPr>
        <w:t>如果乙方因不可抗力而导致不能履行合同义务，乙方的履约保证金不能被没收，乙方也不应承担违约或终止合同的责任。</w:t>
      </w:r>
    </w:p>
    <w:p w14:paraId="6FDC713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7.2</w:t>
      </w:r>
      <w:r>
        <w:rPr>
          <w:rFonts w:hint="eastAsia" w:ascii="仿宋_GB2312" w:hAnsi="仿宋_GB2312" w:eastAsia="仿宋_GB2312" w:cs="仿宋_GB2312"/>
          <w:sz w:val="24"/>
          <w:szCs w:val="24"/>
          <w:highlight w:val="none"/>
        </w:rPr>
        <w:t>本条所述的</w:t>
      </w:r>
      <w:r>
        <w:rPr>
          <w:rFonts w:hint="eastAsia" w:ascii="仿宋_GB2312" w:hAnsi="仿宋_GB2312" w:eastAsia="仿宋_GB2312" w:cs="仿宋_GB2312"/>
          <w:sz w:val="24"/>
          <w:szCs w:val="24"/>
          <w:highlight w:val="none"/>
          <w:lang w:val="zh-CN" w:bidi="zh-CN"/>
        </w:rPr>
        <w:t>“不</w:t>
      </w:r>
      <w:r>
        <w:rPr>
          <w:rFonts w:hint="eastAsia" w:ascii="仿宋_GB2312" w:hAnsi="仿宋_GB2312" w:eastAsia="仿宋_GB2312" w:cs="仿宋_GB2312"/>
          <w:sz w:val="24"/>
          <w:szCs w:val="24"/>
          <w:highlight w:val="none"/>
        </w:rPr>
        <w:t>可抗力</w:t>
      </w:r>
      <w:r>
        <w:rPr>
          <w:rFonts w:hint="eastAsia" w:ascii="仿宋_GB2312" w:hAnsi="仿宋_GB2312" w:eastAsia="仿宋_GB2312" w:cs="仿宋_GB2312"/>
          <w:sz w:val="24"/>
          <w:szCs w:val="24"/>
          <w:highlight w:val="none"/>
          <w:lang w:val="zh-CN" w:bidi="zh-CN"/>
        </w:rPr>
        <w:t>”系指</w:t>
      </w:r>
      <w:r>
        <w:rPr>
          <w:rFonts w:hint="eastAsia" w:ascii="仿宋_GB2312" w:hAnsi="仿宋_GB2312" w:eastAsia="仿宋_GB2312" w:cs="仿宋_GB2312"/>
          <w:sz w:val="24"/>
          <w:szCs w:val="24"/>
          <w:highlight w:val="none"/>
        </w:rPr>
        <w:t>那些乙方无法控制的、不可预见的、不能避免的事件，但不包括乙方的违约或疏忽。不可抗力事件包括战争、地震、洪水、台风以及其它双方商定的事件。</w:t>
      </w:r>
    </w:p>
    <w:p w14:paraId="5AC4023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7.3</w:t>
      </w:r>
      <w:r>
        <w:rPr>
          <w:rFonts w:hint="eastAsia" w:ascii="仿宋_GB2312" w:hAnsi="仿宋_GB2312" w:eastAsia="仿宋_GB2312" w:cs="仿宋_GB2312"/>
          <w:sz w:val="24"/>
          <w:szCs w:val="24"/>
          <w:highlight w:val="none"/>
        </w:rPr>
        <w:t>不可抗力事件发生时，乙方应尽快以书面形式将不可抗力的情况和原因通知甲方，除甲方书面另行要求外，乙方应尽实 际可能继续履行合同义务，并积极寻找釆取合理的方案，履行不受不可抗力影响的其它事项。双方应通过友好协商在合理的时间 内达成进一步履行合同的协议。</w:t>
      </w:r>
      <w:bookmarkStart w:id="399" w:name="bookmark103"/>
    </w:p>
    <w:p w14:paraId="74A9E01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bookmarkEnd w:id="399"/>
      <w:r>
        <w:rPr>
          <w:rFonts w:hint="eastAsia" w:ascii="仿宋_GB2312" w:hAnsi="仿宋_GB2312" w:eastAsia="仿宋_GB2312" w:cs="仿宋_GB2312"/>
          <w:sz w:val="24"/>
          <w:szCs w:val="24"/>
          <w:highlight w:val="none"/>
        </w:rPr>
        <w:t>、争端的解决</w:t>
      </w:r>
    </w:p>
    <w:p w14:paraId="496B779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8.1</w:t>
      </w:r>
      <w:r>
        <w:rPr>
          <w:rFonts w:hint="eastAsia" w:ascii="仿宋_GB2312" w:hAnsi="仿宋_GB2312" w:eastAsia="仿宋_GB2312" w:cs="仿宋_GB2312"/>
          <w:sz w:val="24"/>
          <w:szCs w:val="24"/>
          <w:highlight w:val="none"/>
        </w:rPr>
        <w:t>甲乙双方应通过友好协商，解决在执行本合同过程中所发生的或与本合同有关的一切争端。协商不能解决的，双方应将争端提交有关部门调解。如提交调解仍得不到解决，则通过仲裁或诉讼程序解决，费用除仲裁机构另有裁决外，由败诉方承担。</w:t>
      </w:r>
    </w:p>
    <w:p w14:paraId="5CEB6495">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8.2</w:t>
      </w:r>
      <w:r>
        <w:rPr>
          <w:rFonts w:hint="eastAsia" w:ascii="仿宋_GB2312" w:hAnsi="仿宋_GB2312" w:eastAsia="仿宋_GB2312" w:cs="仿宋_GB2312"/>
          <w:sz w:val="24"/>
          <w:szCs w:val="24"/>
          <w:highlight w:val="none"/>
        </w:rPr>
        <w:t>与本合同有关的一切争端均适用中华人民共和国的法律。在提交仲裁或诉讼期间，除有争端的部分外，甲乙双方仍应按合同条款规定继续履行各自的义务</w:t>
      </w:r>
      <w:bookmarkStart w:id="400" w:name="bookmark104"/>
      <w:r>
        <w:rPr>
          <w:rFonts w:hint="eastAsia" w:ascii="仿宋_GB2312" w:hAnsi="仿宋_GB2312" w:eastAsia="仿宋_GB2312" w:cs="仿宋_GB2312"/>
          <w:sz w:val="24"/>
          <w:szCs w:val="24"/>
          <w:highlight w:val="none"/>
        </w:rPr>
        <w:t>。</w:t>
      </w:r>
    </w:p>
    <w:p w14:paraId="6E0BE31A">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9</w:t>
      </w:r>
      <w:bookmarkEnd w:id="400"/>
      <w:r>
        <w:rPr>
          <w:rFonts w:hint="eastAsia" w:ascii="仿宋_GB2312" w:hAnsi="仿宋_GB2312" w:eastAsia="仿宋_GB2312" w:cs="仿宋_GB2312"/>
          <w:sz w:val="24"/>
          <w:szCs w:val="24"/>
          <w:highlight w:val="none"/>
        </w:rPr>
        <w:t>、合同修改</w:t>
      </w:r>
      <w:r>
        <w:rPr>
          <w:rFonts w:hint="eastAsia" w:ascii="仿宋_GB2312" w:hAnsi="仿宋_GB2312" w:eastAsia="仿宋_GB2312" w:cs="仿宋_GB2312"/>
          <w:sz w:val="24"/>
          <w:szCs w:val="24"/>
          <w:highlight w:val="none"/>
          <w:lang w:eastAsia="zh-CN"/>
        </w:rPr>
        <w:t>：</w:t>
      </w:r>
    </w:p>
    <w:p w14:paraId="36C8B136">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合同条款的任何改动，均须由合同签署双方签署合同修改书或合同补充协议。该合同修改或补充被视为本合同的组成部分，具有与本合同同等法律效力。</w:t>
      </w:r>
      <w:bookmarkStart w:id="401" w:name="bookmark105"/>
    </w:p>
    <w:p w14:paraId="2F0A72C7">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bookmarkEnd w:id="401"/>
      <w:r>
        <w:rPr>
          <w:rFonts w:hint="eastAsia" w:ascii="仿宋_GB2312" w:hAnsi="仿宋_GB2312" w:eastAsia="仿宋_GB2312" w:cs="仿宋_GB2312"/>
          <w:sz w:val="24"/>
          <w:szCs w:val="24"/>
          <w:highlight w:val="none"/>
        </w:rPr>
        <w:t>0、适用法律</w:t>
      </w:r>
    </w:p>
    <w:p w14:paraId="0BE3EC0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本合同适用中华人民共和国法律解释</w:t>
      </w:r>
    </w:p>
    <w:p w14:paraId="4C37C25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11、主导语言与计量单位</w:t>
      </w:r>
    </w:p>
    <w:p w14:paraId="2F49F06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11.1</w:t>
      </w:r>
      <w:r>
        <w:rPr>
          <w:rFonts w:hint="eastAsia" w:ascii="仿宋_GB2312" w:hAnsi="仿宋_GB2312" w:eastAsia="仿宋_GB2312" w:cs="仿宋_GB2312"/>
          <w:sz w:val="24"/>
          <w:szCs w:val="24"/>
          <w:highlight w:val="none"/>
        </w:rPr>
        <w:t>合同应以中文形式书写。甲乙双方所有来往信函以及与合同有关的文件均应用中文。</w:t>
      </w:r>
    </w:p>
    <w:p w14:paraId="7BE5FD38">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bidi="en-US"/>
        </w:rPr>
        <w:t>11.2</w:t>
      </w:r>
      <w:r>
        <w:rPr>
          <w:rFonts w:hint="eastAsia" w:ascii="仿宋_GB2312" w:hAnsi="仿宋_GB2312" w:eastAsia="仿宋_GB2312" w:cs="仿宋_GB2312"/>
          <w:sz w:val="24"/>
          <w:szCs w:val="24"/>
          <w:highlight w:val="none"/>
        </w:rPr>
        <w:t>计量单位使用中华人民共和国法定单位。</w:t>
      </w:r>
      <w:bookmarkStart w:id="402" w:name="bookmark107"/>
    </w:p>
    <w:p w14:paraId="260144B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bookmarkEnd w:id="402"/>
      <w:r>
        <w:rPr>
          <w:rFonts w:hint="eastAsia" w:ascii="仿宋_GB2312" w:hAnsi="仿宋_GB2312" w:eastAsia="仿宋_GB2312" w:cs="仿宋_GB2312"/>
          <w:sz w:val="24"/>
          <w:szCs w:val="24"/>
          <w:highlight w:val="none"/>
        </w:rPr>
        <w:t>2、本合同的未尽事宜</w:t>
      </w:r>
    </w:p>
    <w:p w14:paraId="2DC82A5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本合同的未尽事宜，经双方协商可签订补充协议，所签订的补充协议与本合同具有同等的法律效力。</w:t>
      </w:r>
      <w:bookmarkStart w:id="403" w:name="bookmark108"/>
    </w:p>
    <w:p w14:paraId="6AC819C5">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bookmarkEnd w:id="403"/>
      <w:r>
        <w:rPr>
          <w:rFonts w:hint="eastAsia" w:ascii="仿宋_GB2312" w:hAnsi="仿宋_GB2312" w:eastAsia="仿宋_GB2312" w:cs="仿宋_GB2312"/>
          <w:sz w:val="24"/>
          <w:szCs w:val="24"/>
          <w:highlight w:val="none"/>
        </w:rPr>
        <w:t>3、合同的生效</w:t>
      </w:r>
    </w:p>
    <w:p w14:paraId="7C33788D">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本合同经甲乙双方法定代表人签字并盖章，并甲方收到乙方质量保证金后合同生效。</w:t>
      </w:r>
      <w:bookmarkStart w:id="404" w:name="bookmark109"/>
    </w:p>
    <w:p w14:paraId="4EC21F8F">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bookmarkEnd w:id="404"/>
      <w:r>
        <w:rPr>
          <w:rFonts w:hint="eastAsia" w:ascii="仿宋_GB2312" w:hAnsi="仿宋_GB2312" w:eastAsia="仿宋_GB2312" w:cs="仿宋_GB2312"/>
          <w:sz w:val="24"/>
          <w:szCs w:val="24"/>
          <w:highlight w:val="none"/>
        </w:rPr>
        <w:t>4、合同份数</w:t>
      </w:r>
    </w:p>
    <w:p w14:paraId="0ECE58FB">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本合同一式四份，中文书写。甲、乙双方各执二份。</w:t>
      </w:r>
    </w:p>
    <w:p w14:paraId="376FA1A9">
      <w:pPr>
        <w:spacing w:line="360" w:lineRule="auto"/>
        <w:ind w:firstLine="480" w:firstLineChars="200"/>
        <w:rPr>
          <w:rFonts w:hint="eastAsia" w:ascii="仿宋_GB2312" w:hAnsi="仿宋_GB2312" w:eastAsia="仿宋_GB2312" w:cs="仿宋_GB2312"/>
          <w:sz w:val="24"/>
          <w:szCs w:val="24"/>
          <w:highlight w:val="none"/>
        </w:rPr>
      </w:pPr>
    </w:p>
    <w:p w14:paraId="3587072E">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甲方：(盖章)</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乙方：(盖章)</w:t>
      </w:r>
    </w:p>
    <w:p w14:paraId="4650908D">
      <w:pPr>
        <w:spacing w:line="360" w:lineRule="auto"/>
        <w:ind w:firstLine="480" w:firstLineChars="200"/>
        <w:rPr>
          <w:rFonts w:hint="eastAsia" w:ascii="仿宋_GB2312" w:hAnsi="仿宋_GB2312" w:eastAsia="仿宋_GB2312" w:cs="仿宋_GB2312"/>
          <w:sz w:val="24"/>
          <w:szCs w:val="24"/>
          <w:highlight w:val="none"/>
        </w:rPr>
      </w:pPr>
    </w:p>
    <w:p w14:paraId="02343943">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法人代表或授权代表(签字)：          法人代表或授权代表(签字)：</w:t>
      </w:r>
    </w:p>
    <w:p w14:paraId="5ACDFBDF">
      <w:pPr>
        <w:spacing w:line="360" w:lineRule="auto"/>
        <w:ind w:firstLine="480" w:firstLineChars="200"/>
        <w:rPr>
          <w:rFonts w:hint="eastAsia" w:ascii="仿宋_GB2312" w:hAnsi="仿宋_GB2312" w:eastAsia="仿宋_GB2312" w:cs="仿宋_GB2312"/>
          <w:sz w:val="24"/>
          <w:szCs w:val="24"/>
          <w:highlight w:val="none"/>
        </w:rPr>
      </w:pPr>
    </w:p>
    <w:p w14:paraId="250BC3C6">
      <w:pPr>
        <w:spacing w:line="360" w:lineRule="auto"/>
        <w:ind w:firstLine="1680" w:firstLineChars="700"/>
        <w:jc w:val="righ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签订日期：</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年月日</w:t>
      </w:r>
    </w:p>
    <w:p w14:paraId="2FCF01AE">
      <w:pPr>
        <w:rPr>
          <w:rFonts w:hint="eastAsia" w:ascii="仿宋_GB2312" w:hAnsi="仿宋_GB2312" w:eastAsia="仿宋_GB2312" w:cs="仿宋_GB2312"/>
          <w:sz w:val="21"/>
          <w:szCs w:val="21"/>
          <w:highlight w:val="none"/>
        </w:rPr>
      </w:pPr>
    </w:p>
    <w:p w14:paraId="67DA3600">
      <w:pPr>
        <w:pStyle w:val="6"/>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附件</w:t>
      </w:r>
    </w:p>
    <w:p w14:paraId="52ABF617">
      <w:pPr>
        <w:widowControl/>
        <w:overflowPunct w:val="0"/>
        <w:autoSpaceDE w:val="0"/>
        <w:autoSpaceDN w:val="0"/>
        <w:adjustRightInd w:val="0"/>
        <w:spacing w:line="360" w:lineRule="auto"/>
        <w:ind w:right="-232" w:firstLine="570"/>
        <w:jc w:val="center"/>
        <w:textAlignment w:val="baseline"/>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物业管理质量考核方案</w:t>
      </w:r>
    </w:p>
    <w:p w14:paraId="646EB7BD">
      <w:pPr>
        <w:widowControl/>
        <w:overflowPunct w:val="0"/>
        <w:autoSpaceDE w:val="0"/>
        <w:autoSpaceDN w:val="0"/>
        <w:adjustRightInd w:val="0"/>
        <w:spacing w:line="360" w:lineRule="auto"/>
        <w:ind w:right="-232" w:firstLine="570"/>
        <w:textAlignment w:val="baseline"/>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一、物业考核时间及内容</w:t>
      </w:r>
    </w:p>
    <w:p w14:paraId="445A0C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highlight w:val="none"/>
          <w:lang w:val="zh-TW"/>
        </w:rPr>
      </w:pPr>
      <w:r>
        <w:rPr>
          <w:rFonts w:hint="eastAsia" w:ascii="仿宋_GB2312" w:hAnsi="仿宋_GB2312" w:eastAsia="仿宋_GB2312" w:cs="仿宋_GB2312"/>
          <w:sz w:val="24"/>
          <w:szCs w:val="24"/>
          <w:highlight w:val="none"/>
          <w:lang w:val="zh-TW"/>
        </w:rPr>
        <w:t>每</w:t>
      </w:r>
      <w:r>
        <w:rPr>
          <w:rFonts w:hint="eastAsia" w:ascii="仿宋_GB2312" w:hAnsi="仿宋_GB2312" w:eastAsia="仿宋_GB2312" w:cs="仿宋_GB2312"/>
          <w:sz w:val="24"/>
          <w:szCs w:val="24"/>
          <w:highlight w:val="none"/>
          <w:lang w:val="en-US" w:eastAsia="zh-CN"/>
        </w:rPr>
        <w:t>年</w:t>
      </w:r>
      <w:r>
        <w:rPr>
          <w:rFonts w:hint="eastAsia" w:ascii="仿宋_GB2312" w:hAnsi="仿宋_GB2312" w:eastAsia="仿宋_GB2312" w:cs="仿宋_GB2312"/>
          <w:sz w:val="24"/>
          <w:szCs w:val="24"/>
          <w:highlight w:val="none"/>
          <w:lang w:val="zh-TW"/>
        </w:rPr>
        <w:t>度开展一次考核，考核结果应用于付款条件。考核内容包括</w:t>
      </w:r>
      <w:r>
        <w:rPr>
          <w:rFonts w:hint="eastAsia" w:ascii="仿宋_GB2312" w:hAnsi="仿宋_GB2312" w:eastAsia="仿宋_GB2312" w:cs="仿宋_GB2312"/>
          <w:sz w:val="24"/>
          <w:szCs w:val="24"/>
          <w:highlight w:val="none"/>
          <w:lang w:val="en-US" w:eastAsia="zh-CN"/>
        </w:rPr>
        <w:t>物业经理、工程设备人员、保安服务、保洁工作、会务服务</w:t>
      </w:r>
      <w:r>
        <w:rPr>
          <w:rFonts w:hint="eastAsia" w:ascii="仿宋_GB2312" w:hAnsi="仿宋_GB2312" w:eastAsia="仿宋_GB2312" w:cs="仿宋_GB2312"/>
          <w:sz w:val="24"/>
          <w:szCs w:val="24"/>
          <w:highlight w:val="none"/>
          <w:lang w:val="zh-TW"/>
        </w:rPr>
        <w:t>等</w:t>
      </w:r>
      <w:r>
        <w:rPr>
          <w:rFonts w:hint="eastAsia" w:ascii="仿宋_GB2312" w:hAnsi="仿宋_GB2312" w:eastAsia="仿宋_GB2312" w:cs="仿宋_GB2312"/>
          <w:sz w:val="24"/>
          <w:szCs w:val="24"/>
          <w:highlight w:val="none"/>
          <w:lang w:val="en-US" w:eastAsia="zh-CN"/>
        </w:rPr>
        <w:t>五</w:t>
      </w:r>
      <w:r>
        <w:rPr>
          <w:rFonts w:hint="eastAsia" w:ascii="仿宋_GB2312" w:hAnsi="仿宋_GB2312" w:eastAsia="仿宋_GB2312" w:cs="仿宋_GB2312"/>
          <w:sz w:val="24"/>
          <w:szCs w:val="24"/>
          <w:highlight w:val="none"/>
          <w:lang w:val="zh-TW"/>
        </w:rPr>
        <w:t>大内容，具体考核内容详见</w:t>
      </w:r>
      <w:r>
        <w:rPr>
          <w:rFonts w:hint="eastAsia" w:ascii="仿宋_GB2312" w:hAnsi="仿宋_GB2312" w:eastAsia="仿宋_GB2312" w:cs="仿宋_GB2312"/>
          <w:sz w:val="24"/>
          <w:szCs w:val="24"/>
          <w:highlight w:val="none"/>
          <w:lang w:val="zh-TW" w:eastAsia="zh-TW"/>
        </w:rPr>
        <w:t>各项目考核标准</w:t>
      </w:r>
      <w:r>
        <w:rPr>
          <w:rFonts w:hint="eastAsia" w:ascii="仿宋_GB2312" w:hAnsi="仿宋_GB2312" w:eastAsia="仿宋_GB2312" w:cs="仿宋_GB2312"/>
          <w:sz w:val="24"/>
          <w:szCs w:val="24"/>
          <w:highlight w:val="none"/>
          <w:lang w:val="zh-TW"/>
        </w:rPr>
        <w:t>表。</w:t>
      </w:r>
    </w:p>
    <w:p w14:paraId="44737A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年度考核总分为100分。考核分在85分（含）以上的，支付全额本年度物业服务费用；考核分在80（含）-85分的，支付95%的本年度物业服务费用；考核分在80分以下的，支付90%的本年度物业服务费用，如年度考核在80分以下的为不合格，招标单位可随时终止合同。</w:t>
      </w:r>
    </w:p>
    <w:p w14:paraId="145507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sz w:val="24"/>
          <w:szCs w:val="24"/>
          <w:highlight w:val="none"/>
          <w:lang w:val="zh-TW" w:eastAsia="zh-CN"/>
        </w:rPr>
      </w:pPr>
    </w:p>
    <w:p w14:paraId="6398A766">
      <w:pPr>
        <w:widowControl/>
        <w:numPr>
          <w:ilvl w:val="0"/>
          <w:numId w:val="4"/>
        </w:numPr>
        <w:overflowPunct w:val="0"/>
        <w:autoSpaceDE w:val="0"/>
        <w:autoSpaceDN w:val="0"/>
        <w:adjustRightInd w:val="0"/>
        <w:spacing w:line="360" w:lineRule="auto"/>
        <w:ind w:right="-232" w:firstLine="570"/>
        <w:textAlignment w:val="baseline"/>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物业考核标准</w:t>
      </w:r>
      <w:r>
        <w:rPr>
          <w:rFonts w:hint="eastAsia" w:ascii="仿宋_GB2312" w:hAnsi="仿宋_GB2312" w:eastAsia="仿宋_GB2312" w:cs="仿宋_GB2312"/>
          <w:b/>
          <w:kern w:val="0"/>
          <w:sz w:val="24"/>
          <w:szCs w:val="24"/>
          <w:highlight w:val="none"/>
          <w:lang w:val="en-US" w:eastAsia="zh-CN"/>
        </w:rPr>
        <w:t>内容</w:t>
      </w:r>
    </w:p>
    <w:p w14:paraId="63E379B6">
      <w:pPr>
        <w:jc w:val="center"/>
        <w:rPr>
          <w:rFonts w:hint="eastAsia" w:ascii="仿宋_GB2312" w:hAnsi="仿宋_GB2312" w:eastAsia="仿宋_GB2312" w:cs="仿宋_GB2312"/>
          <w:b/>
          <w:bCs/>
          <w:sz w:val="24"/>
          <w:szCs w:val="24"/>
          <w:highlight w:val="none"/>
          <w:lang w:val="zh-TW" w:eastAsia="zh-TW"/>
        </w:rPr>
      </w:pPr>
      <w:r>
        <w:rPr>
          <w:rFonts w:hint="eastAsia" w:ascii="仿宋_GB2312" w:hAnsi="仿宋_GB2312" w:eastAsia="仿宋_GB2312" w:cs="仿宋_GB2312"/>
          <w:b/>
          <w:bCs/>
          <w:sz w:val="24"/>
          <w:szCs w:val="24"/>
          <w:highlight w:val="none"/>
          <w:lang w:val="zh-TW"/>
        </w:rPr>
        <w:t>（一）物业经理</w:t>
      </w:r>
      <w:r>
        <w:rPr>
          <w:rFonts w:hint="eastAsia" w:ascii="仿宋_GB2312" w:hAnsi="仿宋_GB2312" w:eastAsia="仿宋_GB2312" w:cs="仿宋_GB2312"/>
          <w:b/>
          <w:bCs/>
          <w:sz w:val="24"/>
          <w:szCs w:val="24"/>
          <w:highlight w:val="none"/>
          <w:lang w:val="zh-TW" w:eastAsia="zh-TW"/>
        </w:rPr>
        <w:t>考核标准</w:t>
      </w:r>
    </w:p>
    <w:p w14:paraId="3F249F09">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u w:val="single"/>
        </w:rPr>
        <w:t>(</w:t>
      </w:r>
      <w:r>
        <w:rPr>
          <w:rFonts w:hint="eastAsia" w:ascii="仿宋_GB2312" w:hAnsi="仿宋_GB2312" w:eastAsia="仿宋_GB2312" w:cs="仿宋_GB2312"/>
          <w:sz w:val="24"/>
          <w:szCs w:val="24"/>
          <w:highlight w:val="none"/>
          <w:u w:val="single"/>
          <w:lang w:val="zh-TW" w:eastAsia="zh-TW"/>
        </w:rPr>
        <w:t>单位名称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TW" w:eastAsia="zh-TW"/>
        </w:rPr>
        <w:t>物业</w:t>
      </w:r>
      <w:r>
        <w:rPr>
          <w:rFonts w:hint="eastAsia" w:ascii="仿宋_GB2312" w:hAnsi="仿宋_GB2312" w:eastAsia="仿宋_GB2312" w:cs="仿宋_GB2312"/>
          <w:sz w:val="24"/>
          <w:szCs w:val="24"/>
          <w:highlight w:val="none"/>
          <w:lang w:val="zh-TW" w:eastAsia="zh-TW"/>
        </w:rPr>
        <w:t xml:space="preserve">：                   检查时间：      年   月   日    </w:t>
      </w:r>
    </w:p>
    <w:tbl>
      <w:tblPr>
        <w:tblStyle w:val="19"/>
        <w:tblW w:w="961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10" w:type="dxa"/>
          <w:bottom w:w="0" w:type="dxa"/>
          <w:right w:w="10" w:type="dxa"/>
        </w:tblCellMar>
      </w:tblPr>
      <w:tblGrid>
        <w:gridCol w:w="660"/>
        <w:gridCol w:w="6750"/>
        <w:gridCol w:w="692"/>
        <w:gridCol w:w="660"/>
        <w:gridCol w:w="850"/>
      </w:tblGrid>
      <w:tr w14:paraId="728826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10" w:type="dxa"/>
            <w:bottom w:w="0" w:type="dxa"/>
            <w:right w:w="10" w:type="dxa"/>
          </w:tblCellMar>
        </w:tblPrEx>
        <w:trPr>
          <w:trHeight w:val="41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F6852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序号</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EDC01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考核内容</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rPr>
              <w:t>15分</w:t>
            </w:r>
            <w:r>
              <w:rPr>
                <w:rFonts w:hint="eastAsia" w:ascii="仿宋_GB2312" w:hAnsi="仿宋_GB2312" w:eastAsia="仿宋_GB2312" w:cs="仿宋_GB2312"/>
                <w:sz w:val="24"/>
                <w:szCs w:val="24"/>
                <w:highlight w:val="none"/>
                <w:lang w:val="zh-TW"/>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58DD4C">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874512">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9B79CA">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备注</w:t>
            </w:r>
          </w:p>
        </w:tc>
      </w:tr>
      <w:tr w14:paraId="737A510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9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89702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9E6311">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rPr>
              <w:t>具备良好的协调能力和沟通能力，能够与局各个部门建立良好的工作关系，妥善解决各种纠纷和问题。</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EA9437">
            <w:pPr>
              <w:spacing w:line="300" w:lineRule="exact"/>
              <w:jc w:val="center"/>
              <w:rPr>
                <w:rFonts w:hint="eastAsia" w:ascii="仿宋_GB2312" w:hAnsi="仿宋_GB2312" w:eastAsia="仿宋_GB2312" w:cs="仿宋_GB2312"/>
                <w:sz w:val="24"/>
                <w:szCs w:val="24"/>
                <w:highlight w:val="none"/>
                <w:lang w:val="zh-TW"/>
              </w:rPr>
            </w:pPr>
            <w:r>
              <w:rPr>
                <w:rFonts w:hint="eastAsia" w:ascii="仿宋_GB2312" w:hAnsi="仿宋_GB2312" w:eastAsia="仿宋_GB2312" w:cs="仿宋_GB2312"/>
                <w:sz w:val="24"/>
                <w:szCs w:val="24"/>
                <w:highlight w:val="none"/>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EA719">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DE23B8">
            <w:pPr>
              <w:rPr>
                <w:rFonts w:hint="eastAsia" w:ascii="仿宋_GB2312" w:hAnsi="仿宋_GB2312" w:eastAsia="仿宋_GB2312" w:cs="仿宋_GB2312"/>
                <w:sz w:val="24"/>
                <w:szCs w:val="24"/>
                <w:highlight w:val="none"/>
              </w:rPr>
            </w:pPr>
          </w:p>
        </w:tc>
      </w:tr>
      <w:tr w14:paraId="30EFD3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9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9EDFB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605556">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rPr>
              <w:t>具备组织能力和计划能力，能够合理安排物业管理各项任务，工作效率高</w:t>
            </w:r>
            <w:r>
              <w:rPr>
                <w:rFonts w:hint="eastAsia" w:ascii="仿宋_GB2312" w:hAnsi="仿宋_GB2312" w:eastAsia="仿宋_GB2312" w:cs="仿宋_GB2312"/>
                <w:sz w:val="24"/>
                <w:szCs w:val="24"/>
                <w:highlight w:val="none"/>
                <w:lang w:val="zh-TW" w:eastAsia="zh-TW"/>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00DEFD">
            <w:pPr>
              <w:spacing w:line="300" w:lineRule="exact"/>
              <w:jc w:val="center"/>
              <w:rPr>
                <w:rFonts w:hint="eastAsia" w:ascii="仿宋_GB2312" w:hAnsi="仿宋_GB2312" w:eastAsia="仿宋_GB2312" w:cs="仿宋_GB2312"/>
                <w:sz w:val="24"/>
                <w:szCs w:val="24"/>
                <w:highlight w:val="none"/>
                <w:lang w:val="zh-TW"/>
              </w:rPr>
            </w:pPr>
            <w:r>
              <w:rPr>
                <w:rFonts w:hint="eastAsia" w:ascii="仿宋_GB2312" w:hAnsi="仿宋_GB2312" w:eastAsia="仿宋_GB2312" w:cs="仿宋_GB2312"/>
                <w:sz w:val="24"/>
                <w:szCs w:val="24"/>
                <w:highlight w:val="none"/>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C7D63F">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A2A5F0">
            <w:pPr>
              <w:rPr>
                <w:rFonts w:hint="eastAsia" w:ascii="仿宋_GB2312" w:hAnsi="仿宋_GB2312" w:eastAsia="仿宋_GB2312" w:cs="仿宋_GB2312"/>
                <w:sz w:val="24"/>
                <w:szCs w:val="24"/>
                <w:highlight w:val="none"/>
              </w:rPr>
            </w:pPr>
          </w:p>
        </w:tc>
      </w:tr>
      <w:tr w14:paraId="788500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9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643A9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D08699">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rPr>
              <w:t>能够正确分配物业管理工作的人员和资源，合理控制人员和物资的使用</w:t>
            </w:r>
            <w:r>
              <w:rPr>
                <w:rFonts w:hint="eastAsia" w:ascii="仿宋_GB2312" w:hAnsi="仿宋_GB2312" w:eastAsia="仿宋_GB2312" w:cs="仿宋_GB2312"/>
                <w:sz w:val="24"/>
                <w:szCs w:val="24"/>
                <w:highlight w:val="none"/>
                <w:lang w:val="zh-TW" w:eastAsia="zh-TW"/>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18CE91">
            <w:pPr>
              <w:spacing w:line="300" w:lineRule="exact"/>
              <w:jc w:val="center"/>
              <w:rPr>
                <w:rFonts w:hint="eastAsia" w:ascii="仿宋_GB2312" w:hAnsi="仿宋_GB2312" w:eastAsia="仿宋_GB2312" w:cs="仿宋_GB2312"/>
                <w:sz w:val="24"/>
                <w:szCs w:val="24"/>
                <w:highlight w:val="none"/>
                <w:lang w:val="zh-TW"/>
              </w:rPr>
            </w:pPr>
            <w:r>
              <w:rPr>
                <w:rFonts w:hint="eastAsia" w:ascii="仿宋_GB2312" w:hAnsi="仿宋_GB2312" w:eastAsia="仿宋_GB2312" w:cs="仿宋_GB2312"/>
                <w:sz w:val="24"/>
                <w:szCs w:val="24"/>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A2ABF3">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063DF8">
            <w:pPr>
              <w:rPr>
                <w:rFonts w:hint="eastAsia" w:ascii="仿宋_GB2312" w:hAnsi="仿宋_GB2312" w:eastAsia="仿宋_GB2312" w:cs="仿宋_GB2312"/>
                <w:sz w:val="24"/>
                <w:szCs w:val="24"/>
                <w:highlight w:val="none"/>
              </w:rPr>
            </w:pPr>
          </w:p>
        </w:tc>
      </w:tr>
      <w:tr w14:paraId="6DDBC7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9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8604D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C86E30">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着装统一、整洁，标识明显，语言、举止行为规范，服务主动热情。</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E0F873">
            <w:pPr>
              <w:spacing w:line="3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428924">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E2269A">
            <w:pPr>
              <w:rPr>
                <w:rFonts w:hint="eastAsia" w:ascii="仿宋_GB2312" w:hAnsi="仿宋_GB2312" w:eastAsia="仿宋_GB2312" w:cs="仿宋_GB2312"/>
                <w:sz w:val="24"/>
                <w:szCs w:val="24"/>
                <w:highlight w:val="none"/>
              </w:rPr>
            </w:pPr>
          </w:p>
        </w:tc>
      </w:tr>
      <w:tr w14:paraId="235BB4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FF44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CDA91E">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按时交接班，无故不迟到、早退。</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5CF4A0">
            <w:pPr>
              <w:spacing w:line="3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C046E5">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0F1D3E">
            <w:pPr>
              <w:rPr>
                <w:rFonts w:hint="eastAsia" w:ascii="仿宋_GB2312" w:hAnsi="仿宋_GB2312" w:eastAsia="仿宋_GB2312" w:cs="仿宋_GB2312"/>
                <w:sz w:val="24"/>
                <w:szCs w:val="24"/>
                <w:highlight w:val="none"/>
              </w:rPr>
            </w:pPr>
          </w:p>
        </w:tc>
      </w:tr>
      <w:tr w14:paraId="29EFCB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90" w:hRule="atLeast"/>
          <w:jc w:val="center"/>
        </w:trPr>
        <w:tc>
          <w:tcPr>
            <w:tcW w:w="961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3AA399">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检查中存在的特殊问题：</w:t>
            </w:r>
          </w:p>
          <w:p w14:paraId="1EBFA001">
            <w:pPr>
              <w:spacing w:line="400" w:lineRule="exact"/>
              <w:ind w:firstLine="3600"/>
              <w:rPr>
                <w:rFonts w:hint="eastAsia" w:ascii="仿宋_GB2312" w:hAnsi="仿宋_GB2312" w:eastAsia="仿宋_GB2312" w:cs="仿宋_GB2312"/>
                <w:sz w:val="24"/>
                <w:szCs w:val="24"/>
                <w:highlight w:val="none"/>
              </w:rPr>
            </w:pPr>
          </w:p>
        </w:tc>
      </w:tr>
      <w:tr w14:paraId="62B9BF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11" w:hRule="atLeast"/>
          <w:jc w:val="center"/>
        </w:trPr>
        <w:tc>
          <w:tcPr>
            <w:tcW w:w="961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C79C36">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物业负责人签字：</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zh-TW" w:eastAsia="zh-TW"/>
              </w:rPr>
              <w:t>业主检查人签字：</w:t>
            </w:r>
          </w:p>
        </w:tc>
      </w:tr>
    </w:tbl>
    <w:p w14:paraId="6335CDFA">
      <w:pPr>
        <w:spacing w:line="360" w:lineRule="auto"/>
        <w:rPr>
          <w:rFonts w:hint="eastAsia" w:ascii="仿宋_GB2312" w:hAnsi="仿宋_GB2312" w:eastAsia="仿宋_GB2312" w:cs="仿宋_GB2312"/>
          <w:b/>
          <w:bCs/>
          <w:sz w:val="24"/>
          <w:szCs w:val="24"/>
          <w:highlight w:val="none"/>
          <w:lang w:val="zh-TW" w:eastAsia="zh-TW"/>
        </w:rPr>
      </w:pPr>
    </w:p>
    <w:p w14:paraId="1A5F1374">
      <w:pPr>
        <w:rPr>
          <w:rFonts w:hint="eastAsia" w:ascii="仿宋_GB2312" w:hAnsi="仿宋_GB2312" w:eastAsia="仿宋_GB2312" w:cs="仿宋_GB2312"/>
          <w:b/>
          <w:bCs/>
          <w:sz w:val="24"/>
          <w:szCs w:val="24"/>
          <w:highlight w:val="none"/>
          <w:lang w:val="zh-TW"/>
        </w:rPr>
      </w:pPr>
      <w:r>
        <w:rPr>
          <w:rFonts w:hint="eastAsia" w:ascii="仿宋_GB2312" w:hAnsi="仿宋_GB2312" w:eastAsia="仿宋_GB2312" w:cs="仿宋_GB2312"/>
          <w:b/>
          <w:bCs/>
          <w:sz w:val="24"/>
          <w:szCs w:val="24"/>
          <w:highlight w:val="none"/>
          <w:lang w:val="zh-TW"/>
        </w:rPr>
        <w:br w:type="page"/>
      </w:r>
    </w:p>
    <w:p w14:paraId="5D0B8F1B">
      <w:pPr>
        <w:jc w:val="center"/>
        <w:rPr>
          <w:rFonts w:hint="eastAsia" w:ascii="仿宋_GB2312" w:hAnsi="仿宋_GB2312" w:eastAsia="仿宋_GB2312" w:cs="仿宋_GB2312"/>
          <w:b/>
          <w:bCs/>
          <w:sz w:val="24"/>
          <w:szCs w:val="24"/>
          <w:highlight w:val="none"/>
          <w:lang w:val="zh-TW" w:eastAsia="zh-TW"/>
        </w:rPr>
      </w:pPr>
      <w:r>
        <w:rPr>
          <w:rFonts w:hint="eastAsia" w:ascii="仿宋_GB2312" w:hAnsi="仿宋_GB2312" w:eastAsia="仿宋_GB2312" w:cs="仿宋_GB2312"/>
          <w:b/>
          <w:bCs/>
          <w:sz w:val="24"/>
          <w:szCs w:val="24"/>
          <w:highlight w:val="none"/>
          <w:lang w:val="zh-TW"/>
        </w:rPr>
        <w:t>（二）工程设备人员</w:t>
      </w:r>
      <w:r>
        <w:rPr>
          <w:rFonts w:hint="eastAsia" w:ascii="仿宋_GB2312" w:hAnsi="仿宋_GB2312" w:eastAsia="仿宋_GB2312" w:cs="仿宋_GB2312"/>
          <w:b/>
          <w:bCs/>
          <w:sz w:val="24"/>
          <w:szCs w:val="24"/>
          <w:highlight w:val="none"/>
          <w:lang w:val="zh-TW" w:eastAsia="zh-TW"/>
        </w:rPr>
        <w:t>考核标准</w:t>
      </w:r>
    </w:p>
    <w:p w14:paraId="54AB8626">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u w:val="single"/>
        </w:rPr>
        <w:t>(</w:t>
      </w:r>
      <w:r>
        <w:rPr>
          <w:rFonts w:hint="eastAsia" w:ascii="仿宋_GB2312" w:hAnsi="仿宋_GB2312" w:eastAsia="仿宋_GB2312" w:cs="仿宋_GB2312"/>
          <w:sz w:val="24"/>
          <w:szCs w:val="24"/>
          <w:highlight w:val="none"/>
          <w:u w:val="single"/>
          <w:lang w:val="zh-TW" w:eastAsia="zh-TW"/>
        </w:rPr>
        <w:t>单位名称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TW" w:eastAsia="zh-TW"/>
        </w:rPr>
        <w:t>物业</w:t>
      </w:r>
      <w:r>
        <w:rPr>
          <w:rFonts w:hint="eastAsia" w:ascii="仿宋_GB2312" w:hAnsi="仿宋_GB2312" w:eastAsia="仿宋_GB2312" w:cs="仿宋_GB2312"/>
          <w:sz w:val="24"/>
          <w:szCs w:val="24"/>
          <w:highlight w:val="none"/>
          <w:lang w:val="zh-TW" w:eastAsia="zh-TW"/>
        </w:rPr>
        <w:t xml:space="preserve">：                   检查时间：      年   月   日    </w:t>
      </w:r>
    </w:p>
    <w:tbl>
      <w:tblPr>
        <w:tblStyle w:val="19"/>
        <w:tblW w:w="961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10" w:type="dxa"/>
          <w:bottom w:w="0" w:type="dxa"/>
          <w:right w:w="10" w:type="dxa"/>
        </w:tblCellMar>
      </w:tblPr>
      <w:tblGrid>
        <w:gridCol w:w="660"/>
        <w:gridCol w:w="6750"/>
        <w:gridCol w:w="692"/>
        <w:gridCol w:w="660"/>
        <w:gridCol w:w="850"/>
      </w:tblGrid>
      <w:tr w14:paraId="3792FA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10" w:type="dxa"/>
            <w:bottom w:w="0" w:type="dxa"/>
            <w:right w:w="10" w:type="dxa"/>
          </w:tblCellMar>
        </w:tblPrEx>
        <w:trPr>
          <w:trHeight w:val="41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65555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序号</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836A1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考核内容</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rPr>
              <w:t>20分</w:t>
            </w:r>
            <w:r>
              <w:rPr>
                <w:rFonts w:hint="eastAsia" w:ascii="仿宋_GB2312" w:hAnsi="仿宋_GB2312" w:eastAsia="仿宋_GB2312" w:cs="仿宋_GB2312"/>
                <w:sz w:val="24"/>
                <w:szCs w:val="24"/>
                <w:highlight w:val="none"/>
                <w:lang w:val="zh-TW"/>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A3D98A">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259636">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DDD85">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备注</w:t>
            </w:r>
          </w:p>
        </w:tc>
      </w:tr>
      <w:tr w14:paraId="036410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574C4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962CC7">
            <w:pPr>
              <w:spacing w:line="300" w:lineRule="exact"/>
              <w:rPr>
                <w:rFonts w:hint="eastAsia" w:ascii="仿宋_GB2312" w:hAnsi="仿宋_GB2312" w:eastAsia="仿宋_GB2312" w:cs="仿宋_GB2312"/>
                <w:color w:val="000000"/>
                <w:sz w:val="24"/>
                <w:szCs w:val="24"/>
                <w:highlight w:val="none"/>
                <w:u w:color="000000"/>
                <w:lang w:val="zh-TW"/>
              </w:rPr>
            </w:pPr>
            <w:r>
              <w:rPr>
                <w:rFonts w:hint="eastAsia" w:ascii="仿宋_GB2312" w:hAnsi="仿宋_GB2312" w:eastAsia="仿宋_GB2312" w:cs="仿宋_GB2312"/>
                <w:sz w:val="24"/>
                <w:szCs w:val="24"/>
                <w:highlight w:val="none"/>
              </w:rPr>
              <w:t>熟知日常设备维保内容，对维保不力的情况提出整改意见，小型维修当天解决，大型维修提出维修方案</w:t>
            </w:r>
            <w:r>
              <w:rPr>
                <w:rFonts w:hint="eastAsia" w:ascii="仿宋_GB2312" w:hAnsi="仿宋_GB2312" w:eastAsia="仿宋_GB2312" w:cs="仿宋_GB2312"/>
                <w:sz w:val="24"/>
                <w:szCs w:val="24"/>
                <w:highlight w:val="none"/>
                <w:lang w:val="zh-TW" w:eastAsia="zh-TW"/>
              </w:rPr>
              <w:t>。</w:t>
            </w:r>
            <w:r>
              <w:rPr>
                <w:rFonts w:hint="eastAsia" w:ascii="仿宋_GB2312" w:hAnsi="仿宋_GB2312" w:eastAsia="仿宋_GB2312" w:cs="仿宋_GB2312"/>
                <w:sz w:val="24"/>
                <w:szCs w:val="24"/>
                <w:highlight w:val="none"/>
              </w:rPr>
              <w:t>能有效实施设备运行应急处理预案</w:t>
            </w:r>
            <w:r>
              <w:rPr>
                <w:rFonts w:hint="eastAsia" w:ascii="仿宋_GB2312" w:hAnsi="仿宋_GB2312" w:eastAsia="仿宋_GB2312" w:cs="仿宋_GB2312"/>
                <w:sz w:val="24"/>
                <w:szCs w:val="24"/>
                <w:highlight w:val="none"/>
                <w:lang w:val="zh-TW" w:eastAsia="zh-TW"/>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25170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B3A54E">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6F82D0">
            <w:pPr>
              <w:rPr>
                <w:rFonts w:hint="eastAsia" w:ascii="仿宋_GB2312" w:hAnsi="仿宋_GB2312" w:eastAsia="仿宋_GB2312" w:cs="仿宋_GB2312"/>
                <w:sz w:val="24"/>
                <w:szCs w:val="24"/>
                <w:highlight w:val="none"/>
              </w:rPr>
            </w:pPr>
          </w:p>
        </w:tc>
      </w:tr>
      <w:tr w14:paraId="6FDC47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2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CF9D2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B8D186">
            <w:pPr>
              <w:spacing w:line="300" w:lineRule="exact"/>
              <w:rPr>
                <w:rFonts w:hint="eastAsia" w:ascii="仿宋_GB2312" w:hAnsi="仿宋_GB2312" w:eastAsia="仿宋_GB2312" w:cs="仿宋_GB2312"/>
                <w:color w:val="000000"/>
                <w:sz w:val="24"/>
                <w:szCs w:val="24"/>
                <w:highlight w:val="none"/>
                <w:u w:color="000000"/>
                <w:lang w:val="zh-TW"/>
              </w:rPr>
            </w:pPr>
            <w:r>
              <w:rPr>
                <w:rFonts w:hint="eastAsia" w:ascii="仿宋_GB2312" w:hAnsi="仿宋_GB2312" w:eastAsia="仿宋_GB2312" w:cs="仿宋_GB2312"/>
                <w:sz w:val="24"/>
                <w:szCs w:val="24"/>
                <w:highlight w:val="none"/>
                <w:lang w:val="zh-TW" w:eastAsia="zh-TW"/>
              </w:rPr>
              <w:t>熟悉消防器材的位置及报警系统的位置，并能熟练操作；报警系统报警时及时到场，填写《监控运行记录表》。</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E595BB">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AFA2E1">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8F3C09">
            <w:pPr>
              <w:rPr>
                <w:rFonts w:hint="eastAsia" w:ascii="仿宋_GB2312" w:hAnsi="仿宋_GB2312" w:eastAsia="仿宋_GB2312" w:cs="仿宋_GB2312"/>
                <w:sz w:val="24"/>
                <w:szCs w:val="24"/>
                <w:highlight w:val="none"/>
              </w:rPr>
            </w:pPr>
          </w:p>
        </w:tc>
      </w:tr>
      <w:tr w14:paraId="2CE6C6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8BCB9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D49790">
            <w:pPr>
              <w:spacing w:line="300" w:lineRule="exact"/>
              <w:rPr>
                <w:rFonts w:hint="eastAsia" w:ascii="仿宋_GB2312" w:hAnsi="仿宋_GB2312" w:eastAsia="仿宋_GB2312" w:cs="仿宋_GB2312"/>
                <w:color w:val="000000"/>
                <w:sz w:val="24"/>
                <w:szCs w:val="24"/>
                <w:highlight w:val="none"/>
                <w:u w:color="000000"/>
                <w:lang w:val="zh-TW"/>
              </w:rPr>
            </w:pPr>
            <w:r>
              <w:rPr>
                <w:rFonts w:hint="eastAsia" w:ascii="仿宋_GB2312" w:hAnsi="仿宋_GB2312" w:eastAsia="仿宋_GB2312" w:cs="仿宋_GB2312"/>
                <w:sz w:val="24"/>
                <w:szCs w:val="24"/>
                <w:highlight w:val="none"/>
              </w:rPr>
              <w:t>做好楼层公共区域能源管理，利用现有资源实现节能降耗。</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D37EBD">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91048C">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58C82B">
            <w:pPr>
              <w:rPr>
                <w:rFonts w:hint="eastAsia" w:ascii="仿宋_GB2312" w:hAnsi="仿宋_GB2312" w:eastAsia="仿宋_GB2312" w:cs="仿宋_GB2312"/>
                <w:sz w:val="24"/>
                <w:szCs w:val="24"/>
                <w:highlight w:val="none"/>
              </w:rPr>
            </w:pPr>
          </w:p>
        </w:tc>
      </w:tr>
      <w:tr w14:paraId="570573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2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5F8A02">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4</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EFD391">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落实办公区域各类设备设施的验收、运行、维修的原始记录资料管理，保证安全运行</w:t>
            </w:r>
            <w:r>
              <w:rPr>
                <w:rFonts w:hint="eastAsia" w:ascii="仿宋_GB2312" w:hAnsi="仿宋_GB2312" w:eastAsia="仿宋_GB2312" w:cs="仿宋_GB2312"/>
                <w:sz w:val="24"/>
                <w:szCs w:val="24"/>
                <w:highlight w:val="none"/>
                <w:lang w:val="zh-TW"/>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D111F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D7FFC7">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776534">
            <w:pPr>
              <w:rPr>
                <w:rFonts w:hint="eastAsia" w:ascii="仿宋_GB2312" w:hAnsi="仿宋_GB2312" w:eastAsia="仿宋_GB2312" w:cs="仿宋_GB2312"/>
                <w:sz w:val="24"/>
                <w:szCs w:val="24"/>
                <w:highlight w:val="none"/>
              </w:rPr>
            </w:pPr>
          </w:p>
        </w:tc>
      </w:tr>
      <w:tr w14:paraId="4B2195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8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6FEA5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A07E85">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能基本使用大楼内相关电子化产品，并基本了解维修相关内容。</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08E36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7A1963">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A473D1">
            <w:pPr>
              <w:rPr>
                <w:rFonts w:hint="eastAsia" w:ascii="仿宋_GB2312" w:hAnsi="仿宋_GB2312" w:eastAsia="仿宋_GB2312" w:cs="仿宋_GB2312"/>
                <w:sz w:val="24"/>
                <w:szCs w:val="24"/>
                <w:highlight w:val="none"/>
              </w:rPr>
            </w:pPr>
          </w:p>
        </w:tc>
      </w:tr>
      <w:tr w14:paraId="6A2EBF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09704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21C4D0">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着装统一、整洁，标识明显，语言、举止行为规范，服务主动热情。</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345B0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FFADFA">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341618">
            <w:pPr>
              <w:rPr>
                <w:rFonts w:hint="eastAsia" w:ascii="仿宋_GB2312" w:hAnsi="仿宋_GB2312" w:eastAsia="仿宋_GB2312" w:cs="仿宋_GB2312"/>
                <w:sz w:val="24"/>
                <w:szCs w:val="24"/>
                <w:highlight w:val="none"/>
              </w:rPr>
            </w:pPr>
          </w:p>
        </w:tc>
      </w:tr>
      <w:tr w14:paraId="608AE5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1"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7934F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279CED">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按时交接班，无故不迟到、早退。</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93646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A2694D">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DE6CE8">
            <w:pPr>
              <w:rPr>
                <w:rFonts w:hint="eastAsia" w:ascii="仿宋_GB2312" w:hAnsi="仿宋_GB2312" w:eastAsia="仿宋_GB2312" w:cs="仿宋_GB2312"/>
                <w:sz w:val="24"/>
                <w:szCs w:val="24"/>
                <w:highlight w:val="none"/>
              </w:rPr>
            </w:pPr>
          </w:p>
        </w:tc>
      </w:tr>
      <w:tr w14:paraId="1B5AAC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90" w:hRule="atLeast"/>
          <w:jc w:val="center"/>
        </w:trPr>
        <w:tc>
          <w:tcPr>
            <w:tcW w:w="961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51981E">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检查中存在的特殊问题：</w:t>
            </w:r>
          </w:p>
          <w:p w14:paraId="2EA5F9DB">
            <w:pPr>
              <w:spacing w:line="400" w:lineRule="exact"/>
              <w:ind w:firstLine="3600"/>
              <w:rPr>
                <w:rFonts w:hint="eastAsia" w:ascii="仿宋_GB2312" w:hAnsi="仿宋_GB2312" w:eastAsia="仿宋_GB2312" w:cs="仿宋_GB2312"/>
                <w:sz w:val="24"/>
                <w:szCs w:val="24"/>
                <w:highlight w:val="none"/>
              </w:rPr>
            </w:pPr>
          </w:p>
        </w:tc>
      </w:tr>
      <w:tr w14:paraId="06A3C4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11" w:hRule="atLeast"/>
          <w:jc w:val="center"/>
        </w:trPr>
        <w:tc>
          <w:tcPr>
            <w:tcW w:w="961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E6E9A4">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物业负责人签字：</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zh-TW" w:eastAsia="zh-TW"/>
              </w:rPr>
              <w:t>业主检查人签字：</w:t>
            </w:r>
          </w:p>
        </w:tc>
      </w:tr>
    </w:tbl>
    <w:p w14:paraId="17E1256F">
      <w:pPr>
        <w:spacing w:line="360" w:lineRule="auto"/>
        <w:rPr>
          <w:rFonts w:hint="eastAsia" w:ascii="仿宋_GB2312" w:hAnsi="仿宋_GB2312" w:eastAsia="仿宋_GB2312" w:cs="仿宋_GB2312"/>
          <w:b/>
          <w:bCs/>
          <w:sz w:val="24"/>
          <w:szCs w:val="24"/>
          <w:highlight w:val="none"/>
          <w:lang w:val="zh-TW" w:eastAsia="zh-TW"/>
        </w:rPr>
      </w:pPr>
    </w:p>
    <w:p w14:paraId="16319D7D">
      <w:pPr>
        <w:jc w:val="left"/>
        <w:rPr>
          <w:rFonts w:hint="eastAsia" w:ascii="仿宋_GB2312" w:hAnsi="仿宋_GB2312" w:eastAsia="仿宋_GB2312" w:cs="仿宋_GB2312"/>
          <w:b/>
          <w:bCs/>
          <w:sz w:val="24"/>
          <w:szCs w:val="24"/>
          <w:highlight w:val="none"/>
        </w:rPr>
      </w:pPr>
    </w:p>
    <w:p w14:paraId="3D7554B8">
      <w:pPr>
        <w:rPr>
          <w:rFonts w:hint="eastAsia" w:ascii="仿宋_GB2312" w:hAnsi="仿宋_GB2312" w:eastAsia="仿宋_GB2312" w:cs="仿宋_GB2312"/>
          <w:b/>
          <w:bCs/>
          <w:sz w:val="24"/>
          <w:szCs w:val="24"/>
          <w:highlight w:val="none"/>
          <w:lang w:val="zh-TW"/>
        </w:rPr>
      </w:pPr>
      <w:r>
        <w:rPr>
          <w:rFonts w:hint="eastAsia" w:ascii="仿宋_GB2312" w:hAnsi="仿宋_GB2312" w:eastAsia="仿宋_GB2312" w:cs="仿宋_GB2312"/>
          <w:b/>
          <w:bCs/>
          <w:sz w:val="24"/>
          <w:szCs w:val="24"/>
          <w:highlight w:val="none"/>
          <w:lang w:val="zh-TW"/>
        </w:rPr>
        <w:br w:type="page"/>
      </w:r>
    </w:p>
    <w:p w14:paraId="7AF7C329">
      <w:pPr>
        <w:jc w:val="center"/>
        <w:rPr>
          <w:rFonts w:hint="eastAsia" w:ascii="仿宋_GB2312" w:hAnsi="仿宋_GB2312" w:eastAsia="仿宋_GB2312" w:cs="仿宋_GB2312"/>
          <w:b/>
          <w:bCs/>
          <w:sz w:val="24"/>
          <w:szCs w:val="24"/>
          <w:highlight w:val="none"/>
          <w:lang w:val="zh-TW" w:eastAsia="zh-TW"/>
        </w:rPr>
      </w:pPr>
      <w:r>
        <w:rPr>
          <w:rFonts w:hint="eastAsia" w:ascii="仿宋_GB2312" w:hAnsi="仿宋_GB2312" w:eastAsia="仿宋_GB2312" w:cs="仿宋_GB2312"/>
          <w:b/>
          <w:bCs/>
          <w:sz w:val="24"/>
          <w:szCs w:val="24"/>
          <w:highlight w:val="none"/>
          <w:lang w:val="zh-TW"/>
        </w:rPr>
        <w:t>（三）</w:t>
      </w:r>
      <w:r>
        <w:rPr>
          <w:rFonts w:hint="eastAsia" w:ascii="仿宋_GB2312" w:hAnsi="仿宋_GB2312" w:eastAsia="仿宋_GB2312" w:cs="仿宋_GB2312"/>
          <w:b/>
          <w:bCs/>
          <w:sz w:val="24"/>
          <w:szCs w:val="24"/>
          <w:highlight w:val="none"/>
          <w:lang w:val="zh-TW" w:eastAsia="zh-TW"/>
        </w:rPr>
        <w:t>保安服务考核标准</w:t>
      </w:r>
    </w:p>
    <w:p w14:paraId="3706AC55">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u w:val="single"/>
        </w:rPr>
        <w:t>(</w:t>
      </w:r>
      <w:r>
        <w:rPr>
          <w:rFonts w:hint="eastAsia" w:ascii="仿宋_GB2312" w:hAnsi="仿宋_GB2312" w:eastAsia="仿宋_GB2312" w:cs="仿宋_GB2312"/>
          <w:sz w:val="24"/>
          <w:szCs w:val="24"/>
          <w:highlight w:val="none"/>
          <w:u w:val="single"/>
          <w:lang w:val="zh-TW" w:eastAsia="zh-TW"/>
        </w:rPr>
        <w:t>单位名称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TW" w:eastAsia="zh-TW"/>
        </w:rPr>
        <w:t>物业</w:t>
      </w:r>
      <w:r>
        <w:rPr>
          <w:rFonts w:hint="eastAsia" w:ascii="仿宋_GB2312" w:hAnsi="仿宋_GB2312" w:eastAsia="仿宋_GB2312" w:cs="仿宋_GB2312"/>
          <w:sz w:val="24"/>
          <w:szCs w:val="24"/>
          <w:highlight w:val="none"/>
          <w:lang w:val="zh-TW" w:eastAsia="zh-TW"/>
        </w:rPr>
        <w:t xml:space="preserve">：                   检查时间：      年   月   日    </w:t>
      </w:r>
    </w:p>
    <w:tbl>
      <w:tblPr>
        <w:tblStyle w:val="19"/>
        <w:tblW w:w="961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10" w:type="dxa"/>
          <w:bottom w:w="0" w:type="dxa"/>
          <w:right w:w="10" w:type="dxa"/>
        </w:tblCellMar>
      </w:tblPr>
      <w:tblGrid>
        <w:gridCol w:w="660"/>
        <w:gridCol w:w="6750"/>
        <w:gridCol w:w="692"/>
        <w:gridCol w:w="660"/>
        <w:gridCol w:w="850"/>
      </w:tblGrid>
      <w:tr w14:paraId="42497A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10" w:type="dxa"/>
            <w:bottom w:w="0" w:type="dxa"/>
            <w:right w:w="10" w:type="dxa"/>
          </w:tblCellMar>
        </w:tblPrEx>
        <w:trPr>
          <w:trHeight w:val="41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6FDA6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序号</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2E9C0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考核内容</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rPr>
              <w:t>25分</w:t>
            </w:r>
            <w:r>
              <w:rPr>
                <w:rFonts w:hint="eastAsia" w:ascii="仿宋_GB2312" w:hAnsi="仿宋_GB2312" w:eastAsia="仿宋_GB2312" w:cs="仿宋_GB2312"/>
                <w:sz w:val="24"/>
                <w:szCs w:val="24"/>
                <w:highlight w:val="none"/>
                <w:lang w:val="zh-TW"/>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967F34">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518CE3">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E2E8F9">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备注</w:t>
            </w:r>
          </w:p>
        </w:tc>
      </w:tr>
      <w:tr w14:paraId="6AF370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9D36A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F2A608">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按等级标准规定时间巡视所属区域，下班后要对大楼各楼层进行检查，关闭各类照明设施，并有巡视记录。</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E21F4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1CDB85">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0023C9">
            <w:pPr>
              <w:rPr>
                <w:rFonts w:hint="eastAsia" w:ascii="仿宋_GB2312" w:hAnsi="仿宋_GB2312" w:eastAsia="仿宋_GB2312" w:cs="仿宋_GB2312"/>
                <w:sz w:val="24"/>
                <w:szCs w:val="24"/>
                <w:highlight w:val="none"/>
              </w:rPr>
            </w:pPr>
          </w:p>
        </w:tc>
      </w:tr>
      <w:tr w14:paraId="49A227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5FA4C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5DE9C5">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外来人员进入办公区应主动上前查询登记，阻止无关闲杂及可疑迹象人员进入。物业区域内主入口根据规定及时实行开启</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zh-TW" w:eastAsia="zh-TW"/>
              </w:rPr>
              <w:t>关闭服务，夜间或非工作日如有车辆出入，当班人员应及时提供开门</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zh-TW" w:eastAsia="zh-TW"/>
              </w:rPr>
              <w:t>关门服务。</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F1664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2349E7">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D01990">
            <w:pPr>
              <w:rPr>
                <w:rFonts w:hint="eastAsia" w:ascii="仿宋_GB2312" w:hAnsi="仿宋_GB2312" w:eastAsia="仿宋_GB2312" w:cs="仿宋_GB2312"/>
                <w:sz w:val="24"/>
                <w:szCs w:val="24"/>
                <w:highlight w:val="none"/>
              </w:rPr>
            </w:pPr>
          </w:p>
        </w:tc>
      </w:tr>
      <w:tr w14:paraId="5F9FFE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A7CD8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EC682F">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值勤时发现事故隐患或遇突发事件时及时处理、及时汇报，对客户提请及投诉事宜填写《工作联系单》，并报上级领导。</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C01C71">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D6534F">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45989F">
            <w:pPr>
              <w:rPr>
                <w:rFonts w:hint="eastAsia" w:ascii="仿宋_GB2312" w:hAnsi="仿宋_GB2312" w:eastAsia="仿宋_GB2312" w:cs="仿宋_GB2312"/>
                <w:sz w:val="24"/>
                <w:szCs w:val="24"/>
                <w:highlight w:val="none"/>
              </w:rPr>
            </w:pPr>
          </w:p>
        </w:tc>
      </w:tr>
      <w:tr w14:paraId="6A2D54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7FC7A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2B4910">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熟悉消防器材的位置及报警系统的位置，并能熟练操作；报警系统报警时及时到场，填写《监控运行记录表》。</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D994A7">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F23F">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73596A">
            <w:pPr>
              <w:rPr>
                <w:rFonts w:hint="eastAsia" w:ascii="仿宋_GB2312" w:hAnsi="仿宋_GB2312" w:eastAsia="仿宋_GB2312" w:cs="仿宋_GB2312"/>
                <w:sz w:val="24"/>
                <w:szCs w:val="24"/>
                <w:highlight w:val="none"/>
              </w:rPr>
            </w:pPr>
          </w:p>
        </w:tc>
      </w:tr>
      <w:tr w14:paraId="1E8FC9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7D140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05CEC9">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外来人员携带物品进出时应主动上前询查，大件或贵重物品携出时须经签字认可后方可放行，并填写《物品进出登记表》</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准确收发报纸、刊物等，对挂号信、邮包及暂放门卫的物品，必须填写《物件收发记录表》。</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FF76B9">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108C3C">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27E49D">
            <w:pPr>
              <w:rPr>
                <w:rFonts w:hint="eastAsia" w:ascii="仿宋_GB2312" w:hAnsi="仿宋_GB2312" w:eastAsia="仿宋_GB2312" w:cs="仿宋_GB2312"/>
                <w:sz w:val="24"/>
                <w:szCs w:val="24"/>
                <w:highlight w:val="none"/>
              </w:rPr>
            </w:pPr>
          </w:p>
        </w:tc>
      </w:tr>
      <w:tr w14:paraId="2A2415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9A85B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FB1E9C">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当班</w:t>
            </w:r>
            <w:r>
              <w:rPr>
                <w:rFonts w:hint="eastAsia" w:ascii="仿宋_GB2312" w:hAnsi="仿宋_GB2312" w:eastAsia="仿宋_GB2312" w:cs="仿宋_GB2312"/>
                <w:sz w:val="24"/>
                <w:szCs w:val="24"/>
                <w:highlight w:val="none"/>
                <w:lang w:val="zh-TW"/>
              </w:rPr>
              <w:t>（值班）</w:t>
            </w:r>
            <w:r>
              <w:rPr>
                <w:rFonts w:hint="eastAsia" w:ascii="仿宋_GB2312" w:hAnsi="仿宋_GB2312" w:eastAsia="仿宋_GB2312" w:cs="仿宋_GB2312"/>
                <w:sz w:val="24"/>
                <w:szCs w:val="24"/>
                <w:highlight w:val="none"/>
                <w:lang w:val="zh-TW" w:eastAsia="zh-TW"/>
              </w:rPr>
              <w:t>期间严禁饮酒</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打瞌睡，不擅自离岗、脱岗、串岗</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不带亲友到岗位上</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zh-TW" w:eastAsia="zh-TW"/>
              </w:rPr>
              <w:t>陪岗</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zh-TW" w:eastAsia="zh-TW"/>
              </w:rPr>
              <w:t>公共区域内不得吸烟</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不吃零食</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不会客</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不听音乐</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不打游戏</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不长时间打电话</w:t>
            </w:r>
            <w:r>
              <w:rPr>
                <w:rFonts w:hint="eastAsia" w:ascii="仿宋_GB2312" w:hAnsi="仿宋_GB2312" w:eastAsia="仿宋_GB2312" w:cs="仿宋_GB2312"/>
                <w:sz w:val="24"/>
                <w:szCs w:val="24"/>
                <w:highlight w:val="none"/>
                <w:lang w:val="zh-TW"/>
              </w:rPr>
              <w:t>等与工</w:t>
            </w:r>
            <w:r>
              <w:rPr>
                <w:rFonts w:hint="eastAsia" w:ascii="仿宋_GB2312" w:hAnsi="仿宋_GB2312" w:eastAsia="仿宋_GB2312" w:cs="仿宋_GB2312"/>
                <w:sz w:val="24"/>
                <w:szCs w:val="24"/>
                <w:highlight w:val="none"/>
                <w:lang w:val="zh-TW" w:eastAsia="zh-TW"/>
              </w:rPr>
              <w:t>作无关的事情。</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CAFFA4">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87C08B">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42B8C">
            <w:pPr>
              <w:rPr>
                <w:rFonts w:hint="eastAsia" w:ascii="仿宋_GB2312" w:hAnsi="仿宋_GB2312" w:eastAsia="仿宋_GB2312" w:cs="仿宋_GB2312"/>
                <w:sz w:val="24"/>
                <w:szCs w:val="24"/>
                <w:highlight w:val="none"/>
              </w:rPr>
            </w:pPr>
          </w:p>
        </w:tc>
      </w:tr>
      <w:tr w14:paraId="31E8AB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16AA8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E6115E">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严格保守公司与客户的合法秘密，无因保安失职而造成财产损失等事件发生。</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3F0427">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4929E2">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745074">
            <w:pPr>
              <w:rPr>
                <w:rFonts w:hint="eastAsia" w:ascii="仿宋_GB2312" w:hAnsi="仿宋_GB2312" w:eastAsia="仿宋_GB2312" w:cs="仿宋_GB2312"/>
                <w:sz w:val="24"/>
                <w:szCs w:val="24"/>
                <w:highlight w:val="none"/>
              </w:rPr>
            </w:pPr>
          </w:p>
        </w:tc>
      </w:tr>
      <w:tr w14:paraId="2F10A0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7D757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87E1F8">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不得向客户借钱或索讨财物，不准私分或挪用拾遗物品。</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5DB06F">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7A3C8F">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3B179">
            <w:pPr>
              <w:rPr>
                <w:rFonts w:hint="eastAsia" w:ascii="仿宋_GB2312" w:hAnsi="仿宋_GB2312" w:eastAsia="仿宋_GB2312" w:cs="仿宋_GB2312"/>
                <w:sz w:val="24"/>
                <w:szCs w:val="24"/>
                <w:highlight w:val="none"/>
              </w:rPr>
            </w:pPr>
          </w:p>
        </w:tc>
      </w:tr>
      <w:tr w14:paraId="548A98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43"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A43AA1">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074CCA">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按时交接班，无故不迟到、早退，接班人员未到不擅自离岗，办好交接手续，打扫干净值班室内卫生。因特殊情况请假，确需调班的，应经主管领导同意，不得擅自调动班次。</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2D2B0E">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A87851">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D66321">
            <w:pPr>
              <w:rPr>
                <w:rFonts w:hint="eastAsia" w:ascii="仿宋_GB2312" w:hAnsi="仿宋_GB2312" w:eastAsia="仿宋_GB2312" w:cs="仿宋_GB2312"/>
                <w:sz w:val="24"/>
                <w:szCs w:val="24"/>
                <w:highlight w:val="none"/>
              </w:rPr>
            </w:pPr>
          </w:p>
        </w:tc>
      </w:tr>
      <w:tr w14:paraId="0A46A6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1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F6573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67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91CD48">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着装统一、整洁，标识明显，语言、举止行为规范，服务主动热情。尊重领导，服从命令，听从指挥，团结同事。</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6C5380">
            <w:pPr>
              <w:jc w:val="center"/>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B263CC">
            <w:pPr>
              <w:rPr>
                <w:rFonts w:hint="eastAsia" w:ascii="仿宋_GB2312" w:hAnsi="仿宋_GB2312" w:eastAsia="仿宋_GB2312" w:cs="仿宋_GB2312"/>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6D6DBD">
            <w:pPr>
              <w:rPr>
                <w:rFonts w:hint="eastAsia" w:ascii="仿宋_GB2312" w:hAnsi="仿宋_GB2312" w:eastAsia="仿宋_GB2312" w:cs="仿宋_GB2312"/>
                <w:sz w:val="24"/>
                <w:szCs w:val="24"/>
                <w:highlight w:val="none"/>
              </w:rPr>
            </w:pPr>
          </w:p>
        </w:tc>
      </w:tr>
      <w:tr w14:paraId="16CBE2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90" w:hRule="atLeast"/>
          <w:jc w:val="center"/>
        </w:trPr>
        <w:tc>
          <w:tcPr>
            <w:tcW w:w="961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6BFD18">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检查中存在的特殊问题：</w:t>
            </w:r>
          </w:p>
          <w:p w14:paraId="73C677E3">
            <w:pPr>
              <w:spacing w:line="400" w:lineRule="exact"/>
              <w:ind w:firstLine="3600"/>
              <w:rPr>
                <w:rFonts w:hint="eastAsia" w:ascii="仿宋_GB2312" w:hAnsi="仿宋_GB2312" w:eastAsia="仿宋_GB2312" w:cs="仿宋_GB2312"/>
                <w:sz w:val="24"/>
                <w:szCs w:val="24"/>
                <w:highlight w:val="none"/>
              </w:rPr>
            </w:pPr>
          </w:p>
        </w:tc>
      </w:tr>
      <w:tr w14:paraId="20E84E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12" w:hRule="atLeast"/>
          <w:jc w:val="center"/>
        </w:trPr>
        <w:tc>
          <w:tcPr>
            <w:tcW w:w="9612"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94481D">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物业负责人签字：</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zh-TW" w:eastAsia="zh-TW"/>
              </w:rPr>
              <w:t>业主检查人签字：</w:t>
            </w:r>
          </w:p>
        </w:tc>
      </w:tr>
    </w:tbl>
    <w:p w14:paraId="1DC285CA">
      <w:pPr>
        <w:jc w:val="center"/>
        <w:rPr>
          <w:rFonts w:hint="eastAsia" w:ascii="仿宋_GB2312" w:hAnsi="仿宋_GB2312" w:eastAsia="仿宋_GB2312" w:cs="仿宋_GB2312"/>
          <w:b/>
          <w:bCs/>
          <w:sz w:val="24"/>
          <w:szCs w:val="24"/>
          <w:highlight w:val="none"/>
          <w:lang w:val="zh-TW"/>
        </w:rPr>
      </w:pPr>
    </w:p>
    <w:p w14:paraId="5B3D287B">
      <w:pPr>
        <w:jc w:val="center"/>
        <w:rPr>
          <w:rFonts w:hint="eastAsia" w:ascii="仿宋_GB2312" w:hAnsi="仿宋_GB2312" w:eastAsia="仿宋_GB2312" w:cs="仿宋_GB2312"/>
          <w:b/>
          <w:bCs/>
          <w:sz w:val="24"/>
          <w:szCs w:val="24"/>
          <w:highlight w:val="none"/>
          <w:lang w:val="zh-TW"/>
        </w:rPr>
      </w:pPr>
    </w:p>
    <w:p w14:paraId="55929876">
      <w:pPr>
        <w:jc w:val="center"/>
        <w:rPr>
          <w:rFonts w:hint="eastAsia" w:ascii="仿宋_GB2312" w:hAnsi="仿宋_GB2312" w:eastAsia="仿宋_GB2312" w:cs="仿宋_GB2312"/>
          <w:b/>
          <w:bCs/>
          <w:sz w:val="24"/>
          <w:szCs w:val="24"/>
          <w:highlight w:val="none"/>
          <w:lang w:val="zh-TW" w:eastAsia="zh-TW"/>
        </w:rPr>
      </w:pPr>
      <w:r>
        <w:rPr>
          <w:rFonts w:hint="eastAsia" w:ascii="仿宋_GB2312" w:hAnsi="仿宋_GB2312" w:eastAsia="仿宋_GB2312" w:cs="仿宋_GB2312"/>
          <w:b/>
          <w:bCs/>
          <w:sz w:val="24"/>
          <w:szCs w:val="24"/>
          <w:highlight w:val="none"/>
          <w:lang w:val="zh-TW"/>
        </w:rPr>
        <w:t>（四）</w:t>
      </w:r>
      <w:r>
        <w:rPr>
          <w:rFonts w:hint="eastAsia" w:ascii="仿宋_GB2312" w:hAnsi="仿宋_GB2312" w:eastAsia="仿宋_GB2312" w:cs="仿宋_GB2312"/>
          <w:b/>
          <w:bCs/>
          <w:sz w:val="24"/>
          <w:szCs w:val="24"/>
          <w:highlight w:val="none"/>
          <w:lang w:val="zh-TW" w:eastAsia="zh-TW"/>
        </w:rPr>
        <w:t>保洁工作考核标准</w:t>
      </w:r>
    </w:p>
    <w:p w14:paraId="58CDC9CA">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rPr>
        <w:t>(</w:t>
      </w:r>
      <w:r>
        <w:rPr>
          <w:rFonts w:hint="eastAsia" w:ascii="仿宋_GB2312" w:hAnsi="仿宋_GB2312" w:eastAsia="仿宋_GB2312" w:cs="仿宋_GB2312"/>
          <w:sz w:val="24"/>
          <w:szCs w:val="24"/>
          <w:highlight w:val="none"/>
          <w:u w:val="single"/>
          <w:lang w:val="zh-TW" w:eastAsia="zh-TW"/>
        </w:rPr>
        <w:t>单位名称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TW" w:eastAsia="zh-TW"/>
        </w:rPr>
        <w:t>物业</w:t>
      </w:r>
      <w:r>
        <w:rPr>
          <w:rFonts w:hint="eastAsia" w:ascii="仿宋_GB2312" w:hAnsi="仿宋_GB2312" w:eastAsia="仿宋_GB2312" w:cs="仿宋_GB2312"/>
          <w:sz w:val="24"/>
          <w:szCs w:val="24"/>
          <w:highlight w:val="none"/>
          <w:lang w:val="zh-TW" w:eastAsia="zh-TW"/>
        </w:rPr>
        <w:t xml:space="preserve">：                   检查时间：      年   月   日                               </w:t>
      </w:r>
    </w:p>
    <w:tbl>
      <w:tblPr>
        <w:tblStyle w:val="19"/>
        <w:tblW w:w="955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10" w:type="dxa"/>
          <w:bottom w:w="0" w:type="dxa"/>
          <w:right w:w="10" w:type="dxa"/>
        </w:tblCellMar>
      </w:tblPr>
      <w:tblGrid>
        <w:gridCol w:w="754"/>
        <w:gridCol w:w="675"/>
        <w:gridCol w:w="6008"/>
        <w:gridCol w:w="655"/>
        <w:gridCol w:w="708"/>
        <w:gridCol w:w="757"/>
      </w:tblGrid>
      <w:tr w14:paraId="13597B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10" w:type="dxa"/>
            <w:bottom w:w="0" w:type="dxa"/>
            <w:right w:w="10" w:type="dxa"/>
          </w:tblCellMar>
        </w:tblPrEx>
        <w:trPr>
          <w:trHeight w:val="41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D87A3F">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D932C7">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序号</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00C271">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考核内容</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4AE13E">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分值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C2FA0">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5315EC">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备注</w:t>
            </w:r>
          </w:p>
        </w:tc>
      </w:tr>
      <w:tr w14:paraId="678FD3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430E5B">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行为指标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5EE58E">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92D474">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人员在岗，着装整齐、挂牌上岗、服从管理、无吵架、打架等不良行为投诉</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A10680">
            <w:pPr>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003662">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E5E09D">
            <w:pPr>
              <w:rPr>
                <w:rFonts w:hint="eastAsia" w:ascii="仿宋_GB2312" w:hAnsi="仿宋_GB2312" w:eastAsia="仿宋_GB2312" w:cs="仿宋_GB2312"/>
                <w:sz w:val="24"/>
                <w:szCs w:val="24"/>
                <w:highlight w:val="none"/>
              </w:rPr>
            </w:pPr>
          </w:p>
        </w:tc>
      </w:tr>
      <w:tr w14:paraId="79ADE2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49"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7C2A985">
            <w:pPr>
              <w:rPr>
                <w:rFonts w:hint="eastAsia" w:ascii="仿宋_GB2312" w:hAnsi="仿宋_GB2312" w:eastAsia="仿宋_GB2312" w:cs="仿宋_GB2312"/>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A2F269">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AFE048">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按时上、下班，不迟到、早退、串岗、脱岗、闲谈</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A674EC">
            <w:pPr>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743693">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A15834">
            <w:pPr>
              <w:rPr>
                <w:rFonts w:hint="eastAsia" w:ascii="仿宋_GB2312" w:hAnsi="仿宋_GB2312" w:eastAsia="仿宋_GB2312" w:cs="仿宋_GB2312"/>
                <w:sz w:val="24"/>
                <w:szCs w:val="24"/>
                <w:highlight w:val="none"/>
              </w:rPr>
            </w:pPr>
          </w:p>
        </w:tc>
      </w:tr>
      <w:tr w14:paraId="3DCEEC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2"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CA8423F">
            <w:pPr>
              <w:rPr>
                <w:rFonts w:hint="eastAsia" w:ascii="仿宋_GB2312" w:hAnsi="仿宋_GB2312" w:eastAsia="仿宋_GB2312" w:cs="仿宋_GB2312"/>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8EA947">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A3DCE9">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工具不乱丢、乱放、不干私活</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CF4B73">
            <w:pPr>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235210">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D8C59C">
            <w:pPr>
              <w:rPr>
                <w:rFonts w:hint="eastAsia" w:ascii="仿宋_GB2312" w:hAnsi="仿宋_GB2312" w:eastAsia="仿宋_GB2312" w:cs="仿宋_GB2312"/>
                <w:sz w:val="24"/>
                <w:szCs w:val="24"/>
                <w:highlight w:val="none"/>
              </w:rPr>
            </w:pPr>
          </w:p>
        </w:tc>
      </w:tr>
      <w:tr w14:paraId="5EC258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75"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B08E3C">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室内卫生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AE9D8">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9FE43">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每天人员上班前打扫好办公室，并随时响应业主及使用人合理的保洁要求和临时保洁任务</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FAECC">
            <w:pPr>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8C4851">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4CCE82">
            <w:pPr>
              <w:rPr>
                <w:rFonts w:hint="eastAsia" w:ascii="仿宋_GB2312" w:hAnsi="仿宋_GB2312" w:eastAsia="仿宋_GB2312" w:cs="仿宋_GB2312"/>
                <w:sz w:val="24"/>
                <w:szCs w:val="24"/>
                <w:highlight w:val="none"/>
              </w:rPr>
            </w:pPr>
          </w:p>
        </w:tc>
      </w:tr>
      <w:tr w14:paraId="1CAB97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2"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3B6834">
            <w:pPr>
              <w:rPr>
                <w:rFonts w:hint="eastAsia" w:ascii="仿宋_GB2312" w:hAnsi="仿宋_GB2312" w:eastAsia="仿宋_GB2312" w:cs="仿宋_GB2312"/>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20769B">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077A7A">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会议室桌椅、柜、每日抹灰，保证清洁</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431FF3">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A3279F">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7E7B62">
            <w:pPr>
              <w:rPr>
                <w:rFonts w:hint="eastAsia" w:ascii="仿宋_GB2312" w:hAnsi="仿宋_GB2312" w:eastAsia="仿宋_GB2312" w:cs="仿宋_GB2312"/>
                <w:sz w:val="24"/>
                <w:szCs w:val="24"/>
                <w:highlight w:val="none"/>
              </w:rPr>
            </w:pPr>
          </w:p>
        </w:tc>
      </w:tr>
      <w:tr w14:paraId="2EDFF9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4"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712B25">
            <w:pPr>
              <w:rPr>
                <w:rFonts w:hint="eastAsia" w:ascii="仿宋_GB2312" w:hAnsi="仿宋_GB2312" w:eastAsia="仿宋_GB2312" w:cs="仿宋_GB2312"/>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27CC35">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359771">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每天拖地不少于二次，保证地面无痰迹、污渍等</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门窗、阳台、死角清洁无灰，天花板无吊灰、无蜘蛛</w:t>
            </w:r>
            <w:r>
              <w:rPr>
                <w:rFonts w:hint="eastAsia" w:ascii="仿宋_GB2312" w:hAnsi="仿宋_GB2312" w:eastAsia="仿宋_GB2312" w:cs="仿宋_GB2312"/>
                <w:sz w:val="24"/>
                <w:szCs w:val="24"/>
                <w:highlight w:val="none"/>
                <w:lang w:val="zh-TW"/>
              </w:rPr>
              <w:t>网等。</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65F656">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24F005">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043708">
            <w:pPr>
              <w:rPr>
                <w:rFonts w:hint="eastAsia" w:ascii="仿宋_GB2312" w:hAnsi="仿宋_GB2312" w:eastAsia="仿宋_GB2312" w:cs="仿宋_GB2312"/>
                <w:sz w:val="24"/>
                <w:szCs w:val="24"/>
                <w:highlight w:val="none"/>
              </w:rPr>
            </w:pPr>
          </w:p>
        </w:tc>
      </w:tr>
      <w:tr w14:paraId="17B084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87"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D05802">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公共 区域卫生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CB374B">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ACFAC3">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大楼院内卫生做到无积水、污物，树叶、纸屑、烟头数量在允许范围</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515F48">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823A6D">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2C473E">
            <w:pPr>
              <w:rPr>
                <w:rFonts w:hint="eastAsia" w:ascii="仿宋_GB2312" w:hAnsi="仿宋_GB2312" w:eastAsia="仿宋_GB2312" w:cs="仿宋_GB2312"/>
                <w:sz w:val="24"/>
                <w:szCs w:val="24"/>
                <w:highlight w:val="none"/>
              </w:rPr>
            </w:pPr>
          </w:p>
        </w:tc>
      </w:tr>
      <w:tr w14:paraId="7217F1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2"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3983926">
            <w:pPr>
              <w:rPr>
                <w:rFonts w:hint="eastAsia" w:ascii="仿宋_GB2312" w:hAnsi="仿宋_GB2312" w:eastAsia="仿宋_GB2312" w:cs="仿宋_GB2312"/>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B3BFE5">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4420A0">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开水间清洁无杂物，墙面、地面、水池无污迹、油渍</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21385C">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F292AD">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B1A7EA">
            <w:pPr>
              <w:rPr>
                <w:rFonts w:hint="eastAsia" w:ascii="仿宋_GB2312" w:hAnsi="仿宋_GB2312" w:eastAsia="仿宋_GB2312" w:cs="仿宋_GB2312"/>
                <w:sz w:val="24"/>
                <w:szCs w:val="24"/>
                <w:highlight w:val="none"/>
              </w:rPr>
            </w:pPr>
          </w:p>
        </w:tc>
      </w:tr>
      <w:tr w14:paraId="73F0A0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87"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6FD7F1A">
            <w:pPr>
              <w:rPr>
                <w:rFonts w:hint="eastAsia" w:ascii="仿宋_GB2312" w:hAnsi="仿宋_GB2312" w:eastAsia="仿宋_GB2312" w:cs="仿宋_GB2312"/>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63933B">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056DE8">
            <w:pPr>
              <w:spacing w:line="300" w:lineRule="exac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玻璃清洁明亮</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地面无水迹、污迹、烟头、纸屑、杂物</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楼梯、扶手、栏杆、标牌、消防箱等清洁无灰</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22A69C">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31AD39">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B8ED5E">
            <w:pPr>
              <w:rPr>
                <w:rFonts w:hint="eastAsia" w:ascii="仿宋_GB2312" w:hAnsi="仿宋_GB2312" w:eastAsia="仿宋_GB2312" w:cs="仿宋_GB2312"/>
                <w:sz w:val="24"/>
                <w:szCs w:val="24"/>
                <w:highlight w:val="none"/>
              </w:rPr>
            </w:pPr>
          </w:p>
        </w:tc>
      </w:tr>
      <w:tr w14:paraId="1D3CE1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12"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30F63D">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卫生间</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753F1F">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89CF9D">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卫生间定期消毒、墙、地面、水池清洁，马桶无异味、无尿碱</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蹲坑、隔板无污迹，垃圾袋每日保持清爽</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6302AB">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E1CBE2">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3E0F0C">
            <w:pPr>
              <w:rPr>
                <w:rFonts w:hint="eastAsia" w:ascii="仿宋_GB2312" w:hAnsi="仿宋_GB2312" w:eastAsia="仿宋_GB2312" w:cs="仿宋_GB2312"/>
                <w:sz w:val="24"/>
                <w:szCs w:val="24"/>
                <w:highlight w:val="none"/>
              </w:rPr>
            </w:pPr>
          </w:p>
        </w:tc>
      </w:tr>
      <w:tr w14:paraId="4BA0B3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2"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E5CE41A">
            <w:pPr>
              <w:rPr>
                <w:rFonts w:hint="eastAsia" w:ascii="仿宋_GB2312" w:hAnsi="仿宋_GB2312" w:eastAsia="仿宋_GB2312" w:cs="仿宋_GB2312"/>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6D68D0">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w:t>
            </w:r>
          </w:p>
        </w:tc>
        <w:tc>
          <w:tcPr>
            <w:tcW w:w="6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984DBF">
            <w:pPr>
              <w:spacing w:line="3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洗脸池、纸架、毛巾架、肥皂盒、笼头，光洁无污渍</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洗手液、卫生纸等保持足量供应</w:t>
            </w:r>
            <w:r>
              <w:rPr>
                <w:rFonts w:hint="eastAsia" w:ascii="仿宋_GB2312" w:hAnsi="仿宋_GB2312" w:eastAsia="仿宋_GB2312" w:cs="仿宋_GB2312"/>
                <w:sz w:val="24"/>
                <w:szCs w:val="24"/>
                <w:highlight w:val="none"/>
                <w:lang w:val="zh-TW"/>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6436F7">
            <w:pPr>
              <w:spacing w:line="4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1FCE4F">
            <w:pPr>
              <w:rPr>
                <w:rFonts w:hint="eastAsia" w:ascii="仿宋_GB2312" w:hAnsi="仿宋_GB2312" w:eastAsia="仿宋_GB2312" w:cs="仿宋_GB2312"/>
                <w:sz w:val="24"/>
                <w:szCs w:val="24"/>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6F6542">
            <w:pPr>
              <w:rPr>
                <w:rFonts w:hint="eastAsia" w:ascii="仿宋_GB2312" w:hAnsi="仿宋_GB2312" w:eastAsia="仿宋_GB2312" w:cs="仿宋_GB2312"/>
                <w:sz w:val="24"/>
                <w:szCs w:val="24"/>
                <w:highlight w:val="none"/>
              </w:rPr>
            </w:pPr>
          </w:p>
        </w:tc>
      </w:tr>
      <w:tr w14:paraId="7A4984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09" w:hRule="atLeast"/>
          <w:jc w:val="center"/>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7156FA">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检查中存在的特殊问题：</w:t>
            </w:r>
          </w:p>
        </w:tc>
      </w:tr>
      <w:tr w14:paraId="42FC38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11" w:hRule="atLeast"/>
          <w:jc w:val="center"/>
        </w:trPr>
        <w:tc>
          <w:tcPr>
            <w:tcW w:w="955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47313D">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物业负责人签字：</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zh-TW" w:eastAsia="zh-TW"/>
              </w:rPr>
              <w:t>业主检查人签字：</w:t>
            </w:r>
          </w:p>
        </w:tc>
      </w:tr>
    </w:tbl>
    <w:p w14:paraId="44545127">
      <w:pPr>
        <w:jc w:val="center"/>
        <w:rPr>
          <w:rFonts w:hint="eastAsia" w:ascii="仿宋_GB2312" w:hAnsi="仿宋_GB2312" w:eastAsia="仿宋_GB2312" w:cs="仿宋_GB2312"/>
          <w:sz w:val="24"/>
          <w:szCs w:val="24"/>
          <w:highlight w:val="none"/>
        </w:rPr>
      </w:pPr>
    </w:p>
    <w:p w14:paraId="52D4E524">
      <w:pPr>
        <w:rPr>
          <w:rFonts w:hint="eastAsia" w:ascii="仿宋_GB2312" w:hAnsi="仿宋_GB2312" w:eastAsia="仿宋_GB2312" w:cs="仿宋_GB2312"/>
          <w:b/>
          <w:bCs/>
          <w:sz w:val="24"/>
          <w:szCs w:val="24"/>
          <w:highlight w:val="none"/>
          <w:lang w:val="zh-TW"/>
        </w:rPr>
      </w:pPr>
      <w:r>
        <w:rPr>
          <w:rFonts w:hint="eastAsia" w:ascii="仿宋_GB2312" w:hAnsi="仿宋_GB2312" w:eastAsia="仿宋_GB2312" w:cs="仿宋_GB2312"/>
          <w:b/>
          <w:bCs/>
          <w:sz w:val="24"/>
          <w:szCs w:val="24"/>
          <w:highlight w:val="none"/>
          <w:lang w:val="zh-TW"/>
        </w:rPr>
        <w:br w:type="page"/>
      </w:r>
    </w:p>
    <w:p w14:paraId="461E9BD8">
      <w:pPr>
        <w:jc w:val="center"/>
        <w:rPr>
          <w:rFonts w:hint="eastAsia" w:ascii="仿宋_GB2312" w:hAnsi="仿宋_GB2312" w:eastAsia="仿宋_GB2312" w:cs="仿宋_GB2312"/>
          <w:b/>
          <w:bCs/>
          <w:sz w:val="24"/>
          <w:szCs w:val="24"/>
          <w:highlight w:val="none"/>
          <w:lang w:val="zh-TW" w:eastAsia="zh-TW"/>
        </w:rPr>
      </w:pPr>
      <w:r>
        <w:rPr>
          <w:rFonts w:hint="eastAsia" w:ascii="仿宋_GB2312" w:hAnsi="仿宋_GB2312" w:eastAsia="仿宋_GB2312" w:cs="仿宋_GB2312"/>
          <w:b/>
          <w:bCs/>
          <w:sz w:val="24"/>
          <w:szCs w:val="24"/>
          <w:highlight w:val="none"/>
          <w:lang w:val="zh-TW"/>
        </w:rPr>
        <w:t>（五）</w:t>
      </w:r>
      <w:r>
        <w:rPr>
          <w:rFonts w:hint="eastAsia" w:ascii="仿宋_GB2312" w:hAnsi="仿宋_GB2312" w:eastAsia="仿宋_GB2312" w:cs="仿宋_GB2312"/>
          <w:b/>
          <w:bCs/>
          <w:sz w:val="24"/>
          <w:szCs w:val="24"/>
          <w:highlight w:val="none"/>
          <w:lang w:val="zh-TW" w:eastAsia="zh-TW"/>
        </w:rPr>
        <w:t>会务服务考核标准</w:t>
      </w:r>
    </w:p>
    <w:p w14:paraId="6C916BC5">
      <w:pPr>
        <w:rPr>
          <w:rFonts w:hint="eastAsia" w:ascii="仿宋_GB2312" w:hAnsi="仿宋_GB2312" w:eastAsia="仿宋_GB2312" w:cs="仿宋_GB2312"/>
          <w:sz w:val="24"/>
          <w:szCs w:val="24"/>
          <w:highlight w:val="none"/>
        </w:rPr>
      </w:pPr>
    </w:p>
    <w:p w14:paraId="6077B8E7">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rPr>
        <w:t>(</w:t>
      </w:r>
      <w:r>
        <w:rPr>
          <w:rFonts w:hint="eastAsia" w:ascii="仿宋_GB2312" w:hAnsi="仿宋_GB2312" w:eastAsia="仿宋_GB2312" w:cs="仿宋_GB2312"/>
          <w:sz w:val="24"/>
          <w:szCs w:val="24"/>
          <w:highlight w:val="none"/>
          <w:u w:val="single"/>
          <w:lang w:val="zh-TW" w:eastAsia="zh-TW"/>
        </w:rPr>
        <w:t>单位名称</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zh-TW" w:eastAsia="zh-TW"/>
        </w:rPr>
        <w:t>物业</w:t>
      </w:r>
      <w:r>
        <w:rPr>
          <w:rFonts w:hint="eastAsia" w:ascii="仿宋_GB2312" w:hAnsi="仿宋_GB2312" w:eastAsia="仿宋_GB2312" w:cs="仿宋_GB2312"/>
          <w:sz w:val="24"/>
          <w:szCs w:val="24"/>
          <w:highlight w:val="none"/>
          <w:lang w:val="zh-TW" w:eastAsia="zh-TW"/>
        </w:rPr>
        <w:t xml:space="preserve">：                   检查时间：      年   月   日                               </w:t>
      </w:r>
    </w:p>
    <w:tbl>
      <w:tblPr>
        <w:tblStyle w:val="19"/>
        <w:tblW w:w="951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10" w:type="dxa"/>
          <w:bottom w:w="0" w:type="dxa"/>
          <w:right w:w="10" w:type="dxa"/>
        </w:tblCellMar>
      </w:tblPr>
      <w:tblGrid>
        <w:gridCol w:w="824"/>
        <w:gridCol w:w="6582"/>
        <w:gridCol w:w="717"/>
        <w:gridCol w:w="687"/>
        <w:gridCol w:w="709"/>
      </w:tblGrid>
      <w:tr w14:paraId="471A5F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10" w:type="dxa"/>
            <w:bottom w:w="0" w:type="dxa"/>
            <w:right w:w="10" w:type="dxa"/>
          </w:tblCellMar>
        </w:tblPrEx>
        <w:trPr>
          <w:trHeight w:val="661" w:hRule="atLeast"/>
          <w:jc w:val="center"/>
        </w:trPr>
        <w:tc>
          <w:tcPr>
            <w:tcW w:w="824"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28FE14A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项目</w:t>
            </w:r>
          </w:p>
        </w:tc>
        <w:tc>
          <w:tcPr>
            <w:tcW w:w="6582"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3AF5752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考核内容</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5分</w:t>
            </w:r>
            <w:r>
              <w:rPr>
                <w:rFonts w:hint="eastAsia" w:ascii="仿宋_GB2312" w:hAnsi="仿宋_GB2312" w:eastAsia="仿宋_GB2312" w:cs="仿宋_GB2312"/>
                <w:sz w:val="24"/>
                <w:szCs w:val="24"/>
                <w:highlight w:val="none"/>
                <w:lang w:val="zh-TW"/>
              </w:rPr>
              <w:t>）</w:t>
            </w:r>
          </w:p>
        </w:tc>
        <w:tc>
          <w:tcPr>
            <w:tcW w:w="717"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37FCC6D1">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分值</w:t>
            </w:r>
          </w:p>
        </w:tc>
        <w:tc>
          <w:tcPr>
            <w:tcW w:w="687"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43501D5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得分</w:t>
            </w:r>
          </w:p>
        </w:tc>
        <w:tc>
          <w:tcPr>
            <w:tcW w:w="709"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14CC906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备注</w:t>
            </w:r>
          </w:p>
        </w:tc>
      </w:tr>
      <w:tr w14:paraId="68FABA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824"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420B1D8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行为</w:t>
            </w:r>
          </w:p>
          <w:p w14:paraId="207D06B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指标</w:t>
            </w:r>
          </w:p>
        </w:tc>
        <w:tc>
          <w:tcPr>
            <w:tcW w:w="6582"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2C6402D4">
            <w:pPr>
              <w:spacing w:line="3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在规定的服务时间内，始终保持有人服务。</w:t>
            </w:r>
            <w:r>
              <w:rPr>
                <w:rFonts w:hint="eastAsia" w:ascii="仿宋_GB2312" w:hAnsi="仿宋_GB2312" w:eastAsia="仿宋_GB2312" w:cs="仿宋_GB2312"/>
                <w:sz w:val="24"/>
                <w:szCs w:val="24"/>
                <w:highlight w:val="none"/>
                <w:lang w:val="zh-TW"/>
              </w:rPr>
              <w:t>会务服务期间，</w:t>
            </w:r>
            <w:r>
              <w:rPr>
                <w:rFonts w:hint="eastAsia" w:ascii="仿宋_GB2312" w:hAnsi="仿宋_GB2312" w:eastAsia="仿宋_GB2312" w:cs="仿宋_GB2312"/>
                <w:sz w:val="24"/>
                <w:szCs w:val="24"/>
                <w:highlight w:val="none"/>
                <w:lang w:val="zh-TW" w:eastAsia="zh-TW"/>
              </w:rPr>
              <w:t>认真做好各项服务工作，</w:t>
            </w:r>
            <w:r>
              <w:rPr>
                <w:rFonts w:hint="eastAsia" w:ascii="仿宋_GB2312" w:hAnsi="仿宋_GB2312" w:eastAsia="仿宋_GB2312" w:cs="仿宋_GB2312"/>
                <w:sz w:val="24"/>
                <w:szCs w:val="24"/>
                <w:highlight w:val="none"/>
                <w:lang w:val="zh-TW"/>
              </w:rPr>
              <w:t>精神状态良好</w:t>
            </w:r>
            <w:r>
              <w:rPr>
                <w:rFonts w:hint="eastAsia" w:ascii="仿宋_GB2312" w:hAnsi="仿宋_GB2312" w:eastAsia="仿宋_GB2312" w:cs="仿宋_GB2312"/>
                <w:sz w:val="24"/>
                <w:szCs w:val="24"/>
                <w:highlight w:val="none"/>
                <w:lang w:val="zh-TW" w:eastAsia="zh-TW"/>
              </w:rPr>
              <w:t>。</w:t>
            </w:r>
          </w:p>
        </w:tc>
        <w:tc>
          <w:tcPr>
            <w:tcW w:w="71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50BE18D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87"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7A81D9E5">
            <w:pPr>
              <w:rPr>
                <w:rFonts w:hint="eastAsia" w:ascii="仿宋_GB2312" w:hAnsi="仿宋_GB2312" w:eastAsia="仿宋_GB2312" w:cs="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08CEDE12">
            <w:pPr>
              <w:rPr>
                <w:rFonts w:hint="eastAsia" w:ascii="仿宋_GB2312" w:hAnsi="仿宋_GB2312" w:eastAsia="仿宋_GB2312" w:cs="仿宋_GB2312"/>
                <w:sz w:val="24"/>
                <w:szCs w:val="24"/>
                <w:highlight w:val="none"/>
              </w:rPr>
            </w:pPr>
          </w:p>
        </w:tc>
      </w:tr>
      <w:tr w14:paraId="17B261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824" w:type="dxa"/>
            <w:vMerge w:val="continue"/>
            <w:tcBorders>
              <w:top w:val="single" w:color="auto" w:sz="4" w:space="0"/>
              <w:left w:val="single" w:color="auto" w:sz="4" w:space="0"/>
              <w:right w:val="single" w:color="000000" w:sz="4" w:space="0"/>
            </w:tcBorders>
            <w:shd w:val="clear" w:color="auto" w:fill="auto"/>
            <w:tcMar>
              <w:top w:w="80" w:type="dxa"/>
              <w:left w:w="80" w:type="dxa"/>
              <w:bottom w:w="80" w:type="dxa"/>
              <w:right w:w="80" w:type="dxa"/>
            </w:tcMar>
            <w:vAlign w:val="center"/>
          </w:tcPr>
          <w:p w14:paraId="72EBBF5A">
            <w:pPr>
              <w:jc w:val="center"/>
              <w:rPr>
                <w:rFonts w:hint="eastAsia" w:ascii="仿宋_GB2312" w:hAnsi="仿宋_GB2312" w:eastAsia="仿宋_GB2312" w:cs="仿宋_GB2312"/>
                <w:sz w:val="24"/>
                <w:szCs w:val="24"/>
                <w:highlight w:val="none"/>
                <w:lang w:val="zh-TW" w:eastAsia="zh-TW"/>
              </w:rPr>
            </w:pPr>
          </w:p>
        </w:tc>
        <w:tc>
          <w:tcPr>
            <w:tcW w:w="6582"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1CC2C8">
            <w:pPr>
              <w:spacing w:line="300" w:lineRule="exact"/>
              <w:jc w:val="left"/>
              <w:rPr>
                <w:rFonts w:hint="eastAsia" w:ascii="仿宋_GB2312" w:hAnsi="仿宋_GB2312" w:eastAsia="仿宋_GB2312" w:cs="仿宋_GB2312"/>
                <w:sz w:val="24"/>
                <w:szCs w:val="24"/>
                <w:highlight w:val="none"/>
                <w:lang w:val="zh-TW" w:eastAsia="zh-TW"/>
              </w:rPr>
            </w:pPr>
            <w:r>
              <w:rPr>
                <w:rFonts w:hint="eastAsia" w:ascii="仿宋_GB2312" w:hAnsi="仿宋_GB2312" w:eastAsia="仿宋_GB2312" w:cs="仿宋_GB2312"/>
                <w:sz w:val="24"/>
                <w:szCs w:val="24"/>
                <w:highlight w:val="none"/>
                <w:lang w:val="zh-TW" w:eastAsia="zh-TW"/>
              </w:rPr>
              <w:t>人员在岗，着装整齐、挂牌上岗、服从管理、仪容和仪表端庄整齐</w:t>
            </w:r>
            <w:r>
              <w:rPr>
                <w:rFonts w:hint="eastAsia" w:ascii="仿宋_GB2312" w:hAnsi="仿宋_GB2312" w:eastAsia="仿宋_GB2312" w:cs="仿宋_GB2312"/>
                <w:sz w:val="24"/>
                <w:szCs w:val="24"/>
                <w:highlight w:val="none"/>
                <w:lang w:val="zh-TW"/>
              </w:rPr>
              <w:t>；</w:t>
            </w:r>
            <w:r>
              <w:rPr>
                <w:rFonts w:hint="eastAsia" w:ascii="仿宋_GB2312" w:hAnsi="仿宋_GB2312" w:eastAsia="仿宋_GB2312" w:cs="仿宋_GB2312"/>
                <w:sz w:val="24"/>
                <w:szCs w:val="24"/>
                <w:highlight w:val="none"/>
                <w:lang w:val="zh-TW" w:eastAsia="zh-TW"/>
              </w:rPr>
              <w:t>主动招呼问好，热情、礼貌服务。</w:t>
            </w:r>
          </w:p>
        </w:tc>
        <w:tc>
          <w:tcPr>
            <w:tcW w:w="717"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E79DB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87"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0B4732">
            <w:pPr>
              <w:rPr>
                <w:rFonts w:hint="eastAsia" w:ascii="仿宋_GB2312" w:hAnsi="仿宋_GB2312" w:eastAsia="仿宋_GB2312" w:cs="仿宋_GB2312"/>
                <w:sz w:val="24"/>
                <w:szCs w:val="24"/>
                <w:highlight w:val="none"/>
              </w:rPr>
            </w:pPr>
          </w:p>
        </w:tc>
        <w:tc>
          <w:tcPr>
            <w:tcW w:w="709"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79FE40">
            <w:pPr>
              <w:rPr>
                <w:rFonts w:hint="eastAsia" w:ascii="仿宋_GB2312" w:hAnsi="仿宋_GB2312" w:eastAsia="仿宋_GB2312" w:cs="仿宋_GB2312"/>
                <w:sz w:val="24"/>
                <w:szCs w:val="24"/>
                <w:highlight w:val="none"/>
              </w:rPr>
            </w:pPr>
          </w:p>
        </w:tc>
      </w:tr>
      <w:tr w14:paraId="0D92B6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1"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6959B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会前</w:t>
            </w:r>
          </w:p>
          <w:p w14:paraId="7EFEC5D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准备</w:t>
            </w:r>
          </w:p>
          <w:p w14:paraId="24E78EE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工作</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CAA25D">
            <w:pPr>
              <w:spacing w:line="3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提前检查照明、空调、扩声等设备，会议期间设备应保持完好。</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B8CC2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79FC3A">
            <w:pPr>
              <w:rPr>
                <w:rFonts w:hint="eastAsia" w:ascii="仿宋_GB2312" w:hAnsi="仿宋_GB2312" w:eastAsia="仿宋_GB2312" w:cs="仿宋_GB2312"/>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F8DDF3">
            <w:pPr>
              <w:rPr>
                <w:rFonts w:hint="eastAsia" w:ascii="仿宋_GB2312" w:hAnsi="仿宋_GB2312" w:eastAsia="仿宋_GB2312" w:cs="仿宋_GB2312"/>
                <w:sz w:val="24"/>
                <w:szCs w:val="24"/>
                <w:highlight w:val="none"/>
              </w:rPr>
            </w:pPr>
          </w:p>
        </w:tc>
      </w:tr>
      <w:tr w14:paraId="496ECA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6"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AD80">
            <w:pPr>
              <w:rPr>
                <w:rFonts w:hint="eastAsia" w:ascii="仿宋_GB2312" w:hAnsi="仿宋_GB2312" w:eastAsia="仿宋_GB2312" w:cs="仿宋_GB2312"/>
                <w:sz w:val="24"/>
                <w:szCs w:val="24"/>
                <w:highlight w:val="none"/>
              </w:rPr>
            </w:pP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1D8EAB">
            <w:pPr>
              <w:spacing w:line="300" w:lineRule="exact"/>
              <w:jc w:val="left"/>
              <w:rPr>
                <w:rFonts w:hint="eastAsia" w:ascii="仿宋_GB2312" w:hAnsi="仿宋_GB2312" w:eastAsia="仿宋_GB2312" w:cs="仿宋_GB2312"/>
                <w:color w:val="000000"/>
                <w:sz w:val="24"/>
                <w:szCs w:val="24"/>
                <w:highlight w:val="none"/>
                <w:u w:color="000000"/>
              </w:rPr>
            </w:pPr>
            <w:r>
              <w:rPr>
                <w:rFonts w:hint="eastAsia" w:ascii="仿宋_GB2312" w:hAnsi="仿宋_GB2312" w:eastAsia="仿宋_GB2312" w:cs="仿宋_GB2312"/>
                <w:sz w:val="24"/>
                <w:szCs w:val="24"/>
                <w:highlight w:val="none"/>
                <w:lang w:val="zh-TW" w:eastAsia="zh-TW"/>
              </w:rPr>
              <w:t>根据会议的人数准备好桌椅，并加以清洁；并按要求准备好茶叶、茶杯、热水、水果等。</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0F2C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98128A">
            <w:pPr>
              <w:rPr>
                <w:rFonts w:hint="eastAsia" w:ascii="仿宋_GB2312" w:hAnsi="仿宋_GB2312" w:eastAsia="仿宋_GB2312" w:cs="仿宋_GB2312"/>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83EE69">
            <w:pPr>
              <w:rPr>
                <w:rFonts w:hint="eastAsia" w:ascii="仿宋_GB2312" w:hAnsi="仿宋_GB2312" w:eastAsia="仿宋_GB2312" w:cs="仿宋_GB2312"/>
                <w:sz w:val="24"/>
                <w:szCs w:val="24"/>
                <w:highlight w:val="none"/>
              </w:rPr>
            </w:pPr>
          </w:p>
        </w:tc>
      </w:tr>
      <w:tr w14:paraId="5DB97B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6"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2E2DC">
            <w:pPr>
              <w:rPr>
                <w:rFonts w:hint="eastAsia" w:ascii="仿宋_GB2312" w:hAnsi="仿宋_GB2312" w:eastAsia="仿宋_GB2312" w:cs="仿宋_GB2312"/>
                <w:sz w:val="24"/>
                <w:szCs w:val="24"/>
                <w:highlight w:val="none"/>
              </w:rPr>
            </w:pP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AC51BE">
            <w:pPr>
              <w:spacing w:line="300" w:lineRule="exact"/>
              <w:jc w:val="left"/>
              <w:rPr>
                <w:rFonts w:hint="eastAsia" w:ascii="仿宋_GB2312" w:hAnsi="仿宋_GB2312" w:eastAsia="仿宋_GB2312" w:cs="仿宋_GB2312"/>
                <w:sz w:val="24"/>
                <w:szCs w:val="24"/>
                <w:highlight w:val="none"/>
                <w:lang w:val="zh-TW" w:eastAsia="zh-TW"/>
              </w:rPr>
            </w:pPr>
            <w:r>
              <w:rPr>
                <w:rFonts w:hint="eastAsia" w:ascii="仿宋_GB2312" w:hAnsi="仿宋_GB2312" w:eastAsia="仿宋_GB2312" w:cs="仿宋_GB2312"/>
                <w:sz w:val="24"/>
                <w:szCs w:val="24"/>
                <w:highlight w:val="none"/>
                <w:lang w:val="zh-TW" w:eastAsia="zh-TW"/>
              </w:rPr>
              <w:t>室内空气状况良好。</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1D035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65F9AE">
            <w:pPr>
              <w:rPr>
                <w:rFonts w:hint="eastAsia" w:ascii="仿宋_GB2312" w:hAnsi="仿宋_GB2312" w:eastAsia="仿宋_GB2312" w:cs="仿宋_GB2312"/>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37733F">
            <w:pPr>
              <w:rPr>
                <w:rFonts w:hint="eastAsia" w:ascii="仿宋_GB2312" w:hAnsi="仿宋_GB2312" w:eastAsia="仿宋_GB2312" w:cs="仿宋_GB2312"/>
                <w:sz w:val="24"/>
                <w:szCs w:val="24"/>
                <w:highlight w:val="none"/>
              </w:rPr>
            </w:pPr>
          </w:p>
        </w:tc>
      </w:tr>
      <w:tr w14:paraId="19D6AA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6"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11F11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会后</w:t>
            </w:r>
          </w:p>
          <w:p w14:paraId="1D36621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保洁</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DB1EC8">
            <w:pPr>
              <w:spacing w:line="3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会议结束后，应对会场进行全面清洁工作，以备下次会议使用。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C34BD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BADE4F">
            <w:pPr>
              <w:rPr>
                <w:rFonts w:hint="eastAsia" w:ascii="仿宋_GB2312" w:hAnsi="仿宋_GB2312" w:eastAsia="仿宋_GB2312" w:cs="仿宋_GB2312"/>
                <w:sz w:val="24"/>
                <w:szCs w:val="24"/>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66EBBD">
            <w:pPr>
              <w:rPr>
                <w:rFonts w:hint="eastAsia" w:ascii="仿宋_GB2312" w:hAnsi="仿宋_GB2312" w:eastAsia="仿宋_GB2312" w:cs="仿宋_GB2312"/>
                <w:sz w:val="24"/>
                <w:szCs w:val="24"/>
                <w:highlight w:val="none"/>
              </w:rPr>
            </w:pPr>
          </w:p>
        </w:tc>
      </w:tr>
      <w:tr w14:paraId="6ABDC1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70" w:hRule="atLeast"/>
          <w:jc w:val="center"/>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E443C7">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检查中存在的特殊问题：</w:t>
            </w:r>
          </w:p>
          <w:p w14:paraId="4BE6EC7E">
            <w:pPr>
              <w:jc w:val="center"/>
              <w:rPr>
                <w:rFonts w:hint="eastAsia" w:ascii="仿宋_GB2312" w:hAnsi="仿宋_GB2312" w:eastAsia="仿宋_GB2312" w:cs="仿宋_GB2312"/>
                <w:sz w:val="24"/>
                <w:szCs w:val="24"/>
                <w:highlight w:val="none"/>
              </w:rPr>
            </w:pPr>
          </w:p>
          <w:p w14:paraId="0FD40337">
            <w:pPr>
              <w:jc w:val="center"/>
              <w:rPr>
                <w:rFonts w:hint="eastAsia" w:ascii="仿宋_GB2312" w:hAnsi="仿宋_GB2312" w:eastAsia="仿宋_GB2312" w:cs="仿宋_GB2312"/>
                <w:sz w:val="24"/>
                <w:szCs w:val="24"/>
                <w:highlight w:val="none"/>
              </w:rPr>
            </w:pPr>
          </w:p>
          <w:p w14:paraId="79ECF057">
            <w:pPr>
              <w:ind w:firstLine="5280"/>
              <w:rPr>
                <w:rFonts w:hint="eastAsia" w:ascii="仿宋_GB2312" w:hAnsi="仿宋_GB2312" w:eastAsia="仿宋_GB2312" w:cs="仿宋_GB2312"/>
                <w:sz w:val="24"/>
                <w:szCs w:val="24"/>
                <w:highlight w:val="none"/>
              </w:rPr>
            </w:pPr>
          </w:p>
        </w:tc>
      </w:tr>
      <w:tr w14:paraId="4B1305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6" w:hRule="atLeast"/>
          <w:jc w:val="center"/>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6EC4D9">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zh-TW" w:eastAsia="zh-TW"/>
              </w:rPr>
              <w:t>物业负责人签字：</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zh-TW" w:eastAsia="zh-TW"/>
              </w:rPr>
              <w:t>业主检查人签字：</w:t>
            </w:r>
          </w:p>
        </w:tc>
      </w:tr>
    </w:tbl>
    <w:p w14:paraId="63C40EC7">
      <w:pPr>
        <w:rPr>
          <w:rFonts w:hint="eastAsia" w:ascii="仿宋_GB2312" w:hAnsi="仿宋_GB2312" w:eastAsia="仿宋_GB2312" w:cs="仿宋_GB2312"/>
          <w:sz w:val="24"/>
          <w:szCs w:val="24"/>
          <w:highlight w:val="none"/>
        </w:rPr>
      </w:pPr>
    </w:p>
    <w:p w14:paraId="57D2BEB4">
      <w:pPr>
        <w:pStyle w:val="6"/>
        <w:rPr>
          <w:rFonts w:hint="eastAsia" w:ascii="仿宋_GB2312" w:hAnsi="仿宋_GB2312" w:eastAsia="仿宋_GB2312" w:cs="仿宋_GB2312"/>
          <w:sz w:val="24"/>
          <w:szCs w:val="24"/>
          <w:highlight w:val="none"/>
        </w:rPr>
      </w:pPr>
    </w:p>
    <w:p w14:paraId="424188D0">
      <w:pPr>
        <w:spacing w:line="540" w:lineRule="exact"/>
        <w:contextualSpacing/>
        <w:jc w:val="center"/>
        <w:rPr>
          <w:rFonts w:hint="eastAsia" w:ascii="仿宋_GB2312" w:hAnsi="仿宋_GB2312" w:eastAsia="仿宋_GB2312" w:cs="仿宋_GB2312"/>
          <w:b/>
          <w:sz w:val="28"/>
          <w:szCs w:val="28"/>
          <w:highlight w:val="none"/>
        </w:rPr>
      </w:pPr>
    </w:p>
    <w:p w14:paraId="1B4A36F4">
      <w:pPr>
        <w:spacing w:line="540" w:lineRule="exact"/>
        <w:contextualSpacing/>
        <w:jc w:val="center"/>
        <w:rPr>
          <w:rFonts w:hint="eastAsia" w:ascii="仿宋_GB2312" w:hAnsi="仿宋_GB2312" w:eastAsia="仿宋_GB2312" w:cs="仿宋_GB2312"/>
          <w:b/>
          <w:sz w:val="28"/>
          <w:szCs w:val="28"/>
          <w:highlight w:val="none"/>
        </w:rPr>
      </w:pPr>
    </w:p>
    <w:p w14:paraId="14C8745D">
      <w:pPr>
        <w:spacing w:line="540" w:lineRule="exact"/>
        <w:contextualSpacing/>
        <w:jc w:val="center"/>
        <w:rPr>
          <w:rFonts w:hint="eastAsia" w:ascii="仿宋_GB2312" w:hAnsi="仿宋_GB2312" w:eastAsia="仿宋_GB2312" w:cs="仿宋_GB2312"/>
          <w:b/>
          <w:sz w:val="28"/>
          <w:szCs w:val="28"/>
          <w:highlight w:val="none"/>
        </w:rPr>
      </w:pPr>
    </w:p>
    <w:p w14:paraId="5FD8A178">
      <w:pPr>
        <w:spacing w:line="540" w:lineRule="exact"/>
        <w:contextualSpacing/>
        <w:jc w:val="center"/>
        <w:rPr>
          <w:rFonts w:hint="eastAsia" w:ascii="仿宋_GB2312" w:hAnsi="仿宋_GB2312" w:eastAsia="仿宋_GB2312" w:cs="仿宋_GB2312"/>
          <w:b/>
          <w:sz w:val="28"/>
          <w:szCs w:val="28"/>
          <w:highlight w:val="none"/>
        </w:rPr>
      </w:pPr>
    </w:p>
    <w:p w14:paraId="0E87A4A2">
      <w:pPr>
        <w:spacing w:line="540" w:lineRule="exact"/>
        <w:contextualSpacing/>
        <w:jc w:val="center"/>
        <w:rPr>
          <w:rFonts w:hint="eastAsia" w:ascii="仿宋_GB2312" w:hAnsi="仿宋_GB2312" w:eastAsia="仿宋_GB2312" w:cs="仿宋_GB2312"/>
          <w:b/>
          <w:sz w:val="28"/>
          <w:szCs w:val="28"/>
          <w:highlight w:val="none"/>
        </w:rPr>
      </w:pPr>
    </w:p>
    <w:p w14:paraId="18F2AF59">
      <w:pPr>
        <w:spacing w:line="540" w:lineRule="exact"/>
        <w:contextualSpacing/>
        <w:jc w:val="center"/>
        <w:rPr>
          <w:rFonts w:hint="eastAsia" w:ascii="仿宋_GB2312" w:hAnsi="仿宋_GB2312" w:eastAsia="仿宋_GB2312" w:cs="仿宋_GB2312"/>
          <w:b/>
          <w:sz w:val="28"/>
          <w:szCs w:val="28"/>
          <w:highlight w:val="none"/>
        </w:rPr>
      </w:pPr>
    </w:p>
    <w:p w14:paraId="3E295FA5">
      <w:pPr>
        <w:spacing w:line="540" w:lineRule="exact"/>
        <w:contextualSpacing/>
        <w:jc w:val="center"/>
        <w:rPr>
          <w:rFonts w:hint="eastAsia" w:ascii="仿宋_GB2312" w:hAnsi="仿宋_GB2312" w:eastAsia="仿宋_GB2312" w:cs="仿宋_GB2312"/>
          <w:b/>
          <w:sz w:val="28"/>
          <w:szCs w:val="28"/>
          <w:highlight w:val="none"/>
        </w:rPr>
      </w:pPr>
    </w:p>
    <w:p w14:paraId="6563222D">
      <w:pPr>
        <w:spacing w:line="540" w:lineRule="exact"/>
        <w:contextualSpacing/>
        <w:jc w:val="center"/>
        <w:rPr>
          <w:rFonts w:hint="eastAsia" w:ascii="仿宋_GB2312" w:hAnsi="仿宋_GB2312" w:eastAsia="仿宋_GB2312" w:cs="仿宋_GB2312"/>
          <w:b/>
          <w:sz w:val="28"/>
          <w:szCs w:val="28"/>
          <w:highlight w:val="none"/>
        </w:rPr>
      </w:pPr>
    </w:p>
    <w:p w14:paraId="20EC4802">
      <w:pPr>
        <w:spacing w:line="540" w:lineRule="exact"/>
        <w:contextualSpacing/>
        <w:jc w:val="center"/>
        <w:rPr>
          <w:rFonts w:hint="eastAsia" w:ascii="仿宋_GB2312" w:hAnsi="仿宋_GB2312" w:eastAsia="仿宋_GB2312" w:cs="仿宋_GB2312"/>
          <w:b/>
          <w:sz w:val="28"/>
          <w:szCs w:val="28"/>
          <w:highlight w:val="none"/>
        </w:rPr>
      </w:pPr>
    </w:p>
    <w:p w14:paraId="2461DAE8">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第六部分</w:t>
      </w:r>
      <w:bookmarkEnd w:id="392"/>
      <w:bookmarkEnd w:id="393"/>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应提交的有关格式范例</w:t>
      </w:r>
    </w:p>
    <w:p w14:paraId="077BA1DF">
      <w:pPr>
        <w:spacing w:line="540" w:lineRule="exact"/>
        <w:contextualSpacing/>
        <w:rPr>
          <w:rFonts w:hint="eastAsia" w:ascii="仿宋_GB2312" w:hAnsi="仿宋_GB2312" w:eastAsia="仿宋_GB2312" w:cs="仿宋_GB2312"/>
          <w:sz w:val="28"/>
          <w:szCs w:val="28"/>
          <w:highlight w:val="none"/>
        </w:rPr>
      </w:pPr>
    </w:p>
    <w:p w14:paraId="0599F67D">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资格文件部分</w:t>
      </w:r>
    </w:p>
    <w:p w14:paraId="7F2F089E">
      <w:pPr>
        <w:spacing w:line="540" w:lineRule="exact"/>
        <w:contextualSpacing/>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目录</w:t>
      </w:r>
    </w:p>
    <w:p w14:paraId="518223C7">
      <w:pPr>
        <w:spacing w:line="540" w:lineRule="exact"/>
        <w:contextualSpacing/>
        <w:rPr>
          <w:rFonts w:hint="eastAsia" w:ascii="仿宋_GB2312" w:hAnsi="仿宋_GB2312" w:eastAsia="仿宋_GB2312" w:cs="仿宋_GB2312"/>
          <w:sz w:val="28"/>
          <w:szCs w:val="28"/>
          <w:highlight w:val="none"/>
        </w:rPr>
      </w:pPr>
    </w:p>
    <w:p w14:paraId="2B17EE10">
      <w:pPr>
        <w:spacing w:line="540" w:lineRule="exact"/>
        <w:contextualSpacing/>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一、符合参加政府采购活动应当具备的一般条件的承诺函…………（页码）</w:t>
      </w:r>
    </w:p>
    <w:p w14:paraId="0E2D0873">
      <w:pPr>
        <w:spacing w:line="540" w:lineRule="exact"/>
        <w:contextualSpacing/>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二、联合协议（如果有）………………………………………………（页码）</w:t>
      </w:r>
    </w:p>
    <w:p w14:paraId="157B22B1">
      <w:pPr>
        <w:spacing w:line="540" w:lineRule="exact"/>
        <w:contextualSpacing/>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三、落实政府采购政策需满足的资格要求…………………………（页码）</w:t>
      </w:r>
    </w:p>
    <w:p w14:paraId="2800ADC2">
      <w:pPr>
        <w:spacing w:line="540" w:lineRule="exact"/>
        <w:contextualSpacing/>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四、本项目的特定资格要求（如果有）………………………………（页码）</w:t>
      </w:r>
    </w:p>
    <w:p w14:paraId="52B028B6">
      <w:pPr>
        <w:pStyle w:val="6"/>
        <w:rPr>
          <w:rFonts w:hint="eastAsia" w:ascii="仿宋_GB2312" w:hAnsi="仿宋_GB2312" w:eastAsia="仿宋_GB2312" w:cs="仿宋_GB2312"/>
          <w:highlight w:val="none"/>
        </w:rPr>
      </w:pPr>
    </w:p>
    <w:p w14:paraId="7ACC486D">
      <w:pPr>
        <w:pStyle w:val="7"/>
        <w:rPr>
          <w:rFonts w:hint="eastAsia" w:ascii="仿宋_GB2312" w:hAnsi="仿宋_GB2312" w:eastAsia="仿宋_GB2312" w:cs="仿宋_GB2312"/>
          <w:highlight w:val="none"/>
        </w:rPr>
      </w:pPr>
    </w:p>
    <w:p w14:paraId="462BAC4F">
      <w:pPr>
        <w:rPr>
          <w:rFonts w:hint="eastAsia" w:ascii="仿宋_GB2312" w:hAnsi="仿宋_GB2312" w:eastAsia="仿宋_GB2312" w:cs="仿宋_GB2312"/>
          <w:highlight w:val="none"/>
        </w:rPr>
      </w:pPr>
    </w:p>
    <w:p w14:paraId="18F4F7F5">
      <w:pPr>
        <w:spacing w:line="540" w:lineRule="exact"/>
        <w:contextualSpacing/>
        <w:jc w:val="center"/>
        <w:rPr>
          <w:rFonts w:hint="eastAsia" w:ascii="仿宋_GB2312" w:hAnsi="仿宋_GB2312" w:eastAsia="仿宋_GB2312" w:cs="仿宋_GB2312"/>
          <w:b/>
          <w:sz w:val="28"/>
          <w:szCs w:val="28"/>
          <w:highlight w:val="none"/>
        </w:rPr>
      </w:pPr>
    </w:p>
    <w:p w14:paraId="4B546A87">
      <w:pPr>
        <w:spacing w:line="540" w:lineRule="exact"/>
        <w:contextualSpacing/>
        <w:jc w:val="center"/>
        <w:rPr>
          <w:rFonts w:hint="eastAsia" w:ascii="仿宋_GB2312" w:hAnsi="仿宋_GB2312" w:eastAsia="仿宋_GB2312" w:cs="仿宋_GB2312"/>
          <w:b/>
          <w:sz w:val="28"/>
          <w:szCs w:val="28"/>
          <w:highlight w:val="none"/>
        </w:rPr>
      </w:pPr>
    </w:p>
    <w:p w14:paraId="287F9193">
      <w:pPr>
        <w:spacing w:line="540" w:lineRule="exact"/>
        <w:contextualSpacing/>
        <w:jc w:val="center"/>
        <w:rPr>
          <w:rFonts w:hint="eastAsia" w:ascii="仿宋_GB2312" w:hAnsi="仿宋_GB2312" w:eastAsia="仿宋_GB2312" w:cs="仿宋_GB2312"/>
          <w:b/>
          <w:sz w:val="28"/>
          <w:szCs w:val="28"/>
          <w:highlight w:val="none"/>
        </w:rPr>
      </w:pPr>
    </w:p>
    <w:p w14:paraId="39EAD352">
      <w:pPr>
        <w:spacing w:line="540" w:lineRule="exact"/>
        <w:contextualSpacing/>
        <w:jc w:val="center"/>
        <w:rPr>
          <w:rFonts w:hint="eastAsia" w:ascii="仿宋_GB2312" w:hAnsi="仿宋_GB2312" w:eastAsia="仿宋_GB2312" w:cs="仿宋_GB2312"/>
          <w:b/>
          <w:sz w:val="28"/>
          <w:szCs w:val="28"/>
          <w:highlight w:val="none"/>
        </w:rPr>
      </w:pPr>
    </w:p>
    <w:p w14:paraId="3669E4D4">
      <w:pPr>
        <w:spacing w:line="540" w:lineRule="exact"/>
        <w:contextualSpacing/>
        <w:jc w:val="center"/>
        <w:rPr>
          <w:rFonts w:hint="eastAsia" w:ascii="仿宋_GB2312" w:hAnsi="仿宋_GB2312" w:eastAsia="仿宋_GB2312" w:cs="仿宋_GB2312"/>
          <w:b/>
          <w:sz w:val="28"/>
          <w:szCs w:val="28"/>
          <w:highlight w:val="none"/>
        </w:rPr>
      </w:pPr>
    </w:p>
    <w:p w14:paraId="099DE5DA">
      <w:pPr>
        <w:spacing w:line="540" w:lineRule="exact"/>
        <w:contextualSpacing/>
        <w:jc w:val="center"/>
        <w:rPr>
          <w:rFonts w:hint="eastAsia" w:ascii="仿宋_GB2312" w:hAnsi="仿宋_GB2312" w:eastAsia="仿宋_GB2312" w:cs="仿宋_GB2312"/>
          <w:b/>
          <w:sz w:val="28"/>
          <w:szCs w:val="28"/>
          <w:highlight w:val="none"/>
        </w:rPr>
      </w:pPr>
    </w:p>
    <w:p w14:paraId="0ED4B798">
      <w:pPr>
        <w:spacing w:line="540" w:lineRule="exact"/>
        <w:contextualSpacing/>
        <w:jc w:val="center"/>
        <w:rPr>
          <w:rFonts w:hint="eastAsia" w:ascii="仿宋_GB2312" w:hAnsi="仿宋_GB2312" w:eastAsia="仿宋_GB2312" w:cs="仿宋_GB2312"/>
          <w:b/>
          <w:sz w:val="28"/>
          <w:szCs w:val="28"/>
          <w:highlight w:val="none"/>
        </w:rPr>
      </w:pPr>
    </w:p>
    <w:p w14:paraId="3C2DEF5B">
      <w:pPr>
        <w:spacing w:line="540" w:lineRule="exact"/>
        <w:contextualSpacing/>
        <w:jc w:val="center"/>
        <w:rPr>
          <w:rFonts w:hint="eastAsia" w:ascii="仿宋_GB2312" w:hAnsi="仿宋_GB2312" w:eastAsia="仿宋_GB2312" w:cs="仿宋_GB2312"/>
          <w:b/>
          <w:sz w:val="28"/>
          <w:szCs w:val="28"/>
          <w:highlight w:val="none"/>
        </w:rPr>
      </w:pPr>
    </w:p>
    <w:p w14:paraId="2F45BECA">
      <w:pPr>
        <w:spacing w:line="540" w:lineRule="exact"/>
        <w:contextualSpacing/>
        <w:jc w:val="center"/>
        <w:rPr>
          <w:rFonts w:hint="eastAsia" w:ascii="仿宋_GB2312" w:hAnsi="仿宋_GB2312" w:eastAsia="仿宋_GB2312" w:cs="仿宋_GB2312"/>
          <w:b/>
          <w:sz w:val="28"/>
          <w:szCs w:val="28"/>
          <w:highlight w:val="none"/>
        </w:rPr>
      </w:pPr>
    </w:p>
    <w:p w14:paraId="7ADFC6F3">
      <w:pPr>
        <w:spacing w:line="540" w:lineRule="exact"/>
        <w:contextualSpacing/>
        <w:jc w:val="center"/>
        <w:rPr>
          <w:rFonts w:hint="eastAsia" w:ascii="仿宋_GB2312" w:hAnsi="仿宋_GB2312" w:eastAsia="仿宋_GB2312" w:cs="仿宋_GB2312"/>
          <w:b/>
          <w:sz w:val="28"/>
          <w:szCs w:val="28"/>
          <w:highlight w:val="none"/>
        </w:rPr>
      </w:pPr>
    </w:p>
    <w:p w14:paraId="2BB1CE99">
      <w:pPr>
        <w:spacing w:line="540" w:lineRule="exact"/>
        <w:contextualSpacing/>
        <w:jc w:val="center"/>
        <w:rPr>
          <w:rFonts w:hint="eastAsia" w:ascii="仿宋_GB2312" w:hAnsi="仿宋_GB2312" w:eastAsia="仿宋_GB2312" w:cs="仿宋_GB2312"/>
          <w:b/>
          <w:sz w:val="28"/>
          <w:szCs w:val="28"/>
          <w:highlight w:val="none"/>
        </w:rPr>
      </w:pPr>
    </w:p>
    <w:p w14:paraId="1A81AC14">
      <w:pPr>
        <w:spacing w:line="540" w:lineRule="exact"/>
        <w:contextualSpacing/>
        <w:jc w:val="center"/>
        <w:rPr>
          <w:rFonts w:hint="eastAsia" w:ascii="仿宋_GB2312" w:hAnsi="仿宋_GB2312" w:eastAsia="仿宋_GB2312" w:cs="仿宋_GB2312"/>
          <w:b/>
          <w:sz w:val="28"/>
          <w:szCs w:val="28"/>
          <w:highlight w:val="none"/>
        </w:rPr>
      </w:pPr>
    </w:p>
    <w:p w14:paraId="20FB5E5E">
      <w:pPr>
        <w:spacing w:line="540" w:lineRule="exact"/>
        <w:contextualSpacing/>
        <w:jc w:val="center"/>
        <w:rPr>
          <w:rFonts w:hint="eastAsia" w:ascii="仿宋_GB2312" w:hAnsi="仿宋_GB2312" w:eastAsia="仿宋_GB2312" w:cs="仿宋_GB2312"/>
          <w:b/>
          <w:sz w:val="28"/>
          <w:szCs w:val="28"/>
          <w:highlight w:val="none"/>
        </w:rPr>
      </w:pPr>
    </w:p>
    <w:p w14:paraId="131B49FE">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 符合参加政府采购活动应当具备的一般条件的承诺函</w:t>
      </w:r>
    </w:p>
    <w:p w14:paraId="25E0327D">
      <w:pPr>
        <w:spacing w:line="540" w:lineRule="exact"/>
        <w:contextualSpacing/>
        <w:rPr>
          <w:rFonts w:hint="eastAsia" w:ascii="仿宋_GB2312" w:hAnsi="仿宋_GB2312" w:eastAsia="仿宋_GB2312" w:cs="仿宋_GB2312"/>
          <w:sz w:val="24"/>
          <w:szCs w:val="24"/>
          <w:highlight w:val="none"/>
        </w:rPr>
      </w:pPr>
    </w:p>
    <w:p w14:paraId="19490C50">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（采购人）、（采购代理机构）：</w:t>
      </w:r>
    </w:p>
    <w:p w14:paraId="1DBBB703">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我方参与（项目名称）【招标编号：（采购编号）】政府采购活动，郑重承诺：</w:t>
      </w:r>
    </w:p>
    <w:p w14:paraId="0CD46494">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（一）具备《中华人民共和国政府采购法》第二十二条第一款规定的条件：</w:t>
      </w:r>
    </w:p>
    <w:p w14:paraId="0B58059F">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1.具有独立承担民事责任的能力；</w:t>
      </w:r>
    </w:p>
    <w:p w14:paraId="2EF76290">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2.具有良好的商业信誉和健全的财务会计制度； </w:t>
      </w:r>
    </w:p>
    <w:p w14:paraId="57C7D5E9">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3.具有履行合同所必需的设备和专业技术能力；</w:t>
      </w:r>
    </w:p>
    <w:p w14:paraId="4186FA46">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4.有依法缴纳税收和社会保障资金的良好记录；</w:t>
      </w:r>
    </w:p>
    <w:p w14:paraId="2AC3F4E8">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5.参加政府采购活动前三年内，在经营活动中没有重大违法记录；</w:t>
      </w:r>
    </w:p>
    <w:p w14:paraId="35628046">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6.具有法律、行政法规规定的其他条件。</w:t>
      </w:r>
    </w:p>
    <w:p w14:paraId="246EF3AD">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（二）未被信用中国（www.creditchina.gov.cn)、中国政府采购网（www.ccgp.gov.cn）列入失信被执行人、重大税收违法失信主体、政府采购严重违法失信行为记录名单。</w:t>
      </w:r>
    </w:p>
    <w:p w14:paraId="48A21870">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（三）不存在以下情况：</w:t>
      </w:r>
    </w:p>
    <w:p w14:paraId="130141B3">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1.单位负责人为同一人或者存在直接控股、管理关系的不同供应商参加同一合同项下的政府采购活动的；</w:t>
      </w:r>
    </w:p>
    <w:p w14:paraId="789850D7">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2.为采购项目提供整体设计、规范编制或者项目管理、监理、检测等服务后再参加该采购项目的其他采购活动的。</w:t>
      </w:r>
    </w:p>
    <w:p w14:paraId="74EC944D">
      <w:pPr>
        <w:spacing w:line="540" w:lineRule="exact"/>
        <w:contextualSpacing/>
        <w:rPr>
          <w:rFonts w:hint="eastAsia" w:ascii="仿宋_GB2312" w:hAnsi="仿宋_GB2312" w:eastAsia="仿宋_GB2312" w:cs="仿宋_GB2312"/>
          <w:sz w:val="24"/>
          <w:szCs w:val="24"/>
          <w:highlight w:val="none"/>
        </w:rPr>
      </w:pPr>
    </w:p>
    <w:p w14:paraId="39E3412A">
      <w:pPr>
        <w:spacing w:line="540" w:lineRule="exact"/>
        <w:contextualSpacing/>
        <w:rPr>
          <w:rFonts w:hint="eastAsia" w:ascii="仿宋_GB2312" w:hAnsi="仿宋_GB2312" w:eastAsia="仿宋_GB2312" w:cs="仿宋_GB2312"/>
          <w:sz w:val="24"/>
          <w:szCs w:val="24"/>
          <w:highlight w:val="none"/>
        </w:rPr>
      </w:pPr>
    </w:p>
    <w:p w14:paraId="0488F6C6">
      <w:pPr>
        <w:spacing w:line="540" w:lineRule="exact"/>
        <w:contextualSpacing/>
        <w:rPr>
          <w:rFonts w:hint="eastAsia" w:ascii="仿宋_GB2312" w:hAnsi="仿宋_GB2312" w:eastAsia="仿宋_GB2312" w:cs="仿宋_GB2312"/>
          <w:sz w:val="24"/>
          <w:szCs w:val="24"/>
          <w:highlight w:val="none"/>
        </w:rPr>
      </w:pPr>
    </w:p>
    <w:p w14:paraId="15C04597">
      <w:pPr>
        <w:spacing w:line="540" w:lineRule="exact"/>
        <w:ind w:firstLine="3840" w:firstLineChars="16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投标人名称(电子签名)：</w:t>
      </w:r>
    </w:p>
    <w:p w14:paraId="1363888B">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  年  月   日</w:t>
      </w:r>
    </w:p>
    <w:p w14:paraId="427F3CEF">
      <w:pPr>
        <w:widowControl/>
        <w:spacing w:line="560" w:lineRule="exact"/>
        <w:ind w:firstLine="562" w:firstLineChars="200"/>
        <w:jc w:val="center"/>
        <w:rPr>
          <w:rFonts w:hint="eastAsia" w:ascii="仿宋_GB2312" w:hAnsi="仿宋_GB2312" w:eastAsia="仿宋_GB2312" w:cs="仿宋_GB2312"/>
          <w:b/>
          <w:sz w:val="28"/>
          <w:szCs w:val="28"/>
          <w:highlight w:val="none"/>
        </w:rPr>
      </w:pPr>
    </w:p>
    <w:p w14:paraId="5F471ECE">
      <w:pPr>
        <w:pStyle w:val="6"/>
        <w:rPr>
          <w:rFonts w:hint="eastAsia" w:ascii="仿宋_GB2312" w:hAnsi="仿宋_GB2312" w:eastAsia="仿宋_GB2312" w:cs="仿宋_GB2312"/>
          <w:highlight w:val="none"/>
        </w:rPr>
      </w:pPr>
    </w:p>
    <w:p w14:paraId="6CE4F8F9">
      <w:pPr>
        <w:widowControl/>
        <w:spacing w:line="560" w:lineRule="exact"/>
        <w:ind w:firstLine="482" w:firstLineChars="200"/>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二、联合协议（如果有）</w:t>
      </w:r>
    </w:p>
    <w:p w14:paraId="59F14A9E">
      <w:pPr>
        <w:widowControl/>
        <w:spacing w:line="560" w:lineRule="exact"/>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[以联合体形式投标的，提供联合协议（附件6）；本项目不接受联合体投标或者投标人不以联合体形式投标的，则不需要提供）]</w:t>
      </w:r>
    </w:p>
    <w:p w14:paraId="7808213C">
      <w:pPr>
        <w:snapToGrid w:val="0"/>
        <w:spacing w:line="560" w:lineRule="exact"/>
        <w:ind w:right="480"/>
        <w:jc w:val="center"/>
        <w:rPr>
          <w:rFonts w:hint="eastAsia" w:ascii="仿宋_GB2312" w:hAnsi="仿宋_GB2312" w:eastAsia="仿宋_GB2312" w:cs="仿宋_GB2312"/>
          <w:b/>
          <w:kern w:val="0"/>
          <w:sz w:val="24"/>
          <w:szCs w:val="24"/>
          <w:highlight w:val="none"/>
        </w:rPr>
      </w:pPr>
    </w:p>
    <w:p w14:paraId="118D4676">
      <w:pPr>
        <w:pStyle w:val="6"/>
        <w:rPr>
          <w:rFonts w:hint="eastAsia" w:ascii="仿宋_GB2312" w:hAnsi="仿宋_GB2312" w:eastAsia="仿宋_GB2312" w:cs="仿宋_GB2312"/>
          <w:highlight w:val="none"/>
        </w:rPr>
      </w:pPr>
    </w:p>
    <w:p w14:paraId="30E6F6BD">
      <w:pPr>
        <w:snapToGrid w:val="0"/>
        <w:spacing w:line="560" w:lineRule="exact"/>
        <w:ind w:right="480"/>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三、落实政府采购政策需满足的资格要求</w:t>
      </w:r>
    </w:p>
    <w:p w14:paraId="1A0EAE6D">
      <w:pPr>
        <w:pStyle w:val="6"/>
        <w:rPr>
          <w:rFonts w:hint="eastAsia" w:ascii="仿宋_GB2312" w:hAnsi="仿宋_GB2312" w:eastAsia="仿宋_GB2312" w:cs="仿宋_GB2312"/>
          <w:highlight w:val="none"/>
        </w:rPr>
      </w:pPr>
    </w:p>
    <w:p w14:paraId="120BFA21">
      <w:pPr>
        <w:spacing w:line="560" w:lineRule="exac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 xml:space="preserve">本项目专门面向中小企业，服务全部由符合政策要求的中小企业（或小微企业）承接，须提供相应的中小企业声明函（附件5）。 </w:t>
      </w:r>
    </w:p>
    <w:p w14:paraId="50F20DF9">
      <w:pPr>
        <w:widowControl/>
        <w:spacing w:line="560" w:lineRule="exact"/>
        <w:ind w:left="150"/>
        <w:jc w:val="center"/>
        <w:rPr>
          <w:rFonts w:hint="eastAsia" w:ascii="仿宋_GB2312" w:hAnsi="仿宋_GB2312" w:eastAsia="仿宋_GB2312" w:cs="仿宋_GB2312"/>
          <w:b/>
          <w:kern w:val="0"/>
          <w:sz w:val="28"/>
          <w:szCs w:val="28"/>
          <w:highlight w:val="none"/>
        </w:rPr>
      </w:pPr>
    </w:p>
    <w:p w14:paraId="48E68480">
      <w:pPr>
        <w:pStyle w:val="6"/>
        <w:rPr>
          <w:rFonts w:hint="eastAsia" w:ascii="仿宋_GB2312" w:hAnsi="仿宋_GB2312" w:eastAsia="仿宋_GB2312" w:cs="仿宋_GB2312"/>
          <w:highlight w:val="none"/>
        </w:rPr>
      </w:pPr>
    </w:p>
    <w:p w14:paraId="55B4599F">
      <w:pPr>
        <w:pStyle w:val="7"/>
        <w:rPr>
          <w:rFonts w:hint="eastAsia" w:ascii="仿宋_GB2312" w:hAnsi="仿宋_GB2312" w:eastAsia="仿宋_GB2312" w:cs="仿宋_GB2312"/>
          <w:highlight w:val="none"/>
        </w:rPr>
      </w:pPr>
    </w:p>
    <w:p w14:paraId="76701B55">
      <w:pPr>
        <w:rPr>
          <w:rFonts w:hint="eastAsia" w:ascii="仿宋_GB2312" w:hAnsi="仿宋_GB2312" w:eastAsia="仿宋_GB2312" w:cs="仿宋_GB2312"/>
          <w:highlight w:val="none"/>
        </w:rPr>
      </w:pPr>
    </w:p>
    <w:p w14:paraId="506C830B">
      <w:pPr>
        <w:widowControl/>
        <w:spacing w:line="560" w:lineRule="exact"/>
        <w:ind w:firstLine="482" w:firstLineChars="200"/>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rPr>
        <w:t>四、本项目的特定资格要求</w:t>
      </w:r>
      <w:r>
        <w:rPr>
          <w:rFonts w:hint="eastAsia" w:ascii="仿宋_GB2312" w:hAnsi="仿宋_GB2312" w:eastAsia="仿宋_GB2312" w:cs="仿宋_GB2312"/>
          <w:b/>
          <w:sz w:val="24"/>
          <w:szCs w:val="24"/>
          <w:highlight w:val="none"/>
        </w:rPr>
        <w:t>（如果有）</w:t>
      </w:r>
    </w:p>
    <w:p w14:paraId="203644FE">
      <w:pPr>
        <w:snapToGrid w:val="0"/>
        <w:spacing w:before="50" w:after="50" w:line="560" w:lineRule="exact"/>
        <w:ind w:firstLine="470" w:firstLineChars="196"/>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（根据招标公告本项目的特定资格要求提供相应的材料；未要求的，无需提供）。 </w:t>
      </w:r>
    </w:p>
    <w:p w14:paraId="6F7C31EC">
      <w:pPr>
        <w:pStyle w:val="6"/>
        <w:rPr>
          <w:rFonts w:hint="eastAsia" w:ascii="仿宋_GB2312" w:hAnsi="仿宋_GB2312" w:eastAsia="仿宋_GB2312" w:cs="仿宋_GB2312"/>
          <w:highlight w:val="none"/>
        </w:rPr>
      </w:pPr>
    </w:p>
    <w:p w14:paraId="26D2AEDF">
      <w:pPr>
        <w:pStyle w:val="7"/>
        <w:rPr>
          <w:rFonts w:hint="eastAsia" w:ascii="仿宋_GB2312" w:hAnsi="仿宋_GB2312" w:eastAsia="仿宋_GB2312" w:cs="仿宋_GB2312"/>
          <w:highlight w:val="none"/>
        </w:rPr>
      </w:pPr>
    </w:p>
    <w:p w14:paraId="4D1D5404">
      <w:pPr>
        <w:rPr>
          <w:rFonts w:hint="eastAsia" w:ascii="仿宋_GB2312" w:hAnsi="仿宋_GB2312" w:eastAsia="仿宋_GB2312" w:cs="仿宋_GB2312"/>
          <w:highlight w:val="none"/>
        </w:rPr>
      </w:pPr>
    </w:p>
    <w:p w14:paraId="6623E306">
      <w:pPr>
        <w:pStyle w:val="6"/>
        <w:rPr>
          <w:rFonts w:hint="eastAsia" w:ascii="仿宋_GB2312" w:hAnsi="仿宋_GB2312" w:eastAsia="仿宋_GB2312" w:cs="仿宋_GB2312"/>
          <w:highlight w:val="none"/>
        </w:rPr>
      </w:pPr>
    </w:p>
    <w:p w14:paraId="7AADEAB4">
      <w:pPr>
        <w:pStyle w:val="7"/>
        <w:rPr>
          <w:rFonts w:hint="eastAsia" w:ascii="仿宋_GB2312" w:hAnsi="仿宋_GB2312" w:eastAsia="仿宋_GB2312" w:cs="仿宋_GB2312"/>
          <w:highlight w:val="none"/>
        </w:rPr>
      </w:pPr>
    </w:p>
    <w:p w14:paraId="0352F2BD">
      <w:pPr>
        <w:rPr>
          <w:rFonts w:hint="eastAsia" w:ascii="仿宋_GB2312" w:hAnsi="仿宋_GB2312" w:eastAsia="仿宋_GB2312" w:cs="仿宋_GB2312"/>
          <w:highlight w:val="none"/>
        </w:rPr>
      </w:pPr>
    </w:p>
    <w:p w14:paraId="30CDCBD4">
      <w:pPr>
        <w:pStyle w:val="6"/>
        <w:rPr>
          <w:rFonts w:hint="eastAsia" w:ascii="仿宋_GB2312" w:hAnsi="仿宋_GB2312" w:eastAsia="仿宋_GB2312" w:cs="仿宋_GB2312"/>
          <w:highlight w:val="none"/>
        </w:rPr>
      </w:pPr>
    </w:p>
    <w:p w14:paraId="2B93E2DB">
      <w:pPr>
        <w:pStyle w:val="7"/>
        <w:rPr>
          <w:rFonts w:hint="eastAsia" w:ascii="仿宋_GB2312" w:hAnsi="仿宋_GB2312" w:eastAsia="仿宋_GB2312" w:cs="仿宋_GB2312"/>
          <w:highlight w:val="none"/>
        </w:rPr>
      </w:pPr>
    </w:p>
    <w:p w14:paraId="1B121F7E">
      <w:pPr>
        <w:rPr>
          <w:rFonts w:hint="eastAsia" w:ascii="仿宋_GB2312" w:hAnsi="仿宋_GB2312" w:eastAsia="仿宋_GB2312" w:cs="仿宋_GB2312"/>
          <w:highlight w:val="none"/>
        </w:rPr>
      </w:pPr>
    </w:p>
    <w:p w14:paraId="3337520F">
      <w:pPr>
        <w:spacing w:line="56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商务技术文件部分</w:t>
      </w:r>
    </w:p>
    <w:p w14:paraId="608403D9">
      <w:pPr>
        <w:spacing w:line="560" w:lineRule="exact"/>
        <w:contextualSpacing/>
        <w:rPr>
          <w:rFonts w:hint="eastAsia" w:ascii="仿宋_GB2312" w:hAnsi="仿宋_GB2312" w:eastAsia="仿宋_GB2312" w:cs="仿宋_GB2312"/>
          <w:sz w:val="28"/>
          <w:szCs w:val="28"/>
          <w:highlight w:val="none"/>
        </w:rPr>
      </w:pPr>
    </w:p>
    <w:p w14:paraId="37ADE428">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目录</w:t>
      </w:r>
    </w:p>
    <w:p w14:paraId="68CC7A0F">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投标函…………………………………………………………………………（页码）</w:t>
      </w:r>
    </w:p>
    <w:p w14:paraId="38A9F22B">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授权委托书或法定代表人（单位负责人、自然人本人）身份证明………（页码）</w:t>
      </w:r>
    </w:p>
    <w:p w14:paraId="241A0D99">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联合协议（如果有）…………………………………………………………（页码）</w:t>
      </w:r>
    </w:p>
    <w:p w14:paraId="7390E67F">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分包意向协议（如果有）……………………………………………………（页码）</w:t>
      </w:r>
    </w:p>
    <w:p w14:paraId="514E94A1">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符合性审查资料………………………………………………………………（页码）</w:t>
      </w:r>
    </w:p>
    <w:p w14:paraId="202A2BAD">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拟投入的项目班子格式………………………………………………………（页码）</w:t>
      </w:r>
    </w:p>
    <w:p w14:paraId="7DAFF474">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评标标准相应的商务技术资料………………………………………………（页码）</w:t>
      </w:r>
    </w:p>
    <w:p w14:paraId="38C3599E">
      <w:pPr>
        <w:pStyle w:val="55"/>
        <w:numPr>
          <w:ilvl w:val="0"/>
          <w:numId w:val="5"/>
        </w:num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投标标的清单（如果有）……………………………………………………（页码）</w:t>
      </w:r>
    </w:p>
    <w:p w14:paraId="7043E155">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商务技术偏离表（如果有）…………………………………………………（页码）</w:t>
      </w:r>
    </w:p>
    <w:p w14:paraId="75F850DF">
      <w:pPr>
        <w:pStyle w:val="43"/>
        <w:numPr>
          <w:ilvl w:val="0"/>
          <w:numId w:val="5"/>
        </w:numPr>
        <w:spacing w:line="540" w:lineRule="exact"/>
        <w:ind w:firstLineChars="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政府采购供应商廉洁自律承诺书……………………………………………（页码）</w:t>
      </w:r>
    </w:p>
    <w:p w14:paraId="13B482DC">
      <w:pPr>
        <w:pStyle w:val="43"/>
        <w:spacing w:line="540" w:lineRule="exact"/>
        <w:ind w:left="420" w:firstLine="0" w:firstLineChars="0"/>
        <w:contextualSpacing/>
        <w:rPr>
          <w:rFonts w:hint="eastAsia" w:ascii="仿宋_GB2312" w:hAnsi="仿宋_GB2312" w:eastAsia="仿宋_GB2312" w:cs="仿宋_GB2312"/>
          <w:sz w:val="24"/>
          <w:szCs w:val="24"/>
          <w:highlight w:val="none"/>
        </w:rPr>
      </w:pPr>
    </w:p>
    <w:p w14:paraId="3256AB4C">
      <w:pPr>
        <w:spacing w:line="540" w:lineRule="exact"/>
        <w:contextualSpacing/>
        <w:rPr>
          <w:rFonts w:hint="eastAsia" w:ascii="仿宋_GB2312" w:hAnsi="仿宋_GB2312" w:eastAsia="仿宋_GB2312" w:cs="仿宋_GB2312"/>
          <w:sz w:val="24"/>
          <w:szCs w:val="24"/>
          <w:highlight w:val="none"/>
        </w:rPr>
      </w:pPr>
    </w:p>
    <w:p w14:paraId="5D8BD936">
      <w:pPr>
        <w:spacing w:line="540" w:lineRule="exact"/>
        <w:contextualSpacing/>
        <w:rPr>
          <w:rFonts w:hint="eastAsia" w:ascii="仿宋_GB2312" w:hAnsi="仿宋_GB2312" w:eastAsia="仿宋_GB2312" w:cs="仿宋_GB2312"/>
          <w:sz w:val="24"/>
          <w:szCs w:val="24"/>
          <w:highlight w:val="none"/>
        </w:rPr>
      </w:pPr>
    </w:p>
    <w:p w14:paraId="6B154B47">
      <w:pPr>
        <w:pStyle w:val="6"/>
        <w:rPr>
          <w:rFonts w:hint="eastAsia" w:ascii="仿宋_GB2312" w:hAnsi="仿宋_GB2312" w:eastAsia="仿宋_GB2312" w:cs="仿宋_GB2312"/>
          <w:highlight w:val="none"/>
        </w:rPr>
      </w:pPr>
    </w:p>
    <w:p w14:paraId="46843956">
      <w:pPr>
        <w:spacing w:line="540" w:lineRule="exact"/>
        <w:contextualSpacing/>
        <w:rPr>
          <w:rFonts w:hint="eastAsia" w:ascii="仿宋_GB2312" w:hAnsi="仿宋_GB2312" w:eastAsia="仿宋_GB2312" w:cs="仿宋_GB2312"/>
          <w:sz w:val="24"/>
          <w:szCs w:val="24"/>
          <w:highlight w:val="none"/>
        </w:rPr>
      </w:pPr>
    </w:p>
    <w:p w14:paraId="218AFE37">
      <w:pPr>
        <w:spacing w:line="540" w:lineRule="exact"/>
        <w:contextualSpacing/>
        <w:rPr>
          <w:rFonts w:hint="eastAsia" w:ascii="仿宋_GB2312" w:hAnsi="仿宋_GB2312" w:eastAsia="仿宋_GB2312" w:cs="仿宋_GB2312"/>
          <w:sz w:val="24"/>
          <w:szCs w:val="24"/>
          <w:highlight w:val="none"/>
        </w:rPr>
      </w:pPr>
    </w:p>
    <w:p w14:paraId="0F4615E6">
      <w:pPr>
        <w:spacing w:line="540" w:lineRule="exact"/>
        <w:contextualSpacing/>
        <w:rPr>
          <w:rFonts w:hint="eastAsia" w:ascii="仿宋_GB2312" w:hAnsi="仿宋_GB2312" w:eastAsia="仿宋_GB2312" w:cs="仿宋_GB2312"/>
          <w:sz w:val="24"/>
          <w:szCs w:val="24"/>
          <w:highlight w:val="none"/>
        </w:rPr>
      </w:pPr>
    </w:p>
    <w:p w14:paraId="080F9177">
      <w:pPr>
        <w:spacing w:line="540" w:lineRule="exact"/>
        <w:contextualSpacing/>
        <w:rPr>
          <w:rFonts w:hint="eastAsia" w:ascii="仿宋_GB2312" w:hAnsi="仿宋_GB2312" w:eastAsia="仿宋_GB2312" w:cs="仿宋_GB2312"/>
          <w:sz w:val="24"/>
          <w:szCs w:val="24"/>
          <w:highlight w:val="none"/>
        </w:rPr>
      </w:pPr>
    </w:p>
    <w:p w14:paraId="4FEFB9F0">
      <w:pPr>
        <w:spacing w:line="540" w:lineRule="exact"/>
        <w:contextualSpacing/>
        <w:rPr>
          <w:rFonts w:hint="eastAsia" w:ascii="仿宋_GB2312" w:hAnsi="仿宋_GB2312" w:eastAsia="仿宋_GB2312" w:cs="仿宋_GB2312"/>
          <w:sz w:val="24"/>
          <w:szCs w:val="24"/>
          <w:highlight w:val="none"/>
        </w:rPr>
      </w:pPr>
    </w:p>
    <w:p w14:paraId="22E8875B">
      <w:pPr>
        <w:spacing w:line="540" w:lineRule="exact"/>
        <w:contextualSpacing/>
        <w:rPr>
          <w:rFonts w:hint="eastAsia" w:ascii="仿宋_GB2312" w:hAnsi="仿宋_GB2312" w:eastAsia="仿宋_GB2312" w:cs="仿宋_GB2312"/>
          <w:sz w:val="24"/>
          <w:szCs w:val="24"/>
          <w:highlight w:val="none"/>
        </w:rPr>
      </w:pPr>
    </w:p>
    <w:p w14:paraId="34A43FC3">
      <w:pPr>
        <w:spacing w:line="540" w:lineRule="exact"/>
        <w:contextualSpacing/>
        <w:rPr>
          <w:rFonts w:hint="eastAsia" w:ascii="仿宋_GB2312" w:hAnsi="仿宋_GB2312" w:eastAsia="仿宋_GB2312" w:cs="仿宋_GB2312"/>
          <w:sz w:val="24"/>
          <w:szCs w:val="24"/>
          <w:highlight w:val="none"/>
        </w:rPr>
      </w:pPr>
    </w:p>
    <w:p w14:paraId="59C85815">
      <w:pPr>
        <w:pStyle w:val="6"/>
        <w:rPr>
          <w:rFonts w:hint="eastAsia" w:ascii="仿宋_GB2312" w:hAnsi="仿宋_GB2312" w:eastAsia="仿宋_GB2312" w:cs="仿宋_GB2312"/>
          <w:highlight w:val="none"/>
        </w:rPr>
      </w:pPr>
    </w:p>
    <w:p w14:paraId="6A3210DB">
      <w:pPr>
        <w:pStyle w:val="6"/>
        <w:rPr>
          <w:rFonts w:hint="eastAsia" w:ascii="仿宋_GB2312" w:hAnsi="仿宋_GB2312" w:eastAsia="仿宋_GB2312" w:cs="仿宋_GB2312"/>
          <w:highlight w:val="none"/>
        </w:rPr>
      </w:pPr>
    </w:p>
    <w:p w14:paraId="1114867C">
      <w:pPr>
        <w:pStyle w:val="7"/>
        <w:rPr>
          <w:rFonts w:hint="eastAsia" w:ascii="仿宋_GB2312" w:hAnsi="仿宋_GB2312" w:eastAsia="仿宋_GB2312" w:cs="仿宋_GB2312"/>
          <w:highlight w:val="none"/>
        </w:rPr>
      </w:pPr>
    </w:p>
    <w:p w14:paraId="268B8A30">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一、投标函</w:t>
      </w:r>
    </w:p>
    <w:p w14:paraId="7E9767C6">
      <w:pPr>
        <w:spacing w:line="540" w:lineRule="exact"/>
        <w:contextualSpacing/>
        <w:rPr>
          <w:rFonts w:hint="eastAsia" w:ascii="仿宋_GB2312" w:hAnsi="仿宋_GB2312" w:eastAsia="仿宋_GB2312" w:cs="仿宋_GB2312"/>
          <w:sz w:val="24"/>
          <w:szCs w:val="24"/>
          <w:highlight w:val="none"/>
        </w:rPr>
      </w:pPr>
    </w:p>
    <w:p w14:paraId="629139FC">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（采购人）、（采购代理机构）：</w:t>
      </w:r>
    </w:p>
    <w:p w14:paraId="63159E99">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我方参加你方组织的（项目名称）【招标编号：（采购编号）】招标的有关活动，并对此项目进行投标。为此：</w:t>
      </w:r>
    </w:p>
    <w:p w14:paraId="5140CDCA">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我方承诺投标有效期从提交投标文件的截止之日起</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天（不少于90天），本投标文件在投标有效期满之前均具有约束力。</w:t>
      </w:r>
    </w:p>
    <w:p w14:paraId="39C2B068">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1.我方的投标文件包括以下内容：</w:t>
      </w:r>
    </w:p>
    <w:p w14:paraId="3C41C4E0">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2.1资格文件：</w:t>
      </w:r>
    </w:p>
    <w:p w14:paraId="5F6740FA">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2.1.1承诺函；</w:t>
      </w:r>
    </w:p>
    <w:p w14:paraId="50B7B753">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2.1.2联合协议（如果有)；</w:t>
      </w:r>
    </w:p>
    <w:p w14:paraId="70E2883B">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2.1.3落实政府采购政策需满足的资格要求；</w:t>
      </w:r>
    </w:p>
    <w:p w14:paraId="128CF767">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2.2.4本项目的特定资格要求（如果有）。</w:t>
      </w:r>
    </w:p>
    <w:p w14:paraId="1F0EB7EF">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 商务技术文件：</w:t>
      </w:r>
    </w:p>
    <w:p w14:paraId="22D58BD2">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2.2.1投标函； </w:t>
      </w:r>
    </w:p>
    <w:p w14:paraId="78019FAC">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2.2.2授权委托书或法定代表人（单位负责人）身份证明；</w:t>
      </w:r>
    </w:p>
    <w:p w14:paraId="229604FF">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2.2.3联合协议（如果有）；</w:t>
      </w:r>
    </w:p>
    <w:p w14:paraId="3AA9C602">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2.2.4分包意向协议（如果有）；</w:t>
      </w:r>
    </w:p>
    <w:p w14:paraId="3EF0F980">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2.2.5符合性审查资料；</w:t>
      </w:r>
    </w:p>
    <w:p w14:paraId="1349E683">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2.2.6拟投入的项目班子格式；</w:t>
      </w:r>
    </w:p>
    <w:p w14:paraId="52775F87">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2.2.7评标标准相应的商务技术资料；</w:t>
      </w:r>
    </w:p>
    <w:p w14:paraId="287F4EAE">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2.2.8投标标的清单（如果有）；</w:t>
      </w:r>
    </w:p>
    <w:p w14:paraId="2DA98244">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2.2.9商务技术偏离表；</w:t>
      </w:r>
    </w:p>
    <w:p w14:paraId="15E67651">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2.2.10政府采购供应商廉洁自律承诺书。</w:t>
      </w:r>
    </w:p>
    <w:p w14:paraId="6A53BB23">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2.3报价文件</w:t>
      </w:r>
    </w:p>
    <w:p w14:paraId="06320B78">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2.3.1开标一览表（报价表）；</w:t>
      </w:r>
    </w:p>
    <w:p w14:paraId="4720DCFB">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2.3.2中小企业声明函（如果有）；</w:t>
      </w:r>
    </w:p>
    <w:p w14:paraId="705C176D">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2.3.3详细阐述关于不影响产品质量或者诚信履约的具体原因（如果报价低于项目预算50%的）。</w:t>
      </w:r>
    </w:p>
    <w:p w14:paraId="10D6B63F">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3.我方承诺除商务技术偏离表列出的偏离外，我方响应招标文件的全部要求。</w:t>
      </w:r>
    </w:p>
    <w:p w14:paraId="3A703460">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4.如我方中标，我方承诺：</w:t>
      </w:r>
    </w:p>
    <w:p w14:paraId="0E419439">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4.1在收到中标通知书后，在中标通知书规定的期限内与你方签订合同； </w:t>
      </w:r>
    </w:p>
    <w:p w14:paraId="211787F5">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4.2在签订合同时不向你方提出附加条件； </w:t>
      </w:r>
    </w:p>
    <w:p w14:paraId="513386ED">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4.3按照招标文件要求提交履约保证金； </w:t>
      </w:r>
    </w:p>
    <w:p w14:paraId="3DDF0868">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4.4在合同约定的期限内完成合同规定的全部义务。 </w:t>
      </w:r>
    </w:p>
    <w:p w14:paraId="2C35D524">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5.其他补充说明:。</w:t>
      </w:r>
    </w:p>
    <w:p w14:paraId="67910165">
      <w:pPr>
        <w:spacing w:line="540" w:lineRule="exact"/>
        <w:contextualSpacing/>
        <w:rPr>
          <w:rFonts w:hint="eastAsia" w:ascii="仿宋_GB2312" w:hAnsi="仿宋_GB2312" w:eastAsia="仿宋_GB2312" w:cs="仿宋_GB2312"/>
          <w:sz w:val="24"/>
          <w:szCs w:val="24"/>
          <w:highlight w:val="none"/>
        </w:rPr>
      </w:pPr>
    </w:p>
    <w:p w14:paraId="699B9CDA">
      <w:pPr>
        <w:spacing w:line="540" w:lineRule="exact"/>
        <w:contextualSpacing/>
        <w:rPr>
          <w:rFonts w:hint="eastAsia" w:ascii="仿宋_GB2312" w:hAnsi="仿宋_GB2312" w:eastAsia="仿宋_GB2312" w:cs="仿宋_GB2312"/>
          <w:sz w:val="24"/>
          <w:szCs w:val="24"/>
          <w:highlight w:val="none"/>
        </w:rPr>
      </w:pPr>
    </w:p>
    <w:p w14:paraId="20BA2347">
      <w:pPr>
        <w:spacing w:line="540" w:lineRule="exact"/>
        <w:contextualSpacing/>
        <w:rPr>
          <w:rFonts w:hint="eastAsia" w:ascii="仿宋_GB2312" w:hAnsi="仿宋_GB2312" w:eastAsia="仿宋_GB2312" w:cs="仿宋_GB2312"/>
          <w:sz w:val="24"/>
          <w:szCs w:val="24"/>
          <w:highlight w:val="none"/>
        </w:rPr>
      </w:pPr>
    </w:p>
    <w:p w14:paraId="2CA9D7D1">
      <w:pPr>
        <w:spacing w:line="540" w:lineRule="exact"/>
        <w:contextualSpacing/>
        <w:rPr>
          <w:rFonts w:hint="eastAsia" w:ascii="仿宋_GB2312" w:hAnsi="仿宋_GB2312" w:eastAsia="仿宋_GB2312" w:cs="仿宋_GB2312"/>
          <w:sz w:val="24"/>
          <w:szCs w:val="24"/>
          <w:highlight w:val="none"/>
        </w:rPr>
      </w:pPr>
    </w:p>
    <w:p w14:paraId="0A153382">
      <w:pPr>
        <w:spacing w:line="540" w:lineRule="exact"/>
        <w:contextualSpacing/>
        <w:rPr>
          <w:rFonts w:hint="eastAsia" w:ascii="仿宋_GB2312" w:hAnsi="仿宋_GB2312" w:eastAsia="仿宋_GB2312" w:cs="仿宋_GB2312"/>
          <w:sz w:val="24"/>
          <w:szCs w:val="24"/>
          <w:highlight w:val="none"/>
        </w:rPr>
      </w:pPr>
    </w:p>
    <w:p w14:paraId="0CC36495">
      <w:pPr>
        <w:spacing w:line="540" w:lineRule="exact"/>
        <w:contextualSpacing/>
        <w:rPr>
          <w:rFonts w:hint="eastAsia" w:ascii="仿宋_GB2312" w:hAnsi="仿宋_GB2312" w:eastAsia="仿宋_GB2312" w:cs="仿宋_GB2312"/>
          <w:sz w:val="24"/>
          <w:szCs w:val="24"/>
          <w:highlight w:val="none"/>
        </w:rPr>
      </w:pPr>
    </w:p>
    <w:p w14:paraId="0AC0FBAF">
      <w:pPr>
        <w:spacing w:line="540" w:lineRule="exact"/>
        <w:ind w:firstLine="3840" w:firstLineChars="16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投标人名称（电子签名）：         </w:t>
      </w:r>
    </w:p>
    <w:p w14:paraId="7D53DAB3">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  年   月   日</w:t>
      </w:r>
    </w:p>
    <w:p w14:paraId="2D289459">
      <w:pPr>
        <w:spacing w:line="540" w:lineRule="exact"/>
        <w:contextualSpacing/>
        <w:rPr>
          <w:rFonts w:hint="eastAsia" w:ascii="仿宋_GB2312" w:hAnsi="仿宋_GB2312" w:eastAsia="仿宋_GB2312" w:cs="仿宋_GB2312"/>
          <w:sz w:val="24"/>
          <w:szCs w:val="24"/>
          <w:highlight w:val="none"/>
        </w:rPr>
      </w:pPr>
    </w:p>
    <w:p w14:paraId="7924237A">
      <w:pPr>
        <w:spacing w:line="540" w:lineRule="exact"/>
        <w:contextualSpacing/>
        <w:rPr>
          <w:rFonts w:hint="eastAsia" w:ascii="仿宋_GB2312" w:hAnsi="仿宋_GB2312" w:eastAsia="仿宋_GB2312" w:cs="仿宋_GB2312"/>
          <w:sz w:val="24"/>
          <w:szCs w:val="24"/>
          <w:highlight w:val="none"/>
        </w:rPr>
      </w:pPr>
    </w:p>
    <w:p w14:paraId="2E0B2467">
      <w:pPr>
        <w:spacing w:line="540" w:lineRule="exact"/>
        <w:contextualSpacing/>
        <w:rPr>
          <w:rFonts w:hint="eastAsia" w:ascii="仿宋_GB2312" w:hAnsi="仿宋_GB2312" w:eastAsia="仿宋_GB2312" w:cs="仿宋_GB2312"/>
          <w:sz w:val="24"/>
          <w:szCs w:val="24"/>
          <w:highlight w:val="none"/>
        </w:rPr>
      </w:pPr>
    </w:p>
    <w:p w14:paraId="6ED57278">
      <w:pPr>
        <w:spacing w:line="540" w:lineRule="exact"/>
        <w:contextualSpacing/>
        <w:rPr>
          <w:rFonts w:hint="eastAsia" w:ascii="仿宋_GB2312" w:hAnsi="仿宋_GB2312" w:eastAsia="仿宋_GB2312" w:cs="仿宋_GB2312"/>
          <w:sz w:val="24"/>
          <w:szCs w:val="24"/>
          <w:highlight w:val="none"/>
        </w:rPr>
      </w:pPr>
    </w:p>
    <w:p w14:paraId="63185CA9">
      <w:pPr>
        <w:spacing w:line="540" w:lineRule="exact"/>
        <w:contextualSpacing/>
        <w:rPr>
          <w:rFonts w:hint="eastAsia" w:ascii="仿宋_GB2312" w:hAnsi="仿宋_GB2312" w:eastAsia="仿宋_GB2312" w:cs="仿宋_GB2312"/>
          <w:sz w:val="24"/>
          <w:szCs w:val="24"/>
          <w:highlight w:val="none"/>
        </w:rPr>
      </w:pPr>
    </w:p>
    <w:p w14:paraId="5C3E07AE">
      <w:pPr>
        <w:spacing w:line="540" w:lineRule="exact"/>
        <w:contextualSpacing/>
        <w:rPr>
          <w:rFonts w:hint="eastAsia" w:ascii="仿宋_GB2312" w:hAnsi="仿宋_GB2312" w:eastAsia="仿宋_GB2312" w:cs="仿宋_GB2312"/>
          <w:sz w:val="24"/>
          <w:szCs w:val="24"/>
          <w:highlight w:val="none"/>
        </w:rPr>
      </w:pPr>
    </w:p>
    <w:p w14:paraId="40E16A26">
      <w:pPr>
        <w:spacing w:line="540" w:lineRule="exact"/>
        <w:contextualSpacing/>
        <w:jc w:val="center"/>
        <w:rPr>
          <w:rFonts w:hint="eastAsia" w:ascii="仿宋_GB2312" w:hAnsi="仿宋_GB2312" w:eastAsia="仿宋_GB2312" w:cs="仿宋_GB2312"/>
          <w:b/>
          <w:sz w:val="28"/>
          <w:szCs w:val="28"/>
          <w:highlight w:val="none"/>
        </w:rPr>
      </w:pPr>
    </w:p>
    <w:p w14:paraId="4D1EA57D">
      <w:pPr>
        <w:spacing w:line="540" w:lineRule="exact"/>
        <w:contextualSpacing/>
        <w:jc w:val="center"/>
        <w:rPr>
          <w:rFonts w:hint="eastAsia" w:ascii="仿宋_GB2312" w:hAnsi="仿宋_GB2312" w:eastAsia="仿宋_GB2312" w:cs="仿宋_GB2312"/>
          <w:b/>
          <w:sz w:val="28"/>
          <w:szCs w:val="28"/>
          <w:highlight w:val="none"/>
        </w:rPr>
      </w:pPr>
    </w:p>
    <w:p w14:paraId="31081364">
      <w:pPr>
        <w:spacing w:line="540" w:lineRule="exact"/>
        <w:contextualSpacing/>
        <w:jc w:val="center"/>
        <w:rPr>
          <w:rFonts w:hint="eastAsia" w:ascii="仿宋_GB2312" w:hAnsi="仿宋_GB2312" w:eastAsia="仿宋_GB2312" w:cs="仿宋_GB2312"/>
          <w:b/>
          <w:sz w:val="28"/>
          <w:szCs w:val="28"/>
          <w:highlight w:val="none"/>
        </w:rPr>
      </w:pPr>
    </w:p>
    <w:p w14:paraId="0F4CFB95">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二、授权委托书或法定代表人（单位负责人、自然人本人）身份证明</w:t>
      </w:r>
    </w:p>
    <w:p w14:paraId="6D49A682">
      <w:pPr>
        <w:spacing w:line="540" w:lineRule="exact"/>
        <w:contextualSpacing/>
        <w:rPr>
          <w:rFonts w:hint="eastAsia" w:ascii="仿宋_GB2312" w:hAnsi="仿宋_GB2312" w:eastAsia="仿宋_GB2312" w:cs="仿宋_GB2312"/>
          <w:sz w:val="24"/>
          <w:szCs w:val="24"/>
          <w:highlight w:val="none"/>
        </w:rPr>
      </w:pPr>
    </w:p>
    <w:p w14:paraId="636E9640">
      <w:pPr>
        <w:spacing w:line="540" w:lineRule="exact"/>
        <w:contextualSpacing/>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授权委托书（适用于非联合体投标）</w:t>
      </w:r>
    </w:p>
    <w:p w14:paraId="37E72C4A">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（采购人）、（采购代理机构）：</w:t>
      </w:r>
    </w:p>
    <w:p w14:paraId="440425C2">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现委托（姓名）为我方代理人（身份证号码：，手机：），以我方名义处理</w:t>
      </w:r>
      <w:r>
        <w:rPr>
          <w:rFonts w:hint="eastAsia" w:ascii="仿宋_GB2312" w:hAnsi="仿宋_GB2312" w:eastAsia="仿宋_GB2312" w:cs="仿宋_GB2312"/>
          <w:sz w:val="24"/>
          <w:szCs w:val="24"/>
          <w:highlight w:val="none"/>
          <w:u w:val="single"/>
        </w:rPr>
        <w:t>（项目名称）</w:t>
      </w:r>
      <w:r>
        <w:rPr>
          <w:rFonts w:hint="eastAsia" w:ascii="仿宋_GB2312" w:hAnsi="仿宋_GB2312" w:eastAsia="仿宋_GB2312" w:cs="仿宋_GB2312"/>
          <w:sz w:val="24"/>
          <w:szCs w:val="24"/>
          <w:highlight w:val="none"/>
        </w:rPr>
        <w:t>【招标编号：</w:t>
      </w:r>
      <w:r>
        <w:rPr>
          <w:rFonts w:hint="eastAsia" w:ascii="仿宋_GB2312" w:hAnsi="仿宋_GB2312" w:eastAsia="仿宋_GB2312" w:cs="仿宋_GB2312"/>
          <w:sz w:val="24"/>
          <w:szCs w:val="24"/>
          <w:highlight w:val="none"/>
          <w:u w:val="single"/>
        </w:rPr>
        <w:t>（采购编号）</w:t>
      </w:r>
      <w:r>
        <w:rPr>
          <w:rFonts w:hint="eastAsia" w:ascii="仿宋_GB2312" w:hAnsi="仿宋_GB2312" w:eastAsia="仿宋_GB2312" w:cs="仿宋_GB2312"/>
          <w:sz w:val="24"/>
          <w:szCs w:val="24"/>
          <w:highlight w:val="none"/>
        </w:rPr>
        <w:t>】政府采购投标的一切事项，其法律后果由我方承担。</w:t>
      </w:r>
    </w:p>
    <w:p w14:paraId="6E93F86D">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委托期限：自   年   月  日起至   年   月  日止。</w:t>
      </w:r>
    </w:p>
    <w:p w14:paraId="257E6500">
      <w:pPr>
        <w:spacing w:line="540" w:lineRule="exact"/>
        <w:ind w:firstLine="552"/>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特此告知。</w:t>
      </w:r>
    </w:p>
    <w:p w14:paraId="7F39EE28">
      <w:pPr>
        <w:spacing w:line="540" w:lineRule="exact"/>
        <w:ind w:firstLine="552"/>
        <w:contextualSpacing/>
        <w:rPr>
          <w:rFonts w:hint="eastAsia" w:ascii="仿宋_GB2312" w:hAnsi="仿宋_GB2312" w:eastAsia="仿宋_GB2312" w:cs="仿宋_GB2312"/>
          <w:sz w:val="24"/>
          <w:szCs w:val="24"/>
          <w:highlight w:val="none"/>
        </w:rPr>
      </w:pPr>
    </w:p>
    <w:p w14:paraId="517CC789">
      <w:pPr>
        <w:spacing w:line="540" w:lineRule="exact"/>
        <w:ind w:firstLine="552"/>
        <w:contextualSpacing/>
        <w:rPr>
          <w:rFonts w:hint="eastAsia" w:ascii="仿宋_GB2312" w:hAnsi="仿宋_GB2312" w:eastAsia="仿宋_GB2312" w:cs="仿宋_GB2312"/>
          <w:sz w:val="24"/>
          <w:szCs w:val="24"/>
          <w:highlight w:val="none"/>
        </w:rPr>
      </w:pPr>
    </w:p>
    <w:p w14:paraId="24C560ED">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投标人名称(电子签名)：</w:t>
      </w:r>
    </w:p>
    <w:p w14:paraId="384A8C95">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签发日期：  年  月   日</w:t>
      </w:r>
    </w:p>
    <w:p w14:paraId="29FF1870">
      <w:pPr>
        <w:spacing w:line="540" w:lineRule="exact"/>
        <w:contextualSpacing/>
        <w:jc w:val="center"/>
        <w:rPr>
          <w:rFonts w:hint="eastAsia" w:ascii="仿宋_GB2312" w:hAnsi="仿宋_GB2312" w:eastAsia="仿宋_GB2312" w:cs="仿宋_GB2312"/>
          <w:b/>
          <w:sz w:val="24"/>
          <w:szCs w:val="24"/>
          <w:highlight w:val="none"/>
        </w:rPr>
      </w:pPr>
    </w:p>
    <w:p w14:paraId="4F9CC3E3">
      <w:pPr>
        <w:spacing w:line="540" w:lineRule="exact"/>
        <w:contextualSpacing/>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授权委托书（适用于联合体投标）</w:t>
      </w:r>
    </w:p>
    <w:p w14:paraId="3139DFA5">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（采购人）、（采购代理机构）：</w:t>
      </w:r>
    </w:p>
    <w:p w14:paraId="36B61720">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现委托（姓名）为我方代理人（身份证号码：，手机：），以我方名义处理</w:t>
      </w:r>
      <w:r>
        <w:rPr>
          <w:rFonts w:hint="eastAsia" w:ascii="仿宋_GB2312" w:hAnsi="仿宋_GB2312" w:eastAsia="仿宋_GB2312" w:cs="仿宋_GB2312"/>
          <w:sz w:val="24"/>
          <w:szCs w:val="24"/>
          <w:highlight w:val="none"/>
          <w:u w:val="single"/>
        </w:rPr>
        <w:t>（项目名称）</w:t>
      </w:r>
      <w:r>
        <w:rPr>
          <w:rFonts w:hint="eastAsia" w:ascii="仿宋_GB2312" w:hAnsi="仿宋_GB2312" w:eastAsia="仿宋_GB2312" w:cs="仿宋_GB2312"/>
          <w:sz w:val="24"/>
          <w:szCs w:val="24"/>
          <w:highlight w:val="none"/>
        </w:rPr>
        <w:t>【招标编号：</w:t>
      </w:r>
      <w:r>
        <w:rPr>
          <w:rFonts w:hint="eastAsia" w:ascii="仿宋_GB2312" w:hAnsi="仿宋_GB2312" w:eastAsia="仿宋_GB2312" w:cs="仿宋_GB2312"/>
          <w:sz w:val="24"/>
          <w:szCs w:val="24"/>
          <w:highlight w:val="none"/>
          <w:u w:val="single"/>
        </w:rPr>
        <w:t>（采购编号）</w:t>
      </w:r>
      <w:r>
        <w:rPr>
          <w:rFonts w:hint="eastAsia" w:ascii="仿宋_GB2312" w:hAnsi="仿宋_GB2312" w:eastAsia="仿宋_GB2312" w:cs="仿宋_GB2312"/>
          <w:sz w:val="24"/>
          <w:szCs w:val="24"/>
          <w:highlight w:val="none"/>
        </w:rPr>
        <w:t>】政府采购投标的一切事项，其法律后果由我方承担。</w:t>
      </w:r>
    </w:p>
    <w:p w14:paraId="39ECA312">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委托期限：自   年   月  日起至   年   月  日止。</w:t>
      </w:r>
    </w:p>
    <w:p w14:paraId="02EA6AAA">
      <w:pPr>
        <w:spacing w:line="540" w:lineRule="exact"/>
        <w:ind w:firstLine="552"/>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特此告知。</w:t>
      </w:r>
    </w:p>
    <w:p w14:paraId="0DE29488">
      <w:pPr>
        <w:spacing w:line="540" w:lineRule="exact"/>
        <w:ind w:firstLine="552"/>
        <w:contextualSpacing/>
        <w:rPr>
          <w:rFonts w:hint="eastAsia" w:ascii="仿宋_GB2312" w:hAnsi="仿宋_GB2312" w:eastAsia="仿宋_GB2312" w:cs="仿宋_GB2312"/>
          <w:sz w:val="24"/>
          <w:szCs w:val="24"/>
          <w:highlight w:val="none"/>
        </w:rPr>
      </w:pPr>
    </w:p>
    <w:p w14:paraId="6602DC2D">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联合体成员名称(电子签名/公章)：</w:t>
      </w:r>
    </w:p>
    <w:p w14:paraId="44E6B26A">
      <w:pPr>
        <w:spacing w:line="540" w:lineRule="exact"/>
        <w:ind w:firstLine="4440" w:firstLineChars="18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联合体成员名称(电子签名/公章)：</w:t>
      </w:r>
    </w:p>
    <w:p w14:paraId="3CB04D20">
      <w:pPr>
        <w:spacing w:line="540" w:lineRule="exact"/>
        <w:ind w:firstLine="4440" w:firstLineChars="18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p w14:paraId="61EE73CE">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签发日期：  年  月   日</w:t>
      </w:r>
    </w:p>
    <w:p w14:paraId="27E2B5DE">
      <w:pPr>
        <w:spacing w:line="540" w:lineRule="exact"/>
        <w:contextualSpacing/>
        <w:jc w:val="center"/>
        <w:rPr>
          <w:rFonts w:hint="eastAsia" w:ascii="仿宋_GB2312" w:hAnsi="仿宋_GB2312" w:eastAsia="仿宋_GB2312" w:cs="仿宋_GB2312"/>
          <w:b/>
          <w:sz w:val="24"/>
          <w:szCs w:val="24"/>
          <w:highlight w:val="none"/>
        </w:rPr>
      </w:pPr>
    </w:p>
    <w:p w14:paraId="230E3E30">
      <w:pPr>
        <w:spacing w:line="540" w:lineRule="exact"/>
        <w:contextualSpacing/>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法定代表人、单位负责人或自然人本人的身份证明（适用于法定代表人、单位负责人或者自然人本人代表投标人参加投标）</w:t>
      </w:r>
    </w:p>
    <w:p w14:paraId="5F85B69B">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B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9207" w:type="dxa"/>
          </w:tcPr>
          <w:p w14:paraId="65F12FEC">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正面：                                 反面：</w:t>
            </w:r>
          </w:p>
          <w:p w14:paraId="0929D04F">
            <w:pPr>
              <w:spacing w:line="540" w:lineRule="exact"/>
              <w:contextualSpacing/>
              <w:rPr>
                <w:rFonts w:hint="eastAsia" w:ascii="仿宋_GB2312" w:hAnsi="仿宋_GB2312" w:eastAsia="仿宋_GB2312" w:cs="仿宋_GB2312"/>
                <w:sz w:val="24"/>
                <w:szCs w:val="24"/>
                <w:highlight w:val="none"/>
              </w:rPr>
            </w:pPr>
          </w:p>
        </w:tc>
      </w:tr>
    </w:tbl>
    <w:p w14:paraId="6646B9D6">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投标人名称(电子签名)：                              </w:t>
      </w:r>
    </w:p>
    <w:p w14:paraId="04CDA9C7">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  年  月  日</w:t>
      </w:r>
    </w:p>
    <w:p w14:paraId="682B0B0B">
      <w:pPr>
        <w:spacing w:line="540" w:lineRule="exact"/>
        <w:contextualSpacing/>
        <w:jc w:val="center"/>
        <w:rPr>
          <w:rFonts w:hint="eastAsia" w:ascii="仿宋_GB2312" w:hAnsi="仿宋_GB2312" w:eastAsia="仿宋_GB2312" w:cs="仿宋_GB2312"/>
          <w:b/>
          <w:sz w:val="24"/>
          <w:szCs w:val="24"/>
          <w:highlight w:val="none"/>
        </w:rPr>
      </w:pPr>
    </w:p>
    <w:p w14:paraId="397CDB18">
      <w:pPr>
        <w:spacing w:line="540" w:lineRule="exact"/>
        <w:contextualSpacing/>
        <w:jc w:val="center"/>
        <w:rPr>
          <w:rFonts w:hint="eastAsia" w:ascii="仿宋_GB2312" w:hAnsi="仿宋_GB2312" w:eastAsia="仿宋_GB2312" w:cs="仿宋_GB2312"/>
          <w:b/>
          <w:sz w:val="24"/>
          <w:szCs w:val="24"/>
          <w:highlight w:val="none"/>
        </w:rPr>
      </w:pPr>
    </w:p>
    <w:p w14:paraId="384360CB">
      <w:pPr>
        <w:pStyle w:val="6"/>
        <w:rPr>
          <w:rFonts w:hint="eastAsia" w:ascii="仿宋_GB2312" w:hAnsi="仿宋_GB2312" w:eastAsia="仿宋_GB2312" w:cs="仿宋_GB2312"/>
          <w:highlight w:val="none"/>
        </w:rPr>
      </w:pPr>
    </w:p>
    <w:p w14:paraId="3143BF7F">
      <w:pPr>
        <w:widowControl/>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三、联合协议（如果有）</w:t>
      </w:r>
    </w:p>
    <w:p w14:paraId="594D47AB">
      <w:pPr>
        <w:widowControl/>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[以联合体形式投标的，提供联合协议（附件6）；本项目不接受联合体投标或者投标人不以联合体形式投标的，则不需要提供）]</w:t>
      </w:r>
    </w:p>
    <w:p w14:paraId="25D263DC">
      <w:pPr>
        <w:pStyle w:val="7"/>
        <w:rPr>
          <w:rFonts w:hint="eastAsia" w:ascii="仿宋_GB2312" w:hAnsi="仿宋_GB2312" w:eastAsia="仿宋_GB2312" w:cs="仿宋_GB2312"/>
          <w:highlight w:val="none"/>
        </w:rPr>
      </w:pPr>
    </w:p>
    <w:p w14:paraId="18354207">
      <w:pPr>
        <w:pStyle w:val="6"/>
        <w:rPr>
          <w:rFonts w:hint="eastAsia" w:ascii="仿宋_GB2312" w:hAnsi="仿宋_GB2312" w:eastAsia="仿宋_GB2312" w:cs="仿宋_GB2312"/>
          <w:highlight w:val="none"/>
        </w:rPr>
      </w:pPr>
    </w:p>
    <w:p w14:paraId="08B06A59">
      <w:pPr>
        <w:snapToGrid w:val="0"/>
        <w:spacing w:line="360" w:lineRule="auto"/>
        <w:jc w:val="cente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四、分包意向协议（如果有）</w:t>
      </w:r>
    </w:p>
    <w:p w14:paraId="0D72330B">
      <w:pPr>
        <w:widowControl/>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
          <w:sz w:val="28"/>
          <w:szCs w:val="28"/>
          <w:highlight w:val="none"/>
        </w:rPr>
        <w:t>中标后以分包方式履行合同的，提供分包意向协议(附件7)；采购人不同意分包或者投标人中标后不以分包方式履行合同的，则不需要提供。</w:t>
      </w:r>
      <w:r>
        <w:rPr>
          <w:rFonts w:hint="eastAsia" w:ascii="仿宋_GB2312" w:hAnsi="仿宋_GB2312" w:eastAsia="仿宋_GB2312" w:cs="仿宋_GB2312"/>
          <w:sz w:val="28"/>
          <w:szCs w:val="28"/>
          <w:highlight w:val="none"/>
        </w:rPr>
        <w:t>]</w:t>
      </w:r>
    </w:p>
    <w:p w14:paraId="096A7793">
      <w:pPr>
        <w:spacing w:line="540" w:lineRule="exact"/>
        <w:contextualSpacing/>
        <w:jc w:val="center"/>
        <w:rPr>
          <w:rFonts w:hint="eastAsia" w:ascii="仿宋_GB2312" w:hAnsi="仿宋_GB2312" w:eastAsia="仿宋_GB2312" w:cs="仿宋_GB2312"/>
          <w:b/>
          <w:sz w:val="24"/>
          <w:szCs w:val="24"/>
          <w:highlight w:val="none"/>
        </w:rPr>
      </w:pPr>
    </w:p>
    <w:p w14:paraId="2E4DD49A">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五、符合性审查资料</w:t>
      </w: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3F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CE8B7C">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4991" w:type="dxa"/>
            <w:vAlign w:val="center"/>
          </w:tcPr>
          <w:p w14:paraId="7FDBA9CE">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实质性要求</w:t>
            </w:r>
          </w:p>
        </w:tc>
        <w:tc>
          <w:tcPr>
            <w:tcW w:w="2551" w:type="dxa"/>
            <w:vAlign w:val="center"/>
          </w:tcPr>
          <w:p w14:paraId="7124529E">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需要提供的符合性审查资料</w:t>
            </w:r>
          </w:p>
        </w:tc>
        <w:tc>
          <w:tcPr>
            <w:tcW w:w="1418" w:type="dxa"/>
            <w:vAlign w:val="center"/>
          </w:tcPr>
          <w:p w14:paraId="33229E4B">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投标文件中的页码位置</w:t>
            </w:r>
          </w:p>
        </w:tc>
      </w:tr>
      <w:tr w14:paraId="48AF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04EBE2">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4991" w:type="dxa"/>
            <w:vAlign w:val="center"/>
          </w:tcPr>
          <w:p w14:paraId="302101A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投标文件按照招标文件要求签署、盖章。</w:t>
            </w:r>
          </w:p>
        </w:tc>
        <w:tc>
          <w:tcPr>
            <w:tcW w:w="2551" w:type="dxa"/>
            <w:vAlign w:val="center"/>
          </w:tcPr>
          <w:p w14:paraId="130BB5B6">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需要使用电子签名或者签字盖章的投标文件的组成部分</w:t>
            </w:r>
          </w:p>
        </w:tc>
        <w:tc>
          <w:tcPr>
            <w:tcW w:w="1418" w:type="dxa"/>
            <w:vAlign w:val="center"/>
          </w:tcPr>
          <w:p w14:paraId="2AAFD408">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见投标文件</w:t>
            </w:r>
          </w:p>
          <w:p w14:paraId="6EFB77C6">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第  页</w:t>
            </w:r>
          </w:p>
        </w:tc>
      </w:tr>
      <w:tr w14:paraId="50DA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87E33">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4991" w:type="dxa"/>
            <w:vAlign w:val="center"/>
          </w:tcPr>
          <w:p w14:paraId="5CD71A00">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1B0A2F5">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节能产品认证证书（本项目拟采购的产品不属于政府强制采购的节能产品品目清单范围的，无需提供）</w:t>
            </w:r>
          </w:p>
        </w:tc>
        <w:tc>
          <w:tcPr>
            <w:tcW w:w="1418" w:type="dxa"/>
            <w:vAlign w:val="center"/>
          </w:tcPr>
          <w:p w14:paraId="32F2868A">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见投标文件</w:t>
            </w:r>
          </w:p>
          <w:p w14:paraId="403EB65C">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第  页</w:t>
            </w:r>
          </w:p>
        </w:tc>
      </w:tr>
      <w:tr w14:paraId="0D12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459EC7">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4991" w:type="dxa"/>
            <w:vAlign w:val="center"/>
          </w:tcPr>
          <w:p w14:paraId="13B314FB">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投标文件中承诺的投标有效期不少于招标文件中载明的投标有效期。</w:t>
            </w:r>
          </w:p>
        </w:tc>
        <w:tc>
          <w:tcPr>
            <w:tcW w:w="2551" w:type="dxa"/>
            <w:vAlign w:val="center"/>
          </w:tcPr>
          <w:p w14:paraId="099057D1">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投标函</w:t>
            </w:r>
          </w:p>
        </w:tc>
        <w:tc>
          <w:tcPr>
            <w:tcW w:w="1418" w:type="dxa"/>
            <w:vAlign w:val="center"/>
          </w:tcPr>
          <w:p w14:paraId="6BC4276D">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见投标文件第  页</w:t>
            </w:r>
          </w:p>
        </w:tc>
      </w:tr>
      <w:tr w14:paraId="3177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4639F2">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4991" w:type="dxa"/>
            <w:vAlign w:val="center"/>
          </w:tcPr>
          <w:p w14:paraId="3F9A036A">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投标文件满足招标文件的其它实质性要求。</w:t>
            </w:r>
          </w:p>
        </w:tc>
        <w:tc>
          <w:tcPr>
            <w:tcW w:w="2551" w:type="dxa"/>
            <w:vAlign w:val="center"/>
          </w:tcPr>
          <w:p w14:paraId="3D17E988">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招标文件其它实质性要求相应的材料（“▲” 系指实质性要求条款，招标文件无其它实质性要求的，无需提供）</w:t>
            </w:r>
          </w:p>
        </w:tc>
        <w:tc>
          <w:tcPr>
            <w:tcW w:w="1418" w:type="dxa"/>
            <w:vAlign w:val="center"/>
          </w:tcPr>
          <w:p w14:paraId="501926F3">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见投标文件第  页</w:t>
            </w:r>
          </w:p>
        </w:tc>
      </w:tr>
    </w:tbl>
    <w:p w14:paraId="1F242752">
      <w:pPr>
        <w:spacing w:line="540" w:lineRule="exact"/>
        <w:contextualSpacing/>
        <w:rPr>
          <w:rFonts w:hint="eastAsia" w:ascii="仿宋_GB2312" w:hAnsi="仿宋_GB2312" w:eastAsia="仿宋_GB2312" w:cs="仿宋_GB2312"/>
          <w:sz w:val="24"/>
          <w:szCs w:val="24"/>
          <w:highlight w:val="none"/>
        </w:rPr>
      </w:pPr>
    </w:p>
    <w:p w14:paraId="479F253B">
      <w:pPr>
        <w:spacing w:line="540" w:lineRule="exact"/>
        <w:contextualSpacing/>
        <w:jc w:val="center"/>
        <w:rPr>
          <w:rFonts w:hint="eastAsia" w:ascii="仿宋_GB2312" w:hAnsi="仿宋_GB2312" w:eastAsia="仿宋_GB2312" w:cs="仿宋_GB2312"/>
          <w:b/>
          <w:sz w:val="28"/>
          <w:szCs w:val="28"/>
          <w:highlight w:val="none"/>
        </w:rPr>
      </w:pPr>
    </w:p>
    <w:p w14:paraId="3BDCE3A9">
      <w:pPr>
        <w:pStyle w:val="6"/>
        <w:rPr>
          <w:rFonts w:hint="eastAsia" w:ascii="仿宋_GB2312" w:hAnsi="仿宋_GB2312" w:eastAsia="仿宋_GB2312" w:cs="仿宋_GB2312"/>
          <w:highlight w:val="none"/>
        </w:rPr>
      </w:pPr>
    </w:p>
    <w:p w14:paraId="25C7C182">
      <w:pPr>
        <w:pStyle w:val="7"/>
        <w:rPr>
          <w:rFonts w:hint="eastAsia" w:ascii="仿宋_GB2312" w:hAnsi="仿宋_GB2312" w:eastAsia="仿宋_GB2312" w:cs="仿宋_GB2312"/>
          <w:highlight w:val="none"/>
        </w:rPr>
      </w:pPr>
    </w:p>
    <w:p w14:paraId="780C364E">
      <w:pPr>
        <w:rPr>
          <w:rFonts w:hint="eastAsia" w:ascii="仿宋_GB2312" w:hAnsi="仿宋_GB2312" w:eastAsia="仿宋_GB2312" w:cs="仿宋_GB2312"/>
          <w:highlight w:val="none"/>
        </w:rPr>
      </w:pPr>
    </w:p>
    <w:p w14:paraId="57514FBD">
      <w:pPr>
        <w:pStyle w:val="7"/>
        <w:rPr>
          <w:rFonts w:hint="eastAsia" w:ascii="仿宋_GB2312" w:hAnsi="仿宋_GB2312" w:eastAsia="仿宋_GB2312" w:cs="仿宋_GB2312"/>
          <w:highlight w:val="none"/>
        </w:rPr>
      </w:pPr>
    </w:p>
    <w:p w14:paraId="5E82DF91">
      <w:pPr>
        <w:rPr>
          <w:rFonts w:hint="eastAsia" w:ascii="仿宋_GB2312" w:hAnsi="仿宋_GB2312" w:eastAsia="仿宋_GB2312" w:cs="仿宋_GB2312"/>
          <w:highlight w:val="none"/>
        </w:rPr>
      </w:pPr>
    </w:p>
    <w:p w14:paraId="08570E1D">
      <w:pPr>
        <w:pStyle w:val="6"/>
        <w:rPr>
          <w:rFonts w:hint="eastAsia" w:ascii="仿宋_GB2312" w:hAnsi="仿宋_GB2312" w:eastAsia="仿宋_GB2312" w:cs="仿宋_GB2312"/>
          <w:highlight w:val="none"/>
        </w:rPr>
      </w:pPr>
    </w:p>
    <w:p w14:paraId="6B9A09A1">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六、拟投入的项目班子格式</w:t>
      </w:r>
    </w:p>
    <w:p w14:paraId="2A12471E">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（格式仅供参考）</w:t>
      </w:r>
    </w:p>
    <w:p w14:paraId="6303829F">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项目负责人简历表</w:t>
      </w:r>
    </w:p>
    <w:tbl>
      <w:tblPr>
        <w:tblStyle w:val="19"/>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0091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57B20403">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  名</w:t>
            </w:r>
          </w:p>
        </w:tc>
        <w:tc>
          <w:tcPr>
            <w:tcW w:w="1165" w:type="dxa"/>
            <w:gridSpan w:val="2"/>
            <w:shd w:val="clear" w:color="auto" w:fill="auto"/>
            <w:vAlign w:val="center"/>
          </w:tcPr>
          <w:p w14:paraId="79965902">
            <w:pPr>
              <w:spacing w:line="540" w:lineRule="exact"/>
              <w:contextualSpacing/>
              <w:rPr>
                <w:rFonts w:hint="eastAsia" w:ascii="仿宋_GB2312" w:hAnsi="仿宋_GB2312" w:eastAsia="仿宋_GB2312" w:cs="仿宋_GB2312"/>
                <w:sz w:val="24"/>
                <w:szCs w:val="24"/>
                <w:highlight w:val="none"/>
              </w:rPr>
            </w:pPr>
          </w:p>
        </w:tc>
        <w:tc>
          <w:tcPr>
            <w:tcW w:w="1155" w:type="dxa"/>
            <w:shd w:val="clear" w:color="auto" w:fill="auto"/>
            <w:vAlign w:val="center"/>
          </w:tcPr>
          <w:p w14:paraId="0ADB651E">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  龄</w:t>
            </w:r>
          </w:p>
        </w:tc>
        <w:tc>
          <w:tcPr>
            <w:tcW w:w="1155" w:type="dxa"/>
            <w:gridSpan w:val="2"/>
            <w:shd w:val="clear" w:color="auto" w:fill="auto"/>
            <w:vAlign w:val="center"/>
          </w:tcPr>
          <w:p w14:paraId="2EF19D17">
            <w:pPr>
              <w:spacing w:line="540" w:lineRule="exact"/>
              <w:contextualSpacing/>
              <w:rPr>
                <w:rFonts w:hint="eastAsia" w:ascii="仿宋_GB2312" w:hAnsi="仿宋_GB2312" w:eastAsia="仿宋_GB2312" w:cs="仿宋_GB2312"/>
                <w:sz w:val="24"/>
                <w:szCs w:val="24"/>
                <w:highlight w:val="none"/>
              </w:rPr>
            </w:pPr>
          </w:p>
        </w:tc>
        <w:tc>
          <w:tcPr>
            <w:tcW w:w="2745" w:type="dxa"/>
            <w:gridSpan w:val="2"/>
            <w:shd w:val="clear" w:color="auto" w:fill="auto"/>
            <w:vAlign w:val="center"/>
          </w:tcPr>
          <w:p w14:paraId="18A901BB">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学历</w:t>
            </w:r>
          </w:p>
        </w:tc>
        <w:tc>
          <w:tcPr>
            <w:tcW w:w="1800" w:type="dxa"/>
            <w:shd w:val="clear" w:color="auto" w:fill="auto"/>
            <w:vAlign w:val="center"/>
          </w:tcPr>
          <w:p w14:paraId="38ABF9B6">
            <w:pPr>
              <w:spacing w:line="540" w:lineRule="exact"/>
              <w:contextualSpacing/>
              <w:rPr>
                <w:rFonts w:hint="eastAsia" w:ascii="仿宋_GB2312" w:hAnsi="仿宋_GB2312" w:eastAsia="仿宋_GB2312" w:cs="仿宋_GB2312"/>
                <w:sz w:val="24"/>
                <w:szCs w:val="24"/>
                <w:highlight w:val="none"/>
              </w:rPr>
            </w:pPr>
          </w:p>
        </w:tc>
      </w:tr>
      <w:tr w14:paraId="3849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67CB12E3">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职  称</w:t>
            </w:r>
          </w:p>
        </w:tc>
        <w:tc>
          <w:tcPr>
            <w:tcW w:w="1165" w:type="dxa"/>
            <w:gridSpan w:val="2"/>
            <w:shd w:val="clear" w:color="auto" w:fill="auto"/>
            <w:vAlign w:val="center"/>
          </w:tcPr>
          <w:p w14:paraId="7C426D79">
            <w:pPr>
              <w:spacing w:line="540" w:lineRule="exact"/>
              <w:contextualSpacing/>
              <w:rPr>
                <w:rFonts w:hint="eastAsia" w:ascii="仿宋_GB2312" w:hAnsi="仿宋_GB2312" w:eastAsia="仿宋_GB2312" w:cs="仿宋_GB2312"/>
                <w:sz w:val="24"/>
                <w:szCs w:val="24"/>
                <w:highlight w:val="none"/>
              </w:rPr>
            </w:pPr>
          </w:p>
        </w:tc>
        <w:tc>
          <w:tcPr>
            <w:tcW w:w="1155" w:type="dxa"/>
            <w:shd w:val="clear" w:color="auto" w:fill="auto"/>
            <w:vAlign w:val="center"/>
          </w:tcPr>
          <w:p w14:paraId="0960CDF4">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职  务</w:t>
            </w:r>
          </w:p>
        </w:tc>
        <w:tc>
          <w:tcPr>
            <w:tcW w:w="1155" w:type="dxa"/>
            <w:gridSpan w:val="2"/>
            <w:shd w:val="clear" w:color="auto" w:fill="auto"/>
            <w:vAlign w:val="center"/>
          </w:tcPr>
          <w:p w14:paraId="0816D0BB">
            <w:pPr>
              <w:spacing w:line="540" w:lineRule="exact"/>
              <w:contextualSpacing/>
              <w:rPr>
                <w:rFonts w:hint="eastAsia" w:ascii="仿宋_GB2312" w:hAnsi="仿宋_GB2312" w:eastAsia="仿宋_GB2312" w:cs="仿宋_GB2312"/>
                <w:sz w:val="24"/>
                <w:szCs w:val="24"/>
                <w:highlight w:val="none"/>
              </w:rPr>
            </w:pPr>
          </w:p>
        </w:tc>
        <w:tc>
          <w:tcPr>
            <w:tcW w:w="2745" w:type="dxa"/>
            <w:gridSpan w:val="2"/>
            <w:shd w:val="clear" w:color="auto" w:fill="auto"/>
            <w:vAlign w:val="center"/>
          </w:tcPr>
          <w:p w14:paraId="2B0D9A54">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拟在本项目任职</w:t>
            </w:r>
          </w:p>
        </w:tc>
        <w:tc>
          <w:tcPr>
            <w:tcW w:w="1800" w:type="dxa"/>
            <w:shd w:val="clear" w:color="auto" w:fill="auto"/>
            <w:vAlign w:val="center"/>
          </w:tcPr>
          <w:p w14:paraId="2C5BEB46">
            <w:pPr>
              <w:spacing w:line="540" w:lineRule="exact"/>
              <w:contextualSpacing/>
              <w:rPr>
                <w:rFonts w:hint="eastAsia" w:ascii="仿宋_GB2312" w:hAnsi="仿宋_GB2312" w:eastAsia="仿宋_GB2312" w:cs="仿宋_GB2312"/>
                <w:sz w:val="24"/>
                <w:szCs w:val="24"/>
                <w:highlight w:val="none"/>
              </w:rPr>
            </w:pPr>
          </w:p>
        </w:tc>
      </w:tr>
      <w:tr w14:paraId="4633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4FD1A9A4">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毕业院校</w:t>
            </w:r>
          </w:p>
        </w:tc>
        <w:tc>
          <w:tcPr>
            <w:tcW w:w="8020" w:type="dxa"/>
            <w:gridSpan w:val="8"/>
            <w:shd w:val="clear" w:color="auto" w:fill="auto"/>
            <w:vAlign w:val="center"/>
          </w:tcPr>
          <w:p w14:paraId="5DAB9664">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年毕业于      学校    专业</w:t>
            </w:r>
          </w:p>
        </w:tc>
      </w:tr>
      <w:tr w14:paraId="47CC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23A53515">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主要工作履历</w:t>
            </w:r>
          </w:p>
        </w:tc>
      </w:tr>
      <w:tr w14:paraId="509F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2075BF88">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w:t>
            </w:r>
          </w:p>
        </w:tc>
        <w:tc>
          <w:tcPr>
            <w:tcW w:w="2297" w:type="dxa"/>
            <w:gridSpan w:val="3"/>
            <w:shd w:val="clear" w:color="auto" w:fill="auto"/>
            <w:vAlign w:val="center"/>
          </w:tcPr>
          <w:p w14:paraId="02173CAA">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参加过类似项目</w:t>
            </w:r>
          </w:p>
        </w:tc>
        <w:tc>
          <w:tcPr>
            <w:tcW w:w="1701" w:type="dxa"/>
            <w:gridSpan w:val="2"/>
            <w:shd w:val="clear" w:color="auto" w:fill="auto"/>
            <w:vAlign w:val="center"/>
          </w:tcPr>
          <w:p w14:paraId="20E08E21">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担任职务</w:t>
            </w:r>
          </w:p>
        </w:tc>
        <w:tc>
          <w:tcPr>
            <w:tcW w:w="3313" w:type="dxa"/>
            <w:gridSpan w:val="2"/>
            <w:shd w:val="clear" w:color="auto" w:fill="auto"/>
            <w:vAlign w:val="center"/>
          </w:tcPr>
          <w:p w14:paraId="7AF61730">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业主及联系电话</w:t>
            </w:r>
          </w:p>
        </w:tc>
      </w:tr>
      <w:tr w14:paraId="309F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536DB75E">
            <w:pPr>
              <w:spacing w:line="540" w:lineRule="exact"/>
              <w:contextualSpacing/>
              <w:rPr>
                <w:rFonts w:hint="eastAsia" w:ascii="仿宋_GB2312" w:hAnsi="仿宋_GB2312" w:eastAsia="仿宋_GB2312" w:cs="仿宋_GB2312"/>
                <w:sz w:val="24"/>
                <w:szCs w:val="24"/>
                <w:highlight w:val="none"/>
              </w:rPr>
            </w:pPr>
          </w:p>
        </w:tc>
        <w:tc>
          <w:tcPr>
            <w:tcW w:w="2297" w:type="dxa"/>
            <w:gridSpan w:val="3"/>
            <w:shd w:val="clear" w:color="auto" w:fill="auto"/>
            <w:vAlign w:val="center"/>
          </w:tcPr>
          <w:p w14:paraId="232892BB">
            <w:pPr>
              <w:spacing w:line="540" w:lineRule="exact"/>
              <w:contextualSpacing/>
              <w:rPr>
                <w:rFonts w:hint="eastAsia" w:ascii="仿宋_GB2312" w:hAnsi="仿宋_GB2312" w:eastAsia="仿宋_GB2312" w:cs="仿宋_GB2312"/>
                <w:sz w:val="24"/>
                <w:szCs w:val="24"/>
                <w:highlight w:val="none"/>
              </w:rPr>
            </w:pPr>
          </w:p>
        </w:tc>
        <w:tc>
          <w:tcPr>
            <w:tcW w:w="1701" w:type="dxa"/>
            <w:gridSpan w:val="2"/>
            <w:shd w:val="clear" w:color="auto" w:fill="auto"/>
            <w:vAlign w:val="center"/>
          </w:tcPr>
          <w:p w14:paraId="65B35BA2">
            <w:pPr>
              <w:spacing w:line="540" w:lineRule="exact"/>
              <w:contextualSpacing/>
              <w:rPr>
                <w:rFonts w:hint="eastAsia" w:ascii="仿宋_GB2312" w:hAnsi="仿宋_GB2312" w:eastAsia="仿宋_GB2312" w:cs="仿宋_GB2312"/>
                <w:sz w:val="24"/>
                <w:szCs w:val="24"/>
                <w:highlight w:val="none"/>
              </w:rPr>
            </w:pPr>
          </w:p>
        </w:tc>
        <w:tc>
          <w:tcPr>
            <w:tcW w:w="3313" w:type="dxa"/>
            <w:gridSpan w:val="2"/>
            <w:shd w:val="clear" w:color="auto" w:fill="auto"/>
            <w:vAlign w:val="center"/>
          </w:tcPr>
          <w:p w14:paraId="77C60D9A">
            <w:pPr>
              <w:spacing w:line="540" w:lineRule="exact"/>
              <w:contextualSpacing/>
              <w:rPr>
                <w:rFonts w:hint="eastAsia" w:ascii="仿宋_GB2312" w:hAnsi="仿宋_GB2312" w:eastAsia="仿宋_GB2312" w:cs="仿宋_GB2312"/>
                <w:sz w:val="24"/>
                <w:szCs w:val="24"/>
                <w:highlight w:val="none"/>
              </w:rPr>
            </w:pPr>
          </w:p>
        </w:tc>
      </w:tr>
      <w:tr w14:paraId="625F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A25BF6A">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2297" w:type="dxa"/>
            <w:gridSpan w:val="3"/>
            <w:shd w:val="clear" w:color="auto" w:fill="auto"/>
            <w:vAlign w:val="center"/>
          </w:tcPr>
          <w:p w14:paraId="2A3ABC17">
            <w:pPr>
              <w:spacing w:line="540" w:lineRule="exact"/>
              <w:contextualSpacing/>
              <w:rPr>
                <w:rFonts w:hint="eastAsia" w:ascii="仿宋_GB2312" w:hAnsi="仿宋_GB2312" w:eastAsia="仿宋_GB2312" w:cs="仿宋_GB2312"/>
                <w:sz w:val="24"/>
                <w:szCs w:val="24"/>
                <w:highlight w:val="none"/>
              </w:rPr>
            </w:pPr>
          </w:p>
        </w:tc>
        <w:tc>
          <w:tcPr>
            <w:tcW w:w="1701" w:type="dxa"/>
            <w:gridSpan w:val="2"/>
            <w:shd w:val="clear" w:color="auto" w:fill="auto"/>
            <w:vAlign w:val="center"/>
          </w:tcPr>
          <w:p w14:paraId="6897C5D4">
            <w:pPr>
              <w:spacing w:line="540" w:lineRule="exact"/>
              <w:contextualSpacing/>
              <w:rPr>
                <w:rFonts w:hint="eastAsia" w:ascii="仿宋_GB2312" w:hAnsi="仿宋_GB2312" w:eastAsia="仿宋_GB2312" w:cs="仿宋_GB2312"/>
                <w:sz w:val="24"/>
                <w:szCs w:val="24"/>
                <w:highlight w:val="none"/>
              </w:rPr>
            </w:pPr>
          </w:p>
        </w:tc>
        <w:tc>
          <w:tcPr>
            <w:tcW w:w="3313" w:type="dxa"/>
            <w:gridSpan w:val="2"/>
            <w:shd w:val="clear" w:color="auto" w:fill="auto"/>
            <w:vAlign w:val="center"/>
          </w:tcPr>
          <w:p w14:paraId="7C8F6A37">
            <w:pPr>
              <w:spacing w:line="540" w:lineRule="exact"/>
              <w:contextualSpacing/>
              <w:rPr>
                <w:rFonts w:hint="eastAsia" w:ascii="仿宋_GB2312" w:hAnsi="仿宋_GB2312" w:eastAsia="仿宋_GB2312" w:cs="仿宋_GB2312"/>
                <w:sz w:val="24"/>
                <w:szCs w:val="24"/>
                <w:highlight w:val="none"/>
              </w:rPr>
            </w:pPr>
          </w:p>
        </w:tc>
      </w:tr>
    </w:tbl>
    <w:p w14:paraId="260D7474">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附：执业资格证书、职称证书、学历证书等复印件证明材料</w:t>
      </w:r>
    </w:p>
    <w:p w14:paraId="4C063A93">
      <w:pPr>
        <w:spacing w:line="540" w:lineRule="exact"/>
        <w:contextualSpacing/>
        <w:rPr>
          <w:rFonts w:hint="eastAsia" w:ascii="仿宋_GB2312" w:hAnsi="仿宋_GB2312" w:eastAsia="仿宋_GB2312" w:cs="仿宋_GB2312"/>
          <w:sz w:val="24"/>
          <w:szCs w:val="24"/>
          <w:highlight w:val="none"/>
        </w:rPr>
      </w:pPr>
    </w:p>
    <w:p w14:paraId="78168D26">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项目班子一览表</w:t>
      </w:r>
    </w:p>
    <w:tbl>
      <w:tblPr>
        <w:tblStyle w:val="1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1D67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E9D33C8">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姓名</w:t>
            </w:r>
          </w:p>
        </w:tc>
        <w:tc>
          <w:tcPr>
            <w:tcW w:w="1418" w:type="dxa"/>
            <w:shd w:val="clear" w:color="auto" w:fill="auto"/>
            <w:vAlign w:val="center"/>
          </w:tcPr>
          <w:p w14:paraId="6DB7D5E0">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职务</w:t>
            </w:r>
          </w:p>
        </w:tc>
        <w:tc>
          <w:tcPr>
            <w:tcW w:w="1984" w:type="dxa"/>
            <w:shd w:val="clear" w:color="auto" w:fill="auto"/>
            <w:vAlign w:val="center"/>
          </w:tcPr>
          <w:p w14:paraId="722C36AF">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专业技术资格</w:t>
            </w:r>
          </w:p>
        </w:tc>
        <w:tc>
          <w:tcPr>
            <w:tcW w:w="1843" w:type="dxa"/>
            <w:shd w:val="clear" w:color="auto" w:fill="auto"/>
            <w:vAlign w:val="center"/>
          </w:tcPr>
          <w:p w14:paraId="591B0180">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证书编号</w:t>
            </w:r>
          </w:p>
        </w:tc>
        <w:tc>
          <w:tcPr>
            <w:tcW w:w="2755" w:type="dxa"/>
            <w:shd w:val="clear" w:color="auto" w:fill="auto"/>
            <w:vAlign w:val="center"/>
          </w:tcPr>
          <w:p w14:paraId="7BAD7815">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实施经验说明</w:t>
            </w:r>
          </w:p>
        </w:tc>
      </w:tr>
      <w:tr w14:paraId="5BC6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6212B478">
            <w:pPr>
              <w:spacing w:line="540" w:lineRule="exact"/>
              <w:contextualSpacing/>
              <w:rPr>
                <w:rFonts w:hint="eastAsia" w:ascii="仿宋_GB2312" w:hAnsi="仿宋_GB2312" w:eastAsia="仿宋_GB2312" w:cs="仿宋_GB2312"/>
                <w:sz w:val="24"/>
                <w:szCs w:val="24"/>
                <w:highlight w:val="none"/>
              </w:rPr>
            </w:pPr>
          </w:p>
        </w:tc>
        <w:tc>
          <w:tcPr>
            <w:tcW w:w="1418" w:type="dxa"/>
            <w:shd w:val="clear" w:color="auto" w:fill="auto"/>
            <w:vAlign w:val="center"/>
          </w:tcPr>
          <w:p w14:paraId="2333DDB2">
            <w:pPr>
              <w:spacing w:line="540" w:lineRule="exact"/>
              <w:contextualSpacing/>
              <w:rPr>
                <w:rFonts w:hint="eastAsia" w:ascii="仿宋_GB2312" w:hAnsi="仿宋_GB2312" w:eastAsia="仿宋_GB2312" w:cs="仿宋_GB2312"/>
                <w:sz w:val="24"/>
                <w:szCs w:val="24"/>
                <w:highlight w:val="none"/>
              </w:rPr>
            </w:pPr>
          </w:p>
        </w:tc>
        <w:tc>
          <w:tcPr>
            <w:tcW w:w="1984" w:type="dxa"/>
            <w:shd w:val="clear" w:color="auto" w:fill="auto"/>
            <w:vAlign w:val="center"/>
          </w:tcPr>
          <w:p w14:paraId="37828A48">
            <w:pPr>
              <w:spacing w:line="540" w:lineRule="exact"/>
              <w:contextualSpacing/>
              <w:rPr>
                <w:rFonts w:hint="eastAsia" w:ascii="仿宋_GB2312" w:hAnsi="仿宋_GB2312" w:eastAsia="仿宋_GB2312" w:cs="仿宋_GB2312"/>
                <w:sz w:val="24"/>
                <w:szCs w:val="24"/>
                <w:highlight w:val="none"/>
              </w:rPr>
            </w:pPr>
          </w:p>
        </w:tc>
        <w:tc>
          <w:tcPr>
            <w:tcW w:w="1843" w:type="dxa"/>
            <w:shd w:val="clear" w:color="auto" w:fill="auto"/>
            <w:vAlign w:val="center"/>
          </w:tcPr>
          <w:p w14:paraId="7C172139">
            <w:pPr>
              <w:spacing w:line="540" w:lineRule="exact"/>
              <w:contextualSpacing/>
              <w:rPr>
                <w:rFonts w:hint="eastAsia" w:ascii="仿宋_GB2312" w:hAnsi="仿宋_GB2312" w:eastAsia="仿宋_GB2312" w:cs="仿宋_GB2312"/>
                <w:sz w:val="24"/>
                <w:szCs w:val="24"/>
                <w:highlight w:val="none"/>
              </w:rPr>
            </w:pPr>
          </w:p>
        </w:tc>
        <w:tc>
          <w:tcPr>
            <w:tcW w:w="2755" w:type="dxa"/>
            <w:shd w:val="clear" w:color="auto" w:fill="auto"/>
            <w:vAlign w:val="center"/>
          </w:tcPr>
          <w:p w14:paraId="0DD55F7E">
            <w:pPr>
              <w:spacing w:line="540" w:lineRule="exact"/>
              <w:contextualSpacing/>
              <w:rPr>
                <w:rFonts w:hint="eastAsia" w:ascii="仿宋_GB2312" w:hAnsi="仿宋_GB2312" w:eastAsia="仿宋_GB2312" w:cs="仿宋_GB2312"/>
                <w:sz w:val="24"/>
                <w:szCs w:val="24"/>
                <w:highlight w:val="none"/>
              </w:rPr>
            </w:pPr>
          </w:p>
        </w:tc>
      </w:tr>
      <w:tr w14:paraId="1D1D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31CD398">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418" w:type="dxa"/>
            <w:shd w:val="clear" w:color="auto" w:fill="auto"/>
            <w:vAlign w:val="center"/>
          </w:tcPr>
          <w:p w14:paraId="0B8FFA68">
            <w:pPr>
              <w:spacing w:line="540" w:lineRule="exact"/>
              <w:contextualSpacing/>
              <w:rPr>
                <w:rFonts w:hint="eastAsia" w:ascii="仿宋_GB2312" w:hAnsi="仿宋_GB2312" w:eastAsia="仿宋_GB2312" w:cs="仿宋_GB2312"/>
                <w:sz w:val="24"/>
                <w:szCs w:val="24"/>
                <w:highlight w:val="none"/>
              </w:rPr>
            </w:pPr>
          </w:p>
        </w:tc>
        <w:tc>
          <w:tcPr>
            <w:tcW w:w="1984" w:type="dxa"/>
            <w:shd w:val="clear" w:color="auto" w:fill="auto"/>
            <w:vAlign w:val="center"/>
          </w:tcPr>
          <w:p w14:paraId="2B01A6EF">
            <w:pPr>
              <w:spacing w:line="540" w:lineRule="exact"/>
              <w:contextualSpacing/>
              <w:rPr>
                <w:rFonts w:hint="eastAsia" w:ascii="仿宋_GB2312" w:hAnsi="仿宋_GB2312" w:eastAsia="仿宋_GB2312" w:cs="仿宋_GB2312"/>
                <w:sz w:val="24"/>
                <w:szCs w:val="24"/>
                <w:highlight w:val="none"/>
              </w:rPr>
            </w:pPr>
          </w:p>
        </w:tc>
        <w:tc>
          <w:tcPr>
            <w:tcW w:w="1843" w:type="dxa"/>
            <w:shd w:val="clear" w:color="auto" w:fill="auto"/>
            <w:vAlign w:val="center"/>
          </w:tcPr>
          <w:p w14:paraId="45B824AD">
            <w:pPr>
              <w:spacing w:line="540" w:lineRule="exact"/>
              <w:contextualSpacing/>
              <w:rPr>
                <w:rFonts w:hint="eastAsia" w:ascii="仿宋_GB2312" w:hAnsi="仿宋_GB2312" w:eastAsia="仿宋_GB2312" w:cs="仿宋_GB2312"/>
                <w:sz w:val="24"/>
                <w:szCs w:val="24"/>
                <w:highlight w:val="none"/>
              </w:rPr>
            </w:pPr>
          </w:p>
        </w:tc>
        <w:tc>
          <w:tcPr>
            <w:tcW w:w="2755" w:type="dxa"/>
            <w:shd w:val="clear" w:color="auto" w:fill="auto"/>
            <w:vAlign w:val="center"/>
          </w:tcPr>
          <w:p w14:paraId="0FFD4C53">
            <w:pPr>
              <w:spacing w:line="540" w:lineRule="exact"/>
              <w:contextualSpacing/>
              <w:rPr>
                <w:rFonts w:hint="eastAsia" w:ascii="仿宋_GB2312" w:hAnsi="仿宋_GB2312" w:eastAsia="仿宋_GB2312" w:cs="仿宋_GB2312"/>
                <w:sz w:val="24"/>
                <w:szCs w:val="24"/>
                <w:highlight w:val="none"/>
              </w:rPr>
            </w:pPr>
          </w:p>
        </w:tc>
      </w:tr>
    </w:tbl>
    <w:p w14:paraId="30AC0F41">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附：相关人员的专业技术资格证书复印件证明材料</w:t>
      </w:r>
    </w:p>
    <w:p w14:paraId="7B48A2A0">
      <w:pPr>
        <w:spacing w:line="540" w:lineRule="exact"/>
        <w:contextualSpacing/>
        <w:rPr>
          <w:rFonts w:hint="eastAsia" w:ascii="仿宋_GB2312" w:hAnsi="仿宋_GB2312" w:eastAsia="仿宋_GB2312" w:cs="仿宋_GB2312"/>
          <w:sz w:val="24"/>
          <w:szCs w:val="24"/>
          <w:highlight w:val="none"/>
        </w:rPr>
      </w:pPr>
    </w:p>
    <w:p w14:paraId="64EEF73B">
      <w:pPr>
        <w:spacing w:line="540" w:lineRule="exact"/>
        <w:contextualSpacing/>
        <w:rPr>
          <w:rFonts w:hint="eastAsia" w:ascii="仿宋_GB2312" w:hAnsi="仿宋_GB2312" w:eastAsia="仿宋_GB2312" w:cs="仿宋_GB2312"/>
          <w:sz w:val="24"/>
          <w:szCs w:val="24"/>
          <w:highlight w:val="none"/>
        </w:rPr>
      </w:pPr>
    </w:p>
    <w:p w14:paraId="57457185">
      <w:pPr>
        <w:spacing w:line="540" w:lineRule="exact"/>
        <w:contextualSpacing/>
        <w:rPr>
          <w:rFonts w:hint="eastAsia" w:ascii="仿宋_GB2312" w:hAnsi="仿宋_GB2312" w:eastAsia="仿宋_GB2312" w:cs="仿宋_GB2312"/>
          <w:sz w:val="24"/>
          <w:szCs w:val="24"/>
          <w:highlight w:val="none"/>
        </w:rPr>
      </w:pPr>
    </w:p>
    <w:p w14:paraId="5290B2D9">
      <w:pPr>
        <w:spacing w:line="540" w:lineRule="exact"/>
        <w:contextualSpacing/>
        <w:rPr>
          <w:rFonts w:hint="eastAsia" w:ascii="仿宋_GB2312" w:hAnsi="仿宋_GB2312" w:eastAsia="仿宋_GB2312" w:cs="仿宋_GB2312"/>
          <w:sz w:val="24"/>
          <w:szCs w:val="24"/>
          <w:highlight w:val="none"/>
        </w:rPr>
      </w:pPr>
    </w:p>
    <w:p w14:paraId="1B3D7E0E">
      <w:pPr>
        <w:spacing w:line="540" w:lineRule="exact"/>
        <w:ind w:firstLine="4440" w:firstLineChars="18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投标人名称(电子签名)：            </w:t>
      </w:r>
    </w:p>
    <w:p w14:paraId="0C511472">
      <w:pPr>
        <w:spacing w:line="540" w:lineRule="exact"/>
        <w:ind w:firstLine="4440" w:firstLineChars="18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      期：            </w:t>
      </w:r>
    </w:p>
    <w:p w14:paraId="5221F924">
      <w:pPr>
        <w:spacing w:line="540" w:lineRule="exact"/>
        <w:contextualSpacing/>
        <w:rPr>
          <w:rFonts w:hint="eastAsia" w:ascii="仿宋_GB2312" w:hAnsi="仿宋_GB2312" w:eastAsia="仿宋_GB2312" w:cs="仿宋_GB2312"/>
          <w:sz w:val="24"/>
          <w:szCs w:val="24"/>
          <w:highlight w:val="none"/>
        </w:rPr>
      </w:pPr>
    </w:p>
    <w:p w14:paraId="0E8AF881">
      <w:pPr>
        <w:spacing w:line="540" w:lineRule="exact"/>
        <w:contextualSpacing/>
        <w:jc w:val="center"/>
        <w:rPr>
          <w:rFonts w:hint="eastAsia" w:ascii="仿宋_GB2312" w:hAnsi="仿宋_GB2312" w:eastAsia="仿宋_GB2312" w:cs="仿宋_GB2312"/>
          <w:b/>
          <w:sz w:val="24"/>
          <w:szCs w:val="24"/>
          <w:highlight w:val="none"/>
        </w:rPr>
      </w:pPr>
    </w:p>
    <w:p w14:paraId="6A239C34">
      <w:pPr>
        <w:spacing w:line="540" w:lineRule="exact"/>
        <w:contextualSpacing/>
        <w:jc w:val="center"/>
        <w:rPr>
          <w:rFonts w:hint="eastAsia" w:ascii="仿宋_GB2312" w:hAnsi="仿宋_GB2312" w:eastAsia="仿宋_GB2312" w:cs="仿宋_GB2312"/>
          <w:b/>
          <w:sz w:val="24"/>
          <w:szCs w:val="24"/>
          <w:highlight w:val="none"/>
        </w:rPr>
      </w:pPr>
    </w:p>
    <w:p w14:paraId="0A265AB8">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七、评标标准相应的商务技术资料</w:t>
      </w:r>
    </w:p>
    <w:p w14:paraId="66406C6D">
      <w:pPr>
        <w:spacing w:line="540" w:lineRule="exact"/>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（按招标文件第四部分评标办法前附表中“投标文件中评标标准相应的商务技术资料目录”提供资料）</w:t>
      </w:r>
    </w:p>
    <w:p w14:paraId="5E0985AF">
      <w:pPr>
        <w:rPr>
          <w:rFonts w:hint="eastAsia" w:ascii="仿宋_GB2312" w:hAnsi="仿宋_GB2312" w:eastAsia="仿宋_GB2312" w:cs="仿宋_GB2312"/>
          <w:b/>
          <w:kern w:val="0"/>
          <w:sz w:val="32"/>
          <w:szCs w:val="32"/>
          <w:highlight w:val="none"/>
        </w:rPr>
      </w:pPr>
    </w:p>
    <w:p w14:paraId="3D4A87B6">
      <w:pPr>
        <w:pStyle w:val="6"/>
        <w:rPr>
          <w:rFonts w:hint="eastAsia" w:ascii="仿宋_GB2312" w:hAnsi="仿宋_GB2312" w:eastAsia="仿宋_GB2312" w:cs="仿宋_GB2312"/>
          <w:highlight w:val="none"/>
        </w:rPr>
      </w:pPr>
    </w:p>
    <w:p w14:paraId="5F3C89F8">
      <w:pPr>
        <w:pStyle w:val="6"/>
        <w:rPr>
          <w:rFonts w:hint="eastAsia" w:ascii="仿宋_GB2312" w:hAnsi="仿宋_GB2312" w:eastAsia="仿宋_GB2312" w:cs="仿宋_GB2312"/>
          <w:highlight w:val="none"/>
        </w:rPr>
      </w:pPr>
    </w:p>
    <w:p w14:paraId="032BDDAD">
      <w:pPr>
        <w:rPr>
          <w:rFonts w:hint="eastAsia" w:ascii="仿宋_GB2312" w:hAnsi="仿宋_GB2312" w:eastAsia="仿宋_GB2312" w:cs="仿宋_GB2312"/>
          <w:highlight w:val="none"/>
        </w:rPr>
      </w:pPr>
    </w:p>
    <w:p w14:paraId="6CCA32CC">
      <w:pPr>
        <w:jc w:val="cente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八、商务技术偏离表</w:t>
      </w:r>
    </w:p>
    <w:tbl>
      <w:tblPr>
        <w:tblStyle w:val="19"/>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7824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6637B7">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序号</w:t>
            </w:r>
          </w:p>
        </w:tc>
        <w:tc>
          <w:tcPr>
            <w:tcW w:w="3683" w:type="dxa"/>
          </w:tcPr>
          <w:p w14:paraId="3FC8FF95">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招标文件章节及具体内容</w:t>
            </w:r>
          </w:p>
        </w:tc>
        <w:tc>
          <w:tcPr>
            <w:tcW w:w="3546" w:type="dxa"/>
          </w:tcPr>
          <w:p w14:paraId="2796B807">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投标文件章节及具体内容</w:t>
            </w:r>
          </w:p>
        </w:tc>
        <w:tc>
          <w:tcPr>
            <w:tcW w:w="1512" w:type="dxa"/>
          </w:tcPr>
          <w:p w14:paraId="4487003B">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偏离说明</w:t>
            </w:r>
          </w:p>
        </w:tc>
      </w:tr>
      <w:tr w14:paraId="297E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5A17F9">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3683" w:type="dxa"/>
          </w:tcPr>
          <w:p w14:paraId="0A481989">
            <w:pPr>
              <w:jc w:val="center"/>
              <w:rPr>
                <w:rFonts w:hint="eastAsia" w:ascii="仿宋_GB2312" w:hAnsi="仿宋_GB2312" w:eastAsia="仿宋_GB2312" w:cs="仿宋_GB2312"/>
                <w:b/>
                <w:sz w:val="28"/>
                <w:szCs w:val="28"/>
                <w:highlight w:val="none"/>
              </w:rPr>
            </w:pPr>
          </w:p>
        </w:tc>
        <w:tc>
          <w:tcPr>
            <w:tcW w:w="3546" w:type="dxa"/>
          </w:tcPr>
          <w:p w14:paraId="3B1D837F">
            <w:pPr>
              <w:jc w:val="center"/>
              <w:rPr>
                <w:rFonts w:hint="eastAsia" w:ascii="仿宋_GB2312" w:hAnsi="仿宋_GB2312" w:eastAsia="仿宋_GB2312" w:cs="仿宋_GB2312"/>
                <w:b/>
                <w:sz w:val="28"/>
                <w:szCs w:val="28"/>
                <w:highlight w:val="none"/>
              </w:rPr>
            </w:pPr>
          </w:p>
        </w:tc>
        <w:tc>
          <w:tcPr>
            <w:tcW w:w="1512" w:type="dxa"/>
          </w:tcPr>
          <w:p w14:paraId="4C6B597F">
            <w:pPr>
              <w:jc w:val="center"/>
              <w:rPr>
                <w:rFonts w:hint="eastAsia" w:ascii="仿宋_GB2312" w:hAnsi="仿宋_GB2312" w:eastAsia="仿宋_GB2312" w:cs="仿宋_GB2312"/>
                <w:b/>
                <w:sz w:val="28"/>
                <w:szCs w:val="28"/>
                <w:highlight w:val="none"/>
              </w:rPr>
            </w:pPr>
          </w:p>
        </w:tc>
      </w:tr>
      <w:tr w14:paraId="4C70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29458D">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3683" w:type="dxa"/>
          </w:tcPr>
          <w:p w14:paraId="1E2DFEB4">
            <w:pPr>
              <w:jc w:val="center"/>
              <w:rPr>
                <w:rFonts w:hint="eastAsia" w:ascii="仿宋_GB2312" w:hAnsi="仿宋_GB2312" w:eastAsia="仿宋_GB2312" w:cs="仿宋_GB2312"/>
                <w:b/>
                <w:sz w:val="28"/>
                <w:szCs w:val="28"/>
                <w:highlight w:val="none"/>
              </w:rPr>
            </w:pPr>
          </w:p>
        </w:tc>
        <w:tc>
          <w:tcPr>
            <w:tcW w:w="3546" w:type="dxa"/>
          </w:tcPr>
          <w:p w14:paraId="101B81F4">
            <w:pPr>
              <w:jc w:val="center"/>
              <w:rPr>
                <w:rFonts w:hint="eastAsia" w:ascii="仿宋_GB2312" w:hAnsi="仿宋_GB2312" w:eastAsia="仿宋_GB2312" w:cs="仿宋_GB2312"/>
                <w:b/>
                <w:sz w:val="28"/>
                <w:szCs w:val="28"/>
                <w:highlight w:val="none"/>
              </w:rPr>
            </w:pPr>
          </w:p>
        </w:tc>
        <w:tc>
          <w:tcPr>
            <w:tcW w:w="1512" w:type="dxa"/>
          </w:tcPr>
          <w:p w14:paraId="75902E48">
            <w:pPr>
              <w:jc w:val="center"/>
              <w:rPr>
                <w:rFonts w:hint="eastAsia" w:ascii="仿宋_GB2312" w:hAnsi="仿宋_GB2312" w:eastAsia="仿宋_GB2312" w:cs="仿宋_GB2312"/>
                <w:b/>
                <w:sz w:val="28"/>
                <w:szCs w:val="28"/>
                <w:highlight w:val="none"/>
              </w:rPr>
            </w:pPr>
          </w:p>
        </w:tc>
      </w:tr>
      <w:tr w14:paraId="3513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2D0C3">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3683" w:type="dxa"/>
          </w:tcPr>
          <w:p w14:paraId="2CEF49D0">
            <w:pPr>
              <w:jc w:val="center"/>
              <w:rPr>
                <w:rFonts w:hint="eastAsia" w:ascii="仿宋_GB2312" w:hAnsi="仿宋_GB2312" w:eastAsia="仿宋_GB2312" w:cs="仿宋_GB2312"/>
                <w:b/>
                <w:sz w:val="28"/>
                <w:szCs w:val="28"/>
                <w:highlight w:val="none"/>
              </w:rPr>
            </w:pPr>
          </w:p>
        </w:tc>
        <w:tc>
          <w:tcPr>
            <w:tcW w:w="3546" w:type="dxa"/>
          </w:tcPr>
          <w:p w14:paraId="30B0AAD5">
            <w:pPr>
              <w:jc w:val="center"/>
              <w:rPr>
                <w:rFonts w:hint="eastAsia" w:ascii="仿宋_GB2312" w:hAnsi="仿宋_GB2312" w:eastAsia="仿宋_GB2312" w:cs="仿宋_GB2312"/>
                <w:b/>
                <w:sz w:val="28"/>
                <w:szCs w:val="28"/>
                <w:highlight w:val="none"/>
              </w:rPr>
            </w:pPr>
          </w:p>
        </w:tc>
        <w:tc>
          <w:tcPr>
            <w:tcW w:w="1512" w:type="dxa"/>
          </w:tcPr>
          <w:p w14:paraId="3B415B9D">
            <w:pPr>
              <w:jc w:val="center"/>
              <w:rPr>
                <w:rFonts w:hint="eastAsia" w:ascii="仿宋_GB2312" w:hAnsi="仿宋_GB2312" w:eastAsia="仿宋_GB2312" w:cs="仿宋_GB2312"/>
                <w:b/>
                <w:sz w:val="28"/>
                <w:szCs w:val="28"/>
                <w:highlight w:val="none"/>
              </w:rPr>
            </w:pPr>
          </w:p>
        </w:tc>
      </w:tr>
    </w:tbl>
    <w:p w14:paraId="45A9266E">
      <w:pPr>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投标人保证：除商务技术偏离表列出的偏离外，投标人响应招标文件的全部要求</w:t>
      </w:r>
    </w:p>
    <w:p w14:paraId="77A4425D">
      <w:pPr>
        <w:spacing w:line="500" w:lineRule="exact"/>
        <w:ind w:firstLine="4560" w:firstLineChars="1900"/>
        <w:contextualSpacing/>
        <w:rPr>
          <w:rFonts w:hint="eastAsia" w:ascii="仿宋_GB2312" w:hAnsi="仿宋_GB2312" w:eastAsia="仿宋_GB2312" w:cs="仿宋_GB2312"/>
          <w:sz w:val="24"/>
          <w:szCs w:val="24"/>
          <w:highlight w:val="none"/>
        </w:rPr>
      </w:pPr>
    </w:p>
    <w:p w14:paraId="594FDA84">
      <w:pPr>
        <w:spacing w:line="500" w:lineRule="exact"/>
        <w:ind w:firstLine="4560" w:firstLineChars="1900"/>
        <w:contextualSpacing/>
        <w:rPr>
          <w:rFonts w:hint="eastAsia" w:ascii="仿宋_GB2312" w:hAnsi="仿宋_GB2312" w:eastAsia="仿宋_GB2312" w:cs="仿宋_GB2312"/>
          <w:sz w:val="24"/>
          <w:szCs w:val="24"/>
          <w:highlight w:val="none"/>
        </w:rPr>
      </w:pPr>
    </w:p>
    <w:p w14:paraId="50C9CC5F">
      <w:pPr>
        <w:spacing w:line="500" w:lineRule="exact"/>
        <w:ind w:firstLine="4560" w:firstLineChars="19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投标人名称（电子签名）：                                                                                                                                                                                                               </w:t>
      </w:r>
    </w:p>
    <w:p w14:paraId="2500C613">
      <w:pPr>
        <w:spacing w:line="500" w:lineRule="exact"/>
        <w:ind w:firstLine="4680" w:firstLineChars="19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日期：   年   月   日</w:t>
      </w:r>
    </w:p>
    <w:p w14:paraId="4D8720A1">
      <w:pPr>
        <w:pStyle w:val="7"/>
        <w:rPr>
          <w:rFonts w:hint="eastAsia" w:ascii="仿宋_GB2312" w:hAnsi="仿宋_GB2312" w:eastAsia="仿宋_GB2312" w:cs="仿宋_GB2312"/>
          <w:highlight w:val="none"/>
        </w:rPr>
      </w:pPr>
    </w:p>
    <w:p w14:paraId="3097BA3C">
      <w:pPr>
        <w:rPr>
          <w:rFonts w:hint="eastAsia" w:ascii="仿宋_GB2312" w:hAnsi="仿宋_GB2312" w:eastAsia="仿宋_GB2312" w:cs="仿宋_GB2312"/>
          <w:highlight w:val="none"/>
        </w:rPr>
      </w:pPr>
    </w:p>
    <w:p w14:paraId="0E392C2E">
      <w:pPr>
        <w:pStyle w:val="6"/>
        <w:rPr>
          <w:rFonts w:hint="eastAsia" w:ascii="仿宋_GB2312" w:hAnsi="仿宋_GB2312" w:eastAsia="仿宋_GB2312" w:cs="仿宋_GB2312"/>
          <w:highlight w:val="none"/>
        </w:rPr>
      </w:pPr>
    </w:p>
    <w:p w14:paraId="474CA89C">
      <w:pPr>
        <w:pStyle w:val="7"/>
        <w:rPr>
          <w:rFonts w:hint="eastAsia" w:ascii="仿宋_GB2312" w:hAnsi="仿宋_GB2312" w:eastAsia="仿宋_GB2312" w:cs="仿宋_GB2312"/>
          <w:highlight w:val="none"/>
        </w:rPr>
      </w:pPr>
    </w:p>
    <w:p w14:paraId="18799C5C">
      <w:pPr>
        <w:rPr>
          <w:rFonts w:hint="eastAsia" w:ascii="仿宋_GB2312" w:hAnsi="仿宋_GB2312" w:eastAsia="仿宋_GB2312" w:cs="仿宋_GB2312"/>
          <w:highlight w:val="none"/>
        </w:rPr>
      </w:pPr>
    </w:p>
    <w:p w14:paraId="480C2F17">
      <w:pPr>
        <w:pStyle w:val="6"/>
        <w:rPr>
          <w:rFonts w:hint="eastAsia" w:ascii="仿宋_GB2312" w:hAnsi="仿宋_GB2312" w:eastAsia="仿宋_GB2312" w:cs="仿宋_GB2312"/>
          <w:highlight w:val="none"/>
        </w:rPr>
      </w:pPr>
    </w:p>
    <w:p w14:paraId="4A51D3DD">
      <w:pPr>
        <w:pStyle w:val="7"/>
        <w:rPr>
          <w:rFonts w:hint="eastAsia" w:ascii="仿宋_GB2312" w:hAnsi="仿宋_GB2312" w:eastAsia="仿宋_GB2312" w:cs="仿宋_GB2312"/>
          <w:highlight w:val="none"/>
        </w:rPr>
      </w:pPr>
    </w:p>
    <w:p w14:paraId="7B485FB0">
      <w:pPr>
        <w:pStyle w:val="7"/>
        <w:rPr>
          <w:rFonts w:hint="eastAsia" w:ascii="仿宋_GB2312" w:hAnsi="仿宋_GB2312" w:eastAsia="仿宋_GB2312" w:cs="仿宋_GB2312"/>
          <w:highlight w:val="none"/>
        </w:rPr>
      </w:pPr>
    </w:p>
    <w:p w14:paraId="44A5BA99">
      <w:pPr>
        <w:rPr>
          <w:rFonts w:hint="eastAsia" w:ascii="仿宋_GB2312" w:hAnsi="仿宋_GB2312" w:eastAsia="仿宋_GB2312" w:cs="仿宋_GB2312"/>
          <w:highlight w:val="none"/>
        </w:rPr>
      </w:pPr>
    </w:p>
    <w:p w14:paraId="0B572896">
      <w:pPr>
        <w:pStyle w:val="6"/>
        <w:rPr>
          <w:rFonts w:hint="eastAsia" w:ascii="仿宋_GB2312" w:hAnsi="仿宋_GB2312" w:eastAsia="仿宋_GB2312" w:cs="仿宋_GB2312"/>
          <w:highlight w:val="none"/>
        </w:rPr>
      </w:pPr>
    </w:p>
    <w:p w14:paraId="16445594">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九、政府采购供应商廉洁自律承诺书</w:t>
      </w:r>
    </w:p>
    <w:p w14:paraId="57D9D1A6">
      <w:pPr>
        <w:spacing w:line="540" w:lineRule="exact"/>
        <w:contextualSpacing/>
        <w:rPr>
          <w:rFonts w:hint="eastAsia" w:ascii="仿宋_GB2312" w:hAnsi="仿宋_GB2312" w:eastAsia="仿宋_GB2312" w:cs="仿宋_GB2312"/>
          <w:sz w:val="24"/>
          <w:szCs w:val="24"/>
          <w:highlight w:val="none"/>
        </w:rPr>
      </w:pPr>
    </w:p>
    <w:p w14:paraId="09501379">
      <w:pPr>
        <w:spacing w:line="5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（采购人）、（采购代理机构）：</w:t>
      </w:r>
    </w:p>
    <w:p w14:paraId="2875159A">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我单位响应你单位项目招标要求参加投标。在这次投标过程中和中标后，我们将严格遵守国家法律法规要求，并郑重承诺：</w:t>
      </w:r>
    </w:p>
    <w:p w14:paraId="7853C476">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一、不向项目有关人员及部门赠送礼金礼物、有价证券、回扣以及中介费、介绍费、咨询费等好处费； </w:t>
      </w:r>
    </w:p>
    <w:p w14:paraId="2CAFD26E">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二、不为项目有关人员及部门报销应由你方单位或个人支付的费用； </w:t>
      </w:r>
    </w:p>
    <w:p w14:paraId="2B20EE49">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三、不向项目有关人员及部门提供有可能影响公正的宴请和健身娱乐等活动； </w:t>
      </w:r>
    </w:p>
    <w:p w14:paraId="69B4642C">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四、不为项目有关人员及部门出国（境）、旅游等提供方便；</w:t>
      </w:r>
    </w:p>
    <w:p w14:paraId="53A55E61">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五、不为项目有关人员个人装修住房、婚丧嫁娶、配偶子女工作安排等提供好处；</w:t>
      </w:r>
    </w:p>
    <w:p w14:paraId="701B7AD7">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六、严格遵守《中华人民共和国政府采购法》《中华人民共和国招标投标法》《中华人民共和国民法典》等法律法规，诚实守信，合法经营，坚决抵制各种违法违纪行为。 </w:t>
      </w:r>
    </w:p>
    <w:p w14:paraId="00ED4F64">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B163C06">
      <w:pPr>
        <w:spacing w:line="500" w:lineRule="exact"/>
        <w:contextualSpacing/>
        <w:rPr>
          <w:rFonts w:hint="eastAsia" w:ascii="仿宋_GB2312" w:hAnsi="仿宋_GB2312" w:eastAsia="仿宋_GB2312" w:cs="仿宋_GB2312"/>
          <w:sz w:val="24"/>
          <w:szCs w:val="24"/>
          <w:highlight w:val="none"/>
        </w:rPr>
      </w:pPr>
    </w:p>
    <w:p w14:paraId="03ED60D9">
      <w:pPr>
        <w:pStyle w:val="6"/>
        <w:rPr>
          <w:rFonts w:hint="eastAsia" w:ascii="仿宋_GB2312" w:hAnsi="仿宋_GB2312" w:eastAsia="仿宋_GB2312" w:cs="仿宋_GB2312"/>
          <w:highlight w:val="none"/>
        </w:rPr>
      </w:pPr>
    </w:p>
    <w:p w14:paraId="554E94BB">
      <w:pPr>
        <w:spacing w:line="500" w:lineRule="exact"/>
        <w:ind w:firstLine="4560" w:firstLineChars="19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投标人名称（电子签名）：                                                                                                                                                                                                               </w:t>
      </w:r>
    </w:p>
    <w:p w14:paraId="0CE92D0D">
      <w:pPr>
        <w:spacing w:line="500" w:lineRule="exact"/>
        <w:ind w:firstLine="4680" w:firstLineChars="19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日期：   年   月   日</w:t>
      </w:r>
    </w:p>
    <w:p w14:paraId="3B47DC29">
      <w:pPr>
        <w:spacing w:line="540" w:lineRule="exact"/>
        <w:contextualSpacing/>
        <w:rPr>
          <w:rFonts w:hint="eastAsia" w:ascii="仿宋_GB2312" w:hAnsi="仿宋_GB2312" w:eastAsia="仿宋_GB2312" w:cs="仿宋_GB2312"/>
          <w:sz w:val="24"/>
          <w:szCs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DF89DC2">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报价文件部分</w:t>
      </w:r>
    </w:p>
    <w:p w14:paraId="0942BA7D">
      <w:pPr>
        <w:spacing w:line="540" w:lineRule="exact"/>
        <w:contextualSpacing/>
        <w:rPr>
          <w:rFonts w:hint="eastAsia" w:ascii="仿宋_GB2312" w:hAnsi="仿宋_GB2312" w:eastAsia="仿宋_GB2312" w:cs="仿宋_GB2312"/>
          <w:sz w:val="24"/>
          <w:szCs w:val="24"/>
          <w:highlight w:val="none"/>
        </w:rPr>
      </w:pPr>
    </w:p>
    <w:p w14:paraId="4524700C">
      <w:pPr>
        <w:numPr>
          <w:ilvl w:val="0"/>
          <w:numId w:val="6"/>
        </w:num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开标一览表（报价表）………………………………………………………（页码）</w:t>
      </w:r>
    </w:p>
    <w:p w14:paraId="551C37DA">
      <w:pPr>
        <w:numPr>
          <w:ilvl w:val="0"/>
          <w:numId w:val="6"/>
        </w:num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中小企业声明函（如果有）…………………………………………………（页码）</w:t>
      </w:r>
    </w:p>
    <w:p w14:paraId="60A51AA8">
      <w:pPr>
        <w:spacing w:line="42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（3）详细阐述关于不影响产品质量或者诚信履约的具体原因（如果报价低于项目预算50%的）………………………………………………………………………………（页码）</w:t>
      </w:r>
    </w:p>
    <w:p w14:paraId="187D3C00">
      <w:pPr>
        <w:spacing w:line="540" w:lineRule="exact"/>
        <w:contextualSpacing/>
        <w:rPr>
          <w:rFonts w:hint="eastAsia" w:ascii="仿宋_GB2312" w:hAnsi="仿宋_GB2312" w:eastAsia="仿宋_GB2312" w:cs="仿宋_GB2312"/>
          <w:sz w:val="24"/>
          <w:szCs w:val="24"/>
          <w:highlight w:val="none"/>
        </w:rPr>
      </w:pPr>
    </w:p>
    <w:p w14:paraId="63B9D356">
      <w:pPr>
        <w:spacing w:line="540" w:lineRule="exact"/>
        <w:contextualSpacing/>
        <w:rPr>
          <w:rFonts w:hint="eastAsia" w:ascii="仿宋_GB2312" w:hAnsi="仿宋_GB2312" w:eastAsia="仿宋_GB2312" w:cs="仿宋_GB2312"/>
          <w:sz w:val="24"/>
          <w:szCs w:val="24"/>
          <w:highlight w:val="none"/>
        </w:rPr>
      </w:pPr>
    </w:p>
    <w:p w14:paraId="6E5C995D">
      <w:pPr>
        <w:spacing w:line="540" w:lineRule="exact"/>
        <w:contextualSpacing/>
        <w:rPr>
          <w:rFonts w:hint="eastAsia" w:ascii="仿宋_GB2312" w:hAnsi="仿宋_GB2312" w:eastAsia="仿宋_GB2312" w:cs="仿宋_GB2312"/>
          <w:sz w:val="24"/>
          <w:szCs w:val="24"/>
          <w:highlight w:val="none"/>
        </w:rPr>
      </w:pPr>
    </w:p>
    <w:p w14:paraId="7F880AA4">
      <w:pPr>
        <w:spacing w:line="540" w:lineRule="exact"/>
        <w:contextualSpacing/>
        <w:rPr>
          <w:rFonts w:hint="eastAsia" w:ascii="仿宋_GB2312" w:hAnsi="仿宋_GB2312" w:eastAsia="仿宋_GB2312" w:cs="仿宋_GB2312"/>
          <w:sz w:val="24"/>
          <w:szCs w:val="24"/>
          <w:highlight w:val="none"/>
        </w:rPr>
      </w:pPr>
    </w:p>
    <w:p w14:paraId="2793C391">
      <w:pPr>
        <w:spacing w:line="540" w:lineRule="exact"/>
        <w:contextualSpacing/>
        <w:rPr>
          <w:rFonts w:hint="eastAsia" w:ascii="仿宋_GB2312" w:hAnsi="仿宋_GB2312" w:eastAsia="仿宋_GB2312" w:cs="仿宋_GB2312"/>
          <w:sz w:val="24"/>
          <w:szCs w:val="24"/>
          <w:highlight w:val="none"/>
        </w:rPr>
      </w:pPr>
    </w:p>
    <w:p w14:paraId="140683FB">
      <w:pPr>
        <w:spacing w:line="540" w:lineRule="exact"/>
        <w:contextualSpacing/>
        <w:rPr>
          <w:rFonts w:hint="eastAsia" w:ascii="仿宋_GB2312" w:hAnsi="仿宋_GB2312" w:eastAsia="仿宋_GB2312" w:cs="仿宋_GB2312"/>
          <w:sz w:val="24"/>
          <w:szCs w:val="24"/>
          <w:highlight w:val="none"/>
        </w:rPr>
      </w:pPr>
    </w:p>
    <w:p w14:paraId="1D97CB16">
      <w:pPr>
        <w:spacing w:line="540" w:lineRule="exact"/>
        <w:contextualSpacing/>
        <w:rPr>
          <w:rFonts w:hint="eastAsia" w:ascii="仿宋_GB2312" w:hAnsi="仿宋_GB2312" w:eastAsia="仿宋_GB2312" w:cs="仿宋_GB2312"/>
          <w:sz w:val="24"/>
          <w:szCs w:val="24"/>
          <w:highlight w:val="none"/>
        </w:rPr>
      </w:pPr>
    </w:p>
    <w:p w14:paraId="45EC23C2">
      <w:pPr>
        <w:spacing w:line="540" w:lineRule="exact"/>
        <w:contextualSpacing/>
        <w:rPr>
          <w:rFonts w:hint="eastAsia" w:ascii="仿宋_GB2312" w:hAnsi="仿宋_GB2312" w:eastAsia="仿宋_GB2312" w:cs="仿宋_GB2312"/>
          <w:sz w:val="24"/>
          <w:szCs w:val="24"/>
          <w:highlight w:val="none"/>
        </w:rPr>
      </w:pPr>
    </w:p>
    <w:p w14:paraId="0E3727FC">
      <w:pPr>
        <w:spacing w:line="540" w:lineRule="exact"/>
        <w:contextualSpacing/>
        <w:rPr>
          <w:rFonts w:hint="eastAsia" w:ascii="仿宋_GB2312" w:hAnsi="仿宋_GB2312" w:eastAsia="仿宋_GB2312" w:cs="仿宋_GB2312"/>
          <w:sz w:val="24"/>
          <w:szCs w:val="24"/>
          <w:highlight w:val="none"/>
        </w:rPr>
      </w:pPr>
    </w:p>
    <w:p w14:paraId="27FE01DB">
      <w:pPr>
        <w:spacing w:line="540" w:lineRule="exact"/>
        <w:contextualSpacing/>
        <w:rPr>
          <w:rFonts w:hint="eastAsia" w:ascii="仿宋_GB2312" w:hAnsi="仿宋_GB2312" w:eastAsia="仿宋_GB2312" w:cs="仿宋_GB2312"/>
          <w:sz w:val="24"/>
          <w:szCs w:val="24"/>
          <w:highlight w:val="none"/>
        </w:rPr>
      </w:pPr>
    </w:p>
    <w:p w14:paraId="5E21C534">
      <w:pPr>
        <w:spacing w:line="540" w:lineRule="exact"/>
        <w:contextualSpacing/>
        <w:rPr>
          <w:rFonts w:hint="eastAsia" w:ascii="仿宋_GB2312" w:hAnsi="仿宋_GB2312" w:eastAsia="仿宋_GB2312" w:cs="仿宋_GB2312"/>
          <w:sz w:val="24"/>
          <w:szCs w:val="24"/>
          <w:highlight w:val="none"/>
        </w:rPr>
      </w:pPr>
    </w:p>
    <w:p w14:paraId="15839C79">
      <w:pPr>
        <w:spacing w:line="540" w:lineRule="exact"/>
        <w:contextualSpacing/>
        <w:rPr>
          <w:rFonts w:hint="eastAsia" w:ascii="仿宋_GB2312" w:hAnsi="仿宋_GB2312" w:eastAsia="仿宋_GB2312" w:cs="仿宋_GB2312"/>
          <w:sz w:val="24"/>
          <w:szCs w:val="24"/>
          <w:highlight w:val="none"/>
        </w:rPr>
      </w:pPr>
    </w:p>
    <w:p w14:paraId="7902B5A9">
      <w:pPr>
        <w:spacing w:line="540" w:lineRule="exact"/>
        <w:contextualSpacing/>
        <w:rPr>
          <w:rFonts w:hint="eastAsia" w:ascii="仿宋_GB2312" w:hAnsi="仿宋_GB2312" w:eastAsia="仿宋_GB2312" w:cs="仿宋_GB2312"/>
          <w:sz w:val="24"/>
          <w:szCs w:val="24"/>
          <w:highlight w:val="none"/>
        </w:rPr>
      </w:pPr>
    </w:p>
    <w:p w14:paraId="14AE30A9">
      <w:pPr>
        <w:spacing w:line="540" w:lineRule="exact"/>
        <w:contextualSpacing/>
        <w:rPr>
          <w:rFonts w:hint="eastAsia" w:ascii="仿宋_GB2312" w:hAnsi="仿宋_GB2312" w:eastAsia="仿宋_GB2312" w:cs="仿宋_GB2312"/>
          <w:sz w:val="24"/>
          <w:szCs w:val="24"/>
          <w:highlight w:val="none"/>
        </w:rPr>
      </w:pPr>
    </w:p>
    <w:p w14:paraId="1E1A2AF5">
      <w:pPr>
        <w:spacing w:line="540" w:lineRule="exact"/>
        <w:contextualSpacing/>
        <w:rPr>
          <w:rFonts w:hint="eastAsia" w:ascii="仿宋_GB2312" w:hAnsi="仿宋_GB2312" w:eastAsia="仿宋_GB2312" w:cs="仿宋_GB2312"/>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DF5A185">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一、开标一览表（报价表）</w:t>
      </w:r>
    </w:p>
    <w:p w14:paraId="1C5BC669">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（采购人）、（采购代理机构）：</w:t>
      </w:r>
    </w:p>
    <w:p w14:paraId="64FBA4DA">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按你方招标文件要求，我们，本投标文件签字方，谨此向你方发出要约如下：如你方接受本投标，我方承诺按照如下开标一览表（报价表）的价格完成（项目名称）【招标编号：（采购编号）】的实施。</w:t>
      </w:r>
    </w:p>
    <w:p w14:paraId="19FAE36E">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开标一览表（报价表）(单位均为人民币元)</w:t>
      </w:r>
    </w:p>
    <w:tbl>
      <w:tblPr>
        <w:tblStyle w:val="1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276"/>
        <w:gridCol w:w="855"/>
        <w:gridCol w:w="1130"/>
        <w:gridCol w:w="1275"/>
        <w:gridCol w:w="1276"/>
      </w:tblGrid>
      <w:tr w14:paraId="42F9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vAlign w:val="center"/>
          </w:tcPr>
          <w:p w14:paraId="02EADFE9">
            <w:pPr>
              <w:spacing w:line="36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2551" w:type="dxa"/>
            <w:vAlign w:val="center"/>
          </w:tcPr>
          <w:p w14:paraId="49467364">
            <w:pPr>
              <w:spacing w:line="36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tc>
        <w:tc>
          <w:tcPr>
            <w:tcW w:w="1276" w:type="dxa"/>
            <w:vAlign w:val="center"/>
          </w:tcPr>
          <w:p w14:paraId="3F7F8D96">
            <w:pPr>
              <w:spacing w:line="36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单价</w:t>
            </w:r>
          </w:p>
        </w:tc>
        <w:tc>
          <w:tcPr>
            <w:tcW w:w="855" w:type="dxa"/>
            <w:vAlign w:val="center"/>
          </w:tcPr>
          <w:p w14:paraId="608C337B">
            <w:pPr>
              <w:spacing w:line="36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1130" w:type="dxa"/>
          </w:tcPr>
          <w:p w14:paraId="132423AF">
            <w:pPr>
              <w:spacing w:line="36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年限</w:t>
            </w:r>
          </w:p>
        </w:tc>
        <w:tc>
          <w:tcPr>
            <w:tcW w:w="1275" w:type="dxa"/>
            <w:vAlign w:val="center"/>
          </w:tcPr>
          <w:p w14:paraId="15BA9068">
            <w:pPr>
              <w:spacing w:line="36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总价</w:t>
            </w:r>
          </w:p>
        </w:tc>
        <w:tc>
          <w:tcPr>
            <w:tcW w:w="1276" w:type="dxa"/>
            <w:vAlign w:val="center"/>
          </w:tcPr>
          <w:p w14:paraId="7FCBA6A1">
            <w:pPr>
              <w:spacing w:line="36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r>
      <w:tr w14:paraId="6657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14:paraId="66592EC7">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551" w:type="dxa"/>
            <w:vAlign w:val="bottom"/>
          </w:tcPr>
          <w:p w14:paraId="5D81717C">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项目经理</w:t>
            </w:r>
          </w:p>
        </w:tc>
        <w:tc>
          <w:tcPr>
            <w:tcW w:w="1276" w:type="dxa"/>
            <w:vAlign w:val="center"/>
          </w:tcPr>
          <w:p w14:paraId="25F60E6B">
            <w:pPr>
              <w:spacing w:line="540" w:lineRule="exact"/>
              <w:ind w:firstLine="120" w:firstLineChars="50"/>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/人·年</w:t>
            </w:r>
          </w:p>
        </w:tc>
        <w:tc>
          <w:tcPr>
            <w:tcW w:w="855" w:type="dxa"/>
            <w:vAlign w:val="center"/>
          </w:tcPr>
          <w:p w14:paraId="681B4CF5">
            <w:pPr>
              <w:spacing w:line="420" w:lineRule="exact"/>
              <w:ind w:firstLine="480" w:firstLineChars="200"/>
              <w:contextualSpacing/>
              <w:rPr>
                <w:rFonts w:hint="eastAsia" w:ascii="仿宋_GB2312" w:hAnsi="仿宋_GB2312" w:eastAsia="仿宋_GB2312" w:cs="仿宋_GB2312"/>
                <w:sz w:val="24"/>
                <w:szCs w:val="24"/>
                <w:highlight w:val="none"/>
              </w:rPr>
            </w:pPr>
          </w:p>
        </w:tc>
        <w:tc>
          <w:tcPr>
            <w:tcW w:w="1130" w:type="dxa"/>
          </w:tcPr>
          <w:p w14:paraId="29617D34">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4E7C8B20">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6BABADCF">
            <w:pPr>
              <w:spacing w:line="540" w:lineRule="exact"/>
              <w:contextualSpacing/>
              <w:rPr>
                <w:rFonts w:hint="eastAsia" w:ascii="仿宋_GB2312" w:hAnsi="仿宋_GB2312" w:eastAsia="仿宋_GB2312" w:cs="仿宋_GB2312"/>
                <w:sz w:val="24"/>
                <w:szCs w:val="24"/>
                <w:highlight w:val="none"/>
              </w:rPr>
            </w:pPr>
          </w:p>
        </w:tc>
      </w:tr>
      <w:tr w14:paraId="2959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9" w:type="dxa"/>
            <w:vAlign w:val="center"/>
          </w:tcPr>
          <w:p w14:paraId="028B9742">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551" w:type="dxa"/>
            <w:vAlign w:val="center"/>
          </w:tcPr>
          <w:p w14:paraId="3FB45D97">
            <w:pPr>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保洁员</w:t>
            </w:r>
          </w:p>
        </w:tc>
        <w:tc>
          <w:tcPr>
            <w:tcW w:w="1276" w:type="dxa"/>
            <w:vAlign w:val="center"/>
          </w:tcPr>
          <w:p w14:paraId="3D0206EB">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/人·年</w:t>
            </w:r>
          </w:p>
        </w:tc>
        <w:tc>
          <w:tcPr>
            <w:tcW w:w="855" w:type="dxa"/>
            <w:vAlign w:val="center"/>
          </w:tcPr>
          <w:p w14:paraId="39E0BA28">
            <w:pPr>
              <w:spacing w:line="420" w:lineRule="exact"/>
              <w:ind w:firstLine="480" w:firstLineChars="200"/>
              <w:contextualSpacing/>
              <w:rPr>
                <w:rFonts w:hint="eastAsia" w:ascii="仿宋_GB2312" w:hAnsi="仿宋_GB2312" w:eastAsia="仿宋_GB2312" w:cs="仿宋_GB2312"/>
                <w:sz w:val="24"/>
                <w:szCs w:val="24"/>
                <w:highlight w:val="none"/>
              </w:rPr>
            </w:pPr>
          </w:p>
        </w:tc>
        <w:tc>
          <w:tcPr>
            <w:tcW w:w="1130" w:type="dxa"/>
          </w:tcPr>
          <w:p w14:paraId="45BA3845">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68D315C9">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0E7342A8">
            <w:pPr>
              <w:spacing w:line="540" w:lineRule="exact"/>
              <w:contextualSpacing/>
              <w:rPr>
                <w:rFonts w:hint="eastAsia" w:ascii="仿宋_GB2312" w:hAnsi="仿宋_GB2312" w:eastAsia="仿宋_GB2312" w:cs="仿宋_GB2312"/>
                <w:sz w:val="24"/>
                <w:szCs w:val="24"/>
                <w:highlight w:val="none"/>
              </w:rPr>
            </w:pPr>
          </w:p>
        </w:tc>
      </w:tr>
      <w:tr w14:paraId="427A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59" w:type="dxa"/>
            <w:vAlign w:val="center"/>
          </w:tcPr>
          <w:p w14:paraId="304B80C7">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2551" w:type="dxa"/>
            <w:vAlign w:val="center"/>
          </w:tcPr>
          <w:p w14:paraId="0D1AEAF8">
            <w:pPr>
              <w:spacing w:line="360" w:lineRule="auto"/>
              <w:jc w:val="center"/>
              <w:textAlignment w:val="center"/>
              <w:rPr>
                <w:rFonts w:hint="eastAsia" w:ascii="仿宋_GB2312" w:hAnsi="仿宋_GB2312" w:eastAsia="仿宋_GB2312" w:cs="仿宋_GB2312"/>
                <w:sz w:val="24"/>
                <w:szCs w:val="24"/>
                <w:highlight w:val="none"/>
              </w:rPr>
            </w:pPr>
          </w:p>
        </w:tc>
        <w:tc>
          <w:tcPr>
            <w:tcW w:w="1276" w:type="dxa"/>
            <w:vAlign w:val="center"/>
          </w:tcPr>
          <w:p w14:paraId="170CD976">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/人·年</w:t>
            </w:r>
          </w:p>
        </w:tc>
        <w:tc>
          <w:tcPr>
            <w:tcW w:w="855" w:type="dxa"/>
            <w:vAlign w:val="center"/>
          </w:tcPr>
          <w:p w14:paraId="7BC575C0">
            <w:pPr>
              <w:spacing w:line="420" w:lineRule="exact"/>
              <w:ind w:firstLine="480" w:firstLineChars="200"/>
              <w:contextualSpacing/>
              <w:rPr>
                <w:rFonts w:hint="eastAsia" w:ascii="仿宋_GB2312" w:hAnsi="仿宋_GB2312" w:eastAsia="仿宋_GB2312" w:cs="仿宋_GB2312"/>
                <w:sz w:val="24"/>
                <w:szCs w:val="24"/>
                <w:highlight w:val="none"/>
              </w:rPr>
            </w:pPr>
          </w:p>
        </w:tc>
        <w:tc>
          <w:tcPr>
            <w:tcW w:w="1130" w:type="dxa"/>
          </w:tcPr>
          <w:p w14:paraId="1D67BDB5">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294806E9">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322106AD">
            <w:pPr>
              <w:spacing w:line="540" w:lineRule="exact"/>
              <w:contextualSpacing/>
              <w:rPr>
                <w:rFonts w:hint="eastAsia" w:ascii="仿宋_GB2312" w:hAnsi="仿宋_GB2312" w:eastAsia="仿宋_GB2312" w:cs="仿宋_GB2312"/>
                <w:sz w:val="24"/>
                <w:szCs w:val="24"/>
                <w:highlight w:val="none"/>
              </w:rPr>
            </w:pPr>
          </w:p>
        </w:tc>
      </w:tr>
      <w:tr w14:paraId="6999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59" w:type="dxa"/>
            <w:vAlign w:val="center"/>
          </w:tcPr>
          <w:p w14:paraId="7E2EC215">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2551" w:type="dxa"/>
            <w:vAlign w:val="center"/>
          </w:tcPr>
          <w:p w14:paraId="777883B0">
            <w:pPr>
              <w:spacing w:line="360" w:lineRule="auto"/>
              <w:jc w:val="center"/>
              <w:textAlignment w:val="center"/>
              <w:rPr>
                <w:rFonts w:hint="eastAsia" w:ascii="仿宋_GB2312" w:hAnsi="仿宋_GB2312" w:eastAsia="仿宋_GB2312" w:cs="仿宋_GB2312"/>
                <w:sz w:val="24"/>
                <w:szCs w:val="24"/>
                <w:highlight w:val="none"/>
              </w:rPr>
            </w:pPr>
          </w:p>
        </w:tc>
        <w:tc>
          <w:tcPr>
            <w:tcW w:w="1276" w:type="dxa"/>
            <w:vAlign w:val="center"/>
          </w:tcPr>
          <w:p w14:paraId="4A27F0B9">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/人·年</w:t>
            </w:r>
          </w:p>
        </w:tc>
        <w:tc>
          <w:tcPr>
            <w:tcW w:w="855" w:type="dxa"/>
            <w:vAlign w:val="center"/>
          </w:tcPr>
          <w:p w14:paraId="031E76B0">
            <w:pPr>
              <w:spacing w:line="420" w:lineRule="exact"/>
              <w:ind w:firstLine="480" w:firstLineChars="200"/>
              <w:contextualSpacing/>
              <w:rPr>
                <w:rFonts w:hint="eastAsia" w:ascii="仿宋_GB2312" w:hAnsi="仿宋_GB2312" w:eastAsia="仿宋_GB2312" w:cs="仿宋_GB2312"/>
                <w:sz w:val="24"/>
                <w:szCs w:val="24"/>
                <w:highlight w:val="none"/>
              </w:rPr>
            </w:pPr>
          </w:p>
        </w:tc>
        <w:tc>
          <w:tcPr>
            <w:tcW w:w="1130" w:type="dxa"/>
          </w:tcPr>
          <w:p w14:paraId="62B5D3D7">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0D5CCCD4">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78BFCB0D">
            <w:pPr>
              <w:spacing w:line="540" w:lineRule="exact"/>
              <w:contextualSpacing/>
              <w:rPr>
                <w:rFonts w:hint="eastAsia" w:ascii="仿宋_GB2312" w:hAnsi="仿宋_GB2312" w:eastAsia="仿宋_GB2312" w:cs="仿宋_GB2312"/>
                <w:sz w:val="24"/>
                <w:szCs w:val="24"/>
                <w:highlight w:val="none"/>
              </w:rPr>
            </w:pPr>
          </w:p>
        </w:tc>
      </w:tr>
      <w:tr w14:paraId="7283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59" w:type="dxa"/>
            <w:vAlign w:val="center"/>
          </w:tcPr>
          <w:p w14:paraId="5E7A2075">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2551" w:type="dxa"/>
            <w:vAlign w:val="bottom"/>
          </w:tcPr>
          <w:p w14:paraId="0B294887">
            <w:pPr>
              <w:contextualSpacing/>
              <w:jc w:val="center"/>
              <w:rPr>
                <w:rFonts w:hint="eastAsia" w:ascii="仿宋_GB2312" w:hAnsi="仿宋_GB2312" w:eastAsia="仿宋_GB2312" w:cs="仿宋_GB2312"/>
                <w:sz w:val="24"/>
                <w:szCs w:val="24"/>
                <w:highlight w:val="none"/>
              </w:rPr>
            </w:pPr>
          </w:p>
        </w:tc>
        <w:tc>
          <w:tcPr>
            <w:tcW w:w="1276" w:type="dxa"/>
            <w:vAlign w:val="center"/>
          </w:tcPr>
          <w:p w14:paraId="79FEE09A">
            <w:pPr>
              <w:spacing w:line="540" w:lineRule="exact"/>
              <w:contextualSpacing/>
              <w:jc w:val="center"/>
              <w:rPr>
                <w:rFonts w:hint="eastAsia" w:ascii="仿宋_GB2312" w:hAnsi="仿宋_GB2312" w:eastAsia="仿宋_GB2312" w:cs="仿宋_GB2312"/>
                <w:sz w:val="24"/>
                <w:szCs w:val="24"/>
                <w:highlight w:val="none"/>
              </w:rPr>
            </w:pPr>
          </w:p>
        </w:tc>
        <w:tc>
          <w:tcPr>
            <w:tcW w:w="855" w:type="dxa"/>
            <w:vAlign w:val="center"/>
          </w:tcPr>
          <w:p w14:paraId="626BBF98">
            <w:pPr>
              <w:spacing w:line="420" w:lineRule="exact"/>
              <w:ind w:firstLine="480" w:firstLineChars="200"/>
              <w:contextualSpacing/>
              <w:rPr>
                <w:rFonts w:hint="eastAsia" w:ascii="仿宋_GB2312" w:hAnsi="仿宋_GB2312" w:eastAsia="仿宋_GB2312" w:cs="仿宋_GB2312"/>
                <w:sz w:val="24"/>
                <w:szCs w:val="24"/>
                <w:highlight w:val="none"/>
              </w:rPr>
            </w:pPr>
          </w:p>
        </w:tc>
        <w:tc>
          <w:tcPr>
            <w:tcW w:w="1130" w:type="dxa"/>
          </w:tcPr>
          <w:p w14:paraId="360B2B27">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72056A94">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5E2E0570">
            <w:pPr>
              <w:spacing w:line="540" w:lineRule="exact"/>
              <w:contextualSpacing/>
              <w:rPr>
                <w:rFonts w:hint="eastAsia" w:ascii="仿宋_GB2312" w:hAnsi="仿宋_GB2312" w:eastAsia="仿宋_GB2312" w:cs="仿宋_GB2312"/>
                <w:sz w:val="24"/>
                <w:szCs w:val="24"/>
                <w:highlight w:val="none"/>
              </w:rPr>
            </w:pPr>
          </w:p>
        </w:tc>
      </w:tr>
      <w:tr w14:paraId="5782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59" w:type="dxa"/>
            <w:vAlign w:val="center"/>
          </w:tcPr>
          <w:p w14:paraId="27FDEC0C">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2551" w:type="dxa"/>
            <w:vAlign w:val="bottom"/>
          </w:tcPr>
          <w:p w14:paraId="53C91790">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276" w:type="dxa"/>
            <w:vAlign w:val="center"/>
          </w:tcPr>
          <w:p w14:paraId="7FA4C0A2">
            <w:pPr>
              <w:spacing w:line="540" w:lineRule="exact"/>
              <w:contextualSpacing/>
              <w:rPr>
                <w:rFonts w:hint="eastAsia" w:ascii="仿宋_GB2312" w:hAnsi="仿宋_GB2312" w:eastAsia="仿宋_GB2312" w:cs="仿宋_GB2312"/>
                <w:sz w:val="24"/>
                <w:szCs w:val="24"/>
                <w:highlight w:val="none"/>
              </w:rPr>
            </w:pPr>
          </w:p>
        </w:tc>
        <w:tc>
          <w:tcPr>
            <w:tcW w:w="855" w:type="dxa"/>
            <w:vAlign w:val="center"/>
          </w:tcPr>
          <w:p w14:paraId="3343CCE1">
            <w:pPr>
              <w:spacing w:line="540" w:lineRule="exact"/>
              <w:contextualSpacing/>
              <w:rPr>
                <w:rFonts w:hint="eastAsia" w:ascii="仿宋_GB2312" w:hAnsi="仿宋_GB2312" w:eastAsia="仿宋_GB2312" w:cs="仿宋_GB2312"/>
                <w:sz w:val="24"/>
                <w:szCs w:val="24"/>
                <w:highlight w:val="none"/>
              </w:rPr>
            </w:pPr>
          </w:p>
        </w:tc>
        <w:tc>
          <w:tcPr>
            <w:tcW w:w="1130" w:type="dxa"/>
          </w:tcPr>
          <w:p w14:paraId="4631E4C5">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18587C6A">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2DD1F5EC">
            <w:pPr>
              <w:spacing w:line="540" w:lineRule="exact"/>
              <w:contextualSpacing/>
              <w:rPr>
                <w:rFonts w:hint="eastAsia" w:ascii="仿宋_GB2312" w:hAnsi="仿宋_GB2312" w:eastAsia="仿宋_GB2312" w:cs="仿宋_GB2312"/>
                <w:sz w:val="24"/>
                <w:szCs w:val="24"/>
                <w:highlight w:val="none"/>
              </w:rPr>
            </w:pPr>
          </w:p>
        </w:tc>
      </w:tr>
      <w:tr w14:paraId="6FF1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9" w:type="dxa"/>
            <w:vAlign w:val="center"/>
          </w:tcPr>
          <w:p w14:paraId="55A1E234">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2551" w:type="dxa"/>
            <w:vAlign w:val="bottom"/>
          </w:tcPr>
          <w:p w14:paraId="16B65F3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管理费、税金</w:t>
            </w:r>
          </w:p>
        </w:tc>
        <w:tc>
          <w:tcPr>
            <w:tcW w:w="1276" w:type="dxa"/>
            <w:vAlign w:val="center"/>
          </w:tcPr>
          <w:p w14:paraId="3804E494">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w:t>
            </w:r>
          </w:p>
        </w:tc>
        <w:tc>
          <w:tcPr>
            <w:tcW w:w="855" w:type="dxa"/>
            <w:vAlign w:val="center"/>
          </w:tcPr>
          <w:p w14:paraId="10636532">
            <w:pPr>
              <w:spacing w:line="540" w:lineRule="exact"/>
              <w:contextualSpacing/>
              <w:rPr>
                <w:rFonts w:hint="eastAsia" w:ascii="仿宋_GB2312" w:hAnsi="仿宋_GB2312" w:eastAsia="仿宋_GB2312" w:cs="仿宋_GB2312"/>
                <w:sz w:val="24"/>
                <w:szCs w:val="24"/>
                <w:highlight w:val="none"/>
              </w:rPr>
            </w:pPr>
          </w:p>
        </w:tc>
        <w:tc>
          <w:tcPr>
            <w:tcW w:w="1130" w:type="dxa"/>
          </w:tcPr>
          <w:p w14:paraId="242663E1">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562FFC67">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10D2DAB8">
            <w:pPr>
              <w:spacing w:line="540" w:lineRule="exact"/>
              <w:contextualSpacing/>
              <w:rPr>
                <w:rFonts w:hint="eastAsia" w:ascii="仿宋_GB2312" w:hAnsi="仿宋_GB2312" w:eastAsia="仿宋_GB2312" w:cs="仿宋_GB2312"/>
                <w:sz w:val="24"/>
                <w:szCs w:val="24"/>
                <w:highlight w:val="none"/>
              </w:rPr>
            </w:pPr>
          </w:p>
        </w:tc>
      </w:tr>
      <w:tr w14:paraId="2E1D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9" w:type="dxa"/>
            <w:vAlign w:val="center"/>
          </w:tcPr>
          <w:p w14:paraId="3283C051">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2551" w:type="dxa"/>
            <w:vAlign w:val="bottom"/>
          </w:tcPr>
          <w:p w14:paraId="7FFC72B6">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p>
        </w:tc>
        <w:tc>
          <w:tcPr>
            <w:tcW w:w="1276" w:type="dxa"/>
            <w:vAlign w:val="center"/>
          </w:tcPr>
          <w:p w14:paraId="1C9FE0B7">
            <w:pPr>
              <w:spacing w:line="540" w:lineRule="exact"/>
              <w:contextualSpacing/>
              <w:jc w:val="center"/>
              <w:rPr>
                <w:rFonts w:hint="eastAsia" w:ascii="仿宋_GB2312" w:hAnsi="仿宋_GB2312" w:eastAsia="仿宋_GB2312" w:cs="仿宋_GB2312"/>
                <w:sz w:val="24"/>
                <w:szCs w:val="24"/>
                <w:highlight w:val="none"/>
              </w:rPr>
            </w:pPr>
          </w:p>
        </w:tc>
        <w:tc>
          <w:tcPr>
            <w:tcW w:w="855" w:type="dxa"/>
            <w:vAlign w:val="center"/>
          </w:tcPr>
          <w:p w14:paraId="4382F6DF">
            <w:pPr>
              <w:spacing w:line="540" w:lineRule="exact"/>
              <w:contextualSpacing/>
              <w:rPr>
                <w:rFonts w:hint="eastAsia" w:ascii="仿宋_GB2312" w:hAnsi="仿宋_GB2312" w:eastAsia="仿宋_GB2312" w:cs="仿宋_GB2312"/>
                <w:sz w:val="24"/>
                <w:szCs w:val="24"/>
                <w:highlight w:val="none"/>
              </w:rPr>
            </w:pPr>
          </w:p>
        </w:tc>
        <w:tc>
          <w:tcPr>
            <w:tcW w:w="1130" w:type="dxa"/>
          </w:tcPr>
          <w:p w14:paraId="0F5B92FA">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7F2FCF81">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67AFCF53">
            <w:pPr>
              <w:spacing w:line="540" w:lineRule="exact"/>
              <w:contextualSpacing/>
              <w:rPr>
                <w:rFonts w:hint="eastAsia" w:ascii="仿宋_GB2312" w:hAnsi="仿宋_GB2312" w:eastAsia="仿宋_GB2312" w:cs="仿宋_GB2312"/>
                <w:sz w:val="24"/>
                <w:szCs w:val="24"/>
                <w:highlight w:val="none"/>
              </w:rPr>
            </w:pPr>
          </w:p>
        </w:tc>
      </w:tr>
      <w:tr w14:paraId="1E93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9" w:type="dxa"/>
            <w:vAlign w:val="center"/>
          </w:tcPr>
          <w:p w14:paraId="11677F10">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2551" w:type="dxa"/>
            <w:vAlign w:val="bottom"/>
          </w:tcPr>
          <w:p w14:paraId="68AE98A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w:t>
            </w:r>
          </w:p>
        </w:tc>
        <w:tc>
          <w:tcPr>
            <w:tcW w:w="1276" w:type="dxa"/>
            <w:vAlign w:val="center"/>
          </w:tcPr>
          <w:p w14:paraId="30E20C4F">
            <w:pPr>
              <w:spacing w:line="54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w:t>
            </w:r>
          </w:p>
        </w:tc>
        <w:tc>
          <w:tcPr>
            <w:tcW w:w="855" w:type="dxa"/>
            <w:vAlign w:val="center"/>
          </w:tcPr>
          <w:p w14:paraId="0855AA5D">
            <w:pPr>
              <w:spacing w:line="540" w:lineRule="exact"/>
              <w:contextualSpacing/>
              <w:rPr>
                <w:rFonts w:hint="eastAsia" w:ascii="仿宋_GB2312" w:hAnsi="仿宋_GB2312" w:eastAsia="仿宋_GB2312" w:cs="仿宋_GB2312"/>
                <w:sz w:val="24"/>
                <w:szCs w:val="24"/>
                <w:highlight w:val="none"/>
              </w:rPr>
            </w:pPr>
          </w:p>
        </w:tc>
        <w:tc>
          <w:tcPr>
            <w:tcW w:w="1130" w:type="dxa"/>
          </w:tcPr>
          <w:p w14:paraId="116BB179">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3年</w:t>
            </w:r>
          </w:p>
        </w:tc>
        <w:tc>
          <w:tcPr>
            <w:tcW w:w="1275" w:type="dxa"/>
            <w:vAlign w:val="center"/>
          </w:tcPr>
          <w:p w14:paraId="3C97B3A5">
            <w:pPr>
              <w:spacing w:line="540" w:lineRule="exact"/>
              <w:contextualSpacing/>
              <w:rPr>
                <w:rFonts w:hint="eastAsia" w:ascii="仿宋_GB2312" w:hAnsi="仿宋_GB2312" w:eastAsia="仿宋_GB2312" w:cs="仿宋_GB2312"/>
                <w:sz w:val="24"/>
                <w:szCs w:val="24"/>
                <w:highlight w:val="none"/>
              </w:rPr>
            </w:pPr>
          </w:p>
        </w:tc>
        <w:tc>
          <w:tcPr>
            <w:tcW w:w="1276" w:type="dxa"/>
            <w:vAlign w:val="center"/>
          </w:tcPr>
          <w:p w14:paraId="153D2B11">
            <w:pPr>
              <w:spacing w:line="540" w:lineRule="exact"/>
              <w:contextualSpacing/>
              <w:rPr>
                <w:rFonts w:hint="eastAsia" w:ascii="仿宋_GB2312" w:hAnsi="仿宋_GB2312" w:eastAsia="仿宋_GB2312" w:cs="仿宋_GB2312"/>
                <w:sz w:val="24"/>
                <w:szCs w:val="24"/>
                <w:highlight w:val="none"/>
              </w:rPr>
            </w:pPr>
          </w:p>
        </w:tc>
      </w:tr>
      <w:tr w14:paraId="536C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510" w:type="dxa"/>
            <w:gridSpan w:val="2"/>
            <w:vAlign w:val="center"/>
          </w:tcPr>
          <w:p w14:paraId="361522DA">
            <w:pPr>
              <w:spacing w:line="540" w:lineRule="exact"/>
              <w:contextualSpacing/>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投标报价</w:t>
            </w:r>
          </w:p>
        </w:tc>
        <w:tc>
          <w:tcPr>
            <w:tcW w:w="5812" w:type="dxa"/>
            <w:gridSpan w:val="5"/>
          </w:tcPr>
          <w:p w14:paraId="77D17933">
            <w:pPr>
              <w:spacing w:line="360" w:lineRule="auto"/>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（小写）</w:t>
            </w:r>
          </w:p>
          <w:p w14:paraId="73B322E1">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（大写）</w:t>
            </w:r>
          </w:p>
        </w:tc>
      </w:tr>
    </w:tbl>
    <w:p w14:paraId="6D166612">
      <w:pPr>
        <w:spacing w:line="540" w:lineRule="exact"/>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注：</w:t>
      </w:r>
    </w:p>
    <w:p w14:paraId="548F000F">
      <w:pPr>
        <w:spacing w:line="540" w:lineRule="exact"/>
        <w:ind w:firstLine="472" w:firstLineChars="196"/>
        <w:contextualSpacing/>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0CAB81CE">
      <w:pPr>
        <w:spacing w:line="540" w:lineRule="exact"/>
        <w:ind w:firstLine="470" w:firstLineChars="196"/>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2.特别提示：采购代理机构将对项目名称和项目编号，中标供应商名称、地址和中标金额，主要中标标的的名称、规格型号、数量、单价、服务要求等予以公示。</w:t>
      </w:r>
    </w:p>
    <w:p w14:paraId="36BE5524">
      <w:pPr>
        <w:spacing w:line="540" w:lineRule="exact"/>
        <w:ind w:firstLine="470" w:firstLineChars="196"/>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1942810">
      <w:pPr>
        <w:spacing w:line="540" w:lineRule="exact"/>
        <w:ind w:firstLine="470" w:firstLineChars="196"/>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4.投标报价一经涂改，应在涂改处加盖单位公章或投标人代表签字（或盖章），否则其投标作无效标处理。</w:t>
      </w:r>
    </w:p>
    <w:p w14:paraId="4B206BB1">
      <w:pPr>
        <w:spacing w:line="540" w:lineRule="exact"/>
        <w:ind w:firstLine="470" w:firstLineChars="196"/>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投标报价应包括产品、产品标准配件、备品备件、专用工具、包装、工时、运输、装卸、保险、税金、设备保护、安装、调试与试运行、培训、保修、售后服务费、工程配套费、以及实施本项目所需的其他一切费用。</w:t>
      </w:r>
    </w:p>
    <w:p w14:paraId="03FD4DDE">
      <w:pPr>
        <w:spacing w:line="540" w:lineRule="exact"/>
        <w:ind w:firstLine="472" w:firstLineChars="196"/>
        <w:contextualSpacing/>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6.特别说明：▲供应商投标报价低于项目预算50%的，应当在报价文件中详细阐述不影响产品质量或者诚信履约的具体原因。</w:t>
      </w:r>
    </w:p>
    <w:p w14:paraId="07A4AF03">
      <w:pPr>
        <w:spacing w:line="540" w:lineRule="exact"/>
        <w:contextualSpacing/>
        <w:rPr>
          <w:rFonts w:hint="eastAsia" w:ascii="仿宋_GB2312" w:hAnsi="仿宋_GB2312" w:eastAsia="仿宋_GB2312" w:cs="仿宋_GB2312"/>
          <w:sz w:val="24"/>
          <w:szCs w:val="24"/>
          <w:highlight w:val="none"/>
        </w:rPr>
      </w:pPr>
    </w:p>
    <w:p w14:paraId="06BD5A1C">
      <w:pPr>
        <w:spacing w:line="540" w:lineRule="exact"/>
        <w:ind w:right="480" w:firstLine="4680" w:firstLineChars="19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投标人名称(电子签名)：</w:t>
      </w:r>
    </w:p>
    <w:p w14:paraId="5209F10E">
      <w:pPr>
        <w:spacing w:line="500" w:lineRule="exact"/>
        <w:ind w:firstLine="4680" w:firstLineChars="19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日期：   年   月   日</w:t>
      </w:r>
    </w:p>
    <w:p w14:paraId="6CEEB1AB">
      <w:pPr>
        <w:pStyle w:val="6"/>
        <w:rPr>
          <w:rFonts w:hint="eastAsia" w:ascii="仿宋_GB2312" w:hAnsi="仿宋_GB2312" w:eastAsia="仿宋_GB2312" w:cs="仿宋_GB2312"/>
          <w:highlight w:val="none"/>
        </w:rPr>
      </w:pPr>
    </w:p>
    <w:p w14:paraId="2EF0ECC5">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二、中小企业声明函（如果有）</w:t>
      </w:r>
    </w:p>
    <w:p w14:paraId="30E80CB0">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F6158F4">
      <w:pPr>
        <w:pStyle w:val="6"/>
        <w:rPr>
          <w:rFonts w:hint="eastAsia" w:ascii="仿宋_GB2312" w:hAnsi="仿宋_GB2312" w:eastAsia="仿宋_GB2312" w:cs="仿宋_GB2312"/>
          <w:highlight w:val="none"/>
        </w:rPr>
      </w:pPr>
    </w:p>
    <w:p w14:paraId="37506829">
      <w:pPr>
        <w:pStyle w:val="6"/>
        <w:jc w:val="center"/>
        <w:rPr>
          <w:rFonts w:hint="eastAsia" w:ascii="仿宋_GB2312" w:hAnsi="仿宋_GB2312" w:eastAsia="仿宋_GB2312" w:cs="仿宋_GB2312"/>
          <w:b/>
          <w:kern w:val="2"/>
          <w:sz w:val="28"/>
          <w:szCs w:val="28"/>
          <w:highlight w:val="none"/>
          <w:lang w:val="en-US" w:eastAsia="zh-CN" w:bidi="ar-SA"/>
        </w:rPr>
      </w:pPr>
      <w:r>
        <w:rPr>
          <w:rFonts w:hint="eastAsia" w:ascii="仿宋_GB2312" w:hAnsi="仿宋_GB2312" w:eastAsia="仿宋_GB2312" w:cs="仿宋_GB2312"/>
          <w:b/>
          <w:kern w:val="2"/>
          <w:sz w:val="28"/>
          <w:szCs w:val="28"/>
          <w:highlight w:val="none"/>
          <w:lang w:val="en-US" w:eastAsia="zh-CN" w:bidi="ar-SA"/>
        </w:rPr>
        <w:t>三、详细阐述关于不影响产品质量或者诚信履约的具体原因</w:t>
      </w:r>
    </w:p>
    <w:p w14:paraId="5B0816AF">
      <w:pPr>
        <w:pStyle w:val="6"/>
        <w:jc w:val="center"/>
        <w:rPr>
          <w:rFonts w:hint="eastAsia" w:ascii="仿宋_GB2312" w:hAnsi="仿宋_GB2312" w:eastAsia="仿宋_GB2312" w:cs="仿宋_GB2312"/>
          <w:b/>
          <w:kern w:val="2"/>
          <w:sz w:val="28"/>
          <w:szCs w:val="28"/>
          <w:highlight w:val="none"/>
          <w:lang w:val="en-US" w:eastAsia="zh-CN" w:bidi="ar-SA"/>
        </w:rPr>
      </w:pPr>
      <w:r>
        <w:rPr>
          <w:rFonts w:hint="eastAsia" w:ascii="仿宋_GB2312" w:hAnsi="仿宋_GB2312" w:eastAsia="仿宋_GB2312" w:cs="仿宋_GB2312"/>
          <w:b/>
          <w:kern w:val="2"/>
          <w:sz w:val="28"/>
          <w:szCs w:val="28"/>
          <w:highlight w:val="none"/>
          <w:lang w:val="en-US" w:eastAsia="zh-CN" w:bidi="ar-SA"/>
        </w:rPr>
        <w:t>（如果报价低于项目预算50%的）</w:t>
      </w:r>
      <w:bookmarkStart w:id="405" w:name="_Toc465665161"/>
    </w:p>
    <w:p w14:paraId="55A64C09">
      <w:pPr>
        <w:spacing w:line="540" w:lineRule="exact"/>
        <w:contextualSpacing/>
        <w:jc w:val="center"/>
        <w:rPr>
          <w:rFonts w:hint="eastAsia" w:ascii="仿宋_GB2312" w:hAnsi="仿宋_GB2312" w:eastAsia="仿宋_GB2312" w:cs="仿宋_GB2312"/>
          <w:b/>
          <w:sz w:val="28"/>
          <w:szCs w:val="28"/>
          <w:highlight w:val="none"/>
        </w:rPr>
      </w:pPr>
    </w:p>
    <w:p w14:paraId="7F5204AA">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    件</w:t>
      </w:r>
      <w:bookmarkEnd w:id="405"/>
    </w:p>
    <w:p w14:paraId="6E56C245">
      <w:pPr>
        <w:spacing w:line="540" w:lineRule="exact"/>
        <w:contextualSpacing/>
        <w:rPr>
          <w:rFonts w:hint="eastAsia" w:ascii="仿宋_GB2312" w:hAnsi="仿宋_GB2312" w:eastAsia="仿宋_GB2312" w:cs="仿宋_GB2312"/>
          <w:sz w:val="24"/>
          <w:szCs w:val="24"/>
          <w:highlight w:val="none"/>
        </w:rPr>
      </w:pPr>
    </w:p>
    <w:p w14:paraId="609DE83A">
      <w:pPr>
        <w:spacing w:line="540" w:lineRule="exact"/>
        <w:contextualSpacing/>
        <w:rPr>
          <w:rFonts w:hint="eastAsia" w:ascii="仿宋_GB2312" w:hAnsi="仿宋_GB2312" w:eastAsia="仿宋_GB2312" w:cs="仿宋_GB2312"/>
          <w:sz w:val="24"/>
          <w:szCs w:val="24"/>
          <w:highlight w:val="none"/>
        </w:rPr>
      </w:pPr>
    </w:p>
    <w:p w14:paraId="343D3DC6">
      <w:pPr>
        <w:spacing w:line="540" w:lineRule="exact"/>
        <w:contextualSpacing/>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附件1：</w:t>
      </w:r>
    </w:p>
    <w:p w14:paraId="182DABED">
      <w:pPr>
        <w:spacing w:line="540" w:lineRule="exact"/>
        <w:contextualSpacing/>
        <w:jc w:val="center"/>
        <w:rPr>
          <w:rFonts w:hint="eastAsia" w:ascii="仿宋_GB2312" w:hAnsi="仿宋_GB2312" w:eastAsia="仿宋_GB2312" w:cs="仿宋_GB2312"/>
          <w:sz w:val="24"/>
          <w:szCs w:val="24"/>
          <w:highlight w:val="none"/>
        </w:rPr>
      </w:pPr>
      <w:bookmarkStart w:id="406" w:name="OLE_LINK14"/>
      <w:bookmarkStart w:id="407" w:name="OLE_LINK13"/>
      <w:r>
        <w:rPr>
          <w:rFonts w:hint="eastAsia" w:ascii="仿宋_GB2312" w:hAnsi="仿宋_GB2312" w:eastAsia="仿宋_GB2312" w:cs="仿宋_GB2312"/>
          <w:sz w:val="24"/>
          <w:szCs w:val="24"/>
          <w:highlight w:val="none"/>
        </w:rPr>
        <w:t>残疾人福利性单位声明函</w:t>
      </w:r>
    </w:p>
    <w:bookmarkEnd w:id="406"/>
    <w:bookmarkEnd w:id="407"/>
    <w:p w14:paraId="7BFB224A">
      <w:pPr>
        <w:spacing w:line="540" w:lineRule="exact"/>
        <w:contextualSpacing/>
        <w:rPr>
          <w:rFonts w:hint="eastAsia" w:ascii="仿宋_GB2312" w:hAnsi="仿宋_GB2312" w:eastAsia="仿宋_GB2312" w:cs="仿宋_GB2312"/>
          <w:sz w:val="24"/>
          <w:szCs w:val="24"/>
          <w:highlight w:val="none"/>
        </w:rPr>
      </w:pPr>
    </w:p>
    <w:p w14:paraId="1E917A14">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sz w:val="24"/>
          <w:szCs w:val="24"/>
          <w:highlight w:val="none"/>
          <w:u w:val="single"/>
        </w:rPr>
        <w:t>(采购人)</w:t>
      </w:r>
      <w:r>
        <w:rPr>
          <w:rFonts w:hint="eastAsia" w:ascii="仿宋_GB2312" w:hAnsi="仿宋_GB2312" w:eastAsia="仿宋_GB2312" w:cs="仿宋_GB2312"/>
          <w:sz w:val="24"/>
          <w:szCs w:val="24"/>
          <w:highlight w:val="none"/>
        </w:rPr>
        <w:t>单位的</w:t>
      </w:r>
      <w:r>
        <w:rPr>
          <w:rFonts w:hint="eastAsia" w:ascii="仿宋_GB2312" w:hAnsi="仿宋_GB2312" w:eastAsia="仿宋_GB2312" w:cs="仿宋_GB2312"/>
          <w:sz w:val="24"/>
          <w:szCs w:val="24"/>
          <w:highlight w:val="none"/>
          <w:u w:val="single"/>
        </w:rPr>
        <w:t>（项目名称）</w:t>
      </w:r>
      <w:r>
        <w:rPr>
          <w:rFonts w:hint="eastAsia" w:ascii="仿宋_GB2312" w:hAnsi="仿宋_GB2312" w:eastAsia="仿宋_GB2312" w:cs="仿宋_GB2312"/>
          <w:sz w:val="24"/>
          <w:szCs w:val="24"/>
          <w:highlight w:val="none"/>
        </w:rPr>
        <w:t>项目采购活动提供本单位制造的货物（由本单位承担工程/提供服务），或者提供其他残疾人福利性单位制造的货物（不包括使用非残疾人福利性单位注册商标的货物）。</w:t>
      </w:r>
    </w:p>
    <w:p w14:paraId="1C452E72">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本单位对上述声明的真实性负责。如有虚假，将依法承担相应责任。</w:t>
      </w:r>
    </w:p>
    <w:p w14:paraId="45388AC5">
      <w:pPr>
        <w:spacing w:line="540" w:lineRule="exact"/>
        <w:contextualSpacing/>
        <w:rPr>
          <w:rFonts w:hint="eastAsia" w:ascii="仿宋_GB2312" w:hAnsi="仿宋_GB2312" w:eastAsia="仿宋_GB2312" w:cs="仿宋_GB2312"/>
          <w:sz w:val="24"/>
          <w:szCs w:val="24"/>
          <w:highlight w:val="none"/>
        </w:rPr>
      </w:pPr>
    </w:p>
    <w:p w14:paraId="7F57F29B">
      <w:pPr>
        <w:spacing w:line="540" w:lineRule="exact"/>
        <w:contextualSpacing/>
        <w:rPr>
          <w:rFonts w:hint="eastAsia" w:ascii="仿宋_GB2312" w:hAnsi="仿宋_GB2312" w:eastAsia="仿宋_GB2312" w:cs="仿宋_GB2312"/>
          <w:sz w:val="24"/>
          <w:szCs w:val="24"/>
          <w:highlight w:val="none"/>
        </w:rPr>
      </w:pPr>
    </w:p>
    <w:p w14:paraId="6E653339">
      <w:pPr>
        <w:spacing w:line="540" w:lineRule="exact"/>
        <w:contextualSpacing/>
        <w:rPr>
          <w:rFonts w:hint="eastAsia" w:ascii="仿宋_GB2312" w:hAnsi="仿宋_GB2312" w:eastAsia="仿宋_GB2312" w:cs="仿宋_GB2312"/>
          <w:sz w:val="24"/>
          <w:szCs w:val="24"/>
          <w:highlight w:val="none"/>
        </w:rPr>
      </w:pPr>
    </w:p>
    <w:p w14:paraId="390FF58A">
      <w:pPr>
        <w:spacing w:line="540" w:lineRule="exact"/>
        <w:contextualSpacing/>
        <w:rPr>
          <w:rFonts w:hint="eastAsia" w:ascii="仿宋_GB2312" w:hAnsi="仿宋_GB2312" w:eastAsia="仿宋_GB2312" w:cs="仿宋_GB2312"/>
          <w:sz w:val="24"/>
          <w:szCs w:val="24"/>
          <w:highlight w:val="none"/>
        </w:rPr>
      </w:pPr>
    </w:p>
    <w:p w14:paraId="2F4AE2EE">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投标人名称（电子签名）：</w:t>
      </w:r>
    </w:p>
    <w:p w14:paraId="4F0692F8">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  期：</w:t>
      </w:r>
    </w:p>
    <w:p w14:paraId="5C5EDAAD">
      <w:pPr>
        <w:spacing w:line="540" w:lineRule="exact"/>
        <w:contextualSpacing/>
        <w:rPr>
          <w:rFonts w:hint="eastAsia" w:ascii="仿宋_GB2312" w:hAnsi="仿宋_GB2312" w:eastAsia="仿宋_GB2312" w:cs="仿宋_GB2312"/>
          <w:sz w:val="24"/>
          <w:szCs w:val="24"/>
          <w:highlight w:val="none"/>
        </w:rPr>
      </w:pPr>
    </w:p>
    <w:p w14:paraId="6EE941F0">
      <w:pPr>
        <w:pStyle w:val="6"/>
        <w:rPr>
          <w:rFonts w:hint="eastAsia" w:ascii="仿宋_GB2312" w:hAnsi="仿宋_GB2312" w:eastAsia="仿宋_GB2312" w:cs="仿宋_GB2312"/>
          <w:highlight w:val="none"/>
        </w:rPr>
      </w:pPr>
    </w:p>
    <w:p w14:paraId="170FFC58">
      <w:pPr>
        <w:pStyle w:val="7"/>
        <w:rPr>
          <w:rFonts w:hint="eastAsia" w:ascii="仿宋_GB2312" w:hAnsi="仿宋_GB2312" w:eastAsia="仿宋_GB2312" w:cs="仿宋_GB2312"/>
          <w:highlight w:val="none"/>
        </w:rPr>
      </w:pPr>
    </w:p>
    <w:p w14:paraId="4CFD28C3">
      <w:pPr>
        <w:rPr>
          <w:rFonts w:hint="eastAsia" w:ascii="仿宋_GB2312" w:hAnsi="仿宋_GB2312" w:eastAsia="仿宋_GB2312" w:cs="仿宋_GB2312"/>
          <w:highlight w:val="none"/>
        </w:rPr>
      </w:pPr>
    </w:p>
    <w:p w14:paraId="629B9430">
      <w:pPr>
        <w:pStyle w:val="7"/>
        <w:rPr>
          <w:rFonts w:hint="eastAsia" w:ascii="仿宋_GB2312" w:hAnsi="仿宋_GB2312" w:eastAsia="仿宋_GB2312" w:cs="仿宋_GB2312"/>
          <w:highlight w:val="none"/>
        </w:rPr>
      </w:pPr>
    </w:p>
    <w:p w14:paraId="4C74AF3D">
      <w:pPr>
        <w:rPr>
          <w:rFonts w:hint="eastAsia" w:ascii="仿宋_GB2312" w:hAnsi="仿宋_GB2312" w:eastAsia="仿宋_GB2312" w:cs="仿宋_GB2312"/>
          <w:highlight w:val="none"/>
        </w:rPr>
      </w:pPr>
    </w:p>
    <w:p w14:paraId="277F226B">
      <w:pPr>
        <w:spacing w:line="540" w:lineRule="exact"/>
        <w:contextualSpacing/>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附件2：</w:t>
      </w:r>
      <w:r>
        <w:rPr>
          <w:rFonts w:hint="eastAsia" w:ascii="仿宋_GB2312" w:hAnsi="仿宋_GB2312" w:eastAsia="仿宋_GB2312" w:cs="仿宋_GB2312"/>
          <w:b/>
          <w:sz w:val="28"/>
          <w:szCs w:val="28"/>
          <w:highlight w:val="none"/>
        </w:rPr>
        <w:t>质疑函范本及制作说明</w:t>
      </w:r>
    </w:p>
    <w:p w14:paraId="75133720">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质疑函范本</w:t>
      </w:r>
    </w:p>
    <w:p w14:paraId="1331DC68">
      <w:pPr>
        <w:snapToGrid w:val="0"/>
        <w:spacing w:beforeLines="100" w:line="360" w:lineRule="auto"/>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一、质疑供应商基本信息</w:t>
      </w:r>
    </w:p>
    <w:p w14:paraId="0D90F1D4">
      <w:pPr>
        <w:snapToGrid w:val="0"/>
        <w:spacing w:line="360" w:lineRule="auto"/>
        <w:rPr>
          <w:rFonts w:hint="eastAsia"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质疑供应商：</w:t>
      </w:r>
    </w:p>
    <w:p w14:paraId="7F6A4D49">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地址：邮编：</w:t>
      </w:r>
    </w:p>
    <w:p w14:paraId="2313151F">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联系人：联系电话：</w:t>
      </w:r>
    </w:p>
    <w:p w14:paraId="75C8377A">
      <w:pPr>
        <w:snapToGrid w:val="0"/>
        <w:spacing w:line="360" w:lineRule="auto"/>
        <w:rPr>
          <w:rFonts w:hint="eastAsia"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授权代表：</w:t>
      </w:r>
    </w:p>
    <w:p w14:paraId="4D857705">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联系电话：</w:t>
      </w:r>
    </w:p>
    <w:p w14:paraId="14522260">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 邮编：</w:t>
      </w:r>
    </w:p>
    <w:p w14:paraId="3F9FDDCB">
      <w:pPr>
        <w:snapToGrid w:val="0"/>
        <w:spacing w:line="360" w:lineRule="auto"/>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二、质疑项目基本情况</w:t>
      </w:r>
    </w:p>
    <w:p w14:paraId="382840E2">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质疑项目的名称：</w:t>
      </w:r>
    </w:p>
    <w:p w14:paraId="0F756D78">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质疑项目的编号：包号：</w:t>
      </w:r>
    </w:p>
    <w:p w14:paraId="4269D2E4">
      <w:pPr>
        <w:snapToGrid w:val="0"/>
        <w:spacing w:line="360" w:lineRule="auto"/>
        <w:rPr>
          <w:rFonts w:hint="eastAsia"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采购人名称：</w:t>
      </w:r>
    </w:p>
    <w:p w14:paraId="1E19F76C">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采购文件获取日期：</w:t>
      </w:r>
    </w:p>
    <w:p w14:paraId="4834241B">
      <w:pPr>
        <w:snapToGrid w:val="0"/>
        <w:spacing w:line="360" w:lineRule="auto"/>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三、质疑事项具体内容</w:t>
      </w:r>
    </w:p>
    <w:p w14:paraId="50B4D1AB">
      <w:pPr>
        <w:snapToGrid w:val="0"/>
        <w:spacing w:line="360" w:lineRule="auto"/>
        <w:rPr>
          <w:rFonts w:hint="eastAsia"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质疑事项1：</w:t>
      </w:r>
    </w:p>
    <w:p w14:paraId="620E6A2B">
      <w:pPr>
        <w:snapToGrid w:val="0"/>
        <w:spacing w:line="360" w:lineRule="auto"/>
        <w:rPr>
          <w:rFonts w:hint="eastAsia"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事实依据：</w:t>
      </w:r>
    </w:p>
    <w:p w14:paraId="4665BA2B">
      <w:pPr>
        <w:snapToGrid w:val="0"/>
        <w:spacing w:line="360" w:lineRule="auto"/>
        <w:rPr>
          <w:rFonts w:hint="eastAsia" w:ascii="仿宋_GB2312" w:hAnsi="仿宋_GB2312" w:eastAsia="仿宋_GB2312" w:cs="仿宋_GB2312"/>
          <w:sz w:val="24"/>
          <w:highlight w:val="none"/>
        </w:rPr>
      </w:pPr>
    </w:p>
    <w:p w14:paraId="624C0A84">
      <w:pPr>
        <w:snapToGrid w:val="0"/>
        <w:spacing w:line="360" w:lineRule="auto"/>
        <w:rPr>
          <w:rFonts w:hint="eastAsia"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法律依据：</w:t>
      </w:r>
    </w:p>
    <w:p w14:paraId="7D28AED0">
      <w:pPr>
        <w:snapToGrid w:val="0"/>
        <w:spacing w:line="360" w:lineRule="auto"/>
        <w:rPr>
          <w:rFonts w:hint="eastAsia" w:ascii="仿宋_GB2312" w:hAnsi="仿宋_GB2312" w:eastAsia="仿宋_GB2312" w:cs="仿宋_GB2312"/>
          <w:sz w:val="24"/>
          <w:highlight w:val="none"/>
          <w:u w:val="dotted"/>
        </w:rPr>
      </w:pPr>
    </w:p>
    <w:p w14:paraId="0DB6FCB8">
      <w:pPr>
        <w:snapToGrid w:val="0"/>
        <w:spacing w:line="360" w:lineRule="auto"/>
        <w:rPr>
          <w:rFonts w:hint="eastAsia"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质疑事项2</w:t>
      </w:r>
    </w:p>
    <w:p w14:paraId="73F4A41D">
      <w:pPr>
        <w:snapToGrid w:val="0"/>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p w14:paraId="69E88161">
      <w:pPr>
        <w:snapToGrid w:val="0"/>
        <w:spacing w:line="360" w:lineRule="auto"/>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四、与质疑事项相关的质疑请求</w:t>
      </w:r>
    </w:p>
    <w:p w14:paraId="74A7832C">
      <w:pPr>
        <w:snapToGrid w:val="0"/>
        <w:spacing w:line="360" w:lineRule="auto"/>
        <w:rPr>
          <w:rFonts w:hint="eastAsia" w:ascii="仿宋_GB2312" w:hAnsi="仿宋_GB2312" w:eastAsia="仿宋_GB2312" w:cs="仿宋_GB2312"/>
          <w:sz w:val="24"/>
          <w:highlight w:val="none"/>
          <w:u w:val="dotted"/>
        </w:rPr>
      </w:pPr>
      <w:r>
        <w:rPr>
          <w:rFonts w:hint="eastAsia" w:ascii="仿宋_GB2312" w:hAnsi="仿宋_GB2312" w:eastAsia="仿宋_GB2312" w:cs="仿宋_GB2312"/>
          <w:sz w:val="24"/>
          <w:highlight w:val="none"/>
        </w:rPr>
        <w:t>请求：</w:t>
      </w:r>
    </w:p>
    <w:p w14:paraId="5FC90FC5">
      <w:pPr>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签字(签章)：                   公章：                      </w:t>
      </w:r>
    </w:p>
    <w:p w14:paraId="72C3703D">
      <w:pPr>
        <w:spacing w:line="36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日期：    </w:t>
      </w:r>
    </w:p>
    <w:p w14:paraId="3E492B7A">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质疑函制作说明：</w:t>
      </w:r>
    </w:p>
    <w:p w14:paraId="2026CD44">
      <w:pPr>
        <w:widowControl/>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1.供应商提出质疑时，应提交质疑函和必要的证明材料。</w:t>
      </w:r>
    </w:p>
    <w:p w14:paraId="11CE43F3">
      <w:pPr>
        <w:widowControl/>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highlight w:val="none"/>
        </w:rPr>
        <w:t>供应商签署的授权委托书。授权委托书应载明代理人的姓名或者名称、代理事项、具体权限、期限和相关事项。</w:t>
      </w:r>
    </w:p>
    <w:p w14:paraId="32C742CF">
      <w:pPr>
        <w:widowControl/>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3.质疑供应商若对项目的某一分包进行质疑，质疑函中应列明具体分包号。</w:t>
      </w:r>
    </w:p>
    <w:p w14:paraId="4B5F43D6">
      <w:pPr>
        <w:widowControl/>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4.质疑函的质疑事项应具体、明确，并有必要的事实依据和法律依据。</w:t>
      </w:r>
    </w:p>
    <w:p w14:paraId="09D62634">
      <w:pPr>
        <w:widowControl/>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5.质疑函的质疑请求应与质疑事项相关。</w:t>
      </w:r>
    </w:p>
    <w:p w14:paraId="1731ED59">
      <w:pPr>
        <w:widowControl/>
        <w:spacing w:line="360" w:lineRule="auto"/>
        <w:ind w:firstLine="480" w:firstLineChars="2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6.质疑供应商为自然人的，质疑函应由本人签字；质疑供应商为法人或者其他组织的，质疑函应由法定代表人、主要负责人，或者其授权代表签字或者盖章，并加盖公章。</w:t>
      </w:r>
    </w:p>
    <w:p w14:paraId="2F48A826">
      <w:pPr>
        <w:spacing w:line="540" w:lineRule="exact"/>
        <w:contextualSpacing/>
        <w:rPr>
          <w:rFonts w:hint="eastAsia" w:ascii="仿宋_GB2312" w:hAnsi="仿宋_GB2312" w:eastAsia="仿宋_GB2312" w:cs="仿宋_GB2312"/>
          <w:sz w:val="24"/>
          <w:szCs w:val="24"/>
          <w:highlight w:val="none"/>
        </w:rPr>
      </w:pPr>
    </w:p>
    <w:p w14:paraId="46351D67">
      <w:pPr>
        <w:spacing w:line="540" w:lineRule="exact"/>
        <w:contextualSpacing/>
        <w:rPr>
          <w:rFonts w:hint="eastAsia" w:ascii="仿宋_GB2312" w:hAnsi="仿宋_GB2312" w:eastAsia="仿宋_GB2312" w:cs="仿宋_GB2312"/>
          <w:sz w:val="24"/>
          <w:szCs w:val="24"/>
          <w:highlight w:val="none"/>
        </w:rPr>
      </w:pPr>
    </w:p>
    <w:p w14:paraId="0F85539B">
      <w:pPr>
        <w:spacing w:line="540" w:lineRule="exact"/>
        <w:contextualSpacing/>
        <w:rPr>
          <w:rFonts w:hint="eastAsia" w:ascii="仿宋_GB2312" w:hAnsi="仿宋_GB2312" w:eastAsia="仿宋_GB2312" w:cs="仿宋_GB2312"/>
          <w:sz w:val="24"/>
          <w:szCs w:val="24"/>
          <w:highlight w:val="none"/>
        </w:rPr>
      </w:pPr>
    </w:p>
    <w:p w14:paraId="4355DFA7">
      <w:pPr>
        <w:spacing w:line="540" w:lineRule="exact"/>
        <w:contextualSpacing/>
        <w:rPr>
          <w:rFonts w:hint="eastAsia" w:ascii="仿宋_GB2312" w:hAnsi="仿宋_GB2312" w:eastAsia="仿宋_GB2312" w:cs="仿宋_GB2312"/>
          <w:sz w:val="24"/>
          <w:szCs w:val="24"/>
          <w:highlight w:val="none"/>
        </w:rPr>
      </w:pPr>
    </w:p>
    <w:p w14:paraId="2938DE4E">
      <w:pPr>
        <w:spacing w:line="540" w:lineRule="exact"/>
        <w:contextualSpacing/>
        <w:rPr>
          <w:rFonts w:hint="eastAsia" w:ascii="仿宋_GB2312" w:hAnsi="仿宋_GB2312" w:eastAsia="仿宋_GB2312" w:cs="仿宋_GB2312"/>
          <w:sz w:val="24"/>
          <w:szCs w:val="24"/>
          <w:highlight w:val="none"/>
        </w:rPr>
      </w:pPr>
    </w:p>
    <w:p w14:paraId="39048A6F">
      <w:pPr>
        <w:spacing w:line="540" w:lineRule="exact"/>
        <w:contextualSpacing/>
        <w:rPr>
          <w:rFonts w:hint="eastAsia" w:ascii="仿宋_GB2312" w:hAnsi="仿宋_GB2312" w:eastAsia="仿宋_GB2312" w:cs="仿宋_GB2312"/>
          <w:sz w:val="24"/>
          <w:szCs w:val="24"/>
          <w:highlight w:val="none"/>
        </w:rPr>
      </w:pPr>
    </w:p>
    <w:p w14:paraId="3711197B">
      <w:pPr>
        <w:spacing w:line="540" w:lineRule="exact"/>
        <w:contextualSpacing/>
        <w:rPr>
          <w:rFonts w:hint="eastAsia" w:ascii="仿宋_GB2312" w:hAnsi="仿宋_GB2312" w:eastAsia="仿宋_GB2312" w:cs="仿宋_GB2312"/>
          <w:sz w:val="24"/>
          <w:szCs w:val="24"/>
          <w:highlight w:val="none"/>
        </w:rPr>
      </w:pPr>
    </w:p>
    <w:p w14:paraId="4F1B4A2C">
      <w:pPr>
        <w:spacing w:line="540" w:lineRule="exact"/>
        <w:contextualSpacing/>
        <w:rPr>
          <w:rFonts w:hint="eastAsia" w:ascii="仿宋_GB2312" w:hAnsi="仿宋_GB2312" w:eastAsia="仿宋_GB2312" w:cs="仿宋_GB2312"/>
          <w:sz w:val="24"/>
          <w:szCs w:val="24"/>
          <w:highlight w:val="none"/>
        </w:rPr>
      </w:pPr>
    </w:p>
    <w:p w14:paraId="459DB15B">
      <w:pPr>
        <w:spacing w:line="540" w:lineRule="exact"/>
        <w:contextualSpacing/>
        <w:rPr>
          <w:rFonts w:hint="eastAsia" w:ascii="仿宋_GB2312" w:hAnsi="仿宋_GB2312" w:eastAsia="仿宋_GB2312" w:cs="仿宋_GB2312"/>
          <w:sz w:val="24"/>
          <w:szCs w:val="24"/>
          <w:highlight w:val="none"/>
        </w:rPr>
      </w:pPr>
    </w:p>
    <w:p w14:paraId="48FF2F5F">
      <w:pPr>
        <w:spacing w:line="540" w:lineRule="exact"/>
        <w:contextualSpacing/>
        <w:rPr>
          <w:rFonts w:hint="eastAsia" w:ascii="仿宋_GB2312" w:hAnsi="仿宋_GB2312" w:eastAsia="仿宋_GB2312" w:cs="仿宋_GB2312"/>
          <w:sz w:val="24"/>
          <w:szCs w:val="24"/>
          <w:highlight w:val="none"/>
        </w:rPr>
      </w:pPr>
    </w:p>
    <w:p w14:paraId="3581A246">
      <w:pPr>
        <w:spacing w:line="540" w:lineRule="exact"/>
        <w:contextualSpacing/>
        <w:rPr>
          <w:rFonts w:hint="eastAsia" w:ascii="仿宋_GB2312" w:hAnsi="仿宋_GB2312" w:eastAsia="仿宋_GB2312" w:cs="仿宋_GB2312"/>
          <w:sz w:val="24"/>
          <w:szCs w:val="24"/>
          <w:highlight w:val="none"/>
        </w:rPr>
      </w:pPr>
    </w:p>
    <w:p w14:paraId="3CDF6EBC">
      <w:pPr>
        <w:spacing w:line="540" w:lineRule="exact"/>
        <w:contextualSpacing/>
        <w:rPr>
          <w:rFonts w:hint="eastAsia" w:ascii="仿宋_GB2312" w:hAnsi="仿宋_GB2312" w:eastAsia="仿宋_GB2312" w:cs="仿宋_GB2312"/>
          <w:sz w:val="24"/>
          <w:szCs w:val="24"/>
          <w:highlight w:val="none"/>
        </w:rPr>
      </w:pPr>
    </w:p>
    <w:p w14:paraId="4E70231D">
      <w:pPr>
        <w:spacing w:line="540" w:lineRule="exact"/>
        <w:contextualSpacing/>
        <w:rPr>
          <w:rFonts w:hint="eastAsia" w:ascii="仿宋_GB2312" w:hAnsi="仿宋_GB2312" w:eastAsia="仿宋_GB2312" w:cs="仿宋_GB2312"/>
          <w:sz w:val="24"/>
          <w:szCs w:val="24"/>
          <w:highlight w:val="none"/>
        </w:rPr>
      </w:pPr>
    </w:p>
    <w:p w14:paraId="238D8110">
      <w:pPr>
        <w:spacing w:line="540" w:lineRule="exact"/>
        <w:contextualSpacing/>
        <w:rPr>
          <w:rFonts w:hint="eastAsia" w:ascii="仿宋_GB2312" w:hAnsi="仿宋_GB2312" w:eastAsia="仿宋_GB2312" w:cs="仿宋_GB2312"/>
          <w:sz w:val="24"/>
          <w:szCs w:val="24"/>
          <w:highlight w:val="none"/>
        </w:rPr>
      </w:pPr>
    </w:p>
    <w:p w14:paraId="53975159">
      <w:pPr>
        <w:pStyle w:val="6"/>
        <w:rPr>
          <w:rFonts w:hint="eastAsia" w:ascii="仿宋_GB2312" w:hAnsi="仿宋_GB2312" w:eastAsia="仿宋_GB2312" w:cs="仿宋_GB2312"/>
          <w:highlight w:val="none"/>
        </w:rPr>
      </w:pPr>
    </w:p>
    <w:p w14:paraId="2A3144DF">
      <w:pPr>
        <w:spacing w:line="540" w:lineRule="exact"/>
        <w:contextualSpacing/>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附件3：</w:t>
      </w:r>
    </w:p>
    <w:p w14:paraId="6437B262">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投诉书范本及制作说明</w:t>
      </w:r>
    </w:p>
    <w:p w14:paraId="26AF1FE7">
      <w:pPr>
        <w:spacing w:line="540" w:lineRule="exact"/>
        <w:contextualSpacing/>
        <w:rPr>
          <w:rFonts w:hint="eastAsia" w:ascii="仿宋_GB2312" w:hAnsi="仿宋_GB2312" w:eastAsia="仿宋_GB2312" w:cs="仿宋_GB2312"/>
          <w:sz w:val="24"/>
          <w:szCs w:val="24"/>
          <w:highlight w:val="none"/>
        </w:rPr>
      </w:pPr>
    </w:p>
    <w:p w14:paraId="63B53DC9">
      <w:pPr>
        <w:spacing w:line="360" w:lineRule="auto"/>
        <w:jc w:val="center"/>
        <w:rPr>
          <w:rFonts w:hint="eastAsia" w:ascii="仿宋_GB2312" w:hAnsi="仿宋_GB2312" w:eastAsia="仿宋_GB2312" w:cs="仿宋_GB2312"/>
          <w:b/>
          <w:spacing w:val="6"/>
          <w:sz w:val="24"/>
          <w:szCs w:val="24"/>
          <w:highlight w:val="none"/>
        </w:rPr>
      </w:pPr>
      <w:r>
        <w:rPr>
          <w:rFonts w:hint="eastAsia" w:ascii="仿宋_GB2312" w:hAnsi="仿宋_GB2312" w:eastAsia="仿宋_GB2312" w:cs="仿宋_GB2312"/>
          <w:b/>
          <w:spacing w:val="6"/>
          <w:sz w:val="24"/>
          <w:szCs w:val="24"/>
          <w:highlight w:val="none"/>
        </w:rPr>
        <w:t>投诉书范本</w:t>
      </w:r>
    </w:p>
    <w:p w14:paraId="23023337">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一、投诉相关主体基本情况</w:t>
      </w:r>
    </w:p>
    <w:p w14:paraId="46357B65">
      <w:pPr>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投诉人：</w:t>
      </w:r>
    </w:p>
    <w:p w14:paraId="5B097FA3">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地     址：邮编：</w:t>
      </w:r>
    </w:p>
    <w:p w14:paraId="5228AA32">
      <w:pPr>
        <w:tabs>
          <w:tab w:val="left" w:pos="6510"/>
        </w:tabs>
        <w:spacing w:line="36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法定代表人/主要负责人：</w:t>
      </w:r>
    </w:p>
    <w:p w14:paraId="6B600F64">
      <w:pPr>
        <w:tabs>
          <w:tab w:val="left" w:pos="6510"/>
        </w:tabs>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联系电话：</w:t>
      </w:r>
    </w:p>
    <w:p w14:paraId="793A9C17">
      <w:pPr>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授权代表：联系电话</w:t>
      </w:r>
      <w:r>
        <w:rPr>
          <w:rFonts w:hint="eastAsia" w:ascii="仿宋_GB2312" w:hAnsi="仿宋_GB2312" w:eastAsia="仿宋_GB2312" w:cs="仿宋_GB2312"/>
          <w:sz w:val="24"/>
          <w:szCs w:val="24"/>
          <w:highlight w:val="none"/>
          <w:u w:val="dotted"/>
        </w:rPr>
        <w:t xml:space="preserve">：                  </w:t>
      </w:r>
    </w:p>
    <w:p w14:paraId="507564DD">
      <w:pPr>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地     址：邮编：</w:t>
      </w:r>
    </w:p>
    <w:p w14:paraId="55FE8D66">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被投诉人1：</w:t>
      </w:r>
    </w:p>
    <w:p w14:paraId="1D9588B5">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地     址：邮编：</w:t>
      </w:r>
    </w:p>
    <w:p w14:paraId="57DAE9E2">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联系人：联系电话：</w:t>
      </w:r>
    </w:p>
    <w:p w14:paraId="6EADD98C">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被投诉人2</w:t>
      </w:r>
    </w:p>
    <w:p w14:paraId="0D5BDF35">
      <w:pPr>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w:t>
      </w:r>
    </w:p>
    <w:p w14:paraId="0424285B">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相关供应商：</w:t>
      </w:r>
    </w:p>
    <w:p w14:paraId="5512D76B">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地     址：邮编：</w:t>
      </w:r>
    </w:p>
    <w:p w14:paraId="44AD750C">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联系人：联系电话：</w:t>
      </w:r>
    </w:p>
    <w:p w14:paraId="3C688A4A">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二、投诉项目基本情况</w:t>
      </w:r>
    </w:p>
    <w:p w14:paraId="2062A85E">
      <w:pPr>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采购项目名称：</w:t>
      </w:r>
    </w:p>
    <w:p w14:paraId="7E5AC8E0">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采购项目编号：包号：</w:t>
      </w:r>
    </w:p>
    <w:p w14:paraId="4B9E074C">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采购人名称：</w:t>
      </w:r>
    </w:p>
    <w:p w14:paraId="212B3FEE">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代理机构名称：</w:t>
      </w:r>
    </w:p>
    <w:p w14:paraId="60EDC92E">
      <w:pPr>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采购文件公告:</w:t>
      </w:r>
      <w:r>
        <w:rPr>
          <w:rFonts w:hint="eastAsia" w:ascii="仿宋_GB2312" w:hAnsi="仿宋_GB2312" w:eastAsia="仿宋_GB2312" w:cs="仿宋_GB2312"/>
          <w:sz w:val="24"/>
          <w:szCs w:val="24"/>
          <w:highlight w:val="none"/>
          <w:u w:val="dotted"/>
        </w:rPr>
        <w:t xml:space="preserve">是/否 </w:t>
      </w:r>
      <w:r>
        <w:rPr>
          <w:rFonts w:hint="eastAsia" w:ascii="仿宋_GB2312" w:hAnsi="仿宋_GB2312" w:eastAsia="仿宋_GB2312" w:cs="仿宋_GB2312"/>
          <w:sz w:val="24"/>
          <w:szCs w:val="24"/>
          <w:highlight w:val="none"/>
        </w:rPr>
        <w:t>公告期限：</w:t>
      </w:r>
    </w:p>
    <w:p w14:paraId="4EDEA423">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采购结果公告:</w:t>
      </w:r>
      <w:r>
        <w:rPr>
          <w:rFonts w:hint="eastAsia" w:ascii="仿宋_GB2312" w:hAnsi="仿宋_GB2312" w:eastAsia="仿宋_GB2312" w:cs="仿宋_GB2312"/>
          <w:sz w:val="24"/>
          <w:szCs w:val="24"/>
          <w:highlight w:val="none"/>
          <w:u w:val="dotted"/>
        </w:rPr>
        <w:t xml:space="preserve">是/否 </w:t>
      </w:r>
      <w:r>
        <w:rPr>
          <w:rFonts w:hint="eastAsia" w:ascii="仿宋_GB2312" w:hAnsi="仿宋_GB2312" w:eastAsia="仿宋_GB2312" w:cs="仿宋_GB2312"/>
          <w:sz w:val="24"/>
          <w:szCs w:val="24"/>
          <w:highlight w:val="none"/>
        </w:rPr>
        <w:t>公告期限：</w:t>
      </w:r>
    </w:p>
    <w:p w14:paraId="4DF188C1">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三、质疑基本情况</w:t>
      </w:r>
    </w:p>
    <w:p w14:paraId="084B4E0C">
      <w:pPr>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投诉人于年月日,向提出质疑，质疑事项为：</w:t>
      </w:r>
    </w:p>
    <w:p w14:paraId="56C1BB6D">
      <w:pPr>
        <w:spacing w:line="360" w:lineRule="auto"/>
        <w:rPr>
          <w:rFonts w:hint="eastAsia" w:ascii="仿宋_GB2312" w:hAnsi="仿宋_GB2312" w:eastAsia="仿宋_GB2312" w:cs="仿宋_GB2312"/>
          <w:sz w:val="24"/>
          <w:szCs w:val="24"/>
          <w:highlight w:val="none"/>
          <w:u w:val="dotted"/>
        </w:rPr>
      </w:pPr>
    </w:p>
    <w:p w14:paraId="7B951DA2">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dotted"/>
        </w:rPr>
        <w:t>采购人/代理机构</w:t>
      </w:r>
      <w:r>
        <w:rPr>
          <w:rFonts w:hint="eastAsia" w:ascii="仿宋_GB2312" w:hAnsi="仿宋_GB2312" w:eastAsia="仿宋_GB2312" w:cs="仿宋_GB2312"/>
          <w:sz w:val="24"/>
          <w:szCs w:val="24"/>
          <w:highlight w:val="none"/>
        </w:rPr>
        <w:t>于年月日,就质疑事项作出了答复/没有在法定期限内作出答复。</w:t>
      </w:r>
    </w:p>
    <w:p w14:paraId="4C7F9D02">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四、投诉事项具体内容</w:t>
      </w:r>
    </w:p>
    <w:p w14:paraId="4A621BAC">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投诉事项 1：</w:t>
      </w:r>
    </w:p>
    <w:p w14:paraId="70F2ABCB">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事实依据：</w:t>
      </w:r>
    </w:p>
    <w:p w14:paraId="77721D09">
      <w:pPr>
        <w:spacing w:line="360" w:lineRule="auto"/>
        <w:rPr>
          <w:rFonts w:hint="eastAsia" w:ascii="仿宋_GB2312" w:hAnsi="仿宋_GB2312" w:eastAsia="仿宋_GB2312" w:cs="仿宋_GB2312"/>
          <w:sz w:val="24"/>
          <w:szCs w:val="24"/>
          <w:highlight w:val="none"/>
          <w:u w:val="dotted"/>
        </w:rPr>
      </w:pPr>
    </w:p>
    <w:p w14:paraId="22109F99">
      <w:pPr>
        <w:spacing w:line="360" w:lineRule="auto"/>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法律依据：</w:t>
      </w:r>
    </w:p>
    <w:p w14:paraId="1832AB73">
      <w:pPr>
        <w:spacing w:line="360" w:lineRule="auto"/>
        <w:rPr>
          <w:rFonts w:hint="eastAsia" w:ascii="仿宋_GB2312" w:hAnsi="仿宋_GB2312" w:eastAsia="仿宋_GB2312" w:cs="仿宋_GB2312"/>
          <w:sz w:val="24"/>
          <w:szCs w:val="24"/>
          <w:highlight w:val="none"/>
          <w:u w:val="dotted"/>
        </w:rPr>
      </w:pPr>
    </w:p>
    <w:p w14:paraId="6D432DFD">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投诉事项2</w:t>
      </w:r>
    </w:p>
    <w:p w14:paraId="53064AA5">
      <w:pPr>
        <w:spacing w:line="360" w:lineRule="auto"/>
        <w:rPr>
          <w:rFonts w:hint="eastAsia" w:ascii="仿宋_GB2312" w:hAnsi="仿宋_GB2312" w:eastAsia="仿宋_GB2312" w:cs="仿宋_GB2312"/>
          <w:sz w:val="24"/>
          <w:szCs w:val="24"/>
          <w:highlight w:val="none"/>
          <w:u w:val="dotted"/>
        </w:rPr>
      </w:pPr>
      <w:r>
        <w:rPr>
          <w:rFonts w:hint="eastAsia" w:ascii="仿宋_GB2312" w:hAnsi="仿宋_GB2312" w:eastAsia="仿宋_GB2312" w:cs="仿宋_GB2312"/>
          <w:sz w:val="24"/>
          <w:szCs w:val="24"/>
          <w:highlight w:val="none"/>
        </w:rPr>
        <w:t>……</w:t>
      </w:r>
    </w:p>
    <w:p w14:paraId="24595E5F">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五、与投诉事项相关的投诉请求</w:t>
      </w:r>
    </w:p>
    <w:p w14:paraId="26FA7BA5">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请求：</w:t>
      </w:r>
    </w:p>
    <w:p w14:paraId="4F10F455">
      <w:pPr>
        <w:spacing w:line="360" w:lineRule="auto"/>
        <w:rPr>
          <w:rFonts w:hint="eastAsia" w:ascii="仿宋_GB2312" w:hAnsi="仿宋_GB2312" w:eastAsia="仿宋_GB2312" w:cs="仿宋_GB2312"/>
          <w:sz w:val="24"/>
          <w:szCs w:val="24"/>
          <w:highlight w:val="none"/>
          <w:u w:val="single"/>
        </w:rPr>
      </w:pPr>
    </w:p>
    <w:p w14:paraId="1306CADC">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签字(签章)：                   公章：                      </w:t>
      </w:r>
    </w:p>
    <w:p w14:paraId="0735C774">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日期：    </w:t>
      </w:r>
    </w:p>
    <w:p w14:paraId="7A42D8F7">
      <w:pPr>
        <w:spacing w:line="360" w:lineRule="auto"/>
        <w:rPr>
          <w:rFonts w:hint="eastAsia" w:ascii="仿宋_GB2312" w:hAnsi="仿宋_GB2312" w:eastAsia="仿宋_GB2312" w:cs="仿宋_GB2312"/>
          <w:b/>
          <w:sz w:val="24"/>
          <w:szCs w:val="24"/>
          <w:highlight w:val="none"/>
        </w:rPr>
      </w:pPr>
    </w:p>
    <w:p w14:paraId="7C441271">
      <w:pPr>
        <w:spacing w:line="360" w:lineRule="auto"/>
        <w:rPr>
          <w:rFonts w:hint="eastAsia" w:ascii="仿宋_GB2312" w:hAnsi="仿宋_GB2312" w:eastAsia="仿宋_GB2312" w:cs="仿宋_GB2312"/>
          <w:b/>
          <w:sz w:val="24"/>
          <w:szCs w:val="24"/>
          <w:highlight w:val="none"/>
        </w:rPr>
      </w:pPr>
    </w:p>
    <w:p w14:paraId="76778C27">
      <w:pPr>
        <w:spacing w:line="360" w:lineRule="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投诉书制作说明：</w:t>
      </w:r>
    </w:p>
    <w:p w14:paraId="4BDFC1F9">
      <w:pPr>
        <w:widowControl/>
        <w:spacing w:line="360" w:lineRule="auto"/>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1.投诉人提起投诉时，应当提交投诉书和必要的证明材料，并按照被投诉人和与投诉事项有关的供应商数量提供投诉书副本。</w:t>
      </w:r>
    </w:p>
    <w:p w14:paraId="1528ABB2">
      <w:pPr>
        <w:widowControl/>
        <w:spacing w:line="360" w:lineRule="auto"/>
        <w:ind w:firstLine="480" w:firstLineChars="20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2.投诉人若委托代理人进行投诉的，投诉书应按照要求列明“授权代表”的有关内容，并在附件中提交由</w:t>
      </w:r>
      <w:r>
        <w:rPr>
          <w:rFonts w:hint="eastAsia" w:ascii="仿宋_GB2312" w:hAnsi="仿宋_GB2312" w:eastAsia="仿宋_GB2312" w:cs="仿宋_GB2312"/>
          <w:kern w:val="0"/>
          <w:sz w:val="24"/>
          <w:szCs w:val="24"/>
          <w:highlight w:val="none"/>
        </w:rPr>
        <w:t>投诉人签署的授权委托书。授权委托书应当载明代理人的姓名或者名称、代理事项、具体权限、期限和相关事项。</w:t>
      </w:r>
    </w:p>
    <w:p w14:paraId="2A4C6158">
      <w:pPr>
        <w:widowControl/>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3.投诉人若对项目的某一分包进行投诉，投诉书应列明具体分包号。</w:t>
      </w:r>
    </w:p>
    <w:p w14:paraId="47325D29">
      <w:pPr>
        <w:widowControl/>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4.投诉书应简要列明质疑事项，质疑函、质疑答复等作为附件材料提供。</w:t>
      </w:r>
    </w:p>
    <w:p w14:paraId="5EDF6834">
      <w:pPr>
        <w:widowControl/>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5.投诉书的投诉事项应具体、明确，并有必要的事实依据和法律依据。</w:t>
      </w:r>
    </w:p>
    <w:p w14:paraId="35AA81DF">
      <w:pPr>
        <w:widowControl/>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6.投诉书的投诉请求应与投诉事项相关。</w:t>
      </w:r>
    </w:p>
    <w:p w14:paraId="15F8152E">
      <w:pPr>
        <w:spacing w:line="360" w:lineRule="auto"/>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7.投诉人为自然人的，投诉书应当由本人签字；投诉人为法人或者其他组织的，投诉书应当由法定代表人、主要负责人，或者其授权代表签字或者盖章，并加盖公章。</w:t>
      </w:r>
    </w:p>
    <w:p w14:paraId="6487A6E1">
      <w:pPr>
        <w:spacing w:line="540" w:lineRule="exact"/>
        <w:contextualSpacing/>
        <w:rPr>
          <w:rFonts w:hint="eastAsia" w:ascii="仿宋_GB2312" w:hAnsi="仿宋_GB2312" w:eastAsia="仿宋_GB2312" w:cs="仿宋_GB2312"/>
          <w:sz w:val="28"/>
          <w:szCs w:val="28"/>
          <w:highlight w:val="none"/>
        </w:rPr>
      </w:pPr>
    </w:p>
    <w:p w14:paraId="4310A0C3">
      <w:pPr>
        <w:spacing w:line="540" w:lineRule="exact"/>
        <w:contextualSpacing/>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附件4：</w:t>
      </w:r>
    </w:p>
    <w:p w14:paraId="43E29C33">
      <w:pPr>
        <w:spacing w:line="540" w:lineRule="exact"/>
        <w:contextualSpacing/>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业务专用章使用说明函</w:t>
      </w:r>
    </w:p>
    <w:p w14:paraId="4F61B217">
      <w:pPr>
        <w:spacing w:line="540" w:lineRule="exact"/>
        <w:contextualSpacing/>
        <w:rPr>
          <w:rFonts w:hint="eastAsia" w:ascii="仿宋_GB2312" w:hAnsi="仿宋_GB2312" w:eastAsia="仿宋_GB2312" w:cs="仿宋_GB2312"/>
          <w:sz w:val="24"/>
          <w:szCs w:val="24"/>
          <w:highlight w:val="none"/>
        </w:rPr>
      </w:pPr>
    </w:p>
    <w:p w14:paraId="5BB2B664">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（采购人）、（采购代理机构）：</w:t>
      </w:r>
    </w:p>
    <w:p w14:paraId="4D0A8A18">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我方(投标人全称)是中华人民共和国依法登记注册的合法企业，在参加你方组织的</w:t>
      </w:r>
      <w:r>
        <w:rPr>
          <w:rFonts w:hint="eastAsia" w:ascii="仿宋_GB2312" w:hAnsi="仿宋_GB2312" w:eastAsia="仿宋_GB2312" w:cs="仿宋_GB2312"/>
          <w:sz w:val="24"/>
          <w:szCs w:val="24"/>
          <w:highlight w:val="none"/>
          <w:u w:val="single"/>
        </w:rPr>
        <w:t>（项目名称）</w:t>
      </w:r>
      <w:r>
        <w:rPr>
          <w:rFonts w:hint="eastAsia" w:ascii="仿宋_GB2312" w:hAnsi="仿宋_GB2312" w:eastAsia="仿宋_GB2312" w:cs="仿宋_GB2312"/>
          <w:sz w:val="24"/>
          <w:szCs w:val="24"/>
          <w:highlight w:val="none"/>
        </w:rPr>
        <w:t>项目【招标编号：</w:t>
      </w:r>
      <w:r>
        <w:rPr>
          <w:rFonts w:hint="eastAsia" w:ascii="仿宋_GB2312" w:hAnsi="仿宋_GB2312" w:eastAsia="仿宋_GB2312" w:cs="仿宋_GB2312"/>
          <w:sz w:val="24"/>
          <w:szCs w:val="24"/>
          <w:highlight w:val="none"/>
          <w:u w:val="single"/>
        </w:rPr>
        <w:t>（采购编号）</w:t>
      </w:r>
      <w:r>
        <w:rPr>
          <w:rFonts w:hint="eastAsia" w:ascii="仿宋_GB2312" w:hAnsi="仿宋_GB2312" w:eastAsia="仿宋_GB2312" w:cs="仿宋_GB2312"/>
          <w:sz w:val="24"/>
          <w:szCs w:val="24"/>
          <w:highlight w:val="none"/>
        </w:rPr>
        <w:t xml:space="preserve">】投标活动中作如下说明：我方所使用的“XX专用章”与法定名称章具有同等的法律效力，对使用“XX专用章”的行为予以完全承认，并愿意承担相应责任。   </w:t>
      </w:r>
    </w:p>
    <w:p w14:paraId="3166818F">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特此说明。</w:t>
      </w:r>
    </w:p>
    <w:p w14:paraId="7F618515">
      <w:pPr>
        <w:spacing w:line="540" w:lineRule="exact"/>
        <w:contextualSpacing/>
        <w:rPr>
          <w:rFonts w:hint="eastAsia" w:ascii="仿宋_GB2312" w:hAnsi="仿宋_GB2312" w:eastAsia="仿宋_GB2312" w:cs="仿宋_GB2312"/>
          <w:sz w:val="24"/>
          <w:szCs w:val="24"/>
          <w:highlight w:val="none"/>
        </w:rPr>
      </w:pPr>
    </w:p>
    <w:p w14:paraId="5C82D78E">
      <w:pPr>
        <w:spacing w:line="540" w:lineRule="exact"/>
        <w:contextualSpacing/>
        <w:rPr>
          <w:rFonts w:hint="eastAsia" w:ascii="仿宋_GB2312" w:hAnsi="仿宋_GB2312" w:eastAsia="仿宋_GB2312" w:cs="仿宋_GB2312"/>
          <w:sz w:val="24"/>
          <w:szCs w:val="24"/>
          <w:highlight w:val="none"/>
        </w:rPr>
      </w:pPr>
    </w:p>
    <w:p w14:paraId="0FE8494B">
      <w:pPr>
        <w:spacing w:line="540" w:lineRule="exact"/>
        <w:ind w:firstLine="3600" w:firstLineChars="15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投标单位（法定名称章）：</w:t>
      </w:r>
    </w:p>
    <w:p w14:paraId="1D94156F">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    年    月    日</w:t>
      </w:r>
    </w:p>
    <w:p w14:paraId="03D84452">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w:t>
      </w:r>
    </w:p>
    <w:p w14:paraId="3A046F41">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投标单位法定名称章（印模）                投标单位“XX专用章”（印模）</w:t>
      </w:r>
    </w:p>
    <w:p w14:paraId="58521394">
      <w:pPr>
        <w:spacing w:line="54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9050" b="17145"/>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LdjqNLwIAAIIEAAAOAAAAZHJzL2Uyb0RvYy54bWytVMtu&#10;2zAQvBfoPxC813rUj0aIHAQxXBRIm6BpP4CmKIsoyWWXtGX367uinNRJe8ihOghc7XI4M7vU5dXB&#10;GrZXGDS4mheTnDPlJDTabWv+/dv63QfOQhSuEQacqvlRBX61fPvmsveVKqED0yhkBOJC1fuadzH6&#10;KsuC7JQVYQJeOUq2gFZECnGbNSh6QrcmK/N8nvWAjUeQKgT6uhqT/ISIrwGEttVSrUDurHJxREVl&#10;RCRJodM+8GVi27ZKxru2DSoyU3NSGtObDqH1Znhny0tRbVH4TssTBfEaCi80WaEdHfoEtRJRsB3q&#10;v6CslggB2jiRYLNRSHKEVBT5C28eOuFV0kJWB/9kevh/sPLL/h6ZbmgSOHPCUsO/kmnCbY1ixWLw&#10;p/ehorIHf4+DwuBvQf4IzMFNR2XqGhH6TomGWBVDffZswxAE2so2/WdoCF7sIiSrDi3aAZBMYIfU&#10;keNTR9QhMkkfy0U+nc5nnEnKleXs/byYpTNE9bjdY4gfFVg2LGqOxD7Bi/1tiAMdUT2WJPpgdLPW&#10;xqQAt5sbg2wvaDzW6Tmhh/My41hf84tZOUvIz3LhHCJPz78grI50a4y2JOO8yLiBh0qTeuL76Njo&#10;/AaaI7mHMI4uXVxadIC/OOtpbGsefu4EKs7MJ0cduCim02HOUzCdLUoK8DyzOc8IJwmq5pGzcXkT&#10;x7ux86i3HZ1UJMUOrqlrrU5+DvxGVqde02gmm0/XaJj98zhV/fl1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kzKQ9cAAAAJAQAADwAAAAAAAAABACAAAAAiAAAAZHJzL2Rvd25yZXYueG1sUEsB&#10;AhQAFAAAAAgAh07iQIt2Oo0vAgAAggQAAA4AAAAAAAAAAQAgAAAAJgEAAGRycy9lMm9Eb2MueG1s&#10;UEsFBgAAAAAGAAYAWQEAAMcFAAAAAA==&#10;">
                <v:fill on="t" focussize="0,0"/>
                <v:stroke color="#000000" miterlimit="2" joinstyle="miter"/>
                <v:imagedata o:title=""/>
                <o:lock v:ext="edit" aspectratio="f"/>
              </v:rect>
            </w:pict>
          </mc:Fallback>
        </mc:AlternateContent>
      </w:r>
      <w:r>
        <w:rPr>
          <w:rFonts w:hint="eastAsia" w:ascii="仿宋_GB2312" w:hAnsi="仿宋_GB2312" w:eastAsia="仿宋_GB2312" w:cs="仿宋_GB2312"/>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-45720</wp:posOffset>
                </wp:positionH>
                <wp:positionV relativeFrom="paragraph">
                  <wp:posOffset>13335</wp:posOffset>
                </wp:positionV>
                <wp:extent cx="2647950" cy="1593850"/>
                <wp:effectExtent l="4445" t="4445" r="14605" b="1714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6pt;margin-top:1.05pt;height:125.5pt;width:208.5pt;z-index:-251657216;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LR/YTc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GCMycsNfwrmSbcxiiWz3p/&#10;Oh9KKnvyj9grDP4e5I/AHKxaKlM3iNC1StTEKu/rs2cb+iDQVrbuPkNN8GIbIVm1b9D2gGQC26eO&#10;HM4dUfvIJH0sZpOr+ZSaJSlXFNP3s3yazhDlabvHED8qsKxfVByJfYIXu/sQezqiPJUk+mB0faeN&#10;SQFu1iuDbCdoPO7Sc0QPl2XGsa7i82kxTcjPcuESYpyef0FYHenWGG1JxmWRcT0PlSb1yPfk2OD8&#10;GuoDuYcwjC5dXFq0gL8462hsKx5+bgUqzswnRx2Y55NJP+cpmEyvCgrwMrO+zAgnCarikbNhuYrD&#10;3dh61JuWTsqTYgc31LVGJz97fgOrY69pNJPNx2vUz/5lnKr+/D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VNQP1gAAAAgBAAAPAAAAAAAAAAEAIAAAACIAAABkcnMvZG93bnJldi54bWxQSwEC&#10;FAAUAAAACACHTuJAtH9hNy8CAACCBAAADgAAAAAAAAABACAAAAAlAQAAZHJzL2Uyb0RvYy54bWxQ&#10;SwUGAAAAAAYABgBZAQAAxgUAAAAA&#10;">
                <v:fill on="t" focussize="0,0"/>
                <v:stroke color="#000000" miterlimit="2" joinstyle="miter"/>
                <v:imagedata o:title=""/>
                <o:lock v:ext="edit" aspectratio="f"/>
              </v:rect>
            </w:pict>
          </mc:Fallback>
        </mc:AlternateContent>
      </w:r>
    </w:p>
    <w:p w14:paraId="349FE973">
      <w:pPr>
        <w:spacing w:line="540" w:lineRule="exact"/>
        <w:contextualSpacing/>
        <w:rPr>
          <w:rFonts w:hint="eastAsia" w:ascii="仿宋_GB2312" w:hAnsi="仿宋_GB2312" w:eastAsia="仿宋_GB2312" w:cs="仿宋_GB2312"/>
          <w:sz w:val="24"/>
          <w:szCs w:val="24"/>
          <w:highlight w:val="none"/>
        </w:rPr>
      </w:pPr>
    </w:p>
    <w:p w14:paraId="46A8E813">
      <w:pPr>
        <w:spacing w:line="540" w:lineRule="exact"/>
        <w:contextualSpacing/>
        <w:rPr>
          <w:rFonts w:hint="eastAsia" w:ascii="仿宋_GB2312" w:hAnsi="仿宋_GB2312" w:eastAsia="仿宋_GB2312" w:cs="仿宋_GB2312"/>
          <w:sz w:val="24"/>
          <w:szCs w:val="24"/>
          <w:highlight w:val="none"/>
        </w:rPr>
      </w:pPr>
    </w:p>
    <w:p w14:paraId="29E21F6F">
      <w:pPr>
        <w:spacing w:line="540" w:lineRule="exact"/>
        <w:contextualSpacing/>
        <w:rPr>
          <w:rFonts w:hint="eastAsia" w:ascii="仿宋_GB2312" w:hAnsi="仿宋_GB2312" w:eastAsia="仿宋_GB2312" w:cs="仿宋_GB2312"/>
          <w:sz w:val="24"/>
          <w:szCs w:val="24"/>
          <w:highlight w:val="none"/>
        </w:rPr>
      </w:pPr>
    </w:p>
    <w:p w14:paraId="4FB77312">
      <w:pPr>
        <w:spacing w:line="540" w:lineRule="exact"/>
        <w:contextualSpacing/>
        <w:rPr>
          <w:rFonts w:hint="eastAsia" w:ascii="仿宋_GB2312" w:hAnsi="仿宋_GB2312" w:eastAsia="仿宋_GB2312" w:cs="仿宋_GB2312"/>
          <w:sz w:val="28"/>
          <w:szCs w:val="28"/>
          <w:highlight w:val="none"/>
        </w:rPr>
      </w:pPr>
    </w:p>
    <w:p w14:paraId="50CE8282">
      <w:pPr>
        <w:spacing w:line="540" w:lineRule="exact"/>
        <w:contextualSpacing/>
        <w:rPr>
          <w:rFonts w:hint="eastAsia" w:ascii="仿宋_GB2312" w:hAnsi="仿宋_GB2312" w:eastAsia="仿宋_GB2312" w:cs="仿宋_GB2312"/>
          <w:sz w:val="28"/>
          <w:szCs w:val="28"/>
          <w:highlight w:val="none"/>
        </w:rPr>
      </w:pPr>
    </w:p>
    <w:p w14:paraId="71A56F66">
      <w:pPr>
        <w:spacing w:line="540" w:lineRule="exact"/>
        <w:contextualSpacing/>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附件5：</w:t>
      </w:r>
    </w:p>
    <w:p w14:paraId="46C9E055">
      <w:pPr>
        <w:spacing w:line="540" w:lineRule="exact"/>
        <w:contextualSpacing/>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中小企业声明函（工程、服务）</w:t>
      </w:r>
    </w:p>
    <w:p w14:paraId="735C9E22">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本公司（联合体）郑重声明，根据《政府采购促进中小企业发展管理办法》（财库﹝2020﹞46 号）的规定，本公司（联合体）参加 （</w:t>
      </w:r>
      <w:r>
        <w:rPr>
          <w:rFonts w:hint="eastAsia" w:ascii="仿宋_GB2312" w:hAnsi="仿宋_GB2312" w:eastAsia="仿宋_GB2312" w:cs="仿宋_GB2312"/>
          <w:sz w:val="24"/>
          <w:szCs w:val="24"/>
          <w:highlight w:val="none"/>
          <w:lang w:eastAsia="zh-CN"/>
        </w:rPr>
        <w:t xml:space="preserve">舟山市住房和城乡建设局    </w:t>
      </w:r>
      <w:r>
        <w:rPr>
          <w:rFonts w:hint="eastAsia" w:ascii="仿宋_GB2312" w:hAnsi="仿宋_GB2312" w:eastAsia="仿宋_GB2312" w:cs="仿宋_GB2312"/>
          <w:sz w:val="24"/>
          <w:szCs w:val="24"/>
          <w:highlight w:val="none"/>
        </w:rPr>
        <w:t>） 的 （舟山市住房和城乡建设局大楼物业管理服务项目） 采购活动，服务全部由符合政策要求的中小企业承接。相关企业（含联合体中的中小企业、签订分包意向协议的中小企业）的具体情况如下：</w:t>
      </w:r>
    </w:p>
    <w:p w14:paraId="139D1C9C">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1. </w:t>
      </w:r>
      <w:r>
        <w:rPr>
          <w:rFonts w:hint="eastAsia" w:ascii="仿宋_GB2312" w:hAnsi="仿宋_GB2312" w:eastAsia="仿宋_GB2312" w:cs="仿宋_GB2312"/>
          <w:sz w:val="24"/>
          <w:szCs w:val="24"/>
          <w:highlight w:val="none"/>
          <w:u w:val="single"/>
        </w:rPr>
        <w:t>物业管理服务</w:t>
      </w:r>
      <w:r>
        <w:rPr>
          <w:rFonts w:hint="eastAsia" w:ascii="仿宋_GB2312" w:hAnsi="仿宋_GB2312" w:eastAsia="仿宋_GB2312" w:cs="仿宋_GB2312"/>
          <w:sz w:val="24"/>
          <w:szCs w:val="24"/>
          <w:highlight w:val="none"/>
        </w:rPr>
        <w:t>，属于</w:t>
      </w:r>
      <w:r>
        <w:rPr>
          <w:rFonts w:hint="eastAsia" w:ascii="仿宋_GB2312" w:hAnsi="仿宋_GB2312" w:eastAsia="仿宋_GB2312" w:cs="仿宋_GB2312"/>
          <w:sz w:val="24"/>
          <w:szCs w:val="24"/>
          <w:highlight w:val="none"/>
          <w:u w:val="single"/>
        </w:rPr>
        <w:t>物业管理行业</w:t>
      </w:r>
      <w:r>
        <w:rPr>
          <w:rFonts w:hint="eastAsia" w:ascii="仿宋_GB2312" w:hAnsi="仿宋_GB2312" w:eastAsia="仿宋_GB2312" w:cs="仿宋_GB2312"/>
          <w:sz w:val="24"/>
          <w:szCs w:val="24"/>
          <w:highlight w:val="none"/>
        </w:rPr>
        <w:t>；承接企业为 (</w:t>
      </w:r>
      <w:r>
        <w:rPr>
          <w:rFonts w:hint="eastAsia" w:ascii="仿宋_GB2312" w:hAnsi="仿宋_GB2312" w:eastAsia="仿宋_GB2312" w:cs="仿宋_GB2312"/>
          <w:sz w:val="24"/>
          <w:szCs w:val="24"/>
          <w:highlight w:val="none"/>
          <w:u w:val="single"/>
        </w:rPr>
        <w:t>企业名称</w:t>
      </w:r>
      <w:r>
        <w:rPr>
          <w:rFonts w:hint="eastAsia" w:ascii="仿宋_GB2312" w:hAnsi="仿宋_GB2312" w:eastAsia="仿宋_GB2312" w:cs="仿宋_GB2312"/>
          <w:sz w:val="24"/>
          <w:szCs w:val="24"/>
          <w:highlight w:val="none"/>
        </w:rPr>
        <w:t>)，从业人员</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人，营业收入为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万元，资产总额为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万元，属于（</w:t>
      </w:r>
      <w:r>
        <w:rPr>
          <w:rFonts w:hint="eastAsia" w:ascii="仿宋_GB2312" w:hAnsi="仿宋_GB2312" w:eastAsia="仿宋_GB2312" w:cs="仿宋_GB2312"/>
          <w:sz w:val="24"/>
          <w:szCs w:val="24"/>
          <w:highlight w:val="none"/>
          <w:u w:val="single"/>
        </w:rPr>
        <w:t>中型企业、小型企业、微型企业</w:t>
      </w:r>
      <w:r>
        <w:rPr>
          <w:rFonts w:hint="eastAsia" w:ascii="仿宋_GB2312" w:hAnsi="仿宋_GB2312" w:eastAsia="仿宋_GB2312" w:cs="仿宋_GB2312"/>
          <w:sz w:val="24"/>
          <w:szCs w:val="24"/>
          <w:highlight w:val="none"/>
        </w:rPr>
        <w:t>） ；</w:t>
      </w:r>
    </w:p>
    <w:p w14:paraId="283125A9">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以上企业，不属于大企业的分支机构，不存在控股股东为大企业的情形，也不存在与大企业的负责人为同一人的情形。</w:t>
      </w:r>
    </w:p>
    <w:p w14:paraId="00EEA370">
      <w:pPr>
        <w:spacing w:line="50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本企业对上述声明内容的真实性负责。如有虚假，将依法承担相应责任。</w:t>
      </w:r>
    </w:p>
    <w:p w14:paraId="0D7E66EA">
      <w:pPr>
        <w:spacing w:line="500" w:lineRule="exact"/>
        <w:ind w:firstLine="4680" w:firstLineChars="195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投标人名称（电子签名）：</w:t>
      </w:r>
    </w:p>
    <w:p w14:paraId="2153BFC3">
      <w:pPr>
        <w:spacing w:line="500" w:lineRule="exact"/>
        <w:ind w:firstLine="5520" w:firstLineChars="23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 期：</w:t>
      </w:r>
    </w:p>
    <w:p w14:paraId="6F6C9D5C">
      <w:pPr>
        <w:spacing w:line="46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668DE0">
      <w:pPr>
        <w:spacing w:line="360" w:lineRule="auto"/>
        <w:ind w:right="420"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填写要求：①“标的名称”、“采购文件中明确的所属行业”依据招标文件第二部分投标人须知前附表中“采购标的及其对应的中小企业划分标准所属行业”的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4A2368FC">
      <w:pPr>
        <w:autoSpaceDE w:val="0"/>
        <w:autoSpaceDN w:val="0"/>
        <w:rPr>
          <w:rFonts w:hint="eastAsia" w:ascii="仿宋_GB2312" w:hAnsi="仿宋_GB2312" w:eastAsia="仿宋_GB2312" w:cs="仿宋_GB2312"/>
          <w:spacing w:val="6"/>
          <w:sz w:val="28"/>
          <w:szCs w:val="28"/>
          <w:highlight w:val="none"/>
        </w:rPr>
      </w:pPr>
      <w:r>
        <w:rPr>
          <w:rFonts w:hint="eastAsia" w:ascii="仿宋_GB2312" w:hAnsi="仿宋_GB2312" w:eastAsia="仿宋_GB2312" w:cs="仿宋_GB2312"/>
          <w:spacing w:val="6"/>
          <w:sz w:val="28"/>
          <w:szCs w:val="28"/>
          <w:highlight w:val="none"/>
        </w:rPr>
        <w:t>附件6：</w:t>
      </w:r>
    </w:p>
    <w:p w14:paraId="3C85E7F0">
      <w:pPr>
        <w:autoSpaceDE w:val="0"/>
        <w:autoSpaceDN w:val="0"/>
        <w:jc w:val="center"/>
        <w:rPr>
          <w:rFonts w:hint="eastAsia"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联合协议</w:t>
      </w:r>
    </w:p>
    <w:p w14:paraId="1935AEE7">
      <w:pPr>
        <w:widowControl/>
        <w:spacing w:line="360" w:lineRule="auto"/>
        <w:ind w:firstLine="482" w:firstLineChars="200"/>
        <w:jc w:val="left"/>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（以联合体形式投标的，提供联合协议；本项目不接受联合体投标或者投标人不以联合体形式投标的，则不需要提供）</w:t>
      </w:r>
    </w:p>
    <w:p w14:paraId="74300CB1">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u w:val="single"/>
        </w:rPr>
        <w:t>（联合体所有成员名称）</w:t>
      </w:r>
      <w:r>
        <w:rPr>
          <w:rFonts w:hint="eastAsia" w:ascii="仿宋_GB2312" w:hAnsi="仿宋_GB2312" w:eastAsia="仿宋_GB2312" w:cs="仿宋_GB2312"/>
          <w:kern w:val="0"/>
          <w:sz w:val="24"/>
          <w:szCs w:val="24"/>
          <w:highlight w:val="none"/>
        </w:rPr>
        <w:t>自愿</w:t>
      </w:r>
      <w:r>
        <w:rPr>
          <w:rFonts w:hint="eastAsia" w:ascii="仿宋_GB2312" w:hAnsi="仿宋_GB2312" w:eastAsia="仿宋_GB2312" w:cs="仿宋_GB2312"/>
          <w:kern w:val="0"/>
          <w:sz w:val="24"/>
          <w:szCs w:val="24"/>
          <w:highlight w:val="none"/>
          <w:lang w:val="zh-CN"/>
        </w:rPr>
        <w:t>组成一个联合体，以一个投标人的身份</w:t>
      </w:r>
      <w:r>
        <w:rPr>
          <w:rFonts w:hint="eastAsia" w:ascii="仿宋_GB2312" w:hAnsi="仿宋_GB2312" w:eastAsia="仿宋_GB2312" w:cs="仿宋_GB2312"/>
          <w:kern w:val="0"/>
          <w:sz w:val="24"/>
          <w:szCs w:val="24"/>
          <w:highlight w:val="none"/>
        </w:rPr>
        <w:t>参加</w:t>
      </w:r>
      <w:r>
        <w:rPr>
          <w:rFonts w:hint="eastAsia" w:ascii="仿宋_GB2312" w:hAnsi="仿宋_GB2312" w:eastAsia="仿宋_GB2312" w:cs="仿宋_GB2312"/>
          <w:sz w:val="24"/>
          <w:szCs w:val="24"/>
          <w:highlight w:val="none"/>
          <w:u w:val="single"/>
        </w:rPr>
        <w:t>（项目名称）</w:t>
      </w:r>
      <w:r>
        <w:rPr>
          <w:rFonts w:hint="eastAsia" w:ascii="仿宋_GB2312" w:hAnsi="仿宋_GB2312" w:eastAsia="仿宋_GB2312" w:cs="仿宋_GB2312"/>
          <w:sz w:val="24"/>
          <w:szCs w:val="24"/>
          <w:highlight w:val="none"/>
        </w:rPr>
        <w:t>【招标编号：</w:t>
      </w:r>
      <w:r>
        <w:rPr>
          <w:rFonts w:hint="eastAsia" w:ascii="仿宋_GB2312" w:hAnsi="仿宋_GB2312" w:eastAsia="仿宋_GB2312" w:cs="仿宋_GB2312"/>
          <w:sz w:val="24"/>
          <w:szCs w:val="24"/>
          <w:highlight w:val="none"/>
          <w:u w:val="single"/>
        </w:rPr>
        <w:t>（采购编号）</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zh-CN"/>
        </w:rPr>
        <w:t xml:space="preserve">投标。 </w:t>
      </w:r>
    </w:p>
    <w:p w14:paraId="5216B841">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一、各方一致决定，</w:t>
      </w:r>
      <w:r>
        <w:rPr>
          <w:rFonts w:hint="eastAsia" w:ascii="仿宋_GB2312" w:hAnsi="仿宋_GB2312" w:eastAsia="仿宋_GB2312" w:cs="仿宋_GB2312"/>
          <w:kern w:val="0"/>
          <w:sz w:val="24"/>
          <w:szCs w:val="24"/>
          <w:highlight w:val="none"/>
          <w:u w:val="single"/>
        </w:rPr>
        <w:t>（某联合体成员名称）</w:t>
      </w:r>
      <w:r>
        <w:rPr>
          <w:rFonts w:hint="eastAsia" w:ascii="仿宋_GB2312" w:hAnsi="仿宋_GB2312" w:eastAsia="仿宋_GB2312" w:cs="仿宋_GB2312"/>
          <w:kern w:val="0"/>
          <w:sz w:val="24"/>
          <w:szCs w:val="24"/>
          <w:highlight w:val="none"/>
        </w:rPr>
        <w:t>为联合体</w:t>
      </w:r>
      <w:r>
        <w:rPr>
          <w:rFonts w:hint="eastAsia" w:ascii="仿宋_GB2312" w:hAnsi="仿宋_GB2312" w:eastAsia="仿宋_GB2312" w:cs="仿宋_GB2312"/>
          <w:kern w:val="0"/>
          <w:sz w:val="24"/>
          <w:szCs w:val="24"/>
          <w:highlight w:val="none"/>
          <w:lang w:val="zh-CN"/>
        </w:rPr>
        <w:t>牵头人</w:t>
      </w:r>
      <w:r>
        <w:rPr>
          <w:rFonts w:hint="eastAsia" w:ascii="仿宋_GB2312" w:hAnsi="仿宋_GB2312" w:eastAsia="仿宋_GB2312" w:cs="仿宋_GB2312"/>
          <w:sz w:val="24"/>
          <w:szCs w:val="24"/>
          <w:highlight w:val="none"/>
        </w:rPr>
        <w:t>，代表所有联合体成员负责投标和合同实施阶段的主办、协调工作</w:t>
      </w:r>
      <w:r>
        <w:rPr>
          <w:rFonts w:hint="eastAsia" w:ascii="仿宋_GB2312" w:hAnsi="仿宋_GB2312" w:eastAsia="仿宋_GB2312" w:cs="仿宋_GB2312"/>
          <w:kern w:val="0"/>
          <w:sz w:val="24"/>
          <w:szCs w:val="24"/>
          <w:highlight w:val="none"/>
          <w:lang w:val="zh-CN"/>
        </w:rPr>
        <w:t>。</w:t>
      </w:r>
    </w:p>
    <w:p w14:paraId="3E30B360">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二、</w:t>
      </w:r>
      <w:r>
        <w:rPr>
          <w:rFonts w:hint="eastAsia" w:ascii="仿宋_GB2312" w:hAnsi="仿宋_GB2312" w:eastAsia="仿宋_GB2312" w:cs="仿宋_GB2312"/>
          <w:sz w:val="24"/>
          <w:szCs w:val="24"/>
          <w:highlight w:val="none"/>
        </w:rPr>
        <w:t>所有联合体成员各方签署授权书，授权书载明的</w:t>
      </w:r>
      <w:r>
        <w:rPr>
          <w:rFonts w:hint="eastAsia" w:ascii="仿宋_GB2312" w:hAnsi="仿宋_GB2312" w:eastAsia="仿宋_GB2312" w:cs="仿宋_GB2312"/>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37DBB7E8">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三、本次联合投标中，分工如下：</w:t>
      </w:r>
    </w:p>
    <w:p w14:paraId="5FAD9076">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u w:val="single"/>
        </w:rPr>
        <w:t>（联合体成员1）</w:t>
      </w:r>
      <w:r>
        <w:rPr>
          <w:rFonts w:hint="eastAsia" w:ascii="仿宋_GB2312" w:hAnsi="仿宋_GB2312" w:eastAsia="仿宋_GB2312" w:cs="仿宋_GB2312"/>
          <w:kern w:val="0"/>
          <w:sz w:val="24"/>
          <w:szCs w:val="24"/>
          <w:highlight w:val="none"/>
          <w:lang w:val="zh-CN"/>
        </w:rPr>
        <w:t>承担的工作和义务为：；</w:t>
      </w:r>
    </w:p>
    <w:p w14:paraId="44A90917">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u w:val="single"/>
        </w:rPr>
        <w:t>（联合体成员2）</w:t>
      </w:r>
      <w:r>
        <w:rPr>
          <w:rFonts w:hint="eastAsia" w:ascii="仿宋_GB2312" w:hAnsi="仿宋_GB2312" w:eastAsia="仿宋_GB2312" w:cs="仿宋_GB2312"/>
          <w:kern w:val="0"/>
          <w:sz w:val="24"/>
          <w:szCs w:val="24"/>
          <w:highlight w:val="none"/>
          <w:lang w:val="zh-CN"/>
        </w:rPr>
        <w:t>承担的工作和义务为：；</w:t>
      </w:r>
    </w:p>
    <w:p w14:paraId="28F22282">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w:t>
      </w:r>
    </w:p>
    <w:p w14:paraId="2B1F01A2">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四、联合体成员中小企业合同份额。</w:t>
      </w:r>
    </w:p>
    <w:p w14:paraId="4D49AF75">
      <w:pPr>
        <w:snapToGrid w:val="0"/>
        <w:spacing w:line="360" w:lineRule="auto"/>
        <w:ind w:firstLine="576"/>
        <w:rPr>
          <w:rFonts w:hint="eastAsia" w:ascii="仿宋_GB2312" w:hAnsi="仿宋_GB2312" w:eastAsia="仿宋_GB2312" w:cs="仿宋_GB2312"/>
          <w:b/>
          <w:kern w:val="0"/>
          <w:sz w:val="24"/>
          <w:szCs w:val="24"/>
          <w:highlight w:val="none"/>
          <w:lang w:val="zh-CN"/>
        </w:rPr>
      </w:pPr>
      <w:r>
        <w:rPr>
          <w:rFonts w:hint="eastAsia" w:ascii="仿宋_GB2312" w:hAnsi="仿宋_GB2312" w:eastAsia="仿宋_GB2312" w:cs="仿宋_GB2312"/>
          <w:kern w:val="0"/>
          <w:sz w:val="24"/>
          <w:szCs w:val="24"/>
          <w:highlight w:val="none"/>
          <w:lang w:val="zh-CN"/>
        </w:rPr>
        <w:t>1、</w:t>
      </w:r>
      <w:r>
        <w:rPr>
          <w:rFonts w:hint="eastAsia" w:ascii="仿宋_GB2312" w:hAnsi="仿宋_GB2312" w:eastAsia="仿宋_GB2312" w:cs="仿宋_GB2312"/>
          <w:kern w:val="0"/>
          <w:sz w:val="24"/>
          <w:szCs w:val="24"/>
          <w:highlight w:val="none"/>
          <w:u w:val="single"/>
        </w:rPr>
        <w:t>（</w:t>
      </w:r>
      <w:bookmarkStart w:id="408" w:name="_Hlk101131882"/>
      <w:r>
        <w:rPr>
          <w:rFonts w:hint="eastAsia" w:ascii="仿宋_GB2312" w:hAnsi="仿宋_GB2312" w:eastAsia="仿宋_GB2312" w:cs="仿宋_GB2312"/>
          <w:kern w:val="0"/>
          <w:sz w:val="24"/>
          <w:szCs w:val="24"/>
          <w:highlight w:val="none"/>
          <w:u w:val="single"/>
        </w:rPr>
        <w:t>联合体成员X,……</w:t>
      </w:r>
      <w:bookmarkEnd w:id="408"/>
      <w:r>
        <w:rPr>
          <w:rFonts w:hint="eastAsia" w:ascii="仿宋_GB2312" w:hAnsi="仿宋_GB2312" w:eastAsia="仿宋_GB2312" w:cs="仿宋_GB2312"/>
          <w:kern w:val="0"/>
          <w:sz w:val="24"/>
          <w:szCs w:val="24"/>
          <w:highlight w:val="none"/>
          <w:u w:val="single"/>
        </w:rPr>
        <w:t>）</w:t>
      </w:r>
      <w:r>
        <w:rPr>
          <w:rFonts w:hint="eastAsia" w:ascii="仿宋_GB2312" w:hAnsi="仿宋_GB2312" w:eastAsia="仿宋_GB2312" w:cs="仿宋_GB2312"/>
          <w:kern w:val="0"/>
          <w:sz w:val="24"/>
          <w:szCs w:val="24"/>
          <w:highlight w:val="none"/>
        </w:rPr>
        <w:t>提供的服务由小微企业承接，其合同份额占到合同总金额%以上</w:t>
      </w:r>
      <w:r>
        <w:rPr>
          <w:rFonts w:hint="eastAsia" w:ascii="仿宋_GB2312" w:hAnsi="仿宋_GB2312" w:eastAsia="仿宋_GB2312" w:cs="仿宋_GB2312"/>
          <w:kern w:val="0"/>
          <w:sz w:val="24"/>
          <w:szCs w:val="24"/>
          <w:highlight w:val="none"/>
          <w:lang w:val="zh-CN"/>
        </w:rPr>
        <w:t>。</w:t>
      </w:r>
      <w:r>
        <w:rPr>
          <w:rFonts w:hint="eastAsia" w:ascii="仿宋_GB2312" w:hAnsi="仿宋_GB2312" w:eastAsia="仿宋_GB2312" w:cs="仿宋_GB2312"/>
          <w:b/>
          <w:kern w:val="0"/>
          <w:sz w:val="24"/>
          <w:szCs w:val="24"/>
          <w:highlight w:val="none"/>
          <w:lang w:val="zh-CN"/>
        </w:rPr>
        <w:t>（</w:t>
      </w:r>
      <w:bookmarkStart w:id="409" w:name="_Hlk101133598"/>
      <w:r>
        <w:rPr>
          <w:rFonts w:hint="eastAsia" w:ascii="仿宋_GB2312" w:hAnsi="仿宋_GB2312" w:eastAsia="仿宋_GB2312" w:cs="仿宋_GB2312"/>
          <w:b/>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sz w:val="24"/>
          <w:szCs w:val="24"/>
          <w:highlight w:val="none"/>
        </w:rPr>
        <w:t>拟享受以上价格扣除政策的，填写有关内容。</w:t>
      </w:r>
      <w:bookmarkEnd w:id="409"/>
      <w:r>
        <w:rPr>
          <w:rFonts w:hint="eastAsia" w:ascii="仿宋_GB2312" w:hAnsi="仿宋_GB2312" w:eastAsia="仿宋_GB2312" w:cs="仿宋_GB2312"/>
          <w:b/>
          <w:kern w:val="0"/>
          <w:sz w:val="24"/>
          <w:szCs w:val="24"/>
          <w:highlight w:val="none"/>
          <w:lang w:val="zh-CN"/>
        </w:rPr>
        <w:t>）</w:t>
      </w:r>
    </w:p>
    <w:p w14:paraId="025275D2">
      <w:pPr>
        <w:spacing w:line="360" w:lineRule="auto"/>
        <w:ind w:firstLine="480" w:firstLineChars="200"/>
        <w:rPr>
          <w:rFonts w:hint="eastAsia" w:ascii="仿宋_GB2312" w:hAnsi="仿宋_GB2312" w:eastAsia="仿宋_GB2312" w:cs="仿宋_GB2312"/>
          <w:b/>
          <w:bCs/>
          <w:kern w:val="0"/>
          <w:sz w:val="24"/>
          <w:szCs w:val="24"/>
          <w:highlight w:val="none"/>
          <w:lang w:val="zh-CN"/>
        </w:rPr>
      </w:pPr>
      <w:r>
        <w:rPr>
          <w:rFonts w:hint="eastAsia" w:ascii="仿宋_GB2312" w:hAnsi="仿宋_GB2312" w:eastAsia="仿宋_GB2312" w:cs="仿宋_GB2312"/>
          <w:sz w:val="24"/>
          <w:szCs w:val="24"/>
          <w:highlight w:val="none"/>
        </w:rPr>
        <w:t>2、</w:t>
      </w:r>
      <w:bookmarkStart w:id="410" w:name="_Hlk101133173"/>
      <w:r>
        <w:rPr>
          <w:rFonts w:hint="eastAsia" w:ascii="仿宋_GB2312" w:hAnsi="仿宋_GB2312" w:eastAsia="仿宋_GB2312" w:cs="仿宋_GB2312"/>
          <w:sz w:val="24"/>
          <w:szCs w:val="24"/>
          <w:highlight w:val="none"/>
        </w:rPr>
        <w:t>中小企业合同金额达到%，小微企业合同金额达到%</w:t>
      </w:r>
      <w:r>
        <w:rPr>
          <w:rFonts w:hint="eastAsia" w:ascii="仿宋_GB2312" w:hAnsi="仿宋_GB2312" w:eastAsia="仿宋_GB2312" w:cs="仿宋_GB2312"/>
          <w:kern w:val="0"/>
          <w:sz w:val="24"/>
          <w:szCs w:val="24"/>
          <w:highlight w:val="none"/>
          <w:lang w:val="zh-CN"/>
        </w:rPr>
        <w:t>。</w:t>
      </w:r>
      <w:r>
        <w:rPr>
          <w:rFonts w:hint="eastAsia" w:ascii="仿宋_GB2312" w:hAnsi="仿宋_GB2312" w:eastAsia="仿宋_GB2312" w:cs="仿宋_GB2312"/>
          <w:b/>
          <w:bCs/>
          <w:kern w:val="0"/>
          <w:sz w:val="24"/>
          <w:szCs w:val="24"/>
          <w:highlight w:val="none"/>
          <w:lang w:val="zh-CN"/>
        </w:rPr>
        <w:t>（</w:t>
      </w:r>
      <w:r>
        <w:rPr>
          <w:rFonts w:hint="eastAsia" w:ascii="仿宋_GB2312" w:hAnsi="仿宋_GB2312" w:eastAsia="仿宋_GB2312" w:cs="仿宋_GB2312"/>
          <w:b/>
          <w:bCs/>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kern w:val="0"/>
          <w:sz w:val="24"/>
          <w:szCs w:val="24"/>
          <w:highlight w:val="none"/>
          <w:lang w:val="zh-CN"/>
        </w:rPr>
        <w:t>）</w:t>
      </w:r>
      <w:bookmarkEnd w:id="410"/>
    </w:p>
    <w:p w14:paraId="5EB201C7">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五、如果中标，</w:t>
      </w:r>
      <w:r>
        <w:rPr>
          <w:rFonts w:hint="eastAsia" w:ascii="仿宋_GB2312" w:hAnsi="仿宋_GB2312" w:eastAsia="仿宋_GB2312" w:cs="仿宋_GB2312"/>
          <w:sz w:val="24"/>
          <w:szCs w:val="24"/>
          <w:highlight w:val="none"/>
        </w:rPr>
        <w:t>联合体各成员方共同与采购人签订合同，并就采购合同约定的事项对采购人承担连带责任。</w:t>
      </w:r>
    </w:p>
    <w:p w14:paraId="094F9DB7">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六、有关本次联合投标的其他事宜：</w:t>
      </w:r>
    </w:p>
    <w:p w14:paraId="07D3DA2A">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1、联合体各方不再单独参加或者与其他供应商另外组成联合体参加同一合同项下的政府采购活动。</w:t>
      </w:r>
    </w:p>
    <w:p w14:paraId="3D0BC071">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2、联合体中有同类资质的各方按照联合体分工承担相同工作的，按照资质等级较低的供应商确定资质等级。</w:t>
      </w:r>
    </w:p>
    <w:p w14:paraId="05A99B0F">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3、本协议提交采购人、采购代理机构后，联合体各方不得以任何形式对上述内容进行修改或撤销。</w:t>
      </w:r>
    </w:p>
    <w:p w14:paraId="50AC9FF0">
      <w:pPr>
        <w:snapToGrid w:val="0"/>
        <w:spacing w:line="360" w:lineRule="auto"/>
        <w:ind w:firstLine="5040" w:firstLineChars="2100"/>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联合体成员名称(电子签名/公章)：</w:t>
      </w:r>
    </w:p>
    <w:p w14:paraId="79927EA1">
      <w:pPr>
        <w:snapToGrid w:val="0"/>
        <w:spacing w:line="360" w:lineRule="auto"/>
        <w:ind w:firstLine="5040" w:firstLineChars="2100"/>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联合体成员名称(电子签名/公章)：</w:t>
      </w:r>
    </w:p>
    <w:p w14:paraId="300DC7AB">
      <w:pPr>
        <w:snapToGrid w:val="0"/>
        <w:spacing w:line="360" w:lineRule="auto"/>
        <w:ind w:right="960"/>
        <w:jc w:val="center"/>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 xml:space="preserve">                   ……</w:t>
      </w:r>
    </w:p>
    <w:p w14:paraId="7D7B89A3">
      <w:pPr>
        <w:snapToGrid w:val="0"/>
        <w:spacing w:line="360" w:lineRule="auto"/>
        <w:jc w:val="right"/>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日期：  年  月   日</w:t>
      </w:r>
    </w:p>
    <w:p w14:paraId="5D105433">
      <w:pPr>
        <w:spacing w:line="540" w:lineRule="exact"/>
        <w:contextualSpacing/>
        <w:jc w:val="center"/>
        <w:rPr>
          <w:rFonts w:hint="eastAsia" w:ascii="仿宋_GB2312" w:hAnsi="仿宋_GB2312" w:eastAsia="仿宋_GB2312" w:cs="仿宋_GB2312"/>
          <w:b/>
          <w:sz w:val="24"/>
          <w:szCs w:val="24"/>
          <w:highlight w:val="none"/>
        </w:rPr>
      </w:pPr>
    </w:p>
    <w:p w14:paraId="71E7217A">
      <w:pPr>
        <w:spacing w:line="540" w:lineRule="exact"/>
        <w:contextualSpacing/>
        <w:jc w:val="center"/>
        <w:rPr>
          <w:rFonts w:hint="eastAsia" w:ascii="仿宋_GB2312" w:hAnsi="仿宋_GB2312" w:eastAsia="仿宋_GB2312" w:cs="仿宋_GB2312"/>
          <w:b/>
          <w:sz w:val="24"/>
          <w:szCs w:val="24"/>
          <w:highlight w:val="none"/>
        </w:rPr>
      </w:pPr>
    </w:p>
    <w:p w14:paraId="63747696">
      <w:pPr>
        <w:pStyle w:val="6"/>
        <w:rPr>
          <w:rFonts w:hint="eastAsia" w:ascii="仿宋_GB2312" w:hAnsi="仿宋_GB2312" w:eastAsia="仿宋_GB2312" w:cs="仿宋_GB2312"/>
          <w:highlight w:val="none"/>
        </w:rPr>
      </w:pPr>
    </w:p>
    <w:p w14:paraId="301D9D94">
      <w:pPr>
        <w:pStyle w:val="7"/>
        <w:rPr>
          <w:rFonts w:hint="eastAsia" w:ascii="仿宋_GB2312" w:hAnsi="仿宋_GB2312" w:eastAsia="仿宋_GB2312" w:cs="仿宋_GB2312"/>
          <w:highlight w:val="none"/>
        </w:rPr>
      </w:pPr>
    </w:p>
    <w:p w14:paraId="3C7FA050">
      <w:pPr>
        <w:rPr>
          <w:rFonts w:hint="eastAsia" w:ascii="仿宋_GB2312" w:hAnsi="仿宋_GB2312" w:eastAsia="仿宋_GB2312" w:cs="仿宋_GB2312"/>
          <w:highlight w:val="none"/>
        </w:rPr>
      </w:pPr>
    </w:p>
    <w:p w14:paraId="661CE5E2">
      <w:pPr>
        <w:pStyle w:val="6"/>
        <w:rPr>
          <w:rFonts w:hint="eastAsia" w:ascii="仿宋_GB2312" w:hAnsi="仿宋_GB2312" w:eastAsia="仿宋_GB2312" w:cs="仿宋_GB2312"/>
          <w:highlight w:val="none"/>
        </w:rPr>
      </w:pPr>
    </w:p>
    <w:p w14:paraId="0B37D021">
      <w:pPr>
        <w:pStyle w:val="7"/>
        <w:rPr>
          <w:rFonts w:hint="eastAsia" w:ascii="仿宋_GB2312" w:hAnsi="仿宋_GB2312" w:eastAsia="仿宋_GB2312" w:cs="仿宋_GB2312"/>
          <w:highlight w:val="none"/>
        </w:rPr>
      </w:pPr>
    </w:p>
    <w:p w14:paraId="21FC3E79">
      <w:pPr>
        <w:rPr>
          <w:rFonts w:hint="eastAsia" w:ascii="仿宋_GB2312" w:hAnsi="仿宋_GB2312" w:eastAsia="仿宋_GB2312" w:cs="仿宋_GB2312"/>
          <w:highlight w:val="none"/>
        </w:rPr>
      </w:pPr>
    </w:p>
    <w:p w14:paraId="375C066B">
      <w:pPr>
        <w:pStyle w:val="6"/>
        <w:rPr>
          <w:rFonts w:hint="eastAsia" w:ascii="仿宋_GB2312" w:hAnsi="仿宋_GB2312" w:eastAsia="仿宋_GB2312" w:cs="仿宋_GB2312"/>
          <w:highlight w:val="none"/>
        </w:rPr>
      </w:pPr>
    </w:p>
    <w:p w14:paraId="461805EF">
      <w:pPr>
        <w:pStyle w:val="7"/>
        <w:rPr>
          <w:rFonts w:hint="eastAsia" w:ascii="仿宋_GB2312" w:hAnsi="仿宋_GB2312" w:eastAsia="仿宋_GB2312" w:cs="仿宋_GB2312"/>
          <w:highlight w:val="none"/>
        </w:rPr>
      </w:pPr>
    </w:p>
    <w:p w14:paraId="70282D95">
      <w:pPr>
        <w:rPr>
          <w:rFonts w:hint="eastAsia" w:ascii="仿宋_GB2312" w:hAnsi="仿宋_GB2312" w:eastAsia="仿宋_GB2312" w:cs="仿宋_GB2312"/>
          <w:highlight w:val="none"/>
        </w:rPr>
      </w:pPr>
    </w:p>
    <w:p w14:paraId="45D364D7">
      <w:pPr>
        <w:pStyle w:val="6"/>
        <w:rPr>
          <w:rFonts w:hint="eastAsia" w:ascii="仿宋_GB2312" w:hAnsi="仿宋_GB2312" w:eastAsia="仿宋_GB2312" w:cs="仿宋_GB2312"/>
          <w:highlight w:val="none"/>
        </w:rPr>
      </w:pPr>
    </w:p>
    <w:p w14:paraId="23C03518">
      <w:pPr>
        <w:pStyle w:val="7"/>
        <w:rPr>
          <w:rFonts w:hint="eastAsia" w:ascii="仿宋_GB2312" w:hAnsi="仿宋_GB2312" w:eastAsia="仿宋_GB2312" w:cs="仿宋_GB2312"/>
          <w:highlight w:val="none"/>
        </w:rPr>
      </w:pPr>
    </w:p>
    <w:p w14:paraId="088E3113">
      <w:pPr>
        <w:rPr>
          <w:rFonts w:hint="eastAsia" w:ascii="仿宋_GB2312" w:hAnsi="仿宋_GB2312" w:eastAsia="仿宋_GB2312" w:cs="仿宋_GB2312"/>
          <w:highlight w:val="none"/>
        </w:rPr>
      </w:pPr>
    </w:p>
    <w:p w14:paraId="00C9A636">
      <w:pPr>
        <w:pStyle w:val="6"/>
        <w:rPr>
          <w:rFonts w:hint="eastAsia" w:ascii="仿宋_GB2312" w:hAnsi="仿宋_GB2312" w:eastAsia="仿宋_GB2312" w:cs="仿宋_GB2312"/>
          <w:highlight w:val="none"/>
        </w:rPr>
      </w:pPr>
    </w:p>
    <w:p w14:paraId="77EAF8DA">
      <w:pPr>
        <w:snapToGrid w:val="0"/>
        <w:spacing w:line="360" w:lineRule="auto"/>
        <w:rPr>
          <w:rFonts w:hint="eastAsia" w:ascii="仿宋_GB2312" w:hAnsi="仿宋_GB2312" w:eastAsia="仿宋_GB2312" w:cs="仿宋_GB2312"/>
          <w:spacing w:val="6"/>
          <w:sz w:val="28"/>
          <w:szCs w:val="28"/>
          <w:highlight w:val="none"/>
        </w:rPr>
      </w:pPr>
      <w:r>
        <w:rPr>
          <w:rFonts w:hint="eastAsia" w:ascii="仿宋_GB2312" w:hAnsi="仿宋_GB2312" w:eastAsia="仿宋_GB2312" w:cs="仿宋_GB2312"/>
          <w:spacing w:val="6"/>
          <w:sz w:val="28"/>
          <w:szCs w:val="28"/>
          <w:highlight w:val="none"/>
        </w:rPr>
        <w:t>附件7：</w:t>
      </w:r>
    </w:p>
    <w:p w14:paraId="05A1A9CF">
      <w:pPr>
        <w:snapToGrid w:val="0"/>
        <w:spacing w:line="360" w:lineRule="auto"/>
        <w:jc w:val="cente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分包意向协议</w:t>
      </w:r>
    </w:p>
    <w:p w14:paraId="04A24630">
      <w:pPr>
        <w:widowControl/>
        <w:spacing w:line="36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szCs w:val="24"/>
          <w:highlight w:val="none"/>
        </w:rPr>
        <w:t>）</w:t>
      </w:r>
    </w:p>
    <w:p w14:paraId="29E7EEC5">
      <w:pPr>
        <w:snapToGrid w:val="0"/>
        <w:spacing w:line="360" w:lineRule="auto"/>
        <w:ind w:firstLine="600" w:firstLineChars="250"/>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u w:val="single"/>
        </w:rPr>
        <w:t>（投标人名称）</w:t>
      </w:r>
      <w:r>
        <w:rPr>
          <w:rFonts w:hint="eastAsia" w:ascii="仿宋_GB2312" w:hAnsi="仿宋_GB2312" w:eastAsia="仿宋_GB2312" w:cs="仿宋_GB2312"/>
          <w:kern w:val="0"/>
          <w:sz w:val="24"/>
          <w:szCs w:val="24"/>
          <w:highlight w:val="none"/>
          <w:lang w:val="zh-CN"/>
        </w:rPr>
        <w:t>若成为</w:t>
      </w:r>
      <w:r>
        <w:rPr>
          <w:rFonts w:hint="eastAsia" w:ascii="仿宋_GB2312" w:hAnsi="仿宋_GB2312" w:eastAsia="仿宋_GB2312" w:cs="仿宋_GB2312"/>
          <w:sz w:val="24"/>
          <w:szCs w:val="24"/>
          <w:highlight w:val="none"/>
          <w:u w:val="single"/>
        </w:rPr>
        <w:t>（项目名称）</w:t>
      </w:r>
      <w:r>
        <w:rPr>
          <w:rFonts w:hint="eastAsia" w:ascii="仿宋_GB2312" w:hAnsi="仿宋_GB2312" w:eastAsia="仿宋_GB2312" w:cs="仿宋_GB2312"/>
          <w:sz w:val="24"/>
          <w:szCs w:val="24"/>
          <w:highlight w:val="none"/>
        </w:rPr>
        <w:t>【招标编号：</w:t>
      </w:r>
      <w:r>
        <w:rPr>
          <w:rFonts w:hint="eastAsia" w:ascii="仿宋_GB2312" w:hAnsi="仿宋_GB2312" w:eastAsia="仿宋_GB2312" w:cs="仿宋_GB2312"/>
          <w:sz w:val="24"/>
          <w:szCs w:val="24"/>
          <w:highlight w:val="none"/>
          <w:u w:val="single"/>
        </w:rPr>
        <w:t>（采购编号）</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zh-CN"/>
        </w:rPr>
        <w:t>的中标供应商，将依法采取分包方式履行合同。</w:t>
      </w:r>
      <w:r>
        <w:rPr>
          <w:rFonts w:hint="eastAsia" w:ascii="仿宋_GB2312" w:hAnsi="仿宋_GB2312" w:eastAsia="仿宋_GB2312" w:cs="仿宋_GB2312"/>
          <w:kern w:val="0"/>
          <w:sz w:val="24"/>
          <w:szCs w:val="24"/>
          <w:highlight w:val="none"/>
          <w:u w:val="single"/>
        </w:rPr>
        <w:t>（投标人名称）</w:t>
      </w:r>
      <w:r>
        <w:rPr>
          <w:rFonts w:hint="eastAsia" w:ascii="仿宋_GB2312" w:hAnsi="仿宋_GB2312" w:eastAsia="仿宋_GB2312" w:cs="仿宋_GB2312"/>
          <w:kern w:val="0"/>
          <w:sz w:val="24"/>
          <w:szCs w:val="24"/>
          <w:highlight w:val="none"/>
        </w:rPr>
        <w:t>与</w:t>
      </w:r>
      <w:r>
        <w:rPr>
          <w:rFonts w:hint="eastAsia" w:ascii="仿宋_GB2312" w:hAnsi="仿宋_GB2312" w:eastAsia="仿宋_GB2312" w:cs="仿宋_GB2312"/>
          <w:kern w:val="0"/>
          <w:sz w:val="24"/>
          <w:szCs w:val="24"/>
          <w:highlight w:val="none"/>
          <w:u w:val="single"/>
        </w:rPr>
        <w:t>（所有分包供应商名称）</w:t>
      </w:r>
      <w:r>
        <w:rPr>
          <w:rFonts w:hint="eastAsia" w:ascii="仿宋_GB2312" w:hAnsi="仿宋_GB2312" w:eastAsia="仿宋_GB2312" w:cs="仿宋_GB2312"/>
          <w:kern w:val="0"/>
          <w:sz w:val="24"/>
          <w:szCs w:val="24"/>
          <w:highlight w:val="none"/>
        </w:rPr>
        <w:t>达成分包意向协议</w:t>
      </w:r>
      <w:r>
        <w:rPr>
          <w:rFonts w:hint="eastAsia" w:ascii="仿宋_GB2312" w:hAnsi="仿宋_GB2312" w:eastAsia="仿宋_GB2312" w:cs="仿宋_GB2312"/>
          <w:kern w:val="0"/>
          <w:sz w:val="24"/>
          <w:szCs w:val="24"/>
          <w:highlight w:val="none"/>
          <w:lang w:val="zh-CN"/>
        </w:rPr>
        <w:t xml:space="preserve">。 </w:t>
      </w:r>
    </w:p>
    <w:p w14:paraId="60844E96">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一、分包标的及数量</w:t>
      </w:r>
    </w:p>
    <w:p w14:paraId="0060E7BE">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u w:val="single"/>
        </w:rPr>
        <w:t>（投标人名称）</w:t>
      </w:r>
      <w:r>
        <w:rPr>
          <w:rFonts w:hint="eastAsia" w:ascii="仿宋_GB2312" w:hAnsi="仿宋_GB2312" w:eastAsia="仿宋_GB2312" w:cs="仿宋_GB2312"/>
          <w:kern w:val="0"/>
          <w:sz w:val="24"/>
          <w:szCs w:val="24"/>
          <w:highlight w:val="none"/>
          <w:lang w:val="zh-CN"/>
        </w:rPr>
        <w:t>将</w:t>
      </w:r>
      <w:r>
        <w:rPr>
          <w:rFonts w:hint="eastAsia" w:ascii="仿宋_GB2312" w:hAnsi="仿宋_GB2312" w:eastAsia="仿宋_GB2312" w:cs="仿宋_GB2312"/>
          <w:kern w:val="0"/>
          <w:sz w:val="24"/>
          <w:szCs w:val="24"/>
          <w:highlight w:val="none"/>
          <w:u w:val="single"/>
        </w:rPr>
        <w:t xml:space="preserve"> XX工作内容   </w:t>
      </w:r>
      <w:r>
        <w:rPr>
          <w:rFonts w:hint="eastAsia" w:ascii="仿宋_GB2312" w:hAnsi="仿宋_GB2312" w:eastAsia="仿宋_GB2312" w:cs="仿宋_GB2312"/>
          <w:sz w:val="24"/>
          <w:szCs w:val="24"/>
          <w:highlight w:val="none"/>
        </w:rPr>
        <w:t>分包给</w:t>
      </w:r>
      <w:r>
        <w:rPr>
          <w:rFonts w:hint="eastAsia" w:ascii="仿宋_GB2312" w:hAnsi="仿宋_GB2312" w:eastAsia="仿宋_GB2312" w:cs="仿宋_GB2312"/>
          <w:kern w:val="0"/>
          <w:sz w:val="24"/>
          <w:szCs w:val="24"/>
          <w:highlight w:val="none"/>
          <w:u w:val="single"/>
        </w:rPr>
        <w:t>（分包供应商1名称）</w:t>
      </w:r>
      <w:r>
        <w:rPr>
          <w:rFonts w:hint="eastAsia" w:ascii="仿宋_GB2312" w:hAnsi="仿宋_GB2312" w:eastAsia="仿宋_GB2312" w:cs="仿宋_GB2312"/>
          <w:kern w:val="0"/>
          <w:sz w:val="24"/>
          <w:szCs w:val="24"/>
          <w:highlight w:val="none"/>
          <w:lang w:val="zh-CN"/>
        </w:rPr>
        <w:t>，</w:t>
      </w:r>
      <w:r>
        <w:rPr>
          <w:rFonts w:hint="eastAsia" w:ascii="仿宋_GB2312" w:hAnsi="仿宋_GB2312" w:eastAsia="仿宋_GB2312" w:cs="仿宋_GB2312"/>
          <w:kern w:val="0"/>
          <w:sz w:val="24"/>
          <w:szCs w:val="24"/>
          <w:highlight w:val="none"/>
          <w:u w:val="single"/>
        </w:rPr>
        <w:t>（分包供应商2名称），</w:t>
      </w:r>
      <w:r>
        <w:rPr>
          <w:rFonts w:hint="eastAsia" w:ascii="仿宋_GB2312" w:hAnsi="仿宋_GB2312" w:eastAsia="仿宋_GB2312" w:cs="仿宋_GB2312"/>
          <w:kern w:val="0"/>
          <w:sz w:val="24"/>
          <w:szCs w:val="24"/>
          <w:highlight w:val="none"/>
          <w:lang w:val="zh-CN"/>
        </w:rPr>
        <w:t>具备承</w:t>
      </w:r>
      <w:r>
        <w:rPr>
          <w:rFonts w:hint="eastAsia" w:ascii="仿宋_GB2312" w:hAnsi="仿宋_GB2312" w:eastAsia="仿宋_GB2312" w:cs="仿宋_GB2312"/>
          <w:kern w:val="0"/>
          <w:sz w:val="24"/>
          <w:szCs w:val="24"/>
          <w:highlight w:val="none"/>
        </w:rPr>
        <w:t>担</w:t>
      </w:r>
      <w:r>
        <w:rPr>
          <w:rFonts w:hint="eastAsia" w:ascii="仿宋_GB2312" w:hAnsi="仿宋_GB2312" w:eastAsia="仿宋_GB2312" w:cs="仿宋_GB2312"/>
          <w:kern w:val="0"/>
          <w:sz w:val="24"/>
          <w:szCs w:val="24"/>
          <w:highlight w:val="none"/>
          <w:u w:val="single"/>
          <w:lang w:val="zh-CN"/>
        </w:rPr>
        <w:t>XX工作内容</w:t>
      </w:r>
      <w:r>
        <w:rPr>
          <w:rFonts w:hint="eastAsia" w:ascii="仿宋_GB2312" w:hAnsi="仿宋_GB2312" w:eastAsia="仿宋_GB2312" w:cs="仿宋_GB2312"/>
          <w:kern w:val="0"/>
          <w:sz w:val="24"/>
          <w:szCs w:val="24"/>
          <w:highlight w:val="none"/>
          <w:lang w:val="zh-CN"/>
        </w:rPr>
        <w:t>相应资质条件且不得再次分包；</w:t>
      </w:r>
    </w:p>
    <w:p w14:paraId="3F39B01F">
      <w:pPr>
        <w:pStyle w:val="3"/>
        <w:ind w:left="664" w:leftChars="316" w:firstLine="229" w:firstLineChars="95"/>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w:t>
      </w:r>
    </w:p>
    <w:p w14:paraId="15DADC9A">
      <w:pPr>
        <w:rPr>
          <w:rFonts w:hint="eastAsia" w:ascii="仿宋_GB2312" w:hAnsi="仿宋_GB2312" w:eastAsia="仿宋_GB2312" w:cs="仿宋_GB2312"/>
          <w:sz w:val="24"/>
          <w:szCs w:val="24"/>
          <w:highlight w:val="none"/>
        </w:rPr>
      </w:pPr>
    </w:p>
    <w:p w14:paraId="47CFCBA9">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二、分包供应商中小企业合同份额</w:t>
      </w:r>
    </w:p>
    <w:p w14:paraId="3AC2B027">
      <w:pPr>
        <w:snapToGrid w:val="0"/>
        <w:spacing w:line="360" w:lineRule="auto"/>
        <w:ind w:firstLine="576"/>
        <w:rPr>
          <w:rFonts w:hint="eastAsia" w:ascii="仿宋_GB2312" w:hAnsi="仿宋_GB2312" w:eastAsia="仿宋_GB2312" w:cs="仿宋_GB2312"/>
          <w:b/>
          <w:kern w:val="0"/>
          <w:sz w:val="24"/>
          <w:szCs w:val="24"/>
          <w:highlight w:val="none"/>
          <w:lang w:val="zh-CN"/>
        </w:rPr>
      </w:pPr>
      <w:r>
        <w:rPr>
          <w:rFonts w:hint="eastAsia" w:ascii="仿宋_GB2312" w:hAnsi="仿宋_GB2312" w:eastAsia="仿宋_GB2312" w:cs="仿宋_GB2312"/>
          <w:kern w:val="0"/>
          <w:sz w:val="24"/>
          <w:szCs w:val="24"/>
          <w:highlight w:val="none"/>
        </w:rPr>
        <w:t>（一）</w:t>
      </w:r>
      <w:r>
        <w:rPr>
          <w:rFonts w:hint="eastAsia" w:ascii="仿宋_GB2312" w:hAnsi="仿宋_GB2312" w:eastAsia="仿宋_GB2312" w:cs="仿宋_GB2312"/>
          <w:kern w:val="0"/>
          <w:sz w:val="24"/>
          <w:szCs w:val="24"/>
          <w:highlight w:val="none"/>
          <w:u w:val="single"/>
        </w:rPr>
        <w:t>（分包供应商X,……）提供的服务全部由小微企业承接，</w:t>
      </w:r>
      <w:r>
        <w:rPr>
          <w:rFonts w:hint="eastAsia" w:ascii="仿宋_GB2312" w:hAnsi="仿宋_GB2312" w:eastAsia="仿宋_GB2312" w:cs="仿宋_GB2312"/>
          <w:kern w:val="0"/>
          <w:sz w:val="24"/>
          <w:szCs w:val="24"/>
          <w:highlight w:val="none"/>
        </w:rPr>
        <w:t>其合同份额占到合同总金额%以上</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sz w:val="24"/>
          <w:szCs w:val="24"/>
          <w:highlight w:val="none"/>
        </w:rPr>
        <w:t>拟享受以上价格扣除政策的，填写有关内容。</w:t>
      </w:r>
      <w:r>
        <w:rPr>
          <w:rFonts w:hint="eastAsia" w:ascii="仿宋_GB2312" w:hAnsi="仿宋_GB2312" w:eastAsia="仿宋_GB2312" w:cs="仿宋_GB2312"/>
          <w:b/>
          <w:kern w:val="0"/>
          <w:sz w:val="24"/>
          <w:szCs w:val="24"/>
          <w:highlight w:val="none"/>
          <w:lang w:val="zh-CN"/>
        </w:rPr>
        <w:t>）</w:t>
      </w:r>
    </w:p>
    <w:p w14:paraId="01AC5676">
      <w:pPr>
        <w:spacing w:line="360" w:lineRule="auto"/>
        <w:ind w:firstLine="480" w:firstLineChars="200"/>
        <w:rPr>
          <w:rFonts w:hint="eastAsia" w:ascii="仿宋_GB2312" w:hAnsi="仿宋_GB2312" w:eastAsia="仿宋_GB2312" w:cs="仿宋_GB2312"/>
          <w:b/>
          <w:bCs/>
          <w:kern w:val="0"/>
          <w:sz w:val="24"/>
          <w:szCs w:val="24"/>
          <w:highlight w:val="none"/>
          <w:lang w:val="zh-CN"/>
        </w:rPr>
      </w:pPr>
      <w:r>
        <w:rPr>
          <w:rFonts w:hint="eastAsia" w:ascii="仿宋_GB2312" w:hAnsi="仿宋_GB2312" w:eastAsia="仿宋_GB2312" w:cs="仿宋_GB2312"/>
          <w:sz w:val="24"/>
          <w:szCs w:val="24"/>
          <w:highlight w:val="none"/>
        </w:rPr>
        <w:t>（二）中小企业合同金额达到%，小微企业合同金额达到%</w:t>
      </w:r>
      <w:r>
        <w:rPr>
          <w:rFonts w:hint="eastAsia" w:ascii="仿宋_GB2312" w:hAnsi="仿宋_GB2312" w:eastAsia="仿宋_GB2312" w:cs="仿宋_GB2312"/>
          <w:kern w:val="0"/>
          <w:sz w:val="24"/>
          <w:szCs w:val="24"/>
          <w:highlight w:val="none"/>
          <w:lang w:val="zh-CN"/>
        </w:rPr>
        <w:t>。</w:t>
      </w:r>
      <w:r>
        <w:rPr>
          <w:rFonts w:hint="eastAsia" w:ascii="仿宋_GB2312" w:hAnsi="仿宋_GB2312" w:eastAsia="仿宋_GB2312" w:cs="仿宋_GB2312"/>
          <w:b/>
          <w:bCs/>
          <w:kern w:val="0"/>
          <w:sz w:val="24"/>
          <w:szCs w:val="24"/>
          <w:highlight w:val="none"/>
          <w:lang w:val="zh-CN"/>
        </w:rPr>
        <w:t>（</w:t>
      </w:r>
      <w:r>
        <w:rPr>
          <w:rFonts w:hint="eastAsia" w:ascii="仿宋_GB2312" w:hAnsi="仿宋_GB2312" w:eastAsia="仿宋_GB2312" w:cs="仿宋_GB2312"/>
          <w:b/>
          <w:bCs/>
          <w:sz w:val="24"/>
          <w:szCs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szCs w:val="24"/>
          <w:highlight w:val="none"/>
          <w:lang w:val="zh-CN"/>
        </w:rPr>
        <w:t>分包意向协议</w:t>
      </w:r>
      <w:r>
        <w:rPr>
          <w:rFonts w:hint="eastAsia" w:ascii="仿宋_GB2312" w:hAnsi="仿宋_GB2312" w:eastAsia="仿宋_GB2312" w:cs="仿宋_GB2312"/>
          <w:b/>
          <w:bCs/>
          <w:sz w:val="24"/>
          <w:szCs w:val="24"/>
          <w:highlight w:val="none"/>
        </w:rPr>
        <w:t>中中小企业、小微企业合同金额应当达到的比例要求填写。</w:t>
      </w:r>
      <w:r>
        <w:rPr>
          <w:rFonts w:hint="eastAsia" w:ascii="仿宋_GB2312" w:hAnsi="仿宋_GB2312" w:eastAsia="仿宋_GB2312" w:cs="仿宋_GB2312"/>
          <w:b/>
          <w:bCs/>
          <w:kern w:val="0"/>
          <w:sz w:val="24"/>
          <w:szCs w:val="24"/>
          <w:highlight w:val="none"/>
          <w:lang w:val="zh-CN"/>
        </w:rPr>
        <w:t>）</w:t>
      </w:r>
    </w:p>
    <w:p w14:paraId="7D11ACBB">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三、分包工作履行期限、地点、方式</w:t>
      </w:r>
    </w:p>
    <w:p w14:paraId="345C786C">
      <w:pPr>
        <w:snapToGrid w:val="0"/>
        <w:spacing w:line="360" w:lineRule="auto"/>
        <w:ind w:firstLine="576"/>
        <w:rPr>
          <w:rFonts w:hint="eastAsia" w:ascii="仿宋_GB2312" w:hAnsi="仿宋_GB2312" w:eastAsia="仿宋_GB2312" w:cs="仿宋_GB2312"/>
          <w:sz w:val="24"/>
          <w:szCs w:val="24"/>
          <w:highlight w:val="none"/>
          <w:u w:val="single"/>
        </w:rPr>
      </w:pPr>
    </w:p>
    <w:p w14:paraId="35503AF3">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四、质量</w:t>
      </w:r>
    </w:p>
    <w:p w14:paraId="1DB6CFB0">
      <w:pPr>
        <w:snapToGrid w:val="0"/>
        <w:spacing w:line="360" w:lineRule="auto"/>
        <w:ind w:firstLine="576"/>
        <w:rPr>
          <w:rFonts w:hint="eastAsia" w:ascii="仿宋_GB2312" w:hAnsi="仿宋_GB2312" w:eastAsia="仿宋_GB2312" w:cs="仿宋_GB2312"/>
          <w:kern w:val="0"/>
          <w:sz w:val="24"/>
          <w:szCs w:val="24"/>
          <w:highlight w:val="none"/>
          <w:lang w:val="zh-CN"/>
        </w:rPr>
      </w:pPr>
    </w:p>
    <w:p w14:paraId="0205043E">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五、价款或者报酬</w:t>
      </w:r>
    </w:p>
    <w:p w14:paraId="0C76651B">
      <w:pPr>
        <w:snapToGrid w:val="0"/>
        <w:spacing w:line="360" w:lineRule="auto"/>
        <w:ind w:left="573" w:leftChars="273"/>
        <w:rPr>
          <w:rFonts w:hint="eastAsia" w:ascii="仿宋_GB2312" w:hAnsi="仿宋_GB2312" w:eastAsia="仿宋_GB2312" w:cs="仿宋_GB2312"/>
          <w:kern w:val="0"/>
          <w:sz w:val="24"/>
          <w:szCs w:val="24"/>
          <w:highlight w:val="none"/>
          <w:lang w:val="zh-CN"/>
        </w:rPr>
      </w:pPr>
    </w:p>
    <w:p w14:paraId="35F15913">
      <w:pPr>
        <w:snapToGrid w:val="0"/>
        <w:spacing w:line="360" w:lineRule="auto"/>
        <w:ind w:left="573" w:leftChars="273"/>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六、违约责任</w:t>
      </w:r>
    </w:p>
    <w:p w14:paraId="5310A187">
      <w:pPr>
        <w:snapToGrid w:val="0"/>
        <w:spacing w:line="360" w:lineRule="auto"/>
        <w:ind w:firstLine="576"/>
        <w:rPr>
          <w:rFonts w:hint="eastAsia" w:ascii="仿宋_GB2312" w:hAnsi="仿宋_GB2312" w:eastAsia="仿宋_GB2312" w:cs="仿宋_GB2312"/>
          <w:kern w:val="0"/>
          <w:sz w:val="24"/>
          <w:szCs w:val="24"/>
          <w:highlight w:val="none"/>
          <w:lang w:val="zh-CN"/>
        </w:rPr>
      </w:pPr>
    </w:p>
    <w:p w14:paraId="60FBD74F">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七、争议解决的办法</w:t>
      </w:r>
    </w:p>
    <w:p w14:paraId="56662B6D">
      <w:pPr>
        <w:snapToGrid w:val="0"/>
        <w:spacing w:line="360" w:lineRule="auto"/>
        <w:ind w:firstLine="576"/>
        <w:rPr>
          <w:rFonts w:hint="eastAsia" w:ascii="仿宋_GB2312" w:hAnsi="仿宋_GB2312" w:eastAsia="仿宋_GB2312" w:cs="仿宋_GB2312"/>
          <w:kern w:val="0"/>
          <w:sz w:val="24"/>
          <w:szCs w:val="24"/>
          <w:highlight w:val="none"/>
          <w:lang w:val="zh-CN"/>
        </w:rPr>
      </w:pPr>
    </w:p>
    <w:p w14:paraId="2A7796C8">
      <w:pPr>
        <w:snapToGrid w:val="0"/>
        <w:spacing w:line="360" w:lineRule="auto"/>
        <w:ind w:firstLine="576"/>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八、其他</w:t>
      </w:r>
    </w:p>
    <w:p w14:paraId="30F066C6">
      <w:pPr>
        <w:snapToGrid w:val="0"/>
        <w:spacing w:line="360" w:lineRule="auto"/>
        <w:ind w:firstLine="576"/>
        <w:rPr>
          <w:rFonts w:hint="eastAsia" w:ascii="仿宋_GB2312" w:hAnsi="仿宋_GB2312" w:eastAsia="仿宋_GB2312" w:cs="仿宋_GB2312"/>
          <w:kern w:val="0"/>
          <w:sz w:val="24"/>
          <w:szCs w:val="24"/>
          <w:highlight w:val="none"/>
          <w:lang w:val="zh-CN"/>
        </w:rPr>
      </w:pPr>
    </w:p>
    <w:p w14:paraId="7501793E">
      <w:pPr>
        <w:snapToGrid w:val="0"/>
        <w:spacing w:line="360" w:lineRule="auto"/>
        <w:ind w:left="5758" w:leftChars="342" w:hanging="5040" w:hangingChars="2100"/>
        <w:rPr>
          <w:rFonts w:hint="eastAsia" w:ascii="仿宋_GB2312" w:hAnsi="仿宋_GB2312" w:eastAsia="仿宋_GB2312" w:cs="仿宋_GB2312"/>
          <w:kern w:val="0"/>
          <w:sz w:val="24"/>
          <w:szCs w:val="24"/>
          <w:highlight w:val="none"/>
          <w:lang w:val="zh-CN"/>
        </w:rPr>
      </w:pPr>
    </w:p>
    <w:p w14:paraId="7E7C2105">
      <w:pPr>
        <w:snapToGrid w:val="0"/>
        <w:spacing w:line="360" w:lineRule="auto"/>
        <w:ind w:left="5758" w:leftChars="342" w:hanging="5040" w:hangingChars="2100"/>
        <w:rPr>
          <w:rFonts w:hint="eastAsia" w:ascii="仿宋_GB2312" w:hAnsi="仿宋_GB2312" w:eastAsia="仿宋_GB2312" w:cs="仿宋_GB2312"/>
          <w:kern w:val="0"/>
          <w:sz w:val="24"/>
          <w:szCs w:val="24"/>
          <w:highlight w:val="none"/>
          <w:lang w:val="zh-CN"/>
        </w:rPr>
      </w:pPr>
    </w:p>
    <w:p w14:paraId="0903B33A">
      <w:pPr>
        <w:snapToGrid w:val="0"/>
        <w:spacing w:line="360" w:lineRule="auto"/>
        <w:ind w:left="5746" w:leftChars="2622" w:hanging="240" w:hangingChars="100"/>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投标人名称(电子签名)：</w:t>
      </w:r>
    </w:p>
    <w:p w14:paraId="6B802B12">
      <w:pPr>
        <w:snapToGrid w:val="0"/>
        <w:spacing w:line="360" w:lineRule="auto"/>
        <w:jc w:val="right"/>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分包供应商名称(电子签名/公章)：</w:t>
      </w:r>
    </w:p>
    <w:p w14:paraId="764032BC">
      <w:pPr>
        <w:snapToGrid w:val="0"/>
        <w:spacing w:line="360" w:lineRule="auto"/>
        <w:ind w:firstLine="5760" w:firstLineChars="2400"/>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val="zh-CN"/>
        </w:rPr>
        <w:t>……</w:t>
      </w:r>
    </w:p>
    <w:p w14:paraId="4F65676F">
      <w:pPr>
        <w:pStyle w:val="6"/>
        <w:rPr>
          <w:rFonts w:hint="eastAsia" w:ascii="仿宋_GB2312" w:hAnsi="仿宋_GB2312" w:eastAsia="仿宋_GB2312" w:cs="仿宋_GB2312"/>
          <w:highlight w:val="none"/>
        </w:rPr>
      </w:pPr>
      <w:r>
        <w:rPr>
          <w:rFonts w:hint="eastAsia" w:ascii="仿宋_GB2312" w:hAnsi="仿宋_GB2312" w:eastAsia="仿宋_GB2312" w:cs="仿宋_GB2312"/>
          <w:kern w:val="0"/>
          <w:highlight w:val="none"/>
          <w:lang w:val="zh-CN"/>
        </w:rPr>
        <w:t xml:space="preserve">                                        日期：  年  月   日</w:t>
      </w:r>
    </w:p>
    <w:p w14:paraId="28F6094F">
      <w:pPr>
        <w:spacing w:line="540" w:lineRule="exact"/>
        <w:contextualSpacing/>
        <w:jc w:val="center"/>
        <w:rPr>
          <w:rFonts w:hint="eastAsia" w:ascii="仿宋_GB2312" w:hAnsi="仿宋_GB2312" w:eastAsia="仿宋_GB2312" w:cs="仿宋_GB2312"/>
          <w:b/>
          <w:sz w:val="24"/>
          <w:szCs w:val="24"/>
          <w:highlight w:val="none"/>
        </w:rPr>
      </w:pPr>
    </w:p>
    <w:p w14:paraId="5CFFABD1">
      <w:pPr>
        <w:spacing w:line="540" w:lineRule="exact"/>
        <w:contextualSpacing/>
        <w:jc w:val="center"/>
        <w:rPr>
          <w:rFonts w:hint="eastAsia" w:ascii="仿宋_GB2312" w:hAnsi="仿宋_GB2312" w:eastAsia="仿宋_GB2312" w:cs="仿宋_GB2312"/>
          <w:b/>
          <w:sz w:val="24"/>
          <w:szCs w:val="24"/>
          <w:highlight w:val="none"/>
        </w:rPr>
      </w:pPr>
    </w:p>
    <w:p w14:paraId="421AD360">
      <w:pPr>
        <w:spacing w:line="540" w:lineRule="exact"/>
        <w:contextualSpacing/>
        <w:jc w:val="center"/>
        <w:rPr>
          <w:rFonts w:hint="eastAsia" w:ascii="仿宋_GB2312" w:hAnsi="仿宋_GB2312" w:eastAsia="仿宋_GB2312" w:cs="仿宋_GB2312"/>
          <w:b/>
          <w:sz w:val="24"/>
          <w:szCs w:val="24"/>
          <w:highlight w:val="none"/>
        </w:rPr>
      </w:pPr>
    </w:p>
    <w:p w14:paraId="7EE61CD2">
      <w:pPr>
        <w:spacing w:line="540" w:lineRule="exact"/>
        <w:contextualSpacing/>
        <w:jc w:val="center"/>
        <w:rPr>
          <w:rFonts w:hint="eastAsia" w:ascii="仿宋_GB2312" w:hAnsi="仿宋_GB2312" w:eastAsia="仿宋_GB2312" w:cs="仿宋_GB2312"/>
          <w:b/>
          <w:sz w:val="24"/>
          <w:szCs w:val="24"/>
          <w:highlight w:val="none"/>
        </w:rPr>
      </w:pPr>
    </w:p>
    <w:p w14:paraId="602D2AFE">
      <w:pPr>
        <w:spacing w:line="540" w:lineRule="exact"/>
        <w:contextualSpacing/>
        <w:jc w:val="center"/>
        <w:rPr>
          <w:rFonts w:hint="eastAsia" w:ascii="仿宋_GB2312" w:hAnsi="仿宋_GB2312" w:eastAsia="仿宋_GB2312" w:cs="仿宋_GB2312"/>
          <w:b/>
          <w:sz w:val="24"/>
          <w:szCs w:val="24"/>
          <w:highlight w:val="none"/>
        </w:rPr>
      </w:pPr>
    </w:p>
    <w:p w14:paraId="1918B617">
      <w:pPr>
        <w:spacing w:line="540" w:lineRule="exact"/>
        <w:contextualSpacing/>
        <w:jc w:val="center"/>
        <w:rPr>
          <w:rFonts w:hint="eastAsia" w:ascii="仿宋_GB2312" w:hAnsi="仿宋_GB2312" w:eastAsia="仿宋_GB2312" w:cs="仿宋_GB2312"/>
          <w:b/>
          <w:sz w:val="24"/>
          <w:szCs w:val="24"/>
          <w:highlight w:val="none"/>
        </w:rPr>
      </w:pPr>
    </w:p>
    <w:p w14:paraId="188789A7">
      <w:pPr>
        <w:spacing w:line="540" w:lineRule="exact"/>
        <w:contextualSpacing/>
        <w:jc w:val="center"/>
        <w:rPr>
          <w:rFonts w:hint="eastAsia" w:ascii="仿宋_GB2312" w:hAnsi="仿宋_GB2312" w:eastAsia="仿宋_GB2312" w:cs="仿宋_GB2312"/>
          <w:b/>
          <w:sz w:val="24"/>
          <w:szCs w:val="24"/>
          <w:highlight w:val="none"/>
        </w:rPr>
      </w:pPr>
    </w:p>
    <w:p w14:paraId="6333C9BB">
      <w:pPr>
        <w:spacing w:line="540" w:lineRule="exact"/>
        <w:contextualSpacing/>
        <w:jc w:val="center"/>
        <w:rPr>
          <w:rFonts w:hint="eastAsia" w:ascii="仿宋_GB2312" w:hAnsi="仿宋_GB2312" w:eastAsia="仿宋_GB2312" w:cs="仿宋_GB2312"/>
          <w:b/>
          <w:sz w:val="24"/>
          <w:szCs w:val="24"/>
          <w:highlight w:val="none"/>
        </w:rPr>
      </w:pPr>
    </w:p>
    <w:p w14:paraId="2FE0AE55">
      <w:pPr>
        <w:spacing w:line="540" w:lineRule="exact"/>
        <w:contextualSpacing/>
        <w:jc w:val="center"/>
        <w:rPr>
          <w:rFonts w:hint="eastAsia" w:ascii="仿宋_GB2312" w:hAnsi="仿宋_GB2312" w:eastAsia="仿宋_GB2312" w:cs="仿宋_GB2312"/>
          <w:b/>
          <w:sz w:val="24"/>
          <w:szCs w:val="24"/>
          <w:highlight w:val="none"/>
        </w:rPr>
      </w:pPr>
    </w:p>
    <w:p w14:paraId="539F8E96">
      <w:pPr>
        <w:pStyle w:val="6"/>
        <w:rPr>
          <w:rFonts w:hint="eastAsia" w:ascii="仿宋_GB2312" w:hAnsi="仿宋_GB2312" w:eastAsia="仿宋_GB2312" w:cs="仿宋_GB2312"/>
          <w:highlight w:val="none"/>
        </w:rPr>
      </w:pPr>
    </w:p>
    <w:p w14:paraId="005ABE38">
      <w:pPr>
        <w:pStyle w:val="7"/>
        <w:rPr>
          <w:rFonts w:hint="eastAsia" w:ascii="仿宋_GB2312" w:hAnsi="仿宋_GB2312" w:eastAsia="仿宋_GB2312" w:cs="仿宋_GB2312"/>
          <w:highlight w:val="none"/>
        </w:rPr>
      </w:pPr>
    </w:p>
    <w:p w14:paraId="74BCBF4B">
      <w:pPr>
        <w:rPr>
          <w:rFonts w:hint="eastAsia" w:ascii="仿宋_GB2312" w:hAnsi="仿宋_GB2312" w:eastAsia="仿宋_GB2312" w:cs="仿宋_GB2312"/>
          <w:highlight w:val="none"/>
        </w:rPr>
      </w:pPr>
    </w:p>
    <w:p w14:paraId="1180D95F">
      <w:pPr>
        <w:pStyle w:val="6"/>
        <w:rPr>
          <w:rFonts w:hint="eastAsia" w:ascii="仿宋_GB2312" w:hAnsi="仿宋_GB2312" w:eastAsia="仿宋_GB2312" w:cs="仿宋_GB2312"/>
          <w:highlight w:val="none"/>
        </w:rPr>
      </w:pPr>
    </w:p>
    <w:p w14:paraId="18FB0C67">
      <w:pPr>
        <w:spacing w:line="540" w:lineRule="exact"/>
        <w:contextualSpacing/>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政  采  贷</w:t>
      </w:r>
    </w:p>
    <w:p w14:paraId="3A4C362C">
      <w:pPr>
        <w:spacing w:line="54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7AC0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063DCB47">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舟山市政府采购信用融资合作银行</w:t>
            </w:r>
          </w:p>
        </w:tc>
      </w:tr>
      <w:tr w14:paraId="5CBC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700B689A">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银行名称</w:t>
            </w:r>
          </w:p>
        </w:tc>
        <w:tc>
          <w:tcPr>
            <w:tcW w:w="3975" w:type="dxa"/>
            <w:vAlign w:val="center"/>
          </w:tcPr>
          <w:p w14:paraId="4EF6B85A">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各银行介绍的产品特点</w:t>
            </w:r>
          </w:p>
        </w:tc>
        <w:tc>
          <w:tcPr>
            <w:tcW w:w="2220" w:type="dxa"/>
            <w:vAlign w:val="center"/>
          </w:tcPr>
          <w:p w14:paraId="2083B44E">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经办人</w:t>
            </w:r>
          </w:p>
        </w:tc>
        <w:tc>
          <w:tcPr>
            <w:tcW w:w="1908" w:type="dxa"/>
            <w:vAlign w:val="center"/>
          </w:tcPr>
          <w:p w14:paraId="5A3FC63B">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联系方式</w:t>
            </w:r>
          </w:p>
        </w:tc>
      </w:tr>
      <w:tr w14:paraId="15AD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67EF7D1">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中国工商银行股份有限公司舟山分行</w:t>
            </w:r>
          </w:p>
        </w:tc>
        <w:tc>
          <w:tcPr>
            <w:tcW w:w="3975" w:type="dxa"/>
          </w:tcPr>
          <w:p w14:paraId="66DAEF04">
            <w:pPr>
              <w:numPr>
                <w:ilvl w:val="0"/>
                <w:numId w:val="7"/>
              </w:num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融资额度高，融资金额最高可至订单金额70%，线上申请，随借随还。2.融资利率低，最低可至当期LPR利率。</w:t>
            </w:r>
          </w:p>
          <w:p w14:paraId="2CAE3C1E">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rPr>
              <w:t>3.担保方式灵活，以政府采购合同进行融资，无需另外抵押。</w:t>
            </w:r>
          </w:p>
        </w:tc>
        <w:tc>
          <w:tcPr>
            <w:tcW w:w="2220" w:type="dxa"/>
            <w:vAlign w:val="center"/>
          </w:tcPr>
          <w:p w14:paraId="05CF9A23">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柳超颖</w:t>
            </w:r>
          </w:p>
        </w:tc>
        <w:tc>
          <w:tcPr>
            <w:tcW w:w="1908" w:type="dxa"/>
            <w:vAlign w:val="center"/>
          </w:tcPr>
          <w:p w14:paraId="58F07A2B">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0580-2166242, 15858076468</w:t>
            </w:r>
          </w:p>
        </w:tc>
      </w:tr>
      <w:tr w14:paraId="3D84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DC3EAE0">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中国建设银行股份有限公司舟山分行</w:t>
            </w:r>
          </w:p>
        </w:tc>
        <w:tc>
          <w:tcPr>
            <w:tcW w:w="3975" w:type="dxa"/>
          </w:tcPr>
          <w:p w14:paraId="1AC3EE7B">
            <w:pPr>
              <w:numPr>
                <w:ilvl w:val="0"/>
                <w:numId w:val="8"/>
              </w:num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快速便捷：全流程线上操作，通过浙江省政府采购网数据审核信用额度，建行供应链平台快速放款。</w:t>
            </w:r>
          </w:p>
          <w:p w14:paraId="06BB4404">
            <w:pPr>
              <w:numPr>
                <w:ilvl w:val="0"/>
                <w:numId w:val="8"/>
              </w:num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申请额度高：单笔融资额度最高可达政府采购合同金额的90%，单户额度最高可达3000万。</w:t>
            </w:r>
          </w:p>
          <w:p w14:paraId="3FFC7231">
            <w:pPr>
              <w:numPr>
                <w:ilvl w:val="0"/>
                <w:numId w:val="8"/>
              </w:num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无需额外抵押：以浙江省政府采购网备案公示的政府采购合同进行融资，无需额外抵押担保。</w:t>
            </w:r>
          </w:p>
          <w:p w14:paraId="5C954422">
            <w:pPr>
              <w:numPr>
                <w:ilvl w:val="0"/>
                <w:numId w:val="8"/>
              </w:num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利率优惠：给予流动资金贷款最优惠利率。</w:t>
            </w:r>
          </w:p>
        </w:tc>
        <w:tc>
          <w:tcPr>
            <w:tcW w:w="2220" w:type="dxa"/>
            <w:vAlign w:val="center"/>
          </w:tcPr>
          <w:p w14:paraId="23017705">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普陀片区：蔡妮妮</w:t>
            </w:r>
          </w:p>
          <w:p w14:paraId="5EBACDB9">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定海片区：杨莹</w:t>
            </w:r>
          </w:p>
          <w:p w14:paraId="0E2093F2">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自贸区片区：方晓</w:t>
            </w:r>
          </w:p>
        </w:tc>
        <w:tc>
          <w:tcPr>
            <w:tcW w:w="1908" w:type="dxa"/>
            <w:vAlign w:val="center"/>
          </w:tcPr>
          <w:p w14:paraId="072466BF">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普陀片区：13957201791</w:t>
            </w:r>
          </w:p>
          <w:p w14:paraId="626EDD8D">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定海片区：13655803997</w:t>
            </w:r>
          </w:p>
          <w:p w14:paraId="12B605EA">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自贸区片区：13587086324</w:t>
            </w:r>
          </w:p>
        </w:tc>
      </w:tr>
      <w:tr w14:paraId="538D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8332094">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杭州银行股份有限公司舟山市分行</w:t>
            </w:r>
          </w:p>
        </w:tc>
        <w:tc>
          <w:tcPr>
            <w:tcW w:w="3975" w:type="dxa"/>
          </w:tcPr>
          <w:p w14:paraId="35972E11">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DFFBF8B">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方经理</w:t>
            </w:r>
          </w:p>
        </w:tc>
        <w:tc>
          <w:tcPr>
            <w:tcW w:w="1908" w:type="dxa"/>
            <w:vAlign w:val="center"/>
          </w:tcPr>
          <w:p w14:paraId="169CC00C">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0580-2185201，18205800451</w:t>
            </w:r>
          </w:p>
        </w:tc>
      </w:tr>
      <w:tr w14:paraId="616E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7EAA2D7">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招商银行股份有限公司浙江自贸试验区舟山分行</w:t>
            </w:r>
          </w:p>
        </w:tc>
        <w:tc>
          <w:tcPr>
            <w:tcW w:w="3975" w:type="dxa"/>
          </w:tcPr>
          <w:p w14:paraId="6D3CACDE">
            <w:pPr>
              <w:spacing w:line="400" w:lineRule="exact"/>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BAB6E68">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李玲</w:t>
            </w:r>
          </w:p>
        </w:tc>
        <w:tc>
          <w:tcPr>
            <w:tcW w:w="1908" w:type="dxa"/>
            <w:vAlign w:val="center"/>
          </w:tcPr>
          <w:p w14:paraId="447273B5">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0580-2061710，13957227971</w:t>
            </w:r>
          </w:p>
        </w:tc>
      </w:tr>
      <w:tr w14:paraId="37A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17A2A115">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温州银行股份有限公司舟山市分行</w:t>
            </w:r>
          </w:p>
        </w:tc>
        <w:tc>
          <w:tcPr>
            <w:tcW w:w="3975" w:type="dxa"/>
          </w:tcPr>
          <w:p w14:paraId="51131B6C">
            <w:pPr>
              <w:numPr>
                <w:ilvl w:val="0"/>
                <w:numId w:val="9"/>
              </w:num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单户授信敞口最高不超过1000万元，且最高额度核定一般不超过借款人（含实际控制人控制的其他经营实体）最近13个月合计有效中标合同金额的70%。</w:t>
            </w:r>
          </w:p>
          <w:p w14:paraId="5DAB4B8E">
            <w:pPr>
              <w:numPr>
                <w:ilvl w:val="0"/>
                <w:numId w:val="9"/>
              </w:num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69D416BE">
            <w:pPr>
              <w:numPr>
                <w:ilvl w:val="0"/>
                <w:numId w:val="9"/>
              </w:num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借款人中标采购人自行采购项目并向我行发起授信申请的，单笔业务授信敞口不超500万元，且不超过借款人中标通知书承载的中标金额或本次申请授信提供的采购合同的80%。</w:t>
            </w:r>
          </w:p>
          <w:p w14:paraId="20CCACAE">
            <w:pPr>
              <w:numPr>
                <w:ilvl w:val="0"/>
                <w:numId w:val="9"/>
              </w:num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符合我行采购人资质的，且负债率不超75%，配合应收账款质押登记确认的，并可出具确认函，单笔借款额度可按不超过采购合同的90%办理。</w:t>
            </w:r>
          </w:p>
        </w:tc>
        <w:tc>
          <w:tcPr>
            <w:tcW w:w="2220" w:type="dxa"/>
            <w:vAlign w:val="center"/>
          </w:tcPr>
          <w:p w14:paraId="70A6BE88">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郑贤栋</w:t>
            </w:r>
          </w:p>
        </w:tc>
        <w:tc>
          <w:tcPr>
            <w:tcW w:w="1908" w:type="dxa"/>
            <w:vAlign w:val="center"/>
          </w:tcPr>
          <w:p w14:paraId="5DF48945">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0580—8866086</w:t>
            </w:r>
          </w:p>
        </w:tc>
      </w:tr>
      <w:tr w14:paraId="0C5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DD4E882">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交通银行股份有限公司舟山分行</w:t>
            </w:r>
          </w:p>
        </w:tc>
        <w:tc>
          <w:tcPr>
            <w:tcW w:w="3975" w:type="dxa"/>
          </w:tcPr>
          <w:p w14:paraId="6EAC9098">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hAnsi="仿宋_GB2312" w:eastAsia="仿宋_GB2312" w:cs="仿宋_GB2312"/>
                <w:highlight w:val="none"/>
              </w:rPr>
              <w:t>PR。</w:t>
            </w:r>
          </w:p>
        </w:tc>
        <w:tc>
          <w:tcPr>
            <w:tcW w:w="2220" w:type="dxa"/>
            <w:vAlign w:val="center"/>
          </w:tcPr>
          <w:p w14:paraId="6D1C94E2">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赵争艳</w:t>
            </w:r>
          </w:p>
        </w:tc>
        <w:tc>
          <w:tcPr>
            <w:tcW w:w="1908" w:type="dxa"/>
            <w:vAlign w:val="center"/>
          </w:tcPr>
          <w:p w14:paraId="5A068D08">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0580-2260728</w:t>
            </w:r>
          </w:p>
          <w:p w14:paraId="632D6484">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13758007280</w:t>
            </w:r>
          </w:p>
        </w:tc>
      </w:tr>
      <w:tr w14:paraId="4A88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A6A8C1C">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中信银行股份有限公司舟山分行</w:t>
            </w:r>
          </w:p>
        </w:tc>
        <w:tc>
          <w:tcPr>
            <w:tcW w:w="3975" w:type="dxa"/>
          </w:tcPr>
          <w:p w14:paraId="6B3C03AA">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38BCFB7">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黄丽</w:t>
            </w:r>
          </w:p>
        </w:tc>
        <w:tc>
          <w:tcPr>
            <w:tcW w:w="1908" w:type="dxa"/>
            <w:vAlign w:val="center"/>
          </w:tcPr>
          <w:p w14:paraId="4FDBCFBB">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13905808032</w:t>
            </w:r>
          </w:p>
        </w:tc>
      </w:tr>
      <w:tr w14:paraId="7CC9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74300FC">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泰隆银行舟山市分行</w:t>
            </w:r>
          </w:p>
        </w:tc>
        <w:tc>
          <w:tcPr>
            <w:tcW w:w="3975" w:type="dxa"/>
          </w:tcPr>
          <w:p w14:paraId="4F804791">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CAB3474">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胡亢宇</w:t>
            </w:r>
          </w:p>
        </w:tc>
        <w:tc>
          <w:tcPr>
            <w:tcW w:w="1908" w:type="dxa"/>
            <w:vAlign w:val="center"/>
          </w:tcPr>
          <w:p w14:paraId="0A5102EC">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17605868703</w:t>
            </w:r>
          </w:p>
        </w:tc>
      </w:tr>
      <w:tr w14:paraId="050A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4405974">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中国农业银行股份有限公司舟山分行</w:t>
            </w:r>
          </w:p>
        </w:tc>
        <w:tc>
          <w:tcPr>
            <w:tcW w:w="3975" w:type="dxa"/>
          </w:tcPr>
          <w:p w14:paraId="36277CCD">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16F959F1">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苏华瞻</w:t>
            </w:r>
          </w:p>
        </w:tc>
        <w:tc>
          <w:tcPr>
            <w:tcW w:w="1908" w:type="dxa"/>
            <w:vAlign w:val="center"/>
          </w:tcPr>
          <w:p w14:paraId="3B4E28AC">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13967228926</w:t>
            </w:r>
          </w:p>
        </w:tc>
      </w:tr>
      <w:tr w14:paraId="4030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5121C71">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中国邮政储蓄银行股份有限公司舟山市分行</w:t>
            </w:r>
          </w:p>
        </w:tc>
        <w:tc>
          <w:tcPr>
            <w:tcW w:w="3975" w:type="dxa"/>
          </w:tcPr>
          <w:p w14:paraId="64682E70">
            <w:pPr>
              <w:tabs>
                <w:tab w:val="left" w:pos="0"/>
              </w:tabs>
              <w:spacing w:line="4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42F206B0">
            <w:pPr>
              <w:spacing w:line="400" w:lineRule="exact"/>
              <w:contextualSpacing/>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蒋志燕</w:t>
            </w:r>
          </w:p>
        </w:tc>
        <w:tc>
          <w:tcPr>
            <w:tcW w:w="1908" w:type="dxa"/>
            <w:vAlign w:val="center"/>
          </w:tcPr>
          <w:p w14:paraId="55D44BD3">
            <w:pPr>
              <w:spacing w:line="400" w:lineRule="exact"/>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13732527321</w:t>
            </w:r>
          </w:p>
        </w:tc>
      </w:tr>
    </w:tbl>
    <w:p w14:paraId="76385A9D">
      <w:pPr>
        <w:spacing w:line="360" w:lineRule="auto"/>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 一般步骤</w:t>
      </w:r>
    </w:p>
    <w:p w14:paraId="3C27CCF9">
      <w:pPr>
        <w:spacing w:line="360" w:lineRule="auto"/>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（1）供应商先与银行对接，办理融资前期手续；</w:t>
      </w:r>
    </w:p>
    <w:p w14:paraId="6027CE22">
      <w:pPr>
        <w:spacing w:line="360" w:lineRule="auto"/>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（2）供应商成交后，凭成交通知书等材料，向相关合作银行发出融资申请；</w:t>
      </w:r>
    </w:p>
    <w:p w14:paraId="36001B03">
      <w:pPr>
        <w:spacing w:line="360" w:lineRule="auto"/>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（3）银行、供应商线上办理审批、放贷事宜。</w:t>
      </w:r>
    </w:p>
    <w:p w14:paraId="4E0CD3D3">
      <w:pPr>
        <w:spacing w:line="360" w:lineRule="auto"/>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 注意事项</w:t>
      </w:r>
    </w:p>
    <w:p w14:paraId="3D381E46">
      <w:pPr>
        <w:spacing w:line="360" w:lineRule="auto"/>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（1）成交供应商需确保政府采购合同的收款账户与融资银行开户账户一致。</w:t>
      </w:r>
    </w:p>
    <w:p w14:paraId="2927C8C6">
      <w:pPr>
        <w:spacing w:line="360" w:lineRule="auto"/>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（2）用于政府采购信用融资的政府采购合同，应当包含如下条款：“第   条：</w:t>
      </w:r>
    </w:p>
    <w:p w14:paraId="6BE7FE8D">
      <w:pPr>
        <w:spacing w:line="360" w:lineRule="auto"/>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2DA652D7">
      <w:pPr>
        <w:spacing w:line="540" w:lineRule="exact"/>
        <w:contextualSpacing/>
        <w:rPr>
          <w:rFonts w:hint="eastAsia" w:ascii="仿宋_GB2312" w:hAnsi="仿宋_GB2312" w:eastAsia="仿宋_GB2312" w:cs="仿宋_GB2312"/>
          <w:sz w:val="24"/>
          <w:szCs w:val="24"/>
          <w:highlight w:val="none"/>
        </w:rPr>
      </w:pPr>
    </w:p>
    <w:p w14:paraId="2D571C5B">
      <w:pPr>
        <w:rPr>
          <w:rFonts w:hint="eastAsia" w:ascii="仿宋_GB2312" w:hAnsi="仿宋_GB2312" w:eastAsia="仿宋_GB2312" w:cs="仿宋_GB2312"/>
          <w:sz w:val="24"/>
          <w:szCs w:val="24"/>
          <w:highlight w:val="none"/>
        </w:rPr>
      </w:pPr>
    </w:p>
    <w:p w14:paraId="29B95BE6">
      <w:pPr>
        <w:rPr>
          <w:rFonts w:hint="eastAsia" w:ascii="仿宋_GB2312" w:hAnsi="仿宋_GB2312" w:eastAsia="仿宋_GB2312" w:cs="仿宋_GB2312"/>
          <w:highlight w:val="none"/>
        </w:rPr>
      </w:pPr>
    </w:p>
    <w:p w14:paraId="07541B73">
      <w:pPr>
        <w:rPr>
          <w:rFonts w:hint="eastAsia" w:ascii="仿宋_GB2312" w:hAnsi="仿宋_GB2312" w:eastAsia="仿宋_GB2312" w:cs="仿宋_GB2312"/>
          <w:highlight w:val="none"/>
        </w:rPr>
      </w:pPr>
    </w:p>
    <w:p w14:paraId="76270FD3">
      <w:pPr>
        <w:rPr>
          <w:rFonts w:hint="eastAsia" w:ascii="仿宋_GB2312" w:hAnsi="仿宋_GB2312" w:eastAsia="仿宋_GB2312" w:cs="仿宋_GB2312"/>
          <w:highlight w:val="none"/>
        </w:rPr>
      </w:pPr>
    </w:p>
    <w:p w14:paraId="747F9C27">
      <w:pPr>
        <w:rPr>
          <w:rFonts w:hint="eastAsia" w:ascii="仿宋_GB2312" w:hAnsi="仿宋_GB2312" w:eastAsia="仿宋_GB2312" w:cs="仿宋_GB2312"/>
          <w:highlight w:val="none"/>
        </w:rPr>
      </w:pPr>
    </w:p>
    <w:p w14:paraId="62462CF4">
      <w:pPr>
        <w:rPr>
          <w:rFonts w:hint="eastAsia" w:ascii="仿宋_GB2312" w:hAnsi="仿宋_GB2312" w:eastAsia="仿宋_GB2312" w:cs="仿宋_GB2312"/>
          <w:highlight w:val="none"/>
        </w:rPr>
      </w:pPr>
    </w:p>
    <w:p w14:paraId="75C53E05">
      <w:pPr>
        <w:snapToGrid w:val="0"/>
        <w:spacing w:line="360" w:lineRule="auto"/>
        <w:rPr>
          <w:rFonts w:hint="eastAsia" w:ascii="仿宋_GB2312" w:hAnsi="仿宋_GB2312" w:eastAsia="仿宋_GB2312" w:cs="仿宋_GB2312"/>
          <w:kern w:val="0"/>
          <w:sz w:val="24"/>
          <w:szCs w:val="24"/>
          <w:highlight w:val="none"/>
          <w:lang w:val="zh-CN"/>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6B02">
    <w:pPr>
      <w:pStyle w:val="12"/>
      <w:jc w:val="center"/>
    </w:pPr>
    <w:r>
      <w:fldChar w:fldCharType="begin"/>
    </w:r>
    <w:r>
      <w:instrText xml:space="preserve"> PAGE   \* MERGEFORMAT </w:instrText>
    </w:r>
    <w:r>
      <w:fldChar w:fldCharType="separate"/>
    </w:r>
    <w:r>
      <w:rPr>
        <w:lang w:val="zh-CN"/>
      </w:rPr>
      <w:t>21</w:t>
    </w:r>
    <w:r>
      <w:rPr>
        <w:lang w:val="zh-CN"/>
      </w:rPr>
      <w:fldChar w:fldCharType="end"/>
    </w:r>
  </w:p>
  <w:p w14:paraId="18BBF7C4">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99E8">
    <w:pPr>
      <w:pStyle w:val="12"/>
      <w:jc w:val="center"/>
    </w:pPr>
    <w:r>
      <w:fldChar w:fldCharType="begin"/>
    </w:r>
    <w:r>
      <w:instrText xml:space="preserve"> PAGE   \* MERGEFORMAT </w:instrText>
    </w:r>
    <w:r>
      <w:fldChar w:fldCharType="separate"/>
    </w:r>
    <w:r>
      <w:rPr>
        <w:lang w:val="zh-CN"/>
      </w:rPr>
      <w:t>63</w:t>
    </w:r>
    <w:r>
      <w:rPr>
        <w:lang w:val="zh-CN"/>
      </w:rPr>
      <w:fldChar w:fldCharType="end"/>
    </w:r>
  </w:p>
  <w:p w14:paraId="564A824E">
    <w:pPr>
      <w:pStyle w:val="12"/>
    </w:pPr>
  </w:p>
  <w:p w14:paraId="4F3C4AF5"/>
  <w:p w14:paraId="1348382C"/>
  <w:p w14:paraId="732434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10ED">
    <w:r>
      <w:fldChar w:fldCharType="begin"/>
    </w:r>
    <w:r>
      <w:instrText xml:space="preserve">PAGE  </w:instrText>
    </w:r>
    <w:r>
      <w:fldChar w:fldCharType="end"/>
    </w:r>
  </w:p>
  <w:p w14:paraId="719F83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979B">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F7685">
    <w:pPr>
      <w:pStyle w:val="12"/>
      <w:jc w:val="center"/>
    </w:pPr>
    <w:r>
      <w:fldChar w:fldCharType="begin"/>
    </w:r>
    <w:r>
      <w:instrText xml:space="preserve"> PAGE   \* MERGEFORMAT </w:instrText>
    </w:r>
    <w:r>
      <w:fldChar w:fldCharType="separate"/>
    </w:r>
    <w:r>
      <w:rPr>
        <w:lang w:val="zh-CN"/>
      </w:rPr>
      <w:t>52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DB3C">
    <w:pPr>
      <w:pStyle w:val="12"/>
      <w:jc w:val="center"/>
    </w:pPr>
    <w:r>
      <w:fldChar w:fldCharType="begin"/>
    </w:r>
    <w:r>
      <w:instrText xml:space="preserve"> PAGE   \* MERGEFORMAT </w:instrText>
    </w:r>
    <w:r>
      <w:fldChar w:fldCharType="separate"/>
    </w:r>
    <w:r>
      <w:rPr>
        <w:lang w:val="zh-CN"/>
      </w:rPr>
      <w:t>50</w:t>
    </w:r>
    <w:r>
      <w:rPr>
        <w:lang w:val="zh-CN"/>
      </w:rPr>
      <w:fldChar w:fldCharType="end"/>
    </w:r>
  </w:p>
  <w:p w14:paraId="600B013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887E">
    <w:pPr>
      <w:pStyle w:val="12"/>
      <w:jc w:val="center"/>
    </w:pPr>
    <w:r>
      <w:fldChar w:fldCharType="begin"/>
    </w:r>
    <w:r>
      <w:instrText xml:space="preserve"> PAGE   \* MERGEFORMAT </w:instrText>
    </w:r>
    <w:r>
      <w:fldChar w:fldCharType="separate"/>
    </w:r>
    <w:r>
      <w:rPr>
        <w:lang w:val="zh-CN"/>
      </w:rPr>
      <w:t>65</w:t>
    </w:r>
    <w:r>
      <w:rPr>
        <w:lang w:val="zh-CN"/>
      </w:rPr>
      <w:fldChar w:fldCharType="end"/>
    </w:r>
  </w:p>
  <w:p w14:paraId="385B2BD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587C">
    <w:pPr>
      <w:pStyle w:val="12"/>
      <w:jc w:val="center"/>
    </w:pPr>
    <w:r>
      <w:fldChar w:fldCharType="begin"/>
    </w:r>
    <w:r>
      <w:instrText xml:space="preserve"> PAGE   \* MERGEFORMAT </w:instrText>
    </w:r>
    <w:r>
      <w:fldChar w:fldCharType="separate"/>
    </w:r>
    <w:r>
      <w:rPr>
        <w:lang w:val="zh-CN"/>
      </w:rPr>
      <w:t>62</w:t>
    </w:r>
    <w:r>
      <w:rPr>
        <w:lang w:val="zh-CN"/>
      </w:rPr>
      <w:fldChar w:fldCharType="end"/>
    </w:r>
  </w:p>
  <w:p w14:paraId="41CA630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99B1">
    <w:pPr>
      <w:pStyle w:val="12"/>
      <w:jc w:val="center"/>
    </w:pPr>
    <w:r>
      <w:fldChar w:fldCharType="begin"/>
    </w:r>
    <w:r>
      <w:instrText xml:space="preserve"> PAGE   \* MERGEFORMAT </w:instrText>
    </w:r>
    <w:r>
      <w:fldChar w:fldCharType="separate"/>
    </w:r>
    <w:r>
      <w:rPr>
        <w:lang w:val="zh-CN"/>
      </w:rPr>
      <w:t>65</w:t>
    </w:r>
    <w:r>
      <w:rPr>
        <w:lang w:val="zh-CN"/>
      </w:rPr>
      <w:fldChar w:fldCharType="end"/>
    </w:r>
  </w:p>
  <w:p w14:paraId="260C7937"/>
  <w:p w14:paraId="13631270"/>
  <w:p w14:paraId="5B14E41C"/>
  <w:p w14:paraId="0944D60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D7B0">
    <w:r>
      <w:fldChar w:fldCharType="begin"/>
    </w:r>
    <w:r>
      <w:instrText xml:space="preserve">PAGE  </w:instrText>
    </w:r>
    <w:r>
      <w:fldChar w:fldCharType="end"/>
    </w:r>
  </w:p>
  <w:p w14:paraId="73ADBDFC"/>
  <w:p w14:paraId="4C82453C"/>
  <w:p w14:paraId="69BD622E"/>
  <w:p w14:paraId="4E9602B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1AA68">
    <w:r>
      <w:t></w:t>
    </w:r>
  </w:p>
  <w:p w14:paraId="519D42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158D">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29E9">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03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510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3776">
    <w:pPr>
      <w:pStyle w:val="13"/>
      <w:jc w:val="both"/>
    </w:pPr>
  </w:p>
  <w:p w14:paraId="6AB3891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125F">
    <w:r>
      <w:rPr>
        <w:rFonts w:cs="Calibri"/>
      </w:rPr>
      <w:t></w:t>
    </w:r>
  </w:p>
  <w:p w14:paraId="2631B4C8"/>
  <w:p w14:paraId="4BA4113B"/>
  <w:p w14:paraId="59FE1F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00FD6"/>
    <w:multiLevelType w:val="singleLevel"/>
    <w:tmpl w:val="95B00FD6"/>
    <w:lvl w:ilvl="0" w:tentative="0">
      <w:start w:val="2"/>
      <w:numFmt w:val="chineseCounting"/>
      <w:suff w:val="nothing"/>
      <w:lvlText w:val="%1、"/>
      <w:lvlJc w:val="left"/>
      <w:rPr>
        <w:rFonts w:hint="eastAsia"/>
      </w:rPr>
    </w:lvl>
  </w:abstractNum>
  <w:abstractNum w:abstractNumId="1">
    <w:nsid w:val="ECF7D7C1"/>
    <w:multiLevelType w:val="singleLevel"/>
    <w:tmpl w:val="ECF7D7C1"/>
    <w:lvl w:ilvl="0" w:tentative="0">
      <w:start w:val="3"/>
      <w:numFmt w:val="chineseCounting"/>
      <w:suff w:val="space"/>
      <w:lvlText w:val="第%1部分"/>
      <w:lvlJc w:val="left"/>
      <w:rPr>
        <w:rFonts w:hint="eastAsia"/>
      </w:rPr>
    </w:lvl>
  </w:abstractNum>
  <w:abstractNum w:abstractNumId="2">
    <w:nsid w:val="F2A988CA"/>
    <w:multiLevelType w:val="singleLevel"/>
    <w:tmpl w:val="F2A988CA"/>
    <w:lvl w:ilvl="0" w:tentative="0">
      <w:start w:val="9"/>
      <w:numFmt w:val="decimal"/>
      <w:lvlText w:val="%1."/>
      <w:lvlJc w:val="left"/>
      <w:pPr>
        <w:tabs>
          <w:tab w:val="left" w:pos="312"/>
        </w:tabs>
      </w:pPr>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19693563"/>
    <w:multiLevelType w:val="singleLevel"/>
    <w:tmpl w:val="19693563"/>
    <w:lvl w:ilvl="0" w:tentative="0">
      <w:start w:val="1"/>
      <w:numFmt w:val="decimal"/>
      <w:suff w:val="nothing"/>
      <w:lvlText w:val="（%1）"/>
      <w:lvlJc w:val="left"/>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2E4065B0"/>
    <w:multiLevelType w:val="singleLevel"/>
    <w:tmpl w:val="2E4065B0"/>
    <w:lvl w:ilvl="0" w:tentative="0">
      <w:start w:val="2"/>
      <w:numFmt w:val="decimal"/>
      <w:lvlText w:val="%1."/>
      <w:lvlJc w:val="left"/>
      <w:pPr>
        <w:tabs>
          <w:tab w:val="left" w:pos="312"/>
        </w:tabs>
      </w:pPr>
    </w:lvl>
  </w:abstractNum>
  <w:abstractNum w:abstractNumId="7">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6"/>
  </w:num>
  <w:num w:numId="3">
    <w:abstractNumId w:val="2"/>
  </w:num>
  <w:num w:numId="4">
    <w:abstractNumId w:val="0"/>
  </w:num>
  <w:num w:numId="5">
    <w:abstractNumId w:val="7"/>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Mjk4NWVmYmNhMzg5MjZlNmIyYTM0ZDhkZjQwYWYifQ=="/>
  </w:docVars>
  <w:rsids>
    <w:rsidRoot w:val="00271453"/>
    <w:rsid w:val="0001232C"/>
    <w:rsid w:val="00054038"/>
    <w:rsid w:val="00063830"/>
    <w:rsid w:val="00066266"/>
    <w:rsid w:val="0008009E"/>
    <w:rsid w:val="00080ADA"/>
    <w:rsid w:val="0008257C"/>
    <w:rsid w:val="00082B6E"/>
    <w:rsid w:val="0009180B"/>
    <w:rsid w:val="000B1D38"/>
    <w:rsid w:val="000D355C"/>
    <w:rsid w:val="000E5CE1"/>
    <w:rsid w:val="000F252A"/>
    <w:rsid w:val="001378C9"/>
    <w:rsid w:val="00143F9E"/>
    <w:rsid w:val="00155EBE"/>
    <w:rsid w:val="00161868"/>
    <w:rsid w:val="001814AA"/>
    <w:rsid w:val="00193405"/>
    <w:rsid w:val="001E03E1"/>
    <w:rsid w:val="001E0D35"/>
    <w:rsid w:val="001F4AF6"/>
    <w:rsid w:val="002076A9"/>
    <w:rsid w:val="00213CDD"/>
    <w:rsid w:val="0021509E"/>
    <w:rsid w:val="00222A26"/>
    <w:rsid w:val="00232497"/>
    <w:rsid w:val="00233A17"/>
    <w:rsid w:val="00242D14"/>
    <w:rsid w:val="00271453"/>
    <w:rsid w:val="00275670"/>
    <w:rsid w:val="00287F79"/>
    <w:rsid w:val="002E1A73"/>
    <w:rsid w:val="0030433C"/>
    <w:rsid w:val="0031441B"/>
    <w:rsid w:val="00352841"/>
    <w:rsid w:val="00373B7D"/>
    <w:rsid w:val="00374ED1"/>
    <w:rsid w:val="003809CF"/>
    <w:rsid w:val="00397AA7"/>
    <w:rsid w:val="003A0C2F"/>
    <w:rsid w:val="003F10D4"/>
    <w:rsid w:val="004611F8"/>
    <w:rsid w:val="00480872"/>
    <w:rsid w:val="00496BF9"/>
    <w:rsid w:val="00496DD5"/>
    <w:rsid w:val="004B33CA"/>
    <w:rsid w:val="004C2244"/>
    <w:rsid w:val="00515572"/>
    <w:rsid w:val="00532ED0"/>
    <w:rsid w:val="0055663E"/>
    <w:rsid w:val="00575B18"/>
    <w:rsid w:val="005976B7"/>
    <w:rsid w:val="005E4DB9"/>
    <w:rsid w:val="006219BD"/>
    <w:rsid w:val="00633A9F"/>
    <w:rsid w:val="00640D0E"/>
    <w:rsid w:val="00663130"/>
    <w:rsid w:val="006832A6"/>
    <w:rsid w:val="0069059E"/>
    <w:rsid w:val="006B04E3"/>
    <w:rsid w:val="006D0CE0"/>
    <w:rsid w:val="006E14FC"/>
    <w:rsid w:val="006E35AC"/>
    <w:rsid w:val="007007C3"/>
    <w:rsid w:val="00700E15"/>
    <w:rsid w:val="007575EC"/>
    <w:rsid w:val="007659C1"/>
    <w:rsid w:val="007714B2"/>
    <w:rsid w:val="0079645D"/>
    <w:rsid w:val="007D65FF"/>
    <w:rsid w:val="008168A9"/>
    <w:rsid w:val="00836DE1"/>
    <w:rsid w:val="00837704"/>
    <w:rsid w:val="008619FB"/>
    <w:rsid w:val="008713ED"/>
    <w:rsid w:val="00895263"/>
    <w:rsid w:val="008B114F"/>
    <w:rsid w:val="008C0150"/>
    <w:rsid w:val="008E76F1"/>
    <w:rsid w:val="00934B4A"/>
    <w:rsid w:val="00935B08"/>
    <w:rsid w:val="00954205"/>
    <w:rsid w:val="00981316"/>
    <w:rsid w:val="0099305E"/>
    <w:rsid w:val="009B3144"/>
    <w:rsid w:val="009E447C"/>
    <w:rsid w:val="009F2B20"/>
    <w:rsid w:val="009F7726"/>
    <w:rsid w:val="00A07BFD"/>
    <w:rsid w:val="00A148BF"/>
    <w:rsid w:val="00A15491"/>
    <w:rsid w:val="00A217D2"/>
    <w:rsid w:val="00A247AE"/>
    <w:rsid w:val="00A4684C"/>
    <w:rsid w:val="00A77EDF"/>
    <w:rsid w:val="00A87842"/>
    <w:rsid w:val="00AA32DB"/>
    <w:rsid w:val="00AA461C"/>
    <w:rsid w:val="00AB4112"/>
    <w:rsid w:val="00AE1A54"/>
    <w:rsid w:val="00AF14D7"/>
    <w:rsid w:val="00B14A69"/>
    <w:rsid w:val="00B17C59"/>
    <w:rsid w:val="00B30E2C"/>
    <w:rsid w:val="00B45999"/>
    <w:rsid w:val="00B83B25"/>
    <w:rsid w:val="00B9751E"/>
    <w:rsid w:val="00BD6CCB"/>
    <w:rsid w:val="00BE27E8"/>
    <w:rsid w:val="00C01B23"/>
    <w:rsid w:val="00C14051"/>
    <w:rsid w:val="00C2281F"/>
    <w:rsid w:val="00C33485"/>
    <w:rsid w:val="00C473ED"/>
    <w:rsid w:val="00C702C5"/>
    <w:rsid w:val="00C822CF"/>
    <w:rsid w:val="00CC2754"/>
    <w:rsid w:val="00CC6699"/>
    <w:rsid w:val="00CE7D9D"/>
    <w:rsid w:val="00CF0D53"/>
    <w:rsid w:val="00CF798C"/>
    <w:rsid w:val="00D175FA"/>
    <w:rsid w:val="00D24D7C"/>
    <w:rsid w:val="00D66C59"/>
    <w:rsid w:val="00D718F1"/>
    <w:rsid w:val="00D73214"/>
    <w:rsid w:val="00D84CF7"/>
    <w:rsid w:val="00D90391"/>
    <w:rsid w:val="00DB6DBE"/>
    <w:rsid w:val="00DC2139"/>
    <w:rsid w:val="00DD7823"/>
    <w:rsid w:val="00E00075"/>
    <w:rsid w:val="00E102D7"/>
    <w:rsid w:val="00E1794D"/>
    <w:rsid w:val="00E356AE"/>
    <w:rsid w:val="00E4476F"/>
    <w:rsid w:val="00E45BC2"/>
    <w:rsid w:val="00E62272"/>
    <w:rsid w:val="00E81DC6"/>
    <w:rsid w:val="00E83B69"/>
    <w:rsid w:val="00E95B54"/>
    <w:rsid w:val="00EB2B29"/>
    <w:rsid w:val="00EB3C6E"/>
    <w:rsid w:val="00EE01C9"/>
    <w:rsid w:val="00F107B9"/>
    <w:rsid w:val="00F26CC5"/>
    <w:rsid w:val="00F647A4"/>
    <w:rsid w:val="00F723A1"/>
    <w:rsid w:val="00FD1408"/>
    <w:rsid w:val="015942D8"/>
    <w:rsid w:val="01AA7D1B"/>
    <w:rsid w:val="02244252"/>
    <w:rsid w:val="0233676E"/>
    <w:rsid w:val="023F2B8E"/>
    <w:rsid w:val="04051239"/>
    <w:rsid w:val="05A822C7"/>
    <w:rsid w:val="05AD4961"/>
    <w:rsid w:val="06380C0F"/>
    <w:rsid w:val="06B076FA"/>
    <w:rsid w:val="07E114A3"/>
    <w:rsid w:val="088B3263"/>
    <w:rsid w:val="08E77E88"/>
    <w:rsid w:val="09A07769"/>
    <w:rsid w:val="0A2F0DBE"/>
    <w:rsid w:val="0A9D305C"/>
    <w:rsid w:val="0B6344F1"/>
    <w:rsid w:val="0BCE3E6E"/>
    <w:rsid w:val="0C360B29"/>
    <w:rsid w:val="0C915D60"/>
    <w:rsid w:val="0CC223BD"/>
    <w:rsid w:val="0D3D2CFD"/>
    <w:rsid w:val="0DE34399"/>
    <w:rsid w:val="0E4B4F1B"/>
    <w:rsid w:val="0F136195"/>
    <w:rsid w:val="0FC24482"/>
    <w:rsid w:val="110F0095"/>
    <w:rsid w:val="110F7B9B"/>
    <w:rsid w:val="1182036D"/>
    <w:rsid w:val="128E0031"/>
    <w:rsid w:val="13843362"/>
    <w:rsid w:val="15A05265"/>
    <w:rsid w:val="162F5CED"/>
    <w:rsid w:val="166848AC"/>
    <w:rsid w:val="16C927E8"/>
    <w:rsid w:val="189B103D"/>
    <w:rsid w:val="19425FD6"/>
    <w:rsid w:val="1ADF2787"/>
    <w:rsid w:val="1BB90F04"/>
    <w:rsid w:val="1BDA45A3"/>
    <w:rsid w:val="1C0761B0"/>
    <w:rsid w:val="1C0A51E7"/>
    <w:rsid w:val="1CAC08FE"/>
    <w:rsid w:val="1CB77B6B"/>
    <w:rsid w:val="1D641885"/>
    <w:rsid w:val="1DF3687A"/>
    <w:rsid w:val="1E0F164D"/>
    <w:rsid w:val="1E6500C5"/>
    <w:rsid w:val="1F462878"/>
    <w:rsid w:val="1FBF3646"/>
    <w:rsid w:val="20435E22"/>
    <w:rsid w:val="21134B3E"/>
    <w:rsid w:val="22406A3A"/>
    <w:rsid w:val="243F2C87"/>
    <w:rsid w:val="24600176"/>
    <w:rsid w:val="25E90B4C"/>
    <w:rsid w:val="263712CE"/>
    <w:rsid w:val="26D51016"/>
    <w:rsid w:val="276736FF"/>
    <w:rsid w:val="27A9599E"/>
    <w:rsid w:val="27C50CF8"/>
    <w:rsid w:val="27FF0D19"/>
    <w:rsid w:val="28322E4A"/>
    <w:rsid w:val="286E4D4F"/>
    <w:rsid w:val="28BE7A85"/>
    <w:rsid w:val="2A3F69A3"/>
    <w:rsid w:val="2AC62C21"/>
    <w:rsid w:val="2BA72A52"/>
    <w:rsid w:val="2BD35F25"/>
    <w:rsid w:val="2CF0667B"/>
    <w:rsid w:val="2D542766"/>
    <w:rsid w:val="2E8B665B"/>
    <w:rsid w:val="2E9E23F9"/>
    <w:rsid w:val="2EDB429B"/>
    <w:rsid w:val="2FE52251"/>
    <w:rsid w:val="31204252"/>
    <w:rsid w:val="313A6212"/>
    <w:rsid w:val="3186135C"/>
    <w:rsid w:val="32606464"/>
    <w:rsid w:val="32BD6FFF"/>
    <w:rsid w:val="340A3CF4"/>
    <w:rsid w:val="35904736"/>
    <w:rsid w:val="36857A21"/>
    <w:rsid w:val="39F479AE"/>
    <w:rsid w:val="39FB927E"/>
    <w:rsid w:val="3A502507"/>
    <w:rsid w:val="3A881CDC"/>
    <w:rsid w:val="3BC75CC8"/>
    <w:rsid w:val="3C862210"/>
    <w:rsid w:val="3CDC62D4"/>
    <w:rsid w:val="3D4E165D"/>
    <w:rsid w:val="3D755752"/>
    <w:rsid w:val="3FA95343"/>
    <w:rsid w:val="3FEF2FD8"/>
    <w:rsid w:val="405215CC"/>
    <w:rsid w:val="40A37834"/>
    <w:rsid w:val="40E7063B"/>
    <w:rsid w:val="41061B71"/>
    <w:rsid w:val="41A64A9E"/>
    <w:rsid w:val="42C30015"/>
    <w:rsid w:val="43496350"/>
    <w:rsid w:val="4437034A"/>
    <w:rsid w:val="44BE102C"/>
    <w:rsid w:val="451043A9"/>
    <w:rsid w:val="45256299"/>
    <w:rsid w:val="45842DA1"/>
    <w:rsid w:val="459646F5"/>
    <w:rsid w:val="45C23415"/>
    <w:rsid w:val="4654512D"/>
    <w:rsid w:val="467E6261"/>
    <w:rsid w:val="46D53DA4"/>
    <w:rsid w:val="47B440D5"/>
    <w:rsid w:val="48A56114"/>
    <w:rsid w:val="48EC3D42"/>
    <w:rsid w:val="493678B1"/>
    <w:rsid w:val="4A172C8F"/>
    <w:rsid w:val="4B313347"/>
    <w:rsid w:val="4BC373F2"/>
    <w:rsid w:val="4BF278C2"/>
    <w:rsid w:val="4C1C0F6D"/>
    <w:rsid w:val="4D4660D3"/>
    <w:rsid w:val="4D7E765F"/>
    <w:rsid w:val="4E2F2707"/>
    <w:rsid w:val="4E4168DE"/>
    <w:rsid w:val="4F195165"/>
    <w:rsid w:val="512A5408"/>
    <w:rsid w:val="51954F77"/>
    <w:rsid w:val="527E13EC"/>
    <w:rsid w:val="5399626B"/>
    <w:rsid w:val="540447C0"/>
    <w:rsid w:val="553823AA"/>
    <w:rsid w:val="58A5000C"/>
    <w:rsid w:val="594A6647"/>
    <w:rsid w:val="5AAE6BFF"/>
    <w:rsid w:val="5B386973"/>
    <w:rsid w:val="5BA40E9D"/>
    <w:rsid w:val="5CC74453"/>
    <w:rsid w:val="5D1001CA"/>
    <w:rsid w:val="5F64488B"/>
    <w:rsid w:val="5FA7C1D1"/>
    <w:rsid w:val="5FFFE6C2"/>
    <w:rsid w:val="60285208"/>
    <w:rsid w:val="61265BEC"/>
    <w:rsid w:val="61534507"/>
    <w:rsid w:val="619058C6"/>
    <w:rsid w:val="61D17D64"/>
    <w:rsid w:val="6208513A"/>
    <w:rsid w:val="647C3FF6"/>
    <w:rsid w:val="656C203B"/>
    <w:rsid w:val="66A31431"/>
    <w:rsid w:val="66C202EA"/>
    <w:rsid w:val="673D3C8F"/>
    <w:rsid w:val="678E03A2"/>
    <w:rsid w:val="67E785D0"/>
    <w:rsid w:val="6A474F77"/>
    <w:rsid w:val="6A594125"/>
    <w:rsid w:val="6A7774B8"/>
    <w:rsid w:val="6B8A6D77"/>
    <w:rsid w:val="6C0E17C9"/>
    <w:rsid w:val="6CD04C5E"/>
    <w:rsid w:val="6E1F0C9B"/>
    <w:rsid w:val="71887C1F"/>
    <w:rsid w:val="71C617F4"/>
    <w:rsid w:val="721A39E3"/>
    <w:rsid w:val="72853A3A"/>
    <w:rsid w:val="72E603CC"/>
    <w:rsid w:val="734463A5"/>
    <w:rsid w:val="73EE5D7F"/>
    <w:rsid w:val="740F48F5"/>
    <w:rsid w:val="74AA60C2"/>
    <w:rsid w:val="766E7A5B"/>
    <w:rsid w:val="777C1537"/>
    <w:rsid w:val="77E5F9DD"/>
    <w:rsid w:val="79B778D1"/>
    <w:rsid w:val="7B4E6013"/>
    <w:rsid w:val="7B6B2E31"/>
    <w:rsid w:val="7BC65383"/>
    <w:rsid w:val="7C8F3808"/>
    <w:rsid w:val="7C9A081D"/>
    <w:rsid w:val="7CB56556"/>
    <w:rsid w:val="7D16414E"/>
    <w:rsid w:val="7D50631D"/>
    <w:rsid w:val="7D5B4A17"/>
    <w:rsid w:val="7F572ECA"/>
    <w:rsid w:val="7F67A40C"/>
    <w:rsid w:val="CE6FA48E"/>
    <w:rsid w:val="DCEF148C"/>
    <w:rsid w:val="DFF5A6A1"/>
    <w:rsid w:val="EBDF0593"/>
    <w:rsid w:val="F5FF1530"/>
    <w:rsid w:val="FA1532B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9"/>
    <w:pPr>
      <w:keepNext/>
      <w:keepLines/>
      <w:spacing w:before="260" w:after="260" w:line="412" w:lineRule="auto"/>
      <w:outlineLvl w:val="1"/>
    </w:pPr>
    <w:rPr>
      <w:rFonts w:ascii="Arial" w:hAnsi="Arial"/>
      <w:b/>
      <w:sz w:val="32"/>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9"/>
    <w:qFormat/>
    <w:uiPriority w:val="0"/>
    <w:pPr>
      <w:ind w:firstLine="420"/>
    </w:pPr>
    <w:rPr>
      <w:kern w:val="0"/>
      <w:sz w:val="20"/>
      <w:szCs w:val="20"/>
    </w:rPr>
  </w:style>
  <w:style w:type="paragraph" w:styleId="5">
    <w:name w:val="annotation text"/>
    <w:basedOn w:val="1"/>
    <w:link w:val="31"/>
    <w:unhideWhenUsed/>
    <w:qFormat/>
    <w:uiPriority w:val="0"/>
    <w:pPr>
      <w:jc w:val="left"/>
    </w:pPr>
  </w:style>
  <w:style w:type="paragraph" w:styleId="6">
    <w:name w:val="Body Text"/>
    <w:basedOn w:val="1"/>
    <w:next w:val="7"/>
    <w:link w:val="26"/>
    <w:unhideWhenUsed/>
    <w:qFormat/>
    <w:uiPriority w:val="99"/>
    <w:pPr>
      <w:spacing w:after="120" w:line="360" w:lineRule="auto"/>
    </w:pPr>
    <w:rPr>
      <w:rFonts w:ascii="仿宋" w:hAnsi="仿宋" w:eastAsia="仿宋" w:cs="仿宋"/>
      <w:sz w:val="24"/>
      <w:szCs w:val="24"/>
    </w:rPr>
  </w:style>
  <w:style w:type="paragraph" w:styleId="7">
    <w:name w:val="Subtitle"/>
    <w:basedOn w:val="1"/>
    <w:next w:val="1"/>
    <w:link w:val="25"/>
    <w:qFormat/>
    <w:uiPriority w:val="11"/>
    <w:pPr>
      <w:adjustRightInd w:val="0"/>
      <w:snapToGrid w:val="0"/>
      <w:spacing w:before="240" w:after="480"/>
      <w:jc w:val="left"/>
    </w:pPr>
    <w:rPr>
      <w:rFonts w:ascii="仿宋_GB2312" w:hAnsi="Arial" w:eastAsia="仿宋_GB2312"/>
      <w:bCs/>
      <w:kern w:val="28"/>
      <w:sz w:val="24"/>
      <w:szCs w:val="24"/>
    </w:rPr>
  </w:style>
  <w:style w:type="paragraph" w:styleId="8">
    <w:name w:val="Block Text"/>
    <w:basedOn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9">
    <w:name w:val="Plain Text"/>
    <w:basedOn w:val="1"/>
    <w:next w:val="1"/>
    <w:link w:val="32"/>
    <w:qFormat/>
    <w:uiPriority w:val="0"/>
    <w:rPr>
      <w:rFonts w:ascii="宋体" w:hAnsi="Courier New" w:eastAsia="Times New Roman" w:cs="宋体"/>
      <w:sz w:val="30"/>
      <w:szCs w:val="30"/>
    </w:rPr>
  </w:style>
  <w:style w:type="paragraph" w:styleId="10">
    <w:name w:val="Date"/>
    <w:basedOn w:val="1"/>
    <w:next w:val="1"/>
    <w:link w:val="34"/>
    <w:unhideWhenUsed/>
    <w:qFormat/>
    <w:uiPriority w:val="99"/>
    <w:pPr>
      <w:ind w:left="100" w:leftChars="2500"/>
    </w:pPr>
  </w:style>
  <w:style w:type="paragraph" w:styleId="11">
    <w:name w:val="Balloon Text"/>
    <w:basedOn w:val="1"/>
    <w:link w:val="35"/>
    <w:unhideWhenUsed/>
    <w:qFormat/>
    <w:uiPriority w:val="99"/>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widowControl/>
      <w:spacing w:before="120"/>
      <w:ind w:left="240"/>
      <w:jc w:val="left"/>
    </w:pPr>
    <w:rPr>
      <w:b/>
      <w:bCs/>
      <w:kern w:val="0"/>
      <w:sz w:val="22"/>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link w:val="38"/>
    <w:qFormat/>
    <w:uiPriority w:val="0"/>
    <w:pPr>
      <w:widowControl/>
      <w:spacing w:before="240" w:after="60"/>
      <w:jc w:val="center"/>
      <w:outlineLvl w:val="0"/>
    </w:pPr>
    <w:rPr>
      <w:rFonts w:ascii="Cambria" w:hAnsi="Cambria"/>
      <w:b/>
      <w:bCs/>
      <w:kern w:val="28"/>
      <w:sz w:val="32"/>
      <w:szCs w:val="32"/>
      <w:lang w:eastAsia="en-US" w:bidi="en-US"/>
    </w:rPr>
  </w:style>
  <w:style w:type="paragraph" w:styleId="17">
    <w:name w:val="annotation subject"/>
    <w:basedOn w:val="5"/>
    <w:next w:val="5"/>
    <w:link w:val="40"/>
    <w:unhideWhenUsed/>
    <w:qFormat/>
    <w:uiPriority w:val="99"/>
    <w:rPr>
      <w:b/>
      <w:bCs/>
    </w:rPr>
  </w:style>
  <w:style w:type="paragraph" w:styleId="18">
    <w:name w:val="Body Text First Indent"/>
    <w:basedOn w:val="6"/>
    <w:next w:val="1"/>
    <w:link w:val="41"/>
    <w:qFormat/>
    <w:uiPriority w:val="0"/>
    <w:pPr>
      <w:widowControl/>
      <w:ind w:firstLine="420" w:firstLineChars="100"/>
      <w:jc w:val="left"/>
    </w:pPr>
    <w:rPr>
      <w:rFonts w:ascii="Times New Roman" w:cs="Times New Roman"/>
      <w:kern w:val="0"/>
      <w:lang w:eastAsia="en-US" w:bidi="en-U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style>
  <w:style w:type="character" w:styleId="23">
    <w:name w:val="Hyperlink"/>
    <w:basedOn w:val="21"/>
    <w:unhideWhenUsed/>
    <w:qFormat/>
    <w:uiPriority w:val="99"/>
    <w:rPr>
      <w:color w:val="0000FF"/>
      <w:u w:val="single"/>
    </w:rPr>
  </w:style>
  <w:style w:type="character" w:styleId="24">
    <w:name w:val="annotation reference"/>
    <w:basedOn w:val="21"/>
    <w:qFormat/>
    <w:uiPriority w:val="0"/>
    <w:rPr>
      <w:sz w:val="21"/>
      <w:szCs w:val="21"/>
    </w:rPr>
  </w:style>
  <w:style w:type="character" w:customStyle="1" w:styleId="25">
    <w:name w:val="副标题 Char"/>
    <w:basedOn w:val="21"/>
    <w:link w:val="7"/>
    <w:qFormat/>
    <w:uiPriority w:val="11"/>
    <w:rPr>
      <w:rFonts w:ascii="仿宋_GB2312" w:hAnsi="Arial" w:eastAsia="仿宋_GB2312"/>
      <w:bCs/>
      <w:kern w:val="28"/>
      <w:sz w:val="24"/>
      <w:szCs w:val="24"/>
    </w:rPr>
  </w:style>
  <w:style w:type="character" w:customStyle="1" w:styleId="26">
    <w:name w:val="正文文本 Char"/>
    <w:basedOn w:val="21"/>
    <w:link w:val="6"/>
    <w:qFormat/>
    <w:uiPriority w:val="99"/>
    <w:rPr>
      <w:rFonts w:ascii="仿宋" w:hAnsi="仿宋" w:eastAsia="仿宋" w:cs="仿宋"/>
      <w:kern w:val="2"/>
      <w:sz w:val="24"/>
      <w:szCs w:val="24"/>
    </w:rPr>
  </w:style>
  <w:style w:type="character" w:customStyle="1" w:styleId="27">
    <w:name w:val="标题 1 Char"/>
    <w:basedOn w:val="21"/>
    <w:link w:val="2"/>
    <w:qFormat/>
    <w:uiPriority w:val="9"/>
    <w:rPr>
      <w:b/>
      <w:bCs/>
      <w:kern w:val="44"/>
      <w:sz w:val="44"/>
      <w:szCs w:val="44"/>
    </w:rPr>
  </w:style>
  <w:style w:type="character" w:customStyle="1" w:styleId="28">
    <w:name w:val="标题 2 Char"/>
    <w:basedOn w:val="21"/>
    <w:link w:val="3"/>
    <w:qFormat/>
    <w:uiPriority w:val="99"/>
    <w:rPr>
      <w:rFonts w:ascii="Arial" w:hAnsi="Arial" w:eastAsia="宋体" w:cs="Times New Roman"/>
      <w:b/>
      <w:sz w:val="32"/>
      <w:szCs w:val="28"/>
    </w:rPr>
  </w:style>
  <w:style w:type="character" w:customStyle="1" w:styleId="29">
    <w:name w:val="正文缩进 Char"/>
    <w:link w:val="4"/>
    <w:qFormat/>
    <w:uiPriority w:val="0"/>
    <w:rPr>
      <w:rFonts w:eastAsia="宋体"/>
    </w:rPr>
  </w:style>
  <w:style w:type="character" w:customStyle="1" w:styleId="30">
    <w:name w:val="批注文字 Char1"/>
    <w:basedOn w:val="21"/>
    <w:link w:val="5"/>
    <w:qFormat/>
    <w:uiPriority w:val="0"/>
  </w:style>
  <w:style w:type="character" w:customStyle="1" w:styleId="31">
    <w:name w:val="批注文字 Char"/>
    <w:basedOn w:val="21"/>
    <w:link w:val="5"/>
    <w:qFormat/>
    <w:uiPriority w:val="0"/>
  </w:style>
  <w:style w:type="character" w:customStyle="1" w:styleId="32">
    <w:name w:val="纯文本 Char"/>
    <w:basedOn w:val="21"/>
    <w:link w:val="9"/>
    <w:qFormat/>
    <w:uiPriority w:val="0"/>
    <w:rPr>
      <w:rFonts w:ascii="宋体" w:hAnsi="Courier New" w:eastAsia="Times New Roman" w:cs="宋体"/>
      <w:sz w:val="30"/>
      <w:szCs w:val="30"/>
    </w:rPr>
  </w:style>
  <w:style w:type="character" w:customStyle="1" w:styleId="33">
    <w:name w:val="日期 Char1"/>
    <w:basedOn w:val="21"/>
    <w:link w:val="10"/>
    <w:qFormat/>
    <w:uiPriority w:val="99"/>
  </w:style>
  <w:style w:type="character" w:customStyle="1" w:styleId="34">
    <w:name w:val="日期 Char"/>
    <w:basedOn w:val="21"/>
    <w:link w:val="10"/>
    <w:semiHidden/>
    <w:qFormat/>
    <w:uiPriority w:val="99"/>
  </w:style>
  <w:style w:type="character" w:customStyle="1" w:styleId="35">
    <w:name w:val="批注框文本 Char"/>
    <w:basedOn w:val="21"/>
    <w:link w:val="11"/>
    <w:qFormat/>
    <w:uiPriority w:val="99"/>
    <w:rPr>
      <w:sz w:val="18"/>
      <w:szCs w:val="18"/>
    </w:rPr>
  </w:style>
  <w:style w:type="character" w:customStyle="1" w:styleId="36">
    <w:name w:val="页脚 Char"/>
    <w:basedOn w:val="21"/>
    <w:link w:val="12"/>
    <w:qFormat/>
    <w:uiPriority w:val="99"/>
    <w:rPr>
      <w:sz w:val="18"/>
      <w:szCs w:val="18"/>
    </w:rPr>
  </w:style>
  <w:style w:type="character" w:customStyle="1" w:styleId="37">
    <w:name w:val="页眉 Char"/>
    <w:basedOn w:val="21"/>
    <w:link w:val="13"/>
    <w:qFormat/>
    <w:uiPriority w:val="99"/>
    <w:rPr>
      <w:sz w:val="18"/>
      <w:szCs w:val="18"/>
    </w:rPr>
  </w:style>
  <w:style w:type="character" w:customStyle="1" w:styleId="38">
    <w:name w:val="标题 Char"/>
    <w:basedOn w:val="21"/>
    <w:link w:val="16"/>
    <w:qFormat/>
    <w:uiPriority w:val="0"/>
    <w:rPr>
      <w:rFonts w:ascii="Cambria" w:hAnsi="Cambria" w:eastAsia="宋体" w:cs="Times New Roman"/>
      <w:b/>
      <w:bCs/>
      <w:kern w:val="28"/>
      <w:sz w:val="32"/>
      <w:szCs w:val="32"/>
      <w:lang w:eastAsia="en-US" w:bidi="en-US"/>
    </w:rPr>
  </w:style>
  <w:style w:type="character" w:customStyle="1" w:styleId="39">
    <w:name w:val="批注主题 Char1"/>
    <w:basedOn w:val="30"/>
    <w:link w:val="17"/>
    <w:qFormat/>
    <w:uiPriority w:val="99"/>
    <w:rPr>
      <w:b/>
      <w:bCs/>
    </w:rPr>
  </w:style>
  <w:style w:type="character" w:customStyle="1" w:styleId="40">
    <w:name w:val="批注主题 Char"/>
    <w:basedOn w:val="31"/>
    <w:link w:val="17"/>
    <w:semiHidden/>
    <w:qFormat/>
    <w:uiPriority w:val="99"/>
    <w:rPr>
      <w:b/>
      <w:bCs/>
    </w:rPr>
  </w:style>
  <w:style w:type="character" w:customStyle="1" w:styleId="41">
    <w:name w:val="正文首行缩进 Char"/>
    <w:basedOn w:val="26"/>
    <w:link w:val="18"/>
    <w:qFormat/>
    <w:uiPriority w:val="0"/>
    <w:rPr>
      <w:rFonts w:ascii="Times New Roman" w:cs="Times New Roman"/>
      <w:kern w:val="0"/>
      <w:sz w:val="24"/>
      <w:szCs w:val="24"/>
      <w:lang w:eastAsia="en-US" w:bidi="en-US"/>
    </w:rPr>
  </w:style>
  <w:style w:type="paragraph" w:customStyle="1" w:styleId="42">
    <w:name w:val="表格文字"/>
    <w:basedOn w:val="1"/>
    <w:next w:val="6"/>
    <w:qFormat/>
    <w:uiPriority w:val="0"/>
    <w:pPr>
      <w:ind w:firstLine="200" w:firstLineChars="200"/>
    </w:pPr>
    <w:rPr>
      <w:rFonts w:ascii="Arial" w:hAnsi="Arial"/>
      <w:spacing w:val="-5"/>
      <w:kern w:val="0"/>
      <w:sz w:val="24"/>
      <w:szCs w:val="20"/>
    </w:rPr>
  </w:style>
  <w:style w:type="paragraph" w:customStyle="1" w:styleId="43">
    <w:name w:val="列出段落1"/>
    <w:basedOn w:val="1"/>
    <w:qFormat/>
    <w:uiPriority w:val="34"/>
    <w:pPr>
      <w:ind w:firstLine="420" w:firstLineChars="200"/>
    </w:pPr>
  </w:style>
  <w:style w:type="paragraph" w:customStyle="1" w:styleId="44">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45">
    <w:name w:val="正文缩进1"/>
    <w:basedOn w:val="1"/>
    <w:qFormat/>
    <w:uiPriority w:val="0"/>
    <w:pPr>
      <w:widowControl/>
      <w:autoSpaceDE w:val="0"/>
      <w:autoSpaceDN w:val="0"/>
      <w:adjustRightInd w:val="0"/>
      <w:ind w:firstLine="420"/>
      <w:jc w:val="left"/>
    </w:pPr>
    <w:rPr>
      <w:rFonts w:ascii="宋体" w:hAnsi="Times New Roman"/>
      <w:kern w:val="0"/>
      <w:sz w:val="24"/>
      <w:szCs w:val="20"/>
      <w:lang w:eastAsia="en-US" w:bidi="en-US"/>
    </w:rPr>
  </w:style>
  <w:style w:type="paragraph" w:customStyle="1" w:styleId="46">
    <w:name w:val="索引 11"/>
    <w:basedOn w:val="1"/>
    <w:next w:val="1"/>
    <w:qFormat/>
    <w:uiPriority w:val="99"/>
    <w:pPr>
      <w:widowControl/>
      <w:spacing w:line="360" w:lineRule="auto"/>
      <w:jc w:val="left"/>
    </w:pPr>
    <w:rPr>
      <w:rFonts w:ascii="仿宋_GB2312" w:hAnsi="Times New Roman" w:eastAsia="仿宋_GB2312"/>
      <w:kern w:val="0"/>
      <w:sz w:val="24"/>
      <w:szCs w:val="20"/>
      <w:lang w:eastAsia="en-US" w:bidi="en-US"/>
    </w:rPr>
  </w:style>
  <w:style w:type="paragraph" w:customStyle="1" w:styleId="47">
    <w:name w:val="Other|1"/>
    <w:basedOn w:val="1"/>
    <w:qFormat/>
    <w:uiPriority w:val="0"/>
    <w:pPr>
      <w:spacing w:line="408" w:lineRule="auto"/>
      <w:ind w:firstLine="400"/>
    </w:pPr>
    <w:rPr>
      <w:rFonts w:ascii="宋体" w:hAnsi="宋体" w:cs="宋体"/>
      <w:sz w:val="28"/>
      <w:szCs w:val="28"/>
      <w:lang w:val="zh-TW" w:eastAsia="zh-TW" w:bidi="zh-TW"/>
    </w:rPr>
  </w:style>
  <w:style w:type="character" w:customStyle="1" w:styleId="48">
    <w:name w:val="正文缩进 Char2"/>
    <w:qFormat/>
    <w:uiPriority w:val="0"/>
    <w:rPr>
      <w:rFonts w:ascii="宋体" w:eastAsia="宋体"/>
      <w:snapToGrid w:val="0"/>
      <w:color w:val="000000"/>
      <w:kern w:val="28"/>
      <w:sz w:val="28"/>
      <w:lang w:val="en-US" w:eastAsia="zh-CN" w:bidi="ar-SA"/>
    </w:rPr>
  </w:style>
  <w:style w:type="character" w:customStyle="1" w:styleId="49">
    <w:name w:val="纯文本 Char1"/>
    <w:link w:val="50"/>
    <w:qFormat/>
    <w:uiPriority w:val="0"/>
    <w:rPr>
      <w:rFonts w:ascii="宋体" w:hAnsi="Courier New"/>
    </w:rPr>
  </w:style>
  <w:style w:type="paragraph" w:customStyle="1" w:styleId="50">
    <w:name w:val="纯文本1"/>
    <w:basedOn w:val="1"/>
    <w:link w:val="49"/>
    <w:qFormat/>
    <w:uiPriority w:val="0"/>
    <w:rPr>
      <w:rFonts w:ascii="宋体" w:hAnsi="Courier New"/>
      <w:kern w:val="0"/>
      <w:sz w:val="20"/>
      <w:szCs w:val="20"/>
    </w:rPr>
  </w:style>
  <w:style w:type="paragraph" w:customStyle="1" w:styleId="51">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character" w:customStyle="1" w:styleId="52">
    <w:name w:val="apple-converted-space"/>
    <w:qFormat/>
    <w:uiPriority w:val="0"/>
  </w:style>
  <w:style w:type="character" w:customStyle="1" w:styleId="53">
    <w:name w:val="textfont1"/>
    <w:basedOn w:val="21"/>
    <w:qFormat/>
    <w:uiPriority w:val="0"/>
  </w:style>
  <w:style w:type="character" w:customStyle="1" w:styleId="54">
    <w:name w:val="htd0"/>
    <w:basedOn w:val="21"/>
    <w:qFormat/>
    <w:uiPriority w:val="0"/>
  </w:style>
  <w:style w:type="paragraph" w:styleId="55">
    <w:name w:val="List Paragraph"/>
    <w:basedOn w:val="1"/>
    <w:qFormat/>
    <w:uiPriority w:val="99"/>
    <w:pPr>
      <w:ind w:left="823" w:hanging="269"/>
    </w:pPr>
    <w:rPr>
      <w:rFonts w:ascii="仿宋" w:hAnsi="仿宋" w:eastAsia="仿宋" w:cs="仿宋"/>
      <w:lang w:val="zh-CN" w:bidi="zh-CN"/>
    </w:rPr>
  </w:style>
  <w:style w:type="paragraph" w:customStyle="1" w:styleId="56">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
    <w:name w:val="font71"/>
    <w:basedOn w:val="21"/>
    <w:qFormat/>
    <w:uiPriority w:val="0"/>
    <w:rPr>
      <w:rFonts w:hint="default" w:ascii="Times New Roman" w:hAnsi="Times New Roman" w:eastAsia="楷体_GB2312" w:cs="Times New Roman"/>
      <w:sz w:val="28"/>
      <w:szCs w:val="24"/>
    </w:rPr>
  </w:style>
  <w:style w:type="paragraph" w:customStyle="1" w:styleId="58">
    <w:name w:val="文档正文"/>
    <w:basedOn w:val="1"/>
    <w:qFormat/>
    <w:uiPriority w:val="0"/>
    <w:rPr>
      <w:rFonts w:ascii="宋体" w:hAnsi="宋体" w:cs="Arial"/>
      <w:bCs/>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86</Pages>
  <Words>30879</Words>
  <Characters>32666</Characters>
  <Lines>347</Lines>
  <Paragraphs>97</Paragraphs>
  <TotalTime>20</TotalTime>
  <ScaleCrop>false</ScaleCrop>
  <LinksUpToDate>false</LinksUpToDate>
  <CharactersWithSpaces>32892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2024-05-11T00:56:00Z</dcterms:created>
  <dc:creator>NTKO</dc:creator>
  <cp:lastModifiedBy>动动</cp:lastModifiedBy>
  <dcterms:modified xsi:type="dcterms:W3CDTF">2025-02-28T02:21:47Z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F6084579393B4B2AA0195FD0607B9AB8_13</vt:lpwstr>
  </property>
  <property fmtid="{D5CDD505-2E9C-101B-9397-08002B2CF9AE}" pid="4" name="KSOTemplateDocerSaveRecord">
    <vt:lpwstr>eyJoZGlkIjoiMGE5ZWNiYzNhN2IxZWMzOTRiOWU4N2NiNGRhMDYwY2YiLCJ1c2VySWQiOiIxMDI0NDY4OTUwIn0=</vt:lpwstr>
  </property>
</Properties>
</file>