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多湖街道中心幼儿园新建工程-提升改造项目（厨房设备采购）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sz w:val="36"/>
          <w:szCs w:val="36"/>
        </w:rPr>
        <w:t>单</w:t>
      </w:r>
    </w:p>
    <w:p>
      <w:pPr>
        <w:widowControl w:val="0"/>
        <w:spacing w:line="360" w:lineRule="auto"/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7"/>
        <w:tblW w:w="14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1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rPr>
                <w:rFonts w:ascii="宋体" w:hAnsi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1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多湖街道中心幼儿园新建工程-提升改造项目（厨房设备采购）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rPr>
                <w:rFonts w:ascii="宋体" w:hAnsi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项目内容</w:t>
            </w:r>
          </w:p>
        </w:tc>
        <w:tc>
          <w:tcPr>
            <w:tcW w:w="11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2"/>
                <w:sz w:val="24"/>
                <w:szCs w:val="24"/>
                <w:lang w:val="en-US" w:eastAsia="zh-CN"/>
              </w:rPr>
              <w:t>厨房设备一批，详见附件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rPr>
                <w:rFonts w:ascii="宋体" w:hAnsi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</w:rPr>
              <w:t>询价承诺（人民币/报价）</w:t>
            </w:r>
          </w:p>
        </w:tc>
        <w:tc>
          <w:tcPr>
            <w:tcW w:w="1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</w:rPr>
              <w:t>大写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元</w:t>
            </w:r>
          </w:p>
          <w:p>
            <w:pPr>
              <w:widowControl w:val="0"/>
              <w:spacing w:line="44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</w:rPr>
              <w:t>小写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报价人名称：</w:t>
            </w:r>
          </w:p>
          <w:p>
            <w:pPr>
              <w:widowControl w:val="0"/>
              <w:spacing w:line="440" w:lineRule="exac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联系人：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联系电话：</w:t>
            </w:r>
          </w:p>
          <w:p>
            <w:pPr>
              <w:widowControl w:val="0"/>
              <w:spacing w:line="440" w:lineRule="exact"/>
              <w:rPr>
                <w:rFonts w:ascii="宋体" w:hAnsi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电子邮箱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：                           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日（盖章）</w:t>
            </w:r>
          </w:p>
        </w:tc>
      </w:tr>
    </w:tbl>
    <w:p>
      <w:pPr>
        <w:widowControl w:val="0"/>
        <w:spacing w:line="300" w:lineRule="exact"/>
        <w:ind w:left="840" w:leftChars="57" w:hanging="720" w:hangingChars="3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注：1、附报价人</w:t>
      </w:r>
      <w:r>
        <w:rPr>
          <w:rFonts w:hint="eastAsia" w:ascii="宋体" w:hAnsi="宋体" w:cs="宋体"/>
          <w:color w:val="auto"/>
          <w:sz w:val="24"/>
        </w:rPr>
        <w:t>（营业执照、授权</w:t>
      </w:r>
      <w:r>
        <w:rPr>
          <w:rFonts w:hint="eastAsia" w:ascii="宋体" w:hAnsi="宋体" w:cs="宋体"/>
          <w:color w:val="auto"/>
          <w:sz w:val="24"/>
          <w:szCs w:val="24"/>
        </w:rPr>
        <w:t>代表身</w:t>
      </w:r>
      <w:r>
        <w:rPr>
          <w:rFonts w:hint="eastAsia" w:ascii="宋体" w:hAnsi="宋体" w:cs="宋体"/>
          <w:color w:val="auto"/>
          <w:sz w:val="24"/>
        </w:rPr>
        <w:t>份证）复印件、报价函、授权委托书等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widowControl w:val="0"/>
        <w:spacing w:line="300" w:lineRule="exact"/>
        <w:ind w:left="956" w:leftChars="284" w:hanging="360" w:hangingChars="15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2、本询价单填写内容必须按要求清晰完整，如有涂改，应加盖公章。</w:t>
      </w:r>
    </w:p>
    <w:p>
      <w:pPr>
        <w:rPr>
          <w:rFonts w:hint="eastAsia" w:ascii="宋体" w:hAnsi="宋体" w:cs="宋体"/>
          <w:color w:val="auto"/>
          <w:sz w:val="24"/>
          <w:szCs w:val="24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多湖街道中心幼儿园新建工程-提升改造项目（厨房设备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采购）报价清单</w:t>
      </w:r>
    </w:p>
    <w:p/>
    <w:tbl>
      <w:tblPr>
        <w:tblStyle w:val="7"/>
        <w:tblW w:w="14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712"/>
        <w:gridCol w:w="1875"/>
        <w:gridCol w:w="1617"/>
        <w:gridCol w:w="5308"/>
        <w:gridCol w:w="663"/>
        <w:gridCol w:w="722"/>
        <w:gridCol w:w="1015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16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尺寸(WxDxH)</w:t>
            </w:r>
          </w:p>
        </w:tc>
        <w:tc>
          <w:tcPr>
            <w:tcW w:w="53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934085" cy="714375"/>
                  <wp:effectExtent l="0" t="0" r="18415" b="9525"/>
                  <wp:docPr id="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800×700×800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▲1.采用304不锈钢制作；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▲2.台面厚度1.0mm，内衬4mm防水机制板并用1.0mm厚不锈钢板折成加强筋加固；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▲3.下层板厚度1.2mm；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▲4.脚管采用Ф48×1.0mm厚不锈钢圆管；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▲5.配不锈钢可调子弹脚。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风幕机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094105" cy="767715"/>
                  <wp:effectExtent l="0" t="0" r="10795" b="13335"/>
                  <wp:docPr id="4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1800×212×226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1.电压：220V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2.功率：315W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3.噪声：59dB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4.风量：1670(m3/h)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5.风轮直径：120mm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  <w:t>风幕机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181100" cy="828675"/>
                  <wp:effectExtent l="0" t="0" r="0" b="9525"/>
                  <wp:docPr id="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1200×212×226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1.电压:220V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2.功率:100W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181100" cy="828675"/>
                  <wp:effectExtent l="0" t="0" r="0" b="9525"/>
                  <wp:docPr id="5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665480</wp:posOffset>
                  </wp:positionV>
                  <wp:extent cx="942975" cy="749935"/>
                  <wp:effectExtent l="0" t="0" r="0" b="0"/>
                  <wp:wrapNone/>
                  <wp:docPr id="3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3000×1200×930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1.采用优质不锈钢制造；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2.厚度1.0mm，加强筋1.0mm；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3.配双层隔油网，滴油杯及防潮灯；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4.立体式油烟分离。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在厨房前端实施油烟净化，管道无积油， 拼装结构，方便用户自行拆卸维护。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5.主要零部件使用寿命≥2年。滤油网和油烟分离器可永久使用。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6.多重净化，模块化设计。综合净化率≥95%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双温四门高身柜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368935</wp:posOffset>
                  </wp:positionV>
                  <wp:extent cx="955675" cy="670560"/>
                  <wp:effectExtent l="0" t="0" r="15875" b="15240"/>
                  <wp:wrapNone/>
                  <wp:docPr id="5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442595</wp:posOffset>
                  </wp:positionV>
                  <wp:extent cx="998855" cy="709930"/>
                  <wp:effectExtent l="0" t="0" r="0" b="0"/>
                  <wp:wrapNone/>
                  <wp:docPr id="2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1220×760×1980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1.采用201不锈钢，内箱圆弧设计；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2.机组独立模块化技术，外挂防尘网；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3.360°风冷无霜循环，冷冻门框加装发热丝；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4.内箱建议尺寸(mm)：1100×590×1405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5.控温类型：电子数字温控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6.制冷剂：冷藏：R134a,冷冻：R404a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7.压缩机：采用优质压缩机，具有制冷稳定、效率高、噪音低、故障率低、使用寿命长的特点。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四层栅格层架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108585</wp:posOffset>
                  </wp:positionV>
                  <wp:extent cx="920750" cy="645795"/>
                  <wp:effectExtent l="0" t="0" r="12700" b="1905"/>
                  <wp:wrapNone/>
                  <wp:docPr id="5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959485" cy="638810"/>
                  <wp:effectExtent l="0" t="0" r="0" b="0"/>
                  <wp:wrapNone/>
                  <wp:docPr id="12" name="Picture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1200×500×1600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 采用SUS201不锈钢制作，厚度1.0mm；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▲2.格栅采用38×25×0.8mm厚不锈钢方管；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▲3.立柱采用38×38×1.0mm厚不锈钢方管；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▲4.配不锈钢可调子弹脚。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227330</wp:posOffset>
                  </wp:positionV>
                  <wp:extent cx="1181100" cy="828675"/>
                  <wp:effectExtent l="0" t="0" r="0" b="9525"/>
                  <wp:wrapNone/>
                  <wp:docPr id="5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266700</wp:posOffset>
                  </wp:positionV>
                  <wp:extent cx="966470" cy="717550"/>
                  <wp:effectExtent l="0" t="0" r="0" b="0"/>
                  <wp:wrapNone/>
                  <wp:docPr id="5" name="Picture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1200×700×800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 采用304不锈钢制作；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▲2.台面厚度1.0mm，内衬4mm防水机制板并用1.0mm厚不锈钢板折成加强筋加固；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▲3.下层板厚度1.0mm；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▲4.脚管采用Ф48×1.0mm厚不锈钢圆管；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▲5.配不锈钢可调子弹脚。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沸腾式开水器连底座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22225</wp:posOffset>
                  </wp:positionV>
                  <wp:extent cx="1064260" cy="746760"/>
                  <wp:effectExtent l="0" t="0" r="2540" b="15240"/>
                  <wp:wrapNone/>
                  <wp:docPr id="5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951865" cy="598805"/>
                  <wp:effectExtent l="0" t="0" r="0" b="0"/>
                  <wp:wrapNone/>
                  <wp:docPr id="16" name="Picture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1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说明：额定电压：380v；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功率：12KW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材质：内胆采用食品安全级不锈钢（SUS316不锈钢）制造。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大单星盆水池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263525</wp:posOffset>
                  </wp:positionV>
                  <wp:extent cx="1022350" cy="717550"/>
                  <wp:effectExtent l="0" t="0" r="6350" b="6350"/>
                  <wp:wrapNone/>
                  <wp:docPr id="5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186055</wp:posOffset>
                  </wp:positionV>
                  <wp:extent cx="959485" cy="662940"/>
                  <wp:effectExtent l="0" t="0" r="0" b="0"/>
                  <wp:wrapNone/>
                  <wp:docPr id="4" name="Picture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1000×700×800+100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 采用SUS304不锈钢制作，台面厚1.0mm；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▲2.星盆斗厚1.0mm，星盆斗尺寸：1000×500×280mm，配置提篮式不锈钢下水器；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▲3.立柱采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用48×1.0mm圆通，配不锈钢可调子弹脚；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▲4.横撑采用32×1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.0mm圆通。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搅拌机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861060" cy="1013460"/>
                  <wp:effectExtent l="0" t="0" r="15240" b="15240"/>
                  <wp:docPr id="5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620×500×960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1.料桶容积：30L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2.额定电压：380V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3.电机功率：1.5KW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4.最大和面量：8Kg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单星工作台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421005</wp:posOffset>
                  </wp:positionV>
                  <wp:extent cx="1070610" cy="751205"/>
                  <wp:effectExtent l="0" t="0" r="15240" b="10795"/>
                  <wp:wrapNone/>
                  <wp:docPr id="6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320675</wp:posOffset>
                  </wp:positionV>
                  <wp:extent cx="959485" cy="741680"/>
                  <wp:effectExtent l="0" t="0" r="0" b="0"/>
                  <wp:wrapNone/>
                  <wp:docPr id="6" name="Picture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1200×600×800+150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 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▲2.台面采用1.0mm厚不锈钢板制作；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▲3.星盆斗采用1.0mm厚不锈钢板制作；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▲4.星斗尺寸：500×500×280mm；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▲5.立柱采用38×38mm方通，配可调式子弹脚；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▲6.横撑采用25×38mm方通；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▲7.不锈钢下水器；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▲8.不锈钢水龙头、开孔φ22mm。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双通工作台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354330</wp:posOffset>
                  </wp:positionV>
                  <wp:extent cx="945515" cy="663575"/>
                  <wp:effectExtent l="0" t="0" r="6985" b="3175"/>
                  <wp:wrapNone/>
                  <wp:docPr id="6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266700</wp:posOffset>
                  </wp:positionV>
                  <wp:extent cx="991235" cy="678180"/>
                  <wp:effectExtent l="0" t="0" r="0" b="0"/>
                  <wp:wrapNone/>
                  <wp:docPr id="13" name="Picture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3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1800×800×800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 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▲2.台面厚度1.0mm，内衬15mm防水机制板并用1.0mm厚不锈钢板折成加强筋加固；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▲3.层板、底板、侧板及门面采用1.0mm厚不锈钢板制作；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▲4.加强筋厚度1.0mm；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▲5.配置不锈钢可调子弹脚。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▲6.移门为双层结构。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206375</wp:posOffset>
                  </wp:positionV>
                  <wp:extent cx="1079500" cy="757555"/>
                  <wp:effectExtent l="0" t="0" r="6350" b="4445"/>
                  <wp:wrapNone/>
                  <wp:docPr id="6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982345" cy="726440"/>
                  <wp:effectExtent l="0" t="0" r="0" b="0"/>
                  <wp:wrapNone/>
                  <wp:docPr id="7" name="Picture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1800×800×800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▲7. 采用304不锈钢制作；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▲8.台面厚度1.0mm，内衬4mm防水机制板并用1.0mm厚不锈钢板折成加强筋加固；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▲9.下层板厚度1.0mm；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▲10.脚管采用Ф48×1.0mm厚不锈钢圆管；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▲11.配不锈钢可调子弹脚。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蒸包炉连蒸笼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0</wp:posOffset>
                  </wp:positionV>
                  <wp:extent cx="903605" cy="634365"/>
                  <wp:effectExtent l="0" t="0" r="10795" b="13335"/>
                  <wp:wrapNone/>
                  <wp:docPr id="6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998220" cy="615315"/>
                  <wp:effectExtent l="0" t="0" r="0" b="0"/>
                  <wp:wrapNone/>
                  <wp:docPr id="11" name="Picture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1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650×650×740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1.电压：380V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2.功率：12KW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双头800大锅灶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296545</wp:posOffset>
                  </wp:positionV>
                  <wp:extent cx="634365" cy="634365"/>
                  <wp:effectExtent l="0" t="0" r="13335" b="13335"/>
                  <wp:wrapNone/>
                  <wp:docPr id="6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50800</wp:posOffset>
                  </wp:positionV>
                  <wp:extent cx="828675" cy="828675"/>
                  <wp:effectExtent l="0" t="0" r="0" b="0"/>
                  <wp:wrapNone/>
                  <wp:docPr id="18" name="Picture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1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2000×1100×1240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1.额定功率：40KW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2.额定电压：380V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3.全不锈钢制作，6mm厚微晶板，坚固耐用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4.三防结构，防水、防油烟、防虫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5.一体成型台面，IPX4标准防水设计，四面可直接喷淋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电热导热锅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242570</wp:posOffset>
                  </wp:positionV>
                  <wp:extent cx="903605" cy="634365"/>
                  <wp:effectExtent l="0" t="0" r="10795" b="13335"/>
                  <wp:wrapNone/>
                  <wp:docPr id="67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1014730" cy="734060"/>
                  <wp:effectExtent l="0" t="0" r="0" b="0"/>
                  <wp:wrapNone/>
                  <wp:docPr id="20" name="Picture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1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yellow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670*730**970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1.电压:380V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2.功率:9kw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3.容量:100L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4.材质:304不锈钢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5.防水等级:IPX4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烙饼机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62230</wp:posOffset>
                  </wp:positionV>
                  <wp:extent cx="903605" cy="634365"/>
                  <wp:effectExtent l="0" t="0" r="10795" b="13335"/>
                  <wp:wrapNone/>
                  <wp:docPr id="6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1007110" cy="575310"/>
                  <wp:effectExtent l="0" t="0" r="0" b="0"/>
                  <wp:wrapNone/>
                  <wp:docPr id="17" name="Picture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1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600×722×1019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1.额定电压：220V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2.额定频率：5kw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电脑版双门蒸饭车(电热)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100330</wp:posOffset>
                  </wp:positionV>
                  <wp:extent cx="903605" cy="634365"/>
                  <wp:effectExtent l="0" t="0" r="10795" b="13335"/>
                  <wp:wrapNone/>
                  <wp:docPr id="6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975360" cy="519430"/>
                  <wp:effectExtent l="0" t="0" r="0" b="0"/>
                  <wp:wrapNone/>
                  <wp:docPr id="19" name="Picture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2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1200×700×1500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1.选用SUS304不锈钢板制作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2.内胆δ=1.0mm，外封板δ=1.0mm，插槽δ=1.2mm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3.水箱自动进水，配备优质耐高温材料及进口密封条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4.电压：380V，功率：24KW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炉拼台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35560</wp:posOffset>
                  </wp:positionV>
                  <wp:extent cx="903605" cy="634365"/>
                  <wp:effectExtent l="0" t="0" r="10795" b="13335"/>
                  <wp:wrapNone/>
                  <wp:docPr id="7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967105" cy="519430"/>
                  <wp:effectExtent l="0" t="0" r="0" b="0"/>
                  <wp:wrapNone/>
                  <wp:docPr id="21" name="Picture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2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500×1100×800+450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1.采用SUS304不锈钢板制作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2.面板1.2mm、侧板1.0mm；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置高450mm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不锈钢后挡炉背板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3.横通采用￠25×1.0mm不锈钢管连接，立管采用￠38×1.0mm不锈钢管连可调节高度子弹脚。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0</wp:posOffset>
                  </wp:positionV>
                  <wp:extent cx="796925" cy="558800"/>
                  <wp:effectExtent l="0" t="0" r="3175" b="12700"/>
                  <wp:wrapNone/>
                  <wp:docPr id="7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942975" cy="487680"/>
                  <wp:effectExtent l="0" t="0" r="0" b="0"/>
                  <wp:wrapNone/>
                  <wp:docPr id="1" name="Picture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2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350×170×200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1.臭氧量：约10G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2.功率：135W/220V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3.规格（建议尺寸）:400×280×680mm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挂墙消毒柜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485140</wp:posOffset>
                  </wp:positionV>
                  <wp:extent cx="796925" cy="558800"/>
                  <wp:effectExtent l="0" t="0" r="3175" b="12700"/>
                  <wp:wrapNone/>
                  <wp:docPr id="7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344805</wp:posOffset>
                  </wp:positionV>
                  <wp:extent cx="1110615" cy="765810"/>
                  <wp:effectExtent l="0" t="0" r="0" b="0"/>
                  <wp:wrapNone/>
                  <wp:docPr id="33" name="Picture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2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800×200×1000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1.电压：220V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2.毛重：28kg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3.消毒方法：紫外线+臭氧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4.额定功率：400W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5.板材：0.8mm厚#201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6.电源：10A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7.参考容量：120L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单门留样柜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43815</wp:posOffset>
                  </wp:positionV>
                  <wp:extent cx="796925" cy="558800"/>
                  <wp:effectExtent l="0" t="0" r="3175" b="12700"/>
                  <wp:wrapNone/>
                  <wp:docPr id="7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10795</wp:posOffset>
                  </wp:positionV>
                  <wp:extent cx="1062355" cy="575945"/>
                  <wp:effectExtent l="0" t="0" r="0" b="0"/>
                  <wp:wrapNone/>
                  <wp:docPr id="34" name="Picture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2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600×580×1700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1.电压:220V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2.温度:0~8℃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3.容积:288L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冷热水龙头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111125</wp:posOffset>
                  </wp:positionV>
                  <wp:extent cx="389890" cy="417830"/>
                  <wp:effectExtent l="0" t="0" r="10160" b="1270"/>
                  <wp:wrapNone/>
                  <wp:docPr id="7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40005</wp:posOffset>
                  </wp:positionV>
                  <wp:extent cx="513080" cy="523240"/>
                  <wp:effectExtent l="0" t="0" r="0" b="0"/>
                  <wp:wrapNone/>
                  <wp:docPr id="4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1.台式混水厨房龙头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2.双孔双把装台面鹅颈龙头，配G1/2′进水接头，出水管中心距145mm，4′对中镀铬镍黄铜本体。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四格售饭工作台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420370</wp:posOffset>
                  </wp:positionV>
                  <wp:extent cx="796925" cy="558800"/>
                  <wp:effectExtent l="0" t="0" r="3175" b="12700"/>
                  <wp:wrapNone/>
                  <wp:docPr id="7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942975" cy="464185"/>
                  <wp:effectExtent l="0" t="0" r="0" b="0"/>
                  <wp:wrapNone/>
                  <wp:docPr id="40" name="Picture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_16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1500×700×810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1.采用SUS304不锈钢制造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2.台面板厚1.2mm，底板厚1.0mm，水斗1.0mm，前后板、侧板厚0.8mm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.电压：220v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4..功率：2kw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5..规格：配食品级1/1份数盘4只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热风循环（光波）消毒柜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226060</wp:posOffset>
                  </wp:positionV>
                  <wp:extent cx="796925" cy="558800"/>
                  <wp:effectExtent l="0" t="0" r="3175" b="12700"/>
                  <wp:wrapNone/>
                  <wp:docPr id="7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503555</wp:posOffset>
                  </wp:positionV>
                  <wp:extent cx="1014730" cy="685800"/>
                  <wp:effectExtent l="0" t="0" r="0" b="0"/>
                  <wp:wrapNone/>
                  <wp:docPr id="30" name="Picture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12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1300×630×1940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全优质不锈钢板材制作，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配备不锈钢框篮。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电热管热风循环加热，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柜内温度控制：30~150℃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有效容积：760L,净重：180KG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206375</wp:posOffset>
                  </wp:positionV>
                  <wp:extent cx="820420" cy="575945"/>
                  <wp:effectExtent l="0" t="0" r="17780" b="14605"/>
                  <wp:wrapNone/>
                  <wp:docPr id="7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1022350" cy="685800"/>
                  <wp:effectExtent l="0" t="0" r="0" b="0"/>
                  <wp:wrapNone/>
                  <wp:docPr id="44" name="Picture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_2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190×550×440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1.规格：黑色液压管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（长度10米）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2.黑色经济碳钢开放式卷盘厚度1.5MM，底座钢板厚度5MM液压管，出口采用304不锈钢板加固，系统控制软管的长度和拖拉力度，可自动撤回；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3.配备一把喷枪或喷头。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双层四盘烤箱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83820</wp:posOffset>
                  </wp:positionV>
                  <wp:extent cx="820420" cy="575945"/>
                  <wp:effectExtent l="0" t="0" r="17780" b="14605"/>
                  <wp:wrapNone/>
                  <wp:docPr id="7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1022350" cy="646430"/>
                  <wp:effectExtent l="0" t="0" r="0" b="0"/>
                  <wp:wrapNone/>
                  <wp:docPr id="26" name="Picture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2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1225×770×1240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1.功率：13.6KW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2.电压：3-380V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3.重量：200KG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4.规格：双层四盘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109220</wp:posOffset>
                  </wp:positionV>
                  <wp:extent cx="820420" cy="575945"/>
                  <wp:effectExtent l="0" t="0" r="17780" b="14605"/>
                  <wp:wrapNone/>
                  <wp:docPr id="7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1031240" cy="599440"/>
                  <wp:effectExtent l="0" t="0" r="0" b="0"/>
                  <wp:wrapNone/>
                  <wp:docPr id="22" name="Picture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2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1200×500×1600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 采用SUS201不锈钢制作，平板厚度1.0mm；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▲2.立柱采用φ48mm，1.0mm厚不锈钢圆管；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▲3.配不锈钢可调子弹脚。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风冷冷藏操作台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750570</wp:posOffset>
                  </wp:positionV>
                  <wp:extent cx="820420" cy="575945"/>
                  <wp:effectExtent l="0" t="0" r="17780" b="14605"/>
                  <wp:wrapNone/>
                  <wp:docPr id="8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615950</wp:posOffset>
                  </wp:positionV>
                  <wp:extent cx="1022350" cy="741680"/>
                  <wp:effectExtent l="0" t="0" r="0" b="0"/>
                  <wp:wrapNone/>
                  <wp:docPr id="27" name="Picture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3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1800×800×800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1.采用201不锈钢，内箱圆弧设计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2.外嵌式蒸发器，外挂防尘网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3.28cm小机组设计， 3D立体回风系统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4.顶部斜45°出风设计，360°风冷无霜循环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5.冷冻门框加装发热丝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6.内箱建议尺寸(mm)：1080×570/410×590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7.控温类型：电子数字温控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8.制冷剂：冷藏：R134a，冷冻：R404a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9.压缩机：采用优质压缩机，具有制冷稳定、效率高、噪音低、故障率低、使用寿命长的特点。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单星盆水池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255270</wp:posOffset>
                  </wp:positionV>
                  <wp:extent cx="820420" cy="575945"/>
                  <wp:effectExtent l="0" t="0" r="17780" b="14605"/>
                  <wp:wrapNone/>
                  <wp:docPr id="3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888365" cy="487680"/>
                  <wp:effectExtent l="0" t="0" r="0" b="0"/>
                  <wp:wrapNone/>
                  <wp:docPr id="38" name="Picture_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_31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600×600×800+150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 采用SUS304不锈钢制作，台面厚1.0mm；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▲2.星盆斗厚1.0mm，星盆斗尺寸：500×500×280mm，配置提篮式不锈钢下水器；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▲3.立柱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采用38×38×1.0mm圆通，配不锈钢可调子弹脚；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▲4.横撑采用38×38×1.0mm圆通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单冷龙头</w:t>
            </w:r>
          </w:p>
        </w:tc>
        <w:tc>
          <w:tcPr>
            <w:tcW w:w="18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222250</wp:posOffset>
                  </wp:positionV>
                  <wp:extent cx="353060" cy="508000"/>
                  <wp:effectExtent l="0" t="0" r="8890" b="6350"/>
                  <wp:wrapNone/>
                  <wp:docPr id="85" name="图片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18_SpCnt_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144780</wp:posOffset>
                  </wp:positionV>
                  <wp:extent cx="353060" cy="508000"/>
                  <wp:effectExtent l="0" t="0" r="0" b="0"/>
                  <wp:wrapNone/>
                  <wp:docPr id="42" name="图片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8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1.采用优质不锈钢材质，陶瓷阀芯或全铜阀芯；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2.单冷型。</w:t>
            </w: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灭蚊灯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269240</wp:posOffset>
                  </wp:positionV>
                  <wp:extent cx="1035050" cy="726440"/>
                  <wp:effectExtent l="0" t="0" r="12700" b="16510"/>
                  <wp:wrapNone/>
                  <wp:docPr id="8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121920</wp:posOffset>
                  </wp:positionV>
                  <wp:extent cx="991235" cy="773430"/>
                  <wp:effectExtent l="0" t="0" r="0" b="0"/>
                  <wp:wrapNone/>
                  <wp:docPr id="23" name="Picture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3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400×120×170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1.工作方式：粘捕式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2.额定功率：0.008KW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3.覆盖面积：30-50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4.额定电压：220V-50HZ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5.灯管型号：BINMU/T5 8W BL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6.材料等级：ABS阻燃材料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240665</wp:posOffset>
                  </wp:positionV>
                  <wp:extent cx="1047115" cy="734695"/>
                  <wp:effectExtent l="0" t="0" r="635" b="8255"/>
                  <wp:wrapNone/>
                  <wp:docPr id="8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264795</wp:posOffset>
                  </wp:positionV>
                  <wp:extent cx="935355" cy="749935"/>
                  <wp:effectExtent l="0" t="0" r="0" b="0"/>
                  <wp:wrapNone/>
                  <wp:docPr id="41" name="Picture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_3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1800×680×700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 采用304不锈钢制作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▲2.台面厚度1.0mm，内衬4mm防水机制板并用1.0mm厚不锈钢板折成加强筋加固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▲3.下层板厚度1.0mm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▲4.脚管采用Ф48×1.0mm厚不锈钢圆管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▲5.配不锈钢可调子弹脚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砧板刀具消毒柜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106045</wp:posOffset>
                  </wp:positionV>
                  <wp:extent cx="1056005" cy="741045"/>
                  <wp:effectExtent l="0" t="0" r="10795" b="1905"/>
                  <wp:wrapNone/>
                  <wp:docPr id="84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998855" cy="598170"/>
                  <wp:effectExtent l="0" t="0" r="0" b="0"/>
                  <wp:wrapNone/>
                  <wp:docPr id="31" name="Picture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_3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600×600×1800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采用SUS304不锈钢板制作，台面δ=1.2mm，双室独立控制，臭氧＋红外线消毒方式，钢化可视玻璃；可消毒刀具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把，毛巾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块，砧板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块（φ50cm厚度10cm）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1.电压:220V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2.功率:3000W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米面架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64135</wp:posOffset>
                  </wp:positionV>
                  <wp:extent cx="930910" cy="653415"/>
                  <wp:effectExtent l="0" t="0" r="2540" b="13335"/>
                  <wp:wrapNone/>
                  <wp:docPr id="86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920115" cy="662940"/>
                  <wp:effectExtent l="0" t="0" r="0" b="0"/>
                  <wp:wrapNone/>
                  <wp:docPr id="24" name="Picture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3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1200×600×150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 采用SUS201不锈钢制作，厚度1.0mm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▲2.横柱用38×25×0.8mm厚不锈钢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▲3.立柱采用38×38×1.0mm厚不锈钢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▲4.配置塑胶脚垫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422910</wp:posOffset>
                  </wp:positionV>
                  <wp:extent cx="901700" cy="632460"/>
                  <wp:effectExtent l="0" t="0" r="12700" b="15240"/>
                  <wp:wrapNone/>
                  <wp:docPr id="87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283210</wp:posOffset>
                  </wp:positionV>
                  <wp:extent cx="930275" cy="691515"/>
                  <wp:effectExtent l="0" t="0" r="0" b="0"/>
                  <wp:wrapNone/>
                  <wp:docPr id="28" name="Picture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_3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400×500×850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 xml:space="preserve">不锈钢秤盘，高清液晶大屏，省电待机 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高精准称重计数，轻触大按键，两种蓄电模式。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top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内置可充电蓄电池，充电时可以开机使用。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top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开机自动置零；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top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零点自动跟踪；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功率/电压：0.02KW/220V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(规格)：300kg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干手器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202565</wp:posOffset>
                  </wp:positionV>
                  <wp:extent cx="930910" cy="653415"/>
                  <wp:effectExtent l="0" t="0" r="2540" b="13335"/>
                  <wp:wrapNone/>
                  <wp:docPr id="88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376555</wp:posOffset>
                  </wp:positionV>
                  <wp:extent cx="935355" cy="646430"/>
                  <wp:effectExtent l="0" t="0" r="0" b="0"/>
                  <wp:wrapNone/>
                  <wp:docPr id="36" name="Picture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4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156×176×207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1.外壳材质：ABS，一体成型， 双面出风喷气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2.干手时间：5-7秒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2.内置空气压缩箱，提高风速，一边风干一边沥干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3.风速：100m/s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4.防水等级：IPX4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5.功率：1000W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洗手星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40640</wp:posOffset>
                  </wp:positionV>
                  <wp:extent cx="831215" cy="583565"/>
                  <wp:effectExtent l="0" t="0" r="6985" b="6985"/>
                  <wp:wrapNone/>
                  <wp:docPr id="89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42545</wp:posOffset>
                  </wp:positionV>
                  <wp:extent cx="1109345" cy="567055"/>
                  <wp:effectExtent l="0" t="0" r="0" b="0"/>
                  <wp:wrapNone/>
                  <wp:docPr id="39" name="Picture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4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500×400×500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 采用优质SUS304不锈钢制作，厚度：1.0mm（实厚）；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▲2.配备主体铜质单温龙头，优质下水器；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▲3.外尺寸：450×415×130/100，内胆尺寸：360×257×130。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感应龙头</w:t>
            </w:r>
          </w:p>
        </w:tc>
        <w:tc>
          <w:tcPr>
            <w:tcW w:w="18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167005</wp:posOffset>
                  </wp:positionV>
                  <wp:extent cx="495935" cy="379095"/>
                  <wp:effectExtent l="0" t="0" r="18415" b="1905"/>
                  <wp:wrapNone/>
                  <wp:docPr id="90" name="图片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1_SpCnt_2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114300</wp:posOffset>
                  </wp:positionV>
                  <wp:extent cx="755015" cy="591185"/>
                  <wp:effectExtent l="0" t="0" r="0" b="0"/>
                  <wp:wrapNone/>
                  <wp:docPr id="29" name="图片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_SpCnt_2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单孔台出电子感应龙头，带有孔罩板，防破坏2.2GPM(8.3LPM)起泡器，防水控制盒，AC/DC交直流两用，手动混水阀，开孔：孔径32mm</w:t>
            </w: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975360" cy="684530"/>
                  <wp:effectExtent l="0" t="0" r="15240" b="1270"/>
                  <wp:docPr id="9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900×400×1800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▲1. 采用SUS201不锈钢制作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▲2.顶板、层板、底板、侧板及面板采用1.0mm厚不锈钢板制作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▲3.采用1.0mm厚不锈钢板折成加强筋加固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▲4.配置不锈钢可调子弹脚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商用豆浆机连三角架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412750" cy="704850"/>
                  <wp:effectExtent l="0" t="0" r="6350" b="0"/>
                  <wp:docPr id="93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1.桶身采用304不锈钢制作，具有优良的不锈耐腐蚀性能和较好的抗晶间腐蚀性能。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2.功率：220V/6.2KW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3.生产容量：50升</w:t>
            </w: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挡鼠板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692785" cy="686435"/>
                  <wp:effectExtent l="0" t="0" r="12065" b="18415"/>
                  <wp:docPr id="95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42" r:link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按现场尺寸定制</w:t>
            </w: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拖把池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565150" cy="708025"/>
                  <wp:effectExtent l="0" t="0" r="6350" b="15875"/>
                  <wp:docPr id="96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900*500*1700</w:t>
            </w: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选用SUS304不锈钢板制作，台面及水斗δ=1.2mm，脚φ38*1.0mm（配有可调子弹脚），横通φ25*0.8mm，带后档板，配优质落水器及拦渣片。 </w:t>
            </w: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877570" cy="754380"/>
                  <wp:effectExtent l="0" t="0" r="17780" b="7620"/>
                  <wp:docPr id="94" name="Picture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_93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不锈钢风管采用优质全不锈钢制，面板厚度1.0mm。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(规格、形状以现场设计要求为准。)</w:t>
            </w: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新风风机</w:t>
            </w:r>
          </w:p>
        </w:tc>
        <w:tc>
          <w:tcPr>
            <w:tcW w:w="18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146685</wp:posOffset>
                  </wp:positionV>
                  <wp:extent cx="701675" cy="686435"/>
                  <wp:effectExtent l="0" t="0" r="3175" b="18415"/>
                  <wp:wrapNone/>
                  <wp:docPr id="57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1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功率：</w:t>
            </w:r>
            <w:r>
              <w:rPr>
                <w:rStyle w:val="1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380V/1.5KW</w:t>
            </w: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18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198120</wp:posOffset>
                  </wp:positionV>
                  <wp:extent cx="868680" cy="605155"/>
                  <wp:effectExtent l="0" t="0" r="7620" b="4445"/>
                  <wp:wrapNone/>
                  <wp:docPr id="46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4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消声量：≥15dB(A)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主材：外壳1.2mm厚不锈钢板，防潮防火离心玻璃棉，1.0mm厚镀锌板穿孔板。消声器能在特定高温环境下连续有效工作，能适应温度范围应满足-20℃至400℃。</w:t>
            </w: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软接</w:t>
            </w:r>
          </w:p>
        </w:tc>
        <w:tc>
          <w:tcPr>
            <w:tcW w:w="18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963930" cy="749300"/>
                  <wp:effectExtent l="0" t="0" r="7620" b="12700"/>
                  <wp:docPr id="58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材质：矽胶涂面玻璃纤维布</w:t>
            </w: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风口</w:t>
            </w:r>
          </w:p>
        </w:tc>
        <w:tc>
          <w:tcPr>
            <w:tcW w:w="18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6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3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5742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8722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</w:rPr>
              <w:t>大写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</w:rPr>
              <w:t>小写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2"/>
        <w:rPr>
          <w:rFonts w:hint="eastAsia"/>
          <w:b/>
          <w:bCs/>
          <w:lang w:eastAsia="zh-CN"/>
        </w:rPr>
      </w:pP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注：上表技术参数中标示“▲”技术参数为重要参数。</w:t>
      </w:r>
      <w:bookmarkStart w:id="0" w:name="_GoBack"/>
      <w:bookmarkEnd w:id="0"/>
    </w:p>
    <w:sectPr>
      <w:pgSz w:w="16838" w:h="11906" w:orient="landscape"/>
      <w:pgMar w:top="1180" w:right="1440" w:bottom="16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DkxZTU3NGI3ZTVlMjFjOWQ5ZWQ0YzcwN2IzMzMifQ=="/>
  </w:docVars>
  <w:rsids>
    <w:rsidRoot w:val="47D305EA"/>
    <w:rsid w:val="076D2F09"/>
    <w:rsid w:val="09533D13"/>
    <w:rsid w:val="09DB3120"/>
    <w:rsid w:val="0B1E6E36"/>
    <w:rsid w:val="13C15848"/>
    <w:rsid w:val="1E045AB3"/>
    <w:rsid w:val="1E391BC9"/>
    <w:rsid w:val="1F97069A"/>
    <w:rsid w:val="27C92330"/>
    <w:rsid w:val="2BC67F40"/>
    <w:rsid w:val="31D317B3"/>
    <w:rsid w:val="3CD43032"/>
    <w:rsid w:val="3D7021FC"/>
    <w:rsid w:val="424814E2"/>
    <w:rsid w:val="428D1DBC"/>
    <w:rsid w:val="47273263"/>
    <w:rsid w:val="47D305EA"/>
    <w:rsid w:val="552B66EF"/>
    <w:rsid w:val="56876CF6"/>
    <w:rsid w:val="5D3E3A06"/>
    <w:rsid w:val="5EB451EF"/>
    <w:rsid w:val="601443F9"/>
    <w:rsid w:val="61DE5B84"/>
    <w:rsid w:val="65397F9E"/>
    <w:rsid w:val="673377D6"/>
    <w:rsid w:val="6A0D165D"/>
    <w:rsid w:val="6C46522D"/>
    <w:rsid w:val="7AD374F2"/>
    <w:rsid w:val="7B145AA0"/>
    <w:rsid w:val="7BA3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line="240" w:lineRule="auto"/>
      <w:ind w:left="420" w:leftChars="200" w:firstLine="420"/>
      <w:jc w:val="left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line="440" w:lineRule="exact"/>
      <w:ind w:firstLine="480" w:firstLineChars="200"/>
      <w:jc w:val="both"/>
    </w:pPr>
    <w:rPr>
      <w:rFonts w:ascii="Times New Roman" w:hAnsi="Times New Roman" w:eastAsia="仿宋_GB2312" w:cs="Times New Roman"/>
    </w:rPr>
  </w:style>
  <w:style w:type="paragraph" w:styleId="4">
    <w:name w:val="Normal Indent"/>
    <w:basedOn w:val="1"/>
    <w:next w:val="3"/>
    <w:qFormat/>
    <w:uiPriority w:val="99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5">
    <w:name w:val="Body Text First Indent"/>
    <w:basedOn w:val="6"/>
    <w:next w:val="1"/>
    <w:qFormat/>
    <w:uiPriority w:val="0"/>
    <w:pPr>
      <w:ind w:firstLine="420"/>
    </w:pPr>
  </w:style>
  <w:style w:type="paragraph" w:styleId="6">
    <w:name w:val="Body Text"/>
    <w:basedOn w:val="1"/>
    <w:next w:val="1"/>
    <w:qFormat/>
    <w:uiPriority w:val="0"/>
    <w:pPr>
      <w:spacing w:after="120" w:afterLines="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b/>
      <w:sz w:val="20"/>
    </w:rPr>
  </w:style>
  <w:style w:type="character" w:customStyle="1" w:styleId="12">
    <w:name w:val="NormalCharacter"/>
    <w:link w:val="13"/>
    <w:qFormat/>
    <w:uiPriority w:val="0"/>
    <w:rPr>
      <w:rFonts w:asciiTheme="minorHAnsi" w:hAnsiTheme="minorHAnsi" w:eastAsiaTheme="minorEastAsia" w:cstheme="minorBidi"/>
      <w:kern w:val="2"/>
    </w:rPr>
  </w:style>
  <w:style w:type="paragraph" w:customStyle="1" w:styleId="13">
    <w:name w:val="UserStyle_6"/>
    <w:basedOn w:val="1"/>
    <w:link w:val="12"/>
    <w:qFormat/>
    <w:uiPriority w:val="0"/>
    <w:pPr>
      <w:overflowPunct/>
      <w:autoSpaceDE/>
      <w:autoSpaceDN/>
      <w:adjustRightInd/>
    </w:pPr>
    <w:rPr>
      <w:rFonts w:asciiTheme="minorHAnsi" w:hAnsiTheme="minorHAnsi" w:eastAsiaTheme="minorEastAsia" w:cstheme="minorBidi"/>
      <w:kern w:val="2"/>
    </w:rPr>
  </w:style>
  <w:style w:type="character" w:customStyle="1" w:styleId="14">
    <w:name w:val="UserStyle_17"/>
    <w:basedOn w:val="12"/>
    <w:qFormat/>
    <w:uiPriority w:val="0"/>
    <w:rPr>
      <w:rFonts w:ascii="Times New Roman" w:hAnsi="Times New Roman" w:eastAsia="宋体" w:cstheme="minorBidi"/>
      <w:kern w:val="2"/>
      <w:sz w:val="28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0" Type="http://schemas.openxmlformats.org/officeDocument/2006/relationships/fontTable" Target="fontTable.xml"/><Relationship Id="rId5" Type="http://schemas.openxmlformats.org/officeDocument/2006/relationships/image" Target="media/image2.jpeg"/><Relationship Id="rId49" Type="http://schemas.openxmlformats.org/officeDocument/2006/relationships/customXml" Target="../customXml/item1.xml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NULL" TargetMode="External"/><Relationship Id="rId42" Type="http://schemas.openxmlformats.org/officeDocument/2006/relationships/image" Target="media/image39.jpeg"/><Relationship Id="rId41" Type="http://schemas.openxmlformats.org/officeDocument/2006/relationships/image" Target="media/image38.pn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pn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pn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2023-10-18T02:23:00Z</dcterms:created>
  <dc:creator>大钱</dc:creator>
  <cp:lastModifiedBy>Administrator</cp:lastModifiedBy>
  <dcterms:modified xsi:type="dcterms:W3CDTF">2024-05-30T11:23:16Z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68BECF882E9F4A1EA099F9CEF5433BDB</vt:lpwstr>
  </property>
</Properties>
</file>