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3" w:firstLineChars="20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fill="FFFFFF"/>
        </w:rPr>
        <w:t>武义县2024年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fill="FFFFFF"/>
          <w:lang w:eastAsia="zh-CN"/>
        </w:rPr>
        <w:t>排污许可审核项目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fill="FFFFFF"/>
        </w:rPr>
        <w:t>采购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fill="FFFFFF"/>
          <w:lang w:eastAsia="zh-CN"/>
        </w:rPr>
        <w:t>询价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fill="FFFFFF"/>
        </w:rPr>
        <w:t>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各相关单位：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因工作需要，我局拟委托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lang w:eastAsia="zh-CN"/>
        </w:rPr>
        <w:t>技术评估单位开展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武义县2024年排污许可审核项目，以资质较优、报价最低原则综合评价选择委托机构。现将有关事项公告如下：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一、项目名称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武义县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2024年度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排污许可审核项目。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二、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项目限价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武义县2024排污许可审核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项目：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单个审核费用不超过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500元，按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年度审核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实际数量支付，总价不超过30万元。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三、采购内容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1、服务内容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武义县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2024年度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排污许可审核项目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2024年新申请和重新申请企业排污许可证申请填报指导培训、执行报告填报培训、发证审核（含现场核查），并提出评估意见。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、服务期限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lang w:eastAsia="zh-CN"/>
        </w:rPr>
        <w:t>自中标之日起一年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四、供应商资格要求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</w:rPr>
        <w:t>报价单位应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</w:rPr>
        <w:t>符合《浙江省建设项目环境影响评价技术评估机构管理办法（试行）》第三条要求。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（二）报价单位需保证项目组成成员的稳定性，工作人员应当严格按照有关保密规定开展工作，除法律另有规定外，未经委托方同意，不得将委托方提供的资料对外泄露。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（三）不得将中标项目转让（转包）给第三方。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（四）在服务期内，按时保质完成各项工作，根据需要提供相应的资料信息及咨询服务，并根据委托方要求和建议及时作出调整，必要时要派驻项目专人到委托方处开展工作。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（五）报价单位无重大违法惩戒记录。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五、报价文件要求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报价文件包括下列内容：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投标单位介绍信或法人授权书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法人身份证和被授权人身份证；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营业执照；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lang w:eastAsia="zh-CN"/>
        </w:rPr>
        <w:t>评估单位资质证明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lang w:eastAsia="zh-CN"/>
        </w:rPr>
        <w:t>（五）项目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项目报价单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lang w:eastAsia="zh-CN"/>
        </w:rPr>
        <w:t>（格式见附件）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。报价文件一次发出，不得修改。报价应视为已包括：食宿费用、交通工具及使用费、劳务等与本项目有关的一切费用。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  <w:t>以上文件须要盖单位公章；报价文件装袋后密封，并在密封袋封口处加盖公章或密封章。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六、报价文件的递交时间、地点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报价单位应于2024年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日17:00前将报价及相关材料送交到武义县壶山街道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芳草路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2号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，逾期送达或未密封将予以拒收。联系人:陈女士，联系方式：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18858906859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附件：报价函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报价函</w:t>
      </w:r>
    </w:p>
    <w:tbl>
      <w:tblPr>
        <w:tblStyle w:val="5"/>
        <w:tblW w:w="10479" w:type="dxa"/>
        <w:tblInd w:w="-8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6"/>
        <w:gridCol w:w="4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5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项目单价（元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/份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5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fill="FFFFFF"/>
              </w:rPr>
              <w:t>武义县2024年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fill="FFFFFF"/>
                <w:lang w:eastAsia="zh-CN"/>
              </w:rPr>
              <w:t>排污许可审核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fill="FFFFFF"/>
              </w:rPr>
              <w:t>项目</w:t>
            </w:r>
            <w:bookmarkStart w:id="0" w:name="_GoBack"/>
            <w:bookmarkEnd w:id="0"/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A7E93"/>
    <w:multiLevelType w:val="singleLevel"/>
    <w:tmpl w:val="A62A7E93"/>
    <w:lvl w:ilvl="0" w:tentative="0">
      <w:start w:val="1"/>
      <w:numFmt w:val="chineseCounting"/>
      <w:suff w:val="nothing"/>
      <w:lvlText w:val="（%1）"/>
      <w:lvlJc w:val="left"/>
      <w:rPr>
        <w:rFonts w:hint="eastAsia" w:ascii="仿宋" w:hAnsi="仿宋" w:eastAsia="仿宋" w:cs="仿宋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C1E7F"/>
    <w:rsid w:val="08817809"/>
    <w:rsid w:val="0DC10ECE"/>
    <w:rsid w:val="1B8C1E7F"/>
    <w:rsid w:val="2B7573AF"/>
    <w:rsid w:val="4477646E"/>
    <w:rsid w:val="48CF77D1"/>
    <w:rsid w:val="59211089"/>
    <w:rsid w:val="6F7D5C55"/>
    <w:rsid w:val="7213705E"/>
    <w:rsid w:val="7AF6DC8F"/>
    <w:rsid w:val="7C0F3E4E"/>
    <w:rsid w:val="ABD3CE17"/>
    <w:rsid w:val="F1F77E74"/>
    <w:rsid w:val="F8DDA783"/>
    <w:rsid w:val="FE7F77F2"/>
    <w:rsid w:val="FFBFC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2024-04-15T14:27:00Z</dcterms:created>
  <dc:creator>艾格麻麻</dc:creator>
  <cp:lastModifiedBy>艾格麻麻</cp:lastModifiedBy>
  <dcterms:modified xsi:type="dcterms:W3CDTF">2024-08-27T01:30:09Z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D34EA11D8DC247E4AD323A28AC1F06D1</vt:lpwstr>
  </property>
</Properties>
</file>