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5F476">
      <w:pPr>
        <w:jc w:val="center"/>
        <w:rPr>
          <w:rFonts w:hint="eastAsia" w:ascii="仿宋" w:eastAsia="仿宋"/>
          <w:sz w:val="36"/>
          <w:szCs w:val="36"/>
        </w:rPr>
      </w:pPr>
      <w:r>
        <w:rPr>
          <w:rFonts w:hint="eastAsia" w:ascii="仿宋" w:eastAsia="仿宋"/>
          <w:b/>
          <w:bCs/>
          <w:sz w:val="52"/>
          <w:szCs w:val="52"/>
          <w:u w:val="single"/>
          <w:lang w:eastAsia="zh-CN"/>
        </w:rPr>
        <w:t>绍兴市越城区交通运输行政执法队2025年物业管理服务项目</w:t>
      </w:r>
    </w:p>
    <w:p w14:paraId="39272610">
      <w:pPr>
        <w:rPr>
          <w:rFonts w:hint="eastAsia" w:ascii="仿宋" w:eastAsia="仿宋"/>
          <w:sz w:val="36"/>
          <w:szCs w:val="36"/>
        </w:rPr>
      </w:pPr>
    </w:p>
    <w:p w14:paraId="1E1A8D75">
      <w:pPr>
        <w:rPr>
          <w:rFonts w:hint="eastAsia" w:ascii="仿宋" w:eastAsia="仿宋"/>
          <w:sz w:val="36"/>
          <w:szCs w:val="36"/>
        </w:rPr>
      </w:pPr>
    </w:p>
    <w:p w14:paraId="361E8D01">
      <w:pPr>
        <w:jc w:val="center"/>
        <w:rPr>
          <w:rFonts w:hint="eastAsia" w:ascii="仿宋" w:eastAsia="仿宋"/>
          <w:b/>
          <w:bCs/>
          <w:sz w:val="72"/>
          <w:szCs w:val="72"/>
        </w:rPr>
      </w:pPr>
      <w:r>
        <w:rPr>
          <w:rFonts w:hint="eastAsia" w:ascii="仿宋" w:eastAsia="仿宋"/>
          <w:b/>
          <w:bCs/>
          <w:sz w:val="72"/>
          <w:szCs w:val="72"/>
        </w:rPr>
        <w:t>采</w:t>
      </w:r>
    </w:p>
    <w:p w14:paraId="196EEBE6">
      <w:pPr>
        <w:jc w:val="center"/>
        <w:rPr>
          <w:rFonts w:hint="eastAsia" w:ascii="仿宋" w:eastAsia="仿宋"/>
          <w:b/>
          <w:bCs/>
          <w:sz w:val="72"/>
          <w:szCs w:val="72"/>
        </w:rPr>
      </w:pPr>
      <w:r>
        <w:rPr>
          <w:rFonts w:hint="eastAsia" w:ascii="仿宋" w:eastAsia="仿宋"/>
          <w:b/>
          <w:bCs/>
          <w:sz w:val="72"/>
          <w:szCs w:val="72"/>
        </w:rPr>
        <w:t>购</w:t>
      </w:r>
    </w:p>
    <w:p w14:paraId="4357F372">
      <w:pPr>
        <w:jc w:val="center"/>
        <w:rPr>
          <w:rFonts w:hint="eastAsia" w:ascii="仿宋" w:eastAsia="仿宋"/>
          <w:b/>
          <w:bCs/>
          <w:sz w:val="72"/>
          <w:szCs w:val="72"/>
        </w:rPr>
      </w:pPr>
      <w:r>
        <w:rPr>
          <w:rFonts w:hint="eastAsia" w:ascii="仿宋" w:eastAsia="仿宋"/>
          <w:b/>
          <w:bCs/>
          <w:sz w:val="72"/>
          <w:szCs w:val="72"/>
        </w:rPr>
        <w:t>文</w:t>
      </w:r>
    </w:p>
    <w:p w14:paraId="2DC3DFFB">
      <w:pPr>
        <w:jc w:val="center"/>
        <w:rPr>
          <w:rFonts w:hint="eastAsia" w:ascii="仿宋" w:eastAsia="仿宋"/>
          <w:b/>
          <w:bCs/>
          <w:sz w:val="72"/>
          <w:szCs w:val="72"/>
        </w:rPr>
      </w:pPr>
      <w:r>
        <w:rPr>
          <w:rFonts w:hint="eastAsia" w:ascii="仿宋" w:eastAsia="仿宋"/>
          <w:b/>
          <w:bCs/>
          <w:sz w:val="72"/>
          <w:szCs w:val="72"/>
        </w:rPr>
        <w:t>件</w:t>
      </w:r>
    </w:p>
    <w:p w14:paraId="53D270BA">
      <w:pPr>
        <w:rPr>
          <w:rFonts w:hint="eastAsia" w:ascii="仿宋" w:eastAsia="仿宋"/>
          <w:b/>
          <w:bCs/>
          <w:sz w:val="36"/>
          <w:szCs w:val="36"/>
        </w:rPr>
      </w:pPr>
    </w:p>
    <w:p w14:paraId="1CE26EA1">
      <w:pPr>
        <w:rPr>
          <w:rFonts w:hint="eastAsia" w:ascii="仿宋" w:eastAsia="仿宋"/>
          <w:sz w:val="36"/>
          <w:szCs w:val="36"/>
        </w:rPr>
      </w:pPr>
    </w:p>
    <w:p w14:paraId="7B2126E9">
      <w:pPr>
        <w:rPr>
          <w:rFonts w:hint="eastAsia" w:ascii="仿宋" w:eastAsia="仿宋"/>
          <w:sz w:val="36"/>
          <w:szCs w:val="36"/>
        </w:rPr>
      </w:pPr>
    </w:p>
    <w:tbl>
      <w:tblPr>
        <w:tblStyle w:val="29"/>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41F3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exact"/>
          <w:jc w:val="center"/>
        </w:trPr>
        <w:tc>
          <w:tcPr>
            <w:tcW w:w="2396" w:type="dxa"/>
            <w:tcBorders>
              <w:top w:val="nil"/>
              <w:left w:val="nil"/>
              <w:bottom w:val="nil"/>
              <w:right w:val="nil"/>
            </w:tcBorders>
            <w:noWrap/>
            <w:vAlign w:val="center"/>
          </w:tcPr>
          <w:p w14:paraId="05EDE665">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495B92EB">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hAnsi="Times New Roman" w:eastAsia="仿宋" w:cs="Times New Roman"/>
                <w:color w:val="auto"/>
                <w:sz w:val="28"/>
                <w:szCs w:val="20"/>
              </w:rPr>
              <w:t>YC2025-01-0003</w:t>
            </w:r>
          </w:p>
        </w:tc>
      </w:tr>
      <w:tr w14:paraId="4502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985E9AC">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39943AD4">
            <w:pPr>
              <w:pBdr>
                <w:top w:val="none" w:color="auto" w:sz="0" w:space="0"/>
                <w:left w:val="none" w:color="auto" w:sz="0" w:space="0"/>
                <w:bottom w:val="none" w:color="auto" w:sz="0" w:space="0"/>
                <w:right w:val="none" w:color="auto" w:sz="0" w:space="0"/>
              </w:pBdr>
              <w:rPr>
                <w:rFonts w:hint="default" w:ascii="仿宋" w:eastAsia="仿宋"/>
                <w:sz w:val="28"/>
              </w:rPr>
            </w:pPr>
            <w:r>
              <w:rPr>
                <w:rFonts w:hint="eastAsia" w:ascii="仿宋" w:eastAsia="仿宋"/>
                <w:sz w:val="28"/>
                <w:lang w:eastAsia="zh-CN"/>
              </w:rPr>
              <w:t>绍兴市越城区交通运输行政执法队</w:t>
            </w:r>
          </w:p>
        </w:tc>
      </w:tr>
      <w:tr w14:paraId="0BAC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82A493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3BFE547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70A1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65DDB08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348FEB7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25A47566">
      <w:pPr>
        <w:jc w:val="center"/>
        <w:rPr>
          <w:rFonts w:hint="eastAsia" w:ascii="仿宋" w:eastAsia="仿宋"/>
          <w:sz w:val="28"/>
        </w:rPr>
      </w:pPr>
    </w:p>
    <w:p w14:paraId="5F2EA754">
      <w:pPr>
        <w:jc w:val="center"/>
        <w:rPr>
          <w:rFonts w:hint="eastAsia" w:ascii="仿宋" w:eastAsia="仿宋"/>
          <w:sz w:val="28"/>
        </w:rPr>
      </w:pPr>
    </w:p>
    <w:p w14:paraId="1A2CD93A">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rPr>
        <w:t xml:space="preserve"> </w:t>
      </w:r>
      <w:r>
        <w:rPr>
          <w:rFonts w:hint="eastAsia" w:ascii="仿宋" w:eastAsia="仿宋"/>
          <w:sz w:val="28"/>
          <w:u w:val="single"/>
          <w:lang w:val="en-US" w:eastAsia="zh-CN"/>
        </w:rPr>
        <w:t>02</w:t>
      </w:r>
      <w:r>
        <w:rPr>
          <w:rFonts w:hint="eastAsia" w:ascii="仿宋" w:eastAsia="仿宋"/>
          <w:sz w:val="28"/>
        </w:rPr>
        <w:t>月</w:t>
      </w:r>
    </w:p>
    <w:p w14:paraId="5EC3ACF5">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1953A3D7">
      <w:pPr>
        <w:jc w:val="center"/>
        <w:rPr>
          <w:rFonts w:hint="eastAsia" w:ascii="仿宋" w:eastAsia="仿宋"/>
          <w:sz w:val="28"/>
        </w:rPr>
      </w:pPr>
      <w:r>
        <w:rPr>
          <w:rFonts w:hint="eastAsia" w:ascii="仿宋" w:eastAsia="仿宋"/>
          <w:b/>
          <w:color w:val="000000"/>
          <w:sz w:val="44"/>
          <w:szCs w:val="44"/>
        </w:rPr>
        <w:t>目录</w:t>
      </w:r>
    </w:p>
    <w:p w14:paraId="2F11F7FF">
      <w:pPr>
        <w:jc w:val="center"/>
        <w:rPr>
          <w:rFonts w:hint="eastAsia" w:ascii="仿宋" w:eastAsia="仿宋"/>
          <w:b/>
          <w:color w:val="000000"/>
          <w:sz w:val="44"/>
          <w:szCs w:val="44"/>
        </w:rPr>
      </w:pPr>
    </w:p>
    <w:p w14:paraId="4D8944BE">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_Toc24318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9DAF76E">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_Toc13785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C657FF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_Toc24981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_Toc24981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4C2C173">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_Toc1384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ABE6498">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_Toc15624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_Toc15624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9E1EC90">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_Toc9298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_Toc9298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C40D22">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_Toc7589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7AEFA67">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_Toc22284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50535EA">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_Toc25062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_Toc25062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6E73E5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_Toc26265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_Toc26265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2AE72F0">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_Toc18797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_Toc18797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6573416">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_Toc27669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_Toc27669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A3FD3B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_Toc2274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0248804">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_Toc12701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_Toc12701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064C965">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_Toc20918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_Toc20918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3E80437">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_Toc7037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_Toc7037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6ADAB8C">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_Toc5405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_Toc5405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3C0BAAB">
      <w:pPr>
        <w:pStyle w:val="24"/>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594B9C34">
      <w:pPr>
        <w:rPr>
          <w:rFonts w:hint="eastAsia" w:ascii="仿宋" w:hAnsi="仿宋" w:eastAsia="仿宋" w:cs="仿宋"/>
          <w:sz w:val="28"/>
          <w:szCs w:val="28"/>
        </w:rPr>
      </w:pPr>
    </w:p>
    <w:p w14:paraId="16E8E1BF">
      <w:pPr>
        <w:pStyle w:val="2"/>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0C0B3F74">
      <w:pPr>
        <w:pStyle w:val="2"/>
        <w:rPr>
          <w:rFonts w:hint="eastAsia" w:ascii="仿宋"/>
        </w:rPr>
      </w:pPr>
      <w:bookmarkStart w:id="0" w:name="_Toc27216"/>
      <w:bookmarkStart w:id="1" w:name="_Toc24318"/>
      <w:r>
        <w:rPr>
          <w:rFonts w:hint="eastAsia" w:ascii="仿宋"/>
        </w:rPr>
        <w:t>第一章  采购公告</w:t>
      </w:r>
      <w:bookmarkEnd w:id="0"/>
      <w:bookmarkEnd w:id="1"/>
    </w:p>
    <w:p w14:paraId="2464F7E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73C4544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绍兴市越城区交通运输行政执法队2025年物业管理服务项目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1ED02DC1">
      <w:pPr>
        <w:rPr>
          <w:sz w:val="24"/>
          <w:szCs w:val="24"/>
        </w:rPr>
      </w:pPr>
    </w:p>
    <w:p w14:paraId="627A326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 w:name="_Toc35393790"/>
      <w:bookmarkStart w:id="3" w:name="_Toc28359002"/>
      <w:bookmarkStart w:id="4" w:name="_Toc35393621"/>
      <w:bookmarkStart w:id="5" w:name="_Toc28359079"/>
      <w:bookmarkStart w:id="6" w:name="_Hlk24379207"/>
      <w:r>
        <w:rPr>
          <w:rFonts w:hint="eastAsia" w:ascii="仿宋" w:hAnsi="仿宋" w:eastAsia="仿宋" w:cs="仿宋"/>
          <w:b/>
          <w:bCs/>
          <w:sz w:val="24"/>
          <w:szCs w:val="24"/>
        </w:rPr>
        <w:t>一、项目基本情况</w:t>
      </w:r>
      <w:bookmarkEnd w:id="2"/>
      <w:bookmarkEnd w:id="3"/>
      <w:bookmarkEnd w:id="4"/>
      <w:bookmarkEnd w:id="5"/>
    </w:p>
    <w:p w14:paraId="422B8AF6">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ascii="仿宋" w:eastAsia="仿宋" w:cs="宋体"/>
          <w:bCs/>
          <w:sz w:val="24"/>
          <w:szCs w:val="24"/>
          <w:u w:val="single"/>
        </w:rPr>
        <w:t xml:space="preserve">  </w:t>
      </w:r>
      <w:r>
        <w:rPr>
          <w:rFonts w:hint="eastAsia" w:ascii="仿宋" w:eastAsia="仿宋" w:cs="宋体"/>
          <w:bCs/>
          <w:sz w:val="24"/>
          <w:szCs w:val="24"/>
          <w:u w:val="single"/>
          <w:lang w:eastAsia="zh-CN"/>
        </w:rPr>
        <w:t>YC2025-01-0003</w:t>
      </w:r>
      <w:r>
        <w:rPr>
          <w:rFonts w:ascii="仿宋" w:eastAsia="仿宋" w:cs="宋体"/>
          <w:bCs/>
          <w:sz w:val="24"/>
          <w:szCs w:val="24"/>
          <w:u w:val="single"/>
        </w:rPr>
        <w:t xml:space="preserve">    </w:t>
      </w:r>
    </w:p>
    <w:p w14:paraId="7BC3DF3D">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rPr>
        <w:t xml:space="preserve"> </w:t>
      </w:r>
      <w:r>
        <w:rPr>
          <w:rFonts w:hint="eastAsia" w:ascii="仿宋" w:eastAsia="仿宋" w:cs="宋体"/>
          <w:bCs/>
          <w:sz w:val="24"/>
          <w:szCs w:val="24"/>
          <w:u w:val="single"/>
          <w:lang w:eastAsia="zh-CN"/>
        </w:rPr>
        <w:t>绍兴市越城区交通运输行政执法队2025年物业管理服务项目</w:t>
      </w:r>
      <w:r>
        <w:rPr>
          <w:rFonts w:ascii="仿宋" w:eastAsia="仿宋" w:cs="宋体"/>
          <w:bCs/>
          <w:sz w:val="24"/>
          <w:szCs w:val="24"/>
          <w:u w:val="single"/>
        </w:rPr>
        <w:t xml:space="preserve">        </w:t>
      </w:r>
    </w:p>
    <w:bookmarkEnd w:id="6"/>
    <w:p w14:paraId="5298466C">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1290000.00</w:t>
      </w:r>
      <w:r>
        <w:rPr>
          <w:rFonts w:ascii="仿宋" w:eastAsia="仿宋" w:cs="宋体"/>
          <w:bCs/>
          <w:sz w:val="24"/>
          <w:szCs w:val="24"/>
          <w:u w:val="single"/>
        </w:rPr>
        <w:t xml:space="preserve">     </w:t>
      </w:r>
    </w:p>
    <w:p w14:paraId="78B6DF5D">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1290000.00</w:t>
      </w:r>
      <w:r>
        <w:rPr>
          <w:rFonts w:ascii="仿宋" w:eastAsia="仿宋" w:cs="宋体"/>
          <w:bCs/>
          <w:sz w:val="24"/>
          <w:szCs w:val="24"/>
          <w:u w:val="single"/>
        </w:rPr>
        <w:t xml:space="preserve">      </w:t>
      </w:r>
    </w:p>
    <w:p w14:paraId="6E489CF6">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1AFCBA0A">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12272864">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绍兴市越城区交通运输行政执法队2025年物业管理服务项目</w:t>
      </w:r>
      <w:r>
        <w:rPr>
          <w:rFonts w:ascii="仿宋" w:eastAsia="仿宋" w:cs="宋体"/>
          <w:bCs/>
          <w:sz w:val="24"/>
          <w:szCs w:val="24"/>
          <w:u w:val="single"/>
        </w:rPr>
        <w:t xml:space="preserve">          </w:t>
      </w:r>
    </w:p>
    <w:p w14:paraId="1AD8665B">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52FD2F7D">
      <w:pPr>
        <w:spacing w:line="360" w:lineRule="auto"/>
        <w:ind w:firstLine="540"/>
        <w:rPr>
          <w:rFonts w:hint="eastAsia" w:ascii="仿宋" w:eastAsia="仿宋" w:cs="宋体"/>
          <w:bCs/>
          <w:sz w:val="24"/>
          <w:u w:val="single"/>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1290000.00</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 xml:space="preserve">  </w:t>
      </w:r>
      <w:r>
        <w:rPr>
          <w:rFonts w:ascii="仿宋" w:eastAsia="仿宋" w:cs="宋体"/>
          <w:bCs/>
          <w:sz w:val="24"/>
          <w:szCs w:val="24"/>
          <w:u w:val="single"/>
        </w:rPr>
        <w:t xml:space="preserve">     </w:t>
      </w:r>
    </w:p>
    <w:p w14:paraId="4C3506B7">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44376606">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14:paraId="5BAC77E7">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szCs w:val="24"/>
          <w:u w:val="single"/>
        </w:rPr>
        <w:t xml:space="preserve">  </w:t>
      </w:r>
      <w:r>
        <w:rPr>
          <w:rFonts w:ascii="仿宋" w:eastAsia="仿宋" w:cs="宋体"/>
          <w:bCs/>
          <w:sz w:val="24"/>
          <w:u w:val="single"/>
        </w:rPr>
        <w:t>详见采购文件。</w:t>
      </w:r>
      <w:r>
        <w:rPr>
          <w:rFonts w:ascii="仿宋" w:eastAsia="仿宋" w:cs="宋体"/>
          <w:bCs/>
          <w:sz w:val="24"/>
          <w:szCs w:val="24"/>
          <w:u w:val="single"/>
        </w:rPr>
        <w:t xml:space="preserve">       </w:t>
      </w:r>
    </w:p>
    <w:p w14:paraId="3D4A657C">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default" w:ascii="仿宋" w:eastAsia="仿宋" w:cs="宋体"/>
          <w:bCs/>
          <w:sz w:val="24"/>
          <w:szCs w:val="24"/>
          <w:woUserID w:val="1"/>
        </w:rPr>
        <w:t>是</w:t>
      </w:r>
      <w:r>
        <w:rPr>
          <w:rFonts w:hint="eastAsia" w:ascii="仿宋" w:eastAsia="仿宋" w:cs="宋体"/>
          <w:bCs/>
          <w:sz w:val="24"/>
          <w:szCs w:val="24"/>
        </w:rPr>
        <w:t>）接受联合体投标。</w:t>
      </w:r>
    </w:p>
    <w:p w14:paraId="67665F9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7" w:name="_Toc35393791"/>
      <w:bookmarkStart w:id="8" w:name="_Toc28359080"/>
      <w:bookmarkStart w:id="9" w:name="_Toc28359003"/>
      <w:bookmarkStart w:id="10" w:name="_Toc35393622"/>
      <w:r>
        <w:rPr>
          <w:rFonts w:hint="eastAsia" w:ascii="仿宋" w:hAnsi="仿宋" w:eastAsia="仿宋" w:cs="仿宋"/>
          <w:b/>
          <w:bCs/>
          <w:sz w:val="24"/>
          <w:szCs w:val="24"/>
        </w:rPr>
        <w:t>二、申请人的资格要求：</w:t>
      </w:r>
      <w:bookmarkEnd w:id="7"/>
      <w:bookmarkEnd w:id="8"/>
      <w:bookmarkEnd w:id="9"/>
      <w:bookmarkEnd w:id="10"/>
    </w:p>
    <w:p w14:paraId="2BD6275E">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6A0A36F">
      <w:pPr>
        <w:spacing w:line="360" w:lineRule="auto"/>
        <w:ind w:firstLine="540"/>
        <w:rPr>
          <w:rFonts w:hint="eastAsia" w:ascii="仿宋" w:eastAsia="仿宋" w:cs="宋体"/>
          <w:bCs/>
          <w:sz w:val="24"/>
          <w:szCs w:val="24"/>
          <w:lang w:eastAsia="zh-CN"/>
        </w:rPr>
      </w:pPr>
      <w:bookmarkStart w:id="11" w:name="_Toc28359081"/>
      <w:bookmarkStart w:id="12"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lang w:val="en-US" w:eastAsia="zh-CN"/>
        </w:rPr>
        <w:t>/</w:t>
      </w:r>
    </w:p>
    <w:p w14:paraId="539E57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37AA2C7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3" w:name="_Toc35393623"/>
      <w:bookmarkStart w:id="14" w:name="_Toc35393792"/>
      <w:r>
        <w:rPr>
          <w:rFonts w:hint="eastAsia" w:ascii="仿宋" w:hAnsi="仿宋" w:eastAsia="仿宋" w:cs="仿宋"/>
          <w:b/>
          <w:bCs/>
          <w:sz w:val="24"/>
          <w:szCs w:val="24"/>
        </w:rPr>
        <w:t>三、获取招标文件</w:t>
      </w:r>
      <w:bookmarkEnd w:id="11"/>
      <w:bookmarkEnd w:id="12"/>
      <w:bookmarkEnd w:id="13"/>
      <w:bookmarkEnd w:id="14"/>
    </w:p>
    <w:p w14:paraId="3D60EE04">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 xml:space="preserve">/至 </w:t>
      </w:r>
      <w:r>
        <w:rPr>
          <w:rFonts w:hint="eastAsia" w:ascii="仿宋" w:eastAsia="仿宋" w:cs="宋体"/>
          <w:sz w:val="24"/>
          <w:szCs w:val="24"/>
          <w:u w:val="single"/>
          <w:lang w:val="en-US" w:eastAsia="zh-CN"/>
        </w:rPr>
        <w:t>2025</w:t>
      </w:r>
      <w:r>
        <w:rPr>
          <w:rFonts w:ascii="仿宋" w:eastAsia="仿宋" w:cs="宋体"/>
          <w:sz w:val="24"/>
          <w:szCs w:val="24"/>
          <w:u w:val="single"/>
        </w:rPr>
        <w:t>年 月</w:t>
      </w:r>
      <w:r>
        <w:rPr>
          <w:rFonts w:hint="eastAsia" w:ascii="仿宋" w:eastAsia="仿宋" w:cs="宋体"/>
          <w:sz w:val="24"/>
          <w:szCs w:val="24"/>
          <w:u w:val="single"/>
          <w:lang w:val="en-US" w:eastAsia="zh-CN"/>
        </w:rPr>
        <w:t xml:space="preserve"> </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4343F3BB">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78C1E657">
      <w:pPr>
        <w:spacing w:line="360" w:lineRule="auto"/>
        <w:ind w:firstLine="540"/>
        <w:rPr>
          <w:rFonts w:ascii="仿宋" w:eastAsia="仿宋" w:cs="宋体"/>
          <w:bCs/>
          <w:sz w:val="24"/>
          <w:szCs w:val="24"/>
        </w:rPr>
      </w:pPr>
      <w:r>
        <w:rPr>
          <w:rFonts w:hint="eastAsia" w:ascii="仿宋" w:eastAsia="仿宋" w:cs="宋体"/>
          <w:bCs/>
          <w:sz w:val="24"/>
          <w:szCs w:val="24"/>
        </w:rPr>
        <w:t>方式：供应商</w:t>
      </w:r>
      <w:r>
        <w:rPr>
          <w:rFonts w:ascii="仿宋" w:eastAsia="仿宋" w:cs="宋体"/>
          <w:bCs/>
          <w:sz w:val="24"/>
          <w:szCs w:val="24"/>
        </w:rPr>
        <w:t xml:space="preserve">登陆政采云平台https://www.zcygov.cn/在线申请获取采购文件（进入“项目采购”应用，在获取采购文件菜单中选择项目，申请获取采购文件） </w:t>
      </w:r>
    </w:p>
    <w:p w14:paraId="1675A397">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1823B58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5" w:name="_Toc28359082"/>
      <w:bookmarkStart w:id="16" w:name="_Toc28359005"/>
      <w:bookmarkStart w:id="17" w:name="_Toc35393793"/>
      <w:bookmarkStart w:id="18" w:name="_Toc35393624"/>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14:paraId="4EFD3108">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 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日</w:t>
      </w:r>
      <w:r>
        <w:rPr>
          <w:rFonts w:ascii="仿宋" w:eastAsia="仿宋"/>
          <w:bCs/>
          <w:sz w:val="24"/>
          <w:szCs w:val="24"/>
          <w:u w:val="single"/>
        </w:rPr>
        <w:t xml:space="preserve"> </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00</w:t>
      </w:r>
      <w:r>
        <w:rPr>
          <w:rFonts w:ascii="仿宋" w:eastAsia="仿宋"/>
          <w:bCs/>
          <w:sz w:val="24"/>
          <w:szCs w:val="24"/>
          <w:u w:val="single"/>
        </w:rPr>
        <w:t xml:space="preserve">  </w:t>
      </w:r>
      <w:r>
        <w:rPr>
          <w:rFonts w:hint="eastAsia" w:ascii="仿宋" w:eastAsia="仿宋"/>
          <w:bCs/>
          <w:sz w:val="24"/>
          <w:szCs w:val="24"/>
        </w:rPr>
        <w:t>（北京时间）</w:t>
      </w:r>
    </w:p>
    <w:p w14:paraId="366C6B59">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16C6FA33">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ascii="仿宋" w:eastAsia="仿宋"/>
          <w:bCs/>
          <w:sz w:val="24"/>
          <w:szCs w:val="24"/>
          <w:u w:val="single"/>
        </w:rPr>
        <w:t xml:space="preserve">  </w:t>
      </w:r>
    </w:p>
    <w:p w14:paraId="425DCCD3">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 xml:space="preserve">；现场开标地点：浙江省绍兴市越城区延安东路660号绍兴市公共资源交易中心越城区分中心 </w:t>
      </w:r>
      <w:r>
        <w:rPr>
          <w:rFonts w:hint="eastAsia" w:ascii="仿宋" w:eastAsia="仿宋"/>
          <w:b w:val="0"/>
          <w:bCs w:val="0"/>
          <w:i w:val="0"/>
          <w:iCs w:val="0"/>
          <w:caps w:val="0"/>
          <w:smallCaps w:val="0"/>
          <w:color w:val="3F3F3F"/>
          <w:spacing w:val="0"/>
          <w:sz w:val="24"/>
          <w:szCs w:val="24"/>
          <w:u w:val="single"/>
          <w:lang w:val="en-US" w:eastAsia="zh-CN"/>
        </w:rPr>
        <w:t>333</w:t>
      </w:r>
      <w:r>
        <w:rPr>
          <w:rFonts w:ascii="仿宋" w:eastAsia="仿宋"/>
          <w:b w:val="0"/>
          <w:bCs w:val="0"/>
          <w:i w:val="0"/>
          <w:iCs w:val="0"/>
          <w:caps w:val="0"/>
          <w:smallCaps w:val="0"/>
          <w:color w:val="3F3F3F"/>
          <w:spacing w:val="0"/>
          <w:sz w:val="24"/>
          <w:szCs w:val="24"/>
        </w:rPr>
        <w:t>室。</w:t>
      </w:r>
    </w:p>
    <w:p w14:paraId="48EE3CB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9" w:name="_Toc35393794"/>
      <w:bookmarkStart w:id="20" w:name="_Toc28359007"/>
      <w:bookmarkStart w:id="21" w:name="_Toc35393625"/>
      <w:bookmarkStart w:id="22" w:name="_Toc28359084"/>
      <w:r>
        <w:rPr>
          <w:rFonts w:hint="eastAsia" w:ascii="仿宋" w:hAnsi="仿宋" w:eastAsia="仿宋" w:cs="仿宋"/>
          <w:b/>
          <w:bCs/>
          <w:sz w:val="24"/>
          <w:szCs w:val="24"/>
        </w:rPr>
        <w:t>五、公告期限</w:t>
      </w:r>
      <w:bookmarkEnd w:id="19"/>
      <w:bookmarkEnd w:id="20"/>
      <w:bookmarkEnd w:id="21"/>
      <w:bookmarkEnd w:id="22"/>
    </w:p>
    <w:p w14:paraId="75B4BD50">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0D876F9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14:paraId="7CA592FD">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6BB831">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3EFDF163">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3DD3CF9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5" w:name="_Toc35393796"/>
      <w:bookmarkStart w:id="26" w:name="_Toc28359008"/>
      <w:bookmarkStart w:id="27" w:name="_Toc35393627"/>
      <w:bookmarkStart w:id="28" w:name="_Toc28359085"/>
      <w:r>
        <w:rPr>
          <w:rFonts w:hint="eastAsia" w:ascii="仿宋" w:hAnsi="仿宋" w:eastAsia="仿宋" w:cs="仿宋"/>
          <w:b/>
          <w:bCs/>
          <w:sz w:val="24"/>
          <w:szCs w:val="24"/>
        </w:rPr>
        <w:t>七、对本次招标提出询问、质疑、投诉，请按以下方式联系</w:t>
      </w:r>
      <w:bookmarkEnd w:id="25"/>
      <w:bookmarkEnd w:id="26"/>
      <w:bookmarkEnd w:id="27"/>
      <w:bookmarkEnd w:id="28"/>
    </w:p>
    <w:p w14:paraId="5DA31114">
      <w:pPr>
        <w:widowControl/>
        <w:jc w:val="left"/>
        <w:rPr>
          <w:rFonts w:ascii="仿宋_GB2312" w:eastAsia="仿宋_GB2312"/>
          <w:sz w:val="24"/>
          <w:szCs w:val="24"/>
        </w:rPr>
      </w:pPr>
      <w:r>
        <w:rPr>
          <w:rFonts w:hint="eastAsia" w:ascii="仿宋" w:eastAsia="仿宋" w:cs="宋体"/>
          <w:sz w:val="24"/>
          <w:szCs w:val="24"/>
        </w:rPr>
        <w:t>　　　1.采购人信息</w:t>
      </w:r>
    </w:p>
    <w:p w14:paraId="3A316A8A">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绍兴市越城区交通运输行政执法队</w:t>
      </w:r>
      <w:r>
        <w:rPr>
          <w:rFonts w:hint="eastAsia" w:ascii="仿宋" w:eastAsia="仿宋"/>
          <w:sz w:val="24"/>
          <w:szCs w:val="24"/>
          <w:u w:val="single"/>
          <w:lang w:val="en-US" w:eastAsia="zh-CN"/>
        </w:rPr>
        <w:t xml:space="preserve">  </w:t>
      </w:r>
      <w:r>
        <w:rPr>
          <w:rFonts w:hint="eastAsia" w:ascii="仿宋" w:eastAsia="仿宋"/>
          <w:sz w:val="24"/>
          <w:szCs w:val="24"/>
          <w:u w:val="single"/>
        </w:rPr>
        <w:t>　　</w:t>
      </w:r>
    </w:p>
    <w:p w14:paraId="593C0E7F">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 xml:space="preserve"> 绍兴市越城区育贤路78号</w:t>
      </w:r>
      <w:r>
        <w:rPr>
          <w:rFonts w:hint="eastAsia" w:ascii="仿宋" w:eastAsia="仿宋"/>
          <w:sz w:val="24"/>
          <w:szCs w:val="24"/>
          <w:u w:val="single"/>
          <w:lang w:val="en-US" w:eastAsia="zh-CN"/>
        </w:rPr>
        <w:tab/>
      </w:r>
      <w:r>
        <w:rPr>
          <w:rFonts w:hint="eastAsia" w:ascii="仿宋" w:eastAsia="仿宋"/>
          <w:sz w:val="24"/>
          <w:szCs w:val="24"/>
          <w:u w:val="single"/>
        </w:rPr>
        <w:t>　　　　　　　</w:t>
      </w:r>
    </w:p>
    <w:p w14:paraId="13DE6155">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bookmarkStart w:id="29" w:name="_Toc28359009"/>
      <w:bookmarkStart w:id="30" w:name="_Toc28359086"/>
    </w:p>
    <w:p w14:paraId="60A358F8">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default" w:ascii="仿宋" w:eastAsia="仿宋"/>
          <w:sz w:val="24"/>
          <w:szCs w:val="24"/>
          <w:u w:val="single"/>
          <w:woUserID w:val="2"/>
        </w:rPr>
        <w:t>许佳羽</w:t>
      </w:r>
      <w:r>
        <w:rPr>
          <w:rFonts w:hint="eastAsia" w:ascii="仿宋" w:eastAsia="仿宋"/>
          <w:sz w:val="24"/>
          <w:szCs w:val="24"/>
          <w:u w:val="single"/>
          <w:lang w:val="en-US" w:eastAsia="zh-CN"/>
        </w:rPr>
        <w:tab/>
      </w:r>
      <w:r>
        <w:rPr>
          <w:rFonts w:hint="eastAsia" w:ascii="仿宋" w:eastAsia="仿宋"/>
          <w:sz w:val="24"/>
          <w:szCs w:val="24"/>
          <w:u w:val="single"/>
        </w:rPr>
        <w:t xml:space="preserve">　　　　　　　　 </w:t>
      </w:r>
    </w:p>
    <w:p w14:paraId="1BE76975">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default" w:ascii="仿宋" w:eastAsia="仿宋"/>
          <w:sz w:val="24"/>
          <w:szCs w:val="24"/>
          <w:u w:val="single"/>
          <w:lang w:val="en-US"/>
        </w:rPr>
        <w:t>0575-88261572</w:t>
      </w:r>
      <w:r>
        <w:rPr>
          <w:rFonts w:hint="eastAsia" w:ascii="仿宋" w:eastAsia="仿宋"/>
          <w:sz w:val="24"/>
          <w:szCs w:val="24"/>
          <w:u w:val="single"/>
        </w:rPr>
        <w:t>　　　　　　　　　</w:t>
      </w:r>
    </w:p>
    <w:p w14:paraId="1AAF20C4">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val="en-US" w:eastAsia="zh-CN"/>
        </w:rPr>
        <w:t xml:space="preserve"> </w:t>
      </w:r>
      <w:r>
        <w:rPr>
          <w:rFonts w:hint="eastAsia" w:ascii="仿宋" w:eastAsia="仿宋"/>
          <w:sz w:val="24"/>
          <w:szCs w:val="24"/>
          <w:u w:val="single"/>
        </w:rPr>
        <w:t>　　　</w:t>
      </w:r>
      <w:r>
        <w:rPr>
          <w:rFonts w:hint="eastAsia" w:ascii="仿宋" w:eastAsia="仿宋"/>
          <w:sz w:val="24"/>
          <w:szCs w:val="24"/>
          <w:u w:val="single"/>
          <w:lang w:val="en-US" w:eastAsia="zh-CN"/>
        </w:rPr>
        <w:t>李鑫</w:t>
      </w:r>
      <w:r>
        <w:rPr>
          <w:rFonts w:hint="eastAsia" w:ascii="仿宋" w:eastAsia="仿宋"/>
          <w:sz w:val="24"/>
          <w:szCs w:val="24"/>
          <w:u w:val="single"/>
        </w:rPr>
        <w:t>　　　　　　</w:t>
      </w:r>
    </w:p>
    <w:p w14:paraId="3232E955">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0575-88261517　　　　　　 </w:t>
      </w:r>
    </w:p>
    <w:p w14:paraId="48926852">
      <w:pPr>
        <w:spacing w:line="360" w:lineRule="auto"/>
        <w:ind w:left="1079" w:leftChars="371" w:hanging="300" w:hangingChars="125"/>
        <w:jc w:val="left"/>
        <w:rPr>
          <w:rFonts w:ascii="仿宋" w:eastAsia="仿宋"/>
          <w:sz w:val="24"/>
          <w:szCs w:val="24"/>
          <w:u w:val="single"/>
        </w:rPr>
      </w:pPr>
    </w:p>
    <w:bookmarkEnd w:id="29"/>
    <w:bookmarkEnd w:id="30"/>
    <w:p w14:paraId="2D0856EB">
      <w:pPr>
        <w:spacing w:line="360" w:lineRule="auto"/>
        <w:ind w:left="1079" w:leftChars="371" w:hanging="300" w:hangingChars="125"/>
        <w:jc w:val="left"/>
        <w:rPr>
          <w:rFonts w:ascii="仿宋" w:eastAsia="仿宋"/>
          <w:sz w:val="24"/>
          <w:szCs w:val="24"/>
        </w:rPr>
      </w:pPr>
      <w:bookmarkStart w:id="31" w:name="_Toc28359087"/>
      <w:bookmarkStart w:id="32" w:name="_Toc28359010"/>
      <w:r>
        <w:rPr>
          <w:rFonts w:hint="eastAsia" w:ascii="仿宋" w:eastAsia="仿宋" w:cs="宋体"/>
          <w:sz w:val="24"/>
          <w:szCs w:val="24"/>
        </w:rPr>
        <w:t>2.采购代理机构信息</w:t>
      </w:r>
    </w:p>
    <w:p w14:paraId="7B1C3196">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w:t>
      </w:r>
      <w:r>
        <w:rPr>
          <w:rFonts w:hint="eastAsia" w:ascii="仿宋" w:eastAsia="仿宋"/>
          <w:sz w:val="24"/>
          <w:szCs w:val="24"/>
          <w:u w:val="single"/>
        </w:rPr>
        <w:t>分中心　　　</w:t>
      </w:r>
    </w:p>
    <w:p w14:paraId="777F6339">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41C0BFD9">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A574B99">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xml:space="preserve">　车丹　　　　　　　　 </w:t>
      </w:r>
    </w:p>
    <w:p w14:paraId="3BAF6EE1">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rPr>
        <w:t>1　　　　　</w:t>
      </w:r>
    </w:p>
    <w:p w14:paraId="770562C9">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019F3361">
      <w:pPr>
        <w:spacing w:line="360" w:lineRule="auto"/>
        <w:ind w:firstLine="720" w:firstLineChars="300"/>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215DEEAD">
      <w:pPr>
        <w:spacing w:line="360" w:lineRule="auto"/>
        <w:ind w:firstLine="720" w:firstLineChars="300"/>
        <w:rPr>
          <w:rFonts w:ascii="仿宋" w:eastAsia="仿宋"/>
          <w:sz w:val="24"/>
          <w:szCs w:val="24"/>
        </w:rPr>
      </w:pPr>
    </w:p>
    <w:p w14:paraId="28B27F29">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1"/>
      <w:bookmarkEnd w:id="32"/>
      <w:r>
        <w:rPr>
          <w:rFonts w:ascii="仿宋" w:eastAsia="仿宋" w:cs="宋体"/>
          <w:sz w:val="24"/>
          <w:szCs w:val="24"/>
        </w:rPr>
        <w:t>同级政府采购监督管理部门</w:t>
      </w:r>
    </w:p>
    <w:p w14:paraId="6431AB9C">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5A23CFF">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36F8400E">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3EAD2917">
      <w:pPr>
        <w:pStyle w:val="16"/>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14:paraId="1EA3CE56">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14:paraId="4EC90AF1">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14:paraId="02EA385A">
      <w:pPr>
        <w:widowControl/>
        <w:ind w:firstLine="420" w:firstLineChars="200"/>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14:paraId="0733076C">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 xml:space="preserve">集中采购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2CB64CB8">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48A28788">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696EBD42">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259B4DD3">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45EAC1F1">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689BCD33">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64EA9147">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40"/>
          <w:rFonts w:hint="eastAsia" w:ascii="仿宋" w:eastAsia="仿宋"/>
          <w:spacing w:val="-4"/>
          <w:sz w:val="24"/>
        </w:rPr>
        <w:fldChar w:fldCharType="begin"/>
      </w:r>
      <w:r>
        <w:instrText xml:space="preserve">HYPERLINK "http://www.sxyc.gov.cn/art/2019/9/11/art_1559761_38044415.html"</w:instrText>
      </w:r>
      <w:r>
        <w:rPr>
          <w:rStyle w:val="40"/>
          <w:rFonts w:hint="eastAsia" w:ascii="仿宋" w:eastAsia="仿宋"/>
          <w:spacing w:val="-4"/>
          <w:sz w:val="24"/>
        </w:rPr>
        <w:fldChar w:fldCharType="separate"/>
      </w:r>
      <w:r>
        <w:rPr>
          <w:rStyle w:val="40"/>
          <w:rFonts w:hint="eastAsia" w:ascii="仿宋" w:eastAsia="仿宋"/>
          <w:spacing w:val="-4"/>
          <w:sz w:val="24"/>
        </w:rPr>
        <w:t>http://www.sxyc.gov.cn/art/2019/9/11/art_1559761_38044415.html</w:t>
      </w:r>
      <w:r>
        <w:rPr>
          <w:rStyle w:val="40"/>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3EC3A3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40"/>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2FBBB04D">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4B45995">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082A3F4F">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38C7DB44">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51FACACE">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3" w:name="_Hlt10553107"/>
      <w:bookmarkEnd w:id="33"/>
      <w:bookmarkStart w:id="34" w:name="_Hlt10553106"/>
      <w:bookmarkEnd w:id="34"/>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1ABA226E">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7AD9DBA1">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02F1D6E4">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25938011">
      <w:pPr>
        <w:spacing w:line="380" w:lineRule="exact"/>
        <w:rPr>
          <w:rFonts w:hint="eastAsia" w:ascii="仿宋" w:eastAsia="仿宋"/>
        </w:rPr>
      </w:pPr>
      <w:r>
        <w:rPr>
          <w:rFonts w:hint="eastAsia" w:ascii="仿宋" w:eastAsia="仿宋"/>
        </w:rPr>
        <w:t>https://service.zcygov.cn/#/knowledges/cm2eqWwBFdiHxlNd_otq/w3Cd3GwBFdiHxlNd-BRD</w:t>
      </w:r>
    </w:p>
    <w:p w14:paraId="7B6CB9D1">
      <w:pPr>
        <w:pStyle w:val="2"/>
        <w:rPr>
          <w:rFonts w:hint="eastAsia" w:ascii="仿宋"/>
        </w:rPr>
      </w:pPr>
      <w:bookmarkStart w:id="35" w:name="_Toc1678"/>
      <w:bookmarkStart w:id="36" w:name="_Toc13785"/>
      <w:r>
        <w:rPr>
          <w:rFonts w:hint="eastAsia" w:ascii="仿宋"/>
        </w:rPr>
        <w:t>第二章  投标人须知</w:t>
      </w:r>
      <w:bookmarkEnd w:id="35"/>
      <w:bookmarkEnd w:id="36"/>
    </w:p>
    <w:p w14:paraId="65F1AB75">
      <w:pPr>
        <w:pStyle w:val="3"/>
        <w:rPr>
          <w:rFonts w:hint="eastAsia" w:ascii="仿宋"/>
        </w:rPr>
      </w:pPr>
      <w:bookmarkStart w:id="37" w:name="_Toc24981"/>
      <w:bookmarkStart w:id="38" w:name="_Toc4885"/>
      <w:r>
        <w:rPr>
          <w:rFonts w:hint="eastAsia" w:ascii="仿宋"/>
        </w:rPr>
        <w:t>一、前附表</w:t>
      </w:r>
      <w:bookmarkEnd w:id="37"/>
      <w:bookmarkEnd w:id="38"/>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C52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8B58E69">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74F6ABE">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6D12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DF9A41">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745AABE">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绍兴市越城区交通运输行政执法队2025年物业管理服务项目</w:t>
            </w:r>
            <w:r>
              <w:rPr>
                <w:rFonts w:hint="eastAsia" w:ascii="仿宋" w:eastAsia="仿宋"/>
                <w:color w:val="000000"/>
                <w:sz w:val="24"/>
                <w:u w:val="single" w:color="auto"/>
              </w:rPr>
              <w:t xml:space="preserve">                     </w:t>
            </w:r>
          </w:p>
        </w:tc>
      </w:tr>
      <w:tr w14:paraId="67ED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8A681F">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B1C1A89">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20A2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8C954B">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4845B9">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4635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A82D5C">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D7DB5C">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否     </w:t>
            </w:r>
          </w:p>
        </w:tc>
      </w:tr>
      <w:tr w14:paraId="38B1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024CA4">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D1FDD5">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14:paraId="2FB3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C562BB5">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FE6FDA3">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38720676">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0C03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FA95B2">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5112AF">
            <w:pPr>
              <w:autoSpaceDE w:val="0"/>
              <w:autoSpaceDN w:val="0"/>
              <w:spacing w:line="500" w:lineRule="exact"/>
              <w:textAlignment w:val="bottom"/>
              <w:rPr>
                <w:rFonts w:hint="eastAsia" w:ascii="仿宋" w:eastAsia="仿宋"/>
                <w:color w:val="000000"/>
                <w:sz w:val="24"/>
                <w:u w:val="single"/>
              </w:rPr>
            </w:pPr>
            <w:r>
              <w:rPr>
                <w:rFonts w:hint="eastAsia" w:ascii="仿宋" w:eastAsia="仿宋"/>
                <w:b/>
                <w:color w:val="000000"/>
                <w:sz w:val="24"/>
              </w:rPr>
              <w:t>履约保证金及缴退时间：</w:t>
            </w:r>
            <w:r>
              <w:rPr>
                <w:rFonts w:hint="eastAsia" w:ascii="仿宋" w:eastAsia="仿宋"/>
                <w:color w:val="000000"/>
                <w:sz w:val="24"/>
                <w:u w:val="single"/>
              </w:rPr>
              <w:t xml:space="preserve">合同签订前缴纳中标金额的1%，待人员全部进场上岗后经采购人确认无误一星期内退还   </w:t>
            </w:r>
          </w:p>
          <w:p w14:paraId="7613D1AB">
            <w:pPr>
              <w:autoSpaceDE w:val="0"/>
              <w:autoSpaceDN w:val="0"/>
              <w:spacing w:line="500" w:lineRule="exact"/>
              <w:textAlignment w:val="bottom"/>
              <w:rPr>
                <w:rFonts w:hint="eastAsia" w:ascii="仿宋" w:eastAsia="仿宋"/>
                <w:b/>
                <w:color w:val="000000"/>
                <w:sz w:val="24"/>
                <w:lang w:val="en-US" w:eastAsia="zh-CN"/>
              </w:rPr>
            </w:pPr>
            <w:r>
              <w:rPr>
                <w:rFonts w:hint="eastAsia" w:ascii="仿宋" w:eastAsia="仿宋"/>
                <w:b/>
                <w:color w:val="000000"/>
                <w:sz w:val="24"/>
              </w:rPr>
              <w:t>应当以支票、汇票、本票或者金融机构、担保机构出具的保函等非现金形式提交。</w:t>
            </w:r>
            <w:r>
              <w:rPr>
                <w:rFonts w:hint="eastAsia" w:ascii="仿宋" w:eastAsia="仿宋"/>
                <w:b/>
                <w:color w:val="000000"/>
                <w:sz w:val="24"/>
                <w:lang w:val="en-US" w:eastAsia="zh-CN"/>
              </w:rPr>
              <w:t xml:space="preserve"> </w:t>
            </w:r>
          </w:p>
        </w:tc>
      </w:tr>
      <w:tr w14:paraId="1241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50FB52">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FDCE20F">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w:t>
            </w:r>
            <w:r>
              <w:rPr>
                <w:rFonts w:hint="eastAsia" w:ascii="仿宋" w:eastAsia="仿宋"/>
                <w:b/>
                <w:bCs/>
                <w:sz w:val="24"/>
                <w:u w:val="single"/>
                <w:lang w:eastAsia="zh-CN"/>
              </w:rPr>
              <w:t>绿</w:t>
            </w:r>
            <w:r>
              <w:rPr>
                <w:rFonts w:hint="eastAsia" w:ascii="仿宋" w:hAnsi="仿宋" w:eastAsia="仿宋" w:cs="仿宋"/>
                <w:b/>
                <w:bCs/>
                <w:color w:val="auto"/>
                <w:sz w:val="24"/>
                <w:szCs w:val="24"/>
                <w:highlight w:val="none"/>
                <w:u w:val="single"/>
                <w:lang w:eastAsia="zh-CN"/>
              </w:rPr>
              <w:t>化租摆部分允许</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027D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84E2BA">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A5361DB">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211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854B227">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2D424373">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4896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84736D7">
                  <w:pPr>
                    <w:snapToGrid w:val="0"/>
                    <w:jc w:val="center"/>
                    <w:rPr>
                      <w:rFonts w:hint="eastAsia" w:ascii="仿宋" w:eastAsia="仿宋"/>
                      <w:b/>
                      <w:bCs/>
                      <w:sz w:val="24"/>
                      <w:vertAlign w:val="baseline"/>
                      <w:lang w:val="en-US" w:eastAsia="zh-CN"/>
                    </w:rPr>
                  </w:pPr>
                  <w:r>
                    <w:rPr>
                      <w:rFonts w:hint="eastAsia" w:ascii="仿宋" w:eastAsia="仿宋"/>
                      <w:sz w:val="24"/>
                      <w:lang w:eastAsia="zh-CN"/>
                    </w:rPr>
                    <w:t>越城区交通运输行政执法队2025年物业管理服务</w:t>
                  </w:r>
                </w:p>
              </w:tc>
              <w:tc>
                <w:tcPr>
                  <w:tcW w:w="4078" w:type="dxa"/>
                  <w:vAlign w:val="center"/>
                </w:tcPr>
                <w:p w14:paraId="5518BECC">
                  <w:pPr>
                    <w:snapToGrid w:val="0"/>
                    <w:jc w:val="center"/>
                    <w:rPr>
                      <w:rFonts w:hint="default" w:ascii="仿宋" w:eastAsia="仿宋"/>
                      <w:b/>
                      <w:bCs/>
                      <w:sz w:val="24"/>
                      <w:vertAlign w:val="baseline"/>
                      <w:lang w:val="en-US" w:eastAsia="zh-CN"/>
                    </w:rPr>
                  </w:pPr>
                  <w:r>
                    <w:rPr>
                      <w:rFonts w:hint="eastAsia" w:ascii="仿宋" w:eastAsia="仿宋"/>
                      <w:b w:val="0"/>
                      <w:bCs w:val="0"/>
                      <w:sz w:val="24"/>
                      <w:vertAlign w:val="baseline"/>
                      <w:lang w:val="en-US" w:eastAsia="zh-CN"/>
                    </w:rPr>
                    <w:t>物业管理行业</w:t>
                  </w:r>
                </w:p>
              </w:tc>
            </w:tr>
          </w:tbl>
          <w:p w14:paraId="3DEAF2C3">
            <w:pPr>
              <w:snapToGrid w:val="0"/>
              <w:jc w:val="left"/>
              <w:rPr>
                <w:rFonts w:hint="default" w:ascii="仿宋" w:eastAsia="仿宋"/>
                <w:b/>
                <w:bCs/>
                <w:sz w:val="24"/>
                <w:lang w:val="en-US" w:eastAsia="zh-CN"/>
              </w:rPr>
            </w:pPr>
          </w:p>
        </w:tc>
      </w:tr>
      <w:tr w14:paraId="7852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A05D5E">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FB8A27">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bl>
    <w:p w14:paraId="77F5D5B1">
      <w:pPr>
        <w:ind w:left="238"/>
        <w:jc w:val="center"/>
        <w:rPr>
          <w:rFonts w:hint="eastAsia" w:ascii="仿宋" w:eastAsia="仿宋"/>
          <w:color w:val="000000"/>
          <w:sz w:val="24"/>
        </w:rPr>
      </w:pPr>
    </w:p>
    <w:p w14:paraId="33A6AC65">
      <w:pPr>
        <w:ind w:left="238"/>
        <w:jc w:val="center"/>
        <w:rPr>
          <w:rFonts w:hint="eastAsia" w:ascii="仿宋" w:eastAsia="仿宋"/>
          <w:color w:val="000000"/>
          <w:sz w:val="24"/>
        </w:rPr>
      </w:pPr>
    </w:p>
    <w:p w14:paraId="1D426AE8">
      <w:pPr>
        <w:ind w:left="238"/>
        <w:jc w:val="center"/>
        <w:rPr>
          <w:rFonts w:hint="eastAsia" w:ascii="仿宋" w:eastAsia="仿宋"/>
          <w:color w:val="000000"/>
          <w:sz w:val="24"/>
        </w:rPr>
      </w:pPr>
    </w:p>
    <w:p w14:paraId="72D1C5B4">
      <w:pPr>
        <w:pStyle w:val="3"/>
        <w:spacing w:line="415" w:lineRule="auto"/>
        <w:jc w:val="center"/>
        <w:rPr>
          <w:rFonts w:hint="eastAsia" w:ascii="仿宋"/>
        </w:rPr>
      </w:pPr>
      <w:bookmarkStart w:id="39" w:name="_Toc4902"/>
      <w:bookmarkStart w:id="40" w:name="_Toc1384"/>
      <w:r>
        <w:rPr>
          <w:rFonts w:hint="eastAsia" w:ascii="仿宋"/>
        </w:rPr>
        <w:t>二、采购文件</w:t>
      </w:r>
      <w:bookmarkEnd w:id="39"/>
      <w:bookmarkEnd w:id="40"/>
    </w:p>
    <w:p w14:paraId="56366092">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6A5840A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12FC8089">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2FFF02B9">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3EC11769">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F9EDBB5">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5D6F1847">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7DCE768D">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3F6EDE49">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7CD0EDCE">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194D7E92">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190755B9">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EDCC5AA">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5DF95893">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2018B91D">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43CA0BAE">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38814595">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47EF2D7B">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的服务部分（不含货物部分，详见前附表）全部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w:t>
      </w:r>
      <w:r>
        <w:rPr>
          <w:rFonts w:hint="eastAsia" w:ascii="仿宋" w:eastAsia="仿宋" w:cs="仿宋_GB2312"/>
          <w:b w:val="0"/>
          <w:bCs w:val="0"/>
          <w:sz w:val="24"/>
          <w:lang w:eastAsia="zh-CN"/>
        </w:rPr>
        <w:t>承接的，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177FD3EC">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w:t>
      </w:r>
      <w:r>
        <w:rPr>
          <w:rFonts w:hint="eastAsia" w:ascii="仿宋" w:eastAsia="仿宋" w:cs="仿宋_GB2312"/>
          <w:b w:val="0"/>
          <w:bCs w:val="0"/>
          <w:sz w:val="24"/>
          <w:lang w:eastAsia="zh-CN"/>
        </w:rPr>
        <w:t>服务</w:t>
      </w:r>
      <w:r>
        <w:rPr>
          <w:rFonts w:hint="eastAsia" w:ascii="仿宋" w:eastAsia="仿宋" w:cs="仿宋_GB2312"/>
          <w:b w:val="0"/>
          <w:bCs w:val="0"/>
          <w:sz w:val="24"/>
        </w:rPr>
        <w:t>为小微企业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7B52CCDD">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w:t>
      </w:r>
      <w:r>
        <w:rPr>
          <w:rFonts w:hint="eastAsia" w:ascii="仿宋" w:eastAsia="仿宋" w:cs="仿宋_GB2312"/>
          <w:b w:val="0"/>
          <w:bCs w:val="0"/>
          <w:sz w:val="24"/>
          <w:lang w:eastAsia="zh-CN"/>
        </w:rPr>
        <w:t>服务承接商</w:t>
      </w:r>
      <w:r>
        <w:rPr>
          <w:rFonts w:hint="eastAsia" w:ascii="仿宋" w:eastAsia="仿宋" w:cs="仿宋_GB2312"/>
          <w:b w:val="0"/>
          <w:bCs w:val="0"/>
          <w:sz w:val="24"/>
        </w:rPr>
        <w:t>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6A8FF1CD">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6870B16E">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7498A038">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2291C9BB">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0C288548">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338912DE">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42ACB2E2">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0D9C98C1">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DF50ABA">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6AED5EDA">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72D04606">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963F053">
      <w:pPr>
        <w:pStyle w:val="3"/>
        <w:spacing w:line="415" w:lineRule="auto"/>
        <w:jc w:val="center"/>
        <w:rPr>
          <w:rFonts w:hint="eastAsia" w:ascii="仿宋"/>
        </w:rPr>
      </w:pPr>
      <w:bookmarkStart w:id="41" w:name="_Toc15624"/>
      <w:bookmarkStart w:id="42" w:name="_Toc1461"/>
      <w:r>
        <w:rPr>
          <w:rFonts w:hint="eastAsia" w:ascii="仿宋"/>
        </w:rPr>
        <w:t>三、投标文件</w:t>
      </w:r>
      <w:bookmarkEnd w:id="41"/>
      <w:bookmarkEnd w:id="42"/>
    </w:p>
    <w:p w14:paraId="434A6494">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17FF4C5E">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4BA061DA">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165D51A8">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37EF4CC7">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F706764">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792008CA">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26C93532">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5A12BBCE">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32E6920A">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529DD527">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552056E7">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14:paraId="0D7BC4C6">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1290911">
      <w:pPr>
        <w:widowControl/>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3461668A">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FFF01E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7D276887">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0A5CDE19">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1ACEE11">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3B58A9B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63EEFD6B">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6222746F">
      <w:pPr>
        <w:pStyle w:val="5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4337850B">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63350FD8">
      <w:pPr>
        <w:pStyle w:val="50"/>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1166C0B7">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34699745">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04685816">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2B54E8EA">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34696B91">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0DE33369">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744BD1D6">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5BD58E92">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1206B4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207980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49037EDA">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5EE928E8">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4B79976C">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76858EDC">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554F1F5C">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6F27287">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5282205B">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1E64600D">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3581CA52">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2F58D6BF">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7274A83F">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37A64EE3">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4A2BAA9B">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03FB06D2">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616B9462">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20090C4F">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1583A26C">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0DCDB426">
      <w:pPr>
        <w:pStyle w:val="3"/>
        <w:spacing w:line="415" w:lineRule="auto"/>
        <w:jc w:val="center"/>
        <w:rPr>
          <w:rFonts w:hint="eastAsia" w:ascii="仿宋"/>
        </w:rPr>
      </w:pPr>
      <w:bookmarkStart w:id="43" w:name="_Toc9298"/>
      <w:bookmarkStart w:id="44" w:name="_Toc27317"/>
      <w:r>
        <w:rPr>
          <w:rFonts w:hint="eastAsia" w:ascii="仿宋"/>
        </w:rPr>
        <w:t>四、开标评标</w:t>
      </w:r>
      <w:bookmarkEnd w:id="43"/>
      <w:bookmarkEnd w:id="44"/>
    </w:p>
    <w:p w14:paraId="011895E8">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2AFB5A37">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5FE669F8">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278F16A1">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567FB92E">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6AC6784">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0E511568">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32F58A63">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7575C035">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38E22775">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334EBF22">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45BE8972">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4EE5545E">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4402FFDA">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26BA13E9">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791E3EDA">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34FFA703">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1C8D0BD3">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79DA633F">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06777433">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5E1B526B">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5D7A8B5E">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07596111">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14:paraId="66E7EA49">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F881441">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4A179CE0">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64CF8A84">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0E49FB53">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26211FC4">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3B4B2484">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2FF2A70E">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10B97357">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5337C687">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6144BD27">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140B5F2A">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68C00B23">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760F5F0C">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57FCEBF1">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402D740A">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0B57570E">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47ABF19E">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1568E6E0">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785DC5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ACA0E0F">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78B2501A">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6880A604">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75D4D045">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3C175360">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DDEE526">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1839FE48">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66E36A0E">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28FECD96">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37ED321C">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4B0F08EB">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06F2C4FD">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4985565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06AC1237">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384AC41B">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74539DB0">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54904F9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11AC0B3B">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7F1ED1C9">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15D89549">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088C4D1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02E634A3">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3CA21E16">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7A7D81A8">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39AE5A42">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60D7124C">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4DB2CB3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66A2724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08E1D561">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680CDECE">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1C2D091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0E393B1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7FF9313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5CC8913D">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6A4B9642">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14:paraId="7B47B69D">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4286BC40">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6292AA99">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4485997C">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12C21F0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6ADB55C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7670E1D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6A463A5E">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6969F567">
      <w:pPr>
        <w:snapToGrid w:val="0"/>
        <w:spacing w:line="480" w:lineRule="exact"/>
        <w:jc w:val="left"/>
        <w:rPr>
          <w:rFonts w:hint="eastAsia" w:ascii="仿宋" w:eastAsia="仿宋"/>
          <w:b/>
          <w:sz w:val="24"/>
        </w:rPr>
      </w:pPr>
      <w:r>
        <w:rPr>
          <w:rFonts w:hint="eastAsia" w:ascii="仿宋" w:eastAsia="仿宋"/>
          <w:b/>
          <w:sz w:val="24"/>
        </w:rPr>
        <w:t>9、中止电子交易的情形</w:t>
      </w:r>
    </w:p>
    <w:p w14:paraId="7D679B96">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2B6E73AB">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59B13FD4">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4BE6FE6">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21425E39">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4E3DE22E">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7395E941">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1F4BAD64">
      <w:pPr>
        <w:widowControl/>
        <w:snapToGrid w:val="0"/>
        <w:spacing w:line="480" w:lineRule="exact"/>
        <w:ind w:firstLine="488"/>
        <w:rPr>
          <w:rFonts w:hint="eastAsia" w:ascii="仿宋" w:eastAsia="仿宋"/>
          <w:color w:val="000000"/>
          <w:kern w:val="0"/>
          <w:sz w:val="24"/>
        </w:rPr>
      </w:pPr>
    </w:p>
    <w:p w14:paraId="0AF60E04">
      <w:pPr>
        <w:pStyle w:val="3"/>
        <w:spacing w:line="415" w:lineRule="auto"/>
        <w:jc w:val="center"/>
        <w:rPr>
          <w:rFonts w:hint="eastAsia" w:ascii="仿宋"/>
        </w:rPr>
      </w:pPr>
      <w:bookmarkStart w:id="45" w:name="_Toc7589"/>
      <w:bookmarkStart w:id="46" w:name="_Toc1753"/>
      <w:r>
        <w:rPr>
          <w:rFonts w:hint="eastAsia" w:ascii="仿宋"/>
        </w:rPr>
        <w:t>五、合同签订及履约</w:t>
      </w:r>
      <w:bookmarkEnd w:id="45"/>
      <w:bookmarkEnd w:id="46"/>
    </w:p>
    <w:p w14:paraId="70B0F22B">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1A53EC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19C383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530BBEA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673B00DB">
      <w:pPr>
        <w:spacing w:line="440" w:lineRule="exact"/>
        <w:jc w:val="left"/>
        <w:rPr>
          <w:rFonts w:hint="eastAsia" w:ascii="仿宋" w:eastAsia="仿宋"/>
          <w:b/>
          <w:sz w:val="24"/>
        </w:rPr>
      </w:pPr>
      <w:r>
        <w:rPr>
          <w:rFonts w:hint="eastAsia" w:ascii="仿宋" w:eastAsia="仿宋"/>
          <w:b/>
          <w:sz w:val="24"/>
        </w:rPr>
        <w:t>2．履约保证金</w:t>
      </w:r>
    </w:p>
    <w:p w14:paraId="7E5A2BE7">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66AFDBFD">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648BA2D9">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28C23A09">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43AE95AD">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6F801C0B">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6B293E55">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28F838E0">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1BDA3C07">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5367FA33">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738C2112">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33F3D6AE">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52EED8B4">
      <w:pPr>
        <w:widowControl/>
        <w:snapToGrid w:val="0"/>
        <w:spacing w:line="480" w:lineRule="exact"/>
        <w:rPr>
          <w:rFonts w:hint="eastAsia" w:ascii="仿宋" w:eastAsia="仿宋"/>
          <w:color w:val="000000"/>
          <w:kern w:val="0"/>
          <w:sz w:val="24"/>
        </w:rPr>
      </w:pPr>
    </w:p>
    <w:p w14:paraId="258ABA4C">
      <w:pPr>
        <w:pStyle w:val="2"/>
        <w:jc w:val="center"/>
        <w:rPr>
          <w:rFonts w:hint="eastAsia" w:ascii="仿宋"/>
        </w:rPr>
      </w:pPr>
      <w:bookmarkStart w:id="47" w:name="_Toc22284"/>
      <w:bookmarkStart w:id="48" w:name="_Toc3442"/>
      <w:r>
        <w:rPr>
          <w:rFonts w:hint="eastAsia" w:ascii="仿宋"/>
        </w:rPr>
        <w:t>第三章  采购需求</w:t>
      </w:r>
      <w:bookmarkEnd w:id="47"/>
      <w:bookmarkEnd w:id="48"/>
    </w:p>
    <w:p w14:paraId="0E7FCAD5">
      <w:pPr>
        <w:pStyle w:val="3"/>
        <w:keepNext/>
        <w:keepLines/>
        <w:pageBreakBefore w:val="0"/>
        <w:widowControl w:val="0"/>
        <w:suppressLineNumbers w:val="0"/>
        <w:suppressAutoHyphens w:val="0"/>
        <w:spacing w:line="415" w:lineRule="auto"/>
        <w:rPr>
          <w:rFonts w:hint="eastAsia" w:ascii="仿宋"/>
        </w:rPr>
      </w:pPr>
      <w:bookmarkStart w:id="49" w:name="_Toc25062"/>
      <w:bookmarkStart w:id="50" w:name="_Toc29517"/>
      <w:r>
        <w:rPr>
          <w:rFonts w:hint="eastAsia" w:ascii="仿宋"/>
        </w:rPr>
        <w:t>一、服务清单及要求</w:t>
      </w:r>
      <w:bookmarkEnd w:id="49"/>
      <w:bookmarkEnd w:id="50"/>
    </w:p>
    <w:p w14:paraId="37ED96C4">
      <w:pPr>
        <w:pStyle w:val="3"/>
        <w:keepNext/>
        <w:keepLines/>
        <w:suppressAutoHyphens w:val="0"/>
        <w:spacing w:line="415" w:lineRule="auto"/>
        <w:rPr>
          <w:rFonts w:hint="eastAsia" w:ascii="仿宋_GB2312" w:hAnsi="仿宋_GB2312" w:eastAsia="仿宋_GB2312" w:cs="仿宋_GB2312"/>
          <w:b/>
          <w:bCs/>
          <w:color w:val="auto"/>
          <w:sz w:val="24"/>
          <w:szCs w:val="24"/>
          <w:highlight w:val="none"/>
          <w:lang w:val="en-US" w:eastAsia="zh-CN"/>
        </w:rPr>
      </w:pPr>
      <w:r>
        <w:rPr>
          <w:rFonts w:hint="eastAsia" w:ascii="仿宋" w:hAnsi="仿宋" w:eastAsia="仿宋" w:cs="仿宋"/>
          <w:b/>
          <w:sz w:val="24"/>
          <w:bdr w:val="single" w:color="000000" w:sz="4" w:space="0"/>
        </w:rPr>
        <w:t>01标</w:t>
      </w:r>
      <w:r>
        <w:rPr>
          <w:rFonts w:hint="eastAsia" w:ascii="仿宋_GB2312" w:hAnsi="新宋体" w:eastAsia="仿宋_GB2312" w:cs="Arial"/>
          <w:b/>
          <w:bCs/>
          <w:sz w:val="24"/>
        </w:rPr>
        <w:t xml:space="preserve">   </w:t>
      </w:r>
      <w:r>
        <w:rPr>
          <w:rFonts w:hint="eastAsia" w:ascii="仿宋_GB2312" w:hAnsi="新宋体" w:eastAsia="仿宋_GB2312" w:cs="Arial"/>
          <w:b/>
          <w:bCs/>
          <w:sz w:val="24"/>
          <w:lang w:eastAsia="zh-CN"/>
        </w:rPr>
        <w:t>绍兴市越城区交通运输行政执法队2025年物业管理服务项目</w:t>
      </w:r>
    </w:p>
    <w:p w14:paraId="41AC5254">
      <w:pPr>
        <w:pStyle w:val="28"/>
        <w:adjustRightInd w:val="0"/>
        <w:spacing w:line="288" w:lineRule="auto"/>
        <w:ind w:firstLine="482" w:firstLineChars="200"/>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rPr>
        <w:t>一、</w:t>
      </w:r>
      <w:r>
        <w:rPr>
          <w:rFonts w:hint="eastAsia" w:ascii="仿宋_GB2312" w:hAnsi="仿宋_GB2312" w:eastAsia="仿宋_GB2312" w:cs="仿宋_GB2312"/>
          <w:b/>
          <w:bCs/>
          <w:color w:val="auto"/>
          <w:sz w:val="24"/>
          <w:szCs w:val="24"/>
          <w:highlight w:val="none"/>
          <w:lang w:eastAsia="zh-CN"/>
        </w:rPr>
        <w:t>项目服务地点</w:t>
      </w:r>
    </w:p>
    <w:p w14:paraId="0BD5D8F4">
      <w:pPr>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本次物业管理服务项目共包含袍江育贤路78号、环城西路18号、西施山路5号三处办公地点。袍江育贤路78号物业管理建筑面积约</w:t>
      </w:r>
      <w:r>
        <w:rPr>
          <w:rFonts w:hint="eastAsia" w:ascii="仿宋" w:hAnsi="仿宋" w:eastAsia="仿宋" w:cs="仿宋"/>
          <w:sz w:val="24"/>
          <w:szCs w:val="24"/>
          <w:lang w:val="en-US" w:eastAsia="zh-CN"/>
        </w:rPr>
        <w:t>5342</w:t>
      </w:r>
      <w:r>
        <w:rPr>
          <w:rFonts w:hint="eastAsia" w:ascii="仿宋" w:hAnsi="仿宋" w:eastAsia="仿宋" w:cs="仿宋"/>
          <w:sz w:val="24"/>
          <w:szCs w:val="24"/>
          <w:lang w:val="zh-CN"/>
        </w:rPr>
        <w:t>平方米，主楼4405.36平方米，副楼937平方米；环城西路18号办公用房物业管理建筑面积约719.38平方米；西施山路5号物业管理建筑面积约</w:t>
      </w:r>
      <w:r>
        <w:rPr>
          <w:rFonts w:hint="eastAsia" w:ascii="仿宋" w:hAnsi="仿宋" w:eastAsia="仿宋" w:cs="仿宋"/>
          <w:sz w:val="24"/>
          <w:szCs w:val="24"/>
          <w:lang w:val="en-US" w:eastAsia="zh-CN"/>
        </w:rPr>
        <w:t>565</w:t>
      </w:r>
      <w:r>
        <w:rPr>
          <w:rFonts w:hint="eastAsia" w:ascii="仿宋" w:hAnsi="仿宋" w:eastAsia="仿宋" w:cs="仿宋"/>
          <w:sz w:val="24"/>
          <w:szCs w:val="24"/>
          <w:lang w:val="zh-CN"/>
        </w:rPr>
        <w:t>平方米，合计物业管理建筑面积约</w:t>
      </w:r>
      <w:r>
        <w:rPr>
          <w:rFonts w:hint="eastAsia" w:ascii="仿宋" w:hAnsi="仿宋" w:eastAsia="仿宋" w:cs="仿宋"/>
          <w:sz w:val="24"/>
          <w:szCs w:val="24"/>
          <w:lang w:val="en-US" w:eastAsia="zh-CN"/>
        </w:rPr>
        <w:t>6626</w:t>
      </w:r>
      <w:r>
        <w:rPr>
          <w:rFonts w:hint="eastAsia" w:ascii="仿宋" w:hAnsi="仿宋" w:eastAsia="仿宋" w:cs="仿宋"/>
          <w:sz w:val="24"/>
          <w:szCs w:val="24"/>
          <w:lang w:val="zh-CN"/>
        </w:rPr>
        <w:t>平方米</w:t>
      </w:r>
      <w:r>
        <w:rPr>
          <w:rFonts w:hint="eastAsia" w:ascii="仿宋" w:hAnsi="仿宋" w:eastAsia="仿宋" w:cs="仿宋"/>
          <w:sz w:val="24"/>
          <w:szCs w:val="24"/>
          <w:lang w:val="zh-CN" w:eastAsia="zh-CN"/>
        </w:rPr>
        <w:t>。</w:t>
      </w:r>
    </w:p>
    <w:p w14:paraId="28365FC9">
      <w:pPr>
        <w:pStyle w:val="28"/>
        <w:numPr>
          <w:ilvl w:val="0"/>
          <w:numId w:val="5"/>
        </w:numPr>
        <w:adjustRightInd w:val="0"/>
        <w:spacing w:line="288" w:lineRule="auto"/>
        <w:ind w:firstLine="482" w:firstLineChars="200"/>
        <w:rPr>
          <w:rFonts w:hint="eastAsia" w:ascii="仿宋_GB2312" w:hAnsi="仿宋_GB2312" w:eastAsia="仿宋_GB2312" w:cs="仿宋_GB2312"/>
          <w:b/>
          <w:bCs/>
          <w:color w:val="auto"/>
          <w:sz w:val="24"/>
          <w:szCs w:val="24"/>
          <w:highlight w:val="none"/>
          <w:lang w:eastAsia="zh-CN"/>
        </w:rPr>
      </w:pPr>
      <w:bookmarkStart w:id="51" w:name="_Toc258262170"/>
      <w:bookmarkStart w:id="52" w:name="_Toc308505981"/>
      <w:bookmarkStart w:id="53" w:name="_Toc203405664"/>
      <w:bookmarkStart w:id="54" w:name="_Toc258262144"/>
      <w:r>
        <w:rPr>
          <w:rFonts w:hint="eastAsia" w:ascii="仿宋_GB2312" w:hAnsi="新宋体" w:eastAsia="仿宋_GB2312" w:cs="Arial"/>
          <w:b/>
          <w:bCs/>
          <w:color w:val="auto"/>
          <w:sz w:val="24"/>
          <w:highlight w:val="none"/>
        </w:rPr>
        <w:t>物业管理服务</w:t>
      </w:r>
      <w:bookmarkEnd w:id="51"/>
      <w:bookmarkEnd w:id="52"/>
      <w:bookmarkEnd w:id="53"/>
      <w:bookmarkEnd w:id="54"/>
      <w:r>
        <w:rPr>
          <w:rFonts w:hint="eastAsia" w:ascii="仿宋_GB2312" w:hAnsi="仿宋_GB2312" w:eastAsia="仿宋_GB2312" w:cs="仿宋_GB2312"/>
          <w:b/>
          <w:bCs/>
          <w:color w:val="auto"/>
          <w:sz w:val="24"/>
          <w:szCs w:val="24"/>
          <w:highlight w:val="none"/>
          <w:lang w:eastAsia="zh-CN"/>
        </w:rPr>
        <w:t>主要内容</w:t>
      </w:r>
    </w:p>
    <w:p w14:paraId="416BAF7B">
      <w:pPr>
        <w:pStyle w:val="12"/>
        <w:numPr>
          <w:ilvl w:val="-1"/>
          <w:numId w:val="0"/>
        </w:numPr>
        <w:rPr>
          <w:rFonts w:hint="eastAsia" w:ascii="仿宋_GB2312" w:hAnsi="新宋体" w:cs="Arial"/>
          <w:b/>
          <w:bCs/>
          <w:color w:val="auto"/>
          <w:sz w:val="24"/>
          <w:highlight w:val="none"/>
          <w:lang w:val="en-US" w:eastAsia="zh-CN"/>
        </w:rPr>
      </w:pPr>
      <w:r>
        <w:rPr>
          <w:rFonts w:hint="eastAsia" w:ascii="仿宋_GB2312" w:hAnsi="新宋体" w:cs="Arial"/>
          <w:b/>
          <w:bCs/>
          <w:color w:val="auto"/>
          <w:sz w:val="24"/>
          <w:highlight w:val="none"/>
          <w:lang w:val="en-US" w:eastAsia="zh-CN"/>
        </w:rPr>
        <w:t>（一）保洁服务</w:t>
      </w:r>
    </w:p>
    <w:p w14:paraId="50D073A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外环境保洁：</w:t>
      </w:r>
    </w:p>
    <w:p w14:paraId="123E422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（1）每天清扫地面两次，每小时巡视一次，做到无灰尘、树叶、垃圾，必要时用水冲洗地面，并保证无地面积水；</w:t>
      </w:r>
    </w:p>
    <w:p w14:paraId="60CEA9E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（2）保持室外场地各类标牌、栏杆、墙面、灯座的清洁；</w:t>
      </w:r>
    </w:p>
    <w:p w14:paraId="0828B1E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（3）公共垃圾箱做到保持清洁、无污渍，并放置整齐、套袋、周围无零散垃圾、无异味，每周使用消毒剂进行彻底消毒，使蚊蝇鼠虫无滋生源；</w:t>
      </w:r>
    </w:p>
    <w:p w14:paraId="2ADECB9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（4）台阶保持清洁光亮，无污物、异物、积尘和垃圾；</w:t>
      </w:r>
    </w:p>
    <w:p w14:paraId="5E67408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（5）室外绿化带内保持干净，做到无杂物、垃圾、枯叶；</w:t>
      </w:r>
    </w:p>
    <w:p w14:paraId="1F5D44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（6）每周清除一次卫生死角，保持水管处、下水道口、排水沟、水池、雨水槽、阴沟、污水井等地方畅通无堵塞无杂物；</w:t>
      </w:r>
    </w:p>
    <w:p w14:paraId="379C2C9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（7）保持外墙干净、清洁，无污渍、无缺损、无蜘蛛网，不允许出现粘贴物和乱涂乱写迹象；</w:t>
      </w:r>
    </w:p>
    <w:p w14:paraId="4863D53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交通通道的进出保持畅通，不允许堆放杂物，堵塞通道，影响车辆进出、停靠。</w:t>
      </w:r>
    </w:p>
    <w:p w14:paraId="0498237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内环境保洁：</w:t>
      </w:r>
    </w:p>
    <w:p w14:paraId="530A780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（1）每天对公共环境进行清扫，单位领导的办公室每天早上固定打扫清洁。</w:t>
      </w:r>
    </w:p>
    <w:p w14:paraId="1CA463B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（2）定时清洁走道，走道地面每天依次循环推尘，保持地面无脚印、无污渍、无痰迹、无烟蒂、纸屑和垃圾灰尘</w:t>
      </w:r>
      <w:r>
        <w:rPr>
          <w:rFonts w:hint="eastAsia" w:ascii="仿宋" w:hAnsi="仿宋" w:eastAsia="仿宋" w:cs="仿宋"/>
          <w:sz w:val="24"/>
          <w:szCs w:val="24"/>
          <w:lang w:eastAsia="zh-CN"/>
        </w:rPr>
        <w:t>。</w:t>
      </w:r>
      <w:r>
        <w:rPr>
          <w:rFonts w:hint="eastAsia" w:ascii="仿宋" w:hAnsi="仿宋" w:eastAsia="仿宋" w:cs="仿宋"/>
          <w:sz w:val="24"/>
          <w:szCs w:val="24"/>
        </w:rPr>
        <w:t>其它部位如玻璃、柱面、墙面、台面、椅子、栏杆、沙发、茶几、灯座等要经常清洁，保持光亮、明净，完好无损。</w:t>
      </w:r>
    </w:p>
    <w:p w14:paraId="2ED67A1F">
      <w:pPr>
        <w:shd w:val="clear" w:fill="auto"/>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走廊和楼梯的扶梯、扶栏包括档杆每天用抹布擦尘，保持整体清洁</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rPr>
        <w:t>无浮尘、污渍、手印</w:t>
      </w:r>
      <w:r>
        <w:rPr>
          <w:rFonts w:hint="eastAsia" w:ascii="仿宋" w:hAnsi="仿宋" w:eastAsia="仿宋" w:cs="仿宋"/>
          <w:sz w:val="24"/>
          <w:szCs w:val="24"/>
          <w:lang w:eastAsia="zh-CN"/>
        </w:rPr>
        <w:t>。</w:t>
      </w:r>
    </w:p>
    <w:p w14:paraId="04DFF6D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（4）四周的墙面及消防器材上的灰尘要及时清除。</w:t>
      </w:r>
    </w:p>
    <w:p w14:paraId="4213708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）遇到下雨天，在办公楼进出口处要铺上防滑地毯，增加拖地次数，以防地面光洁度受损。</w:t>
      </w:r>
    </w:p>
    <w:p w14:paraId="2F72FD0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）玻璃大门无浮尘、污渍、手印、水迹</w:t>
      </w:r>
      <w:r>
        <w:rPr>
          <w:rFonts w:hint="eastAsia" w:ascii="仿宋" w:hAnsi="仿宋" w:eastAsia="仿宋" w:cs="仿宋"/>
          <w:sz w:val="24"/>
          <w:szCs w:val="24"/>
          <w:lang w:eastAsia="zh-CN"/>
        </w:rPr>
        <w:t>、</w:t>
      </w:r>
      <w:r>
        <w:rPr>
          <w:rFonts w:hint="eastAsia" w:ascii="仿宋" w:hAnsi="仿宋" w:eastAsia="仿宋" w:cs="仿宋"/>
          <w:sz w:val="24"/>
          <w:szCs w:val="24"/>
        </w:rPr>
        <w:t>无手印及无灰尘，保持干净，完好无损。</w:t>
      </w:r>
    </w:p>
    <w:p w14:paraId="7339185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）内部垃圾筒外围保持光亮、清洁、无灰尘、无痰迹、无烟蒂。</w:t>
      </w:r>
    </w:p>
    <w:p w14:paraId="6E8FD8B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w:t>
      </w:r>
      <w:r>
        <w:rPr>
          <w:rFonts w:hint="eastAsia" w:ascii="仿宋" w:hAnsi="仿宋" w:eastAsia="仿宋" w:cs="仿宋"/>
          <w:sz w:val="24"/>
          <w:szCs w:val="24"/>
        </w:rPr>
        <w:t>建立消杀工作管理制度，根据实际情况定期开展消杀工作，有效控制鼠、蟑、蝇、蚊等害虫孳生，定期对各类病虫害进行预防控制，适时投放消杀药物。</w:t>
      </w:r>
    </w:p>
    <w:p w14:paraId="3DBD58C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电梯保洁：</w:t>
      </w:r>
    </w:p>
    <w:p w14:paraId="2299427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（1）每日清扫拖净电梯轿厢地面，抹净内外壁，做到电梯壁无手印、无污渍、无灰尘。</w:t>
      </w:r>
    </w:p>
    <w:p w14:paraId="698A481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（2）定期用金属清洁剂进行保养，减少氧化、锈蚀的程度，定期对电梯壁进行上光打蜡，保持电梯干净光亮、整洁。</w:t>
      </w:r>
    </w:p>
    <w:p w14:paraId="7713FDF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（3）每天清扫4次地毯，不得留有污渍、残留清洁剂等，水分要彻底吹干。</w:t>
      </w:r>
    </w:p>
    <w:p w14:paraId="34919C6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（4）在清洁电梯时，如发现电梯有不安全因素，应及时上报。</w:t>
      </w:r>
    </w:p>
    <w:p w14:paraId="2BD3EE8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公共卫生间及茶水间保洁：</w:t>
      </w:r>
    </w:p>
    <w:p w14:paraId="2E3D38B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（1）卫生间每天第一次清洁工作必须在上班前做好，并且做到随脏随清，保持地面清洁、无杂物、无迹水、无毛发、无异味、冲水道要畅通。</w:t>
      </w:r>
    </w:p>
    <w:p w14:paraId="7D8B673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（2）卫生间的门应干净、无划痕，把手要保持光亮、干净。</w:t>
      </w:r>
    </w:p>
    <w:p w14:paraId="55D2348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（3）每月1次全面清洗墙面瓷砖，地面用清洁剂刷洗，天花擦净，灯具、风口抹尘；墙面四周及阴角做到无水迹、无蜘蛛网；地面无脚印，无杂物，保持干净、无污渍。</w:t>
      </w:r>
    </w:p>
    <w:p w14:paraId="4C4051D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（4）卫生间内镜子及金属部分，应保持干净，无浮尘、污渍、手印、水迹、无锈斑。</w:t>
      </w:r>
    </w:p>
    <w:p w14:paraId="2A74E9A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（6）天花板上无污渍、无漏水或有小水泡等现象，保持干净、清洁，完好无损。</w:t>
      </w:r>
    </w:p>
    <w:p w14:paraId="22E55E7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（7）室内空气要保持新鲜，通风器设备要清洁，确保运作正常；并配好卷筒纸和洗手液。</w:t>
      </w:r>
    </w:p>
    <w:p w14:paraId="1022934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（8）使用过程中要注意节约用水。</w:t>
      </w:r>
    </w:p>
    <w:p w14:paraId="774AD1FC">
      <w:pPr>
        <w:adjustRightInd w:val="0"/>
        <w:snapToGrid w:val="0"/>
        <w:spacing w:line="360" w:lineRule="auto"/>
        <w:ind w:firstLine="482" w:firstLineChars="200"/>
        <w:rPr>
          <w:rFonts w:hint="eastAsia" w:ascii="仿宋_GB2312" w:hAnsi="新宋体" w:eastAsia="仿宋_GB2312" w:cs="Arial"/>
          <w:b/>
          <w:bCs/>
          <w:color w:val="auto"/>
          <w:sz w:val="24"/>
          <w:szCs w:val="20"/>
          <w:highlight w:val="none"/>
          <w:lang w:eastAsia="zh-CN"/>
        </w:rPr>
      </w:pPr>
      <w:r>
        <w:rPr>
          <w:rFonts w:hint="eastAsia" w:ascii="仿宋_GB2312" w:hAnsi="新宋体" w:eastAsia="仿宋_GB2312" w:cs="Arial"/>
          <w:b/>
          <w:bCs/>
          <w:color w:val="auto"/>
          <w:sz w:val="24"/>
          <w:szCs w:val="20"/>
          <w:highlight w:val="none"/>
          <w:lang w:val="en-US" w:eastAsia="zh-CN"/>
        </w:rPr>
        <w:t>（二）</w:t>
      </w:r>
      <w:r>
        <w:rPr>
          <w:rFonts w:hint="eastAsia" w:ascii="仿宋_GB2312" w:hAnsi="新宋体" w:eastAsia="仿宋_GB2312" w:cs="Arial"/>
          <w:b/>
          <w:bCs/>
          <w:color w:val="auto"/>
          <w:sz w:val="24"/>
          <w:szCs w:val="20"/>
          <w:highlight w:val="none"/>
        </w:rPr>
        <w:t>会务</w:t>
      </w:r>
      <w:r>
        <w:rPr>
          <w:rFonts w:hint="eastAsia" w:ascii="仿宋_GB2312" w:hAnsi="新宋体" w:eastAsia="仿宋_GB2312" w:cs="Arial"/>
          <w:b/>
          <w:bCs/>
          <w:color w:val="auto"/>
          <w:sz w:val="24"/>
          <w:szCs w:val="20"/>
          <w:highlight w:val="none"/>
          <w:lang w:eastAsia="zh-CN"/>
        </w:rPr>
        <w:t>服务</w:t>
      </w:r>
    </w:p>
    <w:p w14:paraId="0F27D84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每天在会议室备好茶水，做好重要会议的加水、场地等会务工作。</w:t>
      </w:r>
    </w:p>
    <w:p w14:paraId="19D211C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定时保洁会务中心，做到干净、无尘、无痰迹、无烟蒂。</w:t>
      </w:r>
    </w:p>
    <w:p w14:paraId="5096E96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保持会务室</w:t>
      </w:r>
      <w:r>
        <w:rPr>
          <w:rFonts w:hint="eastAsia" w:ascii="仿宋" w:hAnsi="仿宋" w:eastAsia="仿宋" w:cs="仿宋"/>
          <w:sz w:val="24"/>
          <w:szCs w:val="24"/>
        </w:rPr>
        <w:t>家具干净、无浮尘、污迹、水迹、无锈斑。</w:t>
      </w:r>
    </w:p>
    <w:p w14:paraId="36C770B9">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秩序维护</w:t>
      </w:r>
      <w:r>
        <w:rPr>
          <w:rFonts w:hint="eastAsia" w:ascii="仿宋" w:hAnsi="仿宋" w:eastAsia="仿宋" w:cs="仿宋"/>
          <w:b/>
          <w:sz w:val="24"/>
          <w:szCs w:val="24"/>
          <w:lang w:eastAsia="zh-CN"/>
        </w:rPr>
        <w:t>服务</w:t>
      </w:r>
      <w:r>
        <w:rPr>
          <w:rFonts w:hint="eastAsia" w:ascii="仿宋" w:hAnsi="仿宋" w:eastAsia="仿宋" w:cs="仿宋"/>
          <w:b/>
          <w:sz w:val="24"/>
          <w:szCs w:val="24"/>
        </w:rPr>
        <w:t>：</w:t>
      </w:r>
    </w:p>
    <w:p w14:paraId="406B200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保证办公楼内安全和正常工作秩序，对来访人员进行登记、查验，做好秩序维护和防火防盗工作，并做好车辆、道路及环境秩序管理等</w:t>
      </w:r>
      <w:r>
        <w:rPr>
          <w:rFonts w:hint="eastAsia" w:ascii="仿宋" w:hAnsi="仿宋" w:eastAsia="仿宋" w:cs="仿宋"/>
          <w:sz w:val="24"/>
          <w:szCs w:val="24"/>
          <w:shd w:val="clear"/>
        </w:rPr>
        <w:t>。</w:t>
      </w:r>
    </w:p>
    <w:p w14:paraId="7F0733F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对来访人员进行验证、登记，杜绝闲杂人员进入；</w:t>
      </w:r>
    </w:p>
    <w:p w14:paraId="5FC7836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办公楼内外环境秩序良好，道路通畅，安排专职秩序维护员</w:t>
      </w:r>
      <w:r>
        <w:rPr>
          <w:rFonts w:hint="eastAsia" w:ascii="仿宋" w:hAnsi="仿宋" w:eastAsia="仿宋" w:cs="仿宋"/>
          <w:sz w:val="24"/>
          <w:szCs w:val="24"/>
          <w:lang w:eastAsia="zh-CN"/>
        </w:rPr>
        <w:t>对进出</w:t>
      </w:r>
      <w:r>
        <w:rPr>
          <w:rFonts w:hint="eastAsia" w:ascii="仿宋" w:hAnsi="仿宋" w:eastAsia="仿宋" w:cs="仿宋"/>
          <w:sz w:val="24"/>
          <w:szCs w:val="24"/>
        </w:rPr>
        <w:t>车辆停放指挥，车辆停放有序。</w:t>
      </w:r>
    </w:p>
    <w:p w14:paraId="0BE61F4D">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r>
        <w:rPr>
          <w:rFonts w:hint="eastAsia" w:ascii="仿宋" w:hAnsi="仿宋" w:eastAsia="仿宋" w:cs="仿宋"/>
          <w:sz w:val="24"/>
          <w:szCs w:val="24"/>
          <w:lang w:eastAsia="zh-CN"/>
        </w:rPr>
        <w:t>对</w:t>
      </w:r>
      <w:r>
        <w:rPr>
          <w:rFonts w:hint="eastAsia" w:ascii="仿宋" w:hAnsi="仿宋" w:eastAsia="仿宋" w:cs="仿宋"/>
          <w:sz w:val="24"/>
          <w:szCs w:val="24"/>
        </w:rPr>
        <w:t>大楼各楼层、大楼地面停车场、物业管理范围内的室外公共区域</w:t>
      </w:r>
      <w:r>
        <w:rPr>
          <w:rFonts w:hint="eastAsia" w:ascii="仿宋" w:hAnsi="仿宋" w:eastAsia="仿宋" w:cs="仿宋"/>
          <w:sz w:val="24"/>
          <w:szCs w:val="24"/>
          <w:lang w:eastAsia="zh-CN"/>
        </w:rPr>
        <w:t>做好</w:t>
      </w:r>
      <w:r>
        <w:rPr>
          <w:rFonts w:hint="eastAsia" w:ascii="仿宋" w:hAnsi="仿宋" w:eastAsia="仿宋" w:cs="仿宋"/>
          <w:sz w:val="24"/>
          <w:szCs w:val="24"/>
          <w:shd w:val="clear" w:fill="auto"/>
        </w:rPr>
        <w:t>秩序维护巡视</w:t>
      </w:r>
      <w:r>
        <w:rPr>
          <w:rFonts w:hint="eastAsia" w:ascii="仿宋" w:hAnsi="仿宋" w:eastAsia="仿宋" w:cs="仿宋"/>
          <w:sz w:val="24"/>
          <w:szCs w:val="24"/>
          <w:shd w:val="clear" w:fill="auto"/>
          <w:lang w:eastAsia="zh-CN"/>
        </w:rPr>
        <w:t>。</w:t>
      </w:r>
      <w:r>
        <w:rPr>
          <w:rFonts w:hint="eastAsia" w:ascii="仿宋" w:hAnsi="仿宋" w:eastAsia="仿宋" w:cs="仿宋"/>
          <w:sz w:val="24"/>
          <w:szCs w:val="24"/>
          <w:lang w:val="en-US" w:eastAsia="zh-CN"/>
        </w:rPr>
        <w:t>每天巡查不少于3次。</w:t>
      </w:r>
    </w:p>
    <w:p w14:paraId="26108746">
      <w:pPr>
        <w:adjustRightInd w:val="0"/>
        <w:snapToGrid w:val="0"/>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能及时发现和处理各种安全和事故隐患，确保不发生安全方面的问题，能迅速有效处置突发事件；</w:t>
      </w:r>
    </w:p>
    <w:p w14:paraId="2D98F36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对突发事件有应急预案，完善责任制。</w:t>
      </w:r>
    </w:p>
    <w:p w14:paraId="0128D93C">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工程设备管理</w:t>
      </w:r>
    </w:p>
    <w:p w14:paraId="3F2752A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color="FFFFFF"/>
          <w:lang w:val="en-US" w:eastAsia="zh-CN"/>
        </w:rPr>
        <w:t>1.</w:t>
      </w:r>
      <w:r>
        <w:rPr>
          <w:rFonts w:hint="eastAsia" w:ascii="仿宋" w:hAnsi="仿宋" w:eastAsia="仿宋" w:cs="仿宋"/>
          <w:sz w:val="24"/>
          <w:szCs w:val="24"/>
        </w:rPr>
        <w:t>给排水设备运行维护</w:t>
      </w:r>
    </w:p>
    <w:p w14:paraId="121A633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给排水设备运行维护是指为保证办公楼内给排水设备、设施的正常运行使用所进行的日常养护维修。</w:t>
      </w:r>
    </w:p>
    <w:p w14:paraId="3B14631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要求及标准：</w:t>
      </w:r>
    </w:p>
    <w:p w14:paraId="03E056C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（1）加强日常检查巡视，保证给排水系统正常使用；</w:t>
      </w:r>
    </w:p>
    <w:p w14:paraId="41316EB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）加强巡查，对节水、节电进行检查和考核并与考核奖挂钩，防止跑、冒、滴、漏，保证设备设施完好；</w:t>
      </w:r>
    </w:p>
    <w:p w14:paraId="789E62F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）保证室内外排水系统通畅；</w:t>
      </w:r>
    </w:p>
    <w:p w14:paraId="4DB33754">
      <w:pPr>
        <w:shd w:val="clear" w:fill="auto"/>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）设备出现故障时，</w:t>
      </w:r>
      <w:r>
        <w:rPr>
          <w:rFonts w:hint="eastAsia" w:ascii="仿宋" w:hAnsi="仿宋" w:eastAsia="仿宋" w:cs="仿宋"/>
          <w:sz w:val="24"/>
          <w:szCs w:val="24"/>
          <w:lang w:val="en-US" w:eastAsia="zh-CN"/>
        </w:rPr>
        <w:t>电工</w:t>
      </w:r>
      <w:r>
        <w:rPr>
          <w:rFonts w:hint="eastAsia" w:ascii="仿宋" w:hAnsi="仿宋" w:eastAsia="仿宋" w:cs="仿宋"/>
          <w:sz w:val="24"/>
          <w:szCs w:val="24"/>
        </w:rPr>
        <w:t>应在接到报修后5分钟内到达现场，零修合格率100%，一般性故障排除不过夜。</w:t>
      </w:r>
    </w:p>
    <w:p w14:paraId="51B9569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供电设备管理维护</w:t>
      </w:r>
    </w:p>
    <w:p w14:paraId="0DEDAFD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供电设备管理维护是指为保证大楼供电系统正常运行对供电设备的日常管理和养护维修。 </w:t>
      </w:r>
    </w:p>
    <w:p w14:paraId="38278FD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要求及标准：</w:t>
      </w:r>
    </w:p>
    <w:p w14:paraId="109F8F9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（1）统筹规划，做到合理、节约用电；</w:t>
      </w:r>
    </w:p>
    <w:p w14:paraId="21DC042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（2）加强日常维护检修，公共使用的照明、指示灯具线路、开关要保证完好；</w:t>
      </w:r>
    </w:p>
    <w:p w14:paraId="7A7D4B6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（3）严格执行用电安全规范，确保用电安全；</w:t>
      </w:r>
    </w:p>
    <w:p w14:paraId="6C5CC186">
      <w:pPr>
        <w:shd w:val="clear" w:fill="auto"/>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）电梯发生电梯困人</w:t>
      </w:r>
      <w:r>
        <w:rPr>
          <w:rFonts w:hint="eastAsia" w:ascii="仿宋" w:hAnsi="仿宋" w:eastAsia="仿宋" w:cs="仿宋"/>
          <w:sz w:val="24"/>
          <w:szCs w:val="24"/>
          <w:lang w:eastAsia="zh-CN"/>
        </w:rPr>
        <w:t>等故障时，</w:t>
      </w:r>
      <w:r>
        <w:rPr>
          <w:rFonts w:hint="eastAsia" w:ascii="仿宋" w:hAnsi="仿宋" w:eastAsia="仿宋" w:cs="仿宋"/>
          <w:sz w:val="24"/>
          <w:szCs w:val="24"/>
        </w:rPr>
        <w:t>应立即通知专业维保单位，并在专业维保单位的指导下做好现场的应急处理。</w:t>
      </w:r>
    </w:p>
    <w:p w14:paraId="5E210856">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房屋建筑的日常养护维修</w:t>
      </w:r>
    </w:p>
    <w:p w14:paraId="0CA225B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房屋日常养护维修是指为保持房屋正常使用，进行日常养护和及时修复小损小坏等房屋维护管理工作。</w:t>
      </w:r>
    </w:p>
    <w:p w14:paraId="351C7C0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要求及标准：</w:t>
      </w:r>
    </w:p>
    <w:p w14:paraId="04F9DB6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确保大楼房屋及设施的完好等级和正常使用。爱护办公楼内设施、设备，未经产权人同意不得对大楼的结构、设施等进行改动；办公家具日常零星维修等。</w:t>
      </w:r>
    </w:p>
    <w:p w14:paraId="28D8DB1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玻璃无破裂，五金配件完好，门窗开闭灵活、密封性好、无异常声响。否则应及时修复或更换，不能立即修复的涉及安全性的应采取措施消除安全隐患。</w:t>
      </w:r>
    </w:p>
    <w:p w14:paraId="5E3A9B4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墙面砖、地坪、地砖、地板平整不起壳、无遗缺，吊顶无污（水）渍、开缝和破损。发现有问题应及时修复。</w:t>
      </w:r>
    </w:p>
    <w:p w14:paraId="24000E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屋面排水沟、室内室外排水管保障畅通；雨前及时巡查，排除隐患。</w:t>
      </w:r>
    </w:p>
    <w:p w14:paraId="1C4BE79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发现屋面或其他防水层有气鼓、破裂，隔热板有断裂、缺损的，屋面、墙面有渗漏的，应报</w:t>
      </w:r>
      <w:r>
        <w:rPr>
          <w:rFonts w:hint="eastAsia" w:ascii="仿宋" w:hAnsi="仿宋" w:eastAsia="仿宋" w:cs="仿宋"/>
          <w:sz w:val="24"/>
          <w:szCs w:val="24"/>
          <w:lang w:eastAsia="zh-CN"/>
        </w:rPr>
        <w:t>采购人</w:t>
      </w:r>
      <w:r>
        <w:rPr>
          <w:rFonts w:hint="eastAsia" w:ascii="仿宋" w:hAnsi="仿宋" w:eastAsia="仿宋" w:cs="仿宋"/>
          <w:sz w:val="24"/>
          <w:szCs w:val="24"/>
        </w:rPr>
        <w:t>安排专项修理。</w:t>
      </w:r>
    </w:p>
    <w:p w14:paraId="6A2EE0D5">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及时完成备项零星维修任务，一般维修任务确保不超过24小时，确保维修合格率达到100%。</w:t>
      </w:r>
      <w:r>
        <w:rPr>
          <w:rFonts w:hint="eastAsia" w:ascii="仿宋" w:hAnsi="仿宋" w:eastAsia="仿宋" w:cs="仿宋"/>
          <w:sz w:val="24"/>
          <w:szCs w:val="24"/>
          <w:shd w:val="clear"/>
        </w:rPr>
        <w:t>日常维修</w:t>
      </w:r>
      <w:r>
        <w:rPr>
          <w:rFonts w:hint="eastAsia" w:ascii="仿宋" w:hAnsi="仿宋" w:eastAsia="仿宋" w:cs="仿宋"/>
          <w:b w:val="0"/>
          <w:bCs w:val="0"/>
          <w:sz w:val="24"/>
          <w:szCs w:val="24"/>
          <w:shd w:val="clear"/>
        </w:rPr>
        <w:t>500元以内小额日常维修项目</w:t>
      </w:r>
      <w:r>
        <w:rPr>
          <w:rFonts w:hint="eastAsia" w:ascii="仿宋" w:hAnsi="仿宋" w:eastAsia="仿宋" w:cs="仿宋"/>
          <w:b w:val="0"/>
          <w:bCs w:val="0"/>
          <w:sz w:val="24"/>
          <w:szCs w:val="24"/>
          <w:shd w:val="clear"/>
          <w:lang w:eastAsia="zh-CN"/>
        </w:rPr>
        <w:t>应</w:t>
      </w:r>
      <w:r>
        <w:rPr>
          <w:rFonts w:hint="eastAsia" w:ascii="仿宋" w:hAnsi="仿宋" w:eastAsia="仿宋" w:cs="仿宋"/>
          <w:sz w:val="24"/>
          <w:szCs w:val="24"/>
          <w:shd w:val="clear"/>
        </w:rPr>
        <w:t>由</w:t>
      </w:r>
      <w:r>
        <w:rPr>
          <w:rFonts w:hint="eastAsia" w:ascii="仿宋" w:hAnsi="仿宋" w:eastAsia="仿宋" w:cs="仿宋"/>
          <w:sz w:val="24"/>
          <w:szCs w:val="24"/>
          <w:shd w:val="clear"/>
          <w:lang w:eastAsia="zh-CN"/>
        </w:rPr>
        <w:t>中标人</w:t>
      </w:r>
      <w:r>
        <w:rPr>
          <w:rFonts w:hint="eastAsia" w:ascii="仿宋" w:hAnsi="仿宋" w:eastAsia="仿宋" w:cs="仿宋"/>
          <w:sz w:val="24"/>
          <w:szCs w:val="24"/>
          <w:shd w:val="clear"/>
        </w:rPr>
        <w:t>免费提供人工和材料</w:t>
      </w:r>
      <w:r>
        <w:rPr>
          <w:rFonts w:hint="eastAsia" w:ascii="仿宋" w:hAnsi="仿宋" w:eastAsia="仿宋" w:cs="仿宋"/>
          <w:sz w:val="24"/>
          <w:szCs w:val="24"/>
          <w:shd w:val="clear"/>
          <w:lang w:eastAsia="zh-CN"/>
        </w:rPr>
        <w:t>。</w:t>
      </w:r>
      <w:r>
        <w:rPr>
          <w:rFonts w:hint="eastAsia" w:ascii="仿宋" w:hAnsi="仿宋" w:eastAsia="仿宋" w:cs="仿宋"/>
          <w:sz w:val="24"/>
          <w:szCs w:val="24"/>
          <w:lang w:eastAsia="zh-CN"/>
        </w:rPr>
        <w:t>维修金额超过</w:t>
      </w:r>
      <w:r>
        <w:rPr>
          <w:rFonts w:hint="eastAsia" w:ascii="仿宋" w:hAnsi="仿宋" w:eastAsia="仿宋" w:cs="仿宋"/>
          <w:sz w:val="24"/>
          <w:szCs w:val="24"/>
        </w:rPr>
        <w:t>500元以</w:t>
      </w:r>
      <w:r>
        <w:rPr>
          <w:rFonts w:hint="eastAsia" w:ascii="仿宋" w:hAnsi="仿宋" w:eastAsia="仿宋" w:cs="仿宋"/>
          <w:sz w:val="24"/>
          <w:szCs w:val="24"/>
          <w:lang w:eastAsia="zh-CN"/>
        </w:rPr>
        <w:t>上的费用由中标人先行垫付，提供发票后由采购人支付。</w:t>
      </w:r>
    </w:p>
    <w:p w14:paraId="22546D11">
      <w:pPr>
        <w:shd w:val="clear" w:fill="auto"/>
        <w:adjustRightInd w:val="0"/>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eastAsia="zh-CN"/>
        </w:rPr>
        <w:t>（六）绿化养护服务</w:t>
      </w:r>
    </w:p>
    <w:p w14:paraId="1C3303FD">
      <w:pPr>
        <w:shd w:val="clear" w:fill="auto"/>
        <w:adjustRightInd w:val="0"/>
        <w:snapToGrid w:val="0"/>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w:t>
      </w:r>
      <w:r>
        <w:rPr>
          <w:rFonts w:hint="eastAsia" w:ascii="仿宋" w:hAnsi="仿宋" w:eastAsia="仿宋" w:cs="仿宋"/>
          <w:sz w:val="24"/>
          <w:szCs w:val="24"/>
        </w:rPr>
        <w:t>做好各办公点所有绿化剪修</w:t>
      </w:r>
      <w:r>
        <w:rPr>
          <w:rFonts w:hint="eastAsia" w:ascii="仿宋" w:hAnsi="仿宋" w:eastAsia="仿宋" w:cs="仿宋"/>
          <w:sz w:val="24"/>
          <w:szCs w:val="24"/>
          <w:lang w:eastAsia="zh-CN"/>
        </w:rPr>
        <w:t>（一年</w:t>
      </w:r>
      <w:r>
        <w:rPr>
          <w:rFonts w:hint="eastAsia" w:ascii="仿宋" w:hAnsi="仿宋" w:eastAsia="仿宋" w:cs="仿宋"/>
          <w:sz w:val="24"/>
          <w:szCs w:val="24"/>
          <w:lang w:val="en-US" w:eastAsia="zh-CN"/>
        </w:rPr>
        <w:t>8次</w:t>
      </w:r>
      <w:r>
        <w:rPr>
          <w:rFonts w:hint="eastAsia" w:ascii="仿宋" w:hAnsi="仿宋" w:eastAsia="仿宋" w:cs="仿宋"/>
          <w:sz w:val="24"/>
          <w:szCs w:val="24"/>
          <w:lang w:eastAsia="zh-CN"/>
        </w:rPr>
        <w:t>）</w:t>
      </w:r>
      <w:r>
        <w:rPr>
          <w:rFonts w:hint="eastAsia" w:ascii="仿宋" w:hAnsi="仿宋" w:eastAsia="仿宋" w:cs="仿宋"/>
          <w:sz w:val="24"/>
          <w:szCs w:val="24"/>
        </w:rPr>
        <w:t>、养护、夏季浇灌。</w:t>
      </w:r>
      <w:r>
        <w:rPr>
          <w:rFonts w:hint="eastAsia" w:ascii="仿宋" w:hAnsi="仿宋" w:eastAsia="仿宋" w:cs="仿宋"/>
          <w:sz w:val="24"/>
          <w:szCs w:val="24"/>
          <w:lang w:eastAsia="zh-CN"/>
        </w:rPr>
        <w:t>育贤路</w:t>
      </w:r>
      <w:r>
        <w:rPr>
          <w:rFonts w:hint="eastAsia" w:ascii="仿宋" w:hAnsi="仿宋" w:eastAsia="仿宋" w:cs="仿宋"/>
          <w:sz w:val="24"/>
          <w:szCs w:val="24"/>
          <w:lang w:val="en-US" w:eastAsia="zh-CN"/>
        </w:rPr>
        <w:t>78号、环城西路18号、西施山路5号草皮满铺、养护(面积约1000㎡）；</w:t>
      </w:r>
    </w:p>
    <w:p w14:paraId="39D03C4E">
      <w:pPr>
        <w:shd w:val="clear" w:fill="auto"/>
        <w:adjustRightInd w:val="0"/>
        <w:snapToGrid w:val="0"/>
        <w:spacing w:line="360" w:lineRule="auto"/>
        <w:ind w:firstLine="480"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育贤路</w:t>
      </w:r>
      <w:r>
        <w:rPr>
          <w:rFonts w:hint="eastAsia" w:ascii="仿宋" w:hAnsi="仿宋" w:eastAsia="仿宋" w:cs="仿宋"/>
          <w:sz w:val="24"/>
          <w:szCs w:val="24"/>
          <w:lang w:val="en-US" w:eastAsia="zh-CN"/>
        </w:rPr>
        <w:t>78号及</w:t>
      </w:r>
      <w:r>
        <w:rPr>
          <w:rFonts w:hint="eastAsia" w:ascii="仿宋" w:hAnsi="仿宋" w:eastAsia="仿宋" w:cs="仿宋"/>
          <w:sz w:val="24"/>
          <w:szCs w:val="24"/>
          <w:lang w:val="zh-CN"/>
        </w:rPr>
        <w:t>环城西路18号、西施山路5号</w:t>
      </w:r>
      <w:r>
        <w:rPr>
          <w:rFonts w:hint="eastAsia" w:ascii="仿宋" w:hAnsi="仿宋" w:eastAsia="仿宋" w:cs="仿宋"/>
          <w:color w:val="auto"/>
          <w:sz w:val="24"/>
          <w:szCs w:val="24"/>
          <w:highlight w:val="none"/>
          <w:lang w:eastAsia="zh-CN"/>
        </w:rPr>
        <w:t>绿化租</w:t>
      </w:r>
      <w:r>
        <w:rPr>
          <w:rFonts w:hint="eastAsia" w:ascii="仿宋" w:hAnsi="仿宋" w:eastAsia="仿宋" w:cs="仿宋"/>
          <w:color w:val="auto"/>
          <w:sz w:val="24"/>
          <w:szCs w:val="24"/>
          <w:highlight w:val="none"/>
        </w:rPr>
        <w:t>摆</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（绿化租摆部分允许分包）</w:t>
      </w:r>
    </w:p>
    <w:p w14:paraId="24EDDD2B">
      <w:pPr>
        <w:shd w:val="clear" w:fill="auto"/>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育贤路</w:t>
      </w:r>
      <w:r>
        <w:rPr>
          <w:rFonts w:hint="eastAsia" w:ascii="仿宋" w:hAnsi="仿宋" w:eastAsia="仿宋" w:cs="仿宋"/>
          <w:sz w:val="24"/>
          <w:szCs w:val="24"/>
          <w:lang w:val="en-US" w:eastAsia="zh-CN"/>
        </w:rPr>
        <w:t>78号：</w:t>
      </w:r>
      <w:r>
        <w:rPr>
          <w:rFonts w:hint="eastAsia" w:ascii="仿宋" w:hAnsi="仿宋" w:eastAsia="仿宋" w:cs="仿宋"/>
          <w:color w:val="auto"/>
          <w:sz w:val="24"/>
          <w:szCs w:val="24"/>
          <w:highlight w:val="none"/>
        </w:rPr>
        <w:t>1、主楼门口放</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盆铁树</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2、门厅处放大</w:t>
      </w:r>
      <w:r>
        <w:rPr>
          <w:rFonts w:hint="eastAsia" w:ascii="仿宋" w:hAnsi="仿宋" w:eastAsia="仿宋" w:cs="仿宋"/>
          <w:color w:val="auto"/>
          <w:sz w:val="24"/>
          <w:szCs w:val="24"/>
          <w:highlight w:val="none"/>
          <w:lang w:eastAsia="zh-CN"/>
        </w:rPr>
        <w:t>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woUserID w:val="2"/>
        </w:rPr>
        <w:t>8盆</w:t>
      </w:r>
      <w:r>
        <w:rPr>
          <w:rFonts w:hint="eastAsia" w:ascii="仿宋" w:hAnsi="仿宋" w:eastAsia="仿宋" w:cs="仿宋"/>
          <w:color w:val="auto"/>
          <w:sz w:val="24"/>
          <w:szCs w:val="24"/>
          <w:highlight w:val="none"/>
        </w:rPr>
        <w:t>、小绿植不少于</w:t>
      </w:r>
      <w:r>
        <w:rPr>
          <w:rFonts w:hint="eastAsia" w:ascii="仿宋" w:hAnsi="仿宋" w:eastAsia="仿宋" w:cs="仿宋"/>
          <w:sz w:val="24"/>
          <w:szCs w:val="24"/>
          <w:lang w:eastAsia="zh-CN"/>
        </w:rPr>
        <w:t>8</w:t>
      </w:r>
      <w:r>
        <w:rPr>
          <w:rFonts w:hint="eastAsia" w:ascii="仿宋" w:hAnsi="仿宋" w:eastAsia="仿宋" w:cs="仿宋"/>
          <w:color w:val="auto"/>
          <w:sz w:val="24"/>
          <w:szCs w:val="24"/>
          <w:highlight w:val="none"/>
        </w:rPr>
        <w:t>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lang w:val="en-US" w:eastAsia="zh-CN"/>
        </w:rPr>
        <w:t>3、案件处理室</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val="en-US" w:eastAsia="zh-CN"/>
        </w:rPr>
        <w:t>视频监控中心</w:t>
      </w:r>
      <w:r>
        <w:rPr>
          <w:rFonts w:hint="eastAsia" w:ascii="仿宋" w:hAnsi="仿宋" w:eastAsia="仿宋" w:cs="仿宋"/>
          <w:color w:val="auto"/>
          <w:sz w:val="24"/>
          <w:szCs w:val="24"/>
          <w:highlight w:val="none"/>
        </w:rPr>
        <w:t>放大</w:t>
      </w:r>
      <w:r>
        <w:rPr>
          <w:rFonts w:hint="eastAsia" w:ascii="仿宋" w:hAnsi="仿宋" w:eastAsia="仿宋" w:cs="仿宋"/>
          <w:color w:val="auto"/>
          <w:sz w:val="24"/>
          <w:szCs w:val="24"/>
          <w:highlight w:val="none"/>
          <w:lang w:eastAsia="zh-CN"/>
        </w:rPr>
        <w:t>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woUserID w:val="2"/>
        </w:rPr>
        <w:t>8盆</w:t>
      </w:r>
      <w:r>
        <w:rPr>
          <w:rFonts w:hint="eastAsia" w:ascii="仿宋" w:hAnsi="仿宋" w:eastAsia="仿宋" w:cs="仿宋"/>
          <w:color w:val="auto"/>
          <w:sz w:val="24"/>
          <w:szCs w:val="24"/>
          <w:highlight w:val="none"/>
        </w:rPr>
        <w:t>、小绿植不少于</w:t>
      </w:r>
      <w:r>
        <w:rPr>
          <w:rFonts w:hint="eastAsia" w:ascii="仿宋" w:hAnsi="仿宋" w:eastAsia="仿宋" w:cs="仿宋"/>
          <w:sz w:val="24"/>
          <w:szCs w:val="24"/>
          <w:lang w:eastAsia="zh-CN"/>
        </w:rPr>
        <w:t>8</w:t>
      </w:r>
      <w:r>
        <w:rPr>
          <w:rFonts w:hint="eastAsia" w:ascii="仿宋" w:hAnsi="仿宋" w:eastAsia="仿宋" w:cs="仿宋"/>
          <w:color w:val="auto"/>
          <w:sz w:val="24"/>
          <w:szCs w:val="24"/>
          <w:highlight w:val="none"/>
        </w:rPr>
        <w:t>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4、2间大会议室放</w:t>
      </w:r>
      <w:r>
        <w:rPr>
          <w:rFonts w:hint="eastAsia" w:ascii="仿宋" w:hAnsi="仿宋" w:eastAsia="仿宋" w:cs="仿宋"/>
          <w:sz w:val="24"/>
          <w:szCs w:val="24"/>
        </w:rPr>
        <w:t>大绿植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lang w:eastAsia="zh-CN"/>
          <w:woUserID w:val="2"/>
        </w:rPr>
        <w:t>，每间会议室摆放</w:t>
      </w:r>
      <w:r>
        <w:rPr>
          <w:rFonts w:hint="eastAsia" w:ascii="仿宋" w:hAnsi="仿宋" w:eastAsia="仿宋" w:cs="仿宋"/>
          <w:sz w:val="24"/>
          <w:szCs w:val="24"/>
          <w:lang w:eastAsia="zh-CN"/>
        </w:rPr>
        <w:t>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val="en-US" w:eastAsia="zh-CN"/>
        </w:rPr>
        <w:t>；</w:t>
      </w:r>
      <w:r>
        <w:rPr>
          <w:rFonts w:hint="eastAsia" w:ascii="仿宋" w:hAnsi="仿宋" w:eastAsia="仿宋" w:cs="仿宋"/>
          <w:sz w:val="24"/>
          <w:szCs w:val="24"/>
          <w:shd w:val="clear"/>
          <w:lang w:val="en-US" w:eastAsia="zh-CN"/>
        </w:rPr>
        <w:t>5、3间小会议室放</w:t>
      </w:r>
      <w:r>
        <w:rPr>
          <w:rFonts w:hint="eastAsia" w:ascii="仿宋" w:hAnsi="仿宋" w:eastAsia="仿宋" w:cs="仿宋"/>
          <w:sz w:val="24"/>
          <w:szCs w:val="24"/>
          <w:shd w:val="clear"/>
        </w:rPr>
        <w:t>绿植</w:t>
      </w:r>
      <w:r>
        <w:rPr>
          <w:rFonts w:hint="eastAsia" w:ascii="仿宋" w:hAnsi="仿宋" w:eastAsia="仿宋" w:cs="仿宋"/>
          <w:sz w:val="24"/>
          <w:szCs w:val="24"/>
          <w:shd w:val="clear"/>
          <w:lang w:eastAsia="zh-CN"/>
        </w:rPr>
        <w:t>，</w:t>
      </w:r>
      <w:r>
        <w:rPr>
          <w:rFonts w:hint="eastAsia" w:ascii="仿宋" w:hAnsi="仿宋" w:eastAsia="仿宋" w:cs="仿宋"/>
          <w:sz w:val="24"/>
          <w:szCs w:val="24"/>
          <w:lang w:eastAsia="zh-CN"/>
        </w:rPr>
        <w:t>每间会议室不少于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6、40间办公室</w:t>
      </w:r>
      <w:r>
        <w:rPr>
          <w:rFonts w:hint="eastAsia" w:ascii="仿宋" w:hAnsi="仿宋" w:eastAsia="仿宋" w:cs="仿宋"/>
          <w:sz w:val="24"/>
          <w:szCs w:val="24"/>
        </w:rPr>
        <w:t>各放小绿植</w:t>
      </w:r>
      <w:r>
        <w:rPr>
          <w:rFonts w:hint="eastAsia" w:ascii="仿宋" w:hAnsi="仿宋" w:eastAsia="仿宋" w:cs="仿宋"/>
          <w:sz w:val="24"/>
          <w:szCs w:val="24"/>
          <w:lang w:eastAsia="zh-CN"/>
        </w:rPr>
        <w:t>，每间办公室摆放不少于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p>
    <w:p w14:paraId="7035EA68">
      <w:pPr>
        <w:shd w:val="clear" w:fill="auto"/>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zh-CN"/>
        </w:rPr>
        <w:t>环城西路18号：</w:t>
      </w:r>
      <w:r>
        <w:rPr>
          <w:rFonts w:hint="eastAsia" w:ascii="仿宋" w:hAnsi="仿宋" w:eastAsia="仿宋" w:cs="仿宋"/>
          <w:sz w:val="24"/>
          <w:szCs w:val="24"/>
        </w:rPr>
        <w:t>1、主楼门口放</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rPr>
        <w:t>盆铁树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2、1间案件处理室放</w:t>
      </w:r>
      <w:r>
        <w:rPr>
          <w:rFonts w:hint="eastAsia" w:ascii="仿宋" w:hAnsi="仿宋" w:eastAsia="仿宋" w:cs="仿宋"/>
          <w:sz w:val="24"/>
          <w:szCs w:val="24"/>
        </w:rPr>
        <w:t>大绿植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lang w:eastAsia="zh-CN"/>
          <w:woUserID w:val="2"/>
        </w:rPr>
        <w:t>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color w:val="auto"/>
          <w:sz w:val="24"/>
          <w:szCs w:val="24"/>
          <w:highlight w:val="none"/>
          <w:lang w:eastAsia="zh-CN"/>
          <w:woUserID w:val="2"/>
        </w:rPr>
        <w:t>；</w:t>
      </w:r>
      <w:r>
        <w:rPr>
          <w:rFonts w:hint="eastAsia" w:ascii="仿宋" w:hAnsi="仿宋" w:eastAsia="仿宋" w:cs="仿宋"/>
          <w:sz w:val="24"/>
          <w:szCs w:val="24"/>
          <w:lang w:val="en-US" w:eastAsia="zh-CN"/>
        </w:rPr>
        <w:t>3、1间大会议室放</w:t>
      </w:r>
      <w:r>
        <w:rPr>
          <w:rFonts w:hint="eastAsia" w:ascii="仿宋" w:hAnsi="仿宋" w:eastAsia="仿宋" w:cs="仿宋"/>
          <w:sz w:val="24"/>
          <w:szCs w:val="24"/>
        </w:rPr>
        <w:t>大绿植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lang w:eastAsia="zh-CN"/>
          <w:woUserID w:val="2"/>
        </w:rPr>
        <w:t>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4、13间办公室</w:t>
      </w:r>
      <w:r>
        <w:rPr>
          <w:rFonts w:hint="eastAsia" w:ascii="仿宋" w:hAnsi="仿宋" w:eastAsia="仿宋" w:cs="仿宋"/>
          <w:sz w:val="24"/>
          <w:szCs w:val="24"/>
        </w:rPr>
        <w:t>放小绿植</w:t>
      </w:r>
      <w:r>
        <w:rPr>
          <w:rFonts w:hint="eastAsia" w:ascii="仿宋" w:hAnsi="仿宋" w:eastAsia="仿宋" w:cs="仿宋"/>
          <w:sz w:val="24"/>
          <w:szCs w:val="24"/>
          <w:lang w:eastAsia="zh-CN"/>
        </w:rPr>
        <w:t>，每间办公室摆放不少于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p>
    <w:p w14:paraId="714284AE">
      <w:pPr>
        <w:shd w:val="clear" w:fill="auto"/>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zh-CN"/>
        </w:rPr>
        <w:t>西施山路5号：</w:t>
      </w:r>
      <w:r>
        <w:rPr>
          <w:rFonts w:hint="eastAsia" w:ascii="仿宋" w:hAnsi="仿宋" w:eastAsia="仿宋" w:cs="仿宋"/>
          <w:sz w:val="24"/>
          <w:szCs w:val="24"/>
        </w:rPr>
        <w:t>1、主楼门口放</w:t>
      </w:r>
      <w:r>
        <w:rPr>
          <w:rFonts w:hint="eastAsia" w:ascii="仿宋" w:hAnsi="仿宋" w:eastAsia="仿宋" w:cs="仿宋"/>
          <w:color w:val="auto"/>
          <w:sz w:val="24"/>
          <w:szCs w:val="24"/>
          <w:highlight w:val="none"/>
          <w:lang w:eastAsia="zh-CN"/>
        </w:rPr>
        <w:t>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rPr>
        <w:t>盆铁树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2、1间案件处理室放</w:t>
      </w:r>
      <w:r>
        <w:rPr>
          <w:rFonts w:hint="eastAsia" w:ascii="仿宋" w:hAnsi="仿宋" w:eastAsia="仿宋" w:cs="仿宋"/>
          <w:sz w:val="24"/>
          <w:szCs w:val="24"/>
        </w:rPr>
        <w:t>大绿植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lang w:eastAsia="zh-CN"/>
          <w:woUserID w:val="2"/>
        </w:rPr>
        <w:t>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3、1间大会议室放</w:t>
      </w:r>
      <w:r>
        <w:rPr>
          <w:rFonts w:hint="eastAsia" w:ascii="仿宋" w:hAnsi="仿宋" w:eastAsia="仿宋" w:cs="仿宋"/>
          <w:sz w:val="24"/>
          <w:szCs w:val="24"/>
        </w:rPr>
        <w:t>大绿植</w:t>
      </w:r>
      <w:r>
        <w:rPr>
          <w:rFonts w:hint="default" w:ascii="仿宋" w:hAnsi="仿宋" w:eastAsia="仿宋" w:cs="仿宋"/>
          <w:color w:val="auto"/>
          <w:sz w:val="24"/>
          <w:szCs w:val="24"/>
          <w:highlight w:val="none"/>
          <w:woUserID w:val="2"/>
        </w:rPr>
        <w:t>（龟背竹、富贵竹等）</w:t>
      </w:r>
      <w:r>
        <w:rPr>
          <w:rFonts w:hint="eastAsia" w:ascii="仿宋" w:hAnsi="仿宋" w:eastAsia="仿宋" w:cs="仿宋"/>
          <w:color w:val="auto"/>
          <w:sz w:val="24"/>
          <w:szCs w:val="24"/>
          <w:highlight w:val="none"/>
          <w:lang w:eastAsia="zh-CN"/>
          <w:woUserID w:val="2"/>
        </w:rPr>
        <w:t>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4、3间办公室</w:t>
      </w:r>
      <w:r>
        <w:rPr>
          <w:rFonts w:hint="eastAsia" w:ascii="仿宋" w:hAnsi="仿宋" w:eastAsia="仿宋" w:cs="仿宋"/>
          <w:sz w:val="24"/>
          <w:szCs w:val="24"/>
        </w:rPr>
        <w:t>放小绿植</w:t>
      </w:r>
      <w:r>
        <w:rPr>
          <w:rFonts w:hint="eastAsia" w:ascii="仿宋" w:hAnsi="仿宋" w:eastAsia="仿宋" w:cs="仿宋"/>
          <w:sz w:val="24"/>
          <w:szCs w:val="24"/>
          <w:lang w:eastAsia="zh-CN"/>
        </w:rPr>
        <w:t>，每间办公室摆放不少于</w:t>
      </w:r>
      <w:r>
        <w:rPr>
          <w:rFonts w:hint="eastAsia" w:ascii="仿宋" w:hAnsi="仿宋" w:eastAsia="仿宋" w:cs="仿宋"/>
          <w:sz w:val="24"/>
          <w:szCs w:val="24"/>
          <w:lang w:val="en-US" w:eastAsia="zh-CN"/>
        </w:rPr>
        <w:t>2</w:t>
      </w:r>
      <w:r>
        <w:rPr>
          <w:rFonts w:hint="eastAsia" w:ascii="仿宋" w:hAnsi="仿宋" w:eastAsia="仿宋" w:cs="仿宋"/>
          <w:sz w:val="24"/>
          <w:szCs w:val="24"/>
        </w:rPr>
        <w:t>盆</w:t>
      </w:r>
      <w:r>
        <w:rPr>
          <w:rFonts w:hint="eastAsia" w:ascii="仿宋" w:hAnsi="仿宋" w:eastAsia="仿宋" w:cs="仿宋"/>
          <w:sz w:val="24"/>
          <w:szCs w:val="24"/>
          <w:lang w:eastAsia="zh-CN"/>
        </w:rPr>
        <w:t>。</w:t>
      </w:r>
    </w:p>
    <w:p w14:paraId="4587D816">
      <w:pPr>
        <w:shd w:val="clear" w:fill="auto"/>
        <w:adjustRightInd w:val="0"/>
        <w:snapToGrid w:val="0"/>
        <w:spacing w:line="360" w:lineRule="auto"/>
        <w:ind w:firstLine="482" w:firstLineChars="200"/>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具体各</w:t>
      </w:r>
      <w:r>
        <w:rPr>
          <w:rFonts w:hint="eastAsia" w:ascii="仿宋" w:hAnsi="仿宋" w:eastAsia="仿宋" w:cs="仿宋"/>
          <w:b/>
          <w:bCs/>
          <w:sz w:val="24"/>
          <w:szCs w:val="24"/>
        </w:rPr>
        <w:t>摆</w:t>
      </w:r>
      <w:r>
        <w:rPr>
          <w:rFonts w:hint="eastAsia" w:ascii="仿宋" w:hAnsi="仿宋" w:eastAsia="仿宋" w:cs="仿宋"/>
          <w:b/>
          <w:bCs/>
          <w:sz w:val="24"/>
          <w:szCs w:val="24"/>
          <w:lang w:eastAsia="zh-CN"/>
        </w:rPr>
        <w:t>放</w:t>
      </w:r>
      <w:r>
        <w:rPr>
          <w:rFonts w:hint="eastAsia" w:ascii="仿宋" w:hAnsi="仿宋" w:eastAsia="仿宋" w:cs="仿宋"/>
          <w:b/>
          <w:bCs/>
          <w:sz w:val="24"/>
          <w:szCs w:val="24"/>
        </w:rPr>
        <w:t>点</w:t>
      </w:r>
      <w:r>
        <w:rPr>
          <w:rFonts w:hint="eastAsia" w:ascii="仿宋" w:hAnsi="仿宋" w:eastAsia="仿宋" w:cs="仿宋"/>
          <w:b/>
          <w:bCs/>
          <w:sz w:val="24"/>
          <w:szCs w:val="24"/>
          <w:lang w:eastAsia="zh-CN"/>
        </w:rPr>
        <w:t>绿植品种</w:t>
      </w:r>
      <w:r>
        <w:rPr>
          <w:rFonts w:hint="eastAsia" w:ascii="仿宋" w:hAnsi="仿宋" w:eastAsia="仿宋" w:cs="仿宋"/>
          <w:b/>
          <w:bCs/>
          <w:sz w:val="24"/>
          <w:szCs w:val="24"/>
        </w:rPr>
        <w:t>需</w:t>
      </w:r>
      <w:r>
        <w:rPr>
          <w:rFonts w:hint="eastAsia" w:ascii="仿宋" w:hAnsi="仿宋" w:eastAsia="仿宋" w:cs="仿宋"/>
          <w:b/>
          <w:bCs/>
          <w:sz w:val="24"/>
          <w:szCs w:val="24"/>
          <w:lang w:eastAsia="zh-CN"/>
        </w:rPr>
        <w:t>经</w:t>
      </w:r>
      <w:r>
        <w:rPr>
          <w:rFonts w:hint="eastAsia" w:ascii="仿宋" w:hAnsi="仿宋" w:eastAsia="仿宋" w:cs="仿宋"/>
          <w:b/>
          <w:bCs/>
          <w:sz w:val="24"/>
          <w:szCs w:val="24"/>
        </w:rPr>
        <w:t>采购人确定后方可布置</w:t>
      </w:r>
    </w:p>
    <w:p w14:paraId="31403625">
      <w:pPr>
        <w:spacing w:line="360" w:lineRule="auto"/>
        <w:ind w:firstLine="482" w:firstLineChars="200"/>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（七）其他</w:t>
      </w:r>
    </w:p>
    <w:p w14:paraId="6A33F224">
      <w:pPr>
        <w:adjustRightInd/>
        <w:snapToGrid/>
        <w:spacing w:line="360" w:lineRule="auto"/>
        <w:ind w:firstLine="480" w:firstLineChars="200"/>
        <w:jc w:val="left"/>
        <w:rPr>
          <w:rFonts w:hint="eastAsia" w:ascii="仿宋" w:hAnsi="仿宋" w:eastAsia="仿宋" w:cs="仿宋"/>
          <w:b w:val="0"/>
          <w:sz w:val="24"/>
          <w:szCs w:val="24"/>
        </w:rPr>
      </w:pPr>
      <w:r>
        <w:rPr>
          <w:rFonts w:hint="eastAsia" w:ascii="仿宋" w:hAnsi="仿宋" w:eastAsia="仿宋" w:cs="仿宋"/>
          <w:b w:val="0"/>
          <w:sz w:val="24"/>
          <w:szCs w:val="24"/>
          <w:lang w:val="en-US" w:eastAsia="zh-CN"/>
        </w:rPr>
        <w:t>1.</w:t>
      </w:r>
      <w:r>
        <w:rPr>
          <w:rFonts w:hint="eastAsia" w:ascii="仿宋" w:hAnsi="仿宋" w:eastAsia="仿宋" w:cs="仿宋"/>
          <w:b w:val="0"/>
          <w:sz w:val="24"/>
          <w:szCs w:val="24"/>
        </w:rPr>
        <w:t>供水、供电、供气、电信等专业单位在物业管理区域内对相关管线、设施维修养护时，进行必要的协调和管理。</w:t>
      </w:r>
    </w:p>
    <w:p w14:paraId="5C879196">
      <w:pPr>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物业档案资料、各类设备设施资料</w:t>
      </w:r>
      <w:r>
        <w:rPr>
          <w:rFonts w:hint="eastAsia" w:ascii="仿宋" w:hAnsi="仿宋" w:eastAsia="仿宋" w:cs="仿宋"/>
          <w:sz w:val="24"/>
          <w:szCs w:val="24"/>
        </w:rPr>
        <w:t>统一专人管理。</w:t>
      </w:r>
    </w:p>
    <w:p w14:paraId="3E7935C1">
      <w:pPr>
        <w:adjustRightInd/>
        <w:snapToGrid/>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中标人</w:t>
      </w:r>
      <w:r>
        <w:rPr>
          <w:rFonts w:hint="eastAsia" w:ascii="仿宋" w:hAnsi="仿宋" w:eastAsia="仿宋" w:cs="仿宋"/>
          <w:sz w:val="24"/>
          <w:szCs w:val="24"/>
        </w:rPr>
        <w:t>根据采购</w:t>
      </w:r>
      <w:r>
        <w:rPr>
          <w:rFonts w:hint="eastAsia" w:ascii="仿宋" w:hAnsi="仿宋" w:eastAsia="仿宋" w:cs="仿宋"/>
          <w:sz w:val="24"/>
          <w:szCs w:val="24"/>
          <w:lang w:eastAsia="zh-CN"/>
        </w:rPr>
        <w:t>人</w:t>
      </w:r>
      <w:r>
        <w:rPr>
          <w:rFonts w:hint="eastAsia" w:ascii="仿宋" w:hAnsi="仿宋" w:eastAsia="仿宋" w:cs="仿宋"/>
          <w:sz w:val="24"/>
          <w:szCs w:val="24"/>
        </w:rPr>
        <w:t>要求，开展力所能及的延伸服务，完成临时交办的任务。</w:t>
      </w:r>
    </w:p>
    <w:p w14:paraId="0341BB58">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人员配置要求</w:t>
      </w:r>
    </w:p>
    <w:p w14:paraId="1DF85A6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所有相关人员的配备如需获得相关主管部门认证的，均需培训并持证上岗，且根据不同岗位统一着装。</w:t>
      </w:r>
    </w:p>
    <w:p w14:paraId="5836D9F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所有相关人员要求政治上可靠，身体素质好，无不良行为记录。</w:t>
      </w:r>
    </w:p>
    <w:p w14:paraId="2B243D60">
      <w:pPr>
        <w:shd w:val="clea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sz w:val="24"/>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本项目服务人数不得少于</w:t>
      </w:r>
      <w:r>
        <w:rPr>
          <w:rFonts w:hint="eastAsia" w:ascii="仿宋" w:hAnsi="仿宋" w:eastAsia="仿宋" w:cs="仿宋"/>
          <w:sz w:val="24"/>
          <w:szCs w:val="24"/>
          <w:lang w:val="en-US" w:eastAsia="zh-CN"/>
        </w:rPr>
        <w:t>22人。其中</w:t>
      </w:r>
      <w:r>
        <w:rPr>
          <w:rFonts w:hint="eastAsia" w:ascii="仿宋" w:hAnsi="仿宋" w:eastAsia="仿宋" w:cs="仿宋"/>
          <w:b/>
          <w:bCs/>
          <w:sz w:val="24"/>
          <w:szCs w:val="24"/>
          <w:lang w:val="en-US" w:eastAsia="zh-CN"/>
        </w:rPr>
        <w:t>物业经理1名,电工1名,</w:t>
      </w:r>
      <w:r>
        <w:rPr>
          <w:rFonts w:hint="eastAsia" w:ascii="仿宋" w:hAnsi="仿宋" w:eastAsia="仿宋" w:cs="仿宋"/>
          <w:b/>
          <w:bCs/>
          <w:sz w:val="24"/>
          <w:szCs w:val="24"/>
        </w:rPr>
        <w:t>保安员</w:t>
      </w:r>
      <w:r>
        <w:rPr>
          <w:rFonts w:hint="eastAsia" w:ascii="仿宋" w:hAnsi="仿宋" w:eastAsia="仿宋" w:cs="仿宋"/>
          <w:b/>
          <w:bCs/>
          <w:sz w:val="24"/>
          <w:szCs w:val="24"/>
          <w:lang w:val="en-US" w:eastAsia="zh-CN"/>
        </w:rPr>
        <w:t>12名,</w:t>
      </w:r>
      <w:r>
        <w:rPr>
          <w:rFonts w:hint="eastAsia" w:ascii="仿宋" w:hAnsi="仿宋" w:eastAsia="仿宋" w:cs="仿宋"/>
          <w:b/>
          <w:bCs/>
          <w:sz w:val="24"/>
          <w:szCs w:val="24"/>
        </w:rPr>
        <w:t>保洁员</w:t>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名</w:t>
      </w:r>
      <w:r>
        <w:rPr>
          <w:rFonts w:hint="eastAsia" w:ascii="仿宋" w:hAnsi="仿宋" w:eastAsia="仿宋" w:cs="仿宋"/>
          <w:b/>
          <w:bCs/>
          <w:sz w:val="24"/>
          <w:szCs w:val="24"/>
          <w:lang w:eastAsia="zh-CN"/>
        </w:rPr>
        <w:t>。</w:t>
      </w:r>
    </w:p>
    <w:p w14:paraId="6DC0FDB1">
      <w:pPr>
        <w:adjustRightInd w:val="0"/>
        <w:snapToGrid w:val="0"/>
        <w:spacing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4.各岗位人员具体要求及职责如下：</w:t>
      </w:r>
    </w:p>
    <w:p w14:paraId="5EBCC73E">
      <w:pPr>
        <w:adjustRightInd w:val="0"/>
        <w:snapToGrid w:val="0"/>
        <w:spacing w:line="360" w:lineRule="auto"/>
        <w:ind w:firstLine="482" w:firstLineChars="200"/>
        <w:rPr>
          <w:rFonts w:hint="eastAsia" w:ascii="仿宋" w:eastAsia="仿宋" w:cs="Times New Roman"/>
          <w:color w:val="000000"/>
          <w:kern w:val="0"/>
          <w:sz w:val="24"/>
          <w:lang w:eastAsia="zh-CN"/>
        </w:rPr>
      </w:pPr>
      <w:r>
        <w:rPr>
          <w:rFonts w:hint="eastAsia" w:ascii="仿宋" w:hAnsi="仿宋" w:eastAsia="仿宋" w:cs="仿宋"/>
          <w:b/>
          <w:bCs/>
          <w:sz w:val="24"/>
          <w:szCs w:val="24"/>
          <w:lang w:val="en-US" w:eastAsia="zh-CN"/>
        </w:rPr>
        <w:t>（1）物业经理:</w:t>
      </w:r>
      <w:r>
        <w:rPr>
          <w:rFonts w:hint="eastAsia" w:ascii="仿宋" w:hAnsi="仿宋" w:eastAsia="仿宋" w:cs="仿宋"/>
          <w:sz w:val="24"/>
          <w:szCs w:val="24"/>
          <w:lang w:val="en-US" w:eastAsia="zh-CN"/>
        </w:rPr>
        <w:t>统筹物业各项工作，</w:t>
      </w:r>
      <w:r>
        <w:rPr>
          <w:rFonts w:hint="eastAsia" w:ascii="仿宋" w:eastAsia="仿宋" w:cs="Times New Roman"/>
          <w:color w:val="000000"/>
          <w:kern w:val="0"/>
          <w:sz w:val="24"/>
          <w:lang w:eastAsia="zh-CN"/>
        </w:rPr>
        <w:t>全日制到岗，工作时间</w:t>
      </w:r>
      <w:r>
        <w:rPr>
          <w:rFonts w:hint="eastAsia" w:ascii="仿宋" w:eastAsia="仿宋" w:cs="Times New Roman"/>
          <w:spacing w:val="0"/>
          <w:sz w:val="24"/>
          <w:szCs w:val="21"/>
          <w:highlight w:val="none"/>
          <w:lang w:val="zh-CN"/>
        </w:rPr>
        <w:t>与采购人上班时间一致</w:t>
      </w:r>
      <w:r>
        <w:rPr>
          <w:rFonts w:hint="eastAsia" w:ascii="仿宋" w:eastAsia="仿宋"/>
          <w:sz w:val="28"/>
          <w:lang w:eastAsia="zh-CN"/>
        </w:rPr>
        <w:t>。</w:t>
      </w:r>
    </w:p>
    <w:p w14:paraId="4B74A7A2">
      <w:pPr>
        <w:adjustRightInd w:val="0"/>
        <w:snapToGrid w:val="0"/>
        <w:spacing w:line="360" w:lineRule="auto"/>
        <w:ind w:firstLine="480" w:firstLineChars="200"/>
        <w:rPr>
          <w:rFonts w:hint="eastAsia" w:ascii="仿宋" w:eastAsia="仿宋" w:cs="Times New Roman"/>
          <w:color w:val="000000"/>
          <w:kern w:val="0"/>
          <w:sz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sz w:val="24"/>
          <w:szCs w:val="24"/>
          <w:lang w:val="en-US" w:eastAsia="zh-CN"/>
        </w:rPr>
        <w:t>电工:</w:t>
      </w:r>
      <w:r>
        <w:rPr>
          <w:rFonts w:hint="eastAsia" w:ascii="仿宋" w:hAnsi="仿宋" w:eastAsia="仿宋" w:cs="仿宋"/>
          <w:sz w:val="24"/>
          <w:szCs w:val="24"/>
          <w:lang w:val="en-US" w:eastAsia="zh-CN"/>
        </w:rPr>
        <w:t>负责3个地点各电器设备的维护维修。</w:t>
      </w:r>
      <w:r>
        <w:rPr>
          <w:rFonts w:hint="eastAsia" w:ascii="仿宋" w:eastAsia="仿宋" w:cs="Times New Roman"/>
          <w:color w:val="000000"/>
          <w:kern w:val="0"/>
          <w:sz w:val="24"/>
          <w:lang w:eastAsia="zh-CN"/>
        </w:rPr>
        <w:t>全日制到岗，工作时间</w:t>
      </w:r>
      <w:r>
        <w:rPr>
          <w:rFonts w:hint="eastAsia" w:ascii="仿宋" w:eastAsia="仿宋" w:cs="Times New Roman"/>
          <w:spacing w:val="0"/>
          <w:sz w:val="24"/>
          <w:szCs w:val="21"/>
          <w:highlight w:val="none"/>
          <w:lang w:val="zh-CN"/>
        </w:rPr>
        <w:t>与采购人上班时间一致</w:t>
      </w:r>
      <w:r>
        <w:rPr>
          <w:rFonts w:hint="eastAsia" w:ascii="仿宋" w:eastAsia="仿宋"/>
          <w:sz w:val="28"/>
          <w:lang w:eastAsia="zh-CN"/>
        </w:rPr>
        <w:t>。</w:t>
      </w:r>
      <w:r>
        <w:rPr>
          <w:rFonts w:hint="eastAsia" w:ascii="宋体" w:eastAsia="仿宋_GB2312"/>
          <w:b/>
          <w:bCs/>
          <w:color w:val="auto"/>
          <w:kern w:val="0"/>
          <w:sz w:val="24"/>
          <w:szCs w:val="24"/>
          <w:highlight w:val="none"/>
        </w:rPr>
        <w:t>★</w:t>
      </w:r>
      <w:r>
        <w:rPr>
          <w:rFonts w:hint="eastAsia" w:ascii="宋体" w:eastAsia="仿宋_GB2312"/>
          <w:b/>
          <w:bCs/>
          <w:color w:val="auto"/>
          <w:kern w:val="0"/>
          <w:sz w:val="24"/>
          <w:szCs w:val="24"/>
          <w:highlight w:val="none"/>
          <w:lang w:eastAsia="zh-CN"/>
        </w:rPr>
        <w:t>中标后人员</w:t>
      </w:r>
      <w:r>
        <w:rPr>
          <w:rFonts w:hint="eastAsia" w:ascii="宋体" w:eastAsia="仿宋_GB2312"/>
          <w:b/>
          <w:bCs/>
          <w:color w:val="auto"/>
          <w:kern w:val="0"/>
          <w:sz w:val="24"/>
          <w:szCs w:val="24"/>
          <w:highlight w:val="none"/>
        </w:rPr>
        <w:t>上岗</w:t>
      </w:r>
      <w:bookmarkStart w:id="99" w:name="_GoBack"/>
      <w:bookmarkEnd w:id="99"/>
      <w:r>
        <w:rPr>
          <w:rFonts w:hint="eastAsia" w:ascii="宋体" w:eastAsia="仿宋_GB2312"/>
          <w:b/>
          <w:bCs/>
          <w:color w:val="auto"/>
          <w:kern w:val="0"/>
          <w:sz w:val="24"/>
          <w:szCs w:val="24"/>
          <w:highlight w:val="none"/>
        </w:rPr>
        <w:t>需持有</w:t>
      </w:r>
      <w:r>
        <w:rPr>
          <w:rFonts w:hint="eastAsia" w:ascii="宋体" w:eastAsia="仿宋_GB2312"/>
          <w:b/>
          <w:bCs/>
          <w:color w:val="auto"/>
          <w:kern w:val="0"/>
          <w:sz w:val="24"/>
          <w:szCs w:val="24"/>
          <w:highlight w:val="none"/>
          <w:lang w:val="en-US" w:eastAsia="zh-CN"/>
        </w:rPr>
        <w:t>特种作业操作证（操作项目：低压电工作业）</w:t>
      </w:r>
    </w:p>
    <w:p w14:paraId="5DD56F9B">
      <w:pPr>
        <w:numPr>
          <w:ilvl w:val="0"/>
          <w:numId w:val="6"/>
        </w:numPr>
        <w:spacing w:line="400" w:lineRule="exact"/>
        <w:ind w:left="480"/>
        <w:jc w:val="both"/>
        <w:rPr>
          <w:rFonts w:hint="eastAsia" w:ascii="仿宋" w:hAnsi="仿宋" w:eastAsia="仿宋" w:cs="仿宋"/>
          <w:sz w:val="24"/>
          <w:szCs w:val="24"/>
        </w:rPr>
      </w:pPr>
      <w:r>
        <w:rPr>
          <w:rFonts w:hint="eastAsia" w:ascii="仿宋" w:hAnsi="仿宋" w:eastAsia="仿宋" w:cs="仿宋"/>
          <w:b/>
          <w:bCs/>
          <w:sz w:val="24"/>
          <w:szCs w:val="24"/>
        </w:rPr>
        <w:t>保安员：</w:t>
      </w:r>
      <w:r>
        <w:rPr>
          <w:rFonts w:hint="eastAsia" w:ascii="仿宋" w:hAnsi="仿宋" w:eastAsia="仿宋" w:cs="仿宋"/>
          <w:sz w:val="24"/>
          <w:szCs w:val="24"/>
          <w:lang w:val="en-US" w:eastAsia="zh-CN"/>
        </w:rPr>
        <w:t>队</w:t>
      </w:r>
      <w:r>
        <w:rPr>
          <w:rFonts w:hint="eastAsia" w:ascii="仿宋" w:hAnsi="仿宋" w:eastAsia="仿宋" w:cs="仿宋"/>
          <w:sz w:val="24"/>
          <w:szCs w:val="24"/>
        </w:rPr>
        <w:t>本部白班</w:t>
      </w:r>
      <w:r>
        <w:rPr>
          <w:rFonts w:hint="eastAsia" w:ascii="仿宋" w:hAnsi="仿宋" w:eastAsia="仿宋" w:cs="仿宋"/>
          <w:sz w:val="24"/>
          <w:szCs w:val="24"/>
          <w:lang w:val="en-US" w:eastAsia="zh-CN"/>
        </w:rPr>
        <w:t>2</w:t>
      </w:r>
      <w:r>
        <w:rPr>
          <w:rFonts w:hint="eastAsia" w:ascii="仿宋" w:hAnsi="仿宋" w:eastAsia="仿宋" w:cs="仿宋"/>
          <w:sz w:val="24"/>
          <w:szCs w:val="24"/>
        </w:rPr>
        <w:t>名形象岗，白天站岗，年龄在</w:t>
      </w:r>
      <w:r>
        <w:rPr>
          <w:rFonts w:hint="eastAsia" w:ascii="仿宋" w:hAnsi="仿宋" w:eastAsia="仿宋" w:cs="仿宋"/>
          <w:sz w:val="24"/>
          <w:szCs w:val="24"/>
          <w:lang w:val="en-US" w:eastAsia="zh-CN"/>
        </w:rPr>
        <w:t>45</w:t>
      </w:r>
      <w:r>
        <w:rPr>
          <w:rFonts w:hint="eastAsia" w:ascii="仿宋" w:hAnsi="仿宋" w:eastAsia="仿宋" w:cs="仿宋"/>
          <w:sz w:val="24"/>
          <w:szCs w:val="24"/>
        </w:rPr>
        <w:t>周岁以下，身高</w:t>
      </w:r>
    </w:p>
    <w:p w14:paraId="2824A8C1">
      <w:pPr>
        <w:numPr>
          <w:ilvl w:val="-1"/>
          <w:numId w:val="0"/>
        </w:numPr>
        <w:spacing w:line="400" w:lineRule="exact"/>
        <w:ind w:left="0"/>
        <w:jc w:val="both"/>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0</w:t>
      </w:r>
      <w:r>
        <w:rPr>
          <w:rFonts w:hint="eastAsia" w:ascii="仿宋" w:hAnsi="仿宋" w:eastAsia="仿宋" w:cs="仿宋"/>
          <w:sz w:val="24"/>
          <w:szCs w:val="24"/>
        </w:rPr>
        <w:t>米以上；夜班</w:t>
      </w:r>
      <w:r>
        <w:rPr>
          <w:rFonts w:hint="eastAsia" w:ascii="仿宋" w:hAnsi="仿宋" w:eastAsia="仿宋" w:cs="仿宋"/>
          <w:sz w:val="24"/>
          <w:szCs w:val="24"/>
          <w:lang w:val="en-US" w:eastAsia="zh-CN"/>
        </w:rPr>
        <w:t>2</w:t>
      </w:r>
      <w:r>
        <w:rPr>
          <w:rFonts w:hint="eastAsia" w:ascii="仿宋" w:hAnsi="仿宋" w:eastAsia="仿宋" w:cs="仿宋"/>
          <w:sz w:val="24"/>
          <w:szCs w:val="24"/>
        </w:rPr>
        <w:t>名，</w:t>
      </w:r>
      <w:r>
        <w:rPr>
          <w:rFonts w:hint="eastAsia" w:ascii="仿宋" w:hAnsi="仿宋" w:eastAsia="仿宋" w:cs="仿宋"/>
          <w:sz w:val="24"/>
          <w:szCs w:val="24"/>
          <w:lang w:val="en-US" w:eastAsia="zh-CN"/>
        </w:rPr>
        <w:t>55</w:t>
      </w:r>
      <w:r>
        <w:rPr>
          <w:rFonts w:hint="eastAsia" w:ascii="仿宋" w:hAnsi="仿宋" w:eastAsia="仿宋" w:cs="仿宋"/>
          <w:sz w:val="24"/>
          <w:szCs w:val="24"/>
        </w:rPr>
        <w:t>周岁以下。环城西路18号</w:t>
      </w:r>
      <w:r>
        <w:rPr>
          <w:rFonts w:hint="eastAsia" w:ascii="仿宋" w:hAnsi="仿宋" w:eastAsia="仿宋" w:cs="仿宋"/>
          <w:sz w:val="24"/>
          <w:szCs w:val="24"/>
          <w:lang w:val="en-US" w:eastAsia="zh-CN"/>
        </w:rPr>
        <w:t>4</w:t>
      </w:r>
      <w:r>
        <w:rPr>
          <w:rFonts w:hint="eastAsia" w:ascii="仿宋" w:hAnsi="仿宋" w:eastAsia="仿宋" w:cs="仿宋"/>
          <w:sz w:val="24"/>
          <w:szCs w:val="24"/>
        </w:rPr>
        <w:t>名</w:t>
      </w:r>
      <w:r>
        <w:rPr>
          <w:rFonts w:hint="eastAsia" w:ascii="仿宋" w:hAnsi="仿宋" w:eastAsia="仿宋" w:cs="仿宋"/>
          <w:sz w:val="24"/>
          <w:szCs w:val="24"/>
          <w:lang w:eastAsia="zh-CN"/>
        </w:rPr>
        <w:t>，</w:t>
      </w:r>
      <w:r>
        <w:rPr>
          <w:rFonts w:hint="eastAsia" w:ascii="仿宋" w:hAnsi="仿宋" w:eastAsia="仿宋" w:cs="仿宋"/>
          <w:sz w:val="24"/>
          <w:szCs w:val="24"/>
        </w:rPr>
        <w:t>西施山路</w:t>
      </w:r>
      <w:r>
        <w:rPr>
          <w:rFonts w:hint="eastAsia" w:ascii="仿宋" w:hAnsi="仿宋" w:eastAsia="仿宋" w:cs="仿宋"/>
          <w:sz w:val="24"/>
          <w:szCs w:val="24"/>
          <w:lang w:val="en-US" w:eastAsia="zh-CN"/>
        </w:rPr>
        <w:t>4</w:t>
      </w:r>
      <w:r>
        <w:rPr>
          <w:rFonts w:hint="eastAsia" w:ascii="仿宋" w:hAnsi="仿宋" w:eastAsia="仿宋" w:cs="仿宋"/>
          <w:sz w:val="24"/>
          <w:szCs w:val="24"/>
        </w:rPr>
        <w:t>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55</w:t>
      </w:r>
      <w:r>
        <w:rPr>
          <w:rFonts w:hint="eastAsia" w:ascii="仿宋" w:hAnsi="仿宋" w:eastAsia="仿宋" w:cs="仿宋"/>
          <w:sz w:val="24"/>
          <w:szCs w:val="24"/>
        </w:rPr>
        <w:t>周岁以下</w:t>
      </w:r>
      <w:r>
        <w:rPr>
          <w:rFonts w:hint="eastAsia" w:ascii="仿宋" w:hAnsi="仿宋" w:eastAsia="仿宋" w:cs="仿宋"/>
          <w:sz w:val="24"/>
          <w:szCs w:val="24"/>
          <w:lang w:eastAsia="zh-CN"/>
        </w:rPr>
        <w:t>。所有人员需</w:t>
      </w:r>
      <w:r>
        <w:rPr>
          <w:rFonts w:hint="default" w:ascii="仿宋" w:hAnsi="仿宋" w:eastAsia="仿宋" w:cs="仿宋"/>
          <w:sz w:val="24"/>
          <w:szCs w:val="24"/>
          <w:woUserID w:val="2"/>
        </w:rPr>
        <w:t>24小时轮岗值班</w:t>
      </w:r>
      <w:r>
        <w:rPr>
          <w:rFonts w:hint="eastAsia" w:ascii="仿宋" w:hAnsi="仿宋" w:eastAsia="仿宋" w:cs="仿宋"/>
          <w:sz w:val="24"/>
          <w:szCs w:val="24"/>
          <w:lang w:eastAsia="zh-CN"/>
          <w:woUserID w:val="2"/>
        </w:rPr>
        <w:t>。</w:t>
      </w:r>
      <w:r>
        <w:rPr>
          <w:rFonts w:hint="eastAsia" w:ascii="仿宋" w:hAnsi="仿宋" w:eastAsia="仿宋" w:cs="仿宋"/>
          <w:sz w:val="24"/>
          <w:szCs w:val="24"/>
        </w:rPr>
        <w:t>维护各办公点正常秩序，控制无关人员、车辆进入，做到举止端正、服装整齐、文明执勤，并把好人员、车辆和物资出入关，凭证放行、礼貌待人</w:t>
      </w:r>
      <w:r>
        <w:rPr>
          <w:rFonts w:hint="eastAsia" w:ascii="仿宋" w:hAnsi="仿宋" w:eastAsia="仿宋" w:cs="仿宋"/>
          <w:sz w:val="24"/>
          <w:szCs w:val="24"/>
          <w:lang w:eastAsia="zh-CN"/>
        </w:rPr>
        <w:t>。</w:t>
      </w:r>
      <w:r>
        <w:rPr>
          <w:rFonts w:hint="eastAsia" w:ascii="仿宋" w:hAnsi="Times New Roman" w:eastAsia="仿宋" w:cs="Times New Roman"/>
          <w:b/>
          <w:bCs/>
          <w:color w:val="000000"/>
          <w:kern w:val="0"/>
          <w:sz w:val="24"/>
          <w:szCs w:val="24"/>
          <w:highlight w:val="none"/>
          <w:lang w:eastAsia="zh-CN"/>
        </w:rPr>
        <w:t>★中标后人员上岗需持有公安机关颁发的保安员证。</w:t>
      </w:r>
    </w:p>
    <w:p w14:paraId="03E8564C">
      <w:pPr>
        <w:adjustRightInd w:val="0"/>
        <w:snapToGrid w:val="0"/>
        <w:spacing w:line="360" w:lineRule="auto"/>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b/>
          <w:bCs/>
          <w:sz w:val="24"/>
          <w:szCs w:val="24"/>
        </w:rPr>
        <w:t>保洁员：</w:t>
      </w:r>
      <w:r>
        <w:rPr>
          <w:rFonts w:hint="eastAsia" w:ascii="仿宋" w:hAnsi="仿宋" w:eastAsia="仿宋" w:cs="仿宋"/>
          <w:sz w:val="24"/>
          <w:szCs w:val="24"/>
          <w:lang w:val="en-US" w:eastAsia="zh-CN"/>
        </w:rPr>
        <w:t>4</w:t>
      </w:r>
      <w:r>
        <w:rPr>
          <w:rFonts w:hint="eastAsia" w:ascii="仿宋" w:hAnsi="仿宋" w:eastAsia="仿宋" w:cs="仿宋"/>
          <w:sz w:val="24"/>
          <w:szCs w:val="24"/>
        </w:rPr>
        <w:t>5周岁以下；相貌端庄，作风正派，动作麻利；爱岗敬业，服从管理，有吃苦耐劳精神，责任心强</w:t>
      </w:r>
      <w:r>
        <w:rPr>
          <w:rFonts w:hint="eastAsia" w:ascii="仿宋" w:hAnsi="仿宋" w:eastAsia="仿宋" w:cs="仿宋"/>
          <w:sz w:val="24"/>
          <w:szCs w:val="24"/>
          <w:lang w:eastAsia="zh-CN"/>
        </w:rPr>
        <w:t>。</w:t>
      </w:r>
      <w:r>
        <w:rPr>
          <w:rFonts w:hint="eastAsia" w:ascii="仿宋" w:eastAsia="仿宋" w:cs="Times New Roman"/>
          <w:color w:val="000000"/>
          <w:kern w:val="0"/>
          <w:sz w:val="24"/>
          <w:lang w:eastAsia="zh-CN"/>
        </w:rPr>
        <w:t>全日制到岗，工作时间</w:t>
      </w:r>
      <w:r>
        <w:rPr>
          <w:rFonts w:hint="eastAsia" w:ascii="仿宋" w:eastAsia="仿宋" w:cs="Times New Roman"/>
          <w:spacing w:val="0"/>
          <w:sz w:val="24"/>
          <w:szCs w:val="21"/>
          <w:highlight w:val="none"/>
          <w:lang w:val="zh-CN"/>
        </w:rPr>
        <w:t>与采购人上班时间一致</w:t>
      </w:r>
      <w:r>
        <w:rPr>
          <w:rFonts w:hint="eastAsia" w:ascii="仿宋" w:eastAsia="仿宋"/>
          <w:sz w:val="28"/>
          <w:lang w:eastAsia="zh-CN"/>
        </w:rPr>
        <w:t>。</w:t>
      </w:r>
    </w:p>
    <w:p w14:paraId="7AB1AC4C">
      <w:pPr>
        <w:pStyle w:val="49"/>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所有人员均须持有合法有效身份证、体检表，无重大疾病史和传染病史，无残疾及其它生理缺陷。</w:t>
      </w:r>
    </w:p>
    <w:p w14:paraId="6B66EE5C">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其他要求</w:t>
      </w:r>
    </w:p>
    <w:p w14:paraId="44215C65">
      <w:pPr>
        <w:pStyle w:val="28"/>
        <w:adjustRightInd w:val="0"/>
        <w:spacing w:line="288" w:lineRule="auto"/>
        <w:ind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1.物业工作人员的就餐费用（如需在本单位就餐的需支付搭伙费用）、日常管理及人身安全等均由中标人管理和承担。</w:t>
      </w:r>
    </w:p>
    <w:p w14:paraId="39FFB56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bidi="ar-SA"/>
        </w:rPr>
        <w:t>2.采购人免费提供物业管理所需办公场地，但办公用品（指办公桌、电脑、打印机、对讲机、文件柜等自身使用的办公用品）由物业方自行解决。根据需要在适当的楼层配备洁具堆放间，其他工具放置间、</w:t>
      </w:r>
      <w:r>
        <w:rPr>
          <w:rFonts w:hint="eastAsia" w:ascii="仿宋" w:hAnsi="仿宋" w:eastAsia="仿宋" w:cs="仿宋"/>
          <w:sz w:val="24"/>
          <w:szCs w:val="24"/>
        </w:rPr>
        <w:t>物业办公室、保洁仓库、保洁工作间、员工更衣室等，进场后协调解决。卫生保洁所需的清洁毛巾、扫帚、拖把、垃圾袋等必需的工具和消耗品由</w:t>
      </w:r>
      <w:r>
        <w:rPr>
          <w:rFonts w:hint="eastAsia" w:ascii="仿宋" w:hAnsi="仿宋" w:eastAsia="仿宋" w:cs="仿宋"/>
          <w:sz w:val="24"/>
          <w:szCs w:val="24"/>
          <w:lang w:val="en-US" w:eastAsia="zh-CN"/>
        </w:rPr>
        <w:t>中标人</w:t>
      </w:r>
      <w:r>
        <w:rPr>
          <w:rFonts w:hint="eastAsia" w:ascii="仿宋" w:hAnsi="仿宋" w:eastAsia="仿宋" w:cs="仿宋"/>
          <w:sz w:val="24"/>
          <w:szCs w:val="24"/>
        </w:rPr>
        <w:t>提供。</w:t>
      </w:r>
    </w:p>
    <w:p w14:paraId="773A5749">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中标人</w:t>
      </w:r>
      <w:r>
        <w:rPr>
          <w:rFonts w:hint="eastAsia" w:ascii="仿宋" w:hAnsi="仿宋" w:eastAsia="仿宋" w:cs="仿宋"/>
          <w:sz w:val="24"/>
          <w:szCs w:val="24"/>
        </w:rPr>
        <w:t>应制订具体的质量保证措施及质量保证和相关服务承诺。物业方所有的工作除应按</w:t>
      </w:r>
      <w:r>
        <w:rPr>
          <w:rFonts w:hint="eastAsia" w:ascii="仿宋" w:hAnsi="仿宋" w:eastAsia="仿宋" w:cs="仿宋"/>
          <w:sz w:val="24"/>
          <w:szCs w:val="24"/>
          <w:lang w:val="en-US" w:eastAsia="zh-CN"/>
        </w:rPr>
        <w:t>投标</w:t>
      </w:r>
      <w:r>
        <w:rPr>
          <w:rFonts w:hint="eastAsia" w:ascii="仿宋" w:hAnsi="仿宋" w:eastAsia="仿宋" w:cs="仿宋"/>
          <w:sz w:val="24"/>
          <w:szCs w:val="24"/>
        </w:rPr>
        <w:t>人的内部流程实施外还应接受采购方或第三方的检查。如因质量未达到目标，采购方有权要求其整改，</w:t>
      </w:r>
      <w:r>
        <w:rPr>
          <w:rFonts w:hint="eastAsia" w:ascii="仿宋" w:hAnsi="仿宋" w:eastAsia="仿宋" w:cs="仿宋"/>
          <w:sz w:val="24"/>
          <w:szCs w:val="24"/>
          <w:lang w:val="en-US" w:eastAsia="zh-CN"/>
        </w:rPr>
        <w:t>投标</w:t>
      </w:r>
      <w:r>
        <w:rPr>
          <w:rFonts w:hint="eastAsia" w:ascii="仿宋" w:hAnsi="仿宋" w:eastAsia="仿宋" w:cs="仿宋"/>
          <w:sz w:val="24"/>
          <w:szCs w:val="24"/>
        </w:rPr>
        <w:t>人应承担责任和经济赔偿（扣款或终止合同）。</w:t>
      </w:r>
    </w:p>
    <w:p w14:paraId="2080DE0A">
      <w:pPr>
        <w:widowControl/>
        <w:snapToGrid/>
        <w:spacing w:line="360" w:lineRule="auto"/>
        <w:ind w:firstLine="480" w:firstLineChars="200"/>
        <w:rPr>
          <w:rFonts w:hint="eastAsia" w:ascii="仿宋" w:eastAsia="仿宋"/>
          <w:b/>
          <w:bCs/>
          <w:color w:val="FF0000"/>
          <w:kern w:val="0"/>
          <w:sz w:val="24"/>
          <w:u w:val="single"/>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中标人</w:t>
      </w:r>
      <w:r>
        <w:rPr>
          <w:rFonts w:hint="eastAsia" w:ascii="仿宋" w:hAnsi="仿宋" w:eastAsia="仿宋" w:cs="仿宋"/>
          <w:sz w:val="24"/>
          <w:szCs w:val="24"/>
        </w:rPr>
        <w:t>不得私自向第三方提供采购</w:t>
      </w:r>
      <w:r>
        <w:rPr>
          <w:rFonts w:hint="eastAsia" w:ascii="仿宋" w:hAnsi="仿宋" w:eastAsia="仿宋" w:cs="仿宋"/>
          <w:sz w:val="24"/>
          <w:szCs w:val="24"/>
          <w:lang w:eastAsia="zh-CN"/>
        </w:rPr>
        <w:t>人</w:t>
      </w:r>
      <w:r>
        <w:rPr>
          <w:rFonts w:hint="eastAsia" w:ascii="仿宋" w:hAnsi="仿宋" w:eastAsia="仿宋" w:cs="仿宋"/>
          <w:sz w:val="24"/>
          <w:szCs w:val="24"/>
        </w:rPr>
        <w:t>的相关信息；如有需求，须经采购</w:t>
      </w:r>
      <w:r>
        <w:rPr>
          <w:rFonts w:hint="eastAsia" w:ascii="仿宋" w:hAnsi="仿宋" w:eastAsia="仿宋" w:cs="仿宋"/>
          <w:sz w:val="24"/>
          <w:szCs w:val="24"/>
          <w:lang w:eastAsia="zh-CN"/>
        </w:rPr>
        <w:t>人</w:t>
      </w:r>
      <w:r>
        <w:rPr>
          <w:rFonts w:hint="eastAsia" w:ascii="仿宋" w:hAnsi="仿宋" w:eastAsia="仿宋" w:cs="仿宋"/>
          <w:sz w:val="24"/>
          <w:szCs w:val="24"/>
        </w:rPr>
        <w:t>同意方可执行。</w:t>
      </w:r>
    </w:p>
    <w:p w14:paraId="55B6F618">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p>
    <w:p w14:paraId="68BB9092">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★2.1服务期限</w:t>
      </w:r>
    </w:p>
    <w:p w14:paraId="30C1FC35">
      <w:pPr>
        <w:widowControl/>
        <w:snapToGrid w:val="0"/>
        <w:spacing w:line="480" w:lineRule="exact"/>
        <w:ind w:firstLine="480" w:firstLineChars="200"/>
        <w:rPr>
          <w:rFonts w:hint="default" w:ascii="仿宋" w:eastAsia="仿宋"/>
          <w:color w:val="000000"/>
          <w:kern w:val="0"/>
          <w:sz w:val="24"/>
          <w:lang w:val="en-US" w:eastAsia="zh-CN"/>
        </w:rPr>
      </w:pPr>
      <w:r>
        <w:rPr>
          <w:rFonts w:hint="eastAsia" w:ascii="仿宋" w:eastAsia="仿宋"/>
          <w:color w:val="000000"/>
          <w:kern w:val="0"/>
          <w:sz w:val="24"/>
          <w:lang w:val="en-US" w:eastAsia="zh-CN"/>
        </w:rPr>
        <w:t xml:space="preserve"> 12个月，开始时间以合同规定的时间为准。</w:t>
      </w:r>
    </w:p>
    <w:p w14:paraId="2B2F4DBC">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2.2技术培训</w:t>
      </w:r>
    </w:p>
    <w:p w14:paraId="01CF594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中标人必须对上岗人员按规定进行岗位培训，并对上岗人员定期进行职业道德、操作技能及礼貌礼节等相关培训，端正服务态度、提高服务质量，遵守各项规章制度及工作规范。</w:t>
      </w:r>
    </w:p>
    <w:p w14:paraId="15DCDC72">
      <w:pPr>
        <w:widowControl/>
        <w:snapToGrid w:val="0"/>
        <w:spacing w:line="480" w:lineRule="exact"/>
        <w:ind w:left="0"/>
        <w:rPr>
          <w:rFonts w:hint="eastAsia" w:ascii="仿宋" w:eastAsia="仿宋"/>
          <w:b/>
          <w:bCs/>
          <w:sz w:val="24"/>
        </w:rPr>
      </w:pPr>
      <w:r>
        <w:rPr>
          <w:rFonts w:hint="eastAsia" w:ascii="仿宋" w:eastAsia="仿宋"/>
          <w:b/>
          <w:bCs/>
          <w:sz w:val="24"/>
        </w:rPr>
        <w:t>2.3数量调整</w:t>
      </w:r>
    </w:p>
    <w:p w14:paraId="3EDFFF47">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238987BA">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2.4验收</w:t>
      </w:r>
    </w:p>
    <w:p w14:paraId="26747DC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243A213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2616049D">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2.5付款方式</w:t>
      </w:r>
    </w:p>
    <w:p w14:paraId="1A1E39D4">
      <w:pPr>
        <w:widowControl/>
        <w:snapToGrid w:val="0"/>
        <w:spacing w:line="480" w:lineRule="exact"/>
        <w:ind w:firstLine="482" w:firstLineChars="200"/>
        <w:rPr>
          <w:rFonts w:ascii="仿宋" w:hAnsi="仿宋" w:eastAsia="仿宋" w:cs="宋体"/>
          <w:color w:val="auto"/>
          <w:kern w:val="0"/>
          <w:sz w:val="24"/>
        </w:rPr>
      </w:pPr>
      <w:r>
        <w:rPr>
          <w:rFonts w:hint="eastAsia" w:ascii="仿宋" w:eastAsia="仿宋"/>
          <w:b/>
          <w:bCs/>
          <w:color w:val="auto"/>
          <w:kern w:val="0"/>
          <w:sz w:val="24"/>
          <w:lang w:val="en-US" w:eastAsia="zh-CN"/>
        </w:rPr>
        <w:t>合同签订后先支付20%预付款，</w:t>
      </w:r>
      <w:r>
        <w:rPr>
          <w:rFonts w:hint="eastAsia" w:ascii="仿宋" w:eastAsia="仿宋"/>
          <w:b/>
          <w:bCs/>
          <w:color w:val="000000"/>
          <w:kern w:val="0"/>
          <w:sz w:val="24"/>
          <w:u w:val="none"/>
          <w:lang w:eastAsia="zh-CN"/>
        </w:rPr>
        <w:t>剩余款项</w:t>
      </w:r>
      <w:r>
        <w:rPr>
          <w:rFonts w:hint="eastAsia" w:ascii="仿宋" w:eastAsia="仿宋"/>
          <w:b/>
          <w:bCs/>
          <w:color w:val="000000"/>
          <w:kern w:val="0"/>
          <w:sz w:val="24"/>
          <w:u w:val="none"/>
        </w:rPr>
        <w:t>采购人</w:t>
      </w:r>
      <w:r>
        <w:rPr>
          <w:rFonts w:hint="eastAsia" w:ascii="仿宋" w:eastAsia="仿宋"/>
          <w:b/>
          <w:bCs/>
          <w:color w:val="000000"/>
          <w:kern w:val="0"/>
          <w:sz w:val="24"/>
          <w:u w:val="none"/>
          <w:lang w:eastAsia="zh-CN"/>
        </w:rPr>
        <w:t>根据季度考核结果</w:t>
      </w:r>
      <w:r>
        <w:rPr>
          <w:rFonts w:hint="default" w:ascii="仿宋" w:eastAsia="仿宋"/>
          <w:b/>
          <w:bCs/>
          <w:color w:val="000000"/>
          <w:kern w:val="0"/>
          <w:sz w:val="24"/>
          <w:u w:val="none"/>
          <w:lang w:eastAsia="zh-CN"/>
          <w:woUserID w:val="1"/>
        </w:rPr>
        <w:t>按季度支付</w:t>
      </w:r>
      <w:r>
        <w:rPr>
          <w:rFonts w:hint="default" w:ascii="仿宋" w:eastAsia="仿宋"/>
          <w:b/>
          <w:bCs/>
          <w:color w:val="auto"/>
          <w:kern w:val="0"/>
          <w:sz w:val="24"/>
          <w:lang w:eastAsia="zh-CN"/>
          <w:woUserID w:val="1"/>
        </w:rPr>
        <w:t>。</w:t>
      </w:r>
    </w:p>
    <w:p w14:paraId="4E65C906">
      <w:pPr>
        <w:widowControl/>
        <w:snapToGrid w:val="0"/>
        <w:spacing w:line="480" w:lineRule="exact"/>
        <w:rPr>
          <w:rFonts w:hint="eastAsia" w:ascii="仿宋" w:hAnsi="Times New Roman" w:eastAsia="仿宋" w:cs="Times New Roman"/>
          <w:b/>
          <w:bCs/>
          <w:color w:val="000000"/>
          <w:kern w:val="0"/>
          <w:sz w:val="24"/>
          <w:u w:val="none"/>
          <w:lang w:val="en-US" w:eastAsia="zh-CN"/>
        </w:rPr>
      </w:pPr>
      <w:r>
        <w:rPr>
          <w:rFonts w:hint="eastAsia" w:ascii="仿宋" w:eastAsia="仿宋"/>
          <w:b/>
          <w:bCs/>
          <w:color w:val="000000"/>
          <w:kern w:val="0"/>
          <w:sz w:val="24"/>
          <w:u w:val="none"/>
          <w:lang w:val="en-US" w:eastAsia="zh-CN"/>
        </w:rPr>
        <w:t xml:space="preserve">2.6 </w:t>
      </w:r>
      <w:r>
        <w:rPr>
          <w:rFonts w:hint="eastAsia" w:ascii="仿宋" w:hAnsi="Times New Roman" w:eastAsia="仿宋" w:cs="Times New Roman"/>
          <w:b/>
          <w:bCs/>
          <w:color w:val="000000"/>
          <w:kern w:val="0"/>
          <w:sz w:val="24"/>
          <w:u w:val="none"/>
          <w:lang w:val="en-US" w:eastAsia="zh-CN"/>
        </w:rPr>
        <w:t>考核</w:t>
      </w:r>
    </w:p>
    <w:p w14:paraId="77BBAAD2">
      <w:pPr>
        <w:adjustRightInd w:val="0"/>
        <w:snapToGrid w:val="0"/>
        <w:spacing w:line="360" w:lineRule="auto"/>
        <w:ind w:firstLine="480" w:firstLineChars="200"/>
        <w:rPr>
          <w:rFonts w:hint="eastAsia" w:ascii="仿宋" w:hAnsi="仿宋" w:eastAsia="仿宋" w:cs="仿宋"/>
          <w:sz w:val="24"/>
          <w:szCs w:val="24"/>
          <w:shd w:val="clear"/>
        </w:rPr>
      </w:pPr>
      <w:r>
        <w:rPr>
          <w:rFonts w:hint="eastAsia" w:ascii="仿宋" w:hAnsi="仿宋" w:eastAsia="仿宋" w:cs="仿宋"/>
          <w:sz w:val="24"/>
          <w:szCs w:val="24"/>
        </w:rPr>
        <w:t>按</w:t>
      </w:r>
      <w:r>
        <w:rPr>
          <w:rFonts w:hint="eastAsia" w:ascii="仿宋" w:hAnsi="仿宋" w:eastAsia="仿宋" w:cs="仿宋"/>
          <w:sz w:val="24"/>
          <w:szCs w:val="24"/>
          <w:lang w:eastAsia="zh-CN"/>
        </w:rPr>
        <w:t>采购人</w:t>
      </w:r>
      <w:r>
        <w:rPr>
          <w:rFonts w:hint="eastAsia" w:ascii="仿宋" w:hAnsi="仿宋" w:eastAsia="仿宋" w:cs="仿宋"/>
          <w:sz w:val="24"/>
          <w:szCs w:val="24"/>
        </w:rPr>
        <w:t>制定考核办法，根据平时督查结果，</w:t>
      </w:r>
      <w:r>
        <w:rPr>
          <w:rFonts w:hint="eastAsia" w:ascii="仿宋" w:hAnsi="仿宋" w:eastAsia="仿宋" w:cs="仿宋"/>
          <w:sz w:val="24"/>
          <w:szCs w:val="24"/>
          <w:lang w:eastAsia="zh-CN"/>
        </w:rPr>
        <w:t>采购人</w:t>
      </w:r>
      <w:r>
        <w:rPr>
          <w:rFonts w:hint="eastAsia" w:ascii="仿宋" w:hAnsi="仿宋" w:eastAsia="仿宋" w:cs="仿宋"/>
          <w:sz w:val="24"/>
          <w:szCs w:val="24"/>
        </w:rPr>
        <w:t>对</w:t>
      </w:r>
      <w:r>
        <w:rPr>
          <w:rFonts w:hint="eastAsia" w:ascii="仿宋" w:hAnsi="仿宋" w:eastAsia="仿宋" w:cs="仿宋"/>
          <w:sz w:val="24"/>
          <w:szCs w:val="24"/>
          <w:lang w:eastAsia="zh-CN"/>
        </w:rPr>
        <w:t>中标人</w:t>
      </w:r>
      <w:r>
        <w:rPr>
          <w:rFonts w:hint="eastAsia" w:ascii="仿宋" w:hAnsi="仿宋" w:eastAsia="仿宋" w:cs="仿宋"/>
          <w:sz w:val="24"/>
          <w:szCs w:val="24"/>
        </w:rPr>
        <w:t>服务质量进行日常考核工作。</w:t>
      </w:r>
      <w:r>
        <w:rPr>
          <w:rFonts w:hint="eastAsia" w:ascii="仿宋" w:hAnsi="仿宋" w:eastAsia="仿宋" w:cs="仿宋"/>
          <w:sz w:val="24"/>
          <w:szCs w:val="24"/>
          <w:shd w:val="clear"/>
        </w:rPr>
        <w:t>每季度对物业进行一次考核，季度考核得分连续2次不合格的，</w:t>
      </w:r>
      <w:r>
        <w:rPr>
          <w:rFonts w:hint="eastAsia" w:ascii="仿宋" w:hAnsi="仿宋" w:eastAsia="仿宋" w:cs="仿宋"/>
          <w:sz w:val="24"/>
          <w:szCs w:val="24"/>
          <w:shd w:val="clear"/>
          <w:lang w:eastAsia="zh-CN"/>
        </w:rPr>
        <w:t>采购人有权</w:t>
      </w:r>
      <w:r>
        <w:rPr>
          <w:rFonts w:hint="eastAsia" w:ascii="仿宋" w:hAnsi="仿宋" w:eastAsia="仿宋" w:cs="仿宋"/>
          <w:sz w:val="24"/>
          <w:szCs w:val="24"/>
          <w:shd w:val="clear"/>
        </w:rPr>
        <w:t>直接终止服务管理合同。</w:t>
      </w:r>
    </w:p>
    <w:p w14:paraId="0751F962">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中标人应提供</w:t>
      </w:r>
      <w:r>
        <w:rPr>
          <w:rFonts w:hint="eastAsia" w:ascii="仿宋" w:hAnsi="仿宋" w:eastAsia="仿宋" w:cs="仿宋"/>
          <w:sz w:val="24"/>
          <w:szCs w:val="24"/>
        </w:rPr>
        <w:t>专业化、规范化的</w:t>
      </w:r>
      <w:r>
        <w:rPr>
          <w:rFonts w:hint="eastAsia" w:ascii="仿宋" w:hAnsi="仿宋" w:eastAsia="仿宋" w:cs="仿宋"/>
          <w:sz w:val="24"/>
          <w:szCs w:val="24"/>
          <w:lang w:eastAsia="zh-CN"/>
        </w:rPr>
        <w:t>物业</w:t>
      </w:r>
      <w:r>
        <w:rPr>
          <w:rFonts w:hint="eastAsia" w:ascii="仿宋" w:hAnsi="仿宋" w:eastAsia="仿宋" w:cs="仿宋"/>
          <w:sz w:val="24"/>
          <w:szCs w:val="24"/>
        </w:rPr>
        <w:t>管理，树立项目物业管理高品位形象。物业管理服务机构设置合理，职能明确，人员到位率100%，</w:t>
      </w:r>
      <w:r>
        <w:rPr>
          <w:rFonts w:hint="eastAsia" w:ascii="仿宋" w:hAnsi="仿宋" w:eastAsia="仿宋" w:cs="仿宋"/>
          <w:sz w:val="24"/>
          <w:szCs w:val="24"/>
          <w:shd w:val="clear"/>
        </w:rPr>
        <w:t>物业经理</w:t>
      </w:r>
      <w:r>
        <w:rPr>
          <w:rFonts w:hint="eastAsia" w:ascii="仿宋" w:hAnsi="仿宋" w:eastAsia="仿宋" w:cs="仿宋"/>
          <w:sz w:val="24"/>
          <w:szCs w:val="24"/>
        </w:rPr>
        <w:t>到位率100%</w:t>
      </w:r>
      <w:r>
        <w:rPr>
          <w:rFonts w:hint="eastAsia" w:ascii="仿宋" w:hAnsi="仿宋" w:eastAsia="仿宋" w:cs="仿宋"/>
          <w:sz w:val="24"/>
          <w:szCs w:val="24"/>
          <w:shd w:val="clear"/>
        </w:rPr>
        <w:t>，</w:t>
      </w:r>
      <w:r>
        <w:rPr>
          <w:rFonts w:hint="eastAsia" w:ascii="仿宋" w:hAnsi="仿宋" w:eastAsia="仿宋" w:cs="仿宋"/>
          <w:sz w:val="24"/>
          <w:szCs w:val="24"/>
        </w:rPr>
        <w:t>员工流动率保持相对稳定，清洁保洁率98%以上，各项投诉处理率和</w:t>
      </w:r>
      <w:r>
        <w:rPr>
          <w:rFonts w:hint="eastAsia" w:ascii="仿宋" w:hAnsi="仿宋" w:eastAsia="仿宋" w:cs="仿宋"/>
          <w:sz w:val="24"/>
          <w:szCs w:val="24"/>
          <w:lang w:eastAsia="zh-CN"/>
        </w:rPr>
        <w:t>采购人</w:t>
      </w:r>
      <w:r>
        <w:rPr>
          <w:rFonts w:hint="eastAsia" w:ascii="仿宋" w:hAnsi="仿宋" w:eastAsia="仿宋" w:cs="仿宋"/>
          <w:sz w:val="24"/>
          <w:szCs w:val="24"/>
        </w:rPr>
        <w:t>满意率95%以上。采购</w:t>
      </w:r>
      <w:r>
        <w:rPr>
          <w:rFonts w:hint="eastAsia" w:ascii="仿宋" w:hAnsi="仿宋" w:eastAsia="仿宋" w:cs="仿宋"/>
          <w:sz w:val="24"/>
          <w:szCs w:val="24"/>
          <w:lang w:eastAsia="zh-CN"/>
        </w:rPr>
        <w:t>人</w:t>
      </w:r>
      <w:r>
        <w:rPr>
          <w:rFonts w:hint="eastAsia" w:ascii="仿宋" w:hAnsi="仿宋" w:eastAsia="仿宋" w:cs="仿宋"/>
          <w:sz w:val="24"/>
          <w:szCs w:val="24"/>
        </w:rPr>
        <w:t>每季度对物业进行一次考核，季度考核分在94分至85分（含）的，每分扣200元；季度考核分低于85分的，每分扣500元。中标方必须严格按照文件和合同的相关要求足额配置服务岗位，如发现上岗人数缺少则劳务外包费用按实际上岗人员结算，并自检查发现之日起至人员补足到位之日止每天每人次扣款200元（相关费用从管理费中扣除）</w:t>
      </w:r>
      <w:r>
        <w:rPr>
          <w:rFonts w:hint="eastAsia" w:ascii="仿宋" w:hAnsi="仿宋" w:eastAsia="仿宋" w:cs="仿宋"/>
          <w:sz w:val="24"/>
          <w:szCs w:val="24"/>
          <w:lang w:eastAsia="zh-CN"/>
        </w:rPr>
        <w:t>。</w:t>
      </w:r>
      <w:r>
        <w:rPr>
          <w:rFonts w:hint="eastAsia" w:ascii="仿宋" w:hAnsi="仿宋" w:eastAsia="仿宋" w:cs="仿宋"/>
          <w:sz w:val="24"/>
          <w:szCs w:val="24"/>
        </w:rPr>
        <w:t>季度考核得分连续2次在85分以下的，采购</w:t>
      </w:r>
      <w:r>
        <w:rPr>
          <w:rFonts w:hint="eastAsia" w:ascii="仿宋" w:hAnsi="仿宋" w:eastAsia="仿宋" w:cs="仿宋"/>
          <w:sz w:val="24"/>
          <w:szCs w:val="24"/>
          <w:lang w:eastAsia="zh-CN"/>
        </w:rPr>
        <w:t>人</w:t>
      </w:r>
      <w:r>
        <w:rPr>
          <w:rFonts w:hint="eastAsia" w:ascii="仿宋" w:hAnsi="仿宋" w:eastAsia="仿宋" w:cs="仿宋"/>
          <w:sz w:val="24"/>
          <w:szCs w:val="24"/>
        </w:rPr>
        <w:t>有权解除或终止合同，中标方承担全部违约责任，双方按实际服务期限结算服务管理费用。</w:t>
      </w:r>
    </w:p>
    <w:p w14:paraId="15438AC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具体考核标准具体如下：</w:t>
      </w:r>
    </w:p>
    <w:p w14:paraId="3FE30F7A">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安全保卫考核细则</w:t>
      </w:r>
    </w:p>
    <w:tbl>
      <w:tblPr>
        <w:tblStyle w:val="29"/>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444"/>
        <w:gridCol w:w="3408"/>
      </w:tblGrid>
      <w:tr w14:paraId="0BF7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13BA34EF">
            <w:pPr>
              <w:adjustRightInd w:val="0"/>
              <w:snapToGrid w:val="0"/>
              <w:spacing w:line="360" w:lineRule="auto"/>
              <w:jc w:val="center"/>
              <w:rPr>
                <w:rFonts w:hint="eastAsia" w:ascii="仿宋" w:hAnsi="仿宋" w:eastAsia="仿宋" w:cs="仿宋"/>
                <w:spacing w:val="-18"/>
                <w:sz w:val="24"/>
                <w:szCs w:val="24"/>
              </w:rPr>
            </w:pPr>
            <w:r>
              <w:rPr>
                <w:rFonts w:hint="eastAsia" w:ascii="仿宋" w:hAnsi="仿宋" w:eastAsia="仿宋" w:cs="仿宋"/>
                <w:spacing w:val="-18"/>
                <w:sz w:val="24"/>
                <w:szCs w:val="24"/>
              </w:rPr>
              <w:t>考评项目</w:t>
            </w:r>
          </w:p>
        </w:tc>
        <w:tc>
          <w:tcPr>
            <w:tcW w:w="4444" w:type="dxa"/>
            <w:tcBorders>
              <w:top w:val="single" w:color="auto" w:sz="4" w:space="0"/>
              <w:left w:val="nil"/>
              <w:bottom w:val="single" w:color="auto" w:sz="4" w:space="0"/>
              <w:right w:val="single" w:color="auto" w:sz="4" w:space="0"/>
            </w:tcBorders>
            <w:noWrap w:val="0"/>
            <w:vAlign w:val="center"/>
          </w:tcPr>
          <w:p w14:paraId="23FF21A1">
            <w:pPr>
              <w:adjustRightInd w:val="0"/>
              <w:snapToGrid w:val="0"/>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考评内容与标准</w:t>
            </w:r>
          </w:p>
        </w:tc>
        <w:tc>
          <w:tcPr>
            <w:tcW w:w="3408" w:type="dxa"/>
            <w:tcBorders>
              <w:top w:val="single" w:color="auto" w:sz="4" w:space="0"/>
              <w:left w:val="nil"/>
              <w:bottom w:val="single" w:color="auto" w:sz="4" w:space="0"/>
              <w:right w:val="single" w:color="auto" w:sz="4" w:space="0"/>
            </w:tcBorders>
            <w:noWrap w:val="0"/>
            <w:vAlign w:val="center"/>
          </w:tcPr>
          <w:p w14:paraId="30F17583">
            <w:pPr>
              <w:adjustRightInd w:val="0"/>
              <w:snapToGrid w:val="0"/>
              <w:spacing w:line="360" w:lineRule="auto"/>
              <w:ind w:firstLine="422"/>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1C88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55A926F6">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队伍</w:t>
            </w:r>
          </w:p>
          <w:p w14:paraId="2D8BC935">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526CF57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-53975</wp:posOffset>
                      </wp:positionV>
                      <wp:extent cx="91503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9150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4pt;margin-top:-4.25pt;height:0.05pt;width:72.05pt;z-index:251659264;mso-width-relative:page;mso-height-relative:page;" filled="f" stroked="t" coordsize="21600,21600" o:gfxdata="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jpZ8jXAAAACQEAAA8AAAAAAAAAAQAgAAAAIgAAAGRycy9kb3ducmV2Lnht&#10;bFBLAQIUABQAAAAIAIdO4kBSItAl+gEAAO8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sz w:val="24"/>
                <w:szCs w:val="24"/>
              </w:rPr>
              <w:t>（10分）</w:t>
            </w:r>
          </w:p>
        </w:tc>
        <w:tc>
          <w:tcPr>
            <w:tcW w:w="4444" w:type="dxa"/>
            <w:tcBorders>
              <w:top w:val="single" w:color="auto" w:sz="4" w:space="0"/>
              <w:left w:val="nil"/>
              <w:bottom w:val="single" w:color="auto" w:sz="4" w:space="0"/>
              <w:right w:val="single" w:color="auto" w:sz="4" w:space="0"/>
            </w:tcBorders>
            <w:noWrap w:val="0"/>
            <w:vAlign w:val="center"/>
          </w:tcPr>
          <w:p w14:paraId="74250B66">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1.保安人员遵守纪律，统一制服，工作认真负责。文明执勤、言行规范。（3分）</w:t>
            </w:r>
          </w:p>
        </w:tc>
        <w:tc>
          <w:tcPr>
            <w:tcW w:w="3408" w:type="dxa"/>
            <w:tcBorders>
              <w:top w:val="single" w:color="auto" w:sz="4" w:space="0"/>
              <w:left w:val="nil"/>
              <w:bottom w:val="single" w:color="auto" w:sz="4" w:space="0"/>
              <w:right w:val="single" w:color="auto" w:sz="4" w:space="0"/>
            </w:tcBorders>
            <w:noWrap w:val="0"/>
            <w:vAlign w:val="center"/>
          </w:tcPr>
          <w:p w14:paraId="57579E93">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符合3分，每1人不符合扣1分，扣完为止。</w:t>
            </w:r>
          </w:p>
        </w:tc>
      </w:tr>
      <w:tr w14:paraId="4FD2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39E937BD">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2993C10A">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2.健全规章制度，注重员工培训，建立应急预案，加强反恐防范。（4分）</w:t>
            </w:r>
          </w:p>
        </w:tc>
        <w:tc>
          <w:tcPr>
            <w:tcW w:w="3408" w:type="dxa"/>
            <w:tcBorders>
              <w:top w:val="single" w:color="auto" w:sz="4" w:space="0"/>
              <w:left w:val="nil"/>
              <w:bottom w:val="single" w:color="auto" w:sz="4" w:space="0"/>
              <w:right w:val="single" w:color="auto" w:sz="4" w:space="0"/>
            </w:tcBorders>
            <w:noWrap w:val="0"/>
            <w:vAlign w:val="center"/>
          </w:tcPr>
          <w:p w14:paraId="5564F14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符合4分，每1处不符合扣1分，扣完为止。</w:t>
            </w:r>
          </w:p>
        </w:tc>
      </w:tr>
      <w:tr w14:paraId="7640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1D4C9886">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2E71EFC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3.每月人员流动性指标不超过8%。</w:t>
            </w:r>
          </w:p>
        </w:tc>
        <w:tc>
          <w:tcPr>
            <w:tcW w:w="3408" w:type="dxa"/>
            <w:tcBorders>
              <w:top w:val="single" w:color="auto" w:sz="4" w:space="0"/>
              <w:left w:val="nil"/>
              <w:bottom w:val="single" w:color="auto" w:sz="4" w:space="0"/>
              <w:right w:val="single" w:color="auto" w:sz="4" w:space="0"/>
            </w:tcBorders>
            <w:noWrap w:val="0"/>
            <w:vAlign w:val="center"/>
          </w:tcPr>
          <w:p w14:paraId="471E1848">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符合3分，超过视情扣分。</w:t>
            </w:r>
          </w:p>
        </w:tc>
      </w:tr>
      <w:tr w14:paraId="653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62" w:type="dxa"/>
            <w:vMerge w:val="restart"/>
            <w:tcBorders>
              <w:top w:val="nil"/>
              <w:left w:val="single" w:color="auto" w:sz="4" w:space="0"/>
              <w:bottom w:val="single" w:color="auto" w:sz="4" w:space="0"/>
              <w:right w:val="single" w:color="auto" w:sz="4" w:space="0"/>
            </w:tcBorders>
            <w:noWrap w:val="0"/>
            <w:vAlign w:val="center"/>
          </w:tcPr>
          <w:p w14:paraId="0C8C9820">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安全</w:t>
            </w:r>
          </w:p>
          <w:p w14:paraId="1F5A93FC">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14DBCA9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（60分）</w:t>
            </w:r>
          </w:p>
        </w:tc>
        <w:tc>
          <w:tcPr>
            <w:tcW w:w="4444" w:type="dxa"/>
            <w:tcBorders>
              <w:top w:val="single" w:color="auto" w:sz="4" w:space="0"/>
              <w:left w:val="nil"/>
              <w:bottom w:val="single" w:color="auto" w:sz="4" w:space="0"/>
              <w:right w:val="single" w:color="auto" w:sz="4" w:space="0"/>
            </w:tcBorders>
            <w:noWrap w:val="0"/>
            <w:vAlign w:val="center"/>
          </w:tcPr>
          <w:p w14:paraId="420BD8F3">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4.大院有专业化保安队伍，实行24小时内不定时巡逻，全天专人值班。（10分）</w:t>
            </w:r>
          </w:p>
        </w:tc>
        <w:tc>
          <w:tcPr>
            <w:tcW w:w="3408" w:type="dxa"/>
            <w:tcBorders>
              <w:top w:val="single" w:color="auto" w:sz="4" w:space="0"/>
              <w:left w:val="nil"/>
              <w:bottom w:val="single" w:color="auto" w:sz="4" w:space="0"/>
              <w:right w:val="single" w:color="auto" w:sz="4" w:space="0"/>
            </w:tcBorders>
            <w:noWrap w:val="0"/>
            <w:vAlign w:val="center"/>
          </w:tcPr>
          <w:p w14:paraId="41A13D61">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符合10分，值班巡逻不力，发现1次扣1分，扣完为止。。</w:t>
            </w:r>
          </w:p>
        </w:tc>
      </w:tr>
      <w:tr w14:paraId="64E4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5696ED0B">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29AAD3E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5.加强大门管理。严格验证、联系、登记，谢绝无关人员进入。加强快递管理。（10分）</w:t>
            </w:r>
          </w:p>
        </w:tc>
        <w:tc>
          <w:tcPr>
            <w:tcW w:w="3408" w:type="dxa"/>
            <w:tcBorders>
              <w:top w:val="single" w:color="auto" w:sz="4" w:space="0"/>
              <w:left w:val="nil"/>
              <w:bottom w:val="single" w:color="auto" w:sz="4" w:space="0"/>
              <w:right w:val="single" w:color="auto" w:sz="4" w:space="0"/>
            </w:tcBorders>
            <w:noWrap w:val="0"/>
            <w:vAlign w:val="center"/>
          </w:tcPr>
          <w:p w14:paraId="1EA49517">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符合10分，每1处不符合扣2分，扣完为止。</w:t>
            </w:r>
          </w:p>
        </w:tc>
      </w:tr>
      <w:tr w14:paraId="606B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39D5EEFC">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6448313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6.大院内不发生治安案件、交通事故、失窃事件和消防安全事故。（30分）</w:t>
            </w:r>
          </w:p>
        </w:tc>
        <w:tc>
          <w:tcPr>
            <w:tcW w:w="3408" w:type="dxa"/>
            <w:tcBorders>
              <w:top w:val="single" w:color="auto" w:sz="4" w:space="0"/>
              <w:left w:val="nil"/>
              <w:bottom w:val="single" w:color="auto" w:sz="4" w:space="0"/>
              <w:right w:val="single" w:color="auto" w:sz="4" w:space="0"/>
            </w:tcBorders>
            <w:noWrap w:val="0"/>
            <w:vAlign w:val="center"/>
          </w:tcPr>
          <w:p w14:paraId="02F6807C">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符合30分，每发生1起扣10分（视案情及事故影响扣分）。</w:t>
            </w:r>
          </w:p>
        </w:tc>
      </w:tr>
      <w:tr w14:paraId="1F77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20D1FCE1">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6EFF8DD4">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7.积极稳妥地做好上访人员的劝阻工作，维护大门秩序。（5分）</w:t>
            </w:r>
          </w:p>
        </w:tc>
        <w:tc>
          <w:tcPr>
            <w:tcW w:w="3408" w:type="dxa"/>
            <w:tcBorders>
              <w:top w:val="single" w:color="auto" w:sz="4" w:space="0"/>
              <w:left w:val="nil"/>
              <w:bottom w:val="single" w:color="auto" w:sz="4" w:space="0"/>
              <w:right w:val="single" w:color="auto" w:sz="4" w:space="0"/>
            </w:tcBorders>
            <w:noWrap w:val="0"/>
            <w:vAlign w:val="center"/>
          </w:tcPr>
          <w:p w14:paraId="7D0453EF">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符合5分，发现劝阻不力1次扣2分。上访人员进入大院，酌情扣分。</w:t>
            </w:r>
          </w:p>
        </w:tc>
      </w:tr>
      <w:tr w14:paraId="1B61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2" w:type="dxa"/>
            <w:vMerge w:val="continue"/>
            <w:tcBorders>
              <w:top w:val="nil"/>
              <w:left w:val="single" w:color="auto" w:sz="4" w:space="0"/>
              <w:bottom w:val="single" w:color="auto" w:sz="4" w:space="0"/>
              <w:right w:val="single" w:color="auto" w:sz="4" w:space="0"/>
            </w:tcBorders>
            <w:noWrap w:val="0"/>
            <w:vAlign w:val="center"/>
          </w:tcPr>
          <w:p w14:paraId="6B4D81F3">
            <w:pPr>
              <w:widowControl/>
              <w:spacing w:line="360" w:lineRule="auto"/>
              <w:jc w:val="left"/>
              <w:rPr>
                <w:rFonts w:hint="eastAsia" w:ascii="仿宋" w:hAnsi="仿宋" w:eastAsia="仿宋" w:cs="仿宋"/>
                <w:sz w:val="24"/>
                <w:szCs w:val="24"/>
              </w:rPr>
            </w:pPr>
          </w:p>
        </w:tc>
        <w:tc>
          <w:tcPr>
            <w:tcW w:w="4444" w:type="dxa"/>
            <w:tcBorders>
              <w:top w:val="single" w:color="auto" w:sz="4" w:space="0"/>
              <w:left w:val="nil"/>
              <w:bottom w:val="single" w:color="auto" w:sz="4" w:space="0"/>
              <w:right w:val="single" w:color="auto" w:sz="4" w:space="0"/>
            </w:tcBorders>
            <w:noWrap w:val="0"/>
            <w:vAlign w:val="center"/>
          </w:tcPr>
          <w:p w14:paraId="1CE504C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8.妥善处理群体性事件和突发性事件。（5分）</w:t>
            </w:r>
          </w:p>
        </w:tc>
        <w:tc>
          <w:tcPr>
            <w:tcW w:w="3408" w:type="dxa"/>
            <w:tcBorders>
              <w:top w:val="single" w:color="auto" w:sz="4" w:space="0"/>
              <w:left w:val="nil"/>
              <w:bottom w:val="single" w:color="auto" w:sz="4" w:space="0"/>
              <w:right w:val="single" w:color="auto" w:sz="4" w:space="0"/>
            </w:tcBorders>
            <w:noWrap w:val="0"/>
            <w:vAlign w:val="center"/>
          </w:tcPr>
          <w:p w14:paraId="3FA11C7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符合5分，发现劝阻不力，酌情扣分。</w:t>
            </w:r>
          </w:p>
        </w:tc>
      </w:tr>
      <w:tr w14:paraId="156F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0EF240F9">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车辆</w:t>
            </w:r>
          </w:p>
          <w:p w14:paraId="603D2C17">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3D2E853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（10分）</w:t>
            </w:r>
          </w:p>
        </w:tc>
        <w:tc>
          <w:tcPr>
            <w:tcW w:w="4444" w:type="dxa"/>
            <w:tcBorders>
              <w:top w:val="single" w:color="auto" w:sz="4" w:space="0"/>
              <w:left w:val="nil"/>
              <w:bottom w:val="single" w:color="auto" w:sz="4" w:space="0"/>
              <w:right w:val="single" w:color="auto" w:sz="4" w:space="0"/>
            </w:tcBorders>
            <w:noWrap w:val="0"/>
            <w:vAlign w:val="center"/>
          </w:tcPr>
          <w:p w14:paraId="2130B0A2">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9.严格验证，控制外来车辆驶入、车辆停放有序、严禁外来车辆在大院停放过夜。（10分）</w:t>
            </w:r>
          </w:p>
        </w:tc>
        <w:tc>
          <w:tcPr>
            <w:tcW w:w="3408" w:type="dxa"/>
            <w:tcBorders>
              <w:top w:val="single" w:color="auto" w:sz="4" w:space="0"/>
              <w:left w:val="nil"/>
              <w:bottom w:val="single" w:color="auto" w:sz="4" w:space="0"/>
              <w:right w:val="single" w:color="auto" w:sz="4" w:space="0"/>
            </w:tcBorders>
            <w:noWrap w:val="0"/>
            <w:vAlign w:val="center"/>
          </w:tcPr>
          <w:p w14:paraId="7A4847AC">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符合10分，每发现1次不符合扣1分，扣完为止。</w:t>
            </w:r>
          </w:p>
        </w:tc>
      </w:tr>
      <w:tr w14:paraId="53E3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27F09C6F">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技防</w:t>
            </w:r>
          </w:p>
          <w:p w14:paraId="21DEF4CA">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管理</w:t>
            </w:r>
          </w:p>
          <w:p w14:paraId="527A8C4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（10分）</w:t>
            </w:r>
          </w:p>
        </w:tc>
        <w:tc>
          <w:tcPr>
            <w:tcW w:w="4444" w:type="dxa"/>
            <w:tcBorders>
              <w:top w:val="single" w:color="auto" w:sz="4" w:space="0"/>
              <w:left w:val="nil"/>
              <w:bottom w:val="single" w:color="auto" w:sz="4" w:space="0"/>
              <w:right w:val="single" w:color="auto" w:sz="4" w:space="0"/>
            </w:tcBorders>
            <w:noWrap w:val="0"/>
            <w:vAlign w:val="center"/>
          </w:tcPr>
          <w:p w14:paraId="73C6FFE7">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10.做好大院技防设施的操作、管理，定期检查，发现问题，及时报告，并提出整改意见。（10分）</w:t>
            </w:r>
          </w:p>
        </w:tc>
        <w:tc>
          <w:tcPr>
            <w:tcW w:w="3408" w:type="dxa"/>
            <w:tcBorders>
              <w:top w:val="single" w:color="auto" w:sz="4" w:space="0"/>
              <w:left w:val="nil"/>
              <w:bottom w:val="single" w:color="auto" w:sz="4" w:space="0"/>
              <w:right w:val="single" w:color="auto" w:sz="4" w:space="0"/>
            </w:tcBorders>
            <w:noWrap w:val="0"/>
            <w:vAlign w:val="center"/>
          </w:tcPr>
          <w:p w14:paraId="6B2A212D">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符合10分，每发现1次不符合扣1分，扣完为止。</w:t>
            </w:r>
          </w:p>
        </w:tc>
      </w:tr>
      <w:tr w14:paraId="0776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14:paraId="1C65D6E5">
            <w:pPr>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lang w:eastAsia="zh-CN"/>
              </w:rPr>
              <w:t>技防设施</w:t>
            </w:r>
            <w:r>
              <w:rPr>
                <w:rFonts w:hint="eastAsia" w:ascii="仿宋" w:hAnsi="仿宋" w:eastAsia="仿宋" w:cs="仿宋"/>
                <w:sz w:val="24"/>
                <w:szCs w:val="24"/>
              </w:rPr>
              <w:t>管理</w:t>
            </w:r>
          </w:p>
          <w:p w14:paraId="38CEEA4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（10分）</w:t>
            </w:r>
          </w:p>
        </w:tc>
        <w:tc>
          <w:tcPr>
            <w:tcW w:w="4444" w:type="dxa"/>
            <w:tcBorders>
              <w:top w:val="single" w:color="auto" w:sz="4" w:space="0"/>
              <w:left w:val="nil"/>
              <w:bottom w:val="single" w:color="auto" w:sz="4" w:space="0"/>
              <w:right w:val="single" w:color="auto" w:sz="4" w:space="0"/>
            </w:tcBorders>
            <w:noWrap w:val="0"/>
            <w:vAlign w:val="center"/>
          </w:tcPr>
          <w:p w14:paraId="441B5EB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11.做好大院</w:t>
            </w:r>
            <w:r>
              <w:rPr>
                <w:rFonts w:hint="eastAsia" w:ascii="仿宋" w:hAnsi="仿宋" w:eastAsia="仿宋" w:cs="仿宋"/>
                <w:sz w:val="24"/>
                <w:szCs w:val="24"/>
                <w:lang w:eastAsia="zh-CN"/>
              </w:rPr>
              <w:t>技防</w:t>
            </w:r>
            <w:r>
              <w:rPr>
                <w:rFonts w:hint="eastAsia" w:ascii="仿宋" w:hAnsi="仿宋" w:eastAsia="仿宋" w:cs="仿宋"/>
                <w:sz w:val="24"/>
                <w:szCs w:val="24"/>
              </w:rPr>
              <w:t>设施的检查、使用、管理，建立台账。定期检查，发现问题，及时报告，并提出整改意见。（10分）</w:t>
            </w:r>
          </w:p>
        </w:tc>
        <w:tc>
          <w:tcPr>
            <w:tcW w:w="3408" w:type="dxa"/>
            <w:tcBorders>
              <w:top w:val="single" w:color="auto" w:sz="4" w:space="0"/>
              <w:left w:val="nil"/>
              <w:bottom w:val="single" w:color="auto" w:sz="4" w:space="0"/>
              <w:right w:val="single" w:color="auto" w:sz="4" w:space="0"/>
            </w:tcBorders>
            <w:noWrap w:val="0"/>
            <w:vAlign w:val="center"/>
          </w:tcPr>
          <w:p w14:paraId="59668E34">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符合10分，每发现1次不符合扣1分，扣完为止。</w:t>
            </w:r>
          </w:p>
        </w:tc>
      </w:tr>
    </w:tbl>
    <w:p w14:paraId="50D0BF0C">
      <w:pPr>
        <w:widowControl/>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 xml:space="preserve"> </w:t>
      </w:r>
    </w:p>
    <w:p w14:paraId="2B0A35A2">
      <w:pPr>
        <w:adjustRightInd w:val="0"/>
        <w:snapToGrid w:val="0"/>
        <w:spacing w:line="360" w:lineRule="auto"/>
        <w:jc w:val="center"/>
        <w:rPr>
          <w:rFonts w:hint="eastAsia" w:ascii="仿宋" w:hAnsi="仿宋" w:eastAsia="仿宋" w:cs="仿宋"/>
          <w:b/>
          <w:bCs/>
          <w:sz w:val="24"/>
          <w:szCs w:val="24"/>
        </w:rPr>
      </w:pPr>
    </w:p>
    <w:p w14:paraId="54A4C0AC">
      <w:pPr>
        <w:adjustRightInd w:val="0"/>
        <w:snapToGrid w:val="0"/>
        <w:spacing w:line="360" w:lineRule="auto"/>
        <w:jc w:val="center"/>
        <w:rPr>
          <w:rFonts w:hint="eastAsia" w:ascii="仿宋" w:hAnsi="仿宋" w:eastAsia="仿宋" w:cs="仿宋"/>
          <w:b/>
          <w:bCs/>
          <w:sz w:val="24"/>
          <w:szCs w:val="24"/>
        </w:rPr>
      </w:pPr>
    </w:p>
    <w:p w14:paraId="5B9769F9">
      <w:pPr>
        <w:adjustRightInd w:val="0"/>
        <w:snapToGrid w:val="0"/>
        <w:spacing w:line="360" w:lineRule="auto"/>
        <w:jc w:val="center"/>
        <w:rPr>
          <w:rFonts w:hint="eastAsia" w:ascii="仿宋" w:hAnsi="仿宋" w:eastAsia="仿宋" w:cs="仿宋"/>
          <w:b/>
          <w:bCs/>
          <w:sz w:val="24"/>
          <w:szCs w:val="24"/>
        </w:rPr>
      </w:pPr>
    </w:p>
    <w:p w14:paraId="291007E4">
      <w:pPr>
        <w:adjustRightInd w:val="0"/>
        <w:snapToGrid w:val="0"/>
        <w:spacing w:line="360" w:lineRule="auto"/>
        <w:jc w:val="center"/>
        <w:rPr>
          <w:rFonts w:hint="eastAsia" w:ascii="仿宋" w:hAnsi="仿宋" w:eastAsia="仿宋" w:cs="仿宋"/>
          <w:b/>
          <w:bCs/>
          <w:sz w:val="24"/>
          <w:szCs w:val="24"/>
        </w:rPr>
      </w:pPr>
    </w:p>
    <w:p w14:paraId="100C2585">
      <w:pPr>
        <w:rPr>
          <w:rFonts w:hint="eastAsia" w:ascii="仿宋" w:hAnsi="仿宋" w:eastAsia="仿宋" w:cs="仿宋"/>
          <w:b/>
          <w:bCs/>
          <w:sz w:val="24"/>
          <w:szCs w:val="24"/>
        </w:rPr>
      </w:pPr>
      <w:r>
        <w:rPr>
          <w:rFonts w:hint="eastAsia" w:ascii="仿宋" w:hAnsi="仿宋" w:eastAsia="仿宋" w:cs="仿宋"/>
          <w:b/>
          <w:bCs/>
          <w:sz w:val="24"/>
          <w:szCs w:val="24"/>
        </w:rPr>
        <w:br w:type="page"/>
      </w:r>
    </w:p>
    <w:p w14:paraId="6498EB08">
      <w:pPr>
        <w:adjustRightInd w:val="0"/>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大楼卫生保洁细则</w:t>
      </w:r>
    </w:p>
    <w:tbl>
      <w:tblPr>
        <w:tblStyle w:val="29"/>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20"/>
        <w:gridCol w:w="4639"/>
        <w:gridCol w:w="892"/>
        <w:gridCol w:w="1678"/>
      </w:tblGrid>
      <w:tr w14:paraId="47AC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tcBorders>
              <w:top w:val="single" w:color="auto" w:sz="4" w:space="0"/>
              <w:left w:val="single" w:color="auto" w:sz="4" w:space="0"/>
              <w:bottom w:val="single" w:color="auto" w:sz="4" w:space="0"/>
              <w:right w:val="single" w:color="auto" w:sz="4" w:space="0"/>
            </w:tcBorders>
            <w:noWrap w:val="0"/>
            <w:vAlign w:val="center"/>
          </w:tcPr>
          <w:p w14:paraId="1F4EF1B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    目</w:t>
            </w:r>
          </w:p>
        </w:tc>
        <w:tc>
          <w:tcPr>
            <w:tcW w:w="4639" w:type="dxa"/>
            <w:tcBorders>
              <w:top w:val="single" w:color="auto" w:sz="4" w:space="0"/>
              <w:left w:val="nil"/>
              <w:bottom w:val="single" w:color="auto" w:sz="4" w:space="0"/>
              <w:right w:val="single" w:color="auto" w:sz="4" w:space="0"/>
            </w:tcBorders>
            <w:noWrap w:val="0"/>
            <w:vAlign w:val="center"/>
          </w:tcPr>
          <w:p w14:paraId="38297CE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保   洁   标  准</w:t>
            </w:r>
          </w:p>
        </w:tc>
        <w:tc>
          <w:tcPr>
            <w:tcW w:w="892" w:type="dxa"/>
            <w:tcBorders>
              <w:top w:val="single" w:color="auto" w:sz="4" w:space="0"/>
              <w:left w:val="nil"/>
              <w:bottom w:val="single" w:color="auto" w:sz="4" w:space="0"/>
              <w:right w:val="single" w:color="auto" w:sz="4" w:space="0"/>
            </w:tcBorders>
            <w:noWrap w:val="0"/>
            <w:vAlign w:val="center"/>
          </w:tcPr>
          <w:p w14:paraId="34596A1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678" w:type="dxa"/>
            <w:tcBorders>
              <w:top w:val="single" w:color="auto" w:sz="4" w:space="0"/>
              <w:left w:val="nil"/>
              <w:bottom w:val="single" w:color="auto" w:sz="4" w:space="0"/>
              <w:right w:val="single" w:color="auto" w:sz="4" w:space="0"/>
            </w:tcBorders>
            <w:noWrap w:val="0"/>
            <w:vAlign w:val="center"/>
          </w:tcPr>
          <w:p w14:paraId="2F83F49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未达标扣减细则</w:t>
            </w:r>
          </w:p>
        </w:tc>
      </w:tr>
      <w:tr w14:paraId="3761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restart"/>
            <w:tcBorders>
              <w:top w:val="nil"/>
              <w:left w:val="single" w:color="auto" w:sz="4" w:space="0"/>
              <w:bottom w:val="single" w:color="auto" w:sz="4" w:space="0"/>
              <w:right w:val="single" w:color="auto" w:sz="4" w:space="0"/>
            </w:tcBorders>
            <w:noWrap w:val="0"/>
            <w:vAlign w:val="center"/>
          </w:tcPr>
          <w:p w14:paraId="2435AB9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卫</w:t>
            </w:r>
          </w:p>
          <w:p w14:paraId="572AE81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生</w:t>
            </w:r>
          </w:p>
          <w:p w14:paraId="471D125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保</w:t>
            </w:r>
          </w:p>
          <w:p w14:paraId="2347893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洁</w:t>
            </w:r>
          </w:p>
          <w:p w14:paraId="03DE5AA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90</w:t>
            </w:r>
          </w:p>
          <w:p w14:paraId="2C7BBC9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分</w:t>
            </w:r>
          </w:p>
        </w:tc>
        <w:tc>
          <w:tcPr>
            <w:tcW w:w="1520" w:type="dxa"/>
            <w:vMerge w:val="restart"/>
            <w:tcBorders>
              <w:top w:val="nil"/>
              <w:left w:val="nil"/>
              <w:bottom w:val="single" w:color="auto" w:sz="4" w:space="0"/>
              <w:right w:val="single" w:color="auto" w:sz="4" w:space="0"/>
            </w:tcBorders>
            <w:noWrap w:val="0"/>
            <w:vAlign w:val="center"/>
          </w:tcPr>
          <w:p w14:paraId="2A50A54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开水房</w:t>
            </w:r>
          </w:p>
          <w:p w14:paraId="639F852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5分</w:t>
            </w:r>
          </w:p>
        </w:tc>
        <w:tc>
          <w:tcPr>
            <w:tcW w:w="4639" w:type="dxa"/>
            <w:tcBorders>
              <w:top w:val="single" w:color="auto" w:sz="4" w:space="0"/>
              <w:left w:val="nil"/>
              <w:bottom w:val="single" w:color="auto" w:sz="4" w:space="0"/>
              <w:right w:val="single" w:color="auto" w:sz="4" w:space="0"/>
            </w:tcBorders>
            <w:noWrap w:val="0"/>
            <w:vAlign w:val="center"/>
          </w:tcPr>
          <w:p w14:paraId="1C67C93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1、各楼层开水供应正常</w:t>
            </w:r>
          </w:p>
        </w:tc>
        <w:tc>
          <w:tcPr>
            <w:tcW w:w="892" w:type="dxa"/>
            <w:tcBorders>
              <w:top w:val="single" w:color="auto" w:sz="4" w:space="0"/>
              <w:left w:val="nil"/>
              <w:bottom w:val="single" w:color="auto" w:sz="4" w:space="0"/>
              <w:right w:val="single" w:color="auto" w:sz="4" w:space="0"/>
            </w:tcBorders>
            <w:noWrap w:val="0"/>
            <w:vAlign w:val="center"/>
          </w:tcPr>
          <w:p w14:paraId="463C178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1235BFE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每层扣0.4分</w:t>
            </w:r>
          </w:p>
        </w:tc>
      </w:tr>
      <w:tr w14:paraId="2AD5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4719647">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6163F3E">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4D2D9E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2、开水箱干净</w:t>
            </w:r>
          </w:p>
        </w:tc>
        <w:tc>
          <w:tcPr>
            <w:tcW w:w="892" w:type="dxa"/>
            <w:tcBorders>
              <w:top w:val="single" w:color="auto" w:sz="4" w:space="0"/>
              <w:left w:val="nil"/>
              <w:bottom w:val="single" w:color="auto" w:sz="4" w:space="0"/>
              <w:right w:val="single" w:color="auto" w:sz="4" w:space="0"/>
            </w:tcBorders>
            <w:noWrap w:val="0"/>
            <w:vAlign w:val="center"/>
          </w:tcPr>
          <w:p w14:paraId="27F54E8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678" w:type="dxa"/>
            <w:tcBorders>
              <w:top w:val="single" w:color="auto" w:sz="4" w:space="0"/>
              <w:left w:val="nil"/>
              <w:bottom w:val="single" w:color="auto" w:sz="4" w:space="0"/>
              <w:right w:val="single" w:color="auto" w:sz="4" w:space="0"/>
            </w:tcBorders>
            <w:noWrap w:val="0"/>
            <w:vAlign w:val="center"/>
          </w:tcPr>
          <w:p w14:paraId="1193F9E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每层扣0.1分</w:t>
            </w:r>
          </w:p>
        </w:tc>
      </w:tr>
      <w:tr w14:paraId="426F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3A637335">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0D28451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卫生间</w:t>
            </w:r>
          </w:p>
          <w:p w14:paraId="22E4512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15分</w:t>
            </w:r>
          </w:p>
        </w:tc>
        <w:tc>
          <w:tcPr>
            <w:tcW w:w="4639" w:type="dxa"/>
            <w:tcBorders>
              <w:top w:val="single" w:color="auto" w:sz="4" w:space="0"/>
              <w:left w:val="nil"/>
              <w:bottom w:val="single" w:color="auto" w:sz="4" w:space="0"/>
              <w:right w:val="single" w:color="auto" w:sz="4" w:space="0"/>
            </w:tcBorders>
            <w:noWrap w:val="0"/>
            <w:vAlign w:val="center"/>
          </w:tcPr>
          <w:p w14:paraId="3F861316">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3、洗手间干净干燥，龙头、镜面光亮</w:t>
            </w:r>
          </w:p>
        </w:tc>
        <w:tc>
          <w:tcPr>
            <w:tcW w:w="892" w:type="dxa"/>
            <w:tcBorders>
              <w:top w:val="single" w:color="auto" w:sz="4" w:space="0"/>
              <w:left w:val="nil"/>
              <w:bottom w:val="single" w:color="auto" w:sz="4" w:space="0"/>
              <w:right w:val="single" w:color="auto" w:sz="4" w:space="0"/>
            </w:tcBorders>
            <w:noWrap w:val="0"/>
            <w:vAlign w:val="center"/>
          </w:tcPr>
          <w:p w14:paraId="247FB3D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7E00CD4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每层0.6分</w:t>
            </w:r>
          </w:p>
        </w:tc>
      </w:tr>
      <w:tr w14:paraId="3277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165B429">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D5D64E9">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C57FCD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4、大、小便池洁净无异味</w:t>
            </w:r>
          </w:p>
        </w:tc>
        <w:tc>
          <w:tcPr>
            <w:tcW w:w="892" w:type="dxa"/>
            <w:tcBorders>
              <w:top w:val="single" w:color="auto" w:sz="4" w:space="0"/>
              <w:left w:val="nil"/>
              <w:bottom w:val="single" w:color="auto" w:sz="4" w:space="0"/>
              <w:right w:val="single" w:color="auto" w:sz="4" w:space="0"/>
            </w:tcBorders>
            <w:noWrap w:val="0"/>
            <w:vAlign w:val="center"/>
          </w:tcPr>
          <w:p w14:paraId="55160E1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47E7C2E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每层0.5分</w:t>
            </w:r>
          </w:p>
        </w:tc>
      </w:tr>
      <w:tr w14:paraId="497B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EAA5258">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4E0A533F">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E95A2E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5、门窗墙面干净、卫生纸足量</w:t>
            </w:r>
          </w:p>
        </w:tc>
        <w:tc>
          <w:tcPr>
            <w:tcW w:w="892" w:type="dxa"/>
            <w:tcBorders>
              <w:top w:val="single" w:color="auto" w:sz="4" w:space="0"/>
              <w:left w:val="nil"/>
              <w:bottom w:val="single" w:color="auto" w:sz="4" w:space="0"/>
              <w:right w:val="single" w:color="auto" w:sz="4" w:space="0"/>
            </w:tcBorders>
            <w:noWrap w:val="0"/>
            <w:vAlign w:val="center"/>
          </w:tcPr>
          <w:p w14:paraId="1125537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3500FB5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每层0.5分</w:t>
            </w:r>
          </w:p>
        </w:tc>
      </w:tr>
      <w:tr w14:paraId="39DA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76F3704">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00338EC5">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8EEBB2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6、卫生设施、照明、开关使用正常</w:t>
            </w:r>
          </w:p>
        </w:tc>
        <w:tc>
          <w:tcPr>
            <w:tcW w:w="892" w:type="dxa"/>
            <w:tcBorders>
              <w:top w:val="single" w:color="auto" w:sz="4" w:space="0"/>
              <w:left w:val="nil"/>
              <w:bottom w:val="single" w:color="auto" w:sz="4" w:space="0"/>
              <w:right w:val="single" w:color="auto" w:sz="4" w:space="0"/>
            </w:tcBorders>
            <w:noWrap w:val="0"/>
            <w:vAlign w:val="center"/>
          </w:tcPr>
          <w:p w14:paraId="6056565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6C7075F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每次0.4分</w:t>
            </w:r>
          </w:p>
        </w:tc>
      </w:tr>
      <w:tr w14:paraId="4DCF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9856A02">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12E8196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电梯</w:t>
            </w:r>
          </w:p>
          <w:p w14:paraId="365AB74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0B81807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7、轿厢四壁干净、光亮</w:t>
            </w:r>
          </w:p>
        </w:tc>
        <w:tc>
          <w:tcPr>
            <w:tcW w:w="892" w:type="dxa"/>
            <w:tcBorders>
              <w:top w:val="single" w:color="auto" w:sz="4" w:space="0"/>
              <w:left w:val="nil"/>
              <w:bottom w:val="single" w:color="auto" w:sz="4" w:space="0"/>
              <w:right w:val="single" w:color="auto" w:sz="4" w:space="0"/>
            </w:tcBorders>
            <w:noWrap w:val="0"/>
            <w:vAlign w:val="center"/>
          </w:tcPr>
          <w:p w14:paraId="5D4D5B7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58E0B0D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每次0.6分</w:t>
            </w:r>
          </w:p>
        </w:tc>
      </w:tr>
      <w:tr w14:paraId="5D3C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E42D98D">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73015552">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32BF485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8、按规定更换地毯，地毯子无积尘</w:t>
            </w:r>
          </w:p>
        </w:tc>
        <w:tc>
          <w:tcPr>
            <w:tcW w:w="892" w:type="dxa"/>
            <w:tcBorders>
              <w:top w:val="single" w:color="auto" w:sz="4" w:space="0"/>
              <w:left w:val="nil"/>
              <w:bottom w:val="single" w:color="auto" w:sz="4" w:space="0"/>
              <w:right w:val="single" w:color="auto" w:sz="4" w:space="0"/>
            </w:tcBorders>
            <w:noWrap w:val="0"/>
            <w:vAlign w:val="center"/>
          </w:tcPr>
          <w:p w14:paraId="7B3BB56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2505E14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每次0.8分</w:t>
            </w:r>
          </w:p>
        </w:tc>
      </w:tr>
      <w:tr w14:paraId="6CF8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97041E3">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BD35CEC">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7186F2D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9、有故障及时报告</w:t>
            </w:r>
          </w:p>
        </w:tc>
        <w:tc>
          <w:tcPr>
            <w:tcW w:w="892" w:type="dxa"/>
            <w:tcBorders>
              <w:top w:val="single" w:color="auto" w:sz="4" w:space="0"/>
              <w:left w:val="nil"/>
              <w:bottom w:val="single" w:color="auto" w:sz="4" w:space="0"/>
              <w:right w:val="single" w:color="auto" w:sz="4" w:space="0"/>
            </w:tcBorders>
            <w:noWrap w:val="0"/>
            <w:vAlign w:val="center"/>
          </w:tcPr>
          <w:p w14:paraId="0D8D5B8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2B1D8A5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每次0.6分</w:t>
            </w:r>
          </w:p>
        </w:tc>
      </w:tr>
      <w:tr w14:paraId="2B72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850F7F1">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1366368B">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大厅</w:t>
            </w:r>
          </w:p>
          <w:p w14:paraId="583EDE8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-474980</wp:posOffset>
                      </wp:positionH>
                      <wp:positionV relativeFrom="paragraph">
                        <wp:posOffset>-11430</wp:posOffset>
                      </wp:positionV>
                      <wp:extent cx="13811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1381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4pt;margin-top:-0.9pt;height:0.05pt;width:108.75pt;z-index:251660288;mso-width-relative:page;mso-height-relative:page;" filled="f" stroked="t" coordsize="21600,21600" o:gfxdata="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cXR7VAAAACQEAAA8AAAAAAAAAAQAgAAAAIgAAAGRycy9kb3ducmV2LnhtbFBLAQIU&#10;ABQAAAAIAIdO4kBekwef9gEAAOYDAAAOAAAAAAAAAAEAIAAAACQ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52D7935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10、地面干净、无烟蒂杂物</w:t>
            </w:r>
          </w:p>
        </w:tc>
        <w:tc>
          <w:tcPr>
            <w:tcW w:w="892" w:type="dxa"/>
            <w:tcBorders>
              <w:top w:val="single" w:color="auto" w:sz="4" w:space="0"/>
              <w:left w:val="nil"/>
              <w:bottom w:val="single" w:color="auto" w:sz="4" w:space="0"/>
              <w:right w:val="single" w:color="auto" w:sz="4" w:space="0"/>
            </w:tcBorders>
            <w:noWrap w:val="0"/>
            <w:vAlign w:val="center"/>
          </w:tcPr>
          <w:p w14:paraId="39382D9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6EBEF6A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每处0.4分</w:t>
            </w:r>
          </w:p>
        </w:tc>
      </w:tr>
      <w:tr w14:paraId="0D28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3EAAFEB1">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47CABAA7">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3ABE2EE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11、门窗、玻璃无灰尘</w:t>
            </w:r>
          </w:p>
        </w:tc>
        <w:tc>
          <w:tcPr>
            <w:tcW w:w="892" w:type="dxa"/>
            <w:tcBorders>
              <w:top w:val="single" w:color="auto" w:sz="4" w:space="0"/>
              <w:left w:val="nil"/>
              <w:bottom w:val="single" w:color="auto" w:sz="4" w:space="0"/>
              <w:right w:val="single" w:color="auto" w:sz="4" w:space="0"/>
            </w:tcBorders>
            <w:noWrap w:val="0"/>
            <w:vAlign w:val="center"/>
          </w:tcPr>
          <w:p w14:paraId="7612125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53630CA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307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179EE0C6">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6FBAF9A0">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41B4197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12、立地烟筒清理及时</w:t>
            </w:r>
          </w:p>
        </w:tc>
        <w:tc>
          <w:tcPr>
            <w:tcW w:w="892" w:type="dxa"/>
            <w:tcBorders>
              <w:top w:val="single" w:color="auto" w:sz="4" w:space="0"/>
              <w:left w:val="nil"/>
              <w:bottom w:val="single" w:color="auto" w:sz="4" w:space="0"/>
              <w:right w:val="single" w:color="auto" w:sz="4" w:space="0"/>
            </w:tcBorders>
            <w:noWrap w:val="0"/>
            <w:vAlign w:val="center"/>
          </w:tcPr>
          <w:p w14:paraId="76E2A4E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2BC1D72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233D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CBF532F">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38917ED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楼梯</w:t>
            </w:r>
          </w:p>
          <w:p w14:paraId="720729A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通道</w:t>
            </w:r>
          </w:p>
          <w:p w14:paraId="5FC6598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7分</w:t>
            </w:r>
          </w:p>
        </w:tc>
        <w:tc>
          <w:tcPr>
            <w:tcW w:w="4639" w:type="dxa"/>
            <w:tcBorders>
              <w:top w:val="single" w:color="auto" w:sz="4" w:space="0"/>
              <w:left w:val="nil"/>
              <w:bottom w:val="single" w:color="auto" w:sz="4" w:space="0"/>
              <w:right w:val="single" w:color="auto" w:sz="4" w:space="0"/>
            </w:tcBorders>
            <w:noWrap w:val="0"/>
            <w:vAlign w:val="center"/>
          </w:tcPr>
          <w:p w14:paraId="636724A4">
            <w:pPr>
              <w:adjustRightInd w:val="0"/>
              <w:snapToGrid w:val="0"/>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rPr>
              <w:t>13、楼梯扶栏无灰尘、通道畅通、无烟蒂、楼道地面整洁</w:t>
            </w:r>
          </w:p>
        </w:tc>
        <w:tc>
          <w:tcPr>
            <w:tcW w:w="892" w:type="dxa"/>
            <w:tcBorders>
              <w:top w:val="single" w:color="auto" w:sz="4" w:space="0"/>
              <w:left w:val="nil"/>
              <w:bottom w:val="single" w:color="auto" w:sz="4" w:space="0"/>
              <w:right w:val="single" w:color="auto" w:sz="4" w:space="0"/>
            </w:tcBorders>
            <w:noWrap w:val="0"/>
            <w:vAlign w:val="center"/>
          </w:tcPr>
          <w:p w14:paraId="11A514CA">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1825CDA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4FB1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2249EBE">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21B2CCCB">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3448009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14、门窗无积尘、无蛛网</w:t>
            </w:r>
          </w:p>
        </w:tc>
        <w:tc>
          <w:tcPr>
            <w:tcW w:w="892" w:type="dxa"/>
            <w:tcBorders>
              <w:top w:val="single" w:color="auto" w:sz="4" w:space="0"/>
              <w:left w:val="nil"/>
              <w:bottom w:val="single" w:color="auto" w:sz="4" w:space="0"/>
              <w:right w:val="single" w:color="auto" w:sz="4" w:space="0"/>
            </w:tcBorders>
            <w:noWrap w:val="0"/>
            <w:vAlign w:val="center"/>
          </w:tcPr>
          <w:p w14:paraId="71CDF97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09D7B47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593C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3B6986A9">
            <w:pPr>
              <w:widowControl/>
              <w:spacing w:line="360" w:lineRule="auto"/>
              <w:jc w:val="left"/>
              <w:rPr>
                <w:rFonts w:hint="eastAsia" w:ascii="仿宋" w:hAnsi="仿宋" w:eastAsia="仿宋" w:cs="仿宋"/>
                <w:sz w:val="24"/>
                <w:szCs w:val="24"/>
              </w:rPr>
            </w:pPr>
          </w:p>
        </w:tc>
        <w:tc>
          <w:tcPr>
            <w:tcW w:w="1520" w:type="dxa"/>
            <w:tcBorders>
              <w:top w:val="single" w:color="auto" w:sz="4" w:space="0"/>
              <w:left w:val="nil"/>
              <w:bottom w:val="single" w:color="auto" w:sz="4" w:space="0"/>
              <w:right w:val="single" w:color="auto" w:sz="4" w:space="0"/>
            </w:tcBorders>
            <w:noWrap w:val="0"/>
            <w:vAlign w:val="center"/>
          </w:tcPr>
          <w:p w14:paraId="164CEF4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节能3分</w:t>
            </w:r>
          </w:p>
        </w:tc>
        <w:tc>
          <w:tcPr>
            <w:tcW w:w="4639" w:type="dxa"/>
            <w:tcBorders>
              <w:top w:val="single" w:color="auto" w:sz="4" w:space="0"/>
              <w:left w:val="nil"/>
              <w:bottom w:val="single" w:color="auto" w:sz="4" w:space="0"/>
              <w:right w:val="single" w:color="auto" w:sz="4" w:space="0"/>
            </w:tcBorders>
            <w:noWrap w:val="0"/>
            <w:vAlign w:val="center"/>
          </w:tcPr>
          <w:p w14:paraId="252B617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15、无“长明灯、长流水”现象</w:t>
            </w:r>
          </w:p>
        </w:tc>
        <w:tc>
          <w:tcPr>
            <w:tcW w:w="892" w:type="dxa"/>
            <w:tcBorders>
              <w:top w:val="single" w:color="auto" w:sz="4" w:space="0"/>
              <w:left w:val="nil"/>
              <w:bottom w:val="single" w:color="auto" w:sz="4" w:space="0"/>
              <w:right w:val="single" w:color="auto" w:sz="4" w:space="0"/>
            </w:tcBorders>
            <w:noWrap w:val="0"/>
            <w:vAlign w:val="center"/>
          </w:tcPr>
          <w:p w14:paraId="657FB907">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2717768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每处0.1分</w:t>
            </w:r>
          </w:p>
        </w:tc>
      </w:tr>
      <w:tr w14:paraId="5CC0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07A4054">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51C61E0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外环境15分</w:t>
            </w:r>
          </w:p>
        </w:tc>
        <w:tc>
          <w:tcPr>
            <w:tcW w:w="4639" w:type="dxa"/>
            <w:tcBorders>
              <w:top w:val="single" w:color="auto" w:sz="4" w:space="0"/>
              <w:left w:val="nil"/>
              <w:bottom w:val="single" w:color="auto" w:sz="4" w:space="0"/>
              <w:right w:val="single" w:color="auto" w:sz="4" w:space="0"/>
            </w:tcBorders>
            <w:noWrap w:val="0"/>
            <w:vAlign w:val="center"/>
          </w:tcPr>
          <w:p w14:paraId="554FDC5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16、广场地面干净无杂物</w:t>
            </w:r>
          </w:p>
        </w:tc>
        <w:tc>
          <w:tcPr>
            <w:tcW w:w="892" w:type="dxa"/>
            <w:tcBorders>
              <w:top w:val="single" w:color="auto" w:sz="4" w:space="0"/>
              <w:left w:val="nil"/>
              <w:bottom w:val="single" w:color="auto" w:sz="4" w:space="0"/>
              <w:right w:val="single" w:color="auto" w:sz="4" w:space="0"/>
            </w:tcBorders>
            <w:noWrap w:val="0"/>
            <w:vAlign w:val="center"/>
          </w:tcPr>
          <w:p w14:paraId="31EC6C5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678" w:type="dxa"/>
            <w:tcBorders>
              <w:top w:val="single" w:color="auto" w:sz="4" w:space="0"/>
              <w:left w:val="nil"/>
              <w:bottom w:val="single" w:color="auto" w:sz="4" w:space="0"/>
              <w:right w:val="single" w:color="auto" w:sz="4" w:space="0"/>
            </w:tcBorders>
            <w:noWrap w:val="0"/>
            <w:vAlign w:val="center"/>
          </w:tcPr>
          <w:p w14:paraId="485C3BD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350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4B4836DB">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03B65102">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04FA180E">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17、草坪无杂草，绿化带四周无杂物</w:t>
            </w:r>
          </w:p>
        </w:tc>
        <w:tc>
          <w:tcPr>
            <w:tcW w:w="892" w:type="dxa"/>
            <w:tcBorders>
              <w:top w:val="single" w:color="auto" w:sz="4" w:space="0"/>
              <w:left w:val="nil"/>
              <w:bottom w:val="single" w:color="auto" w:sz="4" w:space="0"/>
              <w:right w:val="single" w:color="auto" w:sz="4" w:space="0"/>
            </w:tcBorders>
            <w:noWrap w:val="0"/>
            <w:vAlign w:val="center"/>
          </w:tcPr>
          <w:p w14:paraId="772786A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678" w:type="dxa"/>
            <w:tcBorders>
              <w:top w:val="single" w:color="auto" w:sz="4" w:space="0"/>
              <w:left w:val="nil"/>
              <w:bottom w:val="single" w:color="auto" w:sz="4" w:space="0"/>
              <w:right w:val="single" w:color="auto" w:sz="4" w:space="0"/>
            </w:tcBorders>
            <w:noWrap w:val="0"/>
            <w:vAlign w:val="center"/>
          </w:tcPr>
          <w:p w14:paraId="7C48503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568A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AB7F1C4">
            <w:pPr>
              <w:widowControl/>
              <w:spacing w:line="360" w:lineRule="auto"/>
              <w:jc w:val="left"/>
              <w:rPr>
                <w:rFonts w:hint="eastAsia" w:ascii="仿宋" w:hAnsi="仿宋" w:eastAsia="仿宋" w:cs="仿宋"/>
                <w:sz w:val="24"/>
                <w:szCs w:val="24"/>
              </w:rPr>
            </w:pPr>
          </w:p>
        </w:tc>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7F1F662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停车场车库</w:t>
            </w:r>
          </w:p>
          <w:p w14:paraId="0B69A023">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车棚10分</w:t>
            </w:r>
          </w:p>
        </w:tc>
        <w:tc>
          <w:tcPr>
            <w:tcW w:w="4639" w:type="dxa"/>
            <w:tcBorders>
              <w:top w:val="single" w:color="auto" w:sz="4" w:space="0"/>
              <w:left w:val="nil"/>
              <w:bottom w:val="single" w:color="auto" w:sz="4" w:space="0"/>
              <w:right w:val="single" w:color="auto" w:sz="4" w:space="0"/>
            </w:tcBorders>
            <w:noWrap w:val="0"/>
            <w:vAlign w:val="center"/>
          </w:tcPr>
          <w:p w14:paraId="6CECA9F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18、电瓶车、自行车停放整齐</w:t>
            </w:r>
          </w:p>
        </w:tc>
        <w:tc>
          <w:tcPr>
            <w:tcW w:w="892" w:type="dxa"/>
            <w:tcBorders>
              <w:top w:val="single" w:color="auto" w:sz="4" w:space="0"/>
              <w:left w:val="nil"/>
              <w:bottom w:val="single" w:color="auto" w:sz="4" w:space="0"/>
              <w:right w:val="single" w:color="auto" w:sz="4" w:space="0"/>
            </w:tcBorders>
            <w:noWrap w:val="0"/>
            <w:vAlign w:val="center"/>
          </w:tcPr>
          <w:p w14:paraId="5807CE8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65885F3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每辆0.2分</w:t>
            </w:r>
          </w:p>
        </w:tc>
      </w:tr>
      <w:tr w14:paraId="35FC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6EC4C6DC">
            <w:pPr>
              <w:widowControl/>
              <w:spacing w:line="360" w:lineRule="auto"/>
              <w:jc w:val="left"/>
              <w:rPr>
                <w:rFonts w:hint="eastAsia" w:ascii="仿宋" w:hAnsi="仿宋" w:eastAsia="仿宋" w:cs="仿宋"/>
                <w:sz w:val="24"/>
                <w:szCs w:val="24"/>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364F7EC1">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5422F3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19、停车场、车库地面干净无死角</w:t>
            </w:r>
          </w:p>
        </w:tc>
        <w:tc>
          <w:tcPr>
            <w:tcW w:w="892" w:type="dxa"/>
            <w:tcBorders>
              <w:top w:val="single" w:color="auto" w:sz="4" w:space="0"/>
              <w:left w:val="nil"/>
              <w:bottom w:val="single" w:color="auto" w:sz="4" w:space="0"/>
              <w:right w:val="single" w:color="auto" w:sz="4" w:space="0"/>
            </w:tcBorders>
            <w:noWrap w:val="0"/>
            <w:vAlign w:val="center"/>
          </w:tcPr>
          <w:p w14:paraId="034756E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78" w:type="dxa"/>
            <w:tcBorders>
              <w:top w:val="single" w:color="auto" w:sz="4" w:space="0"/>
              <w:left w:val="nil"/>
              <w:bottom w:val="single" w:color="auto" w:sz="4" w:space="0"/>
              <w:right w:val="single" w:color="auto" w:sz="4" w:space="0"/>
            </w:tcBorders>
            <w:noWrap w:val="0"/>
            <w:vAlign w:val="center"/>
          </w:tcPr>
          <w:p w14:paraId="66FCC71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125E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7047DDA5">
            <w:pPr>
              <w:widowControl/>
              <w:spacing w:line="360" w:lineRule="auto"/>
              <w:jc w:val="left"/>
              <w:rPr>
                <w:rFonts w:hint="eastAsia" w:ascii="仿宋" w:hAnsi="仿宋" w:eastAsia="仿宋" w:cs="仿宋"/>
                <w:sz w:val="24"/>
                <w:szCs w:val="24"/>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69907BB1">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4686FBB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20、墙角无蛛网</w:t>
            </w:r>
          </w:p>
        </w:tc>
        <w:tc>
          <w:tcPr>
            <w:tcW w:w="892" w:type="dxa"/>
            <w:tcBorders>
              <w:top w:val="single" w:color="auto" w:sz="4" w:space="0"/>
              <w:left w:val="nil"/>
              <w:bottom w:val="single" w:color="auto" w:sz="4" w:space="0"/>
              <w:right w:val="single" w:color="auto" w:sz="4" w:space="0"/>
            </w:tcBorders>
            <w:noWrap w:val="0"/>
            <w:vAlign w:val="center"/>
          </w:tcPr>
          <w:p w14:paraId="42565D7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5466860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7E56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CB91ECC">
            <w:pPr>
              <w:widowControl/>
              <w:spacing w:line="360" w:lineRule="auto"/>
              <w:jc w:val="left"/>
              <w:rPr>
                <w:rFonts w:hint="eastAsia" w:ascii="仿宋" w:hAnsi="仿宋" w:eastAsia="仿宋" w:cs="仿宋"/>
                <w:sz w:val="24"/>
                <w:szCs w:val="24"/>
              </w:rPr>
            </w:pPr>
          </w:p>
        </w:tc>
        <w:tc>
          <w:tcPr>
            <w:tcW w:w="1520" w:type="dxa"/>
            <w:vMerge w:val="restart"/>
            <w:tcBorders>
              <w:top w:val="single" w:color="auto" w:sz="4" w:space="0"/>
              <w:left w:val="nil"/>
              <w:bottom w:val="single" w:color="auto" w:sz="4" w:space="0"/>
              <w:right w:val="single" w:color="auto" w:sz="4" w:space="0"/>
            </w:tcBorders>
            <w:noWrap w:val="0"/>
            <w:vAlign w:val="center"/>
          </w:tcPr>
          <w:p w14:paraId="2D3DF6A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会议室</w:t>
            </w:r>
          </w:p>
          <w:p w14:paraId="01BA42DF">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5分</w:t>
            </w:r>
          </w:p>
        </w:tc>
        <w:tc>
          <w:tcPr>
            <w:tcW w:w="4639" w:type="dxa"/>
            <w:tcBorders>
              <w:top w:val="single" w:color="auto" w:sz="4" w:space="0"/>
              <w:left w:val="nil"/>
              <w:bottom w:val="single" w:color="auto" w:sz="4" w:space="0"/>
              <w:right w:val="single" w:color="auto" w:sz="4" w:space="0"/>
            </w:tcBorders>
            <w:noWrap w:val="0"/>
            <w:vAlign w:val="center"/>
          </w:tcPr>
          <w:p w14:paraId="04C666D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21、门窗、地毯干净、无灰尘</w:t>
            </w:r>
          </w:p>
        </w:tc>
        <w:tc>
          <w:tcPr>
            <w:tcW w:w="892" w:type="dxa"/>
            <w:tcBorders>
              <w:top w:val="single" w:color="auto" w:sz="4" w:space="0"/>
              <w:left w:val="nil"/>
              <w:bottom w:val="single" w:color="auto" w:sz="4" w:space="0"/>
              <w:right w:val="single" w:color="auto" w:sz="4" w:space="0"/>
            </w:tcBorders>
            <w:noWrap w:val="0"/>
            <w:vAlign w:val="center"/>
          </w:tcPr>
          <w:p w14:paraId="1F0F84D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31C789B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4940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3BBEEEC9">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1CB35478">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C949C7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22、会议桌面干净</w:t>
            </w:r>
          </w:p>
        </w:tc>
        <w:tc>
          <w:tcPr>
            <w:tcW w:w="892" w:type="dxa"/>
            <w:tcBorders>
              <w:top w:val="single" w:color="auto" w:sz="4" w:space="0"/>
              <w:left w:val="nil"/>
              <w:bottom w:val="single" w:color="auto" w:sz="4" w:space="0"/>
              <w:right w:val="single" w:color="auto" w:sz="4" w:space="0"/>
            </w:tcBorders>
            <w:noWrap w:val="0"/>
            <w:vAlign w:val="center"/>
          </w:tcPr>
          <w:p w14:paraId="14F2075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13239386">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每处0.5分</w:t>
            </w:r>
          </w:p>
        </w:tc>
      </w:tr>
      <w:tr w14:paraId="5E83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08F9F416">
            <w:pPr>
              <w:widowControl/>
              <w:spacing w:line="360" w:lineRule="auto"/>
              <w:jc w:val="left"/>
              <w:rPr>
                <w:rFonts w:hint="eastAsia" w:ascii="仿宋" w:hAnsi="仿宋" w:eastAsia="仿宋" w:cs="仿宋"/>
                <w:sz w:val="24"/>
                <w:szCs w:val="24"/>
              </w:rPr>
            </w:pPr>
          </w:p>
        </w:tc>
        <w:tc>
          <w:tcPr>
            <w:tcW w:w="1520" w:type="dxa"/>
            <w:vMerge w:val="restart"/>
            <w:tcBorders>
              <w:top w:val="nil"/>
              <w:left w:val="nil"/>
              <w:bottom w:val="single" w:color="auto" w:sz="4" w:space="0"/>
              <w:right w:val="single" w:color="auto" w:sz="4" w:space="0"/>
            </w:tcBorders>
            <w:noWrap w:val="0"/>
            <w:vAlign w:val="center"/>
          </w:tcPr>
          <w:p w14:paraId="0A2269E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垃圾分类</w:t>
            </w:r>
          </w:p>
          <w:p w14:paraId="6F336788">
            <w:pPr>
              <w:adjustRightInd w:val="0"/>
              <w:snapToGrid w:val="0"/>
              <w:spacing w:line="360" w:lineRule="auto"/>
              <w:jc w:val="center"/>
              <w:rPr>
                <w:rFonts w:hint="eastAsia" w:ascii="仿宋" w:hAnsi="仿宋" w:eastAsia="仿宋" w:cs="仿宋"/>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-474980</wp:posOffset>
                      </wp:positionH>
                      <wp:positionV relativeFrom="paragraph">
                        <wp:posOffset>7620</wp:posOffset>
                      </wp:positionV>
                      <wp:extent cx="13716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1371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4pt;margin-top:0.6pt;height:0.05pt;width:108pt;z-index:251661312;mso-width-relative:page;mso-height-relative:page;" filled="f" stroked="t" coordsize="21600,21600" o:gfxdata="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UZqHrTAAAABwEAAA8AAAAAAAAAAQAgAAAAIgAAAGRycy9kb3ducmV2LnhtbFBLAQIUABQA&#10;AAAIAIdO4kCpY4Jf9QEAAOYDAAAOAAAAAAAAAAEAIAAAACI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33BFCA23">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23、文明劝导</w:t>
            </w:r>
          </w:p>
        </w:tc>
        <w:tc>
          <w:tcPr>
            <w:tcW w:w="892" w:type="dxa"/>
            <w:tcBorders>
              <w:top w:val="single" w:color="auto" w:sz="4" w:space="0"/>
              <w:left w:val="nil"/>
              <w:bottom w:val="single" w:color="auto" w:sz="4" w:space="0"/>
              <w:right w:val="single" w:color="auto" w:sz="4" w:space="0"/>
            </w:tcBorders>
            <w:noWrap w:val="0"/>
            <w:vAlign w:val="center"/>
          </w:tcPr>
          <w:p w14:paraId="2D32AAE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434AB3C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每次0.2分</w:t>
            </w:r>
          </w:p>
        </w:tc>
      </w:tr>
      <w:tr w14:paraId="5505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2C17FAC3">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088CB3B2">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2B2432A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24、垃圾分类准确</w:t>
            </w:r>
          </w:p>
        </w:tc>
        <w:tc>
          <w:tcPr>
            <w:tcW w:w="892" w:type="dxa"/>
            <w:tcBorders>
              <w:top w:val="single" w:color="auto" w:sz="4" w:space="0"/>
              <w:left w:val="nil"/>
              <w:bottom w:val="single" w:color="auto" w:sz="4" w:space="0"/>
              <w:right w:val="single" w:color="auto" w:sz="4" w:space="0"/>
            </w:tcBorders>
            <w:noWrap w:val="0"/>
            <w:vAlign w:val="center"/>
          </w:tcPr>
          <w:p w14:paraId="7D1EDB8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1E7EDAA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每处0.3分</w:t>
            </w:r>
          </w:p>
        </w:tc>
      </w:tr>
      <w:tr w14:paraId="734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31D17A33">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755673A9">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EA02FE5">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25、垃圾筒干净</w:t>
            </w:r>
          </w:p>
        </w:tc>
        <w:tc>
          <w:tcPr>
            <w:tcW w:w="892" w:type="dxa"/>
            <w:tcBorders>
              <w:top w:val="single" w:color="auto" w:sz="4" w:space="0"/>
              <w:left w:val="nil"/>
              <w:bottom w:val="single" w:color="auto" w:sz="4" w:space="0"/>
              <w:right w:val="single" w:color="auto" w:sz="4" w:space="0"/>
            </w:tcBorders>
            <w:noWrap w:val="0"/>
            <w:vAlign w:val="center"/>
          </w:tcPr>
          <w:p w14:paraId="27D0627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7181F14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每处0.2分</w:t>
            </w:r>
          </w:p>
        </w:tc>
      </w:tr>
      <w:tr w14:paraId="68CB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658" w:type="dxa"/>
            <w:vMerge w:val="continue"/>
            <w:tcBorders>
              <w:top w:val="nil"/>
              <w:left w:val="single" w:color="auto" w:sz="4" w:space="0"/>
              <w:bottom w:val="single" w:color="auto" w:sz="4" w:space="0"/>
              <w:right w:val="single" w:color="auto" w:sz="4" w:space="0"/>
            </w:tcBorders>
            <w:noWrap w:val="0"/>
            <w:vAlign w:val="center"/>
          </w:tcPr>
          <w:p w14:paraId="3F93183D">
            <w:pPr>
              <w:widowControl/>
              <w:spacing w:line="360" w:lineRule="auto"/>
              <w:jc w:val="left"/>
              <w:rPr>
                <w:rFonts w:hint="eastAsia" w:ascii="仿宋" w:hAnsi="仿宋" w:eastAsia="仿宋" w:cs="仿宋"/>
                <w:sz w:val="24"/>
                <w:szCs w:val="24"/>
              </w:rPr>
            </w:pPr>
          </w:p>
        </w:tc>
        <w:tc>
          <w:tcPr>
            <w:tcW w:w="1520" w:type="dxa"/>
            <w:vMerge w:val="continue"/>
            <w:tcBorders>
              <w:top w:val="nil"/>
              <w:left w:val="nil"/>
              <w:bottom w:val="single" w:color="auto" w:sz="4" w:space="0"/>
              <w:right w:val="single" w:color="auto" w:sz="4" w:space="0"/>
            </w:tcBorders>
            <w:noWrap w:val="0"/>
            <w:vAlign w:val="center"/>
          </w:tcPr>
          <w:p w14:paraId="535C8567">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3EC8A4C">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26、分类垃圾及时清理</w:t>
            </w:r>
          </w:p>
        </w:tc>
        <w:tc>
          <w:tcPr>
            <w:tcW w:w="892" w:type="dxa"/>
            <w:tcBorders>
              <w:top w:val="single" w:color="auto" w:sz="4" w:space="0"/>
              <w:left w:val="nil"/>
              <w:bottom w:val="single" w:color="auto" w:sz="4" w:space="0"/>
              <w:right w:val="single" w:color="auto" w:sz="4" w:space="0"/>
            </w:tcBorders>
            <w:noWrap w:val="0"/>
            <w:vAlign w:val="center"/>
          </w:tcPr>
          <w:p w14:paraId="71018FB4">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24C51D5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每处0.3分</w:t>
            </w:r>
          </w:p>
        </w:tc>
      </w:tr>
      <w:tr w14:paraId="1540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restart"/>
            <w:tcBorders>
              <w:top w:val="nil"/>
              <w:left w:val="single" w:color="auto" w:sz="4" w:space="0"/>
              <w:bottom w:val="single" w:color="auto" w:sz="4" w:space="0"/>
              <w:right w:val="single" w:color="auto" w:sz="4" w:space="0"/>
            </w:tcBorders>
            <w:noWrap w:val="0"/>
            <w:vAlign w:val="center"/>
          </w:tcPr>
          <w:p w14:paraId="0BDD750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规范服务</w:t>
            </w:r>
          </w:p>
          <w:p w14:paraId="7730F85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c>
          <w:tcPr>
            <w:tcW w:w="4639" w:type="dxa"/>
            <w:tcBorders>
              <w:top w:val="single" w:color="auto" w:sz="4" w:space="0"/>
              <w:left w:val="nil"/>
              <w:bottom w:val="single" w:color="auto" w:sz="4" w:space="0"/>
              <w:right w:val="single" w:color="auto" w:sz="4" w:space="0"/>
            </w:tcBorders>
            <w:noWrap w:val="0"/>
            <w:vAlign w:val="center"/>
          </w:tcPr>
          <w:p w14:paraId="3FE43D3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1、着装统一，佩戴服务证</w:t>
            </w:r>
          </w:p>
        </w:tc>
        <w:tc>
          <w:tcPr>
            <w:tcW w:w="892" w:type="dxa"/>
            <w:tcBorders>
              <w:top w:val="single" w:color="auto" w:sz="4" w:space="0"/>
              <w:left w:val="nil"/>
              <w:bottom w:val="single" w:color="auto" w:sz="4" w:space="0"/>
              <w:right w:val="single" w:color="auto" w:sz="4" w:space="0"/>
            </w:tcBorders>
            <w:noWrap w:val="0"/>
            <w:vAlign w:val="center"/>
          </w:tcPr>
          <w:p w14:paraId="57DE65B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061F8C0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一次1分</w:t>
            </w:r>
          </w:p>
        </w:tc>
      </w:tr>
      <w:tr w14:paraId="5DA8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28A3301E">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5022313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2、文明用语、文明操作</w:t>
            </w:r>
          </w:p>
        </w:tc>
        <w:tc>
          <w:tcPr>
            <w:tcW w:w="892" w:type="dxa"/>
            <w:tcBorders>
              <w:top w:val="single" w:color="auto" w:sz="4" w:space="0"/>
              <w:left w:val="nil"/>
              <w:bottom w:val="single" w:color="auto" w:sz="4" w:space="0"/>
              <w:right w:val="single" w:color="auto" w:sz="4" w:space="0"/>
            </w:tcBorders>
            <w:noWrap w:val="0"/>
            <w:vAlign w:val="center"/>
          </w:tcPr>
          <w:p w14:paraId="3BE7E9FC">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0015493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一次2分</w:t>
            </w:r>
          </w:p>
        </w:tc>
      </w:tr>
      <w:tr w14:paraId="465D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36304D1B">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6F38939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3、责任到人，每天巡视</w:t>
            </w:r>
          </w:p>
        </w:tc>
        <w:tc>
          <w:tcPr>
            <w:tcW w:w="892" w:type="dxa"/>
            <w:tcBorders>
              <w:top w:val="single" w:color="auto" w:sz="4" w:space="0"/>
              <w:left w:val="nil"/>
              <w:bottom w:val="single" w:color="auto" w:sz="4" w:space="0"/>
              <w:right w:val="single" w:color="auto" w:sz="4" w:space="0"/>
            </w:tcBorders>
            <w:noWrap w:val="0"/>
            <w:vAlign w:val="center"/>
          </w:tcPr>
          <w:p w14:paraId="6B43F8BD">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78" w:type="dxa"/>
            <w:tcBorders>
              <w:top w:val="single" w:color="auto" w:sz="4" w:space="0"/>
              <w:left w:val="nil"/>
              <w:bottom w:val="single" w:color="auto" w:sz="4" w:space="0"/>
              <w:right w:val="single" w:color="auto" w:sz="4" w:space="0"/>
            </w:tcBorders>
            <w:noWrap w:val="0"/>
            <w:vAlign w:val="center"/>
          </w:tcPr>
          <w:p w14:paraId="120055C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每天0.2分</w:t>
            </w:r>
          </w:p>
        </w:tc>
      </w:tr>
      <w:tr w14:paraId="04C5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78" w:type="dxa"/>
            <w:gridSpan w:val="2"/>
            <w:vMerge w:val="continue"/>
            <w:tcBorders>
              <w:top w:val="nil"/>
              <w:left w:val="single" w:color="auto" w:sz="4" w:space="0"/>
              <w:bottom w:val="single" w:color="auto" w:sz="4" w:space="0"/>
              <w:right w:val="single" w:color="auto" w:sz="4" w:space="0"/>
            </w:tcBorders>
            <w:noWrap w:val="0"/>
            <w:vAlign w:val="center"/>
          </w:tcPr>
          <w:p w14:paraId="5EF8DCFC">
            <w:pPr>
              <w:widowControl/>
              <w:spacing w:line="360" w:lineRule="auto"/>
              <w:jc w:val="left"/>
              <w:rPr>
                <w:rFonts w:hint="eastAsia" w:ascii="仿宋" w:hAnsi="仿宋" w:eastAsia="仿宋" w:cs="仿宋"/>
                <w:sz w:val="24"/>
                <w:szCs w:val="24"/>
              </w:rPr>
            </w:pPr>
          </w:p>
        </w:tc>
        <w:tc>
          <w:tcPr>
            <w:tcW w:w="4639" w:type="dxa"/>
            <w:tcBorders>
              <w:top w:val="single" w:color="auto" w:sz="4" w:space="0"/>
              <w:left w:val="nil"/>
              <w:bottom w:val="single" w:color="auto" w:sz="4" w:space="0"/>
              <w:right w:val="single" w:color="auto" w:sz="4" w:space="0"/>
            </w:tcBorders>
            <w:noWrap w:val="0"/>
            <w:vAlign w:val="center"/>
          </w:tcPr>
          <w:p w14:paraId="721C778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4、保洁人员服从管理</w:t>
            </w:r>
          </w:p>
        </w:tc>
        <w:tc>
          <w:tcPr>
            <w:tcW w:w="892" w:type="dxa"/>
            <w:tcBorders>
              <w:top w:val="single" w:color="auto" w:sz="4" w:space="0"/>
              <w:left w:val="nil"/>
              <w:bottom w:val="single" w:color="auto" w:sz="4" w:space="0"/>
              <w:right w:val="single" w:color="auto" w:sz="4" w:space="0"/>
            </w:tcBorders>
            <w:noWrap w:val="0"/>
            <w:vAlign w:val="center"/>
          </w:tcPr>
          <w:p w14:paraId="5860E771">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78" w:type="dxa"/>
            <w:tcBorders>
              <w:top w:val="single" w:color="auto" w:sz="4" w:space="0"/>
              <w:left w:val="nil"/>
              <w:bottom w:val="single" w:color="auto" w:sz="4" w:space="0"/>
              <w:right w:val="single" w:color="auto" w:sz="4" w:space="0"/>
            </w:tcBorders>
            <w:noWrap w:val="0"/>
            <w:vAlign w:val="center"/>
          </w:tcPr>
          <w:p w14:paraId="30B2AB62">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一次2分</w:t>
            </w:r>
          </w:p>
        </w:tc>
      </w:tr>
    </w:tbl>
    <w:p w14:paraId="140BF80D">
      <w:pPr>
        <w:rPr>
          <w:rFonts w:hint="eastAsia" w:ascii="仿宋" w:hAnsi="仿宋" w:eastAsia="仿宋" w:cs="宋体"/>
          <w:color w:val="auto"/>
          <w:kern w:val="0"/>
          <w:sz w:val="24"/>
          <w:lang w:val="en-US" w:eastAsia="zh-CN"/>
        </w:rPr>
      </w:pPr>
    </w:p>
    <w:p w14:paraId="13FB0D3E">
      <w:pPr>
        <w:widowControl/>
        <w:snapToGrid w:val="0"/>
        <w:spacing w:line="480" w:lineRule="exact"/>
        <w:rPr>
          <w:rFonts w:hint="eastAsia" w:ascii="仿宋" w:hAnsi="Times New Roman" w:eastAsia="仿宋" w:cs="Times New Roman"/>
          <w:b/>
          <w:bCs/>
          <w:color w:val="000000"/>
          <w:kern w:val="0"/>
          <w:sz w:val="24"/>
          <w:u w:val="none"/>
          <w:lang w:val="en-US" w:eastAsia="zh-CN"/>
        </w:rPr>
      </w:pPr>
      <w:r>
        <w:rPr>
          <w:rFonts w:hint="eastAsia" w:ascii="仿宋" w:hAnsi="Times New Roman" w:eastAsia="仿宋" w:cs="Times New Roman"/>
          <w:b/>
          <w:bCs/>
          <w:color w:val="000000"/>
          <w:kern w:val="0"/>
          <w:sz w:val="24"/>
          <w:u w:val="none"/>
          <w:lang w:val="en-US" w:eastAsia="zh-CN"/>
        </w:rPr>
        <w:t>2.7其他</w:t>
      </w:r>
    </w:p>
    <w:p w14:paraId="4656B88D">
      <w:pPr>
        <w:widowControl/>
        <w:snapToGrid w:val="0"/>
        <w:spacing w:line="480" w:lineRule="exact"/>
        <w:ind w:firstLine="0"/>
        <w:rPr>
          <w:rFonts w:ascii="仿宋" w:eastAsia="仿宋"/>
          <w:color w:val="FF0000"/>
          <w:kern w:val="0"/>
          <w:sz w:val="24"/>
        </w:rPr>
      </w:pPr>
      <w:r>
        <w:rPr>
          <w:rFonts w:hint="eastAsia" w:ascii="仿宋" w:hAnsi="仿宋" w:eastAsia="仿宋" w:cs="宋体"/>
          <w:color w:val="auto"/>
          <w:kern w:val="0"/>
          <w:sz w:val="24"/>
        </w:rPr>
        <w:t>★人员最低工资不低于绍兴当地的最低标准（参照浙政发【2024】3号执行）并交纳相应社保。</w:t>
      </w:r>
    </w:p>
    <w:p w14:paraId="274C588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p>
    <w:p w14:paraId="20833FF2">
      <w:pPr>
        <w:widowControl/>
        <w:snapToGrid w:val="0"/>
        <w:spacing w:line="480" w:lineRule="exact"/>
        <w:ind w:firstLine="0"/>
        <w:rPr>
          <w:rFonts w:ascii="仿宋" w:eastAsia="仿宋"/>
          <w:color w:val="FF0000"/>
          <w:kern w:val="0"/>
          <w:sz w:val="24"/>
          <w:szCs w:val="24"/>
        </w:rPr>
      </w:pPr>
    </w:p>
    <w:p w14:paraId="3F2844C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4CB84109">
      <w:pPr>
        <w:widowControl/>
        <w:snapToGrid w:val="0"/>
        <w:spacing w:line="480" w:lineRule="exact"/>
        <w:ind w:firstLine="0"/>
        <w:rPr>
          <w:rFonts w:hint="eastAsia" w:ascii="仿宋" w:eastAsia="仿宋"/>
          <w:b/>
          <w:bCs/>
          <w:color w:val="FF0000"/>
          <w:kern w:val="0"/>
          <w:sz w:val="24"/>
          <w:szCs w:val="24"/>
          <w:u w:val="single"/>
          <w:lang w:eastAsia="zh-CN"/>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0822A3B8">
      <w:pPr>
        <w:widowControl/>
        <w:snapToGrid w:val="0"/>
        <w:spacing w:line="480" w:lineRule="exact"/>
        <w:ind w:firstLine="0"/>
        <w:rPr>
          <w:rFonts w:hint="eastAsia" w:ascii="仿宋" w:eastAsia="仿宋"/>
          <w:b/>
          <w:bCs/>
          <w:color w:val="FF0000"/>
          <w:kern w:val="0"/>
          <w:sz w:val="21"/>
          <w:szCs w:val="21"/>
          <w:u w:val="single"/>
          <w:lang w:eastAsia="zh-CN"/>
        </w:rPr>
      </w:pPr>
    </w:p>
    <w:p w14:paraId="6E0A6312">
      <w:pPr>
        <w:widowControl/>
        <w:snapToGrid w:val="0"/>
        <w:spacing w:line="480" w:lineRule="exact"/>
        <w:ind w:firstLine="0"/>
        <w:rPr>
          <w:rFonts w:ascii="仿宋" w:eastAsia="仿宋"/>
          <w:color w:val="FF0000"/>
          <w:kern w:val="0"/>
          <w:sz w:val="24"/>
        </w:rPr>
      </w:pPr>
    </w:p>
    <w:p w14:paraId="24677858">
      <w:pPr>
        <w:widowControl/>
        <w:snapToGrid w:val="0"/>
        <w:spacing w:line="480" w:lineRule="exact"/>
        <w:ind w:firstLine="0"/>
        <w:rPr>
          <w:rFonts w:ascii="仿宋" w:eastAsia="仿宋"/>
          <w:color w:val="FF0000"/>
          <w:kern w:val="0"/>
          <w:sz w:val="24"/>
        </w:rPr>
      </w:pPr>
    </w:p>
    <w:p w14:paraId="1D5C511B">
      <w:pPr>
        <w:widowControl/>
        <w:snapToGrid w:val="0"/>
        <w:spacing w:line="480" w:lineRule="exact"/>
        <w:ind w:firstLine="0"/>
        <w:rPr>
          <w:rFonts w:ascii="仿宋" w:eastAsia="仿宋"/>
          <w:color w:val="FF0000"/>
          <w:kern w:val="0"/>
          <w:sz w:val="24"/>
        </w:rPr>
      </w:pPr>
    </w:p>
    <w:p w14:paraId="280545EA">
      <w:pPr>
        <w:widowControl/>
        <w:snapToGrid w:val="0"/>
        <w:spacing w:line="480" w:lineRule="exact"/>
        <w:ind w:firstLine="0"/>
        <w:rPr>
          <w:rFonts w:ascii="仿宋" w:eastAsia="仿宋"/>
          <w:color w:val="FF0000"/>
          <w:kern w:val="0"/>
          <w:sz w:val="24"/>
        </w:rPr>
      </w:pPr>
    </w:p>
    <w:p w14:paraId="2589D784">
      <w:pPr>
        <w:widowControl/>
        <w:snapToGrid w:val="0"/>
        <w:spacing w:line="480" w:lineRule="exact"/>
        <w:ind w:firstLine="0"/>
        <w:rPr>
          <w:rFonts w:ascii="仿宋" w:eastAsia="仿宋"/>
          <w:color w:val="FF0000"/>
          <w:kern w:val="0"/>
          <w:sz w:val="24"/>
        </w:rPr>
      </w:pPr>
    </w:p>
    <w:p w14:paraId="61C61D6C">
      <w:pPr>
        <w:widowControl/>
        <w:snapToGrid w:val="0"/>
        <w:spacing w:line="480" w:lineRule="exact"/>
        <w:ind w:firstLine="0"/>
        <w:rPr>
          <w:rFonts w:ascii="仿宋" w:eastAsia="仿宋"/>
          <w:color w:val="FF0000"/>
          <w:kern w:val="0"/>
          <w:sz w:val="24"/>
        </w:rPr>
      </w:pPr>
    </w:p>
    <w:p w14:paraId="7158C500">
      <w:pPr>
        <w:widowControl/>
        <w:snapToGrid w:val="0"/>
        <w:spacing w:line="480" w:lineRule="exact"/>
        <w:ind w:firstLine="0"/>
        <w:rPr>
          <w:rFonts w:ascii="仿宋" w:eastAsia="仿宋"/>
          <w:color w:val="FF0000"/>
          <w:kern w:val="0"/>
          <w:sz w:val="24"/>
        </w:rPr>
      </w:pPr>
    </w:p>
    <w:p w14:paraId="7FBC7C7F">
      <w:pPr>
        <w:widowControl/>
        <w:snapToGrid w:val="0"/>
        <w:spacing w:line="480" w:lineRule="exact"/>
        <w:ind w:firstLine="0"/>
        <w:rPr>
          <w:rFonts w:ascii="仿宋" w:eastAsia="仿宋"/>
          <w:color w:val="FF0000"/>
          <w:kern w:val="0"/>
          <w:sz w:val="24"/>
        </w:rPr>
      </w:pPr>
    </w:p>
    <w:p w14:paraId="5920EF97">
      <w:pPr>
        <w:pStyle w:val="2"/>
        <w:keepNext/>
        <w:keepLines/>
        <w:pageBreakBefore w:val="0"/>
        <w:widowControl w:val="0"/>
        <w:suppressLineNumbers w:val="0"/>
        <w:suppressAutoHyphens w:val="0"/>
        <w:spacing w:line="578" w:lineRule="auto"/>
        <w:jc w:val="center"/>
        <w:rPr>
          <w:rFonts w:hint="eastAsia" w:ascii="仿宋"/>
        </w:rPr>
      </w:pPr>
      <w:bookmarkStart w:id="55" w:name="_Toc14268"/>
      <w:bookmarkStart w:id="56" w:name="_Toc18797"/>
      <w:r>
        <w:rPr>
          <w:rFonts w:hint="eastAsia" w:ascii="仿宋"/>
        </w:rPr>
        <w:t>第四章  拟签订合同的主要条款</w:t>
      </w:r>
      <w:bookmarkEnd w:id="55"/>
      <w:bookmarkEnd w:id="56"/>
    </w:p>
    <w:p w14:paraId="55090350">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42A07E2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70ECB93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6BB2921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0080D64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70482939">
      <w:pPr>
        <w:widowControl/>
        <w:snapToGrid w:val="0"/>
        <w:spacing w:line="480" w:lineRule="exact"/>
        <w:ind w:firstLine="480" w:firstLineChars="200"/>
        <w:rPr>
          <w:rFonts w:hint="eastAsia" w:ascii="仿宋" w:eastAsia="仿宋"/>
          <w:color w:val="000000"/>
          <w:kern w:val="0"/>
          <w:sz w:val="24"/>
          <w:u w:val="none"/>
        </w:rPr>
      </w:pPr>
    </w:p>
    <w:p w14:paraId="0806253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1E6472E1">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2D969EF1">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2B914BEF">
      <w:pPr>
        <w:widowControl/>
        <w:numPr>
          <w:ilvl w:val="0"/>
          <w:numId w:val="7"/>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480A5A39">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7C129FF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79C37F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4F50D47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BD513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4B473A5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5A4DBE4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1FD66A73">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3C388C8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5BA0845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1CEFACF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31A67B8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6877F5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5320635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6804063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0FEABE8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2F3D427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479F6D0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33F1648D">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7BC46D68">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1E3E8C2">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3298263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2D2D9A8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475F135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57B0F4A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74A2A49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900DD8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0E155FF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61E2BA9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2CB2C0A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1F087D2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3B590BB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7CDACEC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2EEE3B3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06893FF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43B54B5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1D2A611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5E7E119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341BB6C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0F194C7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3A221D03">
      <w:pPr>
        <w:widowControl/>
        <w:snapToGrid w:val="0"/>
        <w:spacing w:line="480" w:lineRule="exact"/>
        <w:ind w:firstLine="480" w:firstLineChars="200"/>
        <w:rPr>
          <w:rFonts w:hint="eastAsia" w:ascii="仿宋" w:eastAsia="仿宋"/>
          <w:color w:val="000000"/>
          <w:kern w:val="0"/>
          <w:sz w:val="24"/>
          <w:u w:val="none"/>
        </w:rPr>
      </w:pPr>
    </w:p>
    <w:p w14:paraId="2F843A3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5FA03C7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2C45DD1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4AC8E76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4E906571">
      <w:pPr>
        <w:widowControl/>
        <w:snapToGrid w:val="0"/>
        <w:spacing w:line="480" w:lineRule="exact"/>
        <w:ind w:firstLine="480" w:firstLineChars="200"/>
        <w:rPr>
          <w:rFonts w:hint="eastAsia" w:ascii="仿宋" w:eastAsia="仿宋"/>
          <w:color w:val="000000"/>
          <w:kern w:val="0"/>
          <w:sz w:val="24"/>
          <w:u w:val="none"/>
        </w:rPr>
      </w:pPr>
    </w:p>
    <w:p w14:paraId="2E5EFC3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78C30F3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610002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0E48231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0DA0E61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1C8A928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15B74AC7">
      <w:pPr>
        <w:pStyle w:val="2"/>
        <w:keepNext/>
        <w:keepLines/>
        <w:pageBreakBefore w:val="0"/>
        <w:widowControl w:val="0"/>
        <w:suppressLineNumbers w:val="0"/>
        <w:suppressAutoHyphens w:val="0"/>
        <w:spacing w:line="578" w:lineRule="auto"/>
        <w:jc w:val="center"/>
        <w:rPr>
          <w:rFonts w:hint="eastAsia" w:ascii="仿宋"/>
        </w:rPr>
      </w:pPr>
      <w:bookmarkStart w:id="57" w:name="_Toc27669"/>
      <w:bookmarkStart w:id="58" w:name="_Toc14424"/>
      <w:r>
        <w:rPr>
          <w:rFonts w:hint="eastAsia" w:ascii="仿宋"/>
        </w:rPr>
        <w:t>第五章  评标办法及标准</w:t>
      </w:r>
      <w:bookmarkEnd w:id="57"/>
      <w:bookmarkEnd w:id="58"/>
    </w:p>
    <w:p w14:paraId="3144E2ED">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14C2998F">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A126AC3">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368A1917">
      <w:pPr>
        <w:spacing w:line="440" w:lineRule="exact"/>
        <w:jc w:val="left"/>
        <w:rPr>
          <w:rFonts w:hint="eastAsia" w:ascii="仿宋" w:eastAsia="仿宋"/>
          <w:b/>
          <w:sz w:val="24"/>
        </w:rPr>
      </w:pPr>
      <w:r>
        <w:rPr>
          <w:rFonts w:hint="eastAsia" w:ascii="仿宋" w:eastAsia="仿宋"/>
          <w:b/>
          <w:sz w:val="24"/>
        </w:rPr>
        <w:t>1、评标方法：</w:t>
      </w:r>
    </w:p>
    <w:p w14:paraId="381E108D">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7418D11E">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65</w:t>
      </w:r>
      <w:r>
        <w:rPr>
          <w:rFonts w:hint="eastAsia" w:ascii="仿宋" w:eastAsia="仿宋"/>
          <w:sz w:val="24"/>
        </w:rPr>
        <w:t>分，价格分</w:t>
      </w:r>
      <w:r>
        <w:rPr>
          <w:rFonts w:hint="eastAsia" w:ascii="仿宋" w:eastAsia="仿宋"/>
          <w:sz w:val="24"/>
          <w:u w:val="single"/>
          <w:lang w:val="en-US" w:eastAsia="zh-CN"/>
        </w:rPr>
        <w:t>35</w:t>
      </w:r>
      <w:r>
        <w:rPr>
          <w:rFonts w:hint="eastAsia" w:ascii="仿宋" w:eastAsia="仿宋"/>
          <w:sz w:val="24"/>
        </w:rPr>
        <w:t>分。下述所列为评分依据，分值如下（计算分值时，按其算术平均值保留小数2位）。</w:t>
      </w:r>
    </w:p>
    <w:p w14:paraId="601F5F92">
      <w:pPr>
        <w:widowControl/>
        <w:snapToGrid w:val="0"/>
        <w:spacing w:line="480" w:lineRule="exact"/>
        <w:ind w:left="0"/>
        <w:rPr>
          <w:rFonts w:hint="default"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65分</w:t>
      </w:r>
    </w:p>
    <w:tbl>
      <w:tblPr>
        <w:tblStyle w:val="2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500"/>
        <w:gridCol w:w="6013"/>
        <w:gridCol w:w="775"/>
      </w:tblGrid>
      <w:tr w14:paraId="13B9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AA5459D">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序号</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7573A3D">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评分项</w:t>
            </w:r>
          </w:p>
        </w:tc>
        <w:tc>
          <w:tcPr>
            <w:tcW w:w="6013" w:type="dxa"/>
            <w:tcBorders>
              <w:top w:val="single" w:color="auto" w:sz="4" w:space="0"/>
              <w:left w:val="single" w:color="auto" w:sz="4" w:space="0"/>
              <w:bottom w:val="single" w:color="auto" w:sz="4" w:space="0"/>
              <w:right w:val="single" w:color="auto" w:sz="4" w:space="0"/>
            </w:tcBorders>
            <w:noWrap w:val="0"/>
            <w:vAlign w:val="top"/>
          </w:tcPr>
          <w:p w14:paraId="572E6BF5">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评审依据及标准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AE23B86">
            <w:pPr>
              <w:adjustRightInd w:val="0"/>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分值</w:t>
            </w:r>
          </w:p>
        </w:tc>
      </w:tr>
      <w:tr w14:paraId="46AC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4078AF9">
            <w:pPr>
              <w:adjustRightInd w:val="0"/>
              <w:ind w:firstLine="210" w:firstLineChars="100"/>
              <w:rPr>
                <w:rFonts w:ascii="仿宋_GB2312" w:hAnsi="仿宋_GB2312" w:eastAsia="仿宋_GB2312" w:cs="仿宋_GB2312"/>
                <w:dstrike/>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070AC0">
            <w:pPr>
              <w:adjustRightInd w:val="0"/>
              <w:jc w:val="center"/>
              <w:rPr>
                <w:rFonts w:hint="eastAsia" w:ascii="仿宋_GB2312" w:hAnsi="仿宋_GB2312" w:eastAsia="仿宋_GB2312" w:cs="仿宋_GB2312"/>
                <w:dstrike/>
                <w:color w:val="000000" w:themeColor="text1"/>
                <w:kern w:val="0"/>
                <w:sz w:val="21"/>
                <w:szCs w:val="2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荣誉</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04DEEC23">
            <w:pPr>
              <w:widowControl/>
              <w:jc w:val="left"/>
              <w:textAlignment w:val="center"/>
              <w:rPr>
                <w:rFonts w:hint="eastAsia" w:ascii="仿宋" w:hAnsi="仿宋" w:eastAsia="仿宋" w:cs="仿宋"/>
                <w:lang w:eastAsia="zh-CN"/>
              </w:rPr>
            </w:pPr>
            <w:r>
              <w:rPr>
                <w:rFonts w:hint="eastAsia" w:ascii="仿宋" w:hAnsi="仿宋" w:eastAsia="仿宋" w:cs="仿宋"/>
                <w:lang w:eastAsia="zh-CN"/>
              </w:rPr>
              <w:t>投标人自</w:t>
            </w:r>
            <w:r>
              <w:rPr>
                <w:rFonts w:hint="eastAsia" w:ascii="仿宋" w:hAnsi="仿宋" w:eastAsia="仿宋" w:cs="仿宋"/>
                <w:lang w:val="en-US" w:eastAsia="zh-CN"/>
              </w:rPr>
              <w:t>2022</w:t>
            </w:r>
            <w:r>
              <w:rPr>
                <w:rFonts w:hint="eastAsia" w:ascii="仿宋" w:hAnsi="仿宋" w:eastAsia="仿宋" w:cs="仿宋"/>
              </w:rPr>
              <w:t>年以来（以荣誉颁发时间为准），获得区县级</w:t>
            </w:r>
            <w:r>
              <w:rPr>
                <w:rFonts w:hint="eastAsia" w:ascii="仿宋" w:hAnsi="仿宋" w:eastAsia="仿宋" w:cs="仿宋"/>
                <w:lang w:val="en-US" w:eastAsia="zh-CN"/>
              </w:rPr>
              <w:t>政府</w:t>
            </w:r>
            <w:r>
              <w:rPr>
                <w:rFonts w:hint="eastAsia" w:ascii="仿宋" w:hAnsi="仿宋" w:eastAsia="仿宋" w:cs="仿宋"/>
              </w:rPr>
              <w:t>部门颁发的荣誉每个得</w:t>
            </w:r>
            <w:r>
              <w:rPr>
                <w:rFonts w:hint="eastAsia" w:ascii="仿宋" w:hAnsi="仿宋" w:eastAsia="仿宋" w:cs="仿宋"/>
                <w:lang w:val="en-US" w:eastAsia="zh-CN"/>
              </w:rPr>
              <w:t>0.5</w:t>
            </w:r>
            <w:r>
              <w:rPr>
                <w:rFonts w:hint="eastAsia" w:ascii="仿宋" w:hAnsi="仿宋" w:eastAsia="仿宋" w:cs="仿宋"/>
              </w:rPr>
              <w:t>分，获得地市级</w:t>
            </w:r>
            <w:r>
              <w:rPr>
                <w:rFonts w:hint="eastAsia" w:ascii="仿宋" w:hAnsi="仿宋" w:eastAsia="仿宋" w:cs="仿宋"/>
                <w:lang w:val="en-US" w:eastAsia="zh-CN"/>
              </w:rPr>
              <w:t>政府</w:t>
            </w:r>
            <w:r>
              <w:rPr>
                <w:rFonts w:hint="eastAsia" w:ascii="仿宋" w:hAnsi="仿宋" w:eastAsia="仿宋" w:cs="仿宋"/>
              </w:rPr>
              <w:t>部门颁发的荣誉每个得</w:t>
            </w:r>
            <w:r>
              <w:rPr>
                <w:rFonts w:hint="eastAsia" w:ascii="仿宋" w:hAnsi="仿宋" w:eastAsia="仿宋" w:cs="仿宋"/>
                <w:lang w:val="en-US" w:eastAsia="zh-CN"/>
              </w:rPr>
              <w:t>1</w:t>
            </w:r>
            <w:r>
              <w:rPr>
                <w:rFonts w:hint="eastAsia" w:ascii="仿宋" w:hAnsi="仿宋" w:eastAsia="仿宋" w:cs="仿宋"/>
              </w:rPr>
              <w:t>分，</w:t>
            </w:r>
            <w:r>
              <w:rPr>
                <w:rFonts w:hint="eastAsia" w:ascii="仿宋" w:hAnsi="仿宋" w:eastAsia="仿宋" w:cs="仿宋"/>
                <w:lang w:eastAsia="zh-CN"/>
              </w:rPr>
              <w:t>获得省级及以上政府</w:t>
            </w:r>
            <w:r>
              <w:rPr>
                <w:rFonts w:hint="eastAsia" w:ascii="仿宋" w:hAnsi="仿宋" w:eastAsia="仿宋" w:cs="仿宋"/>
              </w:rPr>
              <w:t>部门颁发的荣誉每个得</w:t>
            </w:r>
            <w:r>
              <w:rPr>
                <w:rFonts w:hint="eastAsia" w:ascii="仿宋" w:hAnsi="仿宋" w:eastAsia="仿宋" w:cs="仿宋"/>
                <w:lang w:val="en-US" w:eastAsia="zh-CN"/>
              </w:rPr>
              <w:t>1.5</w:t>
            </w:r>
            <w:r>
              <w:rPr>
                <w:rFonts w:hint="eastAsia" w:ascii="仿宋" w:hAnsi="仿宋" w:eastAsia="仿宋" w:cs="仿宋"/>
              </w:rPr>
              <w:t>分</w:t>
            </w:r>
            <w:r>
              <w:rPr>
                <w:rFonts w:hint="eastAsia" w:ascii="仿宋" w:hAnsi="仿宋" w:eastAsia="仿宋" w:cs="仿宋"/>
                <w:lang w:eastAsia="zh-CN"/>
              </w:rPr>
              <w:t>。本项</w:t>
            </w:r>
            <w:r>
              <w:rPr>
                <w:rFonts w:hint="eastAsia" w:ascii="仿宋" w:hAnsi="仿宋" w:eastAsia="仿宋" w:cs="仿宋"/>
              </w:rPr>
              <w:t>最高得</w:t>
            </w:r>
            <w:r>
              <w:rPr>
                <w:rFonts w:hint="eastAsia" w:ascii="仿宋" w:hAnsi="仿宋" w:eastAsia="仿宋" w:cs="仿宋"/>
                <w:lang w:val="en-US" w:eastAsia="zh-CN"/>
              </w:rPr>
              <w:t>3</w:t>
            </w:r>
            <w:r>
              <w:rPr>
                <w:rFonts w:hint="eastAsia" w:ascii="仿宋" w:hAnsi="仿宋" w:eastAsia="仿宋" w:cs="仿宋"/>
              </w:rPr>
              <w:t>分</w:t>
            </w:r>
            <w:r>
              <w:rPr>
                <w:rFonts w:hint="eastAsia" w:ascii="仿宋" w:hAnsi="仿宋" w:eastAsia="仿宋" w:cs="仿宋"/>
                <w:lang w:eastAsia="zh-CN"/>
              </w:rPr>
              <w:t>，同一奖项按最高等级计分。</w:t>
            </w:r>
          </w:p>
          <w:p w14:paraId="4E055B61">
            <w:pPr>
              <w:widowControl/>
              <w:numPr>
                <w:ilvl w:val="0"/>
                <w:numId w:val="0"/>
              </w:numPr>
              <w:shd w:val="clear" w:color="auto" w:fill="auto"/>
              <w:adjustRightInd w:val="0"/>
              <w:jc w:val="left"/>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b/>
                <w:bCs/>
                <w:color w:val="auto"/>
                <w:kern w:val="2"/>
                <w:sz w:val="21"/>
                <w:szCs w:val="21"/>
              </w:rPr>
              <w:t>（</w:t>
            </w:r>
            <w:r>
              <w:rPr>
                <w:rFonts w:hint="eastAsia" w:ascii="仿宋" w:hAnsi="仿宋" w:eastAsia="仿宋" w:cs="仿宋"/>
                <w:b/>
                <w:bCs/>
                <w:color w:val="auto"/>
                <w:kern w:val="2"/>
                <w:sz w:val="21"/>
                <w:szCs w:val="21"/>
                <w:lang w:eastAsia="zh-CN"/>
              </w:rPr>
              <w:t>投标时需提供</w:t>
            </w:r>
            <w:r>
              <w:rPr>
                <w:rFonts w:hint="eastAsia" w:ascii="仿宋" w:hAnsi="仿宋" w:eastAsia="仿宋" w:cs="仿宋"/>
                <w:b/>
                <w:bCs/>
                <w:color w:val="auto"/>
                <w:kern w:val="2"/>
                <w:sz w:val="21"/>
                <w:szCs w:val="21"/>
              </w:rPr>
              <w:t>奖项或荣誉</w:t>
            </w:r>
            <w:r>
              <w:rPr>
                <w:rFonts w:hint="eastAsia" w:ascii="仿宋" w:hAnsi="仿宋" w:eastAsia="仿宋" w:cs="仿宋"/>
                <w:b/>
                <w:bCs/>
                <w:color w:val="auto"/>
                <w:kern w:val="2"/>
                <w:sz w:val="21"/>
                <w:szCs w:val="21"/>
                <w:lang w:eastAsia="zh-CN"/>
              </w:rPr>
              <w:t>等</w:t>
            </w:r>
            <w:r>
              <w:rPr>
                <w:rFonts w:hint="eastAsia" w:ascii="仿宋" w:hAnsi="仿宋" w:eastAsia="仿宋" w:cs="仿宋"/>
                <w:b/>
                <w:bCs/>
                <w:color w:val="auto"/>
                <w:kern w:val="2"/>
                <w:sz w:val="21"/>
                <w:szCs w:val="21"/>
              </w:rPr>
              <w:t>相关证明材料</w:t>
            </w:r>
            <w:r>
              <w:rPr>
                <w:rFonts w:hint="eastAsia" w:ascii="仿宋" w:hAnsi="仿宋" w:eastAsia="仿宋" w:cs="仿宋"/>
                <w:b/>
                <w:bCs/>
                <w:color w:val="auto"/>
                <w:kern w:val="2"/>
                <w:sz w:val="21"/>
                <w:szCs w:val="21"/>
                <w:lang w:eastAsia="zh-CN"/>
              </w:rPr>
              <w:t>原件扫描件或图片</w:t>
            </w:r>
            <w:r>
              <w:rPr>
                <w:rFonts w:hint="eastAsia" w:ascii="仿宋" w:hAnsi="仿宋" w:eastAsia="仿宋" w:cs="仿宋"/>
                <w:b/>
                <w:bCs/>
                <w:color w:val="auto"/>
                <w:kern w:val="2"/>
                <w:sz w:val="21"/>
                <w:szCs w:val="21"/>
              </w:rPr>
              <w:t>并加盖投标</w:t>
            </w:r>
            <w:r>
              <w:rPr>
                <w:rFonts w:hint="eastAsia" w:ascii="仿宋" w:hAnsi="仿宋" w:eastAsia="仿宋" w:cs="仿宋"/>
                <w:b/>
                <w:bCs/>
                <w:color w:val="auto"/>
                <w:kern w:val="2"/>
                <w:sz w:val="21"/>
                <w:szCs w:val="21"/>
                <w:lang w:eastAsia="zh-CN"/>
              </w:rPr>
              <w:t>人电子公章</w:t>
            </w:r>
            <w:r>
              <w:rPr>
                <w:rFonts w:hint="eastAsia" w:ascii="仿宋" w:hAnsi="仿宋" w:cs="仿宋"/>
                <w:b/>
                <w:bCs/>
                <w:color w:val="auto"/>
                <w:kern w:val="2"/>
                <w:sz w:val="21"/>
                <w:szCs w:val="21"/>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2F8D24D">
            <w:pPr>
              <w:adjustRightInd w:val="0"/>
              <w:jc w:val="center"/>
              <w:rPr>
                <w:rFonts w:ascii="仿宋_GB2312" w:hAnsi="仿宋_GB2312" w:eastAsia="仿宋_GB2312" w:cs="仿宋_GB2312"/>
                <w:dstrike/>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tc>
      </w:tr>
      <w:tr w14:paraId="2FDF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08B86A40">
            <w:pPr>
              <w:adjustRightInd w:val="0"/>
              <w:ind w:firstLine="210" w:firstLineChars="100"/>
              <w:rPr>
                <w:rFonts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B83E1F">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人员情况</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490A9995">
            <w:pPr>
              <w:widowControl/>
              <w:numPr>
                <w:ilvl w:val="0"/>
                <w:numId w:val="0"/>
              </w:numPr>
              <w:jc w:val="left"/>
              <w:textAlignment w:val="center"/>
              <w:rPr>
                <w:rFonts w:hint="eastAsia" w:ascii="仿宋" w:hAnsi="仿宋" w:eastAsia="仿宋" w:cs="仿宋"/>
                <w:b/>
                <w:bCs/>
                <w:color w:val="auto"/>
                <w:kern w:val="2"/>
                <w:sz w:val="21"/>
                <w:szCs w:val="21"/>
                <w:lang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kern w:val="2"/>
                <w:sz w:val="21"/>
                <w:szCs w:val="21"/>
              </w:rPr>
              <w:t>拟派</w:t>
            </w:r>
            <w:r>
              <w:rPr>
                <w:rFonts w:hint="eastAsia" w:ascii="仿宋" w:hAnsi="仿宋" w:eastAsia="仿宋" w:cs="仿宋"/>
                <w:color w:val="auto"/>
                <w:kern w:val="2"/>
                <w:sz w:val="21"/>
                <w:szCs w:val="21"/>
                <w:lang w:val="en-US" w:eastAsia="zh-CN"/>
              </w:rPr>
              <w:t>物业经理</w:t>
            </w:r>
            <w:r>
              <w:rPr>
                <w:rFonts w:hint="eastAsia" w:ascii="仿宋" w:hAnsi="仿宋" w:eastAsia="仿宋" w:cs="仿宋"/>
                <w:color w:val="auto"/>
                <w:kern w:val="2"/>
                <w:sz w:val="21"/>
                <w:szCs w:val="21"/>
              </w:rPr>
              <w:t>具备本科及以上学历</w:t>
            </w:r>
            <w:r>
              <w:rPr>
                <w:rFonts w:hint="eastAsia" w:ascii="仿宋" w:hAnsi="仿宋" w:eastAsia="仿宋" w:cs="仿宋"/>
                <w:sz w:val="21"/>
                <w:szCs w:val="21"/>
                <w:highlight w:val="none"/>
                <w:lang w:val="zh-CN"/>
              </w:rPr>
              <w:t>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lang w:val="zh-CN"/>
              </w:rPr>
              <w:t>分，大专学历得</w:t>
            </w:r>
            <w:r>
              <w:rPr>
                <w:rFonts w:hint="eastAsia" w:ascii="仿宋" w:hAnsi="仿宋" w:eastAsia="仿宋" w:cs="仿宋"/>
                <w:sz w:val="21"/>
                <w:szCs w:val="21"/>
                <w:highlight w:val="none"/>
                <w:lang w:val="en-US" w:eastAsia="zh-CN"/>
              </w:rPr>
              <w:t>0.25分；</w:t>
            </w:r>
            <w:r>
              <w:rPr>
                <w:rFonts w:hint="eastAsia" w:ascii="仿宋" w:hAnsi="仿宋" w:eastAsia="仿宋" w:cs="仿宋"/>
                <w:color w:val="auto"/>
                <w:kern w:val="2"/>
                <w:sz w:val="21"/>
                <w:szCs w:val="21"/>
              </w:rPr>
              <w:t>具有</w:t>
            </w:r>
            <w:r>
              <w:rPr>
                <w:rFonts w:hint="eastAsia" w:ascii="仿宋" w:hAnsi="仿宋" w:eastAsia="仿宋" w:cs="仿宋"/>
                <w:color w:val="auto"/>
                <w:kern w:val="2"/>
                <w:sz w:val="21"/>
                <w:szCs w:val="21"/>
                <w:lang w:val="en-US" w:eastAsia="zh-CN"/>
              </w:rPr>
              <w:t>人力资源和社会保障部门颁发的中级职称证书及以上</w:t>
            </w:r>
            <w:r>
              <w:rPr>
                <w:rFonts w:hint="eastAsia" w:ascii="仿宋" w:hAnsi="仿宋" w:eastAsia="仿宋" w:cs="仿宋"/>
                <w:sz w:val="21"/>
                <w:szCs w:val="21"/>
                <w:highlight w:val="none"/>
                <w:lang w:val="zh-CN"/>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分</w:t>
            </w:r>
            <w:r>
              <w:rPr>
                <w:rFonts w:hint="eastAsia" w:ascii="仿宋" w:hAnsi="仿宋" w:eastAsia="仿宋" w:cs="仿宋"/>
                <w:color w:val="auto"/>
                <w:kern w:val="2"/>
                <w:sz w:val="21"/>
                <w:szCs w:val="21"/>
              </w:rPr>
              <w:t>，</w:t>
            </w:r>
            <w:r>
              <w:rPr>
                <w:rFonts w:hint="eastAsia" w:ascii="仿宋" w:hAnsi="仿宋" w:eastAsia="仿宋" w:cs="仿宋"/>
                <w:color w:val="auto"/>
                <w:kern w:val="2"/>
                <w:sz w:val="21"/>
                <w:szCs w:val="21"/>
                <w:lang w:eastAsia="zh-CN"/>
              </w:rPr>
              <w:t>具有初级</w:t>
            </w:r>
            <w:r>
              <w:rPr>
                <w:rFonts w:hint="eastAsia" w:ascii="仿宋" w:hAnsi="仿宋" w:eastAsia="仿宋" w:cs="仿宋"/>
                <w:color w:val="auto"/>
                <w:kern w:val="2"/>
                <w:sz w:val="21"/>
                <w:szCs w:val="21"/>
                <w:lang w:val="en-US" w:eastAsia="zh-CN"/>
              </w:rPr>
              <w:t>职称证书的得0.5分，本项最多</w:t>
            </w:r>
            <w:r>
              <w:rPr>
                <w:rFonts w:hint="eastAsia" w:ascii="仿宋" w:hAnsi="仿宋" w:eastAsia="仿宋" w:cs="仿宋"/>
                <w:color w:val="auto"/>
                <w:kern w:val="2"/>
                <w:sz w:val="21"/>
                <w:szCs w:val="21"/>
              </w:rPr>
              <w:t>得</w:t>
            </w:r>
            <w:r>
              <w:rPr>
                <w:rFonts w:hint="eastAsia" w:ascii="仿宋" w:hAnsi="仿宋" w:eastAsia="仿宋" w:cs="仿宋"/>
                <w:color w:val="auto"/>
                <w:kern w:val="2"/>
                <w:sz w:val="21"/>
                <w:szCs w:val="21"/>
                <w:lang w:val="en-US" w:eastAsia="zh-CN"/>
              </w:rPr>
              <w:t>1.5</w:t>
            </w:r>
            <w:r>
              <w:rPr>
                <w:rFonts w:hint="eastAsia" w:ascii="仿宋" w:hAnsi="仿宋" w:eastAsia="仿宋" w:cs="仿宋"/>
                <w:color w:val="auto"/>
                <w:kern w:val="2"/>
                <w:sz w:val="21"/>
                <w:szCs w:val="21"/>
              </w:rPr>
              <w:t>分</w:t>
            </w:r>
            <w:r>
              <w:rPr>
                <w:rFonts w:hint="eastAsia" w:ascii="仿宋" w:hAnsi="仿宋" w:eastAsia="仿宋" w:cs="仿宋"/>
                <w:color w:val="auto"/>
                <w:kern w:val="2"/>
                <w:sz w:val="21"/>
                <w:szCs w:val="21"/>
                <w:lang w:eastAsia="zh-CN"/>
              </w:rPr>
              <w:t>；</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2024年11月-2025年1月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p w14:paraId="23934744">
            <w:pPr>
              <w:widowControl/>
              <w:numPr>
                <w:ilvl w:val="0"/>
                <w:numId w:val="0"/>
              </w:numPr>
              <w:adjustRightInd/>
              <w:jc w:val="left"/>
              <w:textAlignment w:val="center"/>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sz w:val="21"/>
                <w:szCs w:val="21"/>
                <w:lang w:val="en-US" w:eastAsia="zh-CN"/>
              </w:rPr>
              <w:t>2.拟投入保安员中</w:t>
            </w:r>
            <w:r>
              <w:rPr>
                <w:rFonts w:hint="eastAsia" w:ascii="仿宋" w:hAnsi="仿宋" w:eastAsia="仿宋" w:cs="仿宋"/>
                <w:szCs w:val="21"/>
                <w:lang w:eastAsia="zh-CN"/>
              </w:rPr>
              <w:t>具有保安员四级及以上证书的，每提供一个得</w:t>
            </w:r>
            <w:r>
              <w:rPr>
                <w:rFonts w:hint="eastAsia" w:ascii="仿宋" w:hAnsi="仿宋" w:eastAsia="仿宋" w:cs="仿宋"/>
                <w:szCs w:val="21"/>
                <w:lang w:val="en-US" w:eastAsia="zh-CN"/>
              </w:rPr>
              <w:t>0.5</w:t>
            </w:r>
            <w:r>
              <w:rPr>
                <w:rFonts w:hint="eastAsia" w:ascii="仿宋" w:hAnsi="仿宋" w:eastAsia="仿宋" w:cs="仿宋"/>
                <w:szCs w:val="21"/>
                <w:lang w:eastAsia="zh-CN"/>
              </w:rPr>
              <w:t>分，本项最高</w:t>
            </w:r>
            <w:r>
              <w:rPr>
                <w:rFonts w:hint="eastAsia" w:ascii="仿宋" w:hAnsi="仿宋" w:eastAsia="仿宋" w:cs="仿宋"/>
                <w:szCs w:val="21"/>
                <w:lang w:val="en-US" w:eastAsia="zh-CN"/>
              </w:rPr>
              <w:t>2分。</w:t>
            </w:r>
            <w:r>
              <w:rPr>
                <w:rFonts w:hint="eastAsia" w:ascii="仿宋" w:hAnsi="仿宋" w:eastAsia="仿宋" w:cs="仿宋"/>
                <w:b/>
                <w:bCs/>
                <w:color w:val="auto"/>
                <w:kern w:val="2"/>
                <w:sz w:val="21"/>
                <w:szCs w:val="21"/>
                <w:lang w:eastAsia="zh-CN"/>
              </w:rPr>
              <w:t>（投标时</w:t>
            </w:r>
            <w:r>
              <w:rPr>
                <w:rFonts w:hint="eastAsia" w:ascii="仿宋" w:hAnsi="仿宋" w:eastAsia="仿宋" w:cs="仿宋"/>
                <w:b/>
                <w:bCs/>
                <w:color w:val="auto"/>
                <w:sz w:val="21"/>
                <w:szCs w:val="21"/>
                <w:lang w:eastAsia="zh-CN"/>
              </w:rPr>
              <w:t>需</w:t>
            </w:r>
            <w:r>
              <w:rPr>
                <w:rFonts w:hint="eastAsia" w:ascii="仿宋" w:hAnsi="仿宋" w:eastAsia="仿宋" w:cs="仿宋"/>
                <w:b/>
                <w:bCs/>
                <w:color w:val="auto"/>
                <w:kern w:val="2"/>
                <w:sz w:val="21"/>
                <w:szCs w:val="21"/>
              </w:rPr>
              <w:t>提供</w:t>
            </w:r>
            <w:r>
              <w:rPr>
                <w:rFonts w:hint="eastAsia" w:ascii="仿宋" w:hAnsi="仿宋" w:eastAsia="仿宋" w:cs="仿宋"/>
                <w:b/>
                <w:bCs/>
                <w:color w:val="auto"/>
                <w:sz w:val="21"/>
                <w:szCs w:val="21"/>
              </w:rPr>
              <w:t>证书</w:t>
            </w:r>
            <w:r>
              <w:rPr>
                <w:rFonts w:hint="eastAsia" w:ascii="仿宋" w:hAnsi="仿宋" w:eastAsia="仿宋" w:cs="仿宋"/>
                <w:b/>
                <w:bCs/>
                <w:color w:val="auto"/>
                <w:sz w:val="21"/>
                <w:szCs w:val="21"/>
                <w:lang w:eastAsia="zh-CN"/>
              </w:rPr>
              <w:t>原件</w:t>
            </w:r>
            <w:r>
              <w:rPr>
                <w:rFonts w:hint="eastAsia" w:ascii="仿宋" w:hAnsi="仿宋" w:eastAsia="仿宋" w:cs="仿宋"/>
                <w:b/>
                <w:bCs/>
                <w:color w:val="auto"/>
                <w:sz w:val="21"/>
                <w:szCs w:val="21"/>
              </w:rPr>
              <w:t>扫描件或图片及投标人为其缴纳的</w:t>
            </w:r>
            <w:r>
              <w:rPr>
                <w:rFonts w:hint="eastAsia" w:ascii="仿宋" w:hAnsi="仿宋" w:eastAsia="仿宋" w:cs="仿宋"/>
                <w:b/>
                <w:bCs/>
                <w:color w:val="auto"/>
                <w:sz w:val="21"/>
                <w:szCs w:val="21"/>
                <w:lang w:val="en-US" w:eastAsia="zh-CN"/>
              </w:rPr>
              <w:t>2024年11月-2025年1月</w:t>
            </w:r>
            <w:r>
              <w:rPr>
                <w:rFonts w:hint="eastAsia" w:ascii="仿宋" w:hAnsi="仿宋" w:eastAsia="仿宋" w:cs="仿宋"/>
                <w:b/>
                <w:bCs/>
                <w:sz w:val="21"/>
                <w:szCs w:val="21"/>
                <w:lang w:eastAsia="zh-CN"/>
              </w:rPr>
              <w:t>期间任一一个月</w:t>
            </w:r>
            <w:r>
              <w:rPr>
                <w:rFonts w:hint="eastAsia" w:ascii="仿宋" w:hAnsi="仿宋" w:eastAsia="仿宋" w:cs="仿宋"/>
                <w:b/>
                <w:bCs/>
                <w:color w:val="auto"/>
                <w:sz w:val="21"/>
                <w:szCs w:val="21"/>
              </w:rPr>
              <w:t>的社保缴纳证明并加盖投标人</w:t>
            </w:r>
            <w:r>
              <w:rPr>
                <w:rFonts w:hint="eastAsia" w:ascii="仿宋" w:hAnsi="仿宋" w:eastAsia="仿宋" w:cs="仿宋"/>
                <w:b/>
                <w:bCs/>
                <w:color w:val="auto"/>
                <w:sz w:val="21"/>
                <w:szCs w:val="21"/>
                <w:lang w:val="en-US" w:eastAsia="zh-CN"/>
              </w:rPr>
              <w:t>电子公</w:t>
            </w:r>
            <w:r>
              <w:rPr>
                <w:rFonts w:hint="eastAsia" w:ascii="仿宋" w:hAnsi="仿宋" w:eastAsia="仿宋" w:cs="仿宋"/>
                <w:b/>
                <w:bCs/>
                <w:color w:val="auto"/>
                <w:sz w:val="21"/>
                <w:szCs w:val="21"/>
              </w:rPr>
              <w:t>章。</w:t>
            </w:r>
            <w:r>
              <w:rPr>
                <w:rFonts w:hint="eastAsia" w:ascii="仿宋" w:hAnsi="仿宋" w:eastAsia="仿宋" w:cs="仿宋"/>
                <w:b/>
                <w:bCs/>
                <w:color w:val="auto"/>
                <w:kern w:val="2"/>
                <w:sz w:val="21"/>
                <w:szCs w:val="21"/>
                <w:lang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51467834">
            <w:pPr>
              <w:adjustRightInd w:val="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分</w:t>
            </w:r>
          </w:p>
        </w:tc>
      </w:tr>
      <w:tr w14:paraId="2C8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7A3FE11B">
            <w:pPr>
              <w:adjustRightInd w:val="0"/>
              <w:ind w:firstLine="210" w:firstLineChars="100"/>
              <w:rPr>
                <w:rFonts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2D4739B">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 w:hAnsi="宋体" w:eastAsia="仿宋" w:cs="宋体"/>
                <w:bCs w:val="0"/>
                <w:color w:val="000000" w:themeColor="text1"/>
                <w:kern w:val="0"/>
                <w:szCs w:val="21"/>
                <w:highlight w:val="none"/>
                <w14:textFill>
                  <w14:solidFill>
                    <w14:schemeClr w14:val="tx1"/>
                  </w14:solidFill>
                </w14:textFill>
              </w:rPr>
              <w:t>技术指标和商务要求的符合性</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4B42B7BC">
            <w:pPr>
              <w:pStyle w:val="49"/>
              <w:ind w:firstLine="0" w:firstLineChars="0"/>
              <w:rPr>
                <w:rFonts w:ascii="仿宋" w:hAnsi="仿宋" w:eastAsia="仿宋" w:cs="仿宋"/>
                <w:color w:val="000000" w:themeColor="text1"/>
                <w:kern w:val="0"/>
                <w:sz w:val="21"/>
                <w:szCs w:val="21"/>
                <w:highlight w:val="none"/>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满足</w:t>
            </w:r>
            <w:r>
              <w:rPr>
                <w:rFonts w:hint="eastAsia" w:ascii="仿宋" w:hAnsi="宋体" w:eastAsia="仿宋" w:cs="宋体"/>
                <w:bCs w:val="0"/>
                <w:color w:val="000000" w:themeColor="text1"/>
                <w:kern w:val="0"/>
                <w:sz w:val="21"/>
                <w:szCs w:val="21"/>
                <w:highlight w:val="none"/>
                <w14:textFill>
                  <w14:solidFill>
                    <w14:schemeClr w14:val="tx1"/>
                  </w14:solidFill>
                </w14:textFill>
              </w:rPr>
              <w:t>技术指标和商务要求</w:t>
            </w:r>
            <w:r>
              <w:rPr>
                <w:rFonts w:hint="eastAsia" w:ascii="仿宋" w:hAnsi="宋体" w:eastAsia="仿宋" w:cs="宋体"/>
                <w:color w:val="000000" w:themeColor="text1"/>
                <w:kern w:val="0"/>
                <w:sz w:val="21"/>
                <w:szCs w:val="21"/>
                <w:highlight w:val="none"/>
                <w14:textFill>
                  <w14:solidFill>
                    <w14:schemeClr w14:val="tx1"/>
                  </w14:solidFill>
                </w14:textFill>
              </w:rPr>
              <w:t>要求的得</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32</w:t>
            </w:r>
            <w:r>
              <w:rPr>
                <w:rFonts w:hint="eastAsia" w:ascii="仿宋" w:hAnsi="宋体" w:eastAsia="仿宋" w:cs="宋体"/>
                <w:color w:val="000000" w:themeColor="text1"/>
                <w:kern w:val="0"/>
                <w:sz w:val="21"/>
                <w:szCs w:val="21"/>
                <w:highlight w:val="none"/>
                <w14:textFill>
                  <w14:solidFill>
                    <w14:schemeClr w14:val="tx1"/>
                  </w14:solidFill>
                </w14:textFill>
              </w:rPr>
              <w:t>分。打“★”号的实质性指标必须满足，如有负偏离则作无效投标处理；其余指标每负偏离一项扣</w:t>
            </w:r>
            <w:r>
              <w:rPr>
                <w:rFonts w:hint="eastAsia" w:ascii="仿宋" w:hAnsi="宋体" w:eastAsia="仿宋" w:cs="宋体"/>
                <w:color w:val="000000" w:themeColor="text1"/>
                <w:kern w:val="0"/>
                <w:sz w:val="21"/>
                <w:szCs w:val="21"/>
                <w:highlight w:val="none"/>
                <w:lang w:val="en-US" w:eastAsia="zh-CN"/>
                <w14:textFill>
                  <w14:solidFill>
                    <w14:schemeClr w14:val="tx1"/>
                  </w14:solidFill>
                </w14:textFill>
              </w:rPr>
              <w:t xml:space="preserve">0.43 </w:t>
            </w:r>
            <w:r>
              <w:rPr>
                <w:rFonts w:hint="eastAsia" w:ascii="仿宋" w:hAnsi="宋体" w:eastAsia="仿宋" w:cs="宋体"/>
                <w:color w:val="000000" w:themeColor="text1"/>
                <w:kern w:val="0"/>
                <w:sz w:val="21"/>
                <w:szCs w:val="21"/>
                <w:highlight w:val="none"/>
                <w14:textFill>
                  <w14:solidFill>
                    <w14:schemeClr w14:val="tx1"/>
                  </w14:solidFill>
                </w14:textFill>
              </w:rPr>
              <w:t>分，扣完为止。</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0B648C5">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25AA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27AD3D34">
            <w:pPr>
              <w:adjustRightInd w:val="0"/>
              <w:ind w:firstLine="210" w:firstLineChars="100"/>
              <w:rPr>
                <w:rFonts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4</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59B1AA">
            <w:pPr>
              <w:adjustRightInd w:val="0"/>
              <w:jc w:val="left"/>
              <w:rPr>
                <w:rFonts w:hint="eastAsia" w:ascii="仿宋" w:hAnsi="宋体" w:eastAsia="仿宋" w:cs="宋体"/>
                <w:color w:val="000000" w:themeColor="text1"/>
                <w:kern w:val="0"/>
                <w:sz w:val="21"/>
                <w:szCs w:val="21"/>
                <w:highlight w:val="none"/>
                <w:lang w:eastAsia="zh-CN"/>
                <w14:textFill>
                  <w14:solidFill>
                    <w14:schemeClr w14:val="tx1"/>
                  </w14:solidFill>
                </w14:textFill>
              </w:rPr>
            </w:pPr>
            <w:r>
              <w:rPr>
                <w:rFonts w:hint="eastAsia" w:ascii="仿宋" w:hAnsi="宋体" w:eastAsia="仿宋" w:cs="宋体"/>
                <w:color w:val="000000" w:themeColor="text1"/>
                <w:kern w:val="0"/>
                <w:sz w:val="21"/>
                <w:szCs w:val="21"/>
                <w:highlight w:val="none"/>
                <w:lang w:eastAsia="zh-CN"/>
                <w14:textFill>
                  <w14:solidFill>
                    <w14:schemeClr w14:val="tx1"/>
                  </w14:solidFill>
                </w14:textFill>
              </w:rPr>
              <w:t>业绩</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8E6BDD1">
            <w:pPr>
              <w:adjustRightInd w:val="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投标人自</w:t>
            </w:r>
            <w:r>
              <w:rPr>
                <w:rFonts w:hint="eastAsia" w:ascii="仿宋" w:hAnsi="仿宋" w:eastAsia="仿宋" w:cs="仿宋"/>
                <w:color w:val="000000" w:themeColor="text1"/>
                <w:kern w:val="0"/>
                <w:szCs w:val="21"/>
                <w:highlight w:val="none"/>
                <w:lang w:val="en-US" w:eastAsia="zh-CN"/>
                <w14:textFill>
                  <w14:solidFill>
                    <w14:schemeClr w14:val="tx1"/>
                  </w14:solidFill>
                </w14:textFill>
              </w:rPr>
              <w:t>2020</w:t>
            </w:r>
            <w:r>
              <w:rPr>
                <w:rFonts w:hint="eastAsia" w:ascii="仿宋" w:hAnsi="仿宋" w:eastAsia="仿宋" w:cs="仿宋"/>
                <w:color w:val="000000" w:themeColor="text1"/>
                <w:kern w:val="0"/>
                <w:szCs w:val="21"/>
                <w:highlight w:val="none"/>
                <w14:textFill>
                  <w14:solidFill>
                    <w14:schemeClr w14:val="tx1"/>
                  </w14:solidFill>
                </w14:textFill>
              </w:rPr>
              <w:t>年以来（以合同签订时间为准）具有物业</w:t>
            </w:r>
            <w:r>
              <w:rPr>
                <w:rFonts w:hint="eastAsia" w:ascii="仿宋" w:hAnsi="仿宋" w:eastAsia="仿宋" w:cs="仿宋"/>
                <w:color w:val="000000" w:themeColor="text1"/>
                <w:kern w:val="0"/>
                <w:szCs w:val="21"/>
                <w:highlight w:val="none"/>
                <w:lang w:eastAsia="zh-CN"/>
                <w14:textFill>
                  <w14:solidFill>
                    <w14:schemeClr w14:val="tx1"/>
                  </w14:solidFill>
                </w14:textFill>
              </w:rPr>
              <w:t>类</w:t>
            </w:r>
            <w:r>
              <w:rPr>
                <w:rFonts w:hint="eastAsia" w:ascii="仿宋" w:hAnsi="仿宋" w:eastAsia="仿宋" w:cs="仿宋"/>
                <w:color w:val="000000" w:themeColor="text1"/>
                <w:kern w:val="0"/>
                <w:szCs w:val="21"/>
                <w:highlight w:val="none"/>
                <w14:textFill>
                  <w14:solidFill>
                    <w14:schemeClr w14:val="tx1"/>
                  </w14:solidFill>
                </w14:textFill>
              </w:rPr>
              <w:t>项目，每有一个得</w:t>
            </w:r>
            <w:r>
              <w:rPr>
                <w:rFonts w:hint="eastAsia" w:ascii="仿宋" w:hAnsi="仿宋" w:eastAsia="仿宋" w:cs="仿宋"/>
                <w:color w:val="000000" w:themeColor="text1"/>
                <w:kern w:val="0"/>
                <w:szCs w:val="21"/>
                <w:highlight w:val="none"/>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14:textFill>
                  <w14:solidFill>
                    <w14:schemeClr w14:val="tx1"/>
                  </w14:solidFill>
                </w14:textFill>
              </w:rPr>
              <w:t>分，最高</w:t>
            </w:r>
            <w:r>
              <w:rPr>
                <w:rFonts w:hint="eastAsia" w:ascii="仿宋" w:hAnsi="仿宋" w:eastAsia="仿宋" w:cs="仿宋"/>
                <w:color w:val="000000" w:themeColor="text1"/>
                <w:kern w:val="0"/>
                <w:szCs w:val="21"/>
                <w:highlight w:val="none"/>
                <w:lang w:val="en-US" w:eastAsia="zh-CN"/>
                <w14:textFill>
                  <w14:solidFill>
                    <w14:schemeClr w14:val="tx1"/>
                  </w14:solidFill>
                </w14:textFill>
              </w:rPr>
              <w:t>3.5</w:t>
            </w:r>
            <w:r>
              <w:rPr>
                <w:rFonts w:hint="eastAsia" w:ascii="仿宋" w:hAnsi="仿宋" w:eastAsia="仿宋" w:cs="仿宋"/>
                <w:color w:val="000000" w:themeColor="text1"/>
                <w:kern w:val="0"/>
                <w:szCs w:val="21"/>
                <w:highlight w:val="none"/>
                <w14:textFill>
                  <w14:solidFill>
                    <w14:schemeClr w14:val="tx1"/>
                  </w14:solidFill>
                </w14:textFill>
              </w:rPr>
              <w:t>分。</w:t>
            </w:r>
            <w:r>
              <w:rPr>
                <w:rFonts w:hint="eastAsia" w:ascii="仿宋" w:hAnsi="仿宋" w:eastAsia="仿宋" w:cs="仿宋"/>
                <w:b/>
                <w:bCs/>
                <w:szCs w:val="21"/>
              </w:rPr>
              <w:t>（投标时需提供合同原件扫描件或图片并加盖投标人电子公章，否则不得分，以合同签订时间为准</w:t>
            </w:r>
            <w:r>
              <w:rPr>
                <w:rFonts w:hint="eastAsia" w:ascii="仿宋" w:hAnsi="仿宋" w:eastAsia="仿宋" w:cs="仿宋"/>
                <w:b/>
                <w:bCs/>
                <w:szCs w:val="21"/>
                <w:lang w:eastAsia="zh-CN"/>
              </w:rPr>
              <w:t>。</w:t>
            </w:r>
            <w:r>
              <w:rPr>
                <w:rFonts w:hint="eastAsia" w:ascii="仿宋" w:hAnsi="仿宋" w:eastAsia="仿宋" w:cs="仿宋"/>
                <w:b/>
                <w:bCs/>
                <w:i w:val="0"/>
                <w:iCs w:val="0"/>
                <w:caps w:val="0"/>
                <w:spacing w:val="0"/>
                <w:sz w:val="21"/>
                <w:szCs w:val="21"/>
                <w:shd w:val="clear"/>
              </w:rPr>
              <w:t>转包业绩不予认可</w:t>
            </w:r>
            <w:r>
              <w:rPr>
                <w:rFonts w:hint="eastAsia" w:ascii="仿宋" w:hAnsi="仿宋" w:eastAsia="仿宋" w:cs="仿宋"/>
                <w:b/>
                <w:bCs/>
                <w:i w:val="0"/>
                <w:iCs w:val="0"/>
                <w:caps w:val="0"/>
                <w:spacing w:val="0"/>
                <w:sz w:val="21"/>
                <w:szCs w:val="21"/>
                <w:shd w:val="clear"/>
                <w:lang w:eastAsia="zh-CN"/>
              </w:rPr>
              <w:t>，</w:t>
            </w:r>
            <w:r>
              <w:rPr>
                <w:rFonts w:hint="eastAsia" w:ascii="仿宋" w:hAnsi="仿宋" w:eastAsia="仿宋" w:cs="仿宋"/>
                <w:b/>
                <w:bCs/>
                <w:i w:val="0"/>
                <w:iCs w:val="0"/>
                <w:caps w:val="0"/>
                <w:spacing w:val="0"/>
                <w:sz w:val="21"/>
                <w:szCs w:val="21"/>
                <w:shd w:val="clear"/>
              </w:rPr>
              <w:t>分包业绩的还需提供原始采购单位同意其分包的证明材料，否则业绩不予认可。</w:t>
            </w:r>
            <w:r>
              <w:rPr>
                <w:rFonts w:hint="eastAsia" w:ascii="仿宋" w:hAnsi="仿宋" w:eastAsia="仿宋" w:cs="仿宋"/>
                <w:b/>
                <w:bCs/>
                <w:i w:val="0"/>
                <w:iCs w:val="0"/>
                <w:caps w:val="0"/>
                <w:spacing w:val="0"/>
                <w:sz w:val="21"/>
                <w:szCs w:val="21"/>
                <w:shd w:val="clear"/>
                <w:lang w:val="en-US" w:eastAsia="zh-CN"/>
              </w:rPr>
              <w:t>)</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3367E7FF">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0321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0864ABC3">
            <w:pPr>
              <w:adjustRightInd w:val="0"/>
              <w:jc w:val="center"/>
              <w:rPr>
                <w:rFonts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5</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4578AE1">
            <w:pPr>
              <w:adjustRightInd w:val="0"/>
              <w:jc w:val="left"/>
              <w:rPr>
                <w:rFonts w:hint="eastAsia" w:ascii="仿宋" w:hAnsi="宋体" w:eastAsia="仿宋" w:cs="宋体"/>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auto"/>
                <w:kern w:val="0"/>
                <w:sz w:val="21"/>
                <w:szCs w:val="21"/>
                <w:highlight w:val="none"/>
              </w:rPr>
              <w:t>秩序维护服务方案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52EE03DB">
            <w:pPr>
              <w:adjustRightInd w:val="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 w:hAnsi="宋体" w:eastAsia="仿宋" w:cs="宋体"/>
                <w:color w:val="000000" w:themeColor="text1"/>
                <w:kern w:val="0"/>
                <w:szCs w:val="21"/>
                <w:highlight w:val="none"/>
                <w14:textFill>
                  <w14:solidFill>
                    <w14:schemeClr w14:val="tx1"/>
                  </w14:solidFill>
                </w14:textFill>
              </w:rPr>
              <w:t>根据</w:t>
            </w:r>
            <w:r>
              <w:rPr>
                <w:rFonts w:hint="eastAsia" w:ascii="仿宋" w:hAnsi="宋体" w:eastAsia="仿宋" w:cs="宋体"/>
                <w:color w:val="000000" w:themeColor="text1"/>
                <w:kern w:val="0"/>
                <w:sz w:val="21"/>
                <w:szCs w:val="21"/>
                <w:highlight w:val="none"/>
                <w14:textFill>
                  <w14:solidFill>
                    <w14:schemeClr w14:val="tx1"/>
                  </w14:solidFill>
                </w14:textFill>
              </w:rPr>
              <w:t>投标人提供的</w:t>
            </w:r>
            <w:r>
              <w:rPr>
                <w:rFonts w:hint="eastAsia" w:ascii="仿宋_GB2312" w:hAnsi="仿宋_GB2312" w:eastAsia="仿宋_GB2312" w:cs="仿宋_GB2312"/>
                <w:color w:val="auto"/>
                <w:kern w:val="0"/>
                <w:sz w:val="24"/>
                <w:szCs w:val="24"/>
                <w:highlight w:val="none"/>
              </w:rPr>
              <w:t>秩序维护服务方案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内容全面，操作性强，有岗位人员职责，巡逻、秩序维护等具体实施方案全覆盖，完全</w:t>
            </w:r>
            <w:r>
              <w:rPr>
                <w:rFonts w:hint="eastAsia" w:ascii="仿宋" w:hAnsi="宋体" w:eastAsia="仿宋" w:cs="宋体"/>
                <w:color w:val="000000" w:themeColor="text1"/>
                <w:kern w:val="0"/>
                <w:szCs w:val="21"/>
                <w:highlight w:val="none"/>
                <w14:textFill>
                  <w14:solidFill>
                    <w14:schemeClr w14:val="tx1"/>
                  </w14:solidFill>
                </w14:textFill>
              </w:rPr>
              <w:t>符合项目需求特点的得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3.4-5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方案内容一般，有岗位人员职责，巡逻、秩序维护等具体实施方案不全面，</w:t>
            </w:r>
            <w:r>
              <w:rPr>
                <w:rFonts w:hint="eastAsia" w:ascii="仿宋" w:hAnsi="宋体" w:eastAsia="仿宋" w:cs="宋体"/>
                <w:kern w:val="0"/>
                <w:szCs w:val="21"/>
                <w:lang w:eastAsia="zh-CN"/>
              </w:rPr>
              <w:t>比较满足</w:t>
            </w:r>
            <w:r>
              <w:rPr>
                <w:rFonts w:hint="eastAsia" w:ascii="仿宋" w:hAnsi="宋体" w:eastAsia="仿宋" w:cs="宋体"/>
                <w:color w:val="000000" w:themeColor="text1"/>
                <w:kern w:val="0"/>
                <w:szCs w:val="21"/>
                <w:highlight w:val="none"/>
                <w:lang w:eastAsia="zh-CN"/>
                <w14:textFill>
                  <w14:solidFill>
                    <w14:schemeClr w14:val="tx1"/>
                  </w14:solidFill>
                </w14:textFill>
              </w:rPr>
              <w:t>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w:t>
            </w:r>
            <w:r>
              <w:rPr>
                <w:rFonts w:hint="eastAsia" w:ascii="仿宋" w:hAnsi="宋体" w:eastAsia="仿宋" w:cs="宋体"/>
                <w:color w:val="000000" w:themeColor="text1"/>
                <w:kern w:val="0"/>
                <w:szCs w:val="21"/>
                <w:highlight w:val="none"/>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3.3</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简单不全面，无岗位人员职责，无巡逻、秩序维护具体实施方案</w:t>
            </w:r>
            <w:r>
              <w:rPr>
                <w:rFonts w:hint="eastAsia" w:ascii="仿宋" w:hAnsi="宋体" w:eastAsia="仿宋" w:cs="宋体"/>
                <w:kern w:val="0"/>
                <w:szCs w:val="21"/>
                <w:lang w:eastAsia="zh-CN"/>
              </w:rPr>
              <w:t>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4C6DF41">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0CB5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10C60E0C">
            <w:pPr>
              <w:adjustRightInd w:val="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6</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BE5C04E">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保洁服务方案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4E5FC7C2">
            <w:pPr>
              <w:adjustRightInd w:val="0"/>
              <w:jc w:val="left"/>
              <w:rPr>
                <w:rFonts w:hint="eastAsia"/>
                <w:color w:val="000000" w:themeColor="text1"/>
                <w:highlight w:val="none"/>
                <w:lang w:val="en-US" w:eastAsia="zh-CN"/>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14:textFill>
                  <w14:solidFill>
                    <w14:schemeClr w14:val="tx1"/>
                  </w14:solidFill>
                </w14:textFill>
              </w:rPr>
              <w:t>保洁服务方案进行综合评议。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内容全面，操作性强，</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等具体实施方案全覆盖，完全满足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3.4-5</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仿宋" w:eastAsia="仿宋" w:cs="仿宋"/>
                <w:kern w:val="0"/>
                <w:szCs w:val="21"/>
                <w:lang w:eastAsia="zh-CN"/>
              </w:rPr>
              <w:t>有人员分布计划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等具体实施方案不全面，比较满足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1.6-3.3</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w:t>
            </w:r>
            <w:r>
              <w:rPr>
                <w:rFonts w:hint="eastAsia" w:ascii="仿宋" w:hAnsi="仿宋" w:eastAsia="仿宋" w:cs="仿宋"/>
                <w:kern w:val="0"/>
                <w:szCs w:val="21"/>
                <w:lang w:eastAsia="zh-CN"/>
              </w:rPr>
              <w:t>人员分布计划</w:t>
            </w:r>
            <w:r>
              <w:rPr>
                <w:rFonts w:hint="eastAsia" w:ascii="仿宋" w:hAnsi="宋体" w:eastAsia="仿宋" w:cs="宋体"/>
                <w:color w:val="000000" w:themeColor="text1"/>
                <w:kern w:val="0"/>
                <w:szCs w:val="21"/>
                <w:highlight w:val="none"/>
                <w:lang w:eastAsia="zh-CN"/>
                <w14:textFill>
                  <w14:solidFill>
                    <w14:schemeClr w14:val="tx1"/>
                  </w14:solidFill>
                </w14:textFill>
              </w:rPr>
              <w:t>，无</w:t>
            </w:r>
            <w:r>
              <w:rPr>
                <w:rFonts w:hint="eastAsia" w:ascii="仿宋" w:hAnsi="宋体" w:eastAsia="仿宋" w:cs="宋体"/>
                <w:color w:val="000000" w:themeColor="text1"/>
                <w:kern w:val="0"/>
                <w:szCs w:val="21"/>
                <w:highlight w:val="none"/>
                <w:lang w:val="en-US" w:eastAsia="zh-CN"/>
                <w14:textFill>
                  <w14:solidFill>
                    <w14:schemeClr w14:val="tx1"/>
                  </w14:solidFill>
                </w14:textFill>
              </w:rPr>
              <w:t>卫生间、走廊过道、垃圾分类、会议室保洁</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70E32DA7">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331E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34AEE082">
            <w:pPr>
              <w:adjustRightInd w:val="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7</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37065E">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工程设备管理</w:t>
            </w:r>
            <w:r>
              <w:rPr>
                <w:rFonts w:hint="eastAsia" w:ascii="仿宋" w:hAnsi="宋体" w:eastAsia="仿宋" w:cs="宋体"/>
                <w:color w:val="000000" w:themeColor="text1"/>
                <w:kern w:val="0"/>
                <w:sz w:val="21"/>
                <w:szCs w:val="21"/>
                <w:highlight w:val="none"/>
                <w:lang w:eastAsia="zh-CN"/>
                <w14:textFill>
                  <w14:solidFill>
                    <w14:schemeClr w14:val="tx1"/>
                  </w14:solidFill>
                </w14:textFill>
              </w:rPr>
              <w:t>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66B8DDB4">
            <w:pPr>
              <w:adjustRightInd w:val="0"/>
              <w:snapToGrid w:val="0"/>
              <w:spacing w:line="360" w:lineRule="auto"/>
              <w:ind w:firstLine="0" w:firstLineChars="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根据投</w:t>
            </w:r>
            <w:r>
              <w:rPr>
                <w:rFonts w:hint="eastAsia" w:ascii="仿宋" w:hAnsi="宋体" w:eastAsia="仿宋" w:cs="宋体"/>
                <w:bCs w:val="0"/>
                <w:iCs w:val="0"/>
                <w:color w:val="000000" w:themeColor="text1"/>
                <w:kern w:val="0"/>
                <w:sz w:val="21"/>
                <w:szCs w:val="21"/>
                <w:highlight w:val="none"/>
                <w14:textFill>
                  <w14:solidFill>
                    <w14:schemeClr w14:val="tx1"/>
                  </w14:solidFill>
                </w14:textFill>
              </w:rPr>
              <w:t>标人提供的</w:t>
            </w:r>
            <w:r>
              <w:rPr>
                <w:rFonts w:hint="eastAsia" w:ascii="仿宋" w:hAnsi="宋体" w:eastAsia="仿宋" w:cs="宋体"/>
                <w:color w:val="000000" w:themeColor="text1"/>
                <w:kern w:val="0"/>
                <w:sz w:val="21"/>
                <w:szCs w:val="21"/>
                <w:highlight w:val="none"/>
                <w:lang w:eastAsia="zh-CN"/>
                <w14:textFill>
                  <w14:solidFill>
                    <w14:schemeClr w14:val="tx1"/>
                  </w14:solidFill>
                </w14:textFill>
              </w:rPr>
              <w:t>工程设备管理方案</w:t>
            </w:r>
            <w:r>
              <w:rPr>
                <w:rFonts w:hint="eastAsia" w:ascii="仿宋" w:hAnsi="宋体" w:eastAsia="仿宋" w:cs="宋体"/>
                <w:color w:val="000000" w:themeColor="text1"/>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 w:val="21"/>
                <w:szCs w:val="21"/>
                <w:highlight w:val="none"/>
                <w:lang w:eastAsia="zh-CN"/>
                <w14:textFill>
                  <w14:solidFill>
                    <w14:schemeClr w14:val="tx1"/>
                  </w14:solidFill>
                </w14:textFill>
              </w:rPr>
              <w:t>方案内容全面，</w:t>
            </w:r>
            <w:r>
              <w:rPr>
                <w:rFonts w:hint="eastAsia" w:ascii="仿宋" w:hAnsi="宋体" w:eastAsia="仿宋" w:cs="宋体"/>
                <w:color w:val="000000" w:themeColor="text1"/>
                <w:kern w:val="0"/>
                <w:sz w:val="21"/>
                <w:szCs w:val="21"/>
                <w:highlight w:val="none"/>
                <w14:textFill>
                  <w14:solidFill>
                    <w14:schemeClr w14:val="tx1"/>
                  </w14:solidFill>
                </w14:textFill>
              </w:rPr>
              <w:t>给排水设备运行维护</w:t>
            </w:r>
            <w:r>
              <w:rPr>
                <w:rFonts w:hint="eastAsia" w:ascii="仿宋" w:hAnsi="宋体" w:eastAsia="仿宋" w:cs="宋体"/>
                <w:color w:val="000000" w:themeColor="text1"/>
                <w:kern w:val="0"/>
                <w:sz w:val="21"/>
                <w:szCs w:val="21"/>
                <w:highlight w:val="none"/>
                <w:lang w:eastAsia="zh-CN"/>
                <w14:textFill>
                  <w14:solidFill>
                    <w14:schemeClr w14:val="tx1"/>
                  </w14:solidFill>
                </w14:textFill>
              </w:rPr>
              <w:t>、</w:t>
            </w:r>
            <w:r>
              <w:rPr>
                <w:rFonts w:hint="eastAsia" w:ascii="仿宋" w:hAnsi="宋体" w:eastAsia="仿宋" w:cs="宋体"/>
                <w:color w:val="000000" w:themeColor="text1"/>
                <w:kern w:val="0"/>
                <w:sz w:val="21"/>
                <w:szCs w:val="21"/>
                <w:highlight w:val="none"/>
                <w14:textFill>
                  <w14:solidFill>
                    <w14:schemeClr w14:val="tx1"/>
                  </w14:solidFill>
                </w14:textFill>
              </w:rPr>
              <w:t>供电设备管理维护</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等具体实施方案全覆盖，完全满足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3.4-5</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w:t>
            </w:r>
            <w:r>
              <w:rPr>
                <w:rFonts w:hint="eastAsia" w:ascii="仿宋" w:hAnsi="宋体" w:eastAsia="仿宋" w:cs="宋体"/>
                <w:color w:val="000000" w:themeColor="text1"/>
                <w:kern w:val="0"/>
                <w:sz w:val="21"/>
                <w:szCs w:val="21"/>
                <w:highlight w:val="none"/>
                <w14:textFill>
                  <w14:solidFill>
                    <w14:schemeClr w14:val="tx1"/>
                  </w14:solidFill>
                </w14:textFill>
              </w:rPr>
              <w:t>给排水设备运行维护</w:t>
            </w:r>
            <w:r>
              <w:rPr>
                <w:rFonts w:hint="eastAsia" w:ascii="仿宋" w:hAnsi="宋体" w:eastAsia="仿宋" w:cs="宋体"/>
                <w:color w:val="000000" w:themeColor="text1"/>
                <w:kern w:val="0"/>
                <w:sz w:val="21"/>
                <w:szCs w:val="21"/>
                <w:highlight w:val="none"/>
                <w:lang w:eastAsia="zh-CN"/>
                <w14:textFill>
                  <w14:solidFill>
                    <w14:schemeClr w14:val="tx1"/>
                  </w14:solidFill>
                </w14:textFill>
              </w:rPr>
              <w:t>、</w:t>
            </w:r>
            <w:r>
              <w:rPr>
                <w:rFonts w:hint="eastAsia" w:ascii="仿宋" w:hAnsi="宋体" w:eastAsia="仿宋" w:cs="宋体"/>
                <w:color w:val="000000" w:themeColor="text1"/>
                <w:kern w:val="0"/>
                <w:sz w:val="21"/>
                <w:szCs w:val="21"/>
                <w:highlight w:val="none"/>
                <w14:textFill>
                  <w14:solidFill>
                    <w14:schemeClr w14:val="tx1"/>
                  </w14:solidFill>
                </w14:textFill>
              </w:rPr>
              <w:t>供电设备管理维护</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等具体实施方案未全覆盖比较满足</w:t>
            </w:r>
            <w:r>
              <w:rPr>
                <w:rFonts w:hint="eastAsia" w:ascii="仿宋" w:hAnsi="宋体" w:eastAsia="仿宋" w:cs="宋体"/>
                <w:color w:val="000000" w:themeColor="text1"/>
                <w:kern w:val="0"/>
                <w:szCs w:val="21"/>
                <w:highlight w:val="none"/>
                <w14:textFill>
                  <w14:solidFill>
                    <w14:schemeClr w14:val="tx1"/>
                  </w14:solidFill>
                </w14:textFill>
              </w:rPr>
              <w:t>项目需求特点的得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1.6-3.3</w:t>
            </w:r>
            <w:r>
              <w:rPr>
                <w:rFonts w:hint="eastAsia" w:ascii="仿宋" w:hAnsi="宋体" w:eastAsia="仿宋" w:cs="宋体"/>
                <w:color w:val="000000" w:themeColor="text1"/>
                <w:kern w:val="0"/>
                <w:szCs w:val="21"/>
                <w:highlight w:val="none"/>
                <w14:textFill>
                  <w14:solidFill>
                    <w14:schemeClr w14:val="tx1"/>
                  </w14:solidFill>
                </w14:textFill>
              </w:rPr>
              <w:t>分，方案</w:t>
            </w:r>
            <w:r>
              <w:rPr>
                <w:rFonts w:hint="eastAsia" w:ascii="仿宋" w:hAnsi="宋体" w:eastAsia="仿宋" w:cs="宋体"/>
                <w:color w:val="000000" w:themeColor="text1"/>
                <w:kern w:val="0"/>
                <w:szCs w:val="21"/>
                <w:highlight w:val="none"/>
                <w:lang w:eastAsia="zh-CN"/>
                <w14:textFill>
                  <w14:solidFill>
                    <w14:schemeClr w14:val="tx1"/>
                  </w14:solidFill>
                </w14:textFill>
              </w:rPr>
              <w:t>简单不全面，无</w:t>
            </w:r>
            <w:r>
              <w:rPr>
                <w:rFonts w:hint="eastAsia" w:ascii="仿宋" w:hAnsi="宋体" w:eastAsia="仿宋" w:cs="宋体"/>
                <w:color w:val="000000" w:themeColor="text1"/>
                <w:kern w:val="0"/>
                <w:sz w:val="21"/>
                <w:szCs w:val="21"/>
                <w:highlight w:val="none"/>
                <w14:textFill>
                  <w14:solidFill>
                    <w14:schemeClr w14:val="tx1"/>
                  </w14:solidFill>
                </w14:textFill>
              </w:rPr>
              <w:t>给排水设备运行维护</w:t>
            </w:r>
            <w:r>
              <w:rPr>
                <w:rFonts w:hint="eastAsia" w:ascii="仿宋" w:hAnsi="宋体" w:eastAsia="仿宋" w:cs="宋体"/>
                <w:color w:val="000000" w:themeColor="text1"/>
                <w:kern w:val="0"/>
                <w:sz w:val="21"/>
                <w:szCs w:val="21"/>
                <w:highlight w:val="none"/>
                <w:lang w:eastAsia="zh-CN"/>
                <w14:textFill>
                  <w14:solidFill>
                    <w14:schemeClr w14:val="tx1"/>
                  </w14:solidFill>
                </w14:textFill>
              </w:rPr>
              <w:t>、</w:t>
            </w:r>
            <w:r>
              <w:rPr>
                <w:rFonts w:hint="eastAsia" w:ascii="仿宋" w:hAnsi="宋体" w:eastAsia="仿宋" w:cs="宋体"/>
                <w:color w:val="000000" w:themeColor="text1"/>
                <w:kern w:val="0"/>
                <w:sz w:val="21"/>
                <w:szCs w:val="21"/>
                <w:highlight w:val="none"/>
                <w14:textFill>
                  <w14:solidFill>
                    <w14:schemeClr w14:val="tx1"/>
                  </w14:solidFill>
                </w14:textFill>
              </w:rPr>
              <w:t>供电设备管理维护</w:t>
            </w:r>
            <w:r>
              <w:rPr>
                <w:rFonts w:hint="eastAsia" w:ascii="仿宋" w:hAnsi="宋体" w:eastAsia="仿宋" w:cs="宋体"/>
                <w:color w:val="000000" w:themeColor="text1"/>
                <w:kern w:val="0"/>
                <w:szCs w:val="21"/>
                <w:highlight w:val="none"/>
                <w:lang w:eastAsia="zh-CN"/>
                <w14:textFill>
                  <w14:solidFill>
                    <w14:schemeClr w14:val="tx1"/>
                  </w14:solidFill>
                </w14:textFill>
              </w:rPr>
              <w:t>等具体实施方案基本满足</w:t>
            </w:r>
            <w:r>
              <w:rPr>
                <w:rFonts w:hint="eastAsia" w:ascii="仿宋" w:hAnsi="宋体" w:eastAsia="仿宋" w:cs="宋体"/>
                <w:color w:val="000000" w:themeColor="text1"/>
                <w:kern w:val="0"/>
                <w:szCs w:val="21"/>
                <w:highlight w:val="none"/>
                <w14:textFill>
                  <w14:solidFill>
                    <w14:schemeClr w14:val="tx1"/>
                  </w14:solidFill>
                </w14:textFill>
              </w:rPr>
              <w:t>项目需求特点的得0-1.</w:t>
            </w:r>
            <w:r>
              <w:rPr>
                <w:rFonts w:hint="eastAsia" w:ascii="仿宋" w:hAnsi="宋体" w:eastAsia="仿宋" w:cs="宋体"/>
                <w:color w:val="000000" w:themeColor="text1"/>
                <w:kern w:val="0"/>
                <w:szCs w:val="21"/>
                <w:highlight w:val="none"/>
                <w:lang w:val="en-US" w:eastAsia="zh-CN"/>
                <w14:textFill>
                  <w14:solidFill>
                    <w14:schemeClr w14:val="tx1"/>
                  </w14:solidFill>
                </w14:textFill>
              </w:rPr>
              <w:t>5</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宋体" w:eastAsia="仿宋" w:cs="宋体"/>
                <w:color w:val="000000" w:themeColor="text1"/>
                <w:kern w:val="0"/>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41094A9C">
            <w:pPr>
              <w:adjustRightInd w:val="0"/>
              <w:jc w:val="center"/>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5D9E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617D973F">
            <w:pPr>
              <w:adjustRightInd w:val="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8</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875D216">
            <w:pPr>
              <w:adjustRightInd w:val="0"/>
              <w:jc w:val="left"/>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51633088">
            <w:pPr>
              <w:adjustRightInd w:val="0"/>
              <w:rPr>
                <w:rFonts w:hint="eastAsia" w:ascii="仿宋" w:hAnsi="宋体" w:eastAsia="仿宋" w:cs="宋体"/>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员工培训方案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lang w:eastAsia="zh-CN"/>
                <w14:textFill>
                  <w14:solidFill>
                    <w14:schemeClr w14:val="tx1"/>
                  </w14:solidFill>
                </w14:textFill>
              </w:rPr>
              <w:t>有</w:t>
            </w:r>
            <w:r>
              <w:rPr>
                <w:rFonts w:hint="eastAsia" w:ascii="仿宋" w:hAnsi="宋体" w:eastAsia="仿宋" w:cs="宋体"/>
                <w:color w:val="000000" w:themeColor="text1"/>
                <w:kern w:val="0"/>
                <w:szCs w:val="21"/>
                <w:highlight w:val="none"/>
                <w14:textFill>
                  <w14:solidFill>
                    <w14:schemeClr w14:val="tx1"/>
                  </w14:solidFill>
                </w14:textFill>
              </w:rPr>
              <w:t>定期培训制度，培训计划详细、</w:t>
            </w:r>
            <w:r>
              <w:rPr>
                <w:rFonts w:hint="eastAsia" w:ascii="仿宋" w:hAnsi="宋体" w:eastAsia="仿宋" w:cs="宋体"/>
                <w:color w:val="000000" w:themeColor="text1"/>
                <w:kern w:val="0"/>
                <w:szCs w:val="21"/>
                <w:highlight w:val="none"/>
                <w:lang w:eastAsia="zh-CN"/>
                <w14:textFill>
                  <w14:solidFill>
                    <w14:schemeClr w14:val="tx1"/>
                  </w14:solidFill>
                </w14:textFill>
              </w:rPr>
              <w:t>内容全面、</w:t>
            </w:r>
            <w:r>
              <w:rPr>
                <w:rFonts w:hint="eastAsia" w:ascii="仿宋" w:hAnsi="宋体" w:eastAsia="仿宋" w:cs="宋体"/>
                <w:color w:val="000000" w:themeColor="text1"/>
                <w:kern w:val="0"/>
                <w:szCs w:val="21"/>
                <w:highlight w:val="none"/>
                <w14:textFill>
                  <w14:solidFill>
                    <w14:schemeClr w14:val="tx1"/>
                  </w14:solidFill>
                </w14:textFill>
              </w:rPr>
              <w:t>操作性强的得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2.7-4</w:t>
            </w:r>
            <w:r>
              <w:rPr>
                <w:rFonts w:hint="eastAsia" w:ascii="仿宋" w:hAnsi="宋体" w:eastAsia="仿宋" w:cs="宋体"/>
                <w:color w:val="000000" w:themeColor="text1"/>
                <w:kern w:val="0"/>
                <w:szCs w:val="21"/>
                <w:highlight w:val="none"/>
                <w14:textFill>
                  <w14:solidFill>
                    <w14:schemeClr w14:val="tx1"/>
                  </w14:solidFill>
                </w14:textFill>
              </w:rPr>
              <w:t>分；有培训制度，</w:t>
            </w:r>
            <w:r>
              <w:rPr>
                <w:rFonts w:hint="eastAsia" w:ascii="仿宋" w:hAnsi="宋体" w:eastAsia="仿宋" w:cs="宋体"/>
                <w:color w:val="000000" w:themeColor="text1"/>
                <w:kern w:val="0"/>
                <w:szCs w:val="21"/>
                <w:highlight w:val="none"/>
                <w:lang w:eastAsia="zh-CN"/>
                <w14:textFill>
                  <w14:solidFill>
                    <w14:schemeClr w14:val="tx1"/>
                  </w14:solidFill>
                </w14:textFill>
              </w:rPr>
              <w:t>但无定期培训，</w:t>
            </w:r>
            <w:r>
              <w:rPr>
                <w:rFonts w:hint="eastAsia" w:ascii="仿宋" w:hAnsi="宋体" w:eastAsia="仿宋" w:cs="宋体"/>
                <w:color w:val="000000" w:themeColor="text1"/>
                <w:kern w:val="0"/>
                <w:szCs w:val="21"/>
                <w:highlight w:val="none"/>
                <w14:textFill>
                  <w14:solidFill>
                    <w14:schemeClr w14:val="tx1"/>
                  </w14:solidFill>
                </w14:textFill>
              </w:rPr>
              <w:t>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方案内容</w:t>
            </w:r>
            <w:r>
              <w:rPr>
                <w:rFonts w:hint="eastAsia" w:ascii="仿宋" w:hAnsi="宋体" w:eastAsia="仿宋" w:cs="宋体"/>
                <w:color w:val="000000" w:themeColor="text1"/>
                <w:kern w:val="0"/>
                <w:szCs w:val="21"/>
                <w:highlight w:val="none"/>
                <w14:textFill>
                  <w14:solidFill>
                    <w14:schemeClr w14:val="tx1"/>
                  </w14:solidFill>
                </w14:textFill>
              </w:rPr>
              <w:t>一般的得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1.4-2.6</w:t>
            </w:r>
            <w:r>
              <w:rPr>
                <w:rFonts w:hint="eastAsia" w:ascii="仿宋" w:hAnsi="宋体" w:eastAsia="仿宋" w:cs="宋体"/>
                <w:color w:val="000000" w:themeColor="text1"/>
                <w:kern w:val="0"/>
                <w:szCs w:val="21"/>
                <w:highlight w:val="none"/>
                <w14:textFill>
                  <w14:solidFill>
                    <w14:schemeClr w14:val="tx1"/>
                  </w14:solidFill>
                </w14:textFill>
              </w:rPr>
              <w:t>分；无培训制度，培训</w:t>
            </w:r>
            <w:r>
              <w:rPr>
                <w:rFonts w:hint="eastAsia" w:ascii="仿宋" w:hAnsi="宋体" w:eastAsia="仿宋" w:cs="宋体"/>
                <w:color w:val="000000" w:themeColor="text1"/>
                <w:kern w:val="0"/>
                <w:szCs w:val="21"/>
                <w:highlight w:val="none"/>
                <w:lang w:eastAsia="zh-CN"/>
                <w14:textFill>
                  <w14:solidFill>
                    <w14:schemeClr w14:val="tx1"/>
                  </w14:solidFill>
                </w14:textFill>
              </w:rPr>
              <w:t>方案较简单</w:t>
            </w:r>
            <w:r>
              <w:rPr>
                <w:rFonts w:hint="eastAsia" w:ascii="仿宋" w:hAnsi="宋体" w:eastAsia="仿宋" w:cs="宋体"/>
                <w:color w:val="000000" w:themeColor="text1"/>
                <w:kern w:val="0"/>
                <w:szCs w:val="21"/>
                <w:highlight w:val="none"/>
                <w14:textFill>
                  <w14:solidFill>
                    <w14:schemeClr w14:val="tx1"/>
                  </w14:solidFill>
                </w14:textFill>
              </w:rPr>
              <w:t>的得</w:t>
            </w:r>
            <w:r>
              <w:rPr>
                <w:rFonts w:hint="eastAsia" w:ascii="仿宋" w:hAnsi="宋体" w:eastAsia="仿宋" w:cs="宋体"/>
                <w:color w:val="000000" w:themeColor="text1"/>
                <w:kern w:val="0"/>
                <w:szCs w:val="21"/>
                <w:highlight w:val="none"/>
                <w:lang w:val="en-US" w:eastAsia="zh-CN"/>
                <w14:textFill>
                  <w14:solidFill>
                    <w14:schemeClr w14:val="tx1"/>
                  </w14:solidFill>
                </w14:textFill>
              </w:rPr>
              <w:t>0-1.3</w:t>
            </w:r>
            <w:r>
              <w:rPr>
                <w:rFonts w:hint="eastAsia" w:ascii="仿宋" w:hAnsi="宋体" w:eastAsia="仿宋" w:cs="宋体"/>
                <w:color w:val="000000" w:themeColor="text1"/>
                <w:kern w:val="0"/>
                <w:szCs w:val="21"/>
                <w:highlight w:val="none"/>
                <w14:textFill>
                  <w14:solidFill>
                    <w14:schemeClr w14:val="tx1"/>
                  </w14:solidFill>
                </w14:textFill>
              </w:rPr>
              <w:t>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274B765D">
            <w:pPr>
              <w:adjustRightInd w:val="0"/>
              <w:jc w:val="center"/>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r w14:paraId="0B90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14:paraId="4A1B1279">
            <w:pPr>
              <w:adjustRightInd w:val="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DEF962E">
            <w:pPr>
              <w:adjustRightInd w:val="0"/>
              <w:jc w:val="cente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 w:hAnsi="宋体" w:eastAsia="仿宋" w:cs="宋体"/>
                <w:color w:val="000000" w:themeColor="text1"/>
                <w:kern w:val="0"/>
                <w:szCs w:val="21"/>
                <w:highlight w:val="none"/>
                <w:lang w:eastAsia="zh-CN"/>
                <w14:textFill>
                  <w14:solidFill>
                    <w14:schemeClr w14:val="tx1"/>
                  </w14:solidFill>
                </w14:textFill>
              </w:rPr>
              <w:t>应急预案</w:t>
            </w:r>
          </w:p>
        </w:tc>
        <w:tc>
          <w:tcPr>
            <w:tcW w:w="6013" w:type="dxa"/>
            <w:tcBorders>
              <w:top w:val="single" w:color="auto" w:sz="4" w:space="0"/>
              <w:left w:val="single" w:color="auto" w:sz="4" w:space="0"/>
              <w:bottom w:val="single" w:color="auto" w:sz="4" w:space="0"/>
              <w:right w:val="single" w:color="auto" w:sz="4" w:space="0"/>
            </w:tcBorders>
            <w:noWrap w:val="0"/>
            <w:vAlign w:val="center"/>
          </w:tcPr>
          <w:p w14:paraId="193C79C4">
            <w:pPr>
              <w:adjustRightInd w:val="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 w:hAnsi="宋体" w:eastAsia="仿宋" w:cs="宋体"/>
                <w:color w:val="000000" w:themeColor="text1"/>
                <w:spacing w:val="0"/>
                <w:kern w:val="0"/>
                <w:sz w:val="21"/>
                <w:szCs w:val="21"/>
                <w:highlight w:val="none"/>
                <w14:textFill>
                  <w14:solidFill>
                    <w14:schemeClr w14:val="tx1"/>
                  </w14:solidFill>
                </w14:textFill>
              </w:rPr>
              <w:t>根据投标人提供的</w:t>
            </w:r>
            <w:r>
              <w:rPr>
                <w:rFonts w:hint="eastAsia" w:ascii="仿宋" w:hAnsi="宋体" w:eastAsia="仿宋" w:cs="宋体"/>
                <w:color w:val="000000" w:themeColor="text1"/>
                <w:kern w:val="0"/>
                <w:sz w:val="21"/>
                <w:szCs w:val="21"/>
                <w:highlight w:val="none"/>
                <w14:textFill>
                  <w14:solidFill>
                    <w14:schemeClr w14:val="tx1"/>
                  </w14:solidFill>
                </w14:textFill>
              </w:rPr>
              <w:t>应急预案</w:t>
            </w:r>
            <w:r>
              <w:rPr>
                <w:rFonts w:hint="eastAsia" w:ascii="仿宋" w:hAnsi="宋体" w:eastAsia="仿宋" w:cs="宋体"/>
                <w:color w:val="000000" w:themeColor="text1"/>
                <w:spacing w:val="0"/>
                <w:kern w:val="0"/>
                <w:sz w:val="21"/>
                <w:szCs w:val="21"/>
                <w:highlight w:val="none"/>
                <w14:textFill>
                  <w14:solidFill>
                    <w14:schemeClr w14:val="tx1"/>
                  </w14:solidFill>
                </w14:textFill>
              </w:rPr>
              <w:t>进行综合评议。</w:t>
            </w:r>
            <w:r>
              <w:rPr>
                <w:rFonts w:hint="eastAsia" w:ascii="仿宋" w:hAnsi="宋体" w:eastAsia="仿宋" w:cs="宋体"/>
                <w:color w:val="000000" w:themeColor="text1"/>
                <w:kern w:val="0"/>
                <w:szCs w:val="21"/>
                <w:highlight w:val="none"/>
                <w14:textFill>
                  <w14:solidFill>
                    <w14:schemeClr w14:val="tx1"/>
                  </w14:solidFill>
                </w14:textFill>
              </w:rPr>
              <w:t>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内容详细，突发事件应对具体措施全面，预案操作性强</w:t>
            </w:r>
            <w:r>
              <w:rPr>
                <w:rFonts w:hint="eastAsia" w:ascii="仿宋" w:hAnsi="宋体" w:eastAsia="仿宋" w:cs="宋体"/>
                <w:color w:val="000000" w:themeColor="text1"/>
                <w:kern w:val="0"/>
                <w:szCs w:val="21"/>
                <w:highlight w:val="none"/>
                <w14:textFill>
                  <w14:solidFill>
                    <w14:schemeClr w14:val="tx1"/>
                  </w14:solidFill>
                </w14:textFill>
              </w:rPr>
              <w:t>得2.7-4分，</w:t>
            </w:r>
            <w:r>
              <w:rPr>
                <w:rFonts w:hint="eastAsia" w:ascii="仿宋" w:hAnsi="宋体" w:eastAsia="仿宋" w:cs="宋体"/>
                <w:color w:val="000000" w:themeColor="text1"/>
                <w:kern w:val="0"/>
                <w:szCs w:val="21"/>
                <w:highlight w:val="none"/>
                <w:lang w:eastAsia="zh-CN"/>
                <w14:textFill>
                  <w14:solidFill>
                    <w14:schemeClr w14:val="tx1"/>
                  </w14:solidFill>
                </w14:textFill>
              </w:rPr>
              <w:t>内容一般，有突发事件应对具体措施，预案操作性一般</w:t>
            </w:r>
            <w:r>
              <w:rPr>
                <w:rFonts w:hint="eastAsia" w:ascii="仿宋" w:hAnsi="宋体" w:eastAsia="仿宋" w:cs="宋体"/>
                <w:color w:val="000000" w:themeColor="text1"/>
                <w:kern w:val="0"/>
                <w:szCs w:val="21"/>
                <w:highlight w:val="none"/>
                <w14:textFill>
                  <w14:solidFill>
                    <w14:schemeClr w14:val="tx1"/>
                  </w14:solidFill>
                </w14:textFill>
              </w:rPr>
              <w:t>得1.4-2.6分；方案</w:t>
            </w:r>
            <w:r>
              <w:rPr>
                <w:rFonts w:hint="eastAsia" w:ascii="仿宋" w:hAnsi="宋体" w:eastAsia="仿宋" w:cs="宋体"/>
                <w:color w:val="000000" w:themeColor="text1"/>
                <w:kern w:val="0"/>
                <w:szCs w:val="21"/>
                <w:highlight w:val="none"/>
                <w:lang w:eastAsia="zh-CN"/>
                <w14:textFill>
                  <w14:solidFill>
                    <w14:schemeClr w14:val="tx1"/>
                  </w14:solidFill>
                </w14:textFill>
              </w:rPr>
              <w:t>内容简单，无突发事件应对具体措施，预案</w:t>
            </w:r>
            <w:r>
              <w:rPr>
                <w:rFonts w:hint="eastAsia" w:ascii="仿宋" w:hAnsi="宋体" w:eastAsia="仿宋" w:cs="宋体"/>
                <w:color w:val="000000" w:themeColor="text1"/>
                <w:kern w:val="0"/>
                <w:szCs w:val="21"/>
                <w:highlight w:val="none"/>
                <w14:textFill>
                  <w14:solidFill>
                    <w14:schemeClr w14:val="tx1"/>
                  </w14:solidFill>
                </w14:textFill>
              </w:rPr>
              <w:t>模糊无针对性的得0-1.3分。</w:t>
            </w:r>
            <w:r>
              <w:rPr>
                <w:rFonts w:hint="eastAsia" w:ascii="仿宋" w:hAnsi="仿宋" w:eastAsia="仿宋" w:cs="仿宋"/>
                <w:color w:val="000000" w:themeColor="text1"/>
                <w:szCs w:val="21"/>
                <w:highlight w:val="none"/>
                <w:lang w:eastAsia="zh-CN"/>
                <w14:textFill>
                  <w14:solidFill>
                    <w14:schemeClr w14:val="tx1"/>
                  </w14:solidFill>
                </w14:textFill>
              </w:rPr>
              <w:t>不提供方案不得分。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3536E640">
            <w:pPr>
              <w:adjustRightInd w:val="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分</w:t>
            </w:r>
          </w:p>
        </w:tc>
      </w:tr>
    </w:tbl>
    <w:p w14:paraId="634774D5">
      <w:pPr>
        <w:widowControl/>
        <w:snapToGrid w:val="0"/>
        <w:spacing w:line="480" w:lineRule="exact"/>
        <w:ind w:left="0"/>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7628D0F0">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35分</w:t>
      </w:r>
    </w:p>
    <w:p w14:paraId="29EF8459">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6AD2465A">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68C08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37ECC529">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35</w:t>
      </w:r>
    </w:p>
    <w:p w14:paraId="76FD9C4B">
      <w:pPr>
        <w:pStyle w:val="2"/>
        <w:keepNext/>
        <w:keepLines/>
        <w:pageBreakBefore w:val="0"/>
        <w:widowControl w:val="0"/>
        <w:suppressLineNumbers w:val="0"/>
        <w:suppressAutoHyphens w:val="0"/>
        <w:spacing w:line="578" w:lineRule="auto"/>
        <w:jc w:val="center"/>
        <w:rPr>
          <w:rFonts w:hint="eastAsia" w:ascii="仿宋"/>
        </w:rPr>
      </w:pPr>
      <w:bookmarkStart w:id="59" w:name="_Toc15148"/>
    </w:p>
    <w:p w14:paraId="4C3DB789">
      <w:pPr>
        <w:pStyle w:val="2"/>
        <w:keepNext/>
        <w:keepLines/>
        <w:pageBreakBefore w:val="0"/>
        <w:widowControl w:val="0"/>
        <w:suppressLineNumbers w:val="0"/>
        <w:suppressAutoHyphens w:val="0"/>
        <w:spacing w:line="578" w:lineRule="auto"/>
        <w:jc w:val="center"/>
        <w:rPr>
          <w:rFonts w:hint="eastAsia" w:ascii="仿宋"/>
        </w:rPr>
      </w:pPr>
      <w:bookmarkStart w:id="60" w:name="_Toc2274"/>
      <w:r>
        <w:rPr>
          <w:rFonts w:hint="eastAsia" w:ascii="仿宋"/>
        </w:rPr>
        <w:t>第六章  投标文件格式附件</w:t>
      </w:r>
      <w:bookmarkEnd w:id="59"/>
      <w:bookmarkEnd w:id="60"/>
    </w:p>
    <w:p w14:paraId="6C5D7D8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2F34E28E">
      <w:pPr>
        <w:widowControl/>
        <w:snapToGrid w:val="0"/>
        <w:spacing w:line="480" w:lineRule="exact"/>
        <w:ind w:firstLine="480" w:firstLineChars="200"/>
        <w:rPr>
          <w:rFonts w:hint="eastAsia" w:ascii="仿宋" w:eastAsia="仿宋"/>
          <w:color w:val="000000"/>
          <w:kern w:val="0"/>
          <w:sz w:val="24"/>
          <w:u w:val="none"/>
        </w:rPr>
      </w:pPr>
    </w:p>
    <w:p w14:paraId="0E3840E6">
      <w:pPr>
        <w:widowControl/>
        <w:snapToGrid w:val="0"/>
        <w:spacing w:line="480" w:lineRule="exact"/>
        <w:ind w:firstLine="480" w:firstLineChars="200"/>
        <w:rPr>
          <w:rFonts w:hint="eastAsia" w:ascii="仿宋" w:eastAsia="仿宋"/>
          <w:color w:val="000000"/>
          <w:kern w:val="0"/>
          <w:sz w:val="24"/>
          <w:u w:val="none"/>
        </w:rPr>
      </w:pPr>
    </w:p>
    <w:p w14:paraId="74B2D102">
      <w:pPr>
        <w:widowControl/>
        <w:snapToGrid w:val="0"/>
        <w:spacing w:line="480" w:lineRule="exact"/>
        <w:ind w:firstLine="480" w:firstLineChars="200"/>
        <w:rPr>
          <w:rFonts w:hint="eastAsia" w:ascii="仿宋" w:eastAsia="仿宋"/>
          <w:color w:val="000000"/>
          <w:kern w:val="0"/>
          <w:sz w:val="24"/>
          <w:u w:val="none"/>
        </w:rPr>
      </w:pPr>
    </w:p>
    <w:p w14:paraId="281BAA8F">
      <w:pPr>
        <w:widowControl/>
        <w:snapToGrid w:val="0"/>
        <w:spacing w:line="480" w:lineRule="exact"/>
        <w:ind w:firstLine="480" w:firstLineChars="200"/>
        <w:rPr>
          <w:rFonts w:hint="eastAsia" w:ascii="仿宋" w:eastAsia="仿宋"/>
          <w:color w:val="000000"/>
          <w:kern w:val="0"/>
          <w:sz w:val="24"/>
          <w:u w:val="none"/>
        </w:rPr>
      </w:pPr>
    </w:p>
    <w:p w14:paraId="31E9F1B6">
      <w:pPr>
        <w:widowControl/>
        <w:snapToGrid w:val="0"/>
        <w:spacing w:line="480" w:lineRule="exact"/>
        <w:ind w:firstLine="480" w:firstLineChars="200"/>
        <w:rPr>
          <w:rFonts w:hint="eastAsia" w:ascii="仿宋" w:eastAsia="仿宋"/>
          <w:color w:val="000000"/>
          <w:kern w:val="0"/>
          <w:sz w:val="24"/>
          <w:u w:val="none"/>
        </w:rPr>
      </w:pPr>
    </w:p>
    <w:p w14:paraId="44B40BAA">
      <w:pPr>
        <w:widowControl/>
        <w:snapToGrid w:val="0"/>
        <w:spacing w:line="480" w:lineRule="exact"/>
        <w:ind w:firstLine="480" w:firstLineChars="200"/>
        <w:rPr>
          <w:rFonts w:hint="eastAsia" w:ascii="仿宋" w:eastAsia="仿宋"/>
          <w:color w:val="000000"/>
          <w:kern w:val="0"/>
          <w:sz w:val="24"/>
          <w:u w:val="none"/>
        </w:rPr>
      </w:pPr>
    </w:p>
    <w:p w14:paraId="3B2F7F8D">
      <w:pPr>
        <w:widowControl/>
        <w:snapToGrid w:val="0"/>
        <w:spacing w:line="480" w:lineRule="exact"/>
        <w:ind w:firstLine="480" w:firstLineChars="200"/>
        <w:rPr>
          <w:rFonts w:hint="eastAsia" w:ascii="仿宋" w:eastAsia="仿宋"/>
          <w:color w:val="000000"/>
          <w:kern w:val="0"/>
          <w:sz w:val="24"/>
          <w:u w:val="none"/>
        </w:rPr>
      </w:pPr>
    </w:p>
    <w:p w14:paraId="34B0548E">
      <w:pPr>
        <w:widowControl/>
        <w:snapToGrid w:val="0"/>
        <w:spacing w:line="480" w:lineRule="exact"/>
        <w:ind w:firstLine="480" w:firstLineChars="200"/>
        <w:rPr>
          <w:rFonts w:hint="eastAsia" w:ascii="仿宋" w:eastAsia="仿宋"/>
          <w:color w:val="000000"/>
          <w:kern w:val="0"/>
          <w:sz w:val="24"/>
          <w:u w:val="none"/>
        </w:rPr>
      </w:pPr>
    </w:p>
    <w:p w14:paraId="4B38FD54">
      <w:pPr>
        <w:widowControl/>
        <w:snapToGrid w:val="0"/>
        <w:spacing w:line="480" w:lineRule="exact"/>
        <w:ind w:firstLine="480" w:firstLineChars="200"/>
        <w:rPr>
          <w:rFonts w:hint="eastAsia" w:ascii="仿宋" w:eastAsia="仿宋"/>
          <w:color w:val="000000"/>
          <w:kern w:val="0"/>
          <w:sz w:val="24"/>
          <w:u w:val="none"/>
        </w:rPr>
      </w:pPr>
    </w:p>
    <w:p w14:paraId="2433F088">
      <w:pPr>
        <w:widowControl/>
        <w:snapToGrid w:val="0"/>
        <w:spacing w:line="480" w:lineRule="exact"/>
        <w:ind w:firstLine="480" w:firstLineChars="200"/>
        <w:rPr>
          <w:rFonts w:hint="eastAsia" w:ascii="仿宋" w:eastAsia="仿宋"/>
          <w:color w:val="000000"/>
          <w:kern w:val="0"/>
          <w:sz w:val="24"/>
          <w:u w:val="none"/>
        </w:rPr>
      </w:pPr>
    </w:p>
    <w:p w14:paraId="0D992809">
      <w:pPr>
        <w:widowControl/>
        <w:snapToGrid w:val="0"/>
        <w:spacing w:line="480" w:lineRule="exact"/>
        <w:ind w:firstLine="480" w:firstLineChars="200"/>
        <w:rPr>
          <w:rFonts w:hint="eastAsia" w:ascii="仿宋" w:eastAsia="仿宋"/>
          <w:color w:val="000000"/>
          <w:kern w:val="0"/>
          <w:sz w:val="24"/>
          <w:u w:val="none"/>
        </w:rPr>
      </w:pPr>
    </w:p>
    <w:p w14:paraId="7FF31329">
      <w:pPr>
        <w:widowControl/>
        <w:snapToGrid w:val="0"/>
        <w:spacing w:line="480" w:lineRule="exact"/>
        <w:ind w:firstLine="480" w:firstLineChars="200"/>
        <w:rPr>
          <w:rFonts w:hint="eastAsia" w:ascii="仿宋" w:eastAsia="仿宋"/>
          <w:color w:val="000000"/>
          <w:kern w:val="0"/>
          <w:sz w:val="24"/>
          <w:u w:val="none"/>
        </w:rPr>
      </w:pPr>
    </w:p>
    <w:p w14:paraId="342DF485">
      <w:pPr>
        <w:widowControl/>
        <w:snapToGrid w:val="0"/>
        <w:spacing w:line="480" w:lineRule="exact"/>
        <w:ind w:firstLine="480" w:firstLineChars="200"/>
        <w:rPr>
          <w:rFonts w:hint="eastAsia" w:ascii="仿宋" w:eastAsia="仿宋"/>
          <w:color w:val="000000"/>
          <w:kern w:val="0"/>
          <w:sz w:val="24"/>
          <w:u w:val="none"/>
        </w:rPr>
      </w:pPr>
    </w:p>
    <w:p w14:paraId="619498B3">
      <w:pPr>
        <w:widowControl/>
        <w:snapToGrid w:val="0"/>
        <w:spacing w:line="480" w:lineRule="exact"/>
        <w:ind w:firstLine="480" w:firstLineChars="200"/>
        <w:rPr>
          <w:rFonts w:hint="eastAsia" w:ascii="仿宋" w:eastAsia="仿宋"/>
          <w:color w:val="000000"/>
          <w:kern w:val="0"/>
          <w:sz w:val="24"/>
          <w:u w:val="none"/>
        </w:rPr>
      </w:pPr>
    </w:p>
    <w:p w14:paraId="3CD1B8BA">
      <w:pPr>
        <w:widowControl/>
        <w:snapToGrid w:val="0"/>
        <w:spacing w:line="480" w:lineRule="exact"/>
        <w:ind w:firstLine="480" w:firstLineChars="200"/>
        <w:rPr>
          <w:rFonts w:hint="eastAsia" w:ascii="仿宋" w:eastAsia="仿宋"/>
          <w:color w:val="000000"/>
          <w:kern w:val="0"/>
          <w:sz w:val="24"/>
          <w:u w:val="none"/>
        </w:rPr>
      </w:pPr>
    </w:p>
    <w:p w14:paraId="556679E4">
      <w:pPr>
        <w:widowControl/>
        <w:snapToGrid w:val="0"/>
        <w:spacing w:line="480" w:lineRule="exact"/>
        <w:ind w:firstLine="480" w:firstLineChars="200"/>
        <w:rPr>
          <w:rFonts w:hint="eastAsia" w:ascii="仿宋" w:eastAsia="仿宋"/>
          <w:color w:val="000000"/>
          <w:kern w:val="0"/>
          <w:sz w:val="24"/>
          <w:u w:val="none"/>
        </w:rPr>
      </w:pPr>
    </w:p>
    <w:p w14:paraId="372F5422">
      <w:pPr>
        <w:widowControl/>
        <w:snapToGrid w:val="0"/>
        <w:spacing w:line="480" w:lineRule="exact"/>
        <w:ind w:firstLine="480" w:firstLineChars="200"/>
        <w:rPr>
          <w:rFonts w:hint="eastAsia" w:ascii="仿宋" w:eastAsia="仿宋"/>
          <w:color w:val="000000"/>
          <w:kern w:val="0"/>
          <w:sz w:val="24"/>
          <w:u w:val="none"/>
        </w:rPr>
      </w:pPr>
    </w:p>
    <w:p w14:paraId="318430CE">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16346A07">
      <w:pPr>
        <w:snapToGrid w:val="0"/>
        <w:spacing w:before="156" w:beforeLines="50" w:after="50"/>
        <w:jc w:val="right"/>
        <w:rPr>
          <w:rFonts w:hint="eastAsia" w:ascii="仿宋" w:eastAsia="仿宋"/>
          <w:b/>
          <w:sz w:val="30"/>
          <w:szCs w:val="30"/>
        </w:rPr>
      </w:pPr>
    </w:p>
    <w:p w14:paraId="54A71351">
      <w:pPr>
        <w:snapToGrid w:val="0"/>
        <w:spacing w:before="156" w:beforeLines="50" w:after="50"/>
        <w:jc w:val="right"/>
        <w:rPr>
          <w:rFonts w:hint="eastAsia" w:ascii="仿宋" w:eastAsia="仿宋"/>
          <w:bCs/>
          <w:sz w:val="30"/>
          <w:szCs w:val="30"/>
        </w:rPr>
      </w:pPr>
    </w:p>
    <w:p w14:paraId="568C55F2">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5A9A296">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4A9999C5">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60C3FA4">
      <w:pPr>
        <w:spacing w:line="1200" w:lineRule="exact"/>
        <w:ind w:right="6"/>
        <w:jc w:val="center"/>
        <w:rPr>
          <w:rFonts w:hint="eastAsia" w:ascii="仿宋" w:eastAsia="仿宋"/>
          <w:sz w:val="72"/>
          <w:szCs w:val="72"/>
        </w:rPr>
      </w:pPr>
    </w:p>
    <w:p w14:paraId="75BFD018">
      <w:pPr>
        <w:spacing w:line="1200" w:lineRule="exact"/>
        <w:ind w:right="6"/>
        <w:jc w:val="center"/>
        <w:rPr>
          <w:rFonts w:hint="eastAsia" w:ascii="仿宋" w:eastAsia="仿宋"/>
          <w:sz w:val="72"/>
          <w:szCs w:val="72"/>
        </w:rPr>
      </w:pPr>
    </w:p>
    <w:p w14:paraId="42B0D462">
      <w:pPr>
        <w:spacing w:line="1200" w:lineRule="exact"/>
        <w:ind w:right="6"/>
        <w:jc w:val="center"/>
        <w:rPr>
          <w:rFonts w:hint="eastAsia" w:ascii="仿宋" w:eastAsia="仿宋"/>
          <w:sz w:val="72"/>
          <w:szCs w:val="72"/>
        </w:rPr>
      </w:pPr>
      <w:r>
        <w:rPr>
          <w:rFonts w:hint="eastAsia" w:ascii="仿宋" w:eastAsia="仿宋"/>
          <w:sz w:val="72"/>
          <w:szCs w:val="72"/>
        </w:rPr>
        <w:t>资</w:t>
      </w:r>
    </w:p>
    <w:p w14:paraId="372BEC11">
      <w:pPr>
        <w:spacing w:line="1200" w:lineRule="exact"/>
        <w:ind w:right="6"/>
        <w:jc w:val="center"/>
        <w:rPr>
          <w:rFonts w:hint="eastAsia" w:ascii="仿宋" w:eastAsia="仿宋"/>
          <w:sz w:val="72"/>
          <w:szCs w:val="72"/>
        </w:rPr>
      </w:pPr>
      <w:r>
        <w:rPr>
          <w:rFonts w:hint="eastAsia" w:ascii="仿宋" w:eastAsia="仿宋"/>
          <w:sz w:val="72"/>
          <w:szCs w:val="72"/>
        </w:rPr>
        <w:t>格</w:t>
      </w:r>
    </w:p>
    <w:p w14:paraId="5B74B1A8">
      <w:pPr>
        <w:spacing w:line="1200" w:lineRule="exact"/>
        <w:ind w:right="6"/>
        <w:jc w:val="center"/>
        <w:rPr>
          <w:rFonts w:hint="eastAsia" w:ascii="仿宋" w:eastAsia="仿宋"/>
          <w:sz w:val="72"/>
          <w:szCs w:val="72"/>
        </w:rPr>
      </w:pPr>
      <w:r>
        <w:rPr>
          <w:rFonts w:hint="eastAsia" w:ascii="仿宋" w:eastAsia="仿宋"/>
          <w:sz w:val="72"/>
          <w:szCs w:val="72"/>
        </w:rPr>
        <w:t>文</w:t>
      </w:r>
    </w:p>
    <w:p w14:paraId="2D69764C">
      <w:pPr>
        <w:spacing w:line="1200" w:lineRule="exact"/>
        <w:ind w:right="6"/>
        <w:jc w:val="center"/>
        <w:rPr>
          <w:rFonts w:hint="eastAsia" w:ascii="仿宋" w:eastAsia="仿宋"/>
          <w:sz w:val="72"/>
          <w:szCs w:val="72"/>
        </w:rPr>
      </w:pPr>
      <w:r>
        <w:rPr>
          <w:rFonts w:hint="eastAsia" w:ascii="仿宋" w:eastAsia="仿宋"/>
          <w:sz w:val="72"/>
          <w:szCs w:val="72"/>
        </w:rPr>
        <w:t>件</w:t>
      </w:r>
    </w:p>
    <w:p w14:paraId="3D191125">
      <w:pPr>
        <w:spacing w:line="1200" w:lineRule="exact"/>
        <w:ind w:right="6"/>
        <w:jc w:val="center"/>
        <w:rPr>
          <w:rFonts w:hint="eastAsia" w:ascii="仿宋" w:eastAsia="仿宋"/>
          <w:sz w:val="72"/>
          <w:szCs w:val="72"/>
        </w:rPr>
      </w:pPr>
    </w:p>
    <w:p w14:paraId="18C3D480">
      <w:pPr>
        <w:spacing w:line="500" w:lineRule="exact"/>
        <w:ind w:right="7"/>
        <w:jc w:val="center"/>
        <w:rPr>
          <w:rFonts w:hint="eastAsia" w:ascii="仿宋" w:eastAsia="仿宋"/>
          <w:sz w:val="36"/>
          <w:szCs w:val="36"/>
        </w:rPr>
      </w:pPr>
    </w:p>
    <w:p w14:paraId="73EFEC7C">
      <w:pPr>
        <w:spacing w:line="500" w:lineRule="exact"/>
        <w:ind w:right="7"/>
        <w:jc w:val="center"/>
        <w:rPr>
          <w:rFonts w:hint="eastAsia" w:ascii="仿宋" w:eastAsia="仿宋"/>
          <w:sz w:val="36"/>
          <w:szCs w:val="36"/>
        </w:rPr>
      </w:pPr>
    </w:p>
    <w:p w14:paraId="3EE84538">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5246F29F">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59E5D606">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16E1C0B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7478DC13">
      <w:pPr>
        <w:snapToGrid w:val="0"/>
        <w:spacing w:before="156" w:beforeLines="50" w:after="50"/>
        <w:jc w:val="center"/>
        <w:rPr>
          <w:rFonts w:hint="eastAsia" w:ascii="仿宋" w:eastAsia="仿宋" w:cs="仿宋_GB2312"/>
          <w:sz w:val="30"/>
          <w:szCs w:val="30"/>
        </w:rPr>
      </w:pPr>
      <w:bookmarkStart w:id="61" w:name="_Toc64369786"/>
      <w:r>
        <w:rPr>
          <w:rFonts w:hint="eastAsia" w:ascii="仿宋" w:eastAsia="仿宋" w:cs="仿宋_GB2312"/>
          <w:sz w:val="30"/>
          <w:szCs w:val="30"/>
        </w:rPr>
        <w:t>目 录</w:t>
      </w:r>
      <w:bookmarkEnd w:id="61"/>
    </w:p>
    <w:p w14:paraId="2FDD06B2">
      <w:pPr>
        <w:pStyle w:val="50"/>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25267575">
      <w:pPr>
        <w:pStyle w:val="50"/>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4D068C46">
      <w:pPr>
        <w:pStyle w:val="50"/>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23C3B9FE">
      <w:pPr>
        <w:pStyle w:val="50"/>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6FC3D7A2">
      <w:pPr>
        <w:pStyle w:val="50"/>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C0D5B26">
      <w:pPr>
        <w:pStyle w:val="50"/>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625D881A">
      <w:pPr>
        <w:pStyle w:val="50"/>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.1营业执照(或事业法人登记证书)………………………………………（页码）</w:t>
      </w:r>
    </w:p>
    <w:p w14:paraId="71523E7D">
      <w:pPr>
        <w:pStyle w:val="50"/>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.2特定资格条件的有关证明材料（如有）………………………………（页码）</w:t>
      </w:r>
    </w:p>
    <w:p w14:paraId="0F2A131C">
      <w:pPr>
        <w:spacing w:line="360" w:lineRule="auto"/>
        <w:jc w:val="left"/>
        <w:rPr>
          <w:rFonts w:hint="eastAsia" w:ascii="仿宋" w:eastAsia="仿宋" w:cs="仿宋_GB2312"/>
          <w:b/>
          <w:bCs/>
          <w:sz w:val="24"/>
        </w:rPr>
      </w:pPr>
    </w:p>
    <w:p w14:paraId="23D8CA7D">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16C371D3">
      <w:pPr>
        <w:pageBreakBefore/>
        <w:widowControl w:val="0"/>
        <w:rPr>
          <w:rFonts w:hint="eastAsia" w:ascii="仿宋" w:eastAsia="仿宋"/>
          <w:b/>
          <w:sz w:val="28"/>
          <w:szCs w:val="28"/>
        </w:rPr>
      </w:pPr>
      <w:r>
        <w:rPr>
          <w:rFonts w:hint="eastAsia" w:ascii="仿宋" w:eastAsia="仿宋"/>
          <w:b/>
          <w:sz w:val="28"/>
          <w:szCs w:val="28"/>
        </w:rPr>
        <w:t>附件3：投标声明函</w:t>
      </w:r>
    </w:p>
    <w:p w14:paraId="0B5AC18D">
      <w:pPr>
        <w:pStyle w:val="45"/>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59517379">
      <w:pPr>
        <w:pStyle w:val="45"/>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434F3DAF">
      <w:pPr>
        <w:pStyle w:val="45"/>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6B33B848">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66DD6538">
      <w:pPr>
        <w:pStyle w:val="45"/>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137B5B15">
      <w:pPr>
        <w:pStyle w:val="45"/>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569E4F2">
      <w:pPr>
        <w:pStyle w:val="45"/>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59DE6F13">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37C3D51C">
      <w:pPr>
        <w:pStyle w:val="45"/>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08C8398E">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268AEEBC">
      <w:pPr>
        <w:pStyle w:val="45"/>
        <w:spacing w:after="50" w:afterLines="0" w:line="440" w:lineRule="exact"/>
        <w:rPr>
          <w:rFonts w:hint="eastAsia" w:ascii="仿宋" w:eastAsia="仿宋"/>
          <w:szCs w:val="24"/>
        </w:rPr>
      </w:pPr>
    </w:p>
    <w:p w14:paraId="36916442">
      <w:pPr>
        <w:pStyle w:val="45"/>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36E12F6C">
      <w:pPr>
        <w:pStyle w:val="45"/>
        <w:spacing w:after="50" w:afterLines="0" w:line="440" w:lineRule="exact"/>
        <w:rPr>
          <w:rFonts w:hint="eastAsia" w:ascii="仿宋" w:eastAsia="仿宋"/>
          <w:szCs w:val="24"/>
        </w:rPr>
      </w:pPr>
    </w:p>
    <w:p w14:paraId="7548BD5F">
      <w:pPr>
        <w:pStyle w:val="45"/>
        <w:spacing w:after="50" w:afterLines="0" w:line="440" w:lineRule="exact"/>
        <w:rPr>
          <w:rFonts w:hint="eastAsia" w:ascii="仿宋" w:eastAsia="仿宋"/>
          <w:szCs w:val="24"/>
        </w:rPr>
      </w:pPr>
      <w:r>
        <w:rPr>
          <w:rFonts w:hint="eastAsia" w:ascii="仿宋" w:eastAsia="仿宋"/>
          <w:szCs w:val="24"/>
        </w:rPr>
        <w:t xml:space="preserve">投标人(盖章)：　　　　　　　　　　　　　　　　　　　　日期：     </w:t>
      </w:r>
    </w:p>
    <w:p w14:paraId="3FB171A9">
      <w:pPr>
        <w:pStyle w:val="45"/>
        <w:spacing w:after="50" w:afterLines="0" w:line="440" w:lineRule="exact"/>
        <w:rPr>
          <w:rFonts w:hint="eastAsia" w:ascii="仿宋" w:eastAsia="仿宋"/>
          <w:szCs w:val="24"/>
        </w:rPr>
      </w:pPr>
    </w:p>
    <w:p w14:paraId="01A7435D">
      <w:pPr>
        <w:pStyle w:val="45"/>
        <w:spacing w:after="50" w:afterLines="0" w:line="440" w:lineRule="exact"/>
        <w:rPr>
          <w:rFonts w:hint="eastAsia" w:ascii="仿宋" w:eastAsia="仿宋"/>
          <w:szCs w:val="24"/>
        </w:rPr>
      </w:pPr>
    </w:p>
    <w:p w14:paraId="7DB9DAD1">
      <w:pPr>
        <w:pStyle w:val="4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5C1347F9">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1B00297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1CE5394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26D3A4C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6F097A4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34B19E2D">
      <w:pPr>
        <w:pStyle w:val="8"/>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5B58CD3B">
      <w:pPr>
        <w:pStyle w:val="8"/>
        <w:numPr>
          <w:ilvl w:val="0"/>
          <w:numId w:val="8"/>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1783B60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6205534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5C03433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4E28B69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7F39DD8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4C22AF6D">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75091A6">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4329DCB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6A7A076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603856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582E1BD6">
      <w:pPr>
        <w:pStyle w:val="8"/>
        <w:overflowPunct w:val="0"/>
        <w:spacing w:line="460" w:lineRule="exact"/>
        <w:ind w:firstLine="513" w:firstLineChars="214"/>
        <w:rPr>
          <w:rFonts w:hint="eastAsia" w:ascii="仿宋" w:eastAsia="仿宋"/>
          <w:sz w:val="24"/>
          <w:szCs w:val="24"/>
        </w:rPr>
      </w:pPr>
    </w:p>
    <w:p w14:paraId="757B7BBA">
      <w:pPr>
        <w:pStyle w:val="8"/>
        <w:overflowPunct w:val="0"/>
        <w:spacing w:line="460" w:lineRule="exact"/>
        <w:ind w:firstLine="513" w:firstLineChars="214"/>
        <w:rPr>
          <w:rFonts w:hint="eastAsia" w:ascii="仿宋" w:eastAsia="仿宋"/>
          <w:sz w:val="24"/>
          <w:szCs w:val="24"/>
        </w:rPr>
      </w:pPr>
    </w:p>
    <w:tbl>
      <w:tblPr>
        <w:tblStyle w:val="2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3B8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84269E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5F7F2F1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8A9454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0F54E80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78AA44D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1EB6EDD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048CE0BE">
      <w:pPr>
        <w:pStyle w:val="45"/>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1ECF36C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3561E2C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7C3233C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63824398">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24F00FD6">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2977B8F0">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4DEC8EE">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2BB28E6E">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21D10D8">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0767FD16">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4814B45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74214693">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38492790">
      <w:pPr>
        <w:pStyle w:val="8"/>
        <w:overflowPunct w:val="0"/>
        <w:spacing w:line="460" w:lineRule="exact"/>
        <w:ind w:firstLine="513" w:firstLineChars="214"/>
        <w:rPr>
          <w:rFonts w:hint="eastAsia" w:ascii="仿宋" w:hAnsi="Calibri" w:eastAsia="仿宋"/>
          <w:sz w:val="24"/>
          <w:szCs w:val="24"/>
          <w:lang w:val="zh-CN"/>
        </w:rPr>
      </w:pPr>
    </w:p>
    <w:p w14:paraId="0A95C80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4227C0CA">
      <w:pPr>
        <w:pStyle w:val="8"/>
        <w:overflowPunct w:val="0"/>
        <w:spacing w:line="460" w:lineRule="exact"/>
        <w:ind w:firstLine="513" w:firstLineChars="214"/>
        <w:rPr>
          <w:rFonts w:hint="eastAsia" w:ascii="仿宋" w:hAnsi="Calibri" w:eastAsia="仿宋"/>
          <w:sz w:val="24"/>
          <w:szCs w:val="24"/>
          <w:lang w:val="zh-CN"/>
        </w:rPr>
      </w:pPr>
    </w:p>
    <w:p w14:paraId="6C364F12">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5FF0062C">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56732B5E">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1A3B4735">
      <w:pPr>
        <w:pStyle w:val="8"/>
        <w:overflowPunct w:val="0"/>
        <w:spacing w:line="460" w:lineRule="exact"/>
        <w:ind w:firstLine="513" w:firstLineChars="214"/>
        <w:rPr>
          <w:rFonts w:hint="eastAsia" w:ascii="仿宋" w:hAnsi="Calibri" w:eastAsia="仿宋"/>
          <w:sz w:val="24"/>
          <w:szCs w:val="24"/>
          <w:u w:val="none"/>
          <w:lang w:val="zh-CN"/>
        </w:rPr>
      </w:pPr>
    </w:p>
    <w:p w14:paraId="765CA354">
      <w:pPr>
        <w:pStyle w:val="8"/>
        <w:overflowPunct w:val="0"/>
        <w:spacing w:line="460" w:lineRule="exact"/>
        <w:ind w:firstLine="513" w:firstLineChars="214"/>
        <w:rPr>
          <w:rFonts w:hint="eastAsia" w:ascii="仿宋" w:hAnsi="Calibri" w:eastAsia="仿宋"/>
          <w:sz w:val="24"/>
          <w:szCs w:val="24"/>
          <w:u w:val="none"/>
          <w:lang w:val="zh-CN"/>
        </w:rPr>
      </w:pPr>
    </w:p>
    <w:p w14:paraId="37F195BF">
      <w:pPr>
        <w:pStyle w:val="4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269AB0C6">
      <w:pPr>
        <w:snapToGrid w:val="0"/>
        <w:spacing w:before="50" w:after="50"/>
        <w:jc w:val="center"/>
        <w:rPr>
          <w:rFonts w:hint="eastAsia" w:ascii="仿宋" w:eastAsia="仿宋"/>
          <w:b/>
          <w:sz w:val="36"/>
          <w:szCs w:val="36"/>
        </w:rPr>
      </w:pPr>
    </w:p>
    <w:p w14:paraId="5B5C3C19">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01CA30DF">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3DC16AAA">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1A80B9AD">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5277F5C8">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2B454E75">
      <w:pPr>
        <w:snapToGrid w:val="0"/>
        <w:spacing w:before="156" w:beforeLines="50" w:after="50" w:line="460" w:lineRule="exact"/>
        <w:ind w:firstLine="480"/>
        <w:rPr>
          <w:rFonts w:hint="eastAsia" w:ascii="仿宋" w:eastAsia="仿宋"/>
          <w:sz w:val="24"/>
          <w:szCs w:val="24"/>
        </w:rPr>
      </w:pPr>
    </w:p>
    <w:p w14:paraId="6BBEA96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2C90C039">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68FC1AC6">
      <w:pPr>
        <w:snapToGrid w:val="0"/>
        <w:spacing w:before="156" w:beforeLines="50" w:after="50" w:line="460" w:lineRule="exact"/>
        <w:rPr>
          <w:rFonts w:hint="eastAsia" w:ascii="仿宋" w:eastAsia="仿宋"/>
          <w:sz w:val="24"/>
          <w:szCs w:val="24"/>
        </w:rPr>
      </w:pPr>
    </w:p>
    <w:p w14:paraId="0C0EE8DE">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30129A02">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332131B5">
      <w:pPr>
        <w:snapToGrid w:val="0"/>
        <w:spacing w:before="156" w:beforeLines="50" w:after="50" w:line="460" w:lineRule="exact"/>
        <w:rPr>
          <w:rFonts w:hint="eastAsia" w:ascii="仿宋" w:eastAsia="仿宋"/>
          <w:sz w:val="24"/>
          <w:szCs w:val="24"/>
        </w:rPr>
      </w:pPr>
    </w:p>
    <w:p w14:paraId="037D36F3">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4374ECC7">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7DAAE3B2">
      <w:pPr>
        <w:widowControl/>
        <w:jc w:val="left"/>
        <w:rPr>
          <w:rFonts w:hint="eastAsia" w:ascii="仿宋" w:eastAsia="仿宋"/>
          <w:sz w:val="24"/>
          <w:szCs w:val="24"/>
          <w:u w:val="single"/>
        </w:rPr>
      </w:pPr>
    </w:p>
    <w:p w14:paraId="4DCF2EBC">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12609748">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57C0EDF0">
      <w:pPr>
        <w:snapToGrid w:val="0"/>
        <w:spacing w:before="50" w:after="50"/>
        <w:jc w:val="left"/>
        <w:rPr>
          <w:rFonts w:ascii="仿宋" w:eastAsia="仿宋"/>
          <w:b/>
          <w:sz w:val="36"/>
          <w:szCs w:val="36"/>
        </w:rPr>
      </w:pPr>
    </w:p>
    <w:p w14:paraId="3A3BF34C">
      <w:pPr>
        <w:snapToGrid w:val="0"/>
        <w:spacing w:before="50" w:after="50"/>
        <w:jc w:val="left"/>
        <w:rPr>
          <w:rFonts w:hint="eastAsia" w:ascii="仿宋" w:eastAsia="仿宋"/>
          <w:b/>
          <w:sz w:val="36"/>
          <w:szCs w:val="36"/>
        </w:rPr>
      </w:pPr>
    </w:p>
    <w:p w14:paraId="7576B0FF">
      <w:pPr>
        <w:pStyle w:val="4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145FFF5F">
      <w:pPr>
        <w:pStyle w:val="45"/>
        <w:spacing w:after="50" w:afterLines="0" w:line="440" w:lineRule="exact"/>
        <w:ind w:left="0" w:firstLine="0" w:firstLineChars="0"/>
        <w:rPr>
          <w:rFonts w:hint="eastAsia" w:ascii="仿宋" w:eastAsia="仿宋"/>
          <w:b/>
          <w:bCs/>
          <w:sz w:val="28"/>
          <w:szCs w:val="28"/>
        </w:rPr>
      </w:pPr>
    </w:p>
    <w:p w14:paraId="46543593">
      <w:pPr>
        <w:pStyle w:val="45"/>
        <w:spacing w:after="50" w:afterLines="0" w:line="440" w:lineRule="exact"/>
        <w:ind w:left="0" w:firstLine="0" w:firstLineChars="0"/>
        <w:rPr>
          <w:rFonts w:hint="eastAsia" w:ascii="仿宋" w:eastAsia="仿宋"/>
          <w:b/>
          <w:bCs/>
          <w:sz w:val="28"/>
          <w:szCs w:val="28"/>
        </w:rPr>
      </w:pPr>
    </w:p>
    <w:p w14:paraId="135B173E">
      <w:pPr>
        <w:pStyle w:val="45"/>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25875F7C">
      <w:pPr>
        <w:pStyle w:val="45"/>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74EBF1E0">
      <w:pPr>
        <w:pStyle w:val="45"/>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3CC5D9B4">
      <w:pPr>
        <w:pStyle w:val="45"/>
        <w:numPr>
          <w:ilvl w:val="0"/>
          <w:numId w:val="9"/>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5CB6FCE7">
      <w:pPr>
        <w:pStyle w:val="45"/>
        <w:spacing w:after="50" w:afterLines="0" w:line="440" w:lineRule="exact"/>
        <w:ind w:left="0" w:firstLine="0" w:firstLineChars="0"/>
        <w:rPr>
          <w:rFonts w:hint="eastAsia" w:ascii="仿宋" w:eastAsia="仿宋"/>
          <w:sz w:val="28"/>
          <w:szCs w:val="28"/>
        </w:rPr>
      </w:pPr>
    </w:p>
    <w:p w14:paraId="40EA9AB1">
      <w:pPr>
        <w:pStyle w:val="45"/>
        <w:spacing w:after="50" w:afterLines="0" w:line="440" w:lineRule="exact"/>
        <w:ind w:left="0" w:firstLine="0" w:firstLineChars="0"/>
        <w:rPr>
          <w:rFonts w:hint="eastAsia" w:ascii="仿宋" w:eastAsia="仿宋"/>
          <w:sz w:val="28"/>
          <w:szCs w:val="28"/>
        </w:rPr>
      </w:pPr>
    </w:p>
    <w:p w14:paraId="24E9D854">
      <w:pPr>
        <w:pStyle w:val="45"/>
        <w:spacing w:after="50" w:afterLines="0" w:line="440" w:lineRule="exact"/>
        <w:ind w:left="0" w:firstLine="0" w:firstLineChars="0"/>
        <w:rPr>
          <w:rFonts w:hint="eastAsia" w:ascii="仿宋" w:eastAsia="仿宋"/>
          <w:sz w:val="28"/>
          <w:szCs w:val="28"/>
        </w:rPr>
      </w:pPr>
    </w:p>
    <w:p w14:paraId="0CB16B63">
      <w:pPr>
        <w:pStyle w:val="45"/>
        <w:spacing w:after="50" w:afterLines="0" w:line="440" w:lineRule="exact"/>
        <w:ind w:left="0" w:firstLine="0" w:firstLineChars="0"/>
        <w:rPr>
          <w:rFonts w:hint="eastAsia" w:ascii="仿宋" w:eastAsia="仿宋"/>
          <w:sz w:val="28"/>
          <w:szCs w:val="28"/>
        </w:rPr>
      </w:pPr>
    </w:p>
    <w:p w14:paraId="319B713F">
      <w:pPr>
        <w:pStyle w:val="45"/>
        <w:spacing w:after="50" w:afterLines="0" w:line="440" w:lineRule="exact"/>
        <w:ind w:left="0" w:firstLine="0" w:firstLineChars="0"/>
        <w:rPr>
          <w:rFonts w:hint="eastAsia" w:ascii="仿宋" w:eastAsia="仿宋"/>
          <w:sz w:val="28"/>
          <w:szCs w:val="28"/>
        </w:rPr>
      </w:pPr>
    </w:p>
    <w:p w14:paraId="047875CC">
      <w:pPr>
        <w:pStyle w:val="45"/>
        <w:spacing w:after="50" w:afterLines="0" w:line="440" w:lineRule="exact"/>
        <w:ind w:left="0" w:firstLine="0" w:firstLineChars="0"/>
        <w:rPr>
          <w:rFonts w:hint="eastAsia" w:ascii="仿宋" w:eastAsia="仿宋"/>
          <w:sz w:val="28"/>
          <w:szCs w:val="28"/>
        </w:rPr>
      </w:pPr>
    </w:p>
    <w:p w14:paraId="29B9EF80">
      <w:pPr>
        <w:pStyle w:val="45"/>
        <w:spacing w:after="50" w:afterLines="0" w:line="440" w:lineRule="exact"/>
        <w:ind w:left="0" w:firstLine="0" w:firstLineChars="0"/>
        <w:rPr>
          <w:rFonts w:hint="eastAsia" w:ascii="仿宋" w:eastAsia="仿宋"/>
          <w:sz w:val="28"/>
          <w:szCs w:val="28"/>
        </w:rPr>
      </w:pPr>
    </w:p>
    <w:p w14:paraId="0E92F21D">
      <w:pPr>
        <w:pStyle w:val="45"/>
        <w:spacing w:after="50" w:afterLines="0" w:line="440" w:lineRule="exact"/>
        <w:ind w:left="0" w:firstLine="0" w:firstLineChars="0"/>
        <w:rPr>
          <w:rFonts w:hint="eastAsia" w:ascii="仿宋" w:eastAsia="仿宋"/>
          <w:sz w:val="28"/>
          <w:szCs w:val="28"/>
        </w:rPr>
      </w:pPr>
    </w:p>
    <w:p w14:paraId="28087041">
      <w:pPr>
        <w:pStyle w:val="45"/>
        <w:spacing w:after="50" w:afterLines="0" w:line="440" w:lineRule="exact"/>
        <w:ind w:left="0" w:firstLine="0" w:firstLineChars="0"/>
        <w:rPr>
          <w:rFonts w:hint="eastAsia" w:ascii="仿宋" w:eastAsia="仿宋"/>
          <w:sz w:val="28"/>
          <w:szCs w:val="28"/>
        </w:rPr>
      </w:pPr>
    </w:p>
    <w:p w14:paraId="7B57B6F3">
      <w:pPr>
        <w:pStyle w:val="45"/>
        <w:spacing w:after="50" w:afterLines="0" w:line="440" w:lineRule="exact"/>
        <w:ind w:left="0" w:firstLine="0" w:firstLineChars="0"/>
        <w:rPr>
          <w:rFonts w:hint="eastAsia" w:ascii="仿宋" w:eastAsia="仿宋"/>
          <w:sz w:val="28"/>
          <w:szCs w:val="28"/>
        </w:rPr>
      </w:pPr>
    </w:p>
    <w:p w14:paraId="4400524E">
      <w:pPr>
        <w:pStyle w:val="45"/>
        <w:spacing w:after="50" w:afterLines="0" w:line="440" w:lineRule="exact"/>
        <w:ind w:left="0" w:firstLine="0" w:firstLineChars="0"/>
        <w:rPr>
          <w:rFonts w:hint="eastAsia" w:ascii="仿宋" w:eastAsia="仿宋"/>
          <w:sz w:val="28"/>
          <w:szCs w:val="28"/>
        </w:rPr>
      </w:pPr>
    </w:p>
    <w:p w14:paraId="77597D09">
      <w:pPr>
        <w:pStyle w:val="45"/>
        <w:spacing w:after="50" w:afterLines="0" w:line="440" w:lineRule="exact"/>
        <w:ind w:left="0" w:firstLine="0" w:firstLineChars="0"/>
        <w:rPr>
          <w:rFonts w:hint="eastAsia" w:ascii="仿宋" w:eastAsia="仿宋"/>
          <w:sz w:val="28"/>
          <w:szCs w:val="28"/>
        </w:rPr>
      </w:pPr>
    </w:p>
    <w:p w14:paraId="2DFFDD5F">
      <w:pPr>
        <w:pStyle w:val="45"/>
        <w:spacing w:after="50" w:afterLines="0" w:line="440" w:lineRule="exact"/>
        <w:ind w:left="0" w:firstLine="0" w:firstLineChars="0"/>
        <w:rPr>
          <w:rFonts w:hint="eastAsia" w:ascii="仿宋" w:eastAsia="仿宋"/>
          <w:sz w:val="28"/>
          <w:szCs w:val="28"/>
        </w:rPr>
      </w:pPr>
    </w:p>
    <w:p w14:paraId="4DDDA4CD">
      <w:pPr>
        <w:pStyle w:val="45"/>
        <w:spacing w:after="50" w:afterLines="0" w:line="440" w:lineRule="exact"/>
        <w:ind w:left="0" w:firstLine="0" w:firstLineChars="0"/>
        <w:rPr>
          <w:rFonts w:hint="eastAsia" w:ascii="仿宋" w:eastAsia="仿宋"/>
          <w:sz w:val="28"/>
          <w:szCs w:val="28"/>
        </w:rPr>
      </w:pPr>
    </w:p>
    <w:p w14:paraId="1E1E54A6">
      <w:pPr>
        <w:pStyle w:val="45"/>
        <w:spacing w:after="50" w:afterLines="0" w:line="440" w:lineRule="exact"/>
        <w:ind w:left="0" w:firstLine="0" w:firstLineChars="0"/>
        <w:rPr>
          <w:rFonts w:hint="eastAsia" w:ascii="仿宋" w:eastAsia="仿宋"/>
          <w:sz w:val="28"/>
          <w:szCs w:val="28"/>
        </w:rPr>
      </w:pPr>
    </w:p>
    <w:p w14:paraId="493409EE">
      <w:pPr>
        <w:pStyle w:val="45"/>
        <w:spacing w:after="50" w:afterLines="0" w:line="440" w:lineRule="exact"/>
        <w:ind w:left="0" w:firstLine="0" w:firstLineChars="0"/>
        <w:rPr>
          <w:rFonts w:hint="eastAsia" w:ascii="仿宋" w:eastAsia="仿宋"/>
          <w:sz w:val="28"/>
          <w:szCs w:val="28"/>
        </w:rPr>
      </w:pPr>
    </w:p>
    <w:p w14:paraId="4E06A81D">
      <w:pPr>
        <w:pStyle w:val="45"/>
        <w:spacing w:after="50" w:afterLines="0" w:line="440" w:lineRule="exact"/>
        <w:ind w:left="0" w:firstLine="0" w:firstLineChars="0"/>
        <w:rPr>
          <w:rFonts w:hint="eastAsia" w:ascii="仿宋" w:eastAsia="仿宋"/>
          <w:sz w:val="28"/>
          <w:szCs w:val="28"/>
        </w:rPr>
      </w:pPr>
    </w:p>
    <w:p w14:paraId="10CDBE9F">
      <w:pPr>
        <w:pStyle w:val="45"/>
        <w:spacing w:after="50" w:afterLines="0" w:line="440" w:lineRule="exact"/>
        <w:ind w:left="0" w:firstLine="0" w:firstLineChars="0"/>
        <w:rPr>
          <w:rFonts w:hint="eastAsia" w:ascii="仿宋" w:eastAsia="仿宋"/>
          <w:sz w:val="28"/>
          <w:szCs w:val="28"/>
        </w:rPr>
      </w:pPr>
    </w:p>
    <w:p w14:paraId="1932CD74">
      <w:pPr>
        <w:pStyle w:val="45"/>
        <w:spacing w:after="50" w:afterLines="0" w:line="440" w:lineRule="exact"/>
        <w:ind w:left="0" w:firstLine="0" w:firstLineChars="0"/>
        <w:rPr>
          <w:rFonts w:hint="eastAsia" w:ascii="仿宋" w:eastAsia="仿宋"/>
          <w:sz w:val="28"/>
          <w:szCs w:val="28"/>
        </w:rPr>
      </w:pPr>
    </w:p>
    <w:p w14:paraId="6A7E3510">
      <w:pPr>
        <w:ind w:firstLine="600" w:firstLineChars="200"/>
        <w:rPr>
          <w:rFonts w:hint="eastAsia" w:ascii="仿宋" w:eastAsia="仿宋"/>
          <w:b/>
          <w:kern w:val="0"/>
          <w:sz w:val="24"/>
          <w:u w:val="single"/>
          <w:lang w:val="zh-CN"/>
        </w:rPr>
      </w:pPr>
      <w:r>
        <w:rPr>
          <w:rFonts w:hint="eastAsia" w:ascii="仿宋" w:eastAsia="仿宋"/>
          <w:sz w:val="30"/>
          <w:szCs w:val="30"/>
        </w:rPr>
        <w:br w:type="page"/>
      </w:r>
    </w:p>
    <w:p w14:paraId="7C9910B4">
      <w:pPr>
        <w:ind w:firstLine="420"/>
        <w:rPr>
          <w:rFonts w:hint="eastAsia" w:ascii="仿宋" w:eastAsia="仿宋"/>
        </w:rPr>
      </w:pPr>
    </w:p>
    <w:p w14:paraId="7E931662">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38D08109">
      <w:pPr>
        <w:snapToGrid w:val="0"/>
        <w:spacing w:before="156" w:beforeLines="50" w:after="50"/>
        <w:jc w:val="center"/>
        <w:rPr>
          <w:rFonts w:hint="eastAsia" w:ascii="仿宋" w:eastAsia="仿宋"/>
          <w:b/>
          <w:sz w:val="30"/>
          <w:szCs w:val="30"/>
        </w:rPr>
      </w:pPr>
    </w:p>
    <w:p w14:paraId="4B8B21CA">
      <w:pPr>
        <w:snapToGrid w:val="0"/>
        <w:spacing w:before="156" w:beforeLines="50" w:after="50"/>
        <w:jc w:val="right"/>
        <w:rPr>
          <w:rFonts w:hint="eastAsia" w:ascii="仿宋" w:eastAsia="仿宋"/>
          <w:bCs/>
          <w:sz w:val="30"/>
          <w:szCs w:val="30"/>
        </w:rPr>
      </w:pPr>
    </w:p>
    <w:p w14:paraId="018694A3">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5C12ED14">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770FE8DE">
      <w:pPr>
        <w:spacing w:before="312" w:beforeLines="100" w:line="400" w:lineRule="exact"/>
        <w:rPr>
          <w:rFonts w:hint="eastAsia" w:ascii="仿宋" w:eastAsia="仿宋"/>
          <w:sz w:val="30"/>
          <w:szCs w:val="30"/>
        </w:rPr>
      </w:pPr>
      <w:r>
        <w:rPr>
          <w:rFonts w:hint="eastAsia" w:ascii="仿宋" w:eastAsia="仿宋"/>
          <w:sz w:val="30"/>
          <w:szCs w:val="30"/>
        </w:rPr>
        <w:t>标项：</w:t>
      </w:r>
    </w:p>
    <w:p w14:paraId="4E964D69">
      <w:pPr>
        <w:spacing w:line="1200" w:lineRule="exact"/>
        <w:ind w:right="6"/>
        <w:jc w:val="center"/>
        <w:rPr>
          <w:rFonts w:hint="eastAsia" w:ascii="仿宋" w:eastAsia="仿宋"/>
          <w:sz w:val="72"/>
          <w:szCs w:val="72"/>
        </w:rPr>
      </w:pPr>
      <w:r>
        <w:rPr>
          <w:rFonts w:hint="eastAsia" w:ascii="仿宋" w:eastAsia="仿宋"/>
          <w:sz w:val="72"/>
          <w:szCs w:val="72"/>
        </w:rPr>
        <w:t>商</w:t>
      </w:r>
    </w:p>
    <w:p w14:paraId="16883B82">
      <w:pPr>
        <w:spacing w:line="1200" w:lineRule="exact"/>
        <w:ind w:right="6"/>
        <w:jc w:val="center"/>
        <w:rPr>
          <w:rFonts w:hint="eastAsia" w:ascii="仿宋" w:eastAsia="仿宋"/>
          <w:sz w:val="72"/>
          <w:szCs w:val="72"/>
        </w:rPr>
      </w:pPr>
      <w:r>
        <w:rPr>
          <w:rFonts w:hint="eastAsia" w:ascii="仿宋" w:eastAsia="仿宋"/>
          <w:sz w:val="72"/>
          <w:szCs w:val="72"/>
        </w:rPr>
        <w:t>务</w:t>
      </w:r>
    </w:p>
    <w:p w14:paraId="490077EC">
      <w:pPr>
        <w:spacing w:line="1200" w:lineRule="exact"/>
        <w:ind w:right="6"/>
        <w:jc w:val="center"/>
        <w:rPr>
          <w:rFonts w:hint="eastAsia" w:ascii="仿宋" w:eastAsia="仿宋"/>
          <w:sz w:val="72"/>
          <w:szCs w:val="72"/>
        </w:rPr>
      </w:pPr>
      <w:r>
        <w:rPr>
          <w:rFonts w:hint="eastAsia" w:ascii="仿宋" w:eastAsia="仿宋"/>
          <w:sz w:val="72"/>
          <w:szCs w:val="72"/>
        </w:rPr>
        <w:t>和</w:t>
      </w:r>
    </w:p>
    <w:p w14:paraId="090D323C">
      <w:pPr>
        <w:spacing w:line="1200" w:lineRule="exact"/>
        <w:ind w:right="6"/>
        <w:jc w:val="center"/>
        <w:rPr>
          <w:rFonts w:hint="eastAsia" w:ascii="仿宋" w:eastAsia="仿宋"/>
          <w:sz w:val="72"/>
          <w:szCs w:val="72"/>
        </w:rPr>
      </w:pPr>
      <w:r>
        <w:rPr>
          <w:rFonts w:hint="eastAsia" w:ascii="仿宋" w:eastAsia="仿宋"/>
          <w:sz w:val="72"/>
          <w:szCs w:val="72"/>
        </w:rPr>
        <w:t>技</w:t>
      </w:r>
    </w:p>
    <w:p w14:paraId="1E9F6307">
      <w:pPr>
        <w:spacing w:line="1200" w:lineRule="exact"/>
        <w:ind w:right="6"/>
        <w:jc w:val="center"/>
        <w:rPr>
          <w:rFonts w:hint="eastAsia" w:ascii="仿宋" w:eastAsia="仿宋"/>
          <w:sz w:val="72"/>
          <w:szCs w:val="72"/>
        </w:rPr>
      </w:pPr>
      <w:r>
        <w:rPr>
          <w:rFonts w:hint="eastAsia" w:ascii="仿宋" w:eastAsia="仿宋"/>
          <w:sz w:val="72"/>
          <w:szCs w:val="72"/>
        </w:rPr>
        <w:t>术</w:t>
      </w:r>
    </w:p>
    <w:p w14:paraId="0315315E">
      <w:pPr>
        <w:spacing w:line="1200" w:lineRule="exact"/>
        <w:ind w:right="6"/>
        <w:jc w:val="center"/>
        <w:rPr>
          <w:rFonts w:hint="eastAsia" w:ascii="仿宋" w:eastAsia="仿宋"/>
          <w:sz w:val="72"/>
          <w:szCs w:val="72"/>
        </w:rPr>
      </w:pPr>
      <w:r>
        <w:rPr>
          <w:rFonts w:hint="eastAsia" w:ascii="仿宋" w:eastAsia="仿宋"/>
          <w:sz w:val="72"/>
          <w:szCs w:val="72"/>
        </w:rPr>
        <w:t>文</w:t>
      </w:r>
    </w:p>
    <w:p w14:paraId="146C744E">
      <w:pPr>
        <w:spacing w:line="1200" w:lineRule="exact"/>
        <w:ind w:right="6"/>
        <w:jc w:val="center"/>
        <w:rPr>
          <w:rFonts w:hint="eastAsia" w:ascii="仿宋" w:eastAsia="仿宋"/>
          <w:sz w:val="72"/>
          <w:szCs w:val="72"/>
        </w:rPr>
      </w:pPr>
      <w:r>
        <w:rPr>
          <w:rFonts w:hint="eastAsia" w:ascii="仿宋" w:eastAsia="仿宋"/>
          <w:sz w:val="72"/>
          <w:szCs w:val="72"/>
        </w:rPr>
        <w:t>件</w:t>
      </w:r>
    </w:p>
    <w:p w14:paraId="61B737C9">
      <w:pPr>
        <w:spacing w:line="500" w:lineRule="exact"/>
        <w:ind w:right="7"/>
        <w:jc w:val="center"/>
        <w:rPr>
          <w:rFonts w:hint="eastAsia" w:ascii="仿宋" w:eastAsia="仿宋"/>
          <w:sz w:val="36"/>
          <w:szCs w:val="36"/>
        </w:rPr>
      </w:pPr>
    </w:p>
    <w:p w14:paraId="25D251B8">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05D3C94">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61FBC7EF">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5D82D14F">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50F57214">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0C2513E5">
      <w:pPr>
        <w:pStyle w:val="50"/>
        <w:spacing w:line="360" w:lineRule="auto"/>
        <w:ind w:firstLine="0" w:firstLineChars="0"/>
        <w:jc w:val="left"/>
        <w:rPr>
          <w:rFonts w:hint="eastAsia" w:ascii="仿宋" w:eastAsia="仿宋" w:cs="仿宋_GB2312"/>
        </w:rPr>
      </w:pPr>
      <w:bookmarkStart w:id="62"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2"/>
    </w:p>
    <w:p w14:paraId="039A5ECB">
      <w:pPr>
        <w:pStyle w:val="50"/>
        <w:spacing w:line="360" w:lineRule="auto"/>
        <w:ind w:firstLine="0" w:firstLineChars="0"/>
        <w:jc w:val="left"/>
        <w:rPr>
          <w:rFonts w:hint="eastAsia" w:ascii="仿宋" w:eastAsia="仿宋" w:cs="仿宋_GB2312"/>
        </w:rPr>
      </w:pPr>
      <w:bookmarkStart w:id="63" w:name="_Toc64369790"/>
      <w:r>
        <w:rPr>
          <w:rFonts w:hint="eastAsia" w:ascii="仿宋" w:eastAsia="仿宋" w:cs="仿宋_GB2312"/>
        </w:rPr>
        <w:t>2.技术响应表…………………………………………………………………（页码）</w:t>
      </w:r>
      <w:bookmarkEnd w:id="63"/>
    </w:p>
    <w:p w14:paraId="21E5DD6C">
      <w:pPr>
        <w:pStyle w:val="50"/>
        <w:spacing w:line="360" w:lineRule="auto"/>
        <w:ind w:firstLine="0" w:firstLineChars="0"/>
        <w:jc w:val="left"/>
        <w:rPr>
          <w:rFonts w:hint="eastAsia" w:ascii="仿宋" w:eastAsia="仿宋" w:cs="仿宋_GB2312"/>
        </w:rPr>
      </w:pPr>
      <w:bookmarkStart w:id="64" w:name="_Toc64369791"/>
      <w:r>
        <w:rPr>
          <w:rFonts w:hint="eastAsia" w:ascii="仿宋" w:eastAsia="仿宋" w:cs="仿宋_GB2312"/>
        </w:rPr>
        <w:t>3.商务响应表…………………………………………………………………（页码）</w:t>
      </w:r>
      <w:bookmarkEnd w:id="64"/>
    </w:p>
    <w:p w14:paraId="2C0591FC">
      <w:pPr>
        <w:pStyle w:val="50"/>
        <w:spacing w:line="360" w:lineRule="auto"/>
        <w:ind w:firstLine="0" w:firstLineChars="0"/>
        <w:jc w:val="left"/>
        <w:rPr>
          <w:rFonts w:hint="eastAsia" w:ascii="仿宋" w:eastAsia="仿宋" w:cs="仿宋_GB2312"/>
        </w:rPr>
      </w:pPr>
      <w:bookmarkStart w:id="65"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5"/>
    </w:p>
    <w:p w14:paraId="3E8D62C8">
      <w:pPr>
        <w:pStyle w:val="50"/>
        <w:spacing w:line="360" w:lineRule="auto"/>
        <w:ind w:firstLine="0" w:firstLineChars="0"/>
        <w:jc w:val="left"/>
        <w:rPr>
          <w:rFonts w:hint="eastAsia" w:ascii="仿宋" w:eastAsia="仿宋" w:cs="仿宋_GB2312"/>
        </w:rPr>
      </w:pPr>
      <w:bookmarkStart w:id="66"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6"/>
    </w:p>
    <w:p w14:paraId="1124F814">
      <w:pPr>
        <w:pStyle w:val="50"/>
        <w:spacing w:line="360" w:lineRule="auto"/>
        <w:ind w:firstLine="0" w:firstLineChars="0"/>
        <w:jc w:val="left"/>
        <w:rPr>
          <w:rFonts w:ascii="仿宋" w:eastAsia="仿宋" w:cs="仿宋_GB2312"/>
        </w:rPr>
      </w:pPr>
      <w:bookmarkStart w:id="67"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7"/>
    </w:p>
    <w:p w14:paraId="4EB745C2">
      <w:pPr>
        <w:pStyle w:val="48"/>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51298855">
      <w:pPr>
        <w:pStyle w:val="50"/>
        <w:spacing w:line="360" w:lineRule="auto"/>
        <w:ind w:firstLine="0" w:firstLineChars="0"/>
        <w:jc w:val="left"/>
        <w:rPr>
          <w:rFonts w:hint="eastAsia" w:ascii="仿宋" w:eastAsia="仿宋" w:cs="仿宋_GB2312"/>
        </w:rPr>
      </w:pPr>
      <w:bookmarkStart w:id="68"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8"/>
    </w:p>
    <w:p w14:paraId="2D27CEE2">
      <w:pPr>
        <w:pStyle w:val="50"/>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06C1D73">
      <w:pPr>
        <w:pStyle w:val="50"/>
        <w:spacing w:line="360" w:lineRule="auto"/>
        <w:ind w:firstLine="0" w:firstLineChars="0"/>
        <w:jc w:val="left"/>
        <w:rPr>
          <w:rFonts w:hint="eastAsia" w:ascii="仿宋" w:eastAsia="仿宋" w:cs="仿宋_GB2312"/>
        </w:rPr>
      </w:pPr>
      <w:bookmarkStart w:id="69"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9"/>
    </w:p>
    <w:p w14:paraId="16A8927A">
      <w:pPr>
        <w:pStyle w:val="48"/>
        <w:numPr>
          <w:ilvl w:val="0"/>
          <w:numId w:val="0"/>
        </w:numPr>
        <w:spacing w:line="240" w:lineRule="auto"/>
        <w:ind w:left="0" w:firstLine="0"/>
        <w:rPr>
          <w:rFonts w:hint="eastAsia" w:ascii="仿宋" w:eastAsia="仿宋"/>
        </w:rPr>
      </w:pPr>
    </w:p>
    <w:p w14:paraId="20903BC1">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1E5D9AC2">
      <w:pPr>
        <w:rPr>
          <w:rFonts w:hint="eastAsia" w:ascii="仿宋" w:eastAsia="仿宋"/>
        </w:rPr>
      </w:pPr>
    </w:p>
    <w:p w14:paraId="631B68FA">
      <w:pPr>
        <w:rPr>
          <w:rFonts w:hint="eastAsia" w:ascii="仿宋" w:eastAsia="仿宋"/>
        </w:rPr>
      </w:pPr>
    </w:p>
    <w:p w14:paraId="643D0C7E">
      <w:pPr>
        <w:rPr>
          <w:rFonts w:hint="eastAsia" w:ascii="仿宋" w:eastAsia="仿宋"/>
        </w:rPr>
      </w:pPr>
    </w:p>
    <w:p w14:paraId="1F769F60">
      <w:pPr>
        <w:rPr>
          <w:rFonts w:hint="eastAsia" w:ascii="仿宋" w:eastAsia="仿宋"/>
        </w:rPr>
      </w:pPr>
    </w:p>
    <w:p w14:paraId="2D66C982">
      <w:pPr>
        <w:rPr>
          <w:rFonts w:hint="eastAsia" w:ascii="仿宋" w:eastAsia="仿宋"/>
        </w:rPr>
      </w:pPr>
    </w:p>
    <w:p w14:paraId="1C27F558">
      <w:pPr>
        <w:rPr>
          <w:rFonts w:hint="eastAsia" w:ascii="仿宋" w:eastAsia="仿宋"/>
        </w:rPr>
      </w:pPr>
    </w:p>
    <w:p w14:paraId="71E5688C">
      <w:pPr>
        <w:rPr>
          <w:rFonts w:hint="eastAsia" w:ascii="仿宋" w:eastAsia="仿宋"/>
        </w:rPr>
      </w:pPr>
    </w:p>
    <w:p w14:paraId="2ABCCF14">
      <w:pPr>
        <w:rPr>
          <w:rFonts w:hint="eastAsia" w:ascii="仿宋" w:eastAsia="仿宋"/>
        </w:rPr>
      </w:pPr>
    </w:p>
    <w:p w14:paraId="4C51639C">
      <w:pPr>
        <w:rPr>
          <w:rFonts w:hint="eastAsia" w:ascii="仿宋" w:eastAsia="仿宋"/>
        </w:rPr>
      </w:pPr>
    </w:p>
    <w:p w14:paraId="4FB04434">
      <w:pPr>
        <w:rPr>
          <w:rFonts w:hint="eastAsia" w:ascii="仿宋" w:eastAsia="仿宋"/>
        </w:rPr>
      </w:pPr>
    </w:p>
    <w:p w14:paraId="58D02D69">
      <w:pPr>
        <w:rPr>
          <w:rFonts w:hint="eastAsia" w:ascii="仿宋" w:eastAsia="仿宋"/>
        </w:rPr>
      </w:pPr>
    </w:p>
    <w:p w14:paraId="16AB71CC">
      <w:pPr>
        <w:rPr>
          <w:rFonts w:hint="eastAsia" w:ascii="仿宋" w:eastAsia="仿宋"/>
        </w:rPr>
      </w:pPr>
    </w:p>
    <w:p w14:paraId="1E4F6889">
      <w:pPr>
        <w:rPr>
          <w:rFonts w:hint="eastAsia" w:ascii="仿宋" w:eastAsia="仿宋"/>
        </w:rPr>
      </w:pPr>
    </w:p>
    <w:p w14:paraId="080E62F3">
      <w:pPr>
        <w:rPr>
          <w:rFonts w:hint="eastAsia" w:ascii="仿宋" w:eastAsia="仿宋"/>
        </w:rPr>
      </w:pPr>
    </w:p>
    <w:p w14:paraId="15352FC7">
      <w:pPr>
        <w:rPr>
          <w:rFonts w:hint="eastAsia" w:ascii="仿宋" w:eastAsia="仿宋"/>
        </w:rPr>
      </w:pPr>
    </w:p>
    <w:p w14:paraId="4C66F1E0">
      <w:pPr>
        <w:rPr>
          <w:rFonts w:hint="eastAsia" w:ascii="仿宋" w:eastAsia="仿宋"/>
        </w:rPr>
      </w:pPr>
    </w:p>
    <w:p w14:paraId="27DACB6E">
      <w:pPr>
        <w:rPr>
          <w:rFonts w:hint="eastAsia" w:ascii="仿宋" w:eastAsia="仿宋"/>
        </w:rPr>
      </w:pPr>
    </w:p>
    <w:p w14:paraId="59B6F4B7">
      <w:pPr>
        <w:rPr>
          <w:rFonts w:hint="eastAsia" w:ascii="仿宋" w:eastAsia="仿宋"/>
        </w:rPr>
      </w:pPr>
    </w:p>
    <w:p w14:paraId="1D90D46B">
      <w:pPr>
        <w:rPr>
          <w:rFonts w:hint="eastAsia" w:ascii="仿宋" w:eastAsia="仿宋"/>
        </w:rPr>
      </w:pPr>
    </w:p>
    <w:p w14:paraId="7745FD36">
      <w:pPr>
        <w:rPr>
          <w:rFonts w:hint="eastAsia" w:ascii="仿宋" w:eastAsia="仿宋"/>
        </w:rPr>
      </w:pPr>
    </w:p>
    <w:p w14:paraId="431846EE">
      <w:pPr>
        <w:rPr>
          <w:rFonts w:hint="eastAsia" w:ascii="仿宋" w:eastAsia="仿宋"/>
        </w:rPr>
      </w:pPr>
    </w:p>
    <w:p w14:paraId="5E1BA8D6">
      <w:pPr>
        <w:rPr>
          <w:rFonts w:hint="eastAsia" w:ascii="仿宋" w:eastAsia="仿宋"/>
        </w:rPr>
      </w:pPr>
    </w:p>
    <w:p w14:paraId="58C1EF28">
      <w:pPr>
        <w:rPr>
          <w:rFonts w:hint="eastAsia" w:ascii="仿宋" w:eastAsia="仿宋"/>
        </w:rPr>
      </w:pPr>
    </w:p>
    <w:p w14:paraId="0C6F9DAD">
      <w:pPr>
        <w:rPr>
          <w:rFonts w:hint="eastAsia" w:ascii="仿宋" w:eastAsia="仿宋"/>
        </w:rPr>
      </w:pPr>
    </w:p>
    <w:p w14:paraId="1B6A11F5">
      <w:pPr>
        <w:pStyle w:val="45"/>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2F306B10">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441FADED">
      <w:pPr>
        <w:snapToGrid w:val="0"/>
        <w:spacing w:before="50" w:after="156" w:afterLines="50"/>
        <w:jc w:val="center"/>
        <w:rPr>
          <w:rFonts w:hint="eastAsia" w:ascii="仿宋" w:eastAsia="仿宋"/>
          <w:b/>
          <w:spacing w:val="40"/>
          <w:kern w:val="0"/>
          <w:sz w:val="36"/>
          <w:szCs w:val="36"/>
        </w:rPr>
      </w:pPr>
    </w:p>
    <w:p w14:paraId="0A4F2DF1">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1472D7D6">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F76F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7ED3BF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C068CD7">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64EB553">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3C999C45">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284D3042">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467AA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C9BAD7C">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06F8211F">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5889376">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F9ED4E4">
            <w:pPr>
              <w:snapToGrid w:val="0"/>
              <w:spacing w:before="50" w:after="50"/>
              <w:jc w:val="center"/>
              <w:rPr>
                <w:rFonts w:hint="eastAsia" w:ascii="仿宋" w:eastAsia="仿宋"/>
                <w:sz w:val="30"/>
                <w:szCs w:val="30"/>
              </w:rPr>
            </w:pPr>
          </w:p>
        </w:tc>
      </w:tr>
      <w:tr w14:paraId="074BE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B0CFC02">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9FA2843">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F71C376">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C07E8C5">
            <w:pPr>
              <w:snapToGrid w:val="0"/>
              <w:spacing w:before="50" w:after="50"/>
              <w:jc w:val="center"/>
              <w:rPr>
                <w:rFonts w:hint="eastAsia" w:ascii="仿宋" w:eastAsia="仿宋"/>
                <w:sz w:val="30"/>
                <w:szCs w:val="30"/>
              </w:rPr>
            </w:pPr>
          </w:p>
        </w:tc>
      </w:tr>
      <w:tr w14:paraId="7192F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1A1EC1">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584F43B0">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7EE3D7A">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48ADF1E">
            <w:pPr>
              <w:snapToGrid w:val="0"/>
              <w:spacing w:before="50" w:after="50"/>
              <w:jc w:val="center"/>
              <w:rPr>
                <w:rFonts w:hint="eastAsia" w:ascii="仿宋" w:eastAsia="仿宋"/>
                <w:sz w:val="30"/>
                <w:szCs w:val="30"/>
              </w:rPr>
            </w:pPr>
          </w:p>
        </w:tc>
      </w:tr>
    </w:tbl>
    <w:p w14:paraId="605323A4">
      <w:pPr>
        <w:pStyle w:val="9"/>
        <w:snapToGrid w:val="0"/>
        <w:rPr>
          <w:rFonts w:hint="eastAsia" w:ascii="仿宋" w:eastAsia="仿宋"/>
          <w:sz w:val="30"/>
          <w:szCs w:val="30"/>
        </w:rPr>
      </w:pPr>
      <w:r>
        <w:rPr>
          <w:rFonts w:hint="eastAsia" w:ascii="仿宋" w:eastAsia="仿宋"/>
          <w:sz w:val="30"/>
          <w:szCs w:val="30"/>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D778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6CF0E1C">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BD161C5">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10D9667">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3C058E7">
            <w:pPr>
              <w:snapToGrid w:val="0"/>
              <w:spacing w:before="50" w:after="50"/>
              <w:jc w:val="center"/>
              <w:rPr>
                <w:rFonts w:hint="eastAsia" w:ascii="仿宋" w:eastAsia="仿宋"/>
                <w:sz w:val="30"/>
                <w:szCs w:val="30"/>
              </w:rPr>
            </w:pPr>
            <w:r>
              <w:rPr>
                <w:rFonts w:hint="eastAsia" w:ascii="仿宋" w:eastAsia="仿宋"/>
                <w:sz w:val="30"/>
                <w:szCs w:val="30"/>
              </w:rPr>
              <w:t>规格</w:t>
            </w:r>
          </w:p>
          <w:p w14:paraId="25408B33">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AFA7715">
            <w:pPr>
              <w:snapToGrid w:val="0"/>
              <w:spacing w:before="50" w:after="50"/>
              <w:jc w:val="center"/>
              <w:rPr>
                <w:rFonts w:hint="eastAsia" w:ascii="仿宋" w:eastAsia="仿宋"/>
                <w:sz w:val="30"/>
                <w:szCs w:val="30"/>
              </w:rPr>
            </w:pPr>
            <w:r>
              <w:rPr>
                <w:rFonts w:hint="eastAsia" w:ascii="仿宋" w:eastAsia="仿宋"/>
                <w:sz w:val="30"/>
                <w:szCs w:val="30"/>
              </w:rPr>
              <w:t>单位及</w:t>
            </w:r>
          </w:p>
          <w:p w14:paraId="7AFF2AFA">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BD580EB">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25114AC">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207CF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A2A5DD">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31F200A">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F5A9D75">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7D43740">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FC1029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5B67D49">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EA823A">
            <w:pPr>
              <w:snapToGrid w:val="0"/>
              <w:spacing w:before="50" w:after="50"/>
              <w:jc w:val="center"/>
              <w:rPr>
                <w:rFonts w:hint="eastAsia" w:ascii="仿宋" w:eastAsia="仿宋"/>
                <w:sz w:val="30"/>
                <w:szCs w:val="30"/>
              </w:rPr>
            </w:pPr>
          </w:p>
        </w:tc>
      </w:tr>
      <w:tr w14:paraId="639B1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DE19859">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0FE9560">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9AABB0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B62B159">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3F23A11">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3A918A5">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1DFC45C">
            <w:pPr>
              <w:snapToGrid w:val="0"/>
              <w:spacing w:before="50" w:after="50"/>
              <w:jc w:val="center"/>
              <w:rPr>
                <w:rFonts w:hint="eastAsia" w:ascii="仿宋" w:eastAsia="仿宋"/>
                <w:sz w:val="30"/>
                <w:szCs w:val="30"/>
              </w:rPr>
            </w:pPr>
          </w:p>
        </w:tc>
      </w:tr>
      <w:tr w14:paraId="1A62E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A86D7CC">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35AAE3EF">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5747FA8">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FC8E973">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2E4A0B">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CF16C4D">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7F60913">
            <w:pPr>
              <w:snapToGrid w:val="0"/>
              <w:spacing w:before="50" w:after="50"/>
              <w:jc w:val="center"/>
              <w:rPr>
                <w:rFonts w:hint="eastAsia" w:ascii="仿宋" w:eastAsia="仿宋"/>
                <w:sz w:val="30"/>
                <w:szCs w:val="30"/>
              </w:rPr>
            </w:pPr>
          </w:p>
        </w:tc>
      </w:tr>
    </w:tbl>
    <w:p w14:paraId="00A13F4E">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45245F48">
      <w:pPr>
        <w:snapToGrid w:val="0"/>
        <w:spacing w:before="156" w:beforeLines="50"/>
        <w:rPr>
          <w:rFonts w:hint="eastAsia" w:ascii="仿宋" w:eastAsia="仿宋"/>
          <w:sz w:val="30"/>
          <w:szCs w:val="30"/>
        </w:rPr>
      </w:pPr>
    </w:p>
    <w:p w14:paraId="75784182">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3C648259">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52269E7C">
      <w:pPr>
        <w:snapToGrid w:val="0"/>
        <w:spacing w:before="50" w:after="50"/>
        <w:rPr>
          <w:rFonts w:hint="eastAsia" w:ascii="仿宋" w:eastAsia="仿宋"/>
          <w:spacing w:val="20"/>
          <w:sz w:val="30"/>
          <w:szCs w:val="30"/>
        </w:rPr>
      </w:pPr>
    </w:p>
    <w:p w14:paraId="700F22BC">
      <w:pPr>
        <w:snapToGrid w:val="0"/>
        <w:spacing w:before="50" w:after="50"/>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11</w:t>
      </w:r>
      <w:r>
        <w:rPr>
          <w:rFonts w:hint="eastAsia" w:ascii="仿宋" w:eastAsia="仿宋"/>
          <w:b/>
          <w:bCs/>
          <w:sz w:val="30"/>
          <w:szCs w:val="30"/>
        </w:rPr>
        <w:t>：技术响应表</w:t>
      </w:r>
    </w:p>
    <w:p w14:paraId="7A7A039A">
      <w:pPr>
        <w:snapToGrid w:val="0"/>
        <w:spacing w:before="50" w:after="50"/>
        <w:rPr>
          <w:rFonts w:hint="eastAsia" w:ascii="仿宋" w:eastAsia="仿宋"/>
          <w:b/>
          <w:bCs/>
          <w:sz w:val="30"/>
          <w:szCs w:val="30"/>
        </w:rPr>
      </w:pPr>
    </w:p>
    <w:p w14:paraId="30A55953">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17380365">
      <w:pPr>
        <w:snapToGrid w:val="0"/>
        <w:spacing w:before="50" w:after="156" w:afterLines="50"/>
        <w:jc w:val="center"/>
        <w:rPr>
          <w:rFonts w:hint="eastAsia" w:ascii="仿宋" w:eastAsia="仿宋"/>
          <w:b/>
          <w:spacing w:val="40"/>
          <w:kern w:val="0"/>
          <w:sz w:val="36"/>
          <w:szCs w:val="36"/>
        </w:rPr>
      </w:pPr>
    </w:p>
    <w:p w14:paraId="7C5A5F69">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7FF90BBD">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6E2DD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160787F9">
            <w:pPr>
              <w:snapToGrid w:val="0"/>
              <w:spacing w:before="50" w:after="50"/>
              <w:rPr>
                <w:rFonts w:hint="eastAsia" w:ascii="仿宋" w:eastAsia="仿宋"/>
                <w:spacing w:val="20"/>
                <w:sz w:val="24"/>
                <w:szCs w:val="24"/>
              </w:rPr>
            </w:pPr>
            <w:bookmarkStart w:id="70" w:name="_Toc64369807"/>
            <w:r>
              <w:rPr>
                <w:rFonts w:hint="eastAsia" w:ascii="仿宋" w:eastAsia="仿宋"/>
                <w:spacing w:val="20"/>
                <w:sz w:val="24"/>
                <w:szCs w:val="24"/>
              </w:rPr>
              <w:t>服务部分</w:t>
            </w:r>
            <w:bookmarkEnd w:id="70"/>
          </w:p>
        </w:tc>
      </w:tr>
      <w:tr w14:paraId="1BD69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D9C8052">
            <w:pPr>
              <w:snapToGrid w:val="0"/>
              <w:spacing w:before="50" w:after="50"/>
              <w:jc w:val="center"/>
              <w:rPr>
                <w:rFonts w:hint="eastAsia" w:ascii="仿宋" w:eastAsia="仿宋"/>
                <w:spacing w:val="20"/>
                <w:sz w:val="24"/>
                <w:szCs w:val="24"/>
              </w:rPr>
            </w:pPr>
            <w:bookmarkStart w:id="71" w:name="_Toc64369800"/>
            <w:r>
              <w:rPr>
                <w:rFonts w:hint="eastAsia" w:ascii="仿宋" w:eastAsia="仿宋"/>
                <w:spacing w:val="20"/>
                <w:sz w:val="24"/>
                <w:szCs w:val="24"/>
              </w:rPr>
              <w:t>序号</w:t>
            </w:r>
            <w:bookmarkEnd w:id="71"/>
          </w:p>
        </w:tc>
        <w:tc>
          <w:tcPr>
            <w:tcW w:w="1861" w:type="dxa"/>
            <w:tcBorders>
              <w:top w:val="single" w:color="auto" w:sz="4" w:space="0"/>
              <w:left w:val="single" w:color="auto" w:sz="4" w:space="0"/>
              <w:bottom w:val="single" w:color="auto" w:sz="4" w:space="0"/>
              <w:right w:val="single" w:color="auto" w:sz="4" w:space="0"/>
            </w:tcBorders>
            <w:noWrap/>
            <w:vAlign w:val="center"/>
          </w:tcPr>
          <w:p w14:paraId="3315B14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AD2C7B0">
            <w:pPr>
              <w:snapToGrid w:val="0"/>
              <w:spacing w:before="50" w:after="50"/>
              <w:jc w:val="center"/>
              <w:rPr>
                <w:rFonts w:hint="eastAsia" w:ascii="仿宋" w:eastAsia="仿宋"/>
                <w:spacing w:val="20"/>
                <w:sz w:val="24"/>
                <w:szCs w:val="24"/>
              </w:rPr>
            </w:pPr>
            <w:bookmarkStart w:id="72" w:name="_Toc64369801"/>
            <w:bookmarkStart w:id="73" w:name="_Toc64369802"/>
            <w:r>
              <w:rPr>
                <w:rFonts w:hint="eastAsia" w:ascii="仿宋" w:eastAsia="仿宋"/>
                <w:spacing w:val="20"/>
                <w:sz w:val="24"/>
                <w:szCs w:val="24"/>
              </w:rPr>
              <w:t>采购文件</w:t>
            </w:r>
          </w:p>
          <w:p w14:paraId="050C03EA">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2"/>
          </w:p>
        </w:tc>
        <w:tc>
          <w:tcPr>
            <w:tcW w:w="2105" w:type="dxa"/>
            <w:tcBorders>
              <w:top w:val="single" w:color="auto" w:sz="4" w:space="0"/>
              <w:left w:val="single" w:color="auto" w:sz="4" w:space="0"/>
              <w:bottom w:val="single" w:color="auto" w:sz="4" w:space="0"/>
              <w:right w:val="single" w:color="auto" w:sz="4" w:space="0"/>
            </w:tcBorders>
            <w:noWrap/>
            <w:vAlign w:val="center"/>
          </w:tcPr>
          <w:p w14:paraId="6A219D7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32EDF9C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3"/>
          </w:p>
        </w:tc>
        <w:tc>
          <w:tcPr>
            <w:tcW w:w="1396" w:type="dxa"/>
            <w:tcBorders>
              <w:top w:val="single" w:color="auto" w:sz="4" w:space="0"/>
              <w:left w:val="single" w:color="auto" w:sz="4" w:space="0"/>
              <w:bottom w:val="single" w:color="auto" w:sz="4" w:space="0"/>
              <w:right w:val="single" w:color="auto" w:sz="4" w:space="0"/>
            </w:tcBorders>
            <w:noWrap/>
            <w:vAlign w:val="center"/>
          </w:tcPr>
          <w:p w14:paraId="416739E6">
            <w:pPr>
              <w:snapToGrid w:val="0"/>
              <w:spacing w:before="50" w:after="50"/>
              <w:jc w:val="center"/>
              <w:rPr>
                <w:rFonts w:hint="eastAsia" w:ascii="仿宋" w:eastAsia="仿宋"/>
                <w:spacing w:val="20"/>
                <w:sz w:val="24"/>
                <w:szCs w:val="24"/>
              </w:rPr>
            </w:pPr>
            <w:bookmarkStart w:id="74" w:name="_Toc64369803"/>
            <w:r>
              <w:rPr>
                <w:rFonts w:hint="eastAsia" w:ascii="仿宋" w:eastAsia="仿宋"/>
                <w:spacing w:val="20"/>
                <w:sz w:val="24"/>
                <w:szCs w:val="24"/>
              </w:rPr>
              <w:t>偏离</w:t>
            </w:r>
          </w:p>
          <w:p w14:paraId="22D174AD">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4"/>
          </w:p>
        </w:tc>
      </w:tr>
      <w:tr w14:paraId="1F743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194296D">
            <w:pPr>
              <w:snapToGrid w:val="0"/>
              <w:spacing w:before="50" w:after="50"/>
              <w:rPr>
                <w:rFonts w:hint="eastAsia" w:ascii="仿宋" w:eastAsia="仿宋"/>
                <w:spacing w:val="20"/>
                <w:sz w:val="24"/>
                <w:szCs w:val="24"/>
              </w:rPr>
            </w:pPr>
            <w:bookmarkStart w:id="75" w:name="_Toc64369804"/>
            <w:r>
              <w:rPr>
                <w:rFonts w:hint="eastAsia" w:ascii="仿宋" w:eastAsia="仿宋"/>
                <w:spacing w:val="20"/>
                <w:sz w:val="24"/>
                <w:szCs w:val="24"/>
              </w:rPr>
              <w:t>1</w:t>
            </w:r>
            <w:bookmarkEnd w:id="7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839BB3B">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853AED">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7A1C6FC1">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A012B98">
            <w:pPr>
              <w:snapToGrid w:val="0"/>
              <w:spacing w:before="50" w:after="50"/>
              <w:rPr>
                <w:rFonts w:hint="eastAsia" w:ascii="仿宋" w:eastAsia="仿宋"/>
                <w:spacing w:val="20"/>
                <w:sz w:val="24"/>
                <w:szCs w:val="24"/>
              </w:rPr>
            </w:pPr>
          </w:p>
        </w:tc>
      </w:tr>
      <w:tr w14:paraId="475CE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FCE38C7">
            <w:pPr>
              <w:snapToGrid w:val="0"/>
              <w:spacing w:before="50" w:after="50"/>
              <w:rPr>
                <w:rFonts w:hint="eastAsia" w:ascii="仿宋" w:eastAsia="仿宋"/>
                <w:spacing w:val="20"/>
                <w:sz w:val="24"/>
                <w:szCs w:val="24"/>
              </w:rPr>
            </w:pPr>
            <w:bookmarkStart w:id="76" w:name="_Toc64369805"/>
            <w:r>
              <w:rPr>
                <w:rFonts w:hint="eastAsia" w:ascii="仿宋" w:eastAsia="仿宋"/>
                <w:spacing w:val="20"/>
                <w:sz w:val="24"/>
                <w:szCs w:val="24"/>
              </w:rPr>
              <w:t>2</w:t>
            </w:r>
            <w:bookmarkEnd w:id="7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59F5B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0A00763">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741B73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7AB9CB27">
            <w:pPr>
              <w:snapToGrid w:val="0"/>
              <w:spacing w:before="50" w:after="50"/>
              <w:rPr>
                <w:rFonts w:hint="eastAsia" w:ascii="仿宋" w:eastAsia="仿宋"/>
                <w:spacing w:val="20"/>
                <w:sz w:val="24"/>
                <w:szCs w:val="24"/>
              </w:rPr>
            </w:pPr>
          </w:p>
        </w:tc>
      </w:tr>
      <w:tr w14:paraId="73012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B935C0F">
            <w:pPr>
              <w:snapToGrid w:val="0"/>
              <w:spacing w:before="50" w:after="50"/>
              <w:rPr>
                <w:rFonts w:hint="eastAsia" w:ascii="仿宋" w:eastAsia="仿宋"/>
                <w:spacing w:val="20"/>
                <w:sz w:val="24"/>
                <w:szCs w:val="24"/>
              </w:rPr>
            </w:pPr>
            <w:bookmarkStart w:id="77" w:name="_Toc64369806"/>
            <w:bookmarkEnd w:id="77"/>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FFBDF9"/>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C5095CE">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72BFC5">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3AEDCE0">
            <w:pPr>
              <w:snapToGrid w:val="0"/>
              <w:spacing w:before="50" w:after="50"/>
              <w:rPr>
                <w:rFonts w:hint="eastAsia" w:ascii="仿宋" w:eastAsia="仿宋"/>
                <w:spacing w:val="20"/>
                <w:sz w:val="24"/>
                <w:szCs w:val="24"/>
              </w:rPr>
            </w:pPr>
          </w:p>
        </w:tc>
      </w:tr>
      <w:tr w14:paraId="26EEC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328B9AA">
            <w:pPr>
              <w:snapToGrid w:val="0"/>
              <w:spacing w:before="50" w:after="50"/>
              <w:rPr>
                <w:rFonts w:hint="eastAsia" w:ascii="仿宋" w:eastAsia="仿宋"/>
                <w:spacing w:val="20"/>
                <w:sz w:val="24"/>
                <w:szCs w:val="24"/>
              </w:rPr>
            </w:pPr>
            <w:bookmarkStart w:id="78"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E138C1"/>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84A43F3">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2E5EF01">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22704D9">
            <w:pPr>
              <w:snapToGrid w:val="0"/>
              <w:spacing w:before="50" w:after="50"/>
              <w:rPr>
                <w:rFonts w:hint="eastAsia" w:ascii="仿宋" w:eastAsia="仿宋"/>
                <w:spacing w:val="20"/>
                <w:sz w:val="24"/>
                <w:szCs w:val="24"/>
              </w:rPr>
            </w:pPr>
          </w:p>
        </w:tc>
      </w:tr>
      <w:tr w14:paraId="58436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2311A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EEA0F4"/>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1CCD73A">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EA3235A">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93088A8">
            <w:pPr>
              <w:snapToGrid w:val="0"/>
              <w:spacing w:before="50" w:after="50"/>
              <w:rPr>
                <w:rFonts w:hint="eastAsia" w:ascii="仿宋" w:eastAsia="仿宋"/>
                <w:spacing w:val="20"/>
                <w:sz w:val="24"/>
                <w:szCs w:val="24"/>
              </w:rPr>
            </w:pPr>
          </w:p>
        </w:tc>
      </w:tr>
      <w:tr w14:paraId="61EBC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965CEEC">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1B805E8">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A4242B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6C9A317">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116E869">
            <w:pPr>
              <w:snapToGrid w:val="0"/>
              <w:spacing w:before="50" w:after="50"/>
              <w:rPr>
                <w:rFonts w:hint="eastAsia" w:ascii="仿宋" w:eastAsia="仿宋"/>
                <w:spacing w:val="20"/>
                <w:sz w:val="24"/>
                <w:szCs w:val="24"/>
              </w:rPr>
            </w:pPr>
          </w:p>
        </w:tc>
      </w:tr>
      <w:tr w14:paraId="29895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AC006">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E65A0F5">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7106F8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7230394">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FB5C962">
            <w:pPr>
              <w:snapToGrid w:val="0"/>
              <w:spacing w:before="50" w:after="50"/>
              <w:rPr>
                <w:rFonts w:hint="eastAsia" w:ascii="仿宋" w:eastAsia="仿宋"/>
                <w:spacing w:val="20"/>
                <w:sz w:val="24"/>
                <w:szCs w:val="24"/>
              </w:rPr>
            </w:pPr>
          </w:p>
        </w:tc>
      </w:tr>
      <w:tr w14:paraId="67A4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2E2D3F64">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78"/>
            <w:r>
              <w:rPr>
                <w:rFonts w:hint="eastAsia" w:ascii="仿宋" w:eastAsia="仿宋"/>
                <w:spacing w:val="20"/>
                <w:sz w:val="24"/>
                <w:szCs w:val="24"/>
              </w:rPr>
              <w:t>（如有）</w:t>
            </w:r>
          </w:p>
        </w:tc>
      </w:tr>
      <w:tr w14:paraId="50D78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1312A46">
            <w:pPr>
              <w:snapToGrid w:val="0"/>
              <w:spacing w:before="50" w:after="50"/>
              <w:jc w:val="center"/>
              <w:rPr>
                <w:rFonts w:hint="eastAsia" w:ascii="仿宋" w:eastAsia="仿宋"/>
                <w:spacing w:val="20"/>
                <w:sz w:val="24"/>
                <w:szCs w:val="24"/>
              </w:rPr>
            </w:pPr>
            <w:bookmarkStart w:id="79" w:name="_Toc64369808"/>
            <w:r>
              <w:rPr>
                <w:rFonts w:hint="eastAsia" w:ascii="仿宋" w:eastAsia="仿宋"/>
                <w:spacing w:val="20"/>
                <w:sz w:val="24"/>
                <w:szCs w:val="24"/>
              </w:rPr>
              <w:t>序号</w:t>
            </w:r>
            <w:bookmarkEnd w:id="79"/>
          </w:p>
        </w:tc>
        <w:tc>
          <w:tcPr>
            <w:tcW w:w="1861" w:type="dxa"/>
            <w:tcBorders>
              <w:top w:val="single" w:color="auto" w:sz="4" w:space="0"/>
              <w:left w:val="single" w:color="auto" w:sz="4" w:space="0"/>
              <w:bottom w:val="single" w:color="auto" w:sz="4" w:space="0"/>
              <w:right w:val="single" w:color="auto" w:sz="4" w:space="0"/>
            </w:tcBorders>
            <w:noWrap/>
            <w:vAlign w:val="center"/>
          </w:tcPr>
          <w:p w14:paraId="56C268F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764FEDA">
            <w:pPr>
              <w:snapToGrid w:val="0"/>
              <w:spacing w:before="50" w:after="50"/>
              <w:jc w:val="center"/>
              <w:rPr>
                <w:rFonts w:hint="eastAsia" w:ascii="仿宋" w:eastAsia="仿宋"/>
                <w:spacing w:val="20"/>
                <w:sz w:val="24"/>
                <w:szCs w:val="24"/>
              </w:rPr>
            </w:pPr>
            <w:bookmarkStart w:id="80" w:name="_Toc64369809"/>
            <w:bookmarkStart w:id="81" w:name="_Toc64369810"/>
            <w:r>
              <w:rPr>
                <w:rFonts w:hint="eastAsia" w:ascii="仿宋" w:eastAsia="仿宋"/>
                <w:spacing w:val="20"/>
                <w:sz w:val="24"/>
                <w:szCs w:val="24"/>
              </w:rPr>
              <w:t>采购文件</w:t>
            </w:r>
          </w:p>
          <w:p w14:paraId="46315E2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0"/>
          </w:p>
        </w:tc>
        <w:tc>
          <w:tcPr>
            <w:tcW w:w="2105" w:type="dxa"/>
            <w:tcBorders>
              <w:top w:val="single" w:color="auto" w:sz="4" w:space="0"/>
              <w:left w:val="single" w:color="auto" w:sz="4" w:space="0"/>
              <w:bottom w:val="single" w:color="auto" w:sz="4" w:space="0"/>
              <w:right w:val="single" w:color="auto" w:sz="4" w:space="0"/>
            </w:tcBorders>
            <w:noWrap/>
          </w:tcPr>
          <w:p w14:paraId="42C0C31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384675C1">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1"/>
          </w:p>
        </w:tc>
        <w:tc>
          <w:tcPr>
            <w:tcW w:w="1396" w:type="dxa"/>
            <w:tcBorders>
              <w:top w:val="single" w:color="auto" w:sz="4" w:space="0"/>
              <w:left w:val="single" w:color="auto" w:sz="4" w:space="0"/>
              <w:bottom w:val="single" w:color="auto" w:sz="4" w:space="0"/>
              <w:right w:val="single" w:color="auto" w:sz="4" w:space="0"/>
            </w:tcBorders>
            <w:noWrap/>
          </w:tcPr>
          <w:p w14:paraId="2FD63511">
            <w:pPr>
              <w:snapToGrid w:val="0"/>
              <w:spacing w:before="50" w:after="50"/>
              <w:jc w:val="center"/>
              <w:rPr>
                <w:rFonts w:hint="eastAsia" w:ascii="仿宋" w:eastAsia="仿宋"/>
                <w:spacing w:val="20"/>
                <w:sz w:val="24"/>
                <w:szCs w:val="24"/>
              </w:rPr>
            </w:pPr>
            <w:bookmarkStart w:id="82" w:name="_Toc64369811"/>
            <w:r>
              <w:rPr>
                <w:rFonts w:hint="eastAsia" w:ascii="仿宋" w:eastAsia="仿宋"/>
                <w:spacing w:val="20"/>
                <w:sz w:val="24"/>
                <w:szCs w:val="24"/>
              </w:rPr>
              <w:t>偏离</w:t>
            </w:r>
          </w:p>
          <w:p w14:paraId="5A518A6E">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2"/>
          </w:p>
        </w:tc>
      </w:tr>
      <w:tr w14:paraId="3CA6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F620AD4">
            <w:pPr>
              <w:snapToGrid w:val="0"/>
              <w:spacing w:before="50" w:after="50"/>
              <w:rPr>
                <w:rFonts w:hint="eastAsia" w:ascii="仿宋" w:eastAsia="仿宋"/>
                <w:spacing w:val="20"/>
                <w:sz w:val="24"/>
                <w:szCs w:val="24"/>
              </w:rPr>
            </w:pPr>
            <w:bookmarkStart w:id="83" w:name="_Toc64369814"/>
            <w:r>
              <w:rPr>
                <w:rFonts w:hint="eastAsia" w:ascii="仿宋" w:eastAsia="仿宋"/>
                <w:spacing w:val="20"/>
                <w:sz w:val="24"/>
                <w:szCs w:val="24"/>
              </w:rPr>
              <w:t>…</w:t>
            </w:r>
            <w:bookmarkEnd w:id="8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B5148C1">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24E40E">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DC12958">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CF7CF59">
            <w:pPr>
              <w:snapToGrid w:val="0"/>
              <w:spacing w:before="50" w:after="50"/>
              <w:rPr>
                <w:rFonts w:hint="eastAsia" w:ascii="仿宋" w:eastAsia="仿宋"/>
                <w:spacing w:val="20"/>
                <w:sz w:val="24"/>
                <w:szCs w:val="24"/>
              </w:rPr>
            </w:pPr>
          </w:p>
        </w:tc>
      </w:tr>
    </w:tbl>
    <w:p w14:paraId="64F6495B">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61C5E269">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667C1F78">
      <w:pPr>
        <w:snapToGrid w:val="0"/>
        <w:spacing w:before="50" w:after="50"/>
        <w:rPr>
          <w:rFonts w:hint="eastAsia" w:ascii="仿宋" w:eastAsia="仿宋"/>
          <w:spacing w:val="20"/>
          <w:sz w:val="30"/>
          <w:szCs w:val="30"/>
        </w:rPr>
      </w:pPr>
    </w:p>
    <w:p w14:paraId="2BA4BFE2">
      <w:pPr>
        <w:snapToGrid w:val="0"/>
        <w:spacing w:before="50" w:after="50"/>
        <w:rPr>
          <w:rFonts w:hint="eastAsia" w:ascii="仿宋" w:eastAsia="仿宋"/>
          <w:spacing w:val="20"/>
          <w:sz w:val="30"/>
          <w:szCs w:val="30"/>
        </w:rPr>
      </w:pPr>
    </w:p>
    <w:p w14:paraId="5DADE257">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5A2BC691">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02E3B604">
      <w:pPr>
        <w:snapToGrid w:val="0"/>
        <w:spacing w:before="156" w:beforeLines="50"/>
        <w:rPr>
          <w:rFonts w:hint="eastAsia" w:ascii="仿宋" w:eastAsia="仿宋"/>
          <w:sz w:val="24"/>
          <w:szCs w:val="24"/>
        </w:rPr>
      </w:pPr>
    </w:p>
    <w:p w14:paraId="5EB870A7">
      <w:pPr>
        <w:snapToGrid w:val="0"/>
        <w:spacing w:before="156" w:beforeLines="50"/>
        <w:rPr>
          <w:rFonts w:hint="eastAsia" w:ascii="仿宋" w:eastAsia="仿宋"/>
          <w:sz w:val="24"/>
          <w:szCs w:val="24"/>
        </w:rPr>
      </w:pPr>
    </w:p>
    <w:p w14:paraId="29ACF9F1">
      <w:pPr>
        <w:snapToGrid w:val="0"/>
        <w:spacing w:before="50" w:after="50"/>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12</w:t>
      </w:r>
      <w:r>
        <w:rPr>
          <w:rFonts w:hint="eastAsia" w:ascii="仿宋" w:eastAsia="仿宋"/>
          <w:b/>
          <w:bCs/>
          <w:sz w:val="30"/>
          <w:szCs w:val="30"/>
        </w:rPr>
        <w:t>：商务响应表</w:t>
      </w:r>
    </w:p>
    <w:p w14:paraId="1A147310">
      <w:pPr>
        <w:snapToGrid w:val="0"/>
        <w:spacing w:before="50" w:after="156" w:afterLines="50"/>
        <w:jc w:val="center"/>
        <w:rPr>
          <w:rFonts w:hint="eastAsia" w:ascii="仿宋" w:eastAsia="仿宋"/>
          <w:b/>
          <w:spacing w:val="40"/>
          <w:kern w:val="0"/>
          <w:sz w:val="36"/>
          <w:szCs w:val="36"/>
        </w:rPr>
      </w:pPr>
    </w:p>
    <w:p w14:paraId="796C48F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1C79DADC">
      <w:pPr>
        <w:snapToGrid w:val="0"/>
        <w:spacing w:before="50" w:after="156" w:afterLines="50"/>
        <w:jc w:val="center"/>
        <w:rPr>
          <w:rFonts w:hint="eastAsia" w:ascii="仿宋" w:eastAsia="仿宋"/>
          <w:b/>
          <w:sz w:val="32"/>
          <w:szCs w:val="32"/>
        </w:rPr>
      </w:pPr>
    </w:p>
    <w:p w14:paraId="5132C435">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DB8174E">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ACE2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BD1197">
            <w:pPr>
              <w:snapToGrid w:val="0"/>
              <w:spacing w:before="50" w:after="50"/>
              <w:jc w:val="center"/>
              <w:rPr>
                <w:rFonts w:hint="eastAsia" w:ascii="仿宋" w:eastAsia="仿宋" w:cs="仿宋_GB2312"/>
                <w:spacing w:val="20"/>
                <w:sz w:val="28"/>
                <w:szCs w:val="28"/>
              </w:rPr>
            </w:pPr>
            <w:bookmarkStart w:id="84" w:name="_Toc64369815"/>
            <w:r>
              <w:rPr>
                <w:rFonts w:hint="eastAsia" w:ascii="仿宋" w:eastAsia="仿宋" w:cs="仿宋_GB2312"/>
                <w:spacing w:val="20"/>
                <w:sz w:val="28"/>
                <w:szCs w:val="28"/>
              </w:rPr>
              <w:t>类别</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96D0EDA">
            <w:pPr>
              <w:snapToGrid w:val="0"/>
              <w:spacing w:before="156" w:beforeLines="50" w:after="50"/>
              <w:jc w:val="center"/>
              <w:rPr>
                <w:rFonts w:hint="eastAsia" w:ascii="仿宋" w:eastAsia="仿宋" w:cs="仿宋_GB2312"/>
                <w:sz w:val="30"/>
                <w:szCs w:val="30"/>
              </w:rPr>
            </w:pPr>
            <w:bookmarkStart w:id="85" w:name="_Toc64369816"/>
            <w:r>
              <w:rPr>
                <w:rFonts w:hint="eastAsia" w:ascii="仿宋" w:eastAsia="仿宋" w:cs="仿宋_GB2312"/>
                <w:sz w:val="30"/>
                <w:szCs w:val="30"/>
              </w:rPr>
              <w:t>采购文件要求</w:t>
            </w:r>
            <w:bookmarkEnd w:id="85"/>
          </w:p>
        </w:tc>
        <w:tc>
          <w:tcPr>
            <w:tcW w:w="2737" w:type="dxa"/>
            <w:tcBorders>
              <w:top w:val="single" w:color="auto" w:sz="4" w:space="0"/>
              <w:left w:val="single" w:color="auto" w:sz="4" w:space="0"/>
              <w:bottom w:val="single" w:color="auto" w:sz="4" w:space="0"/>
              <w:right w:val="single" w:color="auto" w:sz="4" w:space="0"/>
            </w:tcBorders>
            <w:noWrap/>
            <w:vAlign w:val="center"/>
          </w:tcPr>
          <w:p w14:paraId="2B7605BC">
            <w:pPr>
              <w:snapToGrid w:val="0"/>
              <w:spacing w:before="156" w:beforeLines="50" w:after="50"/>
              <w:jc w:val="center"/>
              <w:rPr>
                <w:rFonts w:hint="eastAsia" w:ascii="仿宋" w:eastAsia="仿宋" w:cs="仿宋_GB2312"/>
                <w:sz w:val="30"/>
                <w:szCs w:val="30"/>
              </w:rPr>
            </w:pPr>
            <w:bookmarkStart w:id="86" w:name="_Toc64369817"/>
            <w:r>
              <w:rPr>
                <w:rFonts w:hint="eastAsia" w:ascii="仿宋" w:eastAsia="仿宋" w:cs="仿宋_GB2312"/>
                <w:sz w:val="30"/>
                <w:szCs w:val="30"/>
              </w:rPr>
              <w:t>投标文件响应</w:t>
            </w:r>
            <w:bookmarkEnd w:id="86"/>
          </w:p>
        </w:tc>
        <w:tc>
          <w:tcPr>
            <w:tcW w:w="1886" w:type="dxa"/>
            <w:tcBorders>
              <w:top w:val="single" w:color="auto" w:sz="4" w:space="0"/>
              <w:left w:val="single" w:color="auto" w:sz="4" w:space="0"/>
              <w:bottom w:val="single" w:color="auto" w:sz="4" w:space="0"/>
              <w:right w:val="single" w:color="auto" w:sz="4" w:space="0"/>
            </w:tcBorders>
            <w:noWrap/>
            <w:vAlign w:val="center"/>
          </w:tcPr>
          <w:p w14:paraId="61F2570D">
            <w:pPr>
              <w:snapToGrid w:val="0"/>
              <w:spacing w:before="156" w:beforeLines="50" w:after="50"/>
              <w:jc w:val="center"/>
              <w:rPr>
                <w:rFonts w:hint="eastAsia" w:ascii="仿宋" w:eastAsia="仿宋" w:cs="仿宋_GB2312"/>
                <w:sz w:val="30"/>
                <w:szCs w:val="30"/>
              </w:rPr>
            </w:pPr>
            <w:bookmarkStart w:id="87" w:name="_Toc64369818"/>
            <w:r>
              <w:rPr>
                <w:rFonts w:hint="eastAsia" w:ascii="仿宋" w:eastAsia="仿宋" w:cs="仿宋_GB2312"/>
                <w:sz w:val="30"/>
                <w:szCs w:val="30"/>
              </w:rPr>
              <w:t>偏离情况</w:t>
            </w:r>
            <w:bookmarkEnd w:id="87"/>
          </w:p>
        </w:tc>
      </w:tr>
      <w:tr w14:paraId="2F27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A59031F">
            <w:pPr>
              <w:snapToGrid w:val="0"/>
              <w:spacing w:before="50" w:after="50"/>
              <w:rPr>
                <w:rFonts w:hint="eastAsia" w:ascii="仿宋" w:eastAsia="仿宋"/>
                <w:spacing w:val="20"/>
                <w:sz w:val="28"/>
                <w:szCs w:val="28"/>
              </w:rPr>
            </w:pPr>
            <w:bookmarkStart w:id="88" w:name="_Toc64369819"/>
            <w:bookmarkStart w:id="89" w:name="_Toc64369823"/>
            <w:r>
              <w:rPr>
                <w:rFonts w:hint="eastAsia" w:ascii="仿宋" w:eastAsia="仿宋"/>
                <w:spacing w:val="20"/>
                <w:sz w:val="28"/>
                <w:szCs w:val="28"/>
              </w:rPr>
              <w:t>付款方式</w:t>
            </w:r>
            <w:bookmarkEnd w:id="88"/>
            <w:bookmarkEnd w:id="89"/>
          </w:p>
        </w:tc>
        <w:tc>
          <w:tcPr>
            <w:tcW w:w="2626" w:type="dxa"/>
            <w:tcBorders>
              <w:top w:val="single" w:color="auto" w:sz="4" w:space="0"/>
              <w:left w:val="single" w:color="auto" w:sz="4" w:space="0"/>
              <w:bottom w:val="single" w:color="auto" w:sz="4" w:space="0"/>
              <w:right w:val="single" w:color="auto" w:sz="4" w:space="0"/>
            </w:tcBorders>
            <w:noWrap/>
            <w:vAlign w:val="center"/>
          </w:tcPr>
          <w:p w14:paraId="110755E9">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5375B59">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9A222EF">
            <w:pPr>
              <w:pStyle w:val="16"/>
              <w:snapToGrid w:val="0"/>
              <w:spacing w:before="120" w:after="120"/>
              <w:outlineLvl w:val="0"/>
              <w:rPr>
                <w:rFonts w:hint="eastAsia" w:ascii="仿宋" w:eastAsia="仿宋"/>
                <w:sz w:val="28"/>
                <w:szCs w:val="28"/>
              </w:rPr>
            </w:pPr>
          </w:p>
        </w:tc>
      </w:tr>
      <w:tr w14:paraId="71344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D85E43B">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9049D65">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4045EE5">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087BA0E0">
            <w:pPr>
              <w:pStyle w:val="16"/>
              <w:snapToGrid w:val="0"/>
              <w:spacing w:before="120" w:after="120" w:line="240" w:lineRule="auto"/>
              <w:outlineLvl w:val="0"/>
              <w:rPr>
                <w:rFonts w:hint="eastAsia" w:ascii="仿宋" w:eastAsia="仿宋"/>
                <w:sz w:val="28"/>
                <w:szCs w:val="28"/>
              </w:rPr>
            </w:pPr>
          </w:p>
        </w:tc>
      </w:tr>
      <w:tr w14:paraId="6F412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0007B1D">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7D44B72">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D01744D">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14E7F7E">
            <w:pPr>
              <w:pStyle w:val="16"/>
              <w:snapToGrid w:val="0"/>
              <w:spacing w:before="120" w:after="120" w:line="240" w:lineRule="auto"/>
              <w:outlineLvl w:val="0"/>
              <w:rPr>
                <w:rFonts w:hint="eastAsia" w:ascii="仿宋" w:eastAsia="仿宋"/>
                <w:sz w:val="28"/>
                <w:szCs w:val="28"/>
              </w:rPr>
            </w:pPr>
          </w:p>
        </w:tc>
      </w:tr>
      <w:tr w14:paraId="4D29D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E1C5EA3">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6C131AD">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28CEDDA">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C9A600A">
            <w:pPr>
              <w:pStyle w:val="16"/>
              <w:snapToGrid w:val="0"/>
              <w:spacing w:before="120" w:after="120"/>
              <w:outlineLvl w:val="0"/>
              <w:rPr>
                <w:rFonts w:hint="eastAsia" w:ascii="仿宋" w:eastAsia="仿宋"/>
                <w:sz w:val="28"/>
                <w:szCs w:val="28"/>
              </w:rPr>
            </w:pPr>
          </w:p>
        </w:tc>
      </w:tr>
    </w:tbl>
    <w:p w14:paraId="73BF92F6">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518F5CCD">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41574BDB">
      <w:pPr>
        <w:snapToGrid w:val="0"/>
        <w:spacing w:before="50" w:after="50"/>
        <w:rPr>
          <w:rFonts w:hint="eastAsia" w:ascii="仿宋" w:eastAsia="仿宋"/>
          <w:spacing w:val="20"/>
          <w:sz w:val="28"/>
          <w:szCs w:val="28"/>
        </w:rPr>
      </w:pPr>
    </w:p>
    <w:p w14:paraId="5D9C9E2F">
      <w:pPr>
        <w:snapToGrid w:val="0"/>
        <w:spacing w:before="50" w:after="50"/>
        <w:rPr>
          <w:rFonts w:hint="eastAsia" w:ascii="仿宋" w:eastAsia="仿宋"/>
          <w:spacing w:val="20"/>
          <w:sz w:val="28"/>
          <w:szCs w:val="28"/>
        </w:rPr>
      </w:pPr>
    </w:p>
    <w:p w14:paraId="231B37F9">
      <w:pPr>
        <w:snapToGrid w:val="0"/>
        <w:spacing w:before="50" w:after="50"/>
        <w:rPr>
          <w:rFonts w:hint="eastAsia" w:ascii="仿宋" w:eastAsia="仿宋"/>
          <w:spacing w:val="20"/>
          <w:sz w:val="28"/>
          <w:szCs w:val="28"/>
        </w:rPr>
      </w:pPr>
    </w:p>
    <w:p w14:paraId="550B18C1">
      <w:pPr>
        <w:snapToGrid w:val="0"/>
        <w:spacing w:before="50" w:after="50"/>
        <w:rPr>
          <w:rFonts w:hint="eastAsia" w:ascii="仿宋" w:eastAsia="仿宋"/>
          <w:spacing w:val="20"/>
          <w:sz w:val="28"/>
          <w:szCs w:val="28"/>
        </w:rPr>
      </w:pPr>
    </w:p>
    <w:p w14:paraId="5F6B02CD">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B8A0F55">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76C3158">
      <w:pPr>
        <w:snapToGrid w:val="0"/>
        <w:spacing w:before="156" w:beforeLines="50"/>
        <w:rPr>
          <w:rFonts w:hint="eastAsia" w:ascii="仿宋" w:eastAsia="仿宋"/>
          <w:sz w:val="28"/>
          <w:szCs w:val="28"/>
        </w:rPr>
      </w:pPr>
    </w:p>
    <w:p w14:paraId="23767E40">
      <w:pPr>
        <w:snapToGrid w:val="0"/>
        <w:spacing w:before="156" w:beforeLines="50"/>
        <w:rPr>
          <w:rFonts w:hint="eastAsia" w:ascii="仿宋" w:eastAsia="仿宋"/>
          <w:sz w:val="28"/>
          <w:szCs w:val="28"/>
        </w:rPr>
      </w:pPr>
    </w:p>
    <w:p w14:paraId="48FBA69B">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160FDE75">
      <w:pPr>
        <w:snapToGrid w:val="0"/>
        <w:spacing w:before="50" w:after="156" w:afterLines="50"/>
        <w:jc w:val="center"/>
        <w:rPr>
          <w:rFonts w:hint="eastAsia" w:ascii="仿宋" w:eastAsia="仿宋"/>
          <w:b/>
          <w:kern w:val="0"/>
          <w:sz w:val="36"/>
          <w:szCs w:val="36"/>
        </w:rPr>
      </w:pPr>
    </w:p>
    <w:p w14:paraId="188B4344">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3C42ED35">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0152D1A6">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C106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1E06B2F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425A991">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4AD8CA5">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394A3BB7">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6BC437B">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36E2F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AD81F1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20BFE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BD18BD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3EFB028">
            <w:pPr>
              <w:snapToGrid w:val="0"/>
              <w:spacing w:before="156" w:beforeLines="50" w:after="50" w:line="460" w:lineRule="exact"/>
              <w:rPr>
                <w:rFonts w:hint="eastAsia" w:ascii="仿宋" w:eastAsia="仿宋"/>
                <w:sz w:val="28"/>
                <w:szCs w:val="28"/>
              </w:rPr>
            </w:pPr>
          </w:p>
        </w:tc>
      </w:tr>
      <w:tr w14:paraId="1B082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7E2E6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E3A334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74863C2">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98BE7A9">
            <w:pPr>
              <w:snapToGrid w:val="0"/>
              <w:spacing w:before="156" w:beforeLines="50" w:after="50" w:line="460" w:lineRule="exact"/>
              <w:rPr>
                <w:rFonts w:hint="eastAsia" w:ascii="仿宋" w:eastAsia="仿宋"/>
                <w:sz w:val="28"/>
                <w:szCs w:val="28"/>
              </w:rPr>
            </w:pPr>
          </w:p>
        </w:tc>
      </w:tr>
      <w:tr w14:paraId="2316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0F1EAD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C27F02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2767D3E">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3795F3">
            <w:pPr>
              <w:snapToGrid w:val="0"/>
              <w:spacing w:before="156" w:beforeLines="50" w:after="50" w:line="460" w:lineRule="exact"/>
              <w:rPr>
                <w:rFonts w:hint="eastAsia" w:ascii="仿宋" w:eastAsia="仿宋"/>
                <w:sz w:val="28"/>
                <w:szCs w:val="28"/>
              </w:rPr>
            </w:pPr>
          </w:p>
        </w:tc>
      </w:tr>
      <w:tr w14:paraId="352CD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E0C7612">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2873A58">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B2F3F15">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A74BE33">
            <w:pPr>
              <w:snapToGrid w:val="0"/>
              <w:spacing w:before="156" w:beforeLines="50" w:after="50" w:line="460" w:lineRule="exact"/>
              <w:rPr>
                <w:rFonts w:hint="eastAsia" w:ascii="仿宋" w:eastAsia="仿宋"/>
                <w:sz w:val="28"/>
                <w:szCs w:val="28"/>
              </w:rPr>
            </w:pPr>
          </w:p>
        </w:tc>
      </w:tr>
      <w:tr w14:paraId="0A7D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199E16A">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5C06BD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1DE985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7E59CF9">
            <w:pPr>
              <w:snapToGrid w:val="0"/>
              <w:spacing w:before="156" w:beforeLines="50" w:after="50" w:line="460" w:lineRule="exact"/>
              <w:rPr>
                <w:rFonts w:hint="eastAsia" w:ascii="仿宋" w:eastAsia="仿宋"/>
                <w:sz w:val="28"/>
                <w:szCs w:val="28"/>
              </w:rPr>
            </w:pPr>
          </w:p>
        </w:tc>
      </w:tr>
      <w:tr w14:paraId="5723B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9FD609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1326F5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874AE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C1D106B">
            <w:pPr>
              <w:snapToGrid w:val="0"/>
              <w:spacing w:before="156" w:beforeLines="50" w:after="50" w:line="460" w:lineRule="exact"/>
              <w:rPr>
                <w:rFonts w:hint="eastAsia" w:ascii="仿宋" w:eastAsia="仿宋"/>
                <w:sz w:val="28"/>
                <w:szCs w:val="28"/>
              </w:rPr>
            </w:pPr>
          </w:p>
        </w:tc>
      </w:tr>
      <w:tr w14:paraId="47F8C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DB15C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AF42CD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D0D973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3CA7B32">
            <w:pPr>
              <w:snapToGrid w:val="0"/>
              <w:spacing w:before="156" w:beforeLines="50" w:after="50" w:line="460" w:lineRule="exact"/>
              <w:rPr>
                <w:rFonts w:hint="eastAsia" w:ascii="仿宋" w:eastAsia="仿宋"/>
                <w:sz w:val="28"/>
                <w:szCs w:val="28"/>
              </w:rPr>
            </w:pPr>
          </w:p>
        </w:tc>
      </w:tr>
      <w:tr w14:paraId="07B12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A644FC">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27EF85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AEC10FE">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24EADAE">
            <w:pPr>
              <w:snapToGrid w:val="0"/>
              <w:spacing w:before="156" w:beforeLines="50" w:after="50" w:line="460" w:lineRule="exact"/>
              <w:rPr>
                <w:rFonts w:hint="eastAsia" w:ascii="仿宋" w:eastAsia="仿宋"/>
                <w:sz w:val="28"/>
                <w:szCs w:val="28"/>
              </w:rPr>
            </w:pPr>
          </w:p>
        </w:tc>
      </w:tr>
      <w:tr w14:paraId="309A2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1D444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F5612B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47038D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94012B2">
            <w:pPr>
              <w:snapToGrid w:val="0"/>
              <w:spacing w:before="156" w:beforeLines="50" w:after="50" w:line="460" w:lineRule="exact"/>
              <w:rPr>
                <w:rFonts w:hint="eastAsia" w:ascii="仿宋" w:eastAsia="仿宋"/>
                <w:sz w:val="28"/>
                <w:szCs w:val="28"/>
              </w:rPr>
            </w:pPr>
          </w:p>
        </w:tc>
      </w:tr>
    </w:tbl>
    <w:p w14:paraId="370179E3">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6C5FBB99">
      <w:pPr>
        <w:snapToGrid w:val="0"/>
        <w:spacing w:before="50" w:after="156" w:afterLines="50" w:line="460" w:lineRule="exact"/>
        <w:jc w:val="left"/>
        <w:rPr>
          <w:rFonts w:hint="eastAsia" w:ascii="仿宋" w:eastAsia="仿宋"/>
          <w:sz w:val="28"/>
          <w:szCs w:val="28"/>
        </w:rPr>
      </w:pPr>
    </w:p>
    <w:p w14:paraId="0D171104">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3D2447CF">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41AF425">
      <w:pPr>
        <w:snapToGrid w:val="0"/>
        <w:spacing w:before="50" w:after="156" w:afterLines="50" w:line="460" w:lineRule="exact"/>
        <w:jc w:val="left"/>
        <w:rPr>
          <w:rFonts w:hint="eastAsia" w:ascii="仿宋" w:eastAsia="仿宋"/>
          <w:sz w:val="28"/>
          <w:szCs w:val="28"/>
        </w:rPr>
      </w:pPr>
    </w:p>
    <w:p w14:paraId="50D5BCAC">
      <w:pPr>
        <w:rPr>
          <w:rFonts w:hint="eastAsia" w:ascii="仿宋" w:eastAsia="仿宋"/>
          <w:sz w:val="28"/>
          <w:szCs w:val="28"/>
        </w:rPr>
      </w:pPr>
    </w:p>
    <w:p w14:paraId="60F048A5">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：类似业绩一览表</w:t>
      </w:r>
      <w:r>
        <w:rPr>
          <w:rFonts w:ascii="仿宋" w:eastAsia="仿宋"/>
          <w:b/>
          <w:bCs/>
          <w:sz w:val="30"/>
          <w:szCs w:val="30"/>
        </w:rPr>
        <w:t>（如有）</w:t>
      </w:r>
    </w:p>
    <w:p w14:paraId="1C0358C3">
      <w:pPr>
        <w:snapToGrid w:val="0"/>
        <w:spacing w:before="50" w:after="50"/>
        <w:jc w:val="left"/>
        <w:rPr>
          <w:rFonts w:hint="eastAsia" w:ascii="仿宋" w:eastAsia="仿宋"/>
          <w:sz w:val="30"/>
          <w:szCs w:val="30"/>
        </w:rPr>
      </w:pPr>
    </w:p>
    <w:p w14:paraId="22FEC30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1E64ED93">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57CCC275">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0A8F86F3">
      <w:pPr>
        <w:rPr>
          <w:rFonts w:hint="eastAsia"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4693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C6ED0E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9A0F8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CB952B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BCA70C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348D650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37FD61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0933DE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7CF99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DCD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5D3F25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471839B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006E6B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671B29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F90312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3FC298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560B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FEAD8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624CCF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A84AD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E80FF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4F645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66974C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69D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ABB52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8C6A0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C9EC67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233679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82F42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353B4A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32BE5E36">
      <w:pPr>
        <w:rPr>
          <w:rFonts w:ascii="仿宋" w:eastAsia="仿宋"/>
          <w:color w:val="auto"/>
          <w:kern w:val="2"/>
          <w:sz w:val="24"/>
          <w:szCs w:val="20"/>
          <w:u w:val="none"/>
        </w:rPr>
      </w:pPr>
      <w:r>
        <w:rPr>
          <w:rFonts w:hint="eastAsia" w:ascii="仿宋" w:eastAsia="仿宋"/>
          <w:color w:val="auto"/>
          <w:kern w:val="2"/>
          <w:sz w:val="24"/>
          <w:szCs w:val="20"/>
          <w:u w:val="none"/>
        </w:rPr>
        <w:t>备注：</w:t>
      </w:r>
    </w:p>
    <w:p w14:paraId="59E71AA4">
      <w:pPr>
        <w:numPr>
          <w:ilvl w:val="0"/>
          <w:numId w:val="10"/>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45103D2">
      <w:pPr>
        <w:numPr>
          <w:ilvl w:val="0"/>
          <w:numId w:val="10"/>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5E0D6C05">
      <w:pPr>
        <w:rPr>
          <w:rFonts w:hint="eastAsia" w:ascii="仿宋" w:eastAsia="仿宋"/>
          <w:color w:val="auto"/>
          <w:kern w:val="2"/>
          <w:sz w:val="24"/>
          <w:szCs w:val="20"/>
          <w:u w:val="none"/>
        </w:rPr>
      </w:pPr>
    </w:p>
    <w:p w14:paraId="7E9A49A2">
      <w:pPr>
        <w:rPr>
          <w:rFonts w:hint="eastAsia" w:ascii="仿宋" w:eastAsia="仿宋"/>
          <w:color w:val="auto"/>
          <w:kern w:val="2"/>
          <w:sz w:val="24"/>
          <w:szCs w:val="20"/>
          <w:u w:val="none"/>
        </w:rPr>
      </w:pPr>
    </w:p>
    <w:p w14:paraId="33C24F51">
      <w:pPr>
        <w:rPr>
          <w:rFonts w:hint="eastAsia" w:ascii="仿宋" w:eastAsia="仿宋"/>
          <w:color w:val="auto"/>
          <w:kern w:val="2"/>
          <w:sz w:val="24"/>
          <w:szCs w:val="20"/>
          <w:u w:val="none"/>
        </w:rPr>
      </w:pPr>
    </w:p>
    <w:p w14:paraId="1A5D9AB1">
      <w:pPr>
        <w:rPr>
          <w:rFonts w:hint="eastAsia" w:ascii="仿宋" w:eastAsia="仿宋"/>
          <w:color w:val="auto"/>
          <w:kern w:val="2"/>
          <w:sz w:val="24"/>
          <w:szCs w:val="20"/>
          <w:u w:val="none"/>
        </w:rPr>
      </w:pPr>
    </w:p>
    <w:p w14:paraId="35A70780">
      <w:pPr>
        <w:rPr>
          <w:rFonts w:hint="eastAsia" w:ascii="仿宋" w:eastAsia="仿宋"/>
          <w:color w:val="auto"/>
          <w:kern w:val="2"/>
          <w:sz w:val="24"/>
          <w:szCs w:val="20"/>
          <w:u w:val="none"/>
        </w:rPr>
      </w:pPr>
    </w:p>
    <w:p w14:paraId="2821BC9D">
      <w:pPr>
        <w:rPr>
          <w:rFonts w:hint="eastAsia" w:ascii="仿宋" w:eastAsia="仿宋"/>
          <w:color w:val="auto"/>
          <w:kern w:val="2"/>
          <w:sz w:val="24"/>
          <w:szCs w:val="20"/>
          <w:u w:val="none"/>
        </w:rPr>
      </w:pPr>
    </w:p>
    <w:p w14:paraId="4EE3798C">
      <w:pPr>
        <w:rPr>
          <w:rFonts w:hint="eastAsia" w:ascii="仿宋" w:eastAsia="仿宋"/>
          <w:color w:val="auto"/>
          <w:kern w:val="2"/>
          <w:sz w:val="24"/>
          <w:szCs w:val="20"/>
          <w:u w:val="none"/>
        </w:rPr>
      </w:pPr>
    </w:p>
    <w:p w14:paraId="40860943">
      <w:pPr>
        <w:rPr>
          <w:rFonts w:hint="eastAsia" w:ascii="仿宋" w:eastAsia="仿宋"/>
          <w:color w:val="auto"/>
          <w:kern w:val="2"/>
          <w:sz w:val="24"/>
          <w:szCs w:val="20"/>
          <w:u w:val="none"/>
        </w:rPr>
      </w:pPr>
    </w:p>
    <w:p w14:paraId="25906143">
      <w:pPr>
        <w:rPr>
          <w:rFonts w:hint="eastAsia" w:ascii="仿宋" w:eastAsia="仿宋"/>
          <w:color w:val="auto"/>
          <w:kern w:val="2"/>
          <w:sz w:val="24"/>
          <w:szCs w:val="20"/>
          <w:u w:val="none"/>
        </w:rPr>
      </w:pPr>
    </w:p>
    <w:p w14:paraId="740371DB">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1CA19E6">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2A3B7752">
      <w:pPr>
        <w:rPr>
          <w:rFonts w:hint="eastAsia" w:ascii="仿宋" w:eastAsia="仿宋"/>
          <w:color w:val="auto"/>
          <w:kern w:val="2"/>
          <w:sz w:val="24"/>
          <w:szCs w:val="20"/>
          <w:u w:val="none"/>
        </w:rPr>
      </w:pPr>
    </w:p>
    <w:p w14:paraId="68CDC962">
      <w:pPr>
        <w:rPr>
          <w:rFonts w:hint="eastAsia" w:ascii="仿宋" w:eastAsia="仿宋"/>
          <w:color w:val="auto"/>
          <w:kern w:val="2"/>
          <w:sz w:val="24"/>
          <w:szCs w:val="20"/>
          <w:u w:val="none"/>
        </w:rPr>
      </w:pPr>
    </w:p>
    <w:p w14:paraId="72991EBC">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（如有）：</w:t>
      </w:r>
    </w:p>
    <w:p w14:paraId="4AD802BF">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3C5DABFE">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33CB1012">
      <w:pPr>
        <w:spacing w:line="360" w:lineRule="auto"/>
        <w:rPr>
          <w:rFonts w:ascii="仿宋" w:eastAsia="仿宋"/>
          <w:b/>
          <w:bCs/>
          <w:sz w:val="24"/>
          <w:szCs w:val="24"/>
        </w:rPr>
      </w:pPr>
      <w:r>
        <w:rPr>
          <w:rFonts w:hint="eastAsia" w:ascii="仿宋" w:eastAsia="仿宋"/>
          <w:b/>
          <w:bCs/>
          <w:sz w:val="24"/>
          <w:szCs w:val="24"/>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A3E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1F7C06A">
            <w:pPr>
              <w:pStyle w:val="51"/>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4BEF1E">
            <w:pPr>
              <w:pStyle w:val="51"/>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45B6E8CE">
            <w:pPr>
              <w:pStyle w:val="51"/>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B0E1CD">
            <w:pPr>
              <w:pStyle w:val="5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1938542">
            <w:pPr>
              <w:pStyle w:val="51"/>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0689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79F78A"/>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8486FB">
            <w:pPr>
              <w:pStyle w:val="5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6866626">
            <w:pPr>
              <w:pStyle w:val="5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ED62517">
            <w:pPr>
              <w:pStyle w:val="51"/>
              <w:tabs>
                <w:tab w:val="left" w:pos="1260"/>
              </w:tabs>
              <w:snapToGrid w:val="0"/>
              <w:spacing w:line="360" w:lineRule="auto"/>
              <w:jc w:val="center"/>
              <w:rPr>
                <w:rFonts w:hint="eastAsia" w:ascii="仿宋" w:eastAsia="仿宋"/>
                <w:sz w:val="24"/>
              </w:rPr>
            </w:pPr>
          </w:p>
        </w:tc>
      </w:tr>
      <w:tr w14:paraId="3120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2A2D6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FDB4A4">
            <w:pPr>
              <w:pStyle w:val="51"/>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ED0420">
            <w:pPr>
              <w:pStyle w:val="51"/>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A507994">
            <w:pPr>
              <w:pStyle w:val="51"/>
              <w:tabs>
                <w:tab w:val="left" w:pos="1260"/>
              </w:tabs>
              <w:snapToGrid w:val="0"/>
              <w:spacing w:line="360" w:lineRule="auto"/>
              <w:jc w:val="center"/>
              <w:rPr>
                <w:rFonts w:hint="eastAsia" w:ascii="仿宋" w:eastAsia="仿宋"/>
                <w:sz w:val="24"/>
              </w:rPr>
            </w:pPr>
          </w:p>
        </w:tc>
      </w:tr>
      <w:tr w14:paraId="45C7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096A740">
            <w:pPr>
              <w:pStyle w:val="51"/>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7D812D">
            <w:pPr>
              <w:pStyle w:val="5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EBF1F3">
            <w:pPr>
              <w:pStyle w:val="5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BB7C44C">
            <w:pPr>
              <w:pStyle w:val="5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02267AC">
            <w:pPr>
              <w:pStyle w:val="51"/>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7BA94F87">
            <w:pPr>
              <w:pStyle w:val="51"/>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5159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BBB1B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68AA64">
            <w:pPr>
              <w:pStyle w:val="5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253E5A">
            <w:pPr>
              <w:pStyle w:val="5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4EB588">
            <w:pPr>
              <w:pStyle w:val="5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9D41CBE">
            <w:pPr>
              <w:pStyle w:val="51"/>
              <w:tabs>
                <w:tab w:val="left" w:pos="1260"/>
              </w:tabs>
              <w:snapToGrid w:val="0"/>
              <w:spacing w:line="360" w:lineRule="auto"/>
              <w:jc w:val="center"/>
              <w:rPr>
                <w:rFonts w:hint="eastAsia" w:ascii="仿宋" w:eastAsia="仿宋"/>
                <w:sz w:val="24"/>
                <w:lang w:val="en-GB"/>
              </w:rPr>
            </w:pPr>
          </w:p>
        </w:tc>
      </w:tr>
      <w:tr w14:paraId="439D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16D2F8"/>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D3C02D">
            <w:pPr>
              <w:pStyle w:val="5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D22098F">
            <w:pPr>
              <w:pStyle w:val="5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6D60355">
            <w:pPr>
              <w:pStyle w:val="5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0526D49">
            <w:pPr>
              <w:pStyle w:val="51"/>
              <w:tabs>
                <w:tab w:val="left" w:pos="1260"/>
              </w:tabs>
              <w:snapToGrid w:val="0"/>
              <w:spacing w:line="360" w:lineRule="auto"/>
              <w:jc w:val="center"/>
              <w:rPr>
                <w:rFonts w:hint="eastAsia" w:ascii="仿宋" w:eastAsia="仿宋"/>
                <w:sz w:val="24"/>
                <w:lang w:val="en-GB"/>
              </w:rPr>
            </w:pPr>
          </w:p>
        </w:tc>
      </w:tr>
      <w:tr w14:paraId="6CF0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765BF04">
            <w:pPr>
              <w:pStyle w:val="51"/>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79BF1999">
            <w:pPr>
              <w:pStyle w:val="51"/>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8FBAE3">
            <w:pPr>
              <w:pStyle w:val="51"/>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0F02F3">
            <w:pPr>
              <w:pStyle w:val="51"/>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30E84B3">
            <w:pPr>
              <w:pStyle w:val="51"/>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1B5368A">
            <w:pPr>
              <w:pStyle w:val="51"/>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078BA163">
            <w:pPr>
              <w:pStyle w:val="51"/>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487E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2BB20C"/>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A25419">
            <w:pPr>
              <w:pStyle w:val="5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748CA5">
            <w:pPr>
              <w:pStyle w:val="5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D081489">
            <w:pPr>
              <w:pStyle w:val="5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466CFC">
            <w:pPr>
              <w:pStyle w:val="51"/>
              <w:tabs>
                <w:tab w:val="left" w:pos="1260"/>
              </w:tabs>
              <w:snapToGrid w:val="0"/>
              <w:spacing w:line="360" w:lineRule="auto"/>
              <w:jc w:val="center"/>
              <w:rPr>
                <w:rFonts w:hint="eastAsia" w:ascii="仿宋" w:eastAsia="仿宋"/>
                <w:sz w:val="24"/>
                <w:lang w:val="en-GB"/>
              </w:rPr>
            </w:pPr>
          </w:p>
        </w:tc>
      </w:tr>
      <w:tr w14:paraId="1E8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422362"/>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A1DA3F">
            <w:pPr>
              <w:pStyle w:val="51"/>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2D2B0C3">
            <w:pPr>
              <w:pStyle w:val="51"/>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FC9C6BD">
            <w:pPr>
              <w:pStyle w:val="51"/>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FACF0E4">
            <w:pPr>
              <w:pStyle w:val="51"/>
              <w:tabs>
                <w:tab w:val="left" w:pos="1260"/>
              </w:tabs>
              <w:snapToGrid w:val="0"/>
              <w:spacing w:line="360" w:lineRule="auto"/>
              <w:jc w:val="center"/>
              <w:rPr>
                <w:rFonts w:hint="eastAsia" w:ascii="仿宋" w:eastAsia="仿宋"/>
                <w:sz w:val="24"/>
                <w:lang w:val="en-GB"/>
              </w:rPr>
            </w:pPr>
          </w:p>
        </w:tc>
      </w:tr>
    </w:tbl>
    <w:p w14:paraId="1CD183A0">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1DBDD26D">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5AD78844">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3D3369E1">
      <w:pPr>
        <w:rPr>
          <w:rFonts w:ascii="仿宋" w:eastAsia="仿宋"/>
          <w:spacing w:val="20"/>
          <w:sz w:val="24"/>
          <w:szCs w:val="24"/>
        </w:rPr>
      </w:pPr>
    </w:p>
    <w:p w14:paraId="3C7930E6">
      <w:pPr>
        <w:rPr>
          <w:rFonts w:ascii="仿宋" w:eastAsia="仿宋"/>
          <w:spacing w:val="20"/>
          <w:sz w:val="24"/>
          <w:szCs w:val="24"/>
        </w:rPr>
      </w:pPr>
    </w:p>
    <w:p w14:paraId="65554ADD">
      <w:pPr>
        <w:rPr>
          <w:rFonts w:ascii="仿宋" w:eastAsia="仿宋"/>
          <w:spacing w:val="20"/>
          <w:sz w:val="24"/>
          <w:szCs w:val="24"/>
        </w:rPr>
      </w:pPr>
    </w:p>
    <w:p w14:paraId="10A59B31">
      <w:pPr>
        <w:rPr>
          <w:rFonts w:ascii="仿宋" w:eastAsia="仿宋"/>
          <w:spacing w:val="20"/>
          <w:sz w:val="24"/>
          <w:szCs w:val="24"/>
        </w:rPr>
      </w:pPr>
    </w:p>
    <w:p w14:paraId="79F00561">
      <w:pPr>
        <w:rPr>
          <w:rFonts w:ascii="仿宋" w:eastAsia="仿宋"/>
          <w:spacing w:val="20"/>
          <w:sz w:val="24"/>
          <w:szCs w:val="24"/>
        </w:rPr>
      </w:pPr>
    </w:p>
    <w:p w14:paraId="606F953A">
      <w:pPr>
        <w:rPr>
          <w:rFonts w:ascii="仿宋" w:eastAsia="仿宋"/>
          <w:spacing w:val="20"/>
          <w:sz w:val="24"/>
          <w:szCs w:val="24"/>
        </w:rPr>
      </w:pPr>
    </w:p>
    <w:p w14:paraId="1BE32BB6">
      <w:pPr>
        <w:rPr>
          <w:rFonts w:ascii="仿宋" w:eastAsia="仿宋"/>
          <w:spacing w:val="20"/>
          <w:sz w:val="24"/>
          <w:szCs w:val="24"/>
        </w:rPr>
      </w:pPr>
    </w:p>
    <w:p w14:paraId="595B90AD">
      <w:pPr>
        <w:rPr>
          <w:rFonts w:hint="eastAsia" w:ascii="仿宋" w:eastAsia="仿宋"/>
          <w:spacing w:val="20"/>
          <w:sz w:val="24"/>
          <w:szCs w:val="24"/>
        </w:rPr>
      </w:pPr>
    </w:p>
    <w:p w14:paraId="32128C8F">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7E0D0A87">
      <w:pPr>
        <w:rPr>
          <w:rFonts w:hint="eastAsia" w:ascii="仿宋" w:eastAsia="仿宋"/>
          <w:spacing w:val="20"/>
          <w:sz w:val="24"/>
          <w:szCs w:val="24"/>
        </w:rPr>
      </w:pPr>
    </w:p>
    <w:p w14:paraId="1466BC46">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585E4E16">
      <w:pPr>
        <w:rPr>
          <w:rFonts w:ascii="仿宋" w:eastAsia="仿宋"/>
          <w:spacing w:val="20"/>
          <w:sz w:val="24"/>
          <w:szCs w:val="24"/>
          <w:u w:val="single"/>
        </w:rPr>
      </w:pPr>
    </w:p>
    <w:p w14:paraId="193D9E35">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：报价文件封面</w:t>
      </w:r>
    </w:p>
    <w:p w14:paraId="1DF86A2D">
      <w:pPr>
        <w:snapToGrid w:val="0"/>
        <w:spacing w:before="156" w:beforeLines="50" w:after="50"/>
        <w:jc w:val="right"/>
        <w:rPr>
          <w:rFonts w:hint="eastAsia" w:ascii="仿宋" w:eastAsia="仿宋"/>
          <w:b/>
          <w:sz w:val="30"/>
          <w:szCs w:val="30"/>
        </w:rPr>
      </w:pPr>
    </w:p>
    <w:p w14:paraId="512CD214">
      <w:pPr>
        <w:snapToGrid w:val="0"/>
        <w:spacing w:before="156" w:beforeLines="50" w:after="50"/>
        <w:jc w:val="right"/>
        <w:rPr>
          <w:rFonts w:hint="eastAsia" w:ascii="仿宋" w:eastAsia="仿宋"/>
          <w:bCs/>
          <w:sz w:val="30"/>
          <w:szCs w:val="30"/>
        </w:rPr>
      </w:pPr>
    </w:p>
    <w:p w14:paraId="73531959">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71FE705">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3330BEE4">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23E121C">
      <w:pPr>
        <w:spacing w:line="1200" w:lineRule="exact"/>
        <w:ind w:right="6"/>
        <w:jc w:val="center"/>
        <w:rPr>
          <w:rFonts w:hint="eastAsia" w:ascii="仿宋" w:eastAsia="仿宋"/>
          <w:sz w:val="72"/>
          <w:szCs w:val="72"/>
        </w:rPr>
      </w:pPr>
    </w:p>
    <w:p w14:paraId="77A0FA79">
      <w:pPr>
        <w:spacing w:line="1200" w:lineRule="exact"/>
        <w:ind w:right="6"/>
        <w:jc w:val="center"/>
        <w:rPr>
          <w:rFonts w:hint="eastAsia" w:ascii="仿宋" w:eastAsia="仿宋"/>
          <w:sz w:val="72"/>
          <w:szCs w:val="72"/>
        </w:rPr>
      </w:pPr>
      <w:r>
        <w:rPr>
          <w:rFonts w:hint="eastAsia" w:ascii="仿宋" w:eastAsia="仿宋"/>
          <w:sz w:val="72"/>
          <w:szCs w:val="72"/>
        </w:rPr>
        <w:t>报</w:t>
      </w:r>
    </w:p>
    <w:p w14:paraId="64BFB4D4">
      <w:pPr>
        <w:spacing w:line="1200" w:lineRule="exact"/>
        <w:ind w:right="6"/>
        <w:jc w:val="center"/>
        <w:rPr>
          <w:rFonts w:hint="eastAsia" w:ascii="仿宋" w:eastAsia="仿宋"/>
          <w:sz w:val="72"/>
          <w:szCs w:val="72"/>
        </w:rPr>
      </w:pPr>
      <w:r>
        <w:rPr>
          <w:rFonts w:hint="eastAsia" w:ascii="仿宋" w:eastAsia="仿宋"/>
          <w:sz w:val="72"/>
          <w:szCs w:val="72"/>
        </w:rPr>
        <w:t>价</w:t>
      </w:r>
    </w:p>
    <w:p w14:paraId="10DCD9CB">
      <w:pPr>
        <w:spacing w:line="1200" w:lineRule="exact"/>
        <w:ind w:right="6"/>
        <w:jc w:val="center"/>
        <w:rPr>
          <w:rFonts w:hint="eastAsia" w:ascii="仿宋" w:eastAsia="仿宋"/>
          <w:sz w:val="72"/>
          <w:szCs w:val="72"/>
        </w:rPr>
      </w:pPr>
      <w:r>
        <w:rPr>
          <w:rFonts w:hint="eastAsia" w:ascii="仿宋" w:eastAsia="仿宋"/>
          <w:sz w:val="72"/>
          <w:szCs w:val="72"/>
        </w:rPr>
        <w:t>文</w:t>
      </w:r>
    </w:p>
    <w:p w14:paraId="689BED66">
      <w:pPr>
        <w:spacing w:line="1200" w:lineRule="exact"/>
        <w:ind w:right="6"/>
        <w:jc w:val="center"/>
        <w:rPr>
          <w:rFonts w:hint="eastAsia" w:ascii="仿宋" w:eastAsia="仿宋"/>
          <w:sz w:val="72"/>
          <w:szCs w:val="72"/>
        </w:rPr>
      </w:pPr>
      <w:r>
        <w:rPr>
          <w:rFonts w:hint="eastAsia" w:ascii="仿宋" w:eastAsia="仿宋"/>
          <w:sz w:val="72"/>
          <w:szCs w:val="72"/>
        </w:rPr>
        <w:t>件</w:t>
      </w:r>
    </w:p>
    <w:p w14:paraId="4DFA81F7">
      <w:pPr>
        <w:spacing w:line="1200" w:lineRule="exact"/>
        <w:ind w:right="6"/>
        <w:jc w:val="center"/>
        <w:rPr>
          <w:rFonts w:hint="eastAsia" w:ascii="仿宋" w:eastAsia="仿宋"/>
          <w:sz w:val="72"/>
          <w:szCs w:val="72"/>
        </w:rPr>
      </w:pPr>
    </w:p>
    <w:p w14:paraId="6BBE0DA8">
      <w:pPr>
        <w:spacing w:line="1200" w:lineRule="exact"/>
        <w:ind w:right="6"/>
        <w:jc w:val="center"/>
        <w:rPr>
          <w:rFonts w:hint="eastAsia" w:ascii="仿宋" w:eastAsia="仿宋"/>
          <w:sz w:val="72"/>
          <w:szCs w:val="72"/>
        </w:rPr>
      </w:pPr>
    </w:p>
    <w:p w14:paraId="60FBDB93">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2BA4EE48">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7EE14299">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70162F19">
      <w:pPr>
        <w:rPr>
          <w:rFonts w:hint="eastAsia" w:ascii="仿宋" w:eastAsia="仿宋"/>
          <w:color w:val="auto"/>
          <w:kern w:val="2"/>
          <w:sz w:val="24"/>
          <w:szCs w:val="20"/>
          <w:u w:val="none"/>
        </w:rPr>
      </w:pPr>
    </w:p>
    <w:p w14:paraId="59854C0F">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：报价文件目录</w:t>
      </w:r>
    </w:p>
    <w:p w14:paraId="009101C2">
      <w:pPr>
        <w:snapToGrid w:val="0"/>
        <w:spacing w:before="156" w:beforeLines="50" w:after="50"/>
        <w:jc w:val="left"/>
        <w:rPr>
          <w:rFonts w:hint="eastAsia" w:ascii="仿宋" w:eastAsia="仿宋"/>
          <w:sz w:val="30"/>
          <w:szCs w:val="30"/>
        </w:rPr>
      </w:pPr>
    </w:p>
    <w:p w14:paraId="1CAC03BC">
      <w:pPr>
        <w:pStyle w:val="50"/>
        <w:spacing w:line="360" w:lineRule="auto"/>
        <w:ind w:firstLine="0" w:firstLineChars="0"/>
        <w:jc w:val="center"/>
        <w:rPr>
          <w:rFonts w:hint="eastAsia" w:ascii="仿宋" w:eastAsia="仿宋" w:cs="仿宋_GB2312"/>
        </w:rPr>
      </w:pPr>
      <w:bookmarkStart w:id="90" w:name="_Toc64369825"/>
      <w:r>
        <w:rPr>
          <w:rFonts w:hint="eastAsia" w:ascii="仿宋" w:eastAsia="仿宋" w:cs="仿宋_GB2312"/>
        </w:rPr>
        <w:t>目 录</w:t>
      </w:r>
      <w:bookmarkEnd w:id="90"/>
    </w:p>
    <w:p w14:paraId="3B5790F8">
      <w:pPr>
        <w:pStyle w:val="50"/>
        <w:numPr>
          <w:ilvl w:val="0"/>
          <w:numId w:val="11"/>
        </w:numPr>
        <w:spacing w:line="360" w:lineRule="auto"/>
        <w:ind w:firstLine="0" w:firstLineChars="0"/>
        <w:jc w:val="left"/>
        <w:rPr>
          <w:rFonts w:hint="eastAsia" w:ascii="仿宋" w:eastAsia="仿宋" w:cs="仿宋_GB2312"/>
        </w:rPr>
      </w:pPr>
      <w:r>
        <w:rPr>
          <w:rFonts w:hint="eastAsia" w:ascii="仿宋" w:eastAsia="仿宋" w:cs="仿宋_GB2312"/>
        </w:rPr>
        <w:t>开标一览表 …………………………………………………………………（页码）</w:t>
      </w:r>
    </w:p>
    <w:p w14:paraId="477E54CC">
      <w:pPr>
        <w:pStyle w:val="50"/>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0AED8D13">
      <w:pPr>
        <w:pStyle w:val="50"/>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21BF3944">
      <w:pPr>
        <w:pStyle w:val="50"/>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4F93DE06">
      <w:pPr>
        <w:snapToGrid w:val="0"/>
        <w:spacing w:before="50" w:after="50"/>
        <w:jc w:val="left"/>
        <w:rPr>
          <w:rFonts w:hint="eastAsia" w:ascii="仿宋" w:eastAsia="仿宋"/>
          <w:b/>
          <w:sz w:val="36"/>
          <w:szCs w:val="36"/>
        </w:rPr>
      </w:pPr>
    </w:p>
    <w:p w14:paraId="3528439A">
      <w:pPr>
        <w:snapToGrid w:val="0"/>
        <w:spacing w:before="50" w:after="50"/>
        <w:jc w:val="left"/>
        <w:rPr>
          <w:rFonts w:hint="eastAsia" w:ascii="仿宋" w:eastAsia="仿宋"/>
          <w:b/>
          <w:sz w:val="36"/>
          <w:szCs w:val="36"/>
        </w:rPr>
      </w:pPr>
    </w:p>
    <w:p w14:paraId="47821492">
      <w:pPr>
        <w:snapToGrid w:val="0"/>
        <w:spacing w:before="50" w:after="50"/>
        <w:jc w:val="left"/>
        <w:rPr>
          <w:rFonts w:hint="eastAsia" w:ascii="仿宋" w:eastAsia="仿宋"/>
          <w:b/>
          <w:sz w:val="36"/>
          <w:szCs w:val="36"/>
        </w:rPr>
      </w:pPr>
    </w:p>
    <w:p w14:paraId="69414A8A">
      <w:pPr>
        <w:snapToGrid w:val="0"/>
        <w:spacing w:before="50" w:after="50"/>
        <w:jc w:val="left"/>
        <w:rPr>
          <w:rFonts w:hint="eastAsia" w:ascii="仿宋" w:eastAsia="仿宋"/>
          <w:b/>
          <w:sz w:val="36"/>
          <w:szCs w:val="36"/>
        </w:rPr>
      </w:pPr>
    </w:p>
    <w:p w14:paraId="49302331">
      <w:pPr>
        <w:snapToGrid w:val="0"/>
        <w:spacing w:before="50" w:after="50"/>
        <w:jc w:val="left"/>
        <w:rPr>
          <w:rFonts w:hint="eastAsia" w:ascii="仿宋" w:eastAsia="仿宋"/>
          <w:b/>
          <w:sz w:val="36"/>
          <w:szCs w:val="36"/>
        </w:rPr>
      </w:pPr>
    </w:p>
    <w:p w14:paraId="451CE080">
      <w:pPr>
        <w:snapToGrid w:val="0"/>
        <w:spacing w:before="50" w:after="50"/>
        <w:jc w:val="left"/>
        <w:rPr>
          <w:rFonts w:hint="eastAsia" w:ascii="仿宋" w:eastAsia="仿宋"/>
          <w:b/>
          <w:sz w:val="36"/>
          <w:szCs w:val="36"/>
        </w:rPr>
      </w:pPr>
    </w:p>
    <w:p w14:paraId="211E47D7">
      <w:pPr>
        <w:snapToGrid w:val="0"/>
        <w:spacing w:before="50" w:after="50"/>
        <w:jc w:val="left"/>
        <w:rPr>
          <w:rFonts w:hint="eastAsia" w:ascii="仿宋" w:eastAsia="仿宋"/>
          <w:b/>
          <w:sz w:val="36"/>
          <w:szCs w:val="36"/>
        </w:rPr>
      </w:pPr>
    </w:p>
    <w:p w14:paraId="77958A14">
      <w:pPr>
        <w:snapToGrid w:val="0"/>
        <w:spacing w:before="50" w:after="50"/>
        <w:jc w:val="left"/>
        <w:rPr>
          <w:rFonts w:hint="eastAsia" w:ascii="仿宋" w:eastAsia="仿宋"/>
          <w:b/>
          <w:sz w:val="36"/>
          <w:szCs w:val="36"/>
        </w:rPr>
      </w:pPr>
    </w:p>
    <w:p w14:paraId="3CE9366A">
      <w:pPr>
        <w:snapToGrid w:val="0"/>
        <w:spacing w:before="50" w:after="50"/>
        <w:jc w:val="left"/>
        <w:rPr>
          <w:rFonts w:hint="eastAsia" w:ascii="仿宋" w:eastAsia="仿宋"/>
          <w:b/>
          <w:sz w:val="36"/>
          <w:szCs w:val="36"/>
        </w:rPr>
      </w:pPr>
    </w:p>
    <w:p w14:paraId="78DC39F6">
      <w:pPr>
        <w:snapToGrid w:val="0"/>
        <w:spacing w:before="50" w:after="50"/>
        <w:jc w:val="left"/>
        <w:rPr>
          <w:rFonts w:hint="eastAsia" w:ascii="仿宋" w:eastAsia="仿宋"/>
          <w:b/>
          <w:sz w:val="36"/>
          <w:szCs w:val="36"/>
        </w:rPr>
      </w:pPr>
    </w:p>
    <w:p w14:paraId="55D9595A">
      <w:pPr>
        <w:rPr>
          <w:rFonts w:hint="eastAsia" w:ascii="仿宋" w:eastAsia="仿宋"/>
          <w:b/>
          <w:sz w:val="36"/>
          <w:szCs w:val="36"/>
        </w:rPr>
      </w:pPr>
      <w:r>
        <w:rPr>
          <w:rFonts w:hint="eastAsia" w:ascii="仿宋" w:eastAsia="仿宋"/>
          <w:b/>
          <w:sz w:val="36"/>
          <w:szCs w:val="36"/>
        </w:rPr>
        <w:br w:type="page"/>
      </w:r>
    </w:p>
    <w:p w14:paraId="5269E8A1">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316CFC20">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18</w:t>
      </w:r>
      <w:r>
        <w:rPr>
          <w:rFonts w:hint="eastAsia" w:ascii="仿宋" w:eastAsia="仿宋"/>
          <w:b/>
          <w:bCs/>
          <w:sz w:val="30"/>
          <w:szCs w:val="30"/>
        </w:rPr>
        <w:t>：</w:t>
      </w:r>
    </w:p>
    <w:p w14:paraId="7F744706">
      <w:pPr>
        <w:snapToGrid w:val="0"/>
        <w:spacing w:before="50" w:after="50"/>
        <w:jc w:val="center"/>
        <w:rPr>
          <w:rFonts w:ascii="仿宋" w:eastAsia="仿宋"/>
          <w:b/>
          <w:sz w:val="36"/>
          <w:szCs w:val="36"/>
        </w:rPr>
      </w:pPr>
      <w:bookmarkStart w:id="91" w:name="_Toc16291"/>
      <w:r>
        <w:rPr>
          <w:rFonts w:hint="eastAsia" w:ascii="仿宋" w:eastAsia="仿宋"/>
          <w:b/>
          <w:sz w:val="36"/>
          <w:szCs w:val="36"/>
        </w:rPr>
        <w:t>开标一览表</w:t>
      </w:r>
    </w:p>
    <w:p w14:paraId="4CDCDA3F">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5C5D3350">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p w14:paraId="4329EB40">
      <w:pPr>
        <w:snapToGrid w:val="0"/>
        <w:jc w:val="left"/>
        <w:rPr>
          <w:rFonts w:ascii="仿宋" w:eastAsia="仿宋"/>
          <w:sz w:val="24"/>
        </w:rPr>
      </w:pPr>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289"/>
        <w:gridCol w:w="1952"/>
        <w:gridCol w:w="2250"/>
        <w:gridCol w:w="1494"/>
      </w:tblGrid>
      <w:tr w14:paraId="440A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4" w:type="dxa"/>
            <w:shd w:val="clear" w:color="auto" w:fill="auto"/>
            <w:noWrap/>
            <w:vAlign w:val="center"/>
          </w:tcPr>
          <w:p w14:paraId="2BAF33AA">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人员类别</w:t>
            </w:r>
          </w:p>
        </w:tc>
        <w:tc>
          <w:tcPr>
            <w:tcW w:w="1289" w:type="dxa"/>
            <w:shd w:val="clear" w:color="auto" w:fill="auto"/>
            <w:noWrap/>
            <w:vAlign w:val="center"/>
          </w:tcPr>
          <w:p w14:paraId="65D367D6">
            <w:pPr>
              <w:widowControl/>
              <w:jc w:val="center"/>
              <w:textAlignment w:val="center"/>
              <w:rPr>
                <w:rFonts w:ascii="仿宋" w:hAnsi="仿宋" w:eastAsia="仿宋" w:cs="仿宋"/>
                <w:b/>
                <w:bCs/>
                <w:szCs w:val="21"/>
              </w:rPr>
            </w:pPr>
            <w:r>
              <w:rPr>
                <w:rFonts w:hint="eastAsia" w:ascii="仿宋" w:hAnsi="仿宋" w:eastAsia="仿宋" w:cs="仿宋"/>
                <w:b/>
                <w:bCs/>
                <w:szCs w:val="21"/>
              </w:rPr>
              <w:t>人数（人）</w:t>
            </w:r>
          </w:p>
        </w:tc>
        <w:tc>
          <w:tcPr>
            <w:tcW w:w="1952" w:type="dxa"/>
            <w:shd w:val="clear" w:color="auto" w:fill="auto"/>
            <w:noWrap/>
            <w:vAlign w:val="center"/>
          </w:tcPr>
          <w:p w14:paraId="133E1245">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服务期限（月）</w:t>
            </w:r>
          </w:p>
        </w:tc>
        <w:tc>
          <w:tcPr>
            <w:tcW w:w="2250" w:type="dxa"/>
            <w:shd w:val="clear" w:color="auto" w:fill="auto"/>
            <w:noWrap/>
            <w:vAlign w:val="center"/>
          </w:tcPr>
          <w:p w14:paraId="1B15D028">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综合单价（元/月</w:t>
            </w:r>
            <w:r>
              <w:rPr>
                <w:rFonts w:hint="eastAsia" w:ascii="仿宋" w:hAnsi="仿宋" w:eastAsia="仿宋" w:cs="仿宋"/>
                <w:b/>
                <w:bCs/>
                <w:kern w:val="0"/>
                <w:szCs w:val="21"/>
                <w:lang w:val="en-US" w:eastAsia="zh-CN"/>
              </w:rPr>
              <w:t>/人</w:t>
            </w:r>
            <w:r>
              <w:rPr>
                <w:rFonts w:hint="eastAsia" w:ascii="仿宋" w:hAnsi="仿宋" w:eastAsia="仿宋" w:cs="仿宋"/>
                <w:b/>
                <w:bCs/>
                <w:kern w:val="0"/>
                <w:szCs w:val="21"/>
              </w:rPr>
              <w:t>）</w:t>
            </w:r>
          </w:p>
        </w:tc>
        <w:tc>
          <w:tcPr>
            <w:tcW w:w="1494" w:type="dxa"/>
            <w:shd w:val="clear" w:color="auto" w:fill="auto"/>
            <w:noWrap/>
            <w:vAlign w:val="center"/>
          </w:tcPr>
          <w:p w14:paraId="5B893E20">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合计（元）</w:t>
            </w:r>
          </w:p>
        </w:tc>
      </w:tr>
      <w:tr w14:paraId="48E4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094" w:type="dxa"/>
            <w:shd w:val="clear" w:color="auto" w:fill="auto"/>
            <w:noWrap/>
            <w:vAlign w:val="center"/>
          </w:tcPr>
          <w:p w14:paraId="1FBE7CAA">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eastAsia="zh-CN"/>
              </w:rPr>
              <w:t>项目经理</w:t>
            </w:r>
          </w:p>
        </w:tc>
        <w:tc>
          <w:tcPr>
            <w:tcW w:w="1289" w:type="dxa"/>
            <w:shd w:val="clear" w:color="auto" w:fill="auto"/>
            <w:noWrap/>
            <w:vAlign w:val="center"/>
          </w:tcPr>
          <w:p w14:paraId="7FFE276C">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5F860549">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549D95B">
            <w:pPr>
              <w:widowControl/>
              <w:jc w:val="center"/>
              <w:textAlignment w:val="center"/>
              <w:rPr>
                <w:rFonts w:ascii="仿宋" w:hAnsi="仿宋" w:eastAsia="仿宋" w:cs="仿宋"/>
                <w:szCs w:val="21"/>
              </w:rPr>
            </w:pPr>
          </w:p>
        </w:tc>
        <w:tc>
          <w:tcPr>
            <w:tcW w:w="1494" w:type="dxa"/>
            <w:shd w:val="clear" w:color="auto" w:fill="auto"/>
            <w:noWrap/>
            <w:vAlign w:val="center"/>
          </w:tcPr>
          <w:p w14:paraId="719B3DF1">
            <w:pPr>
              <w:widowControl/>
              <w:jc w:val="center"/>
              <w:textAlignment w:val="center"/>
              <w:rPr>
                <w:rFonts w:ascii="仿宋" w:hAnsi="仿宋" w:eastAsia="仿宋" w:cs="仿宋"/>
                <w:szCs w:val="21"/>
              </w:rPr>
            </w:pPr>
          </w:p>
        </w:tc>
      </w:tr>
      <w:tr w14:paraId="08F5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094" w:type="dxa"/>
            <w:shd w:val="clear" w:color="auto" w:fill="auto"/>
            <w:noWrap/>
            <w:vAlign w:val="center"/>
          </w:tcPr>
          <w:p w14:paraId="2A2C3F81">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保安员</w:t>
            </w:r>
          </w:p>
        </w:tc>
        <w:tc>
          <w:tcPr>
            <w:tcW w:w="1289" w:type="dxa"/>
            <w:shd w:val="clear" w:color="auto" w:fill="auto"/>
            <w:noWrap/>
            <w:vAlign w:val="center"/>
          </w:tcPr>
          <w:p w14:paraId="03640AA6">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1952" w:type="dxa"/>
            <w:shd w:val="clear" w:color="auto" w:fill="auto"/>
            <w:noWrap/>
            <w:vAlign w:val="center"/>
          </w:tcPr>
          <w:p w14:paraId="0D62C319">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5EEDFA85">
            <w:pPr>
              <w:widowControl/>
              <w:jc w:val="center"/>
              <w:textAlignment w:val="center"/>
              <w:rPr>
                <w:rFonts w:ascii="仿宋" w:hAnsi="仿宋" w:eastAsia="仿宋" w:cs="仿宋"/>
                <w:szCs w:val="21"/>
              </w:rPr>
            </w:pPr>
          </w:p>
        </w:tc>
        <w:tc>
          <w:tcPr>
            <w:tcW w:w="1494" w:type="dxa"/>
            <w:shd w:val="clear" w:color="auto" w:fill="auto"/>
            <w:noWrap/>
            <w:vAlign w:val="center"/>
          </w:tcPr>
          <w:p w14:paraId="5A8AD8C1">
            <w:pPr>
              <w:widowControl/>
              <w:jc w:val="center"/>
              <w:textAlignment w:val="center"/>
              <w:rPr>
                <w:rFonts w:ascii="仿宋" w:hAnsi="仿宋" w:eastAsia="仿宋" w:cs="仿宋"/>
                <w:szCs w:val="21"/>
              </w:rPr>
            </w:pPr>
          </w:p>
        </w:tc>
      </w:tr>
      <w:tr w14:paraId="7C00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094" w:type="dxa"/>
            <w:shd w:val="clear" w:color="auto" w:fill="auto"/>
            <w:noWrap/>
            <w:vAlign w:val="center"/>
          </w:tcPr>
          <w:p w14:paraId="4AAE5866">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保洁员</w:t>
            </w:r>
          </w:p>
        </w:tc>
        <w:tc>
          <w:tcPr>
            <w:tcW w:w="1289" w:type="dxa"/>
            <w:shd w:val="clear" w:color="auto" w:fill="auto"/>
            <w:noWrap/>
            <w:vAlign w:val="center"/>
          </w:tcPr>
          <w:p w14:paraId="5DDCA604">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1952" w:type="dxa"/>
            <w:shd w:val="clear" w:color="auto" w:fill="auto"/>
            <w:noWrap/>
            <w:vAlign w:val="center"/>
          </w:tcPr>
          <w:p w14:paraId="680E2967">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0A5694CF">
            <w:pPr>
              <w:widowControl/>
              <w:jc w:val="center"/>
              <w:textAlignment w:val="center"/>
              <w:rPr>
                <w:rFonts w:ascii="仿宋" w:hAnsi="仿宋" w:eastAsia="仿宋" w:cs="仿宋"/>
                <w:szCs w:val="21"/>
              </w:rPr>
            </w:pPr>
          </w:p>
        </w:tc>
        <w:tc>
          <w:tcPr>
            <w:tcW w:w="1494" w:type="dxa"/>
            <w:shd w:val="clear" w:color="auto" w:fill="auto"/>
            <w:noWrap/>
            <w:vAlign w:val="center"/>
          </w:tcPr>
          <w:p w14:paraId="06C0BF21">
            <w:pPr>
              <w:widowControl/>
              <w:jc w:val="center"/>
              <w:textAlignment w:val="center"/>
              <w:rPr>
                <w:rFonts w:ascii="仿宋" w:hAnsi="仿宋" w:eastAsia="仿宋" w:cs="仿宋"/>
                <w:szCs w:val="21"/>
              </w:rPr>
            </w:pPr>
          </w:p>
        </w:tc>
      </w:tr>
      <w:tr w14:paraId="2FC5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94" w:type="dxa"/>
            <w:shd w:val="clear" w:color="auto" w:fill="auto"/>
            <w:noWrap/>
            <w:vAlign w:val="center"/>
          </w:tcPr>
          <w:p w14:paraId="4A4C25BD">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电工</w:t>
            </w:r>
          </w:p>
        </w:tc>
        <w:tc>
          <w:tcPr>
            <w:tcW w:w="1289" w:type="dxa"/>
            <w:shd w:val="clear" w:color="auto" w:fill="auto"/>
            <w:noWrap/>
            <w:vAlign w:val="center"/>
          </w:tcPr>
          <w:p w14:paraId="17CD53FF">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952" w:type="dxa"/>
            <w:shd w:val="clear" w:color="auto" w:fill="auto"/>
            <w:noWrap/>
            <w:vAlign w:val="center"/>
          </w:tcPr>
          <w:p w14:paraId="2FA975C0">
            <w:pPr>
              <w:widowControl/>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2250" w:type="dxa"/>
            <w:shd w:val="clear" w:color="auto" w:fill="auto"/>
            <w:noWrap/>
            <w:vAlign w:val="center"/>
          </w:tcPr>
          <w:p w14:paraId="6E3736B7">
            <w:pPr>
              <w:widowControl/>
              <w:jc w:val="center"/>
              <w:textAlignment w:val="center"/>
              <w:rPr>
                <w:rFonts w:ascii="仿宋" w:hAnsi="仿宋" w:eastAsia="仿宋" w:cs="仿宋"/>
                <w:szCs w:val="21"/>
              </w:rPr>
            </w:pPr>
          </w:p>
        </w:tc>
        <w:tc>
          <w:tcPr>
            <w:tcW w:w="1494" w:type="dxa"/>
            <w:shd w:val="clear" w:color="auto" w:fill="auto"/>
            <w:noWrap/>
            <w:vAlign w:val="center"/>
          </w:tcPr>
          <w:p w14:paraId="272981BB">
            <w:pPr>
              <w:widowControl/>
              <w:jc w:val="center"/>
              <w:textAlignment w:val="center"/>
              <w:rPr>
                <w:rFonts w:ascii="仿宋" w:hAnsi="仿宋" w:eastAsia="仿宋" w:cs="仿宋"/>
                <w:szCs w:val="21"/>
              </w:rPr>
            </w:pPr>
          </w:p>
        </w:tc>
      </w:tr>
      <w:tr w14:paraId="7C3F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094" w:type="dxa"/>
            <w:shd w:val="clear" w:color="auto" w:fill="auto"/>
            <w:noWrap/>
            <w:vAlign w:val="center"/>
          </w:tcPr>
          <w:p w14:paraId="6F65BE94">
            <w:pPr>
              <w:widowControl/>
              <w:jc w:val="center"/>
              <w:textAlignment w:val="center"/>
              <w:rPr>
                <w:rFonts w:hint="eastAsia" w:ascii="仿宋" w:hAnsi="仿宋" w:eastAsia="仿宋" w:cs="仿宋"/>
                <w:kern w:val="0"/>
                <w:szCs w:val="21"/>
                <w:lang w:eastAsia="zh-CN"/>
              </w:rPr>
            </w:pPr>
          </w:p>
        </w:tc>
        <w:tc>
          <w:tcPr>
            <w:tcW w:w="1289" w:type="dxa"/>
            <w:shd w:val="clear" w:color="auto" w:fill="auto"/>
            <w:noWrap/>
            <w:vAlign w:val="center"/>
          </w:tcPr>
          <w:p w14:paraId="43A45403">
            <w:pPr>
              <w:widowControl/>
              <w:jc w:val="center"/>
              <w:textAlignment w:val="center"/>
              <w:rPr>
                <w:rFonts w:hint="eastAsia" w:ascii="仿宋" w:hAnsi="仿宋" w:eastAsia="仿宋" w:cs="仿宋"/>
                <w:kern w:val="0"/>
                <w:szCs w:val="21"/>
                <w:lang w:val="en-US" w:eastAsia="zh-CN"/>
              </w:rPr>
            </w:pPr>
          </w:p>
        </w:tc>
        <w:tc>
          <w:tcPr>
            <w:tcW w:w="1952" w:type="dxa"/>
            <w:shd w:val="clear" w:color="auto" w:fill="auto"/>
            <w:noWrap/>
            <w:vAlign w:val="center"/>
          </w:tcPr>
          <w:p w14:paraId="7E6579AF">
            <w:pPr>
              <w:widowControl/>
              <w:jc w:val="center"/>
              <w:textAlignment w:val="center"/>
              <w:rPr>
                <w:rFonts w:hint="eastAsia" w:ascii="仿宋" w:hAnsi="仿宋" w:eastAsia="仿宋" w:cs="仿宋"/>
                <w:kern w:val="0"/>
                <w:szCs w:val="21"/>
                <w:lang w:val="en-US" w:eastAsia="zh-CN"/>
              </w:rPr>
            </w:pPr>
          </w:p>
        </w:tc>
        <w:tc>
          <w:tcPr>
            <w:tcW w:w="2250" w:type="dxa"/>
            <w:shd w:val="clear" w:color="auto" w:fill="auto"/>
            <w:noWrap/>
            <w:vAlign w:val="center"/>
          </w:tcPr>
          <w:p w14:paraId="4473CEBE">
            <w:pPr>
              <w:widowControl/>
              <w:jc w:val="center"/>
              <w:textAlignment w:val="center"/>
              <w:rPr>
                <w:rFonts w:ascii="仿宋" w:hAnsi="仿宋" w:eastAsia="仿宋" w:cs="仿宋"/>
                <w:szCs w:val="21"/>
              </w:rPr>
            </w:pPr>
          </w:p>
        </w:tc>
        <w:tc>
          <w:tcPr>
            <w:tcW w:w="1494" w:type="dxa"/>
            <w:shd w:val="clear" w:color="auto" w:fill="auto"/>
            <w:noWrap/>
            <w:vAlign w:val="center"/>
          </w:tcPr>
          <w:p w14:paraId="04E6B4FB">
            <w:pPr>
              <w:widowControl/>
              <w:jc w:val="center"/>
              <w:textAlignment w:val="center"/>
              <w:rPr>
                <w:rFonts w:ascii="仿宋" w:hAnsi="仿宋" w:eastAsia="仿宋" w:cs="仿宋"/>
                <w:szCs w:val="21"/>
              </w:rPr>
            </w:pPr>
          </w:p>
        </w:tc>
      </w:tr>
      <w:tr w14:paraId="09F6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094" w:type="dxa"/>
            <w:shd w:val="clear" w:color="auto" w:fill="auto"/>
            <w:noWrap/>
            <w:vAlign w:val="center"/>
          </w:tcPr>
          <w:p w14:paraId="79A64B5F">
            <w:pPr>
              <w:widowControl/>
              <w:jc w:val="center"/>
              <w:textAlignment w:val="center"/>
              <w:rPr>
                <w:rFonts w:hint="eastAsia" w:ascii="仿宋" w:hAnsi="仿宋" w:eastAsia="仿宋" w:cs="仿宋"/>
                <w:kern w:val="0"/>
                <w:szCs w:val="21"/>
                <w:lang w:eastAsia="zh-CN"/>
              </w:rPr>
            </w:pPr>
          </w:p>
        </w:tc>
        <w:tc>
          <w:tcPr>
            <w:tcW w:w="1289" w:type="dxa"/>
            <w:shd w:val="clear" w:color="auto" w:fill="auto"/>
            <w:noWrap/>
            <w:vAlign w:val="center"/>
          </w:tcPr>
          <w:p w14:paraId="6B73638D">
            <w:pPr>
              <w:widowControl/>
              <w:jc w:val="center"/>
              <w:textAlignment w:val="center"/>
              <w:rPr>
                <w:rFonts w:hint="default" w:ascii="仿宋" w:hAnsi="仿宋" w:eastAsia="仿宋" w:cs="仿宋"/>
                <w:kern w:val="0"/>
                <w:szCs w:val="21"/>
                <w:lang w:val="en-US" w:eastAsia="zh-CN"/>
              </w:rPr>
            </w:pPr>
          </w:p>
        </w:tc>
        <w:tc>
          <w:tcPr>
            <w:tcW w:w="1952" w:type="dxa"/>
            <w:shd w:val="clear" w:color="auto" w:fill="auto"/>
            <w:noWrap/>
            <w:vAlign w:val="center"/>
          </w:tcPr>
          <w:p w14:paraId="72E5265F">
            <w:pPr>
              <w:widowControl/>
              <w:jc w:val="center"/>
              <w:textAlignment w:val="center"/>
              <w:rPr>
                <w:rFonts w:hint="default" w:ascii="仿宋" w:hAnsi="仿宋" w:eastAsia="仿宋" w:cs="仿宋"/>
                <w:kern w:val="0"/>
                <w:szCs w:val="21"/>
                <w:lang w:val="en-US" w:eastAsia="zh-CN"/>
              </w:rPr>
            </w:pPr>
          </w:p>
        </w:tc>
        <w:tc>
          <w:tcPr>
            <w:tcW w:w="2250" w:type="dxa"/>
            <w:shd w:val="clear" w:color="auto" w:fill="auto"/>
            <w:noWrap/>
            <w:vAlign w:val="center"/>
          </w:tcPr>
          <w:p w14:paraId="1D4DC3FC">
            <w:pPr>
              <w:widowControl/>
              <w:jc w:val="center"/>
              <w:textAlignment w:val="center"/>
              <w:rPr>
                <w:rFonts w:ascii="仿宋" w:hAnsi="仿宋" w:eastAsia="仿宋" w:cs="仿宋"/>
                <w:szCs w:val="21"/>
              </w:rPr>
            </w:pPr>
          </w:p>
        </w:tc>
        <w:tc>
          <w:tcPr>
            <w:tcW w:w="1494" w:type="dxa"/>
            <w:shd w:val="clear" w:color="auto" w:fill="auto"/>
            <w:noWrap/>
            <w:vAlign w:val="center"/>
          </w:tcPr>
          <w:p w14:paraId="125C5BA5">
            <w:pPr>
              <w:widowControl/>
              <w:jc w:val="center"/>
              <w:textAlignment w:val="center"/>
              <w:rPr>
                <w:rFonts w:ascii="仿宋" w:hAnsi="仿宋" w:eastAsia="仿宋" w:cs="仿宋"/>
                <w:szCs w:val="21"/>
              </w:rPr>
            </w:pPr>
          </w:p>
        </w:tc>
      </w:tr>
      <w:tr w14:paraId="43D8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094" w:type="dxa"/>
            <w:shd w:val="clear" w:color="auto" w:fill="auto"/>
            <w:noWrap/>
            <w:vAlign w:val="center"/>
          </w:tcPr>
          <w:p w14:paraId="66926758">
            <w:pPr>
              <w:widowControl/>
              <w:jc w:val="center"/>
              <w:textAlignment w:val="center"/>
              <w:rPr>
                <w:rFonts w:hint="eastAsia" w:ascii="仿宋" w:hAnsi="仿宋" w:eastAsia="仿宋" w:cs="仿宋"/>
                <w:kern w:val="0"/>
                <w:szCs w:val="21"/>
                <w:lang w:eastAsia="zh-CN"/>
              </w:rPr>
            </w:pPr>
          </w:p>
        </w:tc>
        <w:tc>
          <w:tcPr>
            <w:tcW w:w="1289" w:type="dxa"/>
            <w:shd w:val="clear" w:color="auto" w:fill="auto"/>
            <w:noWrap/>
            <w:vAlign w:val="center"/>
          </w:tcPr>
          <w:p w14:paraId="73CAFCCB">
            <w:pPr>
              <w:widowControl/>
              <w:jc w:val="center"/>
              <w:textAlignment w:val="center"/>
              <w:rPr>
                <w:rFonts w:hint="default" w:ascii="仿宋" w:hAnsi="仿宋" w:eastAsia="仿宋" w:cs="仿宋"/>
                <w:kern w:val="0"/>
                <w:szCs w:val="21"/>
                <w:lang w:val="en-US" w:eastAsia="zh-CN"/>
              </w:rPr>
            </w:pPr>
          </w:p>
        </w:tc>
        <w:tc>
          <w:tcPr>
            <w:tcW w:w="1952" w:type="dxa"/>
            <w:shd w:val="clear" w:color="auto" w:fill="auto"/>
            <w:noWrap/>
            <w:vAlign w:val="center"/>
          </w:tcPr>
          <w:p w14:paraId="561F8915">
            <w:pPr>
              <w:widowControl/>
              <w:jc w:val="center"/>
              <w:textAlignment w:val="center"/>
              <w:rPr>
                <w:rFonts w:hint="default" w:ascii="仿宋" w:hAnsi="仿宋" w:eastAsia="仿宋" w:cs="仿宋"/>
                <w:kern w:val="0"/>
                <w:szCs w:val="21"/>
                <w:lang w:val="en-US" w:eastAsia="zh-CN"/>
              </w:rPr>
            </w:pPr>
          </w:p>
        </w:tc>
        <w:tc>
          <w:tcPr>
            <w:tcW w:w="2250" w:type="dxa"/>
            <w:shd w:val="clear" w:color="auto" w:fill="auto"/>
            <w:noWrap/>
            <w:vAlign w:val="center"/>
          </w:tcPr>
          <w:p w14:paraId="70C97900">
            <w:pPr>
              <w:widowControl/>
              <w:jc w:val="center"/>
              <w:textAlignment w:val="center"/>
              <w:rPr>
                <w:rFonts w:ascii="仿宋" w:hAnsi="仿宋" w:eastAsia="仿宋" w:cs="仿宋"/>
                <w:szCs w:val="21"/>
              </w:rPr>
            </w:pPr>
          </w:p>
        </w:tc>
        <w:tc>
          <w:tcPr>
            <w:tcW w:w="1494" w:type="dxa"/>
            <w:shd w:val="clear" w:color="auto" w:fill="auto"/>
            <w:noWrap/>
            <w:vAlign w:val="center"/>
          </w:tcPr>
          <w:p w14:paraId="0FBDE9EB">
            <w:pPr>
              <w:widowControl/>
              <w:jc w:val="center"/>
              <w:textAlignment w:val="center"/>
              <w:rPr>
                <w:rFonts w:ascii="仿宋" w:hAnsi="仿宋" w:eastAsia="仿宋" w:cs="仿宋"/>
                <w:szCs w:val="21"/>
              </w:rPr>
            </w:pPr>
          </w:p>
        </w:tc>
      </w:tr>
      <w:tr w14:paraId="2E8A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335" w:type="dxa"/>
            <w:gridSpan w:val="3"/>
            <w:vMerge w:val="restart"/>
            <w:shd w:val="clear" w:color="auto" w:fill="auto"/>
            <w:noWrap/>
            <w:vAlign w:val="center"/>
          </w:tcPr>
          <w:p w14:paraId="330D88CC">
            <w:pPr>
              <w:jc w:val="center"/>
              <w:rPr>
                <w:rFonts w:ascii="仿宋" w:hAnsi="仿宋" w:eastAsia="仿宋" w:cs="仿宋"/>
                <w:b/>
                <w:bCs/>
                <w:szCs w:val="21"/>
              </w:rPr>
            </w:pPr>
            <w:r>
              <w:rPr>
                <w:rFonts w:hint="eastAsia" w:ascii="仿宋" w:hAnsi="仿宋" w:eastAsia="仿宋" w:cs="仿宋"/>
                <w:b/>
                <w:bCs/>
                <w:szCs w:val="21"/>
              </w:rPr>
              <w:t>投标总价（元）</w:t>
            </w:r>
          </w:p>
        </w:tc>
        <w:tc>
          <w:tcPr>
            <w:tcW w:w="3744" w:type="dxa"/>
            <w:gridSpan w:val="2"/>
            <w:shd w:val="clear" w:color="auto" w:fill="auto"/>
            <w:noWrap/>
            <w:vAlign w:val="center"/>
          </w:tcPr>
          <w:p w14:paraId="53553A4A">
            <w:pPr>
              <w:widowControl/>
              <w:textAlignment w:val="center"/>
              <w:rPr>
                <w:rFonts w:ascii="仿宋" w:hAnsi="仿宋" w:eastAsia="仿宋" w:cs="仿宋"/>
                <w:kern w:val="0"/>
                <w:szCs w:val="21"/>
              </w:rPr>
            </w:pPr>
            <w:r>
              <w:rPr>
                <w:rFonts w:hint="eastAsia" w:ascii="仿宋" w:hAnsi="仿宋" w:eastAsia="仿宋" w:cs="仿宋"/>
                <w:b/>
                <w:bCs/>
                <w:szCs w:val="21"/>
              </w:rPr>
              <w:t>小写：</w:t>
            </w:r>
          </w:p>
        </w:tc>
      </w:tr>
      <w:tr w14:paraId="623C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335" w:type="dxa"/>
            <w:gridSpan w:val="3"/>
            <w:vMerge w:val="continue"/>
            <w:shd w:val="clear" w:color="auto" w:fill="auto"/>
            <w:noWrap/>
            <w:vAlign w:val="center"/>
          </w:tcPr>
          <w:p w14:paraId="33E026A7">
            <w:pPr>
              <w:rPr>
                <w:rFonts w:ascii="仿宋" w:hAnsi="仿宋" w:eastAsia="仿宋" w:cs="仿宋"/>
                <w:b/>
                <w:bCs/>
                <w:szCs w:val="21"/>
              </w:rPr>
            </w:pPr>
          </w:p>
        </w:tc>
        <w:tc>
          <w:tcPr>
            <w:tcW w:w="3744" w:type="dxa"/>
            <w:gridSpan w:val="2"/>
            <w:shd w:val="clear" w:color="auto" w:fill="auto"/>
            <w:noWrap/>
            <w:vAlign w:val="center"/>
          </w:tcPr>
          <w:p w14:paraId="21CE7208">
            <w:pPr>
              <w:rPr>
                <w:rFonts w:ascii="仿宋" w:hAnsi="仿宋" w:eastAsia="仿宋" w:cs="仿宋"/>
                <w:b/>
                <w:bCs/>
                <w:szCs w:val="21"/>
              </w:rPr>
            </w:pPr>
            <w:r>
              <w:rPr>
                <w:rFonts w:hint="eastAsia" w:ascii="仿宋" w:hAnsi="仿宋" w:eastAsia="仿宋" w:cs="仿宋"/>
                <w:b/>
                <w:bCs/>
                <w:szCs w:val="21"/>
              </w:rPr>
              <w:t>大写：</w:t>
            </w:r>
          </w:p>
        </w:tc>
      </w:tr>
    </w:tbl>
    <w:p w14:paraId="391108B5">
      <w:pPr>
        <w:snapToGrid w:val="0"/>
        <w:jc w:val="left"/>
        <w:rPr>
          <w:rFonts w:ascii="仿宋" w:eastAsia="仿宋"/>
          <w:sz w:val="24"/>
        </w:rPr>
      </w:pPr>
    </w:p>
    <w:p w14:paraId="34A1D595">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24C4CEC0">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sz w:val="24"/>
        </w:rPr>
        <w:t>.</w:t>
      </w:r>
      <w:r>
        <w:rPr>
          <w:rFonts w:hint="eastAsia" w:ascii="仿宋" w:eastAsia="仿宋" w:cs="仿宋_GB2312"/>
          <w:b/>
          <w:bCs/>
          <w:kern w:val="0"/>
          <w:sz w:val="24"/>
        </w:rPr>
        <w:t>报价低于项目预算50%的，应当在报价文件中详细阐述不影响产品质量或诚信履约的具体原因，否则有可能会被认为影响产品质量或诚信履约并作无效投标处理。</w:t>
      </w:r>
    </w:p>
    <w:p w14:paraId="1AE7D10A">
      <w:pPr>
        <w:snapToGrid w:val="0"/>
        <w:ind w:firstLine="480" w:firstLineChars="200"/>
        <w:rPr>
          <w:rFonts w:ascii="仿宋_GB2312" w:eastAsia="仿宋_GB2312"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r>
        <w:rPr>
          <w:rFonts w:hint="eastAsia" w:ascii="仿宋_GB2312" w:eastAsia="仿宋_GB2312" w:cs="仿宋_GB2312"/>
          <w:kern w:val="0"/>
          <w:sz w:val="24"/>
        </w:rPr>
        <w:t>人员工资仅作为投标总价计算依据，实际发生的人员工资及各项费用在投标总价内统筹安排</w:t>
      </w:r>
      <w:r>
        <w:rPr>
          <w:rFonts w:ascii="仿宋_GB2312" w:eastAsia="仿宋_GB2312" w:cs="仿宋_GB2312"/>
          <w:kern w:val="0"/>
          <w:sz w:val="24"/>
          <w:lang w:val="zh-CN"/>
        </w:rPr>
        <w:t>。</w:t>
      </w:r>
    </w:p>
    <w:p w14:paraId="55863426">
      <w:pPr>
        <w:snapToGrid w:val="0"/>
        <w:ind w:left="480"/>
        <w:rPr>
          <w:rFonts w:ascii="仿宋" w:eastAsia="仿宋" w:cs="仿宋_GB2312"/>
          <w:kern w:val="0"/>
          <w:sz w:val="24"/>
          <w:lang w:val="zh-CN"/>
        </w:rPr>
      </w:pPr>
    </w:p>
    <w:p w14:paraId="110140C2">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407EBC60">
      <w:pPr>
        <w:ind w:firstLine="482" w:firstLineChars="200"/>
        <w:rPr>
          <w:rFonts w:ascii="仿宋" w:eastAsia="仿宋"/>
          <w:b/>
          <w:kern w:val="0"/>
          <w:sz w:val="24"/>
          <w:u w:val="single"/>
          <w:lang w:val="zh-CN"/>
        </w:rPr>
      </w:pPr>
    </w:p>
    <w:p w14:paraId="133BEE82">
      <w:pPr>
        <w:snapToGrid w:val="0"/>
        <w:ind w:firstLine="480" w:firstLineChars="200"/>
        <w:jc w:val="right"/>
        <w:rPr>
          <w:rFonts w:ascii="仿宋" w:eastAsia="仿宋"/>
          <w:sz w:val="24"/>
        </w:rPr>
      </w:pPr>
      <w:r>
        <w:rPr>
          <w:rFonts w:hint="eastAsia" w:ascii="仿宋" w:eastAsia="仿宋"/>
          <w:sz w:val="24"/>
        </w:rPr>
        <w:t xml:space="preserve">法定代表人或其授权代表签字（或盖章）：            </w:t>
      </w:r>
    </w:p>
    <w:p w14:paraId="69B5A2C3">
      <w:pPr>
        <w:spacing w:line="360" w:lineRule="auto"/>
        <w:jc w:val="right"/>
        <w:outlineLvl w:val="0"/>
        <w:rPr>
          <w:rFonts w:ascii="仿宋" w:eastAsia="仿宋"/>
          <w:sz w:val="24"/>
        </w:rPr>
      </w:pPr>
    </w:p>
    <w:p w14:paraId="74F1C318">
      <w:pPr>
        <w:snapToGrid w:val="0"/>
        <w:ind w:firstLine="480" w:firstLineChars="200"/>
        <w:jc w:val="right"/>
        <w:rPr>
          <w:rFonts w:ascii="仿宋" w:eastAsia="仿宋"/>
          <w:sz w:val="24"/>
        </w:rPr>
      </w:pPr>
      <w:r>
        <w:rPr>
          <w:rFonts w:hint="eastAsia" w:ascii="仿宋" w:eastAsia="仿宋"/>
          <w:sz w:val="24"/>
        </w:rPr>
        <w:t>日期：    年   月   日</w:t>
      </w:r>
    </w:p>
    <w:p w14:paraId="2D874C62">
      <w:pPr>
        <w:rPr>
          <w:rFonts w:hint="eastAsia" w:ascii="仿宋"/>
        </w:rPr>
      </w:pPr>
      <w:r>
        <w:rPr>
          <w:rFonts w:hint="eastAsia" w:ascii="仿宋"/>
        </w:rPr>
        <w:br w:type="page"/>
      </w:r>
    </w:p>
    <w:p w14:paraId="00CC3E99">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w:t>
      </w:r>
    </w:p>
    <w:p w14:paraId="44BA0903">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6B962B8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lang w:eastAsia="zh-CN"/>
        </w:rPr>
        <w:t>绍兴市越城区交通运输行政执法队</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sz w:val="24"/>
          <w:szCs w:val="24"/>
          <w:u w:val="single"/>
          <w:lang w:eastAsia="zh-CN"/>
        </w:rPr>
        <w:t>绍兴市越城区交通运输行政执法队2025年物业管理服务项目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7F90F39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sz w:val="24"/>
          <w:lang w:eastAsia="zh-CN"/>
        </w:rPr>
        <w:t>越城区公路与运输管理中心2025年物业管理服务</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hint="eastAsia" w:ascii="仿宋" w:eastAsia="仿宋"/>
          <w:b w:val="0"/>
          <w:bCs w:val="0"/>
          <w:sz w:val="24"/>
          <w:vertAlign w:val="baseline"/>
          <w:lang w:val="en-US" w:eastAsia="zh-CN"/>
        </w:rPr>
        <w:t>物业管理行业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10C0499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5A74FE25">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1028344C">
      <w:pPr>
        <w:snapToGrid w:val="0"/>
        <w:spacing w:before="50" w:after="50" w:line="360" w:lineRule="auto"/>
        <w:ind w:firstLine="480" w:firstLineChars="200"/>
        <w:jc w:val="left"/>
        <w:rPr>
          <w:rFonts w:ascii="仿宋" w:eastAsia="仿宋"/>
          <w:sz w:val="24"/>
          <w:szCs w:val="24"/>
        </w:rPr>
      </w:pPr>
    </w:p>
    <w:p w14:paraId="483C8C36">
      <w:pPr>
        <w:snapToGrid w:val="0"/>
        <w:spacing w:before="50" w:after="50" w:line="360" w:lineRule="auto"/>
        <w:ind w:firstLine="480" w:firstLineChars="200"/>
        <w:jc w:val="left"/>
        <w:rPr>
          <w:rFonts w:ascii="仿宋" w:eastAsia="仿宋"/>
          <w:sz w:val="24"/>
          <w:szCs w:val="24"/>
        </w:rPr>
      </w:pPr>
    </w:p>
    <w:p w14:paraId="223E188C">
      <w:pPr>
        <w:snapToGrid w:val="0"/>
        <w:spacing w:before="50" w:after="50" w:line="360" w:lineRule="auto"/>
        <w:ind w:firstLine="480" w:firstLineChars="200"/>
        <w:jc w:val="left"/>
        <w:rPr>
          <w:rFonts w:ascii="仿宋" w:eastAsia="仿宋"/>
          <w:sz w:val="24"/>
          <w:szCs w:val="24"/>
        </w:rPr>
      </w:pPr>
    </w:p>
    <w:p w14:paraId="6006C37A">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0241ED8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643CA21C">
      <w:pPr>
        <w:snapToGrid w:val="0"/>
        <w:spacing w:before="50" w:after="50"/>
        <w:jc w:val="left"/>
        <w:rPr>
          <w:rFonts w:ascii="仿宋" w:eastAsia="仿宋"/>
          <w:b/>
          <w:bCs/>
          <w:sz w:val="24"/>
          <w:szCs w:val="24"/>
        </w:rPr>
      </w:pPr>
      <w:r>
        <w:rPr>
          <w:rFonts w:ascii="仿宋" w:eastAsia="仿宋"/>
          <w:b/>
          <w:bCs/>
          <w:sz w:val="24"/>
          <w:szCs w:val="24"/>
        </w:rPr>
        <w:t>备注：</w:t>
      </w:r>
    </w:p>
    <w:p w14:paraId="6F20D4E4">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0185CC13">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C1FD453">
      <w:pPr>
        <w:numPr>
          <w:ilvl w:val="0"/>
          <w:numId w:val="12"/>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14:paraId="7B3DC446">
      <w:pPr>
        <w:numPr>
          <w:ilvl w:val="0"/>
          <w:numId w:val="12"/>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9B93CA6">
      <w:pPr>
        <w:spacing w:line="588" w:lineRule="exact"/>
        <w:rPr>
          <w:rFonts w:hint="eastAsia" w:ascii="仿宋" w:eastAsia="仿宋"/>
          <w:b/>
          <w:spacing w:val="6"/>
          <w:sz w:val="30"/>
          <w:szCs w:val="30"/>
        </w:rPr>
      </w:pPr>
    </w:p>
    <w:p w14:paraId="05D1B3D2">
      <w:pPr>
        <w:spacing w:line="588" w:lineRule="exact"/>
        <w:rPr>
          <w:rFonts w:hint="eastAsia" w:ascii="仿宋" w:eastAsia="仿宋"/>
          <w:b/>
          <w:spacing w:val="6"/>
          <w:sz w:val="30"/>
          <w:szCs w:val="30"/>
        </w:rPr>
      </w:pPr>
    </w:p>
    <w:p w14:paraId="3C9CD8DA">
      <w:pPr>
        <w:spacing w:line="588" w:lineRule="exact"/>
        <w:rPr>
          <w:rFonts w:hint="eastAsia" w:ascii="仿宋" w:eastAsia="仿宋"/>
          <w:b/>
          <w:spacing w:val="6"/>
          <w:sz w:val="30"/>
          <w:szCs w:val="30"/>
        </w:rPr>
      </w:pPr>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p w14:paraId="574A3799">
      <w:pPr>
        <w:spacing w:line="588" w:lineRule="exact"/>
        <w:ind w:firstLine="667"/>
        <w:jc w:val="center"/>
        <w:rPr>
          <w:rFonts w:hint="eastAsia" w:ascii="仿宋" w:eastAsia="仿宋"/>
          <w:b/>
          <w:spacing w:val="6"/>
          <w:sz w:val="32"/>
          <w:szCs w:val="32"/>
        </w:rPr>
      </w:pPr>
    </w:p>
    <w:p w14:paraId="2C3CBF97">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18AF7FFB">
      <w:pPr>
        <w:spacing w:line="588" w:lineRule="exact"/>
        <w:ind w:firstLine="626"/>
        <w:rPr>
          <w:rFonts w:hint="eastAsia" w:ascii="仿宋" w:eastAsia="仿宋"/>
          <w:b/>
          <w:spacing w:val="6"/>
          <w:sz w:val="30"/>
          <w:szCs w:val="30"/>
        </w:rPr>
      </w:pPr>
    </w:p>
    <w:p w14:paraId="16427AEA">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67B17C65">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634EED56">
      <w:pPr>
        <w:spacing w:line="588" w:lineRule="exact"/>
        <w:ind w:firstLine="480"/>
        <w:rPr>
          <w:rFonts w:hint="eastAsia" w:ascii="仿宋" w:eastAsia="仿宋" w:cs="仿宋_GB2312"/>
          <w:sz w:val="24"/>
        </w:rPr>
      </w:pPr>
    </w:p>
    <w:p w14:paraId="4CF4B484">
      <w:pPr>
        <w:spacing w:line="588" w:lineRule="exact"/>
        <w:ind w:firstLine="480"/>
        <w:rPr>
          <w:rFonts w:hint="eastAsia" w:ascii="仿宋" w:eastAsia="仿宋" w:cs="仿宋_GB2312"/>
          <w:sz w:val="24"/>
        </w:rPr>
      </w:pPr>
    </w:p>
    <w:p w14:paraId="77F643C7">
      <w:pPr>
        <w:spacing w:line="588" w:lineRule="exact"/>
        <w:ind w:firstLine="480"/>
        <w:rPr>
          <w:rFonts w:hint="eastAsia" w:ascii="仿宋" w:eastAsia="仿宋" w:cs="仿宋_GB2312"/>
          <w:sz w:val="24"/>
        </w:rPr>
      </w:pPr>
    </w:p>
    <w:p w14:paraId="78C6CDF3">
      <w:pPr>
        <w:spacing w:line="588" w:lineRule="exact"/>
        <w:ind w:firstLine="480"/>
        <w:rPr>
          <w:rFonts w:hint="eastAsia" w:ascii="仿宋" w:eastAsia="仿宋" w:cs="仿宋_GB2312"/>
          <w:sz w:val="24"/>
        </w:rPr>
      </w:pPr>
    </w:p>
    <w:p w14:paraId="4BC32DEF">
      <w:pPr>
        <w:spacing w:line="588" w:lineRule="exact"/>
        <w:ind w:firstLine="480"/>
        <w:rPr>
          <w:rFonts w:hint="eastAsia" w:ascii="仿宋" w:eastAsia="仿宋" w:cs="仿宋_GB2312"/>
          <w:sz w:val="24"/>
        </w:rPr>
      </w:pPr>
    </w:p>
    <w:p w14:paraId="38912E83">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37BCF13F">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7FBBD489">
      <w:pPr>
        <w:ind w:firstLine="480"/>
        <w:rPr>
          <w:rFonts w:hint="eastAsia" w:ascii="仿宋" w:eastAsia="仿宋" w:cs="仿宋_GB2312"/>
          <w:sz w:val="24"/>
        </w:rPr>
      </w:pPr>
    </w:p>
    <w:p w14:paraId="24F5CD33">
      <w:pPr>
        <w:ind w:firstLine="420"/>
        <w:rPr>
          <w:rFonts w:hint="eastAsia" w:ascii="仿宋" w:eastAsia="仿宋"/>
        </w:rPr>
      </w:pPr>
    </w:p>
    <w:p w14:paraId="15764F8F">
      <w:pPr>
        <w:ind w:firstLine="420"/>
        <w:rPr>
          <w:rFonts w:hint="eastAsia" w:ascii="仿宋" w:eastAsia="仿宋"/>
        </w:rPr>
      </w:pPr>
    </w:p>
    <w:p w14:paraId="7CE180D9">
      <w:pPr>
        <w:ind w:firstLine="420"/>
        <w:rPr>
          <w:rFonts w:hint="eastAsia" w:ascii="仿宋" w:eastAsia="仿宋"/>
        </w:rPr>
      </w:pPr>
    </w:p>
    <w:p w14:paraId="052797F2">
      <w:pPr>
        <w:ind w:firstLine="420"/>
        <w:rPr>
          <w:rFonts w:hint="eastAsia" w:ascii="仿宋" w:eastAsia="仿宋"/>
        </w:rPr>
      </w:pPr>
    </w:p>
    <w:p w14:paraId="4922FB3B">
      <w:pPr>
        <w:ind w:firstLine="420"/>
        <w:rPr>
          <w:rFonts w:hint="eastAsia" w:ascii="仿宋" w:eastAsia="仿宋"/>
        </w:rPr>
      </w:pPr>
    </w:p>
    <w:p w14:paraId="1AEEB251">
      <w:pPr>
        <w:ind w:firstLine="420"/>
        <w:rPr>
          <w:rFonts w:hint="eastAsia" w:ascii="仿宋" w:eastAsia="仿宋"/>
        </w:rPr>
      </w:pPr>
    </w:p>
    <w:p w14:paraId="1C5C8B69">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AFEED21">
      <w:pPr>
        <w:pStyle w:val="3"/>
        <w:jc w:val="both"/>
        <w:rPr>
          <w:rFonts w:hint="eastAsia"/>
        </w:rPr>
      </w:pPr>
    </w:p>
    <w:p w14:paraId="00EC8C36">
      <w:pPr>
        <w:pStyle w:val="2"/>
        <w:keepNext/>
        <w:keepLines/>
        <w:pageBreakBefore w:val="0"/>
        <w:widowControl w:val="0"/>
        <w:suppressLineNumbers w:val="0"/>
        <w:suppressAutoHyphens w:val="0"/>
        <w:spacing w:line="578" w:lineRule="auto"/>
        <w:jc w:val="center"/>
        <w:rPr>
          <w:rFonts w:hint="eastAsia" w:ascii="仿宋"/>
        </w:rPr>
      </w:pPr>
      <w:bookmarkStart w:id="92" w:name="_Toc12701"/>
      <w:r>
        <w:rPr>
          <w:rFonts w:hint="eastAsia" w:ascii="仿宋"/>
        </w:rPr>
        <w:t>第七章  询问、质疑及投诉</w:t>
      </w:r>
      <w:bookmarkEnd w:id="91"/>
      <w:bookmarkEnd w:id="92"/>
    </w:p>
    <w:p w14:paraId="5FFE6097">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3302958">
      <w:pPr>
        <w:pStyle w:val="3"/>
        <w:spacing w:line="415" w:lineRule="auto"/>
        <w:jc w:val="center"/>
        <w:rPr>
          <w:rFonts w:hint="eastAsia" w:ascii="仿宋"/>
        </w:rPr>
      </w:pPr>
      <w:bookmarkStart w:id="93" w:name="_Toc31383"/>
      <w:bookmarkStart w:id="94" w:name="_Toc20918"/>
      <w:r>
        <w:rPr>
          <w:rFonts w:hint="eastAsia" w:ascii="仿宋"/>
        </w:rPr>
        <w:t>一、供应商询问</w:t>
      </w:r>
      <w:bookmarkEnd w:id="93"/>
      <w:bookmarkEnd w:id="94"/>
    </w:p>
    <w:p w14:paraId="23778B24">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1BF77C80">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452A5ADF">
      <w:pPr>
        <w:pStyle w:val="3"/>
        <w:spacing w:line="415" w:lineRule="auto"/>
        <w:jc w:val="center"/>
        <w:rPr>
          <w:rFonts w:hint="eastAsia" w:ascii="仿宋"/>
        </w:rPr>
      </w:pPr>
      <w:bookmarkStart w:id="95" w:name="_Toc25373"/>
      <w:bookmarkStart w:id="96" w:name="_Toc7037"/>
      <w:r>
        <w:rPr>
          <w:rFonts w:hint="eastAsia" w:ascii="仿宋"/>
        </w:rPr>
        <w:t>二、供应商质疑</w:t>
      </w:r>
      <w:bookmarkEnd w:id="95"/>
      <w:bookmarkEnd w:id="96"/>
    </w:p>
    <w:p w14:paraId="4DAAFB9A">
      <w:pPr>
        <w:pStyle w:val="16"/>
        <w:spacing w:line="360" w:lineRule="auto"/>
        <w:ind w:left="0"/>
        <w:rPr>
          <w:rFonts w:hint="eastAsia" w:ascii="仿宋" w:eastAsia="仿宋"/>
          <w:b/>
          <w:bCs/>
          <w:sz w:val="24"/>
        </w:rPr>
      </w:pPr>
      <w:r>
        <w:rPr>
          <w:rFonts w:hint="eastAsia" w:ascii="仿宋" w:eastAsia="仿宋"/>
          <w:b/>
          <w:bCs/>
          <w:sz w:val="24"/>
        </w:rPr>
        <w:t>2.1质疑有效期：</w:t>
      </w:r>
    </w:p>
    <w:p w14:paraId="3F0E3501">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1A6457FD">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7A2A248F">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64EF246">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64E16399">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219B0965">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669587A0">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5BFAE07F">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2F6802A9">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3FD0A7A7">
      <w:pPr>
        <w:pStyle w:val="16"/>
        <w:spacing w:line="360" w:lineRule="auto"/>
        <w:ind w:left="0"/>
        <w:rPr>
          <w:rFonts w:hint="eastAsia" w:ascii="仿宋" w:eastAsia="仿宋"/>
          <w:b/>
          <w:bCs/>
          <w:sz w:val="24"/>
        </w:rPr>
      </w:pPr>
      <w:r>
        <w:rPr>
          <w:rFonts w:hint="eastAsia" w:ascii="仿宋" w:eastAsia="仿宋"/>
          <w:b/>
          <w:bCs/>
          <w:sz w:val="24"/>
        </w:rPr>
        <w:t>2.3质疑的答复</w:t>
      </w:r>
    </w:p>
    <w:p w14:paraId="7B57B84B">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1A7ED0A8">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73045732">
      <w:pPr>
        <w:pStyle w:val="16"/>
        <w:spacing w:line="360" w:lineRule="auto"/>
        <w:ind w:left="0"/>
        <w:rPr>
          <w:rFonts w:hint="eastAsia" w:ascii="仿宋" w:eastAsia="仿宋"/>
          <w:b/>
          <w:bCs/>
          <w:sz w:val="24"/>
        </w:rPr>
      </w:pPr>
      <w:r>
        <w:rPr>
          <w:rFonts w:hint="eastAsia" w:ascii="仿宋" w:eastAsia="仿宋"/>
          <w:b/>
          <w:bCs/>
          <w:sz w:val="24"/>
        </w:rPr>
        <w:t>2.4质疑的撤回</w:t>
      </w:r>
    </w:p>
    <w:p w14:paraId="7CA15069">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2BA9D536">
      <w:pPr>
        <w:pStyle w:val="3"/>
        <w:keepNext/>
        <w:keepLines/>
        <w:pageBreakBefore w:val="0"/>
        <w:widowControl w:val="0"/>
        <w:suppressLineNumbers w:val="0"/>
        <w:suppressAutoHyphens w:val="0"/>
        <w:spacing w:line="415" w:lineRule="auto"/>
        <w:rPr>
          <w:rFonts w:hint="eastAsia" w:ascii="仿宋"/>
        </w:rPr>
      </w:pPr>
      <w:bookmarkStart w:id="97" w:name="_Toc17941"/>
      <w:bookmarkStart w:id="98" w:name="_Toc5405"/>
      <w:r>
        <w:rPr>
          <w:rFonts w:hint="eastAsia" w:ascii="仿宋"/>
        </w:rPr>
        <w:t>三、供应商投诉</w:t>
      </w:r>
      <w:bookmarkEnd w:id="97"/>
      <w:bookmarkEnd w:id="98"/>
    </w:p>
    <w:p w14:paraId="7C382E73">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705CCAA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150A0AA5">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2CBF30A3">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4617C01F">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5D40984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32EB455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308C336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31EDF2D1">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4A8B58C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5204476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40926D2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0454763F">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42D5AD1F">
      <w:pPr>
        <w:widowControl/>
        <w:snapToGrid w:val="0"/>
        <w:spacing w:line="480" w:lineRule="exact"/>
        <w:rPr>
          <w:rFonts w:hint="eastAsia" w:ascii="仿宋" w:eastAsia="仿宋"/>
          <w:color w:val="000000"/>
          <w:kern w:val="0"/>
          <w:sz w:val="24"/>
        </w:rPr>
      </w:pPr>
    </w:p>
    <w:p w14:paraId="4F7FBF84">
      <w:pPr>
        <w:widowControl/>
        <w:snapToGrid w:val="0"/>
        <w:spacing w:line="480" w:lineRule="exact"/>
        <w:rPr>
          <w:rFonts w:hint="eastAsia" w:ascii="仿宋" w:eastAsia="仿宋"/>
          <w:color w:val="000000"/>
          <w:kern w:val="0"/>
          <w:sz w:val="24"/>
        </w:rPr>
      </w:pPr>
    </w:p>
    <w:p w14:paraId="29E2BE05">
      <w:pPr>
        <w:widowControl/>
        <w:snapToGrid w:val="0"/>
        <w:spacing w:line="480" w:lineRule="exact"/>
        <w:rPr>
          <w:rFonts w:hint="eastAsia" w:ascii="仿宋" w:eastAsia="仿宋"/>
          <w:color w:val="000000"/>
          <w:kern w:val="0"/>
          <w:sz w:val="24"/>
        </w:rPr>
      </w:pPr>
    </w:p>
    <w:p w14:paraId="6FFA6A08">
      <w:pPr>
        <w:widowControl/>
        <w:snapToGrid w:val="0"/>
        <w:spacing w:line="480" w:lineRule="exact"/>
        <w:rPr>
          <w:rFonts w:hint="eastAsia" w:ascii="仿宋" w:eastAsia="仿宋"/>
          <w:color w:val="000000"/>
          <w:kern w:val="0"/>
          <w:sz w:val="24"/>
        </w:rPr>
      </w:pPr>
    </w:p>
    <w:p w14:paraId="210E66BD">
      <w:pPr>
        <w:widowControl/>
        <w:snapToGrid w:val="0"/>
        <w:spacing w:line="480" w:lineRule="exact"/>
        <w:rPr>
          <w:rFonts w:hint="eastAsia" w:ascii="仿宋" w:eastAsia="仿宋"/>
          <w:color w:val="000000"/>
          <w:kern w:val="0"/>
          <w:sz w:val="24"/>
        </w:rPr>
      </w:pPr>
    </w:p>
    <w:p w14:paraId="6D680307">
      <w:pPr>
        <w:widowControl/>
        <w:snapToGrid w:val="0"/>
        <w:spacing w:line="480" w:lineRule="exact"/>
        <w:rPr>
          <w:rFonts w:hint="eastAsia" w:ascii="仿宋" w:eastAsia="仿宋"/>
          <w:color w:val="000000"/>
          <w:kern w:val="0"/>
          <w:sz w:val="24"/>
        </w:rPr>
      </w:pPr>
    </w:p>
    <w:p w14:paraId="28F61F55">
      <w:pPr>
        <w:widowControl/>
        <w:snapToGrid w:val="0"/>
        <w:spacing w:line="480" w:lineRule="exact"/>
        <w:rPr>
          <w:rFonts w:hint="eastAsia" w:ascii="仿宋" w:eastAsia="仿宋"/>
          <w:color w:val="000000"/>
          <w:kern w:val="0"/>
          <w:sz w:val="24"/>
        </w:rPr>
      </w:pPr>
    </w:p>
    <w:p w14:paraId="3F55B8AF">
      <w:pPr>
        <w:widowControl/>
        <w:snapToGrid w:val="0"/>
        <w:spacing w:line="480" w:lineRule="exact"/>
        <w:rPr>
          <w:rFonts w:hint="eastAsia" w:ascii="仿宋" w:eastAsia="仿宋"/>
          <w:color w:val="000000"/>
          <w:kern w:val="0"/>
          <w:sz w:val="24"/>
        </w:rPr>
      </w:pPr>
    </w:p>
    <w:p w14:paraId="4F7B2F61">
      <w:pPr>
        <w:widowControl/>
        <w:snapToGrid w:val="0"/>
        <w:spacing w:line="480" w:lineRule="exact"/>
        <w:rPr>
          <w:rFonts w:hint="eastAsia" w:ascii="仿宋" w:eastAsia="仿宋"/>
          <w:color w:val="000000"/>
          <w:kern w:val="0"/>
          <w:sz w:val="24"/>
        </w:rPr>
      </w:pPr>
    </w:p>
    <w:p w14:paraId="75117236">
      <w:pPr>
        <w:widowControl/>
        <w:snapToGrid w:val="0"/>
        <w:spacing w:line="480" w:lineRule="exact"/>
        <w:rPr>
          <w:rFonts w:hint="eastAsia" w:ascii="仿宋" w:eastAsia="仿宋"/>
          <w:color w:val="000000"/>
          <w:kern w:val="0"/>
          <w:sz w:val="24"/>
        </w:rPr>
      </w:pPr>
    </w:p>
    <w:p w14:paraId="6E308C3A">
      <w:pPr>
        <w:widowControl/>
        <w:snapToGrid w:val="0"/>
        <w:spacing w:line="480" w:lineRule="exact"/>
        <w:rPr>
          <w:rFonts w:hint="eastAsia" w:ascii="仿宋" w:eastAsia="仿宋"/>
          <w:color w:val="000000"/>
          <w:kern w:val="0"/>
          <w:sz w:val="24"/>
        </w:rPr>
      </w:pPr>
    </w:p>
    <w:p w14:paraId="40293686">
      <w:pPr>
        <w:widowControl/>
        <w:snapToGrid w:val="0"/>
        <w:spacing w:line="480" w:lineRule="exact"/>
        <w:rPr>
          <w:rFonts w:hint="eastAsia" w:ascii="仿宋" w:eastAsia="仿宋"/>
          <w:color w:val="000000"/>
          <w:kern w:val="0"/>
          <w:sz w:val="24"/>
        </w:rPr>
      </w:pPr>
    </w:p>
    <w:p w14:paraId="71A7FBC8">
      <w:pPr>
        <w:widowControl/>
        <w:snapToGrid w:val="0"/>
        <w:spacing w:line="480" w:lineRule="exact"/>
        <w:rPr>
          <w:rFonts w:hint="eastAsia" w:ascii="仿宋" w:eastAsia="仿宋"/>
          <w:color w:val="000000"/>
          <w:kern w:val="0"/>
          <w:sz w:val="24"/>
        </w:rPr>
      </w:pPr>
    </w:p>
    <w:p w14:paraId="4CAC89A8">
      <w:pPr>
        <w:widowControl/>
        <w:snapToGrid w:val="0"/>
        <w:spacing w:line="480" w:lineRule="exact"/>
        <w:rPr>
          <w:rFonts w:hint="eastAsia" w:ascii="仿宋" w:eastAsia="仿宋"/>
          <w:color w:val="000000"/>
          <w:kern w:val="0"/>
          <w:sz w:val="24"/>
        </w:rPr>
      </w:pPr>
    </w:p>
    <w:p w14:paraId="3B3C3504">
      <w:pPr>
        <w:widowControl/>
        <w:snapToGrid w:val="0"/>
        <w:spacing w:line="480" w:lineRule="exact"/>
        <w:rPr>
          <w:rFonts w:hint="eastAsia" w:ascii="仿宋" w:eastAsia="仿宋"/>
          <w:color w:val="000000"/>
          <w:kern w:val="0"/>
          <w:sz w:val="24"/>
        </w:rPr>
      </w:pPr>
    </w:p>
    <w:p w14:paraId="1C8BC243">
      <w:pPr>
        <w:widowControl/>
        <w:snapToGrid w:val="0"/>
        <w:spacing w:line="480" w:lineRule="exact"/>
        <w:rPr>
          <w:rFonts w:hint="eastAsia" w:ascii="仿宋" w:eastAsia="仿宋"/>
          <w:color w:val="000000"/>
          <w:kern w:val="0"/>
          <w:sz w:val="24"/>
        </w:rPr>
      </w:pPr>
    </w:p>
    <w:p w14:paraId="0874F247">
      <w:pPr>
        <w:widowControl/>
        <w:snapToGrid w:val="0"/>
        <w:spacing w:line="480" w:lineRule="exact"/>
        <w:rPr>
          <w:rFonts w:hint="eastAsia" w:ascii="仿宋" w:eastAsia="仿宋"/>
          <w:color w:val="000000"/>
          <w:kern w:val="0"/>
          <w:sz w:val="24"/>
        </w:rPr>
      </w:pPr>
    </w:p>
    <w:p w14:paraId="1F7F6F53">
      <w:pPr>
        <w:widowControl/>
        <w:snapToGrid w:val="0"/>
        <w:spacing w:line="480" w:lineRule="exact"/>
        <w:rPr>
          <w:rFonts w:hint="eastAsia" w:ascii="仿宋" w:eastAsia="仿宋"/>
          <w:color w:val="000000"/>
          <w:kern w:val="0"/>
          <w:sz w:val="24"/>
        </w:rPr>
      </w:pPr>
    </w:p>
    <w:p w14:paraId="6FE81197">
      <w:pPr>
        <w:widowControl/>
        <w:snapToGrid w:val="0"/>
        <w:spacing w:line="480" w:lineRule="exact"/>
        <w:rPr>
          <w:rFonts w:ascii="仿宋" w:eastAsia="仿宋"/>
          <w:color w:val="000000"/>
          <w:kern w:val="0"/>
          <w:sz w:val="24"/>
        </w:rPr>
      </w:pPr>
    </w:p>
    <w:p w14:paraId="6571F0EB">
      <w:pPr>
        <w:widowControl/>
        <w:snapToGrid w:val="0"/>
        <w:spacing w:line="480" w:lineRule="exact"/>
        <w:rPr>
          <w:rFonts w:ascii="仿宋" w:eastAsia="仿宋"/>
          <w:color w:val="000000"/>
          <w:kern w:val="0"/>
          <w:sz w:val="24"/>
        </w:rPr>
      </w:pPr>
    </w:p>
    <w:p w14:paraId="33B2C637">
      <w:pPr>
        <w:widowControl/>
        <w:snapToGrid w:val="0"/>
        <w:spacing w:line="480" w:lineRule="exact"/>
        <w:rPr>
          <w:rFonts w:hint="eastAsia" w:ascii="仿宋" w:eastAsia="仿宋"/>
          <w:color w:val="000000"/>
          <w:kern w:val="0"/>
          <w:sz w:val="24"/>
        </w:rPr>
      </w:pPr>
    </w:p>
    <w:p w14:paraId="3D8F89D1">
      <w:pPr>
        <w:widowControl/>
        <w:snapToGrid w:val="0"/>
        <w:spacing w:line="480" w:lineRule="exact"/>
        <w:rPr>
          <w:rFonts w:hint="eastAsia" w:ascii="仿宋" w:eastAsia="仿宋"/>
          <w:color w:val="000000"/>
          <w:kern w:val="0"/>
          <w:sz w:val="24"/>
        </w:rPr>
      </w:pPr>
    </w:p>
    <w:p w14:paraId="3649C111">
      <w:pPr>
        <w:widowControl/>
        <w:snapToGrid w:val="0"/>
        <w:spacing w:line="480" w:lineRule="exact"/>
        <w:rPr>
          <w:rFonts w:hint="eastAsia" w:ascii="仿宋" w:eastAsia="仿宋"/>
          <w:color w:val="000000"/>
          <w:kern w:val="0"/>
          <w:sz w:val="24"/>
        </w:rPr>
      </w:pPr>
    </w:p>
    <w:p w14:paraId="6BC14A57">
      <w:pPr>
        <w:widowControl/>
        <w:snapToGrid w:val="0"/>
        <w:spacing w:line="480" w:lineRule="exact"/>
        <w:rPr>
          <w:rFonts w:ascii="仿宋" w:eastAsia="仿宋"/>
          <w:color w:val="000000"/>
          <w:kern w:val="0"/>
          <w:sz w:val="24"/>
        </w:rPr>
      </w:pPr>
    </w:p>
    <w:p w14:paraId="63D133AC">
      <w:pPr>
        <w:widowControl/>
        <w:snapToGrid w:val="0"/>
        <w:spacing w:line="480" w:lineRule="exact"/>
        <w:rPr>
          <w:rFonts w:hint="eastAsia" w:ascii="仿宋" w:eastAsia="仿宋"/>
          <w:color w:val="000000"/>
          <w:kern w:val="0"/>
          <w:sz w:val="24"/>
        </w:rPr>
      </w:pPr>
    </w:p>
    <w:p w14:paraId="190E0A4A">
      <w:pPr>
        <w:widowControl/>
        <w:snapToGrid w:val="0"/>
        <w:spacing w:line="480" w:lineRule="exact"/>
        <w:rPr>
          <w:rFonts w:hint="eastAsia" w:ascii="仿宋" w:eastAsia="仿宋"/>
          <w:color w:val="000000"/>
          <w:kern w:val="0"/>
          <w:sz w:val="24"/>
        </w:rPr>
      </w:pPr>
    </w:p>
    <w:p w14:paraId="4D29CB3A">
      <w:pPr>
        <w:widowControl/>
        <w:snapToGrid w:val="0"/>
        <w:spacing w:line="480" w:lineRule="exact"/>
        <w:rPr>
          <w:rFonts w:hint="eastAsia" w:ascii="仿宋" w:eastAsia="仿宋"/>
          <w:color w:val="000000"/>
          <w:kern w:val="0"/>
          <w:sz w:val="24"/>
        </w:rPr>
      </w:pPr>
    </w:p>
    <w:p w14:paraId="16D85144">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48695199">
      <w:pPr>
        <w:jc w:val="center"/>
        <w:rPr>
          <w:rFonts w:hint="eastAsia" w:ascii="仿宋" w:eastAsia="仿宋" w:cs="仿宋"/>
          <w:b/>
          <w:bCs/>
          <w:sz w:val="24"/>
          <w:szCs w:val="24"/>
        </w:rPr>
      </w:pPr>
      <w:r>
        <w:rPr>
          <w:rFonts w:hint="eastAsia" w:ascii="仿宋" w:eastAsia="仿宋" w:cs="仿宋"/>
          <w:b/>
          <w:bCs/>
          <w:sz w:val="24"/>
          <w:szCs w:val="24"/>
        </w:rPr>
        <w:t>质疑函</w:t>
      </w:r>
    </w:p>
    <w:p w14:paraId="61CAE3A1">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0CE2716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114BFA9A">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34D68204">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3B429D45">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4AEE64BD">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76C3AD8B">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58609860">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5190D83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AB68115">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3AFCFA64">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66481FF4">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5A87117D">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63B109C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6641CFF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679B17A0">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03E21CCE">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206A9E4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072B646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38AF54B3">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2048DAA6">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627D2E91">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039B7F0A">
      <w:pPr>
        <w:adjustRightInd w:val="0"/>
        <w:snapToGrid w:val="0"/>
        <w:spacing w:line="360" w:lineRule="auto"/>
        <w:rPr>
          <w:rFonts w:hint="eastAsia" w:ascii="仿宋" w:eastAsia="仿宋" w:cs="仿宋"/>
          <w:sz w:val="24"/>
          <w:szCs w:val="24"/>
          <w:u w:val="dotted"/>
        </w:rPr>
      </w:pPr>
    </w:p>
    <w:p w14:paraId="41FE36C1">
      <w:pPr>
        <w:rPr>
          <w:rFonts w:hint="eastAsia" w:ascii="仿宋" w:eastAsia="仿宋"/>
          <w:sz w:val="24"/>
          <w:szCs w:val="24"/>
        </w:rPr>
      </w:pPr>
      <w:r>
        <w:rPr>
          <w:rFonts w:hint="eastAsia" w:ascii="仿宋" w:eastAsia="仿宋"/>
          <w:sz w:val="24"/>
          <w:szCs w:val="24"/>
        </w:rPr>
        <w:t xml:space="preserve">授权代表签字(签章)：                 投标人签章：                      </w:t>
      </w:r>
    </w:p>
    <w:p w14:paraId="12AF6D72">
      <w:pPr>
        <w:rPr>
          <w:rFonts w:hint="eastAsia" w:ascii="仿宋" w:eastAsia="仿宋"/>
          <w:sz w:val="24"/>
          <w:szCs w:val="24"/>
        </w:rPr>
      </w:pPr>
      <w:r>
        <w:rPr>
          <w:rFonts w:hint="eastAsia" w:ascii="仿宋" w:eastAsia="仿宋"/>
          <w:sz w:val="24"/>
          <w:szCs w:val="24"/>
        </w:rPr>
        <w:t xml:space="preserve">日期：    </w:t>
      </w:r>
    </w:p>
    <w:p w14:paraId="1667D46C">
      <w:pPr>
        <w:adjustRightInd w:val="0"/>
        <w:snapToGrid w:val="0"/>
        <w:spacing w:line="360" w:lineRule="auto"/>
        <w:rPr>
          <w:rFonts w:hint="eastAsia" w:ascii="仿宋" w:eastAsia="仿宋" w:cs="仿宋"/>
          <w:sz w:val="24"/>
          <w:szCs w:val="24"/>
        </w:rPr>
      </w:pPr>
    </w:p>
    <w:p w14:paraId="08E311BE">
      <w:pPr>
        <w:adjustRightInd w:val="0"/>
        <w:snapToGrid w:val="0"/>
        <w:spacing w:line="360" w:lineRule="auto"/>
        <w:rPr>
          <w:rFonts w:hint="eastAsia" w:ascii="仿宋" w:eastAsia="仿宋" w:cs="宋体"/>
          <w:color w:val="000000"/>
          <w:kern w:val="0"/>
          <w:sz w:val="24"/>
          <w:szCs w:val="24"/>
        </w:rPr>
      </w:pPr>
    </w:p>
    <w:p w14:paraId="4C9DF57F">
      <w:pPr>
        <w:adjustRightInd w:val="0"/>
        <w:snapToGrid w:val="0"/>
        <w:spacing w:line="360" w:lineRule="auto"/>
        <w:rPr>
          <w:rFonts w:hint="eastAsia" w:ascii="仿宋" w:eastAsia="仿宋" w:cs="宋体"/>
          <w:color w:val="000000"/>
          <w:kern w:val="0"/>
          <w:sz w:val="24"/>
          <w:szCs w:val="24"/>
        </w:rPr>
      </w:pPr>
    </w:p>
    <w:p w14:paraId="5258999A"/>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8208">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28C30B8">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2ECDCD8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295E">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3D6F">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6781FB3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8CF403C"/>
    <w:multiLevelType w:val="singleLevel"/>
    <w:tmpl w:val="B8CF403C"/>
    <w:lvl w:ilvl="0" w:tentative="0">
      <w:start w:val="3"/>
      <w:numFmt w:val="decimal"/>
      <w:suff w:val="nothing"/>
      <w:lvlText w:val="（%1）"/>
      <w:lvlJc w:val="left"/>
      <w:pPr>
        <w:ind w:left="480" w:leftChars="0" w:firstLine="0" w:firstLineChars="0"/>
      </w:pPr>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4D57EB67"/>
    <w:multiLevelType w:val="singleLevel"/>
    <w:tmpl w:val="4D57EB67"/>
    <w:lvl w:ilvl="0" w:tentative="0">
      <w:start w:val="2"/>
      <w:numFmt w:val="chineseCounting"/>
      <w:suff w:val="nothing"/>
      <w:lvlText w:val="%1、"/>
      <w:lvlJc w:val="left"/>
      <w:rPr>
        <w:rFonts w:hint="eastAsia"/>
      </w:r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4"/>
  </w:num>
  <w:num w:numId="3">
    <w:abstractNumId w:val="1"/>
  </w:num>
  <w:num w:numId="4">
    <w:abstractNumId w:val="10"/>
  </w:num>
  <w:num w:numId="5">
    <w:abstractNumId w:val="9"/>
  </w:num>
  <w:num w:numId="6">
    <w:abstractNumId w:val="2"/>
  </w:num>
  <w:num w:numId="7">
    <w:abstractNumId w:val="5"/>
  </w:num>
  <w:num w:numId="8">
    <w:abstractNumId w:val="6"/>
  </w:num>
  <w:num w:numId="9">
    <w:abstractNumId w:val="8"/>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1D95B81"/>
    <w:rsid w:val="04C251F9"/>
    <w:rsid w:val="04CD22C2"/>
    <w:rsid w:val="053F6C4E"/>
    <w:rsid w:val="07127AA7"/>
    <w:rsid w:val="07334CB8"/>
    <w:rsid w:val="094E5430"/>
    <w:rsid w:val="09E34BDB"/>
    <w:rsid w:val="09EA5159"/>
    <w:rsid w:val="0A983074"/>
    <w:rsid w:val="0B845139"/>
    <w:rsid w:val="0C232D87"/>
    <w:rsid w:val="0C607954"/>
    <w:rsid w:val="0CBF0EF7"/>
    <w:rsid w:val="0E0A6FD8"/>
    <w:rsid w:val="0E0B4BC2"/>
    <w:rsid w:val="10507CE0"/>
    <w:rsid w:val="11187D1A"/>
    <w:rsid w:val="112C42A9"/>
    <w:rsid w:val="13A94DCC"/>
    <w:rsid w:val="14481ABF"/>
    <w:rsid w:val="147E276B"/>
    <w:rsid w:val="1550271A"/>
    <w:rsid w:val="19304E94"/>
    <w:rsid w:val="1A5F283E"/>
    <w:rsid w:val="1A872550"/>
    <w:rsid w:val="1B776A68"/>
    <w:rsid w:val="1C660C85"/>
    <w:rsid w:val="1CB3483C"/>
    <w:rsid w:val="1D63277B"/>
    <w:rsid w:val="1E133453"/>
    <w:rsid w:val="1E5866DD"/>
    <w:rsid w:val="1FF00B97"/>
    <w:rsid w:val="221B5790"/>
    <w:rsid w:val="227D2C61"/>
    <w:rsid w:val="2306524F"/>
    <w:rsid w:val="23FA4FC7"/>
    <w:rsid w:val="248A16D6"/>
    <w:rsid w:val="257B0F03"/>
    <w:rsid w:val="25F27417"/>
    <w:rsid w:val="275E5887"/>
    <w:rsid w:val="27D46A58"/>
    <w:rsid w:val="28414686"/>
    <w:rsid w:val="28D03941"/>
    <w:rsid w:val="298E3F12"/>
    <w:rsid w:val="29BB5D72"/>
    <w:rsid w:val="2AF326E1"/>
    <w:rsid w:val="2B253DFC"/>
    <w:rsid w:val="2BC576F6"/>
    <w:rsid w:val="2D3E73E6"/>
    <w:rsid w:val="2D517119"/>
    <w:rsid w:val="2D6A78C1"/>
    <w:rsid w:val="2EE937CD"/>
    <w:rsid w:val="2EF1C101"/>
    <w:rsid w:val="2F522CD5"/>
    <w:rsid w:val="2F5C3B54"/>
    <w:rsid w:val="2FFA6F0B"/>
    <w:rsid w:val="30EB518F"/>
    <w:rsid w:val="310E54B7"/>
    <w:rsid w:val="312D23D5"/>
    <w:rsid w:val="3217264B"/>
    <w:rsid w:val="331DCBD7"/>
    <w:rsid w:val="334D39A3"/>
    <w:rsid w:val="34607C42"/>
    <w:rsid w:val="360858DC"/>
    <w:rsid w:val="363F773C"/>
    <w:rsid w:val="369E0EF6"/>
    <w:rsid w:val="36EE7415"/>
    <w:rsid w:val="37B95FE7"/>
    <w:rsid w:val="38BF3C81"/>
    <w:rsid w:val="38FF69F6"/>
    <w:rsid w:val="391815C9"/>
    <w:rsid w:val="3AC54CA3"/>
    <w:rsid w:val="3AE0588D"/>
    <w:rsid w:val="3C307D34"/>
    <w:rsid w:val="3EC3774B"/>
    <w:rsid w:val="3F2C2509"/>
    <w:rsid w:val="412525CC"/>
    <w:rsid w:val="425C172E"/>
    <w:rsid w:val="431A2893"/>
    <w:rsid w:val="43231298"/>
    <w:rsid w:val="44496945"/>
    <w:rsid w:val="45147C62"/>
    <w:rsid w:val="455029BE"/>
    <w:rsid w:val="46D46ADF"/>
    <w:rsid w:val="46D729A5"/>
    <w:rsid w:val="480D3A3E"/>
    <w:rsid w:val="4910358D"/>
    <w:rsid w:val="4A9E4621"/>
    <w:rsid w:val="4B2257F9"/>
    <w:rsid w:val="4B493747"/>
    <w:rsid w:val="4B8D5369"/>
    <w:rsid w:val="4CBF1CAA"/>
    <w:rsid w:val="4D356611"/>
    <w:rsid w:val="4DFE60AA"/>
    <w:rsid w:val="52036385"/>
    <w:rsid w:val="52BB0FC3"/>
    <w:rsid w:val="52DD2D10"/>
    <w:rsid w:val="52FF1D60"/>
    <w:rsid w:val="536F510F"/>
    <w:rsid w:val="539F1482"/>
    <w:rsid w:val="56D03E0D"/>
    <w:rsid w:val="574D3DA2"/>
    <w:rsid w:val="58CD149A"/>
    <w:rsid w:val="58E90D8B"/>
    <w:rsid w:val="5C957F91"/>
    <w:rsid w:val="5D235B2D"/>
    <w:rsid w:val="5DE23597"/>
    <w:rsid w:val="5E5D0BCB"/>
    <w:rsid w:val="5EE270CE"/>
    <w:rsid w:val="5F582557"/>
    <w:rsid w:val="5FE76F6B"/>
    <w:rsid w:val="5FF9BA1B"/>
    <w:rsid w:val="603740B2"/>
    <w:rsid w:val="60BA67A8"/>
    <w:rsid w:val="614B7400"/>
    <w:rsid w:val="62D3417B"/>
    <w:rsid w:val="62E6604F"/>
    <w:rsid w:val="6378429F"/>
    <w:rsid w:val="656A4D35"/>
    <w:rsid w:val="660A0FAE"/>
    <w:rsid w:val="67C779FD"/>
    <w:rsid w:val="67FFEBFF"/>
    <w:rsid w:val="6972446D"/>
    <w:rsid w:val="69A1255C"/>
    <w:rsid w:val="6A601B9C"/>
    <w:rsid w:val="6A88233D"/>
    <w:rsid w:val="6AC02C0D"/>
    <w:rsid w:val="6ACD4147"/>
    <w:rsid w:val="6D5E733D"/>
    <w:rsid w:val="6F7A6951"/>
    <w:rsid w:val="70B328CC"/>
    <w:rsid w:val="71066EA0"/>
    <w:rsid w:val="73A20F20"/>
    <w:rsid w:val="744F6DB0"/>
    <w:rsid w:val="76B77DB1"/>
    <w:rsid w:val="76BA2996"/>
    <w:rsid w:val="76D75298"/>
    <w:rsid w:val="77A238CE"/>
    <w:rsid w:val="77C16217"/>
    <w:rsid w:val="798E0317"/>
    <w:rsid w:val="7AD364D5"/>
    <w:rsid w:val="7B9D48A5"/>
    <w:rsid w:val="7BF46768"/>
    <w:rsid w:val="7C3D08BA"/>
    <w:rsid w:val="7D104A16"/>
    <w:rsid w:val="7D2F3FBD"/>
    <w:rsid w:val="7E8E127A"/>
    <w:rsid w:val="7F6C2F0C"/>
    <w:rsid w:val="7FDF3801"/>
    <w:rsid w:val="D7CBCEEF"/>
    <w:rsid w:val="DE6BD50C"/>
    <w:rsid w:val="FDBE148F"/>
    <w:rsid w:val="FE5515B3"/>
    <w:rsid w:val="FF7FDD3B"/>
    <w:rsid w:val="FFFB6EC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0"/>
    <w:next w:val="10"/>
    <w:qFormat/>
    <w:uiPriority w:val="0"/>
    <w:rPr>
      <w:b/>
    </w:rPr>
  </w:style>
  <w:style w:type="paragraph" w:styleId="28">
    <w:name w:val="Body Text First Indent"/>
    <w:basedOn w:val="12"/>
    <w:next w:val="23"/>
    <w:qFormat/>
    <w:uiPriority w:val="0"/>
    <w:pPr>
      <w:spacing w:after="120" w:line="240" w:lineRule="auto"/>
      <w:ind w:firstLine="420" w:firstLineChars="10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Emphasis"/>
    <w:basedOn w:val="31"/>
    <w:qFormat/>
    <w:uiPriority w:val="0"/>
    <w:rPr>
      <w:b/>
      <w:bCs/>
    </w:rPr>
  </w:style>
  <w:style w:type="character" w:styleId="36">
    <w:name w:val="HTML Definition"/>
    <w:basedOn w:val="31"/>
    <w:qFormat/>
    <w:uiPriority w:val="0"/>
  </w:style>
  <w:style w:type="character" w:styleId="37">
    <w:name w:val="HTML Typewriter"/>
    <w:basedOn w:val="31"/>
    <w:qFormat/>
    <w:uiPriority w:val="0"/>
    <w:rPr>
      <w:rFonts w:hint="default" w:ascii="monospace" w:hAnsi="monospace" w:eastAsia="monospace" w:cs="monospace"/>
      <w:sz w:val="20"/>
      <w:bdr w:val="single" w:color="BDBEC1" w:sz="6" w:space="0"/>
      <w:shd w:val="clear" w:fill="FFFFFF"/>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0"/>
    <w:rPr>
      <w:color w:val="0000FF"/>
      <w:u w:val="single"/>
    </w:rPr>
  </w:style>
  <w:style w:type="character" w:styleId="41">
    <w:name w:val="HTML Code"/>
    <w:basedOn w:val="31"/>
    <w:qFormat/>
    <w:uiPriority w:val="0"/>
    <w:rPr>
      <w:rFonts w:ascii="monospace" w:hAnsi="monospace" w:eastAsia="monospace" w:cs="monospace"/>
      <w:sz w:val="20"/>
    </w:rPr>
  </w:style>
  <w:style w:type="character" w:styleId="42">
    <w:name w:val="HTML Cite"/>
    <w:basedOn w:val="31"/>
    <w:qFormat/>
    <w:uiPriority w:val="0"/>
  </w:style>
  <w:style w:type="character" w:styleId="43">
    <w:name w:val="HTML Keyboard"/>
    <w:basedOn w:val="31"/>
    <w:qFormat/>
    <w:uiPriority w:val="0"/>
    <w:rPr>
      <w:rFonts w:hint="default"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7">
    <w:name w:val="正文文字 7"/>
    <w:basedOn w:val="1"/>
    <w:next w:val="1"/>
    <w:qFormat/>
    <w:uiPriority w:val="0"/>
    <w:pPr>
      <w:ind w:left="240"/>
    </w:pPr>
    <w:rPr>
      <w:sz w:val="20"/>
    </w:rPr>
  </w:style>
  <w:style w:type="paragraph" w:customStyle="1" w:styleId="48">
    <w:name w:val="正文文字 8"/>
    <w:basedOn w:val="1"/>
    <w:next w:val="1"/>
    <w:qFormat/>
    <w:uiPriority w:val="0"/>
    <w:pPr>
      <w:numPr>
        <w:ilvl w:val="1"/>
        <w:numId w:val="2"/>
      </w:numPr>
      <w:ind w:left="805"/>
    </w:pPr>
    <w:rPr>
      <w:sz w:val="16"/>
    </w:rPr>
  </w:style>
  <w:style w:type="paragraph" w:customStyle="1" w:styleId="49">
    <w:name w:val="列出段落1"/>
    <w:next w:val="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50">
    <w:name w:val="样式5"/>
    <w:next w:val="4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19068</Words>
  <Characters>20713</Characters>
  <Lines>1498</Lines>
  <Paragraphs>801</Paragraphs>
  <TotalTime>24</TotalTime>
  <ScaleCrop>false</ScaleCrop>
  <LinksUpToDate>false</LinksUpToDate>
  <CharactersWithSpaces>21416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2020-01-03T15:28:00Z</dcterms:created>
  <dc:creator>admin8</dc:creator>
  <cp:lastModifiedBy>adminster</cp:lastModifiedBy>
  <cp:lastPrinted>2025-01-09T03:23:00Z</cp:lastPrinted>
  <dcterms:modified xsi:type="dcterms:W3CDTF">2025-02-12T02:27:10Z</dcterms:modified>
  <dc:title>绍兴市越城区图书馆2025年物业服务项目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AE39D2D33D5B4A9DB1A674FD2EF0465A</vt:lpwstr>
  </property>
  <property fmtid="{D5CDD505-2E9C-101B-9397-08002B2CF9AE}" pid="4" name="KSOTemplateDocerSaveRecord">
    <vt:lpwstr>eyJoZGlkIjoiOWEwMjAyOTk2MjFhOTU3MWU5NWNhMjBkZTQyM2Q3OTgiLCJ1c2VySWQiOiIxNjYwMTM0Njk4In0=</vt:lpwstr>
  </property>
</Properties>
</file>