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napToGrid/>
        <w:spacing w:afterLines="0"/>
        <w:ind w:firstLine="0" w:firstLineChars="0"/>
        <w:jc w:val="center"/>
        <w:outlineLvl w:val="0"/>
        <w:rPr>
          <w:rFonts w:hint="eastAsia" w:ascii="仿宋" w:hAnsi="仿宋" w:eastAsia="仿宋" w:cs="仿宋"/>
          <w:b/>
          <w:sz w:val="36"/>
          <w:szCs w:val="36"/>
          <w:lang w:eastAsia="zh-CN"/>
        </w:rPr>
      </w:pPr>
      <w:bookmarkStart w:id="0" w:name="OLE_LINK4"/>
      <w:r>
        <w:rPr>
          <w:rFonts w:hint="eastAsia" w:ascii="仿宋" w:hAnsi="仿宋" w:eastAsia="仿宋" w:cs="仿宋"/>
          <w:b/>
          <w:sz w:val="36"/>
          <w:szCs w:val="36"/>
        </w:rPr>
        <w:t>2023-2024年</w:t>
      </w:r>
      <w:r>
        <w:rPr>
          <w:rFonts w:hint="eastAsia" w:ascii="仿宋" w:hAnsi="仿宋" w:eastAsia="仿宋" w:cs="仿宋"/>
          <w:b/>
          <w:sz w:val="36"/>
          <w:szCs w:val="36"/>
          <w:lang w:val="en-US" w:eastAsia="zh-CN"/>
        </w:rPr>
        <w:t>瑞安</w:t>
      </w:r>
      <w:r>
        <w:rPr>
          <w:rFonts w:hint="eastAsia" w:ascii="仿宋" w:hAnsi="仿宋" w:eastAsia="仿宋" w:cs="仿宋"/>
          <w:b/>
          <w:sz w:val="36"/>
          <w:szCs w:val="36"/>
        </w:rPr>
        <w:t>市公务用车维修和保养服务开放式框架协议采购项目的</w:t>
      </w:r>
      <w:r>
        <w:rPr>
          <w:rFonts w:hint="eastAsia" w:ascii="仿宋" w:hAnsi="仿宋" w:eastAsia="仿宋" w:cs="仿宋"/>
          <w:b/>
          <w:sz w:val="36"/>
          <w:szCs w:val="36"/>
          <w:lang w:val="en-US" w:eastAsia="zh-CN"/>
        </w:rPr>
        <w:t>更正文件</w:t>
      </w:r>
    </w:p>
    <w:bookmarkEnd w:id="0"/>
    <w:p>
      <w:pPr>
        <w:snapToGrid w:val="0"/>
        <w:spacing w:line="520" w:lineRule="exact"/>
        <w:jc w:val="left"/>
        <w:rPr>
          <w:rFonts w:hint="eastAsia" w:ascii="仿宋" w:hAnsi="仿宋" w:eastAsia="仿宋" w:cs="仿宋"/>
          <w:bCs/>
          <w:sz w:val="32"/>
          <w:szCs w:val="32"/>
          <w:highlight w:val="none"/>
        </w:rPr>
      </w:pPr>
      <w:r>
        <w:rPr>
          <w:rFonts w:hint="eastAsia" w:ascii="仿宋" w:hAnsi="仿宋" w:eastAsia="仿宋" w:cs="仿宋"/>
          <w:bCs/>
          <w:sz w:val="32"/>
          <w:szCs w:val="32"/>
          <w:highlight w:val="none"/>
        </w:rPr>
        <w:t>各</w:t>
      </w:r>
      <w:r>
        <w:rPr>
          <w:rFonts w:hint="eastAsia" w:ascii="仿宋" w:hAnsi="仿宋" w:eastAsia="仿宋" w:cs="仿宋"/>
          <w:bCs/>
          <w:sz w:val="32"/>
          <w:szCs w:val="32"/>
          <w:highlight w:val="none"/>
          <w:lang w:val="en-US" w:eastAsia="zh-CN"/>
        </w:rPr>
        <w:t>供应商</w:t>
      </w:r>
      <w:r>
        <w:rPr>
          <w:rFonts w:hint="eastAsia" w:ascii="仿宋" w:hAnsi="仿宋" w:eastAsia="仿宋" w:cs="仿宋"/>
          <w:bCs/>
          <w:sz w:val="32"/>
          <w:szCs w:val="32"/>
          <w:highlight w:val="none"/>
        </w:rPr>
        <w:t xml:space="preserve">： </w:t>
      </w:r>
    </w:p>
    <w:p>
      <w:pPr>
        <w:snapToGrid w:val="0"/>
        <w:spacing w:line="520" w:lineRule="exact"/>
        <w:ind w:firstLine="640" w:firstLineChars="200"/>
        <w:jc w:val="left"/>
        <w:rPr>
          <w:rFonts w:hint="eastAsia" w:ascii="仿宋" w:hAnsi="仿宋" w:eastAsia="仿宋" w:cs="仿宋"/>
          <w:bCs/>
          <w:sz w:val="32"/>
          <w:szCs w:val="32"/>
          <w:highlight w:val="none"/>
        </w:rPr>
      </w:pPr>
      <w:r>
        <w:rPr>
          <w:rFonts w:hint="eastAsia" w:ascii="仿宋" w:hAnsi="仿宋" w:eastAsia="仿宋" w:cs="仿宋"/>
          <w:bCs/>
          <w:sz w:val="32"/>
          <w:szCs w:val="32"/>
          <w:highlight w:val="none"/>
        </w:rPr>
        <w:t>瑞安市公共资源交易中心于20</w:t>
      </w:r>
      <w:r>
        <w:rPr>
          <w:rFonts w:hint="eastAsia" w:ascii="仿宋" w:hAnsi="仿宋" w:eastAsia="仿宋" w:cs="仿宋"/>
          <w:bCs/>
          <w:sz w:val="32"/>
          <w:szCs w:val="32"/>
          <w:highlight w:val="none"/>
          <w:lang w:val="en-US" w:eastAsia="zh-CN"/>
        </w:rPr>
        <w:t>23</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6</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30</w:t>
      </w:r>
      <w:r>
        <w:rPr>
          <w:rFonts w:hint="eastAsia" w:ascii="仿宋" w:hAnsi="仿宋" w:eastAsia="仿宋" w:cs="仿宋"/>
          <w:bCs/>
          <w:sz w:val="32"/>
          <w:szCs w:val="32"/>
          <w:highlight w:val="none"/>
        </w:rPr>
        <w:t>日发布的“</w:t>
      </w:r>
      <w:bookmarkStart w:id="1" w:name="OLE_LINK2"/>
      <w:bookmarkStart w:id="2" w:name="OLE_LINK1"/>
      <w:r>
        <w:rPr>
          <w:rFonts w:hint="eastAsia" w:ascii="仿宋" w:hAnsi="仿宋" w:eastAsia="仿宋" w:cs="仿宋"/>
          <w:bCs/>
          <w:sz w:val="32"/>
          <w:szCs w:val="32"/>
          <w:highlight w:val="none"/>
        </w:rPr>
        <w:t>2023-2024年</w:t>
      </w:r>
      <w:r>
        <w:rPr>
          <w:rFonts w:hint="eastAsia" w:ascii="仿宋" w:hAnsi="仿宋" w:eastAsia="仿宋" w:cs="仿宋"/>
          <w:bCs/>
          <w:sz w:val="32"/>
          <w:szCs w:val="32"/>
          <w:highlight w:val="none"/>
          <w:lang w:val="en-US" w:eastAsia="zh-CN"/>
        </w:rPr>
        <w:t>瑞安</w:t>
      </w:r>
      <w:r>
        <w:rPr>
          <w:rFonts w:hint="eastAsia" w:ascii="仿宋" w:hAnsi="仿宋" w:eastAsia="仿宋" w:cs="仿宋"/>
          <w:bCs/>
          <w:sz w:val="32"/>
          <w:szCs w:val="32"/>
          <w:highlight w:val="none"/>
        </w:rPr>
        <w:t>市公务用车维修和保养服务开放式框架协议采购项目的征集公告</w:t>
      </w:r>
      <w:bookmarkEnd w:id="1"/>
      <w:r>
        <w:rPr>
          <w:rFonts w:hint="eastAsia" w:ascii="仿宋" w:hAnsi="仿宋" w:eastAsia="仿宋" w:cs="仿宋"/>
          <w:bCs/>
          <w:sz w:val="32"/>
          <w:szCs w:val="32"/>
          <w:highlight w:val="none"/>
        </w:rPr>
        <w:t>（项目编号：</w:t>
      </w:r>
      <w:bookmarkStart w:id="3" w:name="OLE_LINK3"/>
      <w:r>
        <w:rPr>
          <w:rFonts w:hint="eastAsia" w:ascii="仿宋" w:hAnsi="仿宋" w:eastAsia="仿宋" w:cs="仿宋"/>
          <w:bCs/>
          <w:sz w:val="32"/>
          <w:szCs w:val="32"/>
          <w:highlight w:val="none"/>
          <w:lang w:eastAsia="zh-CN"/>
        </w:rPr>
        <w:t>RAJC</w:t>
      </w:r>
      <w:r>
        <w:rPr>
          <w:rFonts w:hint="eastAsia" w:ascii="仿宋" w:hAnsi="仿宋" w:eastAsia="仿宋" w:cs="仿宋"/>
          <w:bCs/>
          <w:sz w:val="32"/>
          <w:szCs w:val="32"/>
          <w:highlight w:val="none"/>
          <w:lang w:val="en-US" w:eastAsia="zh-CN"/>
        </w:rPr>
        <w:t>20230701</w:t>
      </w:r>
      <w:bookmarkEnd w:id="3"/>
      <w:r>
        <w:rPr>
          <w:rFonts w:hint="eastAsia" w:ascii="仿宋" w:hAnsi="仿宋" w:eastAsia="仿宋" w:cs="仿宋"/>
          <w:bCs/>
          <w:sz w:val="32"/>
          <w:szCs w:val="32"/>
          <w:highlight w:val="none"/>
        </w:rPr>
        <w:t>）</w:t>
      </w:r>
      <w:bookmarkEnd w:id="2"/>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现决定对</w:t>
      </w:r>
      <w:r>
        <w:rPr>
          <w:rFonts w:hint="eastAsia" w:ascii="仿宋" w:hAnsi="仿宋" w:eastAsia="仿宋" w:cs="仿宋"/>
          <w:bCs/>
          <w:sz w:val="32"/>
          <w:szCs w:val="32"/>
          <w:highlight w:val="none"/>
          <w:lang w:eastAsia="zh-CN"/>
        </w:rPr>
        <w:t>本</w:t>
      </w:r>
      <w:r>
        <w:rPr>
          <w:rFonts w:hint="eastAsia" w:ascii="仿宋" w:hAnsi="仿宋" w:eastAsia="仿宋" w:cs="仿宋"/>
          <w:bCs/>
          <w:sz w:val="32"/>
          <w:szCs w:val="32"/>
          <w:highlight w:val="none"/>
          <w:lang w:val="en-US" w:eastAsia="zh-CN"/>
        </w:rPr>
        <w:t>征集公告</w:t>
      </w:r>
      <w:r>
        <w:rPr>
          <w:rFonts w:hint="eastAsia" w:ascii="仿宋" w:hAnsi="仿宋" w:eastAsia="仿宋" w:cs="仿宋"/>
          <w:bCs/>
          <w:sz w:val="32"/>
          <w:szCs w:val="32"/>
          <w:highlight w:val="none"/>
        </w:rPr>
        <w:t>作如下补充通知，如与</w:t>
      </w:r>
      <w:r>
        <w:rPr>
          <w:rFonts w:hint="eastAsia" w:ascii="仿宋" w:hAnsi="仿宋" w:eastAsia="仿宋" w:cs="仿宋"/>
          <w:bCs/>
          <w:sz w:val="32"/>
          <w:szCs w:val="32"/>
          <w:highlight w:val="none"/>
          <w:lang w:val="en-US" w:eastAsia="zh-CN"/>
        </w:rPr>
        <w:t>原公告</w:t>
      </w:r>
      <w:r>
        <w:rPr>
          <w:rFonts w:hint="eastAsia" w:ascii="仿宋" w:hAnsi="仿宋" w:eastAsia="仿宋" w:cs="仿宋"/>
          <w:bCs/>
          <w:sz w:val="32"/>
          <w:szCs w:val="32"/>
          <w:highlight w:val="none"/>
        </w:rPr>
        <w:t>有不同处，以本</w:t>
      </w:r>
      <w:r>
        <w:rPr>
          <w:rFonts w:hint="eastAsia" w:ascii="仿宋" w:hAnsi="仿宋" w:eastAsia="仿宋" w:cs="仿宋"/>
          <w:bCs/>
          <w:sz w:val="32"/>
          <w:szCs w:val="32"/>
          <w:highlight w:val="none"/>
          <w:lang w:val="en-US" w:eastAsia="zh-CN"/>
        </w:rPr>
        <w:t>补充</w:t>
      </w:r>
      <w:r>
        <w:rPr>
          <w:rFonts w:hint="eastAsia" w:ascii="仿宋" w:hAnsi="仿宋" w:eastAsia="仿宋" w:cs="仿宋"/>
          <w:bCs/>
          <w:sz w:val="32"/>
          <w:szCs w:val="32"/>
          <w:highlight w:val="none"/>
        </w:rPr>
        <w:t>文件为准：</w:t>
      </w:r>
      <w:bookmarkStart w:id="4" w:name="_GoBack"/>
      <w:bookmarkEnd w:id="4"/>
    </w:p>
    <w:p>
      <w:pPr>
        <w:spacing w:line="520" w:lineRule="exact"/>
        <w:ind w:firstLine="643" w:firstLineChars="200"/>
        <w:outlineLvl w:val="0"/>
        <w:rPr>
          <w:rFonts w:ascii="仿宋" w:hAnsi="仿宋" w:eastAsia="仿宋" w:cs="仿宋"/>
          <w:b/>
          <w:bCs/>
          <w:kern w:val="0"/>
          <w:sz w:val="32"/>
          <w:szCs w:val="32"/>
          <w:lang w:val="en-US"/>
        </w:rPr>
      </w:pPr>
      <w:r>
        <w:rPr>
          <w:rFonts w:hint="eastAsia" w:ascii="仿宋" w:hAnsi="仿宋" w:eastAsia="仿宋" w:cs="仿宋"/>
          <w:b/>
          <w:bCs/>
          <w:kern w:val="0"/>
          <w:sz w:val="32"/>
          <w:szCs w:val="32"/>
          <w:lang w:val="en-US" w:eastAsia="zh-CN"/>
        </w:rPr>
        <w:t>一、“</w:t>
      </w:r>
      <w:r>
        <w:rPr>
          <w:rFonts w:hint="eastAsia" w:ascii="仿宋" w:hAnsi="仿宋" w:eastAsia="仿宋" w:cs="仿宋"/>
          <w:b/>
          <w:bCs/>
          <w:kern w:val="0"/>
          <w:sz w:val="32"/>
          <w:szCs w:val="32"/>
        </w:rPr>
        <w:t>七、供应商资格条件</w:t>
      </w:r>
      <w:r>
        <w:rPr>
          <w:rFonts w:hint="eastAsia" w:ascii="仿宋" w:hAnsi="仿宋" w:eastAsia="仿宋" w:cs="仿宋"/>
          <w:b/>
          <w:bCs/>
          <w:kern w:val="0"/>
          <w:sz w:val="32"/>
          <w:szCs w:val="32"/>
          <w:lang w:val="en-US" w:eastAsia="zh-CN"/>
        </w:rPr>
        <w:t>”中</w:t>
      </w:r>
    </w:p>
    <w:p>
      <w:pPr>
        <w:snapToGrid w:val="0"/>
        <w:spacing w:line="52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bCs/>
          <w:sz w:val="32"/>
          <w:szCs w:val="32"/>
          <w:highlight w:val="none"/>
        </w:rPr>
        <w:t>（二）</w:t>
      </w:r>
      <w:r>
        <w:rPr>
          <w:rFonts w:hint="eastAsia" w:ascii="仿宋" w:hAnsi="仿宋" w:eastAsia="仿宋" w:cs="仿宋"/>
          <w:bCs/>
          <w:color w:val="000000"/>
          <w:kern w:val="0"/>
          <w:sz w:val="32"/>
          <w:szCs w:val="32"/>
          <w:highlight w:val="none"/>
        </w:rPr>
        <w:t>登记注册在</w:t>
      </w:r>
      <w:r>
        <w:rPr>
          <w:rFonts w:hint="eastAsia" w:ascii="仿宋" w:hAnsi="仿宋" w:eastAsia="仿宋" w:cs="仿宋"/>
          <w:bCs/>
          <w:color w:val="000000"/>
          <w:kern w:val="0"/>
          <w:sz w:val="32"/>
          <w:szCs w:val="32"/>
          <w:highlight w:val="none"/>
          <w:lang w:val="en-US" w:eastAsia="zh-CN"/>
        </w:rPr>
        <w:t>瑞安</w:t>
      </w:r>
      <w:r>
        <w:rPr>
          <w:rFonts w:hint="eastAsia" w:ascii="仿宋" w:hAnsi="仿宋" w:eastAsia="仿宋" w:cs="仿宋"/>
          <w:bCs/>
          <w:color w:val="000000"/>
          <w:kern w:val="0"/>
          <w:sz w:val="32"/>
          <w:szCs w:val="32"/>
          <w:highlight w:val="none"/>
        </w:rPr>
        <w:t>市，并且</w:t>
      </w:r>
      <w:r>
        <w:rPr>
          <w:rFonts w:hint="eastAsia" w:ascii="仿宋" w:hAnsi="仿宋" w:eastAsia="仿宋" w:cs="仿宋"/>
          <w:bCs/>
          <w:color w:val="000000"/>
          <w:kern w:val="0"/>
          <w:sz w:val="32"/>
          <w:szCs w:val="32"/>
          <w:highlight w:val="none"/>
          <w:lang w:val="en-US" w:eastAsia="zh-CN"/>
        </w:rPr>
        <w:t>具备有效期内的《</w:t>
      </w:r>
      <w:r>
        <w:rPr>
          <w:rFonts w:hint="eastAsia" w:ascii="仿宋" w:hAnsi="仿宋" w:eastAsia="仿宋" w:cs="仿宋"/>
          <w:bCs/>
          <w:color w:val="000000"/>
          <w:kern w:val="0"/>
          <w:sz w:val="32"/>
          <w:szCs w:val="32"/>
          <w:highlight w:val="none"/>
        </w:rPr>
        <w:t>道路运输经营许可证</w:t>
      </w:r>
      <w:r>
        <w:rPr>
          <w:rFonts w:hint="eastAsia" w:ascii="仿宋" w:hAnsi="仿宋" w:eastAsia="仿宋" w:cs="仿宋"/>
          <w:bCs/>
          <w:color w:val="000000"/>
          <w:kern w:val="0"/>
          <w:sz w:val="32"/>
          <w:szCs w:val="32"/>
          <w:highlight w:val="none"/>
          <w:lang w:val="en-US" w:eastAsia="zh-CN"/>
        </w:rPr>
        <w:t>》（备案）</w:t>
      </w:r>
      <w:r>
        <w:rPr>
          <w:rFonts w:hint="eastAsia" w:ascii="仿宋" w:hAnsi="仿宋" w:eastAsia="仿宋" w:cs="仿宋"/>
          <w:sz w:val="32"/>
          <w:szCs w:val="32"/>
          <w:highlight w:val="none"/>
        </w:rPr>
        <w:t>。</w:t>
      </w:r>
    </w:p>
    <w:p>
      <w:pPr>
        <w:snapToGrid w:val="0"/>
        <w:spacing w:line="520" w:lineRule="exact"/>
        <w:ind w:firstLine="640" w:firstLineChars="200"/>
        <w:jc w:val="left"/>
        <w:rPr>
          <w:rFonts w:hint="eastAsia" w:ascii="仿宋" w:hAnsi="仿宋" w:eastAsia="仿宋" w:cs="仿宋"/>
          <w:color w:val="000000"/>
          <w:sz w:val="32"/>
          <w:szCs w:val="32"/>
          <w:highlight w:val="yellow"/>
          <w:shd w:val="clear" w:color="auto" w:fill="FFFFFF"/>
          <w:lang w:val="en-US" w:eastAsia="zh-CN"/>
        </w:rPr>
      </w:pPr>
      <w:r>
        <w:rPr>
          <w:rFonts w:hint="eastAsia" w:ascii="仿宋" w:hAnsi="仿宋" w:eastAsia="仿宋" w:cs="仿宋"/>
          <w:bCs/>
          <w:color w:val="000000"/>
          <w:kern w:val="0"/>
          <w:sz w:val="32"/>
          <w:szCs w:val="32"/>
          <w:highlight w:val="none"/>
        </w:rPr>
        <w:t>（三）</w:t>
      </w:r>
      <w:r>
        <w:rPr>
          <w:rFonts w:hint="eastAsia" w:ascii="仿宋" w:hAnsi="仿宋" w:eastAsia="仿宋" w:cs="仿宋"/>
          <w:color w:val="000000"/>
          <w:sz w:val="32"/>
          <w:szCs w:val="32"/>
          <w:highlight w:val="none"/>
          <w:shd w:val="clear" w:color="auto" w:fill="FFFFFF"/>
        </w:rPr>
        <w:t>采购包1提供4S店厂家证明材料（厂家授权内容应包含</w:t>
      </w:r>
      <w:r>
        <w:rPr>
          <w:rFonts w:hint="eastAsia" w:ascii="仿宋" w:hAnsi="仿宋" w:eastAsia="仿宋" w:cs="仿宋"/>
          <w:color w:val="333333"/>
          <w:sz w:val="32"/>
          <w:szCs w:val="32"/>
          <w:highlight w:val="none"/>
          <w:shd w:val="clear" w:color="auto" w:fill="FFFFFF"/>
        </w:rPr>
        <w:t>销售、零配件、售后服务、信息反馈</w:t>
      </w:r>
      <w:r>
        <w:rPr>
          <w:rFonts w:hint="eastAsia" w:ascii="仿宋" w:hAnsi="仿宋" w:eastAsia="仿宋" w:cs="仿宋"/>
          <w:color w:val="000000"/>
          <w:sz w:val="32"/>
          <w:szCs w:val="32"/>
          <w:highlight w:val="none"/>
          <w:shd w:val="clear" w:color="auto" w:fill="FFFFFF"/>
        </w:rPr>
        <w:t>）。</w:t>
      </w:r>
      <w:r>
        <w:rPr>
          <w:rFonts w:hint="eastAsia" w:ascii="仿宋" w:hAnsi="仿宋" w:eastAsia="仿宋" w:cs="仿宋"/>
          <w:color w:val="000000"/>
          <w:sz w:val="32"/>
          <w:szCs w:val="32"/>
          <w:highlight w:val="none"/>
          <w:shd w:val="clear" w:color="auto" w:fill="FFFFFF"/>
          <w:lang w:val="en-US" w:eastAsia="zh-CN"/>
        </w:rPr>
        <w:t>瑞安市没有的新能源汽车4S店，其登记注册地可放宽至温州市。</w:t>
      </w:r>
    </w:p>
    <w:p>
      <w:pPr>
        <w:snapToGrid w:val="0"/>
        <w:spacing w:line="520" w:lineRule="exact"/>
        <w:ind w:firstLine="643" w:firstLineChars="200"/>
        <w:jc w:val="left"/>
        <w:rPr>
          <w:rFonts w:hint="eastAsia" w:ascii="仿宋" w:hAnsi="仿宋" w:eastAsia="仿宋" w:cs="仿宋"/>
          <w:b/>
          <w:bCs w:val="0"/>
          <w:color w:val="000000"/>
          <w:kern w:val="0"/>
          <w:sz w:val="32"/>
          <w:szCs w:val="32"/>
          <w:highlight w:val="none"/>
          <w:lang w:val="en-US" w:eastAsia="zh-CN"/>
        </w:rPr>
      </w:pPr>
      <w:r>
        <w:rPr>
          <w:rFonts w:hint="eastAsia" w:ascii="仿宋" w:hAnsi="仿宋" w:eastAsia="仿宋" w:cs="仿宋"/>
          <w:b/>
          <w:bCs w:val="0"/>
          <w:color w:val="000000"/>
          <w:kern w:val="0"/>
          <w:sz w:val="32"/>
          <w:szCs w:val="32"/>
          <w:highlight w:val="none"/>
          <w:lang w:val="en-US" w:eastAsia="zh-CN"/>
        </w:rPr>
        <w:t>变更为：</w:t>
      </w:r>
    </w:p>
    <w:p>
      <w:pPr>
        <w:snapToGrid w:val="0"/>
        <w:spacing w:line="52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bCs/>
          <w:sz w:val="32"/>
          <w:szCs w:val="32"/>
          <w:highlight w:val="none"/>
        </w:rPr>
        <w:t>（二）</w:t>
      </w:r>
      <w:r>
        <w:rPr>
          <w:rFonts w:hint="eastAsia" w:ascii="仿宋" w:hAnsi="仿宋" w:eastAsia="仿宋" w:cs="仿宋"/>
          <w:bCs/>
          <w:color w:val="000000"/>
          <w:kern w:val="0"/>
          <w:sz w:val="32"/>
          <w:szCs w:val="32"/>
          <w:highlight w:val="none"/>
          <w:lang w:val="en-US" w:eastAsia="zh-CN"/>
        </w:rPr>
        <w:t>具备有效期内的《</w:t>
      </w:r>
      <w:r>
        <w:rPr>
          <w:rFonts w:hint="eastAsia" w:ascii="仿宋" w:hAnsi="仿宋" w:eastAsia="仿宋" w:cs="仿宋"/>
          <w:bCs/>
          <w:color w:val="000000"/>
          <w:kern w:val="0"/>
          <w:sz w:val="32"/>
          <w:szCs w:val="32"/>
          <w:highlight w:val="none"/>
        </w:rPr>
        <w:t>道路运输经营许可证</w:t>
      </w:r>
      <w:r>
        <w:rPr>
          <w:rFonts w:hint="eastAsia" w:ascii="仿宋" w:hAnsi="仿宋" w:eastAsia="仿宋" w:cs="仿宋"/>
          <w:bCs/>
          <w:color w:val="000000"/>
          <w:kern w:val="0"/>
          <w:sz w:val="32"/>
          <w:szCs w:val="32"/>
          <w:highlight w:val="none"/>
          <w:lang w:val="en-US" w:eastAsia="zh-CN"/>
        </w:rPr>
        <w:t>》（备案）</w:t>
      </w:r>
      <w:r>
        <w:rPr>
          <w:rFonts w:hint="eastAsia" w:ascii="仿宋" w:hAnsi="仿宋" w:eastAsia="仿宋" w:cs="仿宋"/>
          <w:sz w:val="32"/>
          <w:szCs w:val="32"/>
          <w:highlight w:val="none"/>
        </w:rPr>
        <w:t>。</w:t>
      </w:r>
    </w:p>
    <w:p>
      <w:pPr>
        <w:snapToGrid w:val="0"/>
        <w:spacing w:line="520" w:lineRule="exact"/>
        <w:ind w:firstLine="640" w:firstLineChars="200"/>
        <w:jc w:val="left"/>
        <w:rPr>
          <w:rFonts w:hint="eastAsia" w:ascii="仿宋" w:hAnsi="仿宋" w:eastAsia="仿宋" w:cs="仿宋"/>
          <w:color w:val="000000"/>
          <w:sz w:val="32"/>
          <w:szCs w:val="32"/>
          <w:highlight w:val="yellow"/>
          <w:shd w:val="clear" w:color="auto" w:fill="FFFFFF"/>
          <w:lang w:val="en-US" w:eastAsia="zh-CN"/>
        </w:rPr>
      </w:pPr>
      <w:r>
        <w:rPr>
          <w:rFonts w:hint="eastAsia" w:ascii="仿宋" w:hAnsi="仿宋" w:eastAsia="仿宋" w:cs="仿宋"/>
          <w:bCs/>
          <w:color w:val="000000"/>
          <w:kern w:val="0"/>
          <w:sz w:val="32"/>
          <w:szCs w:val="32"/>
          <w:highlight w:val="none"/>
        </w:rPr>
        <w:t>（三）</w:t>
      </w:r>
      <w:r>
        <w:rPr>
          <w:rFonts w:hint="eastAsia" w:ascii="仿宋" w:hAnsi="仿宋" w:eastAsia="仿宋" w:cs="仿宋"/>
          <w:color w:val="000000"/>
          <w:sz w:val="32"/>
          <w:szCs w:val="32"/>
          <w:highlight w:val="none"/>
          <w:shd w:val="clear" w:color="auto" w:fill="FFFFFF"/>
        </w:rPr>
        <w:t>采购包1提供4S店厂家证明材料（厂家授权内容应包含</w:t>
      </w:r>
      <w:r>
        <w:rPr>
          <w:rFonts w:hint="eastAsia" w:ascii="仿宋" w:hAnsi="仿宋" w:eastAsia="仿宋" w:cs="仿宋"/>
          <w:color w:val="333333"/>
          <w:sz w:val="32"/>
          <w:szCs w:val="32"/>
          <w:highlight w:val="none"/>
          <w:shd w:val="clear" w:color="auto" w:fill="FFFFFF"/>
        </w:rPr>
        <w:t>销售、零配件、售后服务、信息反馈</w:t>
      </w:r>
      <w:r>
        <w:rPr>
          <w:rFonts w:hint="eastAsia" w:ascii="仿宋" w:hAnsi="仿宋" w:eastAsia="仿宋" w:cs="仿宋"/>
          <w:color w:val="000000"/>
          <w:sz w:val="32"/>
          <w:szCs w:val="32"/>
          <w:highlight w:val="none"/>
          <w:shd w:val="clear" w:color="auto" w:fill="FFFFFF"/>
        </w:rPr>
        <w:t>）。</w:t>
      </w:r>
    </w:p>
    <w:p>
      <w:pPr>
        <w:spacing w:line="520" w:lineRule="exact"/>
        <w:ind w:firstLine="643" w:firstLineChars="200"/>
        <w:outlineLvl w:val="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二、其他按“2023-2024年瑞安市公务用车维修和保养服务开放式框架协议采购项目的征集公告（项目编号：RAJC20230701）”要求。</w:t>
      </w:r>
    </w:p>
    <w:p>
      <w:pPr>
        <w:spacing w:line="520" w:lineRule="exact"/>
        <w:ind w:firstLine="643" w:firstLineChars="200"/>
        <w:outlineLvl w:val="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 xml:space="preserve">                                                </w:t>
      </w:r>
    </w:p>
    <w:p>
      <w:pPr>
        <w:snapToGrid w:val="0"/>
        <w:spacing w:line="520" w:lineRule="exact"/>
        <w:ind w:firstLine="4480" w:firstLineChars="1400"/>
        <w:jc w:val="left"/>
        <w:rPr>
          <w:rFonts w:hint="eastAsia" w:ascii="仿宋" w:hAnsi="仿宋" w:eastAsia="仿宋" w:cs="仿宋"/>
          <w:color w:val="000000"/>
          <w:sz w:val="32"/>
          <w:szCs w:val="32"/>
          <w:highlight w:val="none"/>
          <w:shd w:val="clear" w:color="auto" w:fill="FFFFFF"/>
        </w:rPr>
      </w:pPr>
      <w:r>
        <w:rPr>
          <w:rFonts w:hint="eastAsia" w:ascii="仿宋" w:hAnsi="仿宋" w:eastAsia="仿宋" w:cs="仿宋"/>
          <w:color w:val="000000"/>
          <w:sz w:val="32"/>
          <w:szCs w:val="32"/>
          <w:highlight w:val="none"/>
          <w:shd w:val="clear" w:color="auto" w:fill="FFFFFF"/>
        </w:rPr>
        <w:t>瑞安市公共资源交易中心</w:t>
      </w:r>
    </w:p>
    <w:p>
      <w:pPr>
        <w:snapToGrid w:val="0"/>
        <w:spacing w:line="520" w:lineRule="exact"/>
        <w:ind w:firstLine="640" w:firstLineChars="200"/>
        <w:jc w:val="left"/>
        <w:rPr>
          <w:rFonts w:hint="eastAsia" w:ascii="仿宋" w:hAnsi="仿宋" w:eastAsia="仿宋" w:cs="仿宋"/>
          <w:color w:val="000000"/>
          <w:sz w:val="32"/>
          <w:szCs w:val="32"/>
          <w:highlight w:val="none"/>
          <w:shd w:val="clear" w:color="auto" w:fill="FFFFFF"/>
        </w:rPr>
      </w:pPr>
      <w:r>
        <w:rPr>
          <w:rFonts w:hint="eastAsia" w:ascii="仿宋" w:hAnsi="仿宋" w:eastAsia="仿宋" w:cs="仿宋"/>
          <w:color w:val="000000"/>
          <w:sz w:val="32"/>
          <w:szCs w:val="32"/>
          <w:highlight w:val="none"/>
          <w:shd w:val="clear" w:color="auto" w:fill="FFFFFF"/>
        </w:rPr>
        <w:t xml:space="preserve">                      </w:t>
      </w:r>
      <w:r>
        <w:rPr>
          <w:rFonts w:hint="eastAsia" w:ascii="仿宋" w:hAnsi="仿宋" w:eastAsia="仿宋" w:cs="仿宋"/>
          <w:color w:val="000000"/>
          <w:sz w:val="32"/>
          <w:szCs w:val="32"/>
          <w:highlight w:val="none"/>
          <w:shd w:val="clear" w:color="auto" w:fill="FFFFFF"/>
          <w:lang w:val="en-US" w:eastAsia="zh-CN"/>
        </w:rPr>
        <w:t xml:space="preserve">    </w:t>
      </w:r>
      <w:r>
        <w:rPr>
          <w:rFonts w:hint="eastAsia" w:ascii="仿宋" w:hAnsi="仿宋" w:eastAsia="仿宋" w:cs="仿宋"/>
          <w:color w:val="000000"/>
          <w:sz w:val="32"/>
          <w:szCs w:val="32"/>
          <w:highlight w:val="none"/>
          <w:shd w:val="clear" w:color="auto" w:fill="FFFFFF"/>
        </w:rPr>
        <w:t xml:space="preserve"> 20</w:t>
      </w:r>
      <w:r>
        <w:rPr>
          <w:rFonts w:hint="eastAsia" w:ascii="仿宋" w:hAnsi="仿宋" w:eastAsia="仿宋" w:cs="仿宋"/>
          <w:color w:val="000000"/>
          <w:sz w:val="32"/>
          <w:szCs w:val="32"/>
          <w:highlight w:val="none"/>
          <w:shd w:val="clear" w:color="auto" w:fill="FFFFFF"/>
          <w:lang w:val="en-US" w:eastAsia="zh-CN"/>
        </w:rPr>
        <w:t>24</w:t>
      </w:r>
      <w:r>
        <w:rPr>
          <w:rFonts w:hint="eastAsia" w:ascii="仿宋" w:hAnsi="仿宋" w:eastAsia="仿宋" w:cs="仿宋"/>
          <w:color w:val="000000"/>
          <w:sz w:val="32"/>
          <w:szCs w:val="32"/>
          <w:highlight w:val="none"/>
          <w:shd w:val="clear" w:color="auto" w:fill="FFFFFF"/>
        </w:rPr>
        <w:t>年</w:t>
      </w:r>
      <w:r>
        <w:rPr>
          <w:rFonts w:hint="eastAsia" w:ascii="仿宋" w:hAnsi="仿宋" w:eastAsia="仿宋" w:cs="仿宋"/>
          <w:color w:val="000000"/>
          <w:sz w:val="32"/>
          <w:szCs w:val="32"/>
          <w:highlight w:val="none"/>
          <w:shd w:val="clear" w:color="auto" w:fill="FFFFFF"/>
          <w:lang w:val="en-US" w:eastAsia="zh-CN"/>
        </w:rPr>
        <w:t>8</w:t>
      </w:r>
      <w:r>
        <w:rPr>
          <w:rFonts w:hint="eastAsia" w:ascii="仿宋" w:hAnsi="仿宋" w:eastAsia="仿宋" w:cs="仿宋"/>
          <w:color w:val="000000"/>
          <w:sz w:val="32"/>
          <w:szCs w:val="32"/>
          <w:highlight w:val="none"/>
          <w:shd w:val="clear" w:color="auto" w:fill="FFFFFF"/>
        </w:rPr>
        <w:t>月</w:t>
      </w:r>
      <w:r>
        <w:rPr>
          <w:rFonts w:hint="eastAsia" w:ascii="仿宋" w:hAnsi="仿宋" w:eastAsia="仿宋" w:cs="仿宋"/>
          <w:color w:val="000000"/>
          <w:sz w:val="32"/>
          <w:szCs w:val="32"/>
          <w:highlight w:val="none"/>
          <w:shd w:val="clear" w:color="auto" w:fill="FFFFFF"/>
          <w:lang w:val="en-US" w:eastAsia="zh-CN"/>
        </w:rPr>
        <w:t>20</w:t>
      </w:r>
      <w:r>
        <w:rPr>
          <w:rFonts w:hint="eastAsia" w:ascii="仿宋" w:hAnsi="仿宋" w:eastAsia="仿宋" w:cs="仿宋"/>
          <w:color w:val="000000"/>
          <w:sz w:val="32"/>
          <w:szCs w:val="32"/>
          <w:highlight w:val="none"/>
          <w:shd w:val="clear" w:color="auto" w:fill="FFFFFF"/>
        </w:rPr>
        <w:t>日</w:t>
      </w:r>
    </w:p>
    <w:p>
      <w:pPr>
        <w:pStyle w:val="4"/>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B6620"/>
    <w:rsid w:val="09B71BC3"/>
    <w:rsid w:val="514B6620"/>
    <w:rsid w:val="5814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next w:val="1"/>
    <w:semiHidden/>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unhideWhenUsed/>
    <w:qFormat/>
    <w:uiPriority w:val="99"/>
    <w:pPr>
      <w:ind w:firstLine="420" w:firstLineChars="200"/>
    </w:p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段"/>
    <w:basedOn w:val="1"/>
    <w:qFormat/>
    <w:uiPriority w:val="99"/>
    <w:pPr>
      <w:widowControl/>
      <w:snapToGrid w:val="0"/>
      <w:spacing w:afterLines="50"/>
      <w:ind w:firstLine="200" w:firstLineChars="20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2024-08-20T07:54:00Z</dcterms:created>
  <dc:creator>园园</dc:creator>
  <cp:lastModifiedBy>园园</cp:lastModifiedBy>
  <dcterms:modified xsi:type="dcterms:W3CDTF">2024-08-20T08:53:09Z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