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1098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F946E62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温州市中管工程咨询有限公司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关于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永嘉县看守所在押人员伙食定点采购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项目的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更正公告</w:t>
      </w:r>
    </w:p>
    <w:bookmarkEnd w:id="0"/>
    <w:p w14:paraId="7DCFDC6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3DB80E4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WZZG20241202</w:t>
      </w:r>
    </w:p>
    <w:p w14:paraId="70924F7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永嘉县看守所在押人员伙食定点采购</w:t>
      </w:r>
    </w:p>
    <w:p w14:paraId="6A0CDAA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首次公告日期：2024年12月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1B72B6CA">
      <w:pPr>
        <w:pStyle w:val="3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rPr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387BF9A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更正事项：采购文件</w:t>
      </w:r>
    </w:p>
    <w:p w14:paraId="2355506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更正内容：      </w:t>
      </w:r>
    </w:p>
    <w:tbl>
      <w:tblPr>
        <w:tblW w:w="497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978"/>
        <w:gridCol w:w="2590"/>
        <w:gridCol w:w="2052"/>
        <w:gridCol w:w="2888"/>
      </w:tblGrid>
      <w:tr w14:paraId="1294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5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33AF99F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7A6C6AD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2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B8F114B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16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2BC64D2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 w14:paraId="4020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5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C5E90D9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5BCB67C6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4E86F63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40CCB03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采购文件中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部分 评标定标办法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”“</w:t>
            </w:r>
            <w:r>
              <w:rPr>
                <w:rFonts w:ascii="宋体" w:hAnsi="宋体" w:eastAsia="宋体"/>
                <w:b w:val="0"/>
                <w:color w:val="auto"/>
                <w:sz w:val="22"/>
                <w:szCs w:val="22"/>
              </w:rPr>
              <w:t>四、评分细</w:t>
            </w:r>
            <w:r>
              <w:rPr>
                <w:rFonts w:hint="eastAsia" w:ascii="宋体" w:hAnsi="宋体" w:eastAsia="宋体"/>
                <w:b w:val="0"/>
                <w:color w:val="auto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eastAsia="宋体"/>
                <w:b w:val="0"/>
                <w:color w:val="auto"/>
                <w:sz w:val="22"/>
                <w:szCs w:val="22"/>
                <w:lang w:val="en-US" w:eastAsia="zh-CN"/>
              </w:rPr>
              <w:t>里标段一 ：蔬菜、海鲜等；标段二：猪肉的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kern w:val="0"/>
                <w:sz w:val="22"/>
                <w:szCs w:val="22"/>
                <w:highlight w:val="none"/>
              </w:rPr>
              <w:t>仓储情况</w:t>
            </w:r>
            <w:r>
              <w:rPr>
                <w:rFonts w:hint="eastAsia" w:ascii="宋体" w:hAnsi="宋体" w:eastAsia="宋体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7D241F2"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根据投标人在采购人服务点就近的办公面积、冷库面积、仓储面积情况：</w:t>
            </w:r>
          </w:p>
          <w:p w14:paraId="342ACD5A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DE3170D"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根据投标人的办公面积、冷库面积、仓储面积情况：</w:t>
            </w:r>
          </w:p>
          <w:p w14:paraId="067AFE8D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</w:p>
        </w:tc>
      </w:tr>
      <w:tr w14:paraId="5B95B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533" w:hRule="atLeast"/>
        </w:trPr>
        <w:tc>
          <w:tcPr>
            <w:tcW w:w="5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437C383D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433B2E4B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65FF54D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4A826A94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采购文件中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部分 评标定标办法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”“</w:t>
            </w:r>
            <w:r>
              <w:rPr>
                <w:rFonts w:ascii="宋体" w:hAnsi="宋体" w:eastAsia="宋体"/>
                <w:b w:val="0"/>
                <w:color w:val="auto"/>
                <w:sz w:val="22"/>
                <w:szCs w:val="22"/>
              </w:rPr>
              <w:t>四、评分细</w:t>
            </w:r>
            <w:r>
              <w:rPr>
                <w:rFonts w:hint="eastAsia" w:ascii="宋体" w:hAnsi="宋体" w:eastAsia="宋体"/>
                <w:b w:val="0"/>
                <w:color w:val="auto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eastAsia="宋体"/>
                <w:b w:val="0"/>
                <w:color w:val="auto"/>
                <w:sz w:val="22"/>
                <w:szCs w:val="22"/>
                <w:lang w:val="en-US" w:eastAsia="zh-CN"/>
              </w:rPr>
              <w:t>里标段三：大米、食用油的</w:t>
            </w: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kern w:val="0"/>
                <w:sz w:val="22"/>
                <w:szCs w:val="22"/>
                <w:highlight w:val="none"/>
              </w:rPr>
              <w:t>仓储情况</w:t>
            </w:r>
            <w:r>
              <w:rPr>
                <w:rFonts w:hint="eastAsia" w:ascii="宋体" w:hAnsi="宋体" w:eastAsia="宋体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0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C3AEFD7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根据投标人在采购人服务点就近的办公面积、仓储面积情况：</w:t>
            </w:r>
          </w:p>
        </w:tc>
        <w:tc>
          <w:tcPr>
            <w:tcW w:w="16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B1D842D">
            <w:pPr>
              <w:adjustRightInd w:val="0"/>
              <w:snapToGrid w:val="0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根据投标人的办公面积、仓储面积情况：</w:t>
            </w:r>
          </w:p>
        </w:tc>
      </w:tr>
    </w:tbl>
    <w:p w14:paraId="1086446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更正日期：202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年1月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07104D90">
      <w:pPr>
        <w:pStyle w:val="3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rPr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0E3CE70E">
      <w:pPr>
        <w:pStyle w:val="3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rPr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四、对本次采购提出询问、质疑、投诉，请按以下方式联系。</w:t>
      </w:r>
    </w:p>
    <w:p w14:paraId="31CFBEF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 w14:paraId="2E9AF41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名   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永嘉县看守所</w:t>
      </w:r>
    </w:p>
    <w:p w14:paraId="5EAFCC0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   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永嘉县看守所</w:t>
      </w:r>
    </w:p>
    <w:p w14:paraId="6C39E29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传    真：</w:t>
      </w:r>
    </w:p>
    <w:p w14:paraId="5294984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项目联系人（询问）：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警官</w:t>
      </w:r>
    </w:p>
    <w:p w14:paraId="5D245C16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项目联系方式（询问）：0577-66977168</w:t>
      </w:r>
    </w:p>
    <w:p w14:paraId="4A04268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质疑联系人：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警官</w:t>
      </w:r>
    </w:p>
    <w:p w14:paraId="76534CE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质疑联系方式：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0577-66977168</w:t>
      </w:r>
    </w:p>
    <w:p w14:paraId="7A1374A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</w:p>
    <w:p w14:paraId="64A22B8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名   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温州市中管工程咨询有限公司</w:t>
      </w:r>
    </w:p>
    <w:p w14:paraId="6AFFEC8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   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浙江省温州市永嘉县北城街道环城西路791号三楼</w:t>
      </w:r>
    </w:p>
    <w:p w14:paraId="4FC0B70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传    真：</w:t>
      </w:r>
    </w:p>
    <w:p w14:paraId="630984C6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项目联系人（询问）：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王先生</w:t>
      </w:r>
    </w:p>
    <w:p w14:paraId="204D340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项目联系方式（询问）：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17815690302</w:t>
      </w:r>
    </w:p>
    <w:p w14:paraId="02A5CD9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质疑联系人：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王先生</w:t>
      </w:r>
    </w:p>
    <w:p w14:paraId="7581F47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质疑联系方式：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13616621166</w:t>
      </w:r>
    </w:p>
    <w:p w14:paraId="64E661E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3.同级政府采购监督管理部门</w:t>
      </w:r>
    </w:p>
    <w:p w14:paraId="6C62B5A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名    称：永嘉县财政局</w:t>
      </w:r>
    </w:p>
    <w:p w14:paraId="0E31859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   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永嘉县北城街道环城北路财政大楼</w:t>
      </w:r>
    </w:p>
    <w:p w14:paraId="11A95A2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传    真：/</w:t>
      </w:r>
    </w:p>
    <w:p w14:paraId="4BB2AAC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监督投诉电话：0577-67230257</w:t>
      </w:r>
    </w:p>
    <w:p w14:paraId="7FBC8A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948AF"/>
    <w:rsid w:val="3D09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rFonts w:cs="Times New Roman"/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2025-01-02T01:48:00Z</dcterms:created>
  <dc:creator>Administrator</dc:creator>
  <cp:lastModifiedBy>Administrator</cp:lastModifiedBy>
  <cp:lastPrinted>2025-01-02T02:16:47Z</cp:lastPrinted>
  <dcterms:modified xsi:type="dcterms:W3CDTF">2025-01-02T02:20:09Z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022536F67FE744CF8CE112D55DB095AC_11</vt:lpwstr>
  </property>
  <property fmtid="{D5CDD505-2E9C-101B-9397-08002B2CF9AE}" pid="4" name="KSOTemplateDocerSaveRecord">
    <vt:lpwstr>eyJoZGlkIjoiZjhkN2Y0ODk3ODA4YjcxYzRkYWEwZTczN2M1MWMwYzcifQ==</vt:lpwstr>
  </property>
</Properties>
</file>