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DAED" w14:textId="77777777" w:rsidR="001A7254" w:rsidRDefault="001A7254" w:rsidP="001A7254">
      <w:pPr>
        <w:spacing w:line="400" w:lineRule="exact"/>
        <w:rPr>
          <w:rFonts w:ascii="宋体" w:eastAsia="宋体" w:hAnsi="宋体" w:cs="Times New Roman" w:hint="eastAsia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附件九</w:t>
      </w:r>
    </w:p>
    <w:p w14:paraId="4608611B" w14:textId="77777777" w:rsidR="001A7254" w:rsidRDefault="001A7254" w:rsidP="001A7254">
      <w:pPr>
        <w:spacing w:line="400" w:lineRule="exact"/>
        <w:jc w:val="center"/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服务要求、商务要求及合同条款偏离表</w:t>
      </w:r>
    </w:p>
    <w:p w14:paraId="4A822CB0" w14:textId="77777777" w:rsidR="001A7254" w:rsidRDefault="001A7254" w:rsidP="001A7254">
      <w:pPr>
        <w:wordWrap w:val="0"/>
        <w:spacing w:line="400" w:lineRule="exact"/>
        <w:rPr>
          <w:rFonts w:ascii="宋体" w:eastAsia="宋体" w:hAnsi="宋体" w:cs="Times New Roman" w:hint="eastAsia"/>
          <w:b/>
          <w:color w:val="000000" w:themeColor="text1"/>
          <w:szCs w:val="21"/>
        </w:rPr>
      </w:pPr>
    </w:p>
    <w:p w14:paraId="7EF93AA5" w14:textId="77777777" w:rsidR="001A7254" w:rsidRDefault="001A7254" w:rsidP="001A7254">
      <w:pPr>
        <w:wordWrap w:val="0"/>
        <w:spacing w:line="400" w:lineRule="exac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项目编号：</w:t>
      </w:r>
      <w:r>
        <w:rPr>
          <w:rFonts w:ascii="宋体" w:eastAsia="宋体" w:hAnsi="宋体" w:hint="eastAsia"/>
          <w:szCs w:val="21"/>
          <w:u w:val="single"/>
        </w:rPr>
        <w:t xml:space="preserve">                    </w:t>
      </w:r>
    </w:p>
    <w:p w14:paraId="3A4BBC8F" w14:textId="77777777" w:rsidR="001A7254" w:rsidRDefault="001A7254" w:rsidP="001A7254">
      <w:pPr>
        <w:wordWrap w:val="0"/>
        <w:spacing w:line="400" w:lineRule="exact"/>
        <w:rPr>
          <w:rFonts w:ascii="宋体" w:eastAsia="宋体" w:hAnsi="宋体" w:hint="eastAsia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>项目名称：</w:t>
      </w:r>
      <w:r>
        <w:rPr>
          <w:rFonts w:ascii="宋体" w:eastAsia="宋体" w:hAnsi="宋体" w:hint="eastAsia"/>
          <w:szCs w:val="21"/>
          <w:u w:val="single"/>
        </w:rPr>
        <w:t xml:space="preserve">                   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3035"/>
        <w:gridCol w:w="3035"/>
        <w:gridCol w:w="2137"/>
      </w:tblGrid>
      <w:tr w:rsidR="001A7254" w14:paraId="4795D6B9" w14:textId="77777777" w:rsidTr="00736A16">
        <w:trPr>
          <w:trHeight w:val="567"/>
          <w:jc w:val="center"/>
        </w:trPr>
        <w:tc>
          <w:tcPr>
            <w:tcW w:w="855" w:type="dxa"/>
            <w:vAlign w:val="center"/>
          </w:tcPr>
          <w:p w14:paraId="068D9417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041" w:type="dxa"/>
            <w:vAlign w:val="center"/>
          </w:tcPr>
          <w:p w14:paraId="0076FD8B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采购文件要求</w:t>
            </w:r>
          </w:p>
        </w:tc>
        <w:tc>
          <w:tcPr>
            <w:tcW w:w="3041" w:type="dxa"/>
            <w:vAlign w:val="center"/>
          </w:tcPr>
          <w:p w14:paraId="6FE96009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响应文件响应</w:t>
            </w:r>
          </w:p>
        </w:tc>
        <w:tc>
          <w:tcPr>
            <w:tcW w:w="2141" w:type="dxa"/>
            <w:vAlign w:val="center"/>
          </w:tcPr>
          <w:p w14:paraId="67162F5B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注明“正偏离”</w:t>
            </w:r>
          </w:p>
          <w:p w14:paraId="5923A5A0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或“负偏离”</w:t>
            </w:r>
          </w:p>
        </w:tc>
      </w:tr>
      <w:tr w:rsidR="001A7254" w14:paraId="3D39825F" w14:textId="77777777" w:rsidTr="00736A16">
        <w:trPr>
          <w:trHeight w:val="567"/>
          <w:jc w:val="center"/>
        </w:trPr>
        <w:tc>
          <w:tcPr>
            <w:tcW w:w="855" w:type="dxa"/>
            <w:vAlign w:val="center"/>
          </w:tcPr>
          <w:p w14:paraId="5A5B4AC0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7B4F95E4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37364C7B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41" w:type="dxa"/>
            <w:vAlign w:val="center"/>
          </w:tcPr>
          <w:p w14:paraId="3920DFE1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A7254" w14:paraId="2C508FA1" w14:textId="77777777" w:rsidTr="00736A16">
        <w:trPr>
          <w:trHeight w:val="567"/>
          <w:jc w:val="center"/>
        </w:trPr>
        <w:tc>
          <w:tcPr>
            <w:tcW w:w="855" w:type="dxa"/>
            <w:vAlign w:val="center"/>
          </w:tcPr>
          <w:p w14:paraId="624B42DD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7C50F5A4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48ECA138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41" w:type="dxa"/>
            <w:vAlign w:val="center"/>
          </w:tcPr>
          <w:p w14:paraId="38F1B8F0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A7254" w14:paraId="6A80FB33" w14:textId="77777777" w:rsidTr="00736A16">
        <w:trPr>
          <w:trHeight w:val="567"/>
          <w:jc w:val="center"/>
        </w:trPr>
        <w:tc>
          <w:tcPr>
            <w:tcW w:w="855" w:type="dxa"/>
            <w:vAlign w:val="center"/>
          </w:tcPr>
          <w:p w14:paraId="29A2CF0F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65EE356F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7E84CBFF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41" w:type="dxa"/>
            <w:vAlign w:val="center"/>
          </w:tcPr>
          <w:p w14:paraId="4792EC53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A7254" w14:paraId="7C99D083" w14:textId="77777777" w:rsidTr="00736A16">
        <w:trPr>
          <w:trHeight w:val="567"/>
          <w:jc w:val="center"/>
        </w:trPr>
        <w:tc>
          <w:tcPr>
            <w:tcW w:w="855" w:type="dxa"/>
            <w:vAlign w:val="center"/>
          </w:tcPr>
          <w:p w14:paraId="7131C591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1D75370D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34CDAC70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41" w:type="dxa"/>
            <w:vAlign w:val="center"/>
          </w:tcPr>
          <w:p w14:paraId="515D1FCD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A7254" w14:paraId="69D51675" w14:textId="77777777" w:rsidTr="00736A16">
        <w:trPr>
          <w:trHeight w:val="567"/>
          <w:jc w:val="center"/>
        </w:trPr>
        <w:tc>
          <w:tcPr>
            <w:tcW w:w="855" w:type="dxa"/>
            <w:vAlign w:val="center"/>
          </w:tcPr>
          <w:p w14:paraId="33E13803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622E9FD5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41" w:type="dxa"/>
            <w:vAlign w:val="center"/>
          </w:tcPr>
          <w:p w14:paraId="31B698EE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41" w:type="dxa"/>
            <w:vAlign w:val="center"/>
          </w:tcPr>
          <w:p w14:paraId="4515A12D" w14:textId="77777777" w:rsidR="001A7254" w:rsidRDefault="001A7254" w:rsidP="00736A1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2ECB81EA" w14:textId="77777777" w:rsidR="001A7254" w:rsidRDefault="001A7254" w:rsidP="001A7254">
      <w:pPr>
        <w:wordWrap w:val="0"/>
        <w:spacing w:line="400" w:lineRule="exac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注：1</w:t>
      </w:r>
      <w:r>
        <w:rPr>
          <w:rFonts w:ascii="宋体" w:eastAsia="宋体" w:hAnsi="宋体" w:cs="Times New Roman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如响应文件对本采购文件中的服务要求、商务要求及合同条款有偏离的，在本表中列明，并注明正偏离或负偏离。</w:t>
      </w:r>
    </w:p>
    <w:p w14:paraId="5043A7B4" w14:textId="77777777" w:rsidR="001A7254" w:rsidRDefault="001A7254" w:rsidP="001A7254">
      <w:pPr>
        <w:wordWrap w:val="0"/>
        <w:spacing w:line="400" w:lineRule="exac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如供应商未在本表中列出偏离说明，即使其在响应文件的其他部分与采购文件要求有负偏离或回避不答，亦均视为</w:t>
      </w:r>
      <w:proofErr w:type="gramStart"/>
      <w:r>
        <w:rPr>
          <w:rFonts w:ascii="宋体" w:eastAsia="宋体" w:hAnsi="宋体" w:hint="eastAsia"/>
          <w:szCs w:val="21"/>
        </w:rPr>
        <w:t>完全响应</w:t>
      </w:r>
      <w:proofErr w:type="gramEnd"/>
      <w:r>
        <w:rPr>
          <w:rFonts w:ascii="宋体" w:eastAsia="宋体" w:hAnsi="宋体" w:hint="eastAsia"/>
          <w:szCs w:val="21"/>
        </w:rPr>
        <w:t>采购文件中所要求的最低标准并写入合同。若供应商在合同签订前后，以上述事项为借口而不进行合同签订手续或不履行合同，则视作其放弃成交资格。</w:t>
      </w:r>
    </w:p>
    <w:p w14:paraId="4E8578FC" w14:textId="77777777" w:rsidR="001A7254" w:rsidRDefault="001A7254" w:rsidP="001A7254">
      <w:pPr>
        <w:wordWrap w:val="0"/>
        <w:spacing w:line="400" w:lineRule="exact"/>
        <w:rPr>
          <w:rFonts w:ascii="宋体" w:eastAsia="宋体" w:hAnsi="宋体" w:hint="eastAsia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3.未在本表中填写的，视为</w:t>
      </w:r>
      <w:proofErr w:type="gramStart"/>
      <w:r>
        <w:rPr>
          <w:rFonts w:ascii="宋体" w:eastAsia="宋体" w:hAnsi="宋体" w:hint="eastAsia"/>
          <w:b/>
          <w:szCs w:val="21"/>
        </w:rPr>
        <w:t>完全响应</w:t>
      </w:r>
      <w:proofErr w:type="gramEnd"/>
      <w:r>
        <w:rPr>
          <w:rFonts w:ascii="宋体" w:eastAsia="宋体" w:hAnsi="宋体" w:hint="eastAsia"/>
          <w:b/>
          <w:szCs w:val="21"/>
        </w:rPr>
        <w:t>采购文件中的服务要求、商务要求及合同条款。</w:t>
      </w:r>
    </w:p>
    <w:p w14:paraId="717F3828" w14:textId="77777777" w:rsidR="001A7254" w:rsidRDefault="001A7254" w:rsidP="001A7254">
      <w:pPr>
        <w:wordWrap w:val="0"/>
        <w:spacing w:line="400" w:lineRule="exact"/>
        <w:rPr>
          <w:rFonts w:ascii="宋体" w:eastAsia="宋体" w:hAnsi="宋体" w:hint="eastAsia"/>
          <w:b/>
          <w:color w:val="000000" w:themeColor="text1"/>
          <w:szCs w:val="21"/>
          <w:shd w:val="clear" w:color="auto" w:fill="BFBFBF" w:themeFill="background1" w:themeFillShade="BF"/>
        </w:rPr>
      </w:pPr>
      <w:r>
        <w:rPr>
          <w:rFonts w:ascii="宋体" w:eastAsia="宋体" w:hAnsi="宋体" w:hint="eastAsia"/>
          <w:b/>
          <w:color w:val="000000" w:themeColor="text1"/>
          <w:szCs w:val="21"/>
          <w:shd w:val="clear" w:color="auto" w:fill="BFBFBF" w:themeFill="background1" w:themeFillShade="BF"/>
        </w:rPr>
        <w:t>4</w:t>
      </w:r>
      <w:r>
        <w:rPr>
          <w:rFonts w:ascii="宋体" w:eastAsia="宋体" w:hAnsi="宋体" w:cs="Times New Roman" w:hint="eastAsia"/>
          <w:b/>
          <w:color w:val="000000" w:themeColor="text1"/>
          <w:szCs w:val="21"/>
          <w:shd w:val="clear" w:color="auto" w:fill="BFBFBF" w:themeFill="background1" w:themeFillShade="BF"/>
        </w:rPr>
        <w:t>.</w:t>
      </w:r>
      <w:r>
        <w:rPr>
          <w:rFonts w:ascii="宋体" w:eastAsia="宋体" w:hAnsi="宋体" w:hint="eastAsia"/>
          <w:b/>
          <w:color w:val="000000" w:themeColor="text1"/>
          <w:szCs w:val="21"/>
          <w:shd w:val="clear" w:color="auto" w:fill="BFBFBF" w:themeFill="background1" w:themeFillShade="BF"/>
        </w:rPr>
        <w:t>本表中如有负偏离的视为没有实质性响应采购文件要求，作无效标处理。</w:t>
      </w:r>
    </w:p>
    <w:p w14:paraId="389A43DA" w14:textId="77777777" w:rsidR="001A7254" w:rsidRDefault="001A7254" w:rsidP="001A7254">
      <w:pPr>
        <w:wordWrap w:val="0"/>
        <w:spacing w:line="400" w:lineRule="exact"/>
        <w:rPr>
          <w:rFonts w:ascii="宋体" w:eastAsia="宋体" w:hAnsi="宋体" w:cs="Times New Roman" w:hint="eastAsia"/>
          <w:szCs w:val="21"/>
        </w:rPr>
      </w:pPr>
    </w:p>
    <w:p w14:paraId="1129DCA3" w14:textId="77777777" w:rsidR="001A7254" w:rsidRDefault="001A7254" w:rsidP="001A7254">
      <w:pPr>
        <w:wordWrap w:val="0"/>
        <w:spacing w:line="400" w:lineRule="exact"/>
        <w:rPr>
          <w:rFonts w:ascii="宋体" w:eastAsia="宋体" w:hAnsi="宋体" w:cs="Times New Roman" w:hint="eastAsia"/>
          <w:szCs w:val="21"/>
        </w:rPr>
      </w:pPr>
    </w:p>
    <w:p w14:paraId="0E0215E9" w14:textId="77777777" w:rsidR="001A7254" w:rsidRDefault="001A7254" w:rsidP="001A7254">
      <w:pPr>
        <w:wordWrap w:val="0"/>
        <w:spacing w:line="400" w:lineRule="exact"/>
        <w:ind w:firstLineChars="1200" w:firstLine="252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供应商或联合体牵头人（</w:t>
      </w:r>
      <w:proofErr w:type="gramStart"/>
      <w:r>
        <w:rPr>
          <w:rFonts w:ascii="宋体" w:eastAsia="宋体" w:hAnsi="宋体" w:cs="Times New Roman" w:hint="eastAsia"/>
          <w:szCs w:val="21"/>
        </w:rPr>
        <w:t>盖电子</w:t>
      </w:r>
      <w:proofErr w:type="gramEnd"/>
      <w:r>
        <w:rPr>
          <w:rFonts w:ascii="宋体" w:eastAsia="宋体" w:hAnsi="宋体" w:cs="Times New Roman" w:hint="eastAsia"/>
          <w:szCs w:val="21"/>
        </w:rPr>
        <w:t>公章）：</w:t>
      </w:r>
      <w:r>
        <w:rPr>
          <w:rFonts w:ascii="宋体" w:eastAsia="宋体" w:hAnsi="宋体" w:hint="eastAsia"/>
          <w:szCs w:val="21"/>
          <w:u w:val="single"/>
        </w:rPr>
        <w:t xml:space="preserve">          </w:t>
      </w:r>
    </w:p>
    <w:p w14:paraId="010F4412" w14:textId="77777777" w:rsidR="001A7254" w:rsidRDefault="001A7254" w:rsidP="001A7254">
      <w:pPr>
        <w:wordWrap w:val="0"/>
        <w:spacing w:line="400" w:lineRule="exact"/>
        <w:ind w:firstLineChars="1200" w:firstLine="25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法定代表人或授权代表（签字或盖章）：</w:t>
      </w:r>
      <w:r>
        <w:rPr>
          <w:rFonts w:ascii="宋体" w:eastAsia="宋体" w:hAnsi="宋体" w:hint="eastAsia"/>
          <w:szCs w:val="21"/>
          <w:u w:val="single"/>
        </w:rPr>
        <w:t xml:space="preserve">          </w:t>
      </w:r>
    </w:p>
    <w:p w14:paraId="41B31166" w14:textId="77777777" w:rsidR="001A7254" w:rsidRDefault="001A7254" w:rsidP="001A7254">
      <w:pPr>
        <w:wordWrap w:val="0"/>
        <w:spacing w:line="400" w:lineRule="exact"/>
        <w:ind w:firstLineChars="1200" w:firstLine="252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日期：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</w:t>
      </w:r>
      <w:r>
        <w:rPr>
          <w:rFonts w:ascii="宋体" w:eastAsia="宋体" w:hAnsi="宋体" w:cs="Times New Roman" w:hint="eastAsia"/>
          <w:szCs w:val="21"/>
        </w:rPr>
        <w:t>年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</w:t>
      </w:r>
      <w:r>
        <w:rPr>
          <w:rFonts w:ascii="宋体" w:eastAsia="宋体" w:hAnsi="宋体" w:cs="Times New Roman" w:hint="eastAsia"/>
          <w:szCs w:val="21"/>
        </w:rPr>
        <w:t>月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</w:t>
      </w:r>
      <w:r>
        <w:rPr>
          <w:rFonts w:ascii="宋体" w:eastAsia="宋体" w:hAnsi="宋体" w:cs="Times New Roman" w:hint="eastAsia"/>
          <w:szCs w:val="21"/>
        </w:rPr>
        <w:t>日</w:t>
      </w:r>
    </w:p>
    <w:p w14:paraId="11C568AA" w14:textId="77777777" w:rsidR="00B71CD7" w:rsidRDefault="00B71CD7">
      <w:pPr>
        <w:rPr>
          <w:rFonts w:hint="eastAsia"/>
        </w:rPr>
      </w:pPr>
    </w:p>
    <w:sectPr w:rsidR="00B71CD7" w:rsidSect="001A7254">
      <w:pgSz w:w="11907" w:h="16840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4698" w14:textId="77777777" w:rsidR="00A97B55" w:rsidRDefault="00A97B55" w:rsidP="001A7254">
      <w:pPr>
        <w:rPr>
          <w:rFonts w:hint="eastAsia"/>
        </w:rPr>
      </w:pPr>
      <w:r>
        <w:separator/>
      </w:r>
    </w:p>
  </w:endnote>
  <w:endnote w:type="continuationSeparator" w:id="0">
    <w:p w14:paraId="50DA502A" w14:textId="77777777" w:rsidR="00A97B55" w:rsidRDefault="00A97B55" w:rsidP="001A72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BDA43" w14:textId="77777777" w:rsidR="00A97B55" w:rsidRDefault="00A97B55" w:rsidP="001A7254">
      <w:pPr>
        <w:rPr>
          <w:rFonts w:hint="eastAsia"/>
        </w:rPr>
      </w:pPr>
      <w:r>
        <w:separator/>
      </w:r>
    </w:p>
  </w:footnote>
  <w:footnote w:type="continuationSeparator" w:id="0">
    <w:p w14:paraId="5FD7A6EE" w14:textId="77777777" w:rsidR="00A97B55" w:rsidRDefault="00A97B55" w:rsidP="001A725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7E"/>
    <w:rsid w:val="001A7254"/>
    <w:rsid w:val="004C6F7E"/>
    <w:rsid w:val="00A97B55"/>
    <w:rsid w:val="00B71CD7"/>
    <w:rsid w:val="00E8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D1B96DC-E1CB-4F12-AD2D-D10D1F51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2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6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7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7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7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7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7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7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F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F7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F7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C6F7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F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F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F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F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F7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6F7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A72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A725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A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A7254"/>
    <w:rPr>
      <w:sz w:val="18"/>
      <w:szCs w:val="18"/>
    </w:rPr>
  </w:style>
  <w:style w:type="table" w:styleId="af2">
    <w:name w:val="Table Grid"/>
    <w:basedOn w:val="a1"/>
    <w:autoRedefine/>
    <w:uiPriority w:val="59"/>
    <w:qFormat/>
    <w:rsid w:val="001A725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佳川 孙</dc:creator>
  <cp:keywords/>
  <dc:description/>
  <cp:lastModifiedBy>佳川 孙</cp:lastModifiedBy>
  <cp:revision>2</cp:revision>
  <dcterms:created xsi:type="dcterms:W3CDTF">2025-01-21T05:37:00Z</dcterms:created>
  <dcterms:modified xsi:type="dcterms:W3CDTF">2025-01-21T05:37:00Z</dcterms:modified>
</cp:coreProperties>
</file>