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7EBFC2">
      <w:pPr>
        <w:spacing w:line="360" w:lineRule="auto"/>
        <w:ind w:firstLine="420"/>
        <w:jc w:val="center"/>
        <w:rPr>
          <w:rFonts w:ascii="宋体" w:hAnsi="宋体" w:cs="宋体"/>
          <w:color w:val="auto"/>
          <w:sz w:val="32"/>
          <w:szCs w:val="32"/>
          <w:highlight w:val="none"/>
        </w:rPr>
      </w:pPr>
    </w:p>
    <w:p w14:paraId="0924CFDB">
      <w:pPr>
        <w:spacing w:line="360" w:lineRule="auto"/>
        <w:rPr>
          <w:rFonts w:ascii="宋体" w:hAnsi="宋体" w:cs="宋体"/>
          <w:color w:val="auto"/>
          <w:sz w:val="44"/>
          <w:szCs w:val="44"/>
          <w:highlight w:val="none"/>
        </w:rPr>
      </w:pPr>
    </w:p>
    <w:p w14:paraId="6644E115">
      <w:pPr>
        <w:spacing w:beforeLines="50"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丽水市人民医院东城院区二期病床项目公开招标文件</w:t>
      </w:r>
    </w:p>
    <w:p w14:paraId="7C043D6C">
      <w:pPr>
        <w:snapToGrid w:val="0"/>
        <w:spacing w:beforeLines="50" w:line="360" w:lineRule="auto"/>
        <w:rPr>
          <w:rFonts w:ascii="宋体" w:hAnsi="宋体" w:cs="宋体"/>
          <w:color w:val="auto"/>
          <w:sz w:val="30"/>
          <w:szCs w:val="30"/>
          <w:highlight w:val="none"/>
        </w:rPr>
      </w:pPr>
    </w:p>
    <w:p w14:paraId="2F4C6110">
      <w:pPr>
        <w:snapToGrid w:val="0"/>
        <w:spacing w:beforeLines="50" w:line="360" w:lineRule="auto"/>
        <w:rPr>
          <w:rFonts w:ascii="宋体" w:hAnsi="宋体" w:cs="宋体"/>
          <w:color w:val="auto"/>
          <w:sz w:val="30"/>
          <w:szCs w:val="30"/>
          <w:highlight w:val="none"/>
        </w:rPr>
      </w:pPr>
    </w:p>
    <w:p w14:paraId="3A214706">
      <w:pPr>
        <w:pStyle w:val="25"/>
        <w:spacing w:before="120" w:after="120"/>
        <w:rPr>
          <w:rFonts w:hAnsi="宋体"/>
          <w:color w:val="auto"/>
          <w:sz w:val="30"/>
          <w:szCs w:val="30"/>
          <w:highlight w:val="none"/>
        </w:rPr>
      </w:pPr>
    </w:p>
    <w:p w14:paraId="218D546A">
      <w:pPr>
        <w:pStyle w:val="25"/>
        <w:spacing w:before="120" w:after="120"/>
        <w:rPr>
          <w:rFonts w:hAnsi="宋体"/>
          <w:color w:val="auto"/>
          <w:sz w:val="30"/>
          <w:szCs w:val="30"/>
          <w:highlight w:val="none"/>
        </w:rPr>
      </w:pPr>
    </w:p>
    <w:p w14:paraId="12B58CCF">
      <w:pPr>
        <w:snapToGrid w:val="0"/>
        <w:spacing w:beforeLines="50" w:line="360" w:lineRule="auto"/>
        <w:rPr>
          <w:rFonts w:ascii="宋体" w:hAnsi="宋体" w:cs="宋体"/>
          <w:color w:val="auto"/>
          <w:sz w:val="30"/>
          <w:szCs w:val="30"/>
          <w:highlight w:val="none"/>
        </w:rPr>
      </w:pPr>
    </w:p>
    <w:p w14:paraId="1AE13D42">
      <w:pPr>
        <w:rPr>
          <w:rFonts w:ascii="宋体" w:hAnsi="宋体" w:cs="宋体"/>
          <w:color w:val="auto"/>
          <w:highlight w:val="none"/>
        </w:rPr>
      </w:pPr>
    </w:p>
    <w:p w14:paraId="5619ADDF">
      <w:pPr>
        <w:pStyle w:val="25"/>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项目编号：CBNB-20245818GLS</w:t>
      </w:r>
    </w:p>
    <w:p w14:paraId="3F73BB30">
      <w:pPr>
        <w:pStyle w:val="25"/>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项目名称：丽水市人民医院东城院区二期病床项目</w:t>
      </w:r>
    </w:p>
    <w:p w14:paraId="3FF79E38">
      <w:pPr>
        <w:pStyle w:val="25"/>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采购单位：丽水市人民医院</w:t>
      </w:r>
    </w:p>
    <w:p w14:paraId="4500A8E4">
      <w:pPr>
        <w:pStyle w:val="25"/>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代理机构：宁波中基国际招标有限公司</w:t>
      </w:r>
    </w:p>
    <w:p w14:paraId="54FBE013">
      <w:pPr>
        <w:snapToGrid w:val="0"/>
        <w:spacing w:beforeLines="50" w:line="360" w:lineRule="auto"/>
        <w:jc w:val="center"/>
        <w:rPr>
          <w:rFonts w:ascii="宋体" w:hAnsi="宋体" w:cs="宋体"/>
          <w:b/>
          <w:bCs/>
          <w:color w:val="auto"/>
          <w:w w:val="95"/>
          <w:sz w:val="30"/>
          <w:szCs w:val="30"/>
          <w:highlight w:val="none"/>
        </w:rPr>
      </w:pPr>
    </w:p>
    <w:p w14:paraId="5DDFC3C6">
      <w:pPr>
        <w:snapToGrid w:val="0"/>
        <w:spacing w:beforeLines="50" w:line="360" w:lineRule="auto"/>
        <w:rPr>
          <w:rFonts w:ascii="宋体" w:hAnsi="宋体" w:cs="宋体"/>
          <w:b/>
          <w:bCs/>
          <w:color w:val="auto"/>
          <w:w w:val="95"/>
          <w:sz w:val="30"/>
          <w:szCs w:val="30"/>
          <w:highlight w:val="none"/>
        </w:rPr>
      </w:pPr>
    </w:p>
    <w:p w14:paraId="517CFCD6">
      <w:pPr>
        <w:pStyle w:val="25"/>
        <w:spacing w:before="120" w:after="120"/>
        <w:rPr>
          <w:rFonts w:hAnsi="宋体"/>
          <w:color w:val="auto"/>
          <w:highlight w:val="none"/>
        </w:rPr>
      </w:pPr>
    </w:p>
    <w:p w14:paraId="19E86755">
      <w:pPr>
        <w:snapToGrid w:val="0"/>
        <w:spacing w:beforeLines="50" w:line="360" w:lineRule="auto"/>
        <w:jc w:val="center"/>
        <w:rPr>
          <w:rFonts w:ascii="宋体" w:hAnsi="宋体" w:cs="宋体"/>
          <w:color w:val="auto"/>
          <w:sz w:val="30"/>
          <w:szCs w:val="30"/>
          <w:highlight w:val="none"/>
        </w:rPr>
      </w:pPr>
      <w:r>
        <w:rPr>
          <w:rFonts w:hint="eastAsia" w:ascii="宋体" w:hAnsi="宋体" w:cs="宋体"/>
          <w:b/>
          <w:bCs/>
          <w:color w:val="auto"/>
          <w:w w:val="95"/>
          <w:sz w:val="30"/>
          <w:szCs w:val="30"/>
          <w:highlight w:val="none"/>
        </w:rPr>
        <w:t>2024 年11月</w:t>
      </w:r>
    </w:p>
    <w:p w14:paraId="1B0E6CCA">
      <w:pPr>
        <w:spacing w:line="360" w:lineRule="auto"/>
        <w:jc w:val="center"/>
        <w:rPr>
          <w:rFonts w:ascii="宋体" w:hAnsi="宋体" w:cs="宋体"/>
          <w:color w:val="auto"/>
          <w:sz w:val="32"/>
          <w:szCs w:val="32"/>
          <w:highlight w:val="none"/>
        </w:rPr>
      </w:pPr>
      <w:r>
        <w:rPr>
          <w:rFonts w:hint="eastAsia" w:ascii="宋体" w:hAnsi="宋体" w:cs="宋体"/>
          <w:color w:val="auto"/>
          <w:highlight w:val="none"/>
        </w:rPr>
        <w:br w:type="page"/>
      </w:r>
    </w:p>
    <w:p w14:paraId="1BDD47B4">
      <w:pPr>
        <w:spacing w:line="36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    录</w:t>
      </w:r>
    </w:p>
    <w:p w14:paraId="2948B68F">
      <w:pPr>
        <w:pStyle w:val="18"/>
        <w:rPr>
          <w:rFonts w:ascii="宋体" w:hAnsi="宋体" w:cs="宋体"/>
          <w:color w:val="auto"/>
          <w:highlight w:val="none"/>
        </w:rPr>
      </w:pPr>
    </w:p>
    <w:p w14:paraId="77013B44">
      <w:pPr>
        <w:pStyle w:val="34"/>
        <w:tabs>
          <w:tab w:val="right" w:leader="dot" w:pos="8297"/>
        </w:tabs>
        <w:spacing w:line="60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TOC \o "1-3" \h \z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"_Toc132205133" </w:instrText>
      </w:r>
      <w:r>
        <w:rPr>
          <w:color w:val="auto"/>
          <w:highlight w:val="none"/>
        </w:rPr>
        <w:fldChar w:fldCharType="separate"/>
      </w:r>
      <w:r>
        <w:rPr>
          <w:rStyle w:val="56"/>
          <w:rFonts w:hint="eastAsia" w:ascii="宋体" w:hAnsi="宋体" w:cs="宋体"/>
          <w:b/>
          <w:bCs/>
          <w:color w:val="auto"/>
          <w:sz w:val="28"/>
          <w:szCs w:val="28"/>
          <w:highlight w:val="none"/>
        </w:rPr>
        <w:t>第一章  公开招标采购公告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_Toc132205133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657820E7">
      <w:pPr>
        <w:pStyle w:val="34"/>
        <w:tabs>
          <w:tab w:val="right" w:leader="dot" w:pos="8297"/>
        </w:tabs>
        <w:spacing w:line="60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"_Toc132205134" </w:instrText>
      </w:r>
      <w:r>
        <w:rPr>
          <w:color w:val="auto"/>
          <w:highlight w:val="none"/>
        </w:rPr>
        <w:fldChar w:fldCharType="separate"/>
      </w:r>
      <w:r>
        <w:rPr>
          <w:rStyle w:val="56"/>
          <w:rFonts w:hint="eastAsia" w:ascii="宋体" w:hAnsi="宋体" w:cs="宋体"/>
          <w:b/>
          <w:bCs/>
          <w:color w:val="auto"/>
          <w:sz w:val="28"/>
          <w:szCs w:val="28"/>
          <w:highlight w:val="none"/>
        </w:rPr>
        <w:t>第二章  招标需求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_Toc132205134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E713BA1">
      <w:pPr>
        <w:pStyle w:val="34"/>
        <w:tabs>
          <w:tab w:val="right" w:leader="dot" w:pos="8297"/>
        </w:tabs>
        <w:spacing w:line="60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"_Toc132205168" </w:instrText>
      </w:r>
      <w:r>
        <w:rPr>
          <w:color w:val="auto"/>
          <w:highlight w:val="none"/>
        </w:rPr>
        <w:fldChar w:fldCharType="separate"/>
      </w:r>
      <w:r>
        <w:rPr>
          <w:rStyle w:val="56"/>
          <w:rFonts w:hint="eastAsia" w:ascii="宋体" w:hAnsi="宋体" w:cs="宋体"/>
          <w:b/>
          <w:bCs/>
          <w:color w:val="auto"/>
          <w:sz w:val="28"/>
          <w:szCs w:val="28"/>
          <w:highlight w:val="none"/>
        </w:rPr>
        <w:t>第三章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_Toc132205168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E8946B4">
      <w:pPr>
        <w:pStyle w:val="34"/>
        <w:tabs>
          <w:tab w:val="right" w:leader="dot" w:pos="8297"/>
        </w:tabs>
        <w:spacing w:line="60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"_Toc132205199" </w:instrText>
      </w:r>
      <w:r>
        <w:rPr>
          <w:color w:val="auto"/>
          <w:highlight w:val="none"/>
        </w:rPr>
        <w:fldChar w:fldCharType="separate"/>
      </w:r>
      <w:r>
        <w:rPr>
          <w:rStyle w:val="56"/>
          <w:rFonts w:hint="eastAsia" w:ascii="宋体" w:hAnsi="宋体" w:cs="宋体"/>
          <w:b/>
          <w:bCs/>
          <w:color w:val="auto"/>
          <w:sz w:val="28"/>
          <w:szCs w:val="28"/>
          <w:highlight w:val="none"/>
        </w:rPr>
        <w:t>第四章  评标办法及评分标准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_Toc132205199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148178F4">
      <w:pPr>
        <w:pStyle w:val="34"/>
        <w:tabs>
          <w:tab w:val="right" w:leader="dot" w:pos="8297"/>
        </w:tabs>
        <w:spacing w:line="60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"_Toc132205200" </w:instrText>
      </w:r>
      <w:r>
        <w:rPr>
          <w:color w:val="auto"/>
          <w:highlight w:val="none"/>
        </w:rPr>
        <w:fldChar w:fldCharType="separate"/>
      </w:r>
      <w:r>
        <w:rPr>
          <w:rStyle w:val="56"/>
          <w:rFonts w:hint="eastAsia" w:ascii="宋体" w:hAnsi="宋体" w:cs="宋体"/>
          <w:b/>
          <w:bCs/>
          <w:color w:val="auto"/>
          <w:sz w:val="28"/>
          <w:szCs w:val="28"/>
          <w:highlight w:val="none"/>
        </w:rPr>
        <w:t>第五章  合同主要条款</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_Toc132205200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4817B065">
      <w:pPr>
        <w:pStyle w:val="34"/>
        <w:tabs>
          <w:tab w:val="right" w:leader="dot" w:pos="8297"/>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"_Toc132205201" </w:instrText>
      </w:r>
      <w:r>
        <w:rPr>
          <w:color w:val="auto"/>
          <w:highlight w:val="none"/>
        </w:rPr>
        <w:fldChar w:fldCharType="separate"/>
      </w:r>
      <w:r>
        <w:rPr>
          <w:rStyle w:val="56"/>
          <w:rFonts w:hint="eastAsia" w:ascii="宋体" w:hAnsi="宋体" w:cs="宋体"/>
          <w:b/>
          <w:bCs/>
          <w:color w:val="auto"/>
          <w:sz w:val="28"/>
          <w:szCs w:val="28"/>
          <w:highlight w:val="none"/>
        </w:rPr>
        <w:t>第六章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_Toc132205201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4A858DD9">
      <w:pPr>
        <w:spacing w:line="600" w:lineRule="auto"/>
        <w:rPr>
          <w:rFonts w:ascii="宋体" w:hAnsi="宋体" w:cs="宋体"/>
          <w:color w:val="auto"/>
          <w:sz w:val="30"/>
          <w:szCs w:val="30"/>
          <w:highlight w:val="none"/>
        </w:rPr>
      </w:pPr>
      <w:r>
        <w:rPr>
          <w:rFonts w:hint="eastAsia" w:ascii="宋体" w:hAnsi="宋体" w:cs="宋体"/>
          <w:b/>
          <w:bCs/>
          <w:color w:val="auto"/>
          <w:sz w:val="28"/>
          <w:szCs w:val="28"/>
          <w:highlight w:val="none"/>
        </w:rPr>
        <w:fldChar w:fldCharType="end"/>
      </w:r>
    </w:p>
    <w:p w14:paraId="1A6D4FC3">
      <w:pPr>
        <w:tabs>
          <w:tab w:val="left" w:pos="855"/>
        </w:tabs>
        <w:spacing w:line="360" w:lineRule="auto"/>
        <w:rPr>
          <w:rFonts w:ascii="宋体" w:hAnsi="宋体" w:cs="宋体"/>
          <w:color w:val="auto"/>
          <w:sz w:val="28"/>
          <w:szCs w:val="28"/>
          <w:highlight w:val="none"/>
        </w:rPr>
      </w:pPr>
    </w:p>
    <w:p w14:paraId="35A867A6">
      <w:pPr>
        <w:spacing w:line="360" w:lineRule="auto"/>
        <w:rPr>
          <w:rFonts w:ascii="宋体" w:hAnsi="宋体" w:cs="宋体"/>
          <w:b/>
          <w:bCs/>
          <w:color w:val="auto"/>
          <w:sz w:val="28"/>
          <w:szCs w:val="28"/>
          <w:highlight w:val="none"/>
        </w:rPr>
      </w:pPr>
    </w:p>
    <w:p w14:paraId="0D1A385F">
      <w:pPr>
        <w:pStyle w:val="25"/>
        <w:spacing w:beforeLines="0" w:afterLines="0" w:line="360" w:lineRule="auto"/>
        <w:rPr>
          <w:rFonts w:hAnsi="宋体"/>
          <w:b/>
          <w:bCs/>
          <w:color w:val="auto"/>
          <w:sz w:val="30"/>
          <w:szCs w:val="30"/>
          <w:highlight w:val="none"/>
        </w:rPr>
      </w:pPr>
    </w:p>
    <w:p w14:paraId="2788993B">
      <w:pPr>
        <w:pStyle w:val="25"/>
        <w:spacing w:beforeLines="0" w:afterLines="0" w:line="360" w:lineRule="auto"/>
        <w:jc w:val="center"/>
        <w:rPr>
          <w:rFonts w:hAnsi="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14:paraId="36683C89">
      <w:pPr>
        <w:pStyle w:val="45"/>
        <w:rPr>
          <w:rFonts w:ascii="宋体" w:hAnsi="宋体" w:cs="宋体"/>
          <w:color w:val="auto"/>
          <w:highlight w:val="none"/>
        </w:rPr>
      </w:pPr>
      <w:bookmarkStart w:id="0" w:name="_Toc11614"/>
      <w:bookmarkStart w:id="1" w:name="_Toc397325809"/>
      <w:bookmarkStart w:id="2" w:name="_Toc132205133"/>
      <w:r>
        <w:rPr>
          <w:rFonts w:hint="eastAsia" w:ascii="宋体" w:hAnsi="宋体" w:cs="宋体"/>
          <w:color w:val="auto"/>
          <w:highlight w:val="none"/>
        </w:rPr>
        <w:t>第一章 公开招标采购公告</w:t>
      </w:r>
      <w:bookmarkEnd w:id="0"/>
      <w:bookmarkEnd w:id="1"/>
      <w:bookmarkEnd w:id="2"/>
    </w:p>
    <w:p w14:paraId="197AB9D1">
      <w:pPr>
        <w:pStyle w:val="213"/>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项目概况：</w:t>
      </w:r>
    </w:p>
    <w:p w14:paraId="40D1B2D0">
      <w:pPr>
        <w:pStyle w:val="213"/>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丽水市人民医院东城院区二期病床项目的潜在投标人应在政府采购云平台（www.zcygov.cn）获取（下载）招标文件，并于2024年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日09:00（北京时间）前递交（上传）投标文件。 </w:t>
      </w:r>
    </w:p>
    <w:p w14:paraId="56725488">
      <w:pPr>
        <w:pStyle w:val="213"/>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14:paraId="3E761B7C">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项目编号：CBNB-20245818GLS</w:t>
      </w:r>
    </w:p>
    <w:p w14:paraId="09B3A1B3">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项目名称：</w:t>
      </w:r>
      <w:r>
        <w:rPr>
          <w:rFonts w:hint="eastAsia" w:ascii="宋体" w:hAnsi="宋体" w:cs="宋体"/>
          <w:color w:val="auto"/>
          <w:highlight w:val="none"/>
        </w:rPr>
        <w:t>丽水市人民医院东城院区二期病床项目</w:t>
      </w:r>
    </w:p>
    <w:p w14:paraId="46B50AF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预算金额（元）：1,000,000.00</w:t>
      </w:r>
    </w:p>
    <w:p w14:paraId="626AC59E">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最高限价（元）：1,000,000.00</w:t>
      </w:r>
    </w:p>
    <w:p w14:paraId="03D396C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14:paraId="3D6F5147">
      <w:pPr>
        <w:widowControl/>
        <w:spacing w:line="360" w:lineRule="auto"/>
        <w:ind w:left="420" w:leftChars="200"/>
        <w:rPr>
          <w:rFonts w:ascii="宋体" w:hAnsi="宋体" w:cs="宋体"/>
          <w:color w:val="auto"/>
          <w:highlight w:val="none"/>
        </w:rPr>
      </w:pPr>
      <w:r>
        <w:rPr>
          <w:rFonts w:hint="eastAsia" w:ascii="宋体" w:hAnsi="宋体" w:cs="宋体"/>
          <w:color w:val="auto"/>
          <w:kern w:val="0"/>
          <w:highlight w:val="none"/>
        </w:rPr>
        <w:t>标项名称：</w:t>
      </w:r>
      <w:r>
        <w:rPr>
          <w:rFonts w:hint="eastAsia" w:ascii="宋体" w:hAnsi="宋体" w:cs="宋体"/>
          <w:color w:val="auto"/>
          <w:highlight w:val="none"/>
        </w:rPr>
        <w:t>病床</w:t>
      </w:r>
    </w:p>
    <w:p w14:paraId="35B8CE00">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数量：1批</w:t>
      </w:r>
    </w:p>
    <w:p w14:paraId="18A4101E">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预算金额（元）：1,000,000.00</w:t>
      </w:r>
    </w:p>
    <w:p w14:paraId="516C8A7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14:paraId="7042029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备注：本项目不允许采购进口产品。</w:t>
      </w:r>
    </w:p>
    <w:p w14:paraId="08A48C0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14:paraId="2CBB19C6">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本项目（是）接受联合体投标。</w:t>
      </w:r>
    </w:p>
    <w:p w14:paraId="03F20DE4">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14:paraId="2310490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08B52D">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2.落实政府采购政策需满足的资格要求：</w:t>
      </w:r>
      <w:r>
        <w:rPr>
          <w:rFonts w:hint="eastAsia" w:ascii="宋体" w:hAnsi="宋体" w:cs="宋体"/>
          <w:color w:val="auto"/>
          <w:highlight w:val="none"/>
        </w:rPr>
        <w:t>本项目属于专门面向中小企业采购的项目，供应商应为符合《政府采购促进中小企业发展管理办法》（财库﹝2020﹞46 号）规定的中小企业（其中，小微企业包括视同为小型、微型企业的监狱企业、残疾人福利性单位。）</w:t>
      </w:r>
    </w:p>
    <w:p w14:paraId="6CFF66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14:paraId="46FC591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7A193C68">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14:paraId="766FD16D">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14:paraId="558BA11A">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时间：/至2024年</w:t>
      </w:r>
      <w:r>
        <w:rPr>
          <w:rFonts w:hint="eastAsia" w:ascii="宋体" w:hAnsi="宋体" w:cs="宋体"/>
          <w:color w:val="auto"/>
          <w:kern w:val="0"/>
          <w:highlight w:val="none"/>
          <w:lang w:val="en-US" w:eastAsia="zh-CN"/>
        </w:rPr>
        <w:t>12</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日，每天上午00:00至12:00，下午12:00至23:59（北京时间，线上获取法定节假日均可，线下获取文件法定节假日除外）</w:t>
      </w:r>
    </w:p>
    <w:p w14:paraId="6B1747A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14:paraId="6493F42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14:paraId="57679A55">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14:paraId="0AFA96FD">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14:paraId="0657857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提交投标文件截止时间：2024年</w:t>
      </w:r>
      <w:r>
        <w:rPr>
          <w:rFonts w:hint="eastAsia" w:ascii="宋体" w:hAnsi="宋体" w:cs="宋体"/>
          <w:color w:val="auto"/>
          <w:kern w:val="0"/>
          <w:highlight w:val="none"/>
          <w:lang w:val="en-US" w:eastAsia="zh-CN"/>
        </w:rPr>
        <w:t>12</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日09:00（北京时间）</w:t>
      </w:r>
    </w:p>
    <w:p w14:paraId="1C2379AF">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投标地点（网址）：政府采购云平台</w:t>
      </w:r>
      <w:bookmarkStart w:id="246" w:name="_GoBack"/>
      <w:bookmarkEnd w:id="246"/>
      <w:r>
        <w:rPr>
          <w:rFonts w:hint="eastAsia" w:ascii="宋体" w:hAnsi="宋体" w:cs="宋体"/>
          <w:color w:val="auto"/>
          <w:kern w:val="0"/>
          <w:highlight w:val="none"/>
        </w:rPr>
        <w:t xml:space="preserve">（www.zcygov.cn）    </w:t>
      </w:r>
    </w:p>
    <w:p w14:paraId="232B89A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开标时间：2024年</w:t>
      </w:r>
      <w:r>
        <w:rPr>
          <w:rFonts w:hint="eastAsia" w:ascii="宋体" w:hAnsi="宋体" w:cs="宋体"/>
          <w:color w:val="auto"/>
          <w:kern w:val="0"/>
          <w:highlight w:val="none"/>
          <w:lang w:val="en-US" w:eastAsia="zh-CN"/>
        </w:rPr>
        <w:t>12</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日09:00</w:t>
      </w:r>
    </w:p>
    <w:p w14:paraId="55FF5B00">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开标地点（网址）：政府采购云平台（www.zcygov.cn）</w:t>
      </w:r>
    </w:p>
    <w:p w14:paraId="55F19921">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14:paraId="1F8BB620">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6706ABF0">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14:paraId="148092A3">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339890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1C44FE">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0D576A">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4.其他事项：</w:t>
      </w:r>
    </w:p>
    <w:p w14:paraId="6E622FCD">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4.1</w:t>
      </w:r>
      <w:r>
        <w:rPr>
          <w:rFonts w:hint="eastAsia" w:ascii="宋体" w:hAnsi="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640C5CBF">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DDA8235">
      <w:pPr>
        <w:widowControl/>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4.3本招标公告中二、申请人的资格要求：第1条中的“重大税收违法案件当事人名单”即为“重大税收违法失信主体”。</w:t>
      </w:r>
    </w:p>
    <w:p w14:paraId="4A3E6CAE">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14:paraId="34E1B9B6">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1.采购人信息</w:t>
      </w:r>
    </w:p>
    <w:p w14:paraId="436091B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名称：丽水市人民医院</w:t>
      </w:r>
    </w:p>
    <w:p w14:paraId="1FB01D6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地址：浙江省丽水市莲都区大众街15号</w:t>
      </w:r>
    </w:p>
    <w:p w14:paraId="5E60F3C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传真：/  </w:t>
      </w:r>
    </w:p>
    <w:p w14:paraId="766BEEE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项目联系人（询问）：孙老师     </w:t>
      </w:r>
    </w:p>
    <w:p w14:paraId="32904AB5">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项目联系方式（询问）：0578-2780190</w:t>
      </w:r>
    </w:p>
    <w:p w14:paraId="03ACB4B1">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质疑联系人：李老师       </w:t>
      </w:r>
    </w:p>
    <w:p w14:paraId="4033BD0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质疑联系方式：0578-2780190</w:t>
      </w:r>
    </w:p>
    <w:p w14:paraId="35D7B08B">
      <w:pPr>
        <w:widowControl/>
        <w:spacing w:line="360" w:lineRule="auto"/>
        <w:ind w:left="420" w:leftChars="200"/>
        <w:rPr>
          <w:rFonts w:ascii="宋体" w:hAnsi="宋体" w:cs="宋体"/>
          <w:color w:val="auto"/>
          <w:kern w:val="0"/>
          <w:highlight w:val="none"/>
        </w:rPr>
      </w:pPr>
    </w:p>
    <w:p w14:paraId="50A2E229">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2.采购代理机构信息            </w:t>
      </w:r>
    </w:p>
    <w:p w14:paraId="04FBD77E">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14:paraId="3C385316">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14:paraId="214F4EC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14:paraId="0A27A38C">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项目联系人（询问）：任翔、殷悦、单琛耘             </w:t>
      </w:r>
    </w:p>
    <w:p w14:paraId="43F1C943">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项目联系方式（询问）：0578-2381667、0574-88090150 </w:t>
      </w:r>
    </w:p>
    <w:p w14:paraId="236597E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质疑联系人：杨未             </w:t>
      </w:r>
    </w:p>
    <w:p w14:paraId="367D7D7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质疑联系方式：0574-87425382 　　　　　　     </w:t>
      </w:r>
    </w:p>
    <w:p w14:paraId="60CD0306">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p>
    <w:p w14:paraId="5E2ED9E2">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3.同级政府采购监督管理部门</w:t>
      </w:r>
    </w:p>
    <w:p w14:paraId="714048BD">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名称：丽水市财政局政府采购监管处          </w:t>
      </w:r>
    </w:p>
    <w:p w14:paraId="5B6491A2">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地址：丽水市莲都区北苑路190号          </w:t>
      </w:r>
    </w:p>
    <w:p w14:paraId="70BB88E5">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传真：0578-2669165       </w:t>
      </w:r>
    </w:p>
    <w:p w14:paraId="4C374BC0">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：吴先生、叶先生         </w:t>
      </w:r>
    </w:p>
    <w:p w14:paraId="6AD3F9F1">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监督投诉电话：0578-2669165           </w:t>
      </w:r>
    </w:p>
    <w:p w14:paraId="74B9689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w:t>
      </w:r>
    </w:p>
    <w:p w14:paraId="711475A8">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234CC0D8">
      <w:pPr>
        <w:pStyle w:val="2"/>
        <w:rPr>
          <w:rFonts w:ascii="宋体" w:cs="宋体"/>
          <w:color w:val="auto"/>
          <w:highlight w:val="none"/>
        </w:rPr>
        <w:sectPr>
          <w:pgSz w:w="11906" w:h="16838"/>
          <w:pgMar w:top="1474" w:right="1797" w:bottom="1247" w:left="1797" w:header="851" w:footer="851" w:gutter="0"/>
          <w:cols w:space="720" w:num="1"/>
          <w:docGrid w:type="lines" w:linePitch="312" w:charSpace="0"/>
        </w:sectPr>
      </w:pPr>
    </w:p>
    <w:p w14:paraId="6A03EEB5">
      <w:pPr>
        <w:pStyle w:val="2"/>
        <w:rPr>
          <w:rFonts w:ascii="宋体" w:cs="宋体"/>
          <w:color w:val="auto"/>
          <w:highlight w:val="none"/>
        </w:rPr>
      </w:pPr>
      <w:bookmarkStart w:id="3" w:name="_Toc28324"/>
      <w:bookmarkStart w:id="4" w:name="_Toc132205134"/>
      <w:r>
        <w:rPr>
          <w:rFonts w:hint="eastAsia" w:ascii="宋体" w:cs="宋体"/>
          <w:color w:val="auto"/>
          <w:highlight w:val="none"/>
        </w:rPr>
        <w:t>第二章  招标需求</w:t>
      </w:r>
      <w:bookmarkEnd w:id="3"/>
      <w:bookmarkEnd w:id="4"/>
    </w:p>
    <w:p w14:paraId="7F873F34">
      <w:pPr>
        <w:pStyle w:val="25"/>
        <w:snapToGrid w:val="0"/>
        <w:spacing w:beforeLines="0" w:afterLines="0" w:line="360" w:lineRule="auto"/>
        <w:outlineLvl w:val="0"/>
        <w:rPr>
          <w:rFonts w:hAnsi="宋体"/>
          <w:color w:val="auto"/>
          <w:sz w:val="21"/>
          <w:szCs w:val="21"/>
          <w:highlight w:val="none"/>
        </w:rPr>
      </w:pPr>
      <w:bookmarkStart w:id="5" w:name="_Toc417922222"/>
      <w:bookmarkStart w:id="6" w:name="_Toc132205135"/>
      <w:bookmarkStart w:id="7" w:name="_Toc6875"/>
      <w:bookmarkStart w:id="8" w:name="_Toc47388281"/>
      <w:r>
        <w:rPr>
          <w:rFonts w:hint="eastAsia" w:hAnsi="宋体"/>
          <w:color w:val="auto"/>
          <w:sz w:val="21"/>
          <w:szCs w:val="21"/>
          <w:highlight w:val="none"/>
        </w:rPr>
        <w:t>编号：</w:t>
      </w:r>
      <w:bookmarkEnd w:id="5"/>
      <w:bookmarkEnd w:id="6"/>
      <w:bookmarkEnd w:id="7"/>
      <w:bookmarkEnd w:id="8"/>
      <w:bookmarkStart w:id="9" w:name="_Toc417922223"/>
      <w:bookmarkStart w:id="10" w:name="_Toc132205136"/>
      <w:bookmarkStart w:id="11" w:name="_Toc47388282"/>
      <w:bookmarkStart w:id="12" w:name="_Toc76"/>
      <w:r>
        <w:rPr>
          <w:rFonts w:hint="eastAsia" w:hAnsi="宋体"/>
          <w:color w:val="auto"/>
          <w:sz w:val="21"/>
          <w:szCs w:val="21"/>
          <w:highlight w:val="none"/>
        </w:rPr>
        <w:t>CBNB-20245818GLS</w:t>
      </w:r>
    </w:p>
    <w:p w14:paraId="6282A1B3">
      <w:pPr>
        <w:pStyle w:val="25"/>
        <w:snapToGrid w:val="0"/>
        <w:spacing w:beforeLines="0" w:afterLines="0" w:line="360" w:lineRule="auto"/>
        <w:outlineLvl w:val="0"/>
        <w:rPr>
          <w:rFonts w:hAnsi="宋体"/>
          <w:color w:val="auto"/>
          <w:sz w:val="21"/>
          <w:szCs w:val="21"/>
          <w:highlight w:val="none"/>
        </w:rPr>
      </w:pPr>
      <w:r>
        <w:rPr>
          <w:rFonts w:hint="eastAsia" w:hAnsi="宋体"/>
          <w:color w:val="auto"/>
          <w:sz w:val="21"/>
          <w:szCs w:val="21"/>
          <w:highlight w:val="none"/>
        </w:rPr>
        <w:t>采购单位名称：</w:t>
      </w:r>
      <w:bookmarkEnd w:id="9"/>
      <w:bookmarkEnd w:id="10"/>
      <w:bookmarkEnd w:id="11"/>
      <w:bookmarkEnd w:id="12"/>
      <w:r>
        <w:rPr>
          <w:rFonts w:hint="eastAsia" w:hAnsi="宋体"/>
          <w:color w:val="auto"/>
          <w:sz w:val="21"/>
          <w:szCs w:val="21"/>
          <w:highlight w:val="none"/>
        </w:rPr>
        <w:t>丽水市人民医院东城院区二期病床项目</w:t>
      </w:r>
    </w:p>
    <w:p w14:paraId="2734D6CC">
      <w:pPr>
        <w:snapToGrid w:val="0"/>
        <w:spacing w:line="400" w:lineRule="exact"/>
        <w:ind w:left="357"/>
        <w:jc w:val="center"/>
        <w:outlineLvl w:val="0"/>
        <w:rPr>
          <w:rFonts w:ascii="宋体" w:hAnsi="宋体" w:cs="宋体"/>
          <w:b/>
          <w:bCs/>
          <w:color w:val="auto"/>
          <w:sz w:val="30"/>
          <w:szCs w:val="30"/>
          <w:highlight w:val="none"/>
        </w:rPr>
      </w:pPr>
      <w:bookmarkStart w:id="13" w:name="_Toc47388283"/>
      <w:bookmarkStart w:id="14" w:name="_Toc9001"/>
      <w:bookmarkStart w:id="15" w:name="_Toc132205137"/>
      <w:r>
        <w:rPr>
          <w:rFonts w:hint="eastAsia" w:ascii="宋体" w:hAnsi="宋体" w:cs="宋体"/>
          <w:b/>
          <w:bCs/>
          <w:color w:val="auto"/>
          <w:sz w:val="30"/>
          <w:szCs w:val="30"/>
          <w:highlight w:val="none"/>
        </w:rPr>
        <w:t>前附表</w:t>
      </w:r>
      <w:bookmarkEnd w:id="13"/>
      <w:bookmarkEnd w:id="14"/>
      <w:bookmarkEnd w:id="15"/>
    </w:p>
    <w:tbl>
      <w:tblPr>
        <w:tblStyle w:val="49"/>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14:paraId="6FBAA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14:paraId="1572BB96">
            <w:pPr>
              <w:spacing w:line="400" w:lineRule="exact"/>
              <w:jc w:val="center"/>
              <w:outlineLvl w:val="1"/>
              <w:rPr>
                <w:rFonts w:ascii="宋体" w:hAnsi="宋体" w:cs="宋体"/>
                <w:b/>
                <w:bCs/>
                <w:color w:val="auto"/>
                <w:highlight w:val="none"/>
              </w:rPr>
            </w:pPr>
            <w:bookmarkStart w:id="16" w:name="_Toc19637"/>
            <w:bookmarkStart w:id="17" w:name="_Toc47388284"/>
            <w:bookmarkStart w:id="18" w:name="_Toc132205138"/>
            <w:r>
              <w:rPr>
                <w:rFonts w:hint="eastAsia" w:ascii="宋体" w:hAnsi="宋体" w:cs="宋体"/>
                <w:b/>
                <w:bCs/>
                <w:color w:val="auto"/>
                <w:highlight w:val="none"/>
              </w:rPr>
              <w:t>序号</w:t>
            </w:r>
            <w:bookmarkEnd w:id="16"/>
            <w:bookmarkEnd w:id="17"/>
            <w:bookmarkEnd w:id="18"/>
          </w:p>
        </w:tc>
        <w:tc>
          <w:tcPr>
            <w:tcW w:w="3495" w:type="dxa"/>
            <w:tcBorders>
              <w:top w:val="single" w:color="auto" w:sz="12" w:space="0"/>
            </w:tcBorders>
          </w:tcPr>
          <w:p w14:paraId="6DA576A7">
            <w:pPr>
              <w:spacing w:line="400" w:lineRule="exact"/>
              <w:jc w:val="center"/>
              <w:outlineLvl w:val="1"/>
              <w:rPr>
                <w:rFonts w:ascii="宋体" w:hAnsi="宋体" w:cs="宋体"/>
                <w:b/>
                <w:bCs/>
                <w:color w:val="auto"/>
                <w:highlight w:val="none"/>
              </w:rPr>
            </w:pPr>
            <w:bookmarkStart w:id="19" w:name="_Toc47388285"/>
            <w:bookmarkStart w:id="20" w:name="_Toc13977"/>
            <w:bookmarkStart w:id="21" w:name="_Toc132205139"/>
            <w:r>
              <w:rPr>
                <w:rFonts w:hint="eastAsia" w:ascii="宋体" w:hAnsi="宋体" w:cs="宋体"/>
                <w:b/>
                <w:bCs/>
                <w:color w:val="auto"/>
                <w:highlight w:val="none"/>
              </w:rPr>
              <w:t>子项</w:t>
            </w:r>
            <w:bookmarkEnd w:id="19"/>
            <w:bookmarkEnd w:id="20"/>
            <w:bookmarkEnd w:id="21"/>
          </w:p>
        </w:tc>
        <w:tc>
          <w:tcPr>
            <w:tcW w:w="4095" w:type="dxa"/>
            <w:tcBorders>
              <w:top w:val="single" w:color="auto" w:sz="12" w:space="0"/>
            </w:tcBorders>
          </w:tcPr>
          <w:p w14:paraId="5CB79C07">
            <w:pPr>
              <w:spacing w:line="400" w:lineRule="exact"/>
              <w:jc w:val="center"/>
              <w:outlineLvl w:val="1"/>
              <w:rPr>
                <w:rFonts w:ascii="宋体" w:hAnsi="宋体" w:cs="宋体"/>
                <w:b/>
                <w:bCs/>
                <w:color w:val="auto"/>
                <w:highlight w:val="none"/>
              </w:rPr>
            </w:pPr>
            <w:bookmarkStart w:id="22" w:name="_Toc11907"/>
            <w:bookmarkStart w:id="23" w:name="_Toc132205140"/>
            <w:bookmarkStart w:id="24" w:name="_Toc47388286"/>
            <w:r>
              <w:rPr>
                <w:rFonts w:hint="eastAsia" w:ascii="宋体" w:hAnsi="宋体" w:cs="宋体"/>
                <w:b/>
                <w:bCs/>
                <w:color w:val="auto"/>
                <w:highlight w:val="none"/>
              </w:rPr>
              <w:t>招标需求</w:t>
            </w:r>
            <w:bookmarkEnd w:id="22"/>
            <w:bookmarkEnd w:id="23"/>
            <w:bookmarkEnd w:id="24"/>
          </w:p>
        </w:tc>
      </w:tr>
      <w:tr w14:paraId="0A24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22278540">
            <w:pPr>
              <w:spacing w:line="400" w:lineRule="exact"/>
              <w:jc w:val="center"/>
              <w:outlineLvl w:val="1"/>
              <w:rPr>
                <w:rFonts w:ascii="宋体" w:hAnsi="宋体" w:cs="宋体"/>
                <w:b/>
                <w:bCs/>
                <w:color w:val="auto"/>
                <w:highlight w:val="none"/>
              </w:rPr>
            </w:pPr>
            <w:bookmarkStart w:id="25" w:name="_Toc132205141"/>
            <w:bookmarkStart w:id="26" w:name="_Toc47388287"/>
            <w:bookmarkStart w:id="27" w:name="_Toc10868"/>
            <w:r>
              <w:rPr>
                <w:rFonts w:hint="eastAsia" w:ascii="宋体" w:hAnsi="宋体" w:cs="宋体"/>
                <w:b/>
                <w:bCs/>
                <w:color w:val="auto"/>
                <w:highlight w:val="none"/>
              </w:rPr>
              <w:t>一</w:t>
            </w:r>
            <w:bookmarkEnd w:id="25"/>
            <w:bookmarkEnd w:id="26"/>
            <w:bookmarkEnd w:id="27"/>
          </w:p>
        </w:tc>
        <w:tc>
          <w:tcPr>
            <w:tcW w:w="3495" w:type="dxa"/>
            <w:vAlign w:val="center"/>
          </w:tcPr>
          <w:p w14:paraId="02C8D10F">
            <w:pPr>
              <w:spacing w:line="400" w:lineRule="exact"/>
              <w:outlineLvl w:val="1"/>
              <w:rPr>
                <w:rFonts w:ascii="宋体" w:hAnsi="宋体" w:cs="宋体"/>
                <w:color w:val="auto"/>
                <w:highlight w:val="none"/>
              </w:rPr>
            </w:pPr>
            <w:bookmarkStart w:id="28" w:name="_Toc15946"/>
            <w:bookmarkStart w:id="29" w:name="_Toc132205142"/>
            <w:bookmarkStart w:id="30" w:name="_Toc47388288"/>
            <w:r>
              <w:rPr>
                <w:rFonts w:hint="eastAsia" w:ascii="宋体" w:hAnsi="宋体" w:cs="宋体"/>
                <w:color w:val="auto"/>
                <w:highlight w:val="none"/>
              </w:rPr>
              <w:t>采购标的需实现的功能或者目标，为落实政府采购需满足的要求</w:t>
            </w:r>
            <w:bookmarkEnd w:id="28"/>
            <w:bookmarkEnd w:id="29"/>
            <w:bookmarkEnd w:id="30"/>
          </w:p>
        </w:tc>
        <w:tc>
          <w:tcPr>
            <w:tcW w:w="4095" w:type="dxa"/>
            <w:vAlign w:val="center"/>
          </w:tcPr>
          <w:p w14:paraId="31942115">
            <w:pPr>
              <w:spacing w:line="400" w:lineRule="exact"/>
              <w:outlineLvl w:val="1"/>
              <w:rPr>
                <w:rFonts w:ascii="宋体" w:hAnsi="宋体" w:cs="宋体"/>
                <w:b/>
                <w:bCs/>
                <w:color w:val="auto"/>
                <w:highlight w:val="none"/>
              </w:rPr>
            </w:pPr>
            <w:bookmarkStart w:id="31" w:name="_Toc132205143"/>
            <w:bookmarkStart w:id="32" w:name="_Toc5051"/>
            <w:bookmarkStart w:id="33" w:name="_Toc47388289"/>
            <w:r>
              <w:rPr>
                <w:rFonts w:hint="eastAsia" w:ascii="宋体" w:hAnsi="宋体" w:cs="宋体"/>
                <w:color w:val="auto"/>
                <w:highlight w:val="none"/>
              </w:rPr>
              <w:t>详见技术需求</w:t>
            </w:r>
            <w:bookmarkEnd w:id="31"/>
            <w:bookmarkEnd w:id="32"/>
            <w:bookmarkEnd w:id="33"/>
          </w:p>
        </w:tc>
      </w:tr>
      <w:tr w14:paraId="3649E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D67727C">
            <w:pPr>
              <w:spacing w:line="400" w:lineRule="exact"/>
              <w:jc w:val="center"/>
              <w:outlineLvl w:val="1"/>
              <w:rPr>
                <w:rFonts w:ascii="宋体" w:hAnsi="宋体" w:cs="宋体"/>
                <w:b/>
                <w:bCs/>
                <w:color w:val="auto"/>
                <w:highlight w:val="none"/>
              </w:rPr>
            </w:pPr>
            <w:bookmarkStart w:id="34" w:name="_Toc132205144"/>
            <w:bookmarkStart w:id="35" w:name="_Toc10426"/>
            <w:bookmarkStart w:id="36" w:name="_Toc47388290"/>
            <w:r>
              <w:rPr>
                <w:rFonts w:hint="eastAsia" w:ascii="宋体" w:hAnsi="宋体" w:cs="宋体"/>
                <w:b/>
                <w:bCs/>
                <w:color w:val="auto"/>
                <w:highlight w:val="none"/>
              </w:rPr>
              <w:t>二</w:t>
            </w:r>
            <w:bookmarkEnd w:id="34"/>
            <w:bookmarkEnd w:id="35"/>
            <w:bookmarkEnd w:id="36"/>
          </w:p>
        </w:tc>
        <w:tc>
          <w:tcPr>
            <w:tcW w:w="3495" w:type="dxa"/>
            <w:vAlign w:val="center"/>
          </w:tcPr>
          <w:p w14:paraId="317ABA80">
            <w:pPr>
              <w:spacing w:line="400" w:lineRule="exact"/>
              <w:outlineLvl w:val="1"/>
              <w:rPr>
                <w:rFonts w:ascii="宋体" w:hAnsi="宋体" w:cs="宋体"/>
                <w:color w:val="auto"/>
                <w:highlight w:val="none"/>
              </w:rPr>
            </w:pPr>
            <w:bookmarkStart w:id="37" w:name="_Toc47388291"/>
            <w:bookmarkStart w:id="38" w:name="_Toc132205145"/>
            <w:bookmarkStart w:id="39" w:name="_Toc4406"/>
            <w:r>
              <w:rPr>
                <w:rFonts w:hint="eastAsia" w:ascii="宋体" w:hAnsi="宋体" w:cs="宋体"/>
                <w:color w:val="auto"/>
                <w:highlight w:val="none"/>
              </w:rPr>
              <w:t>采购标的需执行的国家相关标准、行业标准、地方标准或者其他标准规范</w:t>
            </w:r>
            <w:bookmarkEnd w:id="37"/>
            <w:bookmarkEnd w:id="38"/>
            <w:bookmarkEnd w:id="39"/>
          </w:p>
        </w:tc>
        <w:tc>
          <w:tcPr>
            <w:tcW w:w="4095" w:type="dxa"/>
            <w:vAlign w:val="center"/>
          </w:tcPr>
          <w:p w14:paraId="4E7CAC1E">
            <w:pPr>
              <w:pStyle w:val="25"/>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由投标人提供的所有产品和服务必须符合下列规范、条例及标准，并不限于下列规范、条例及标准：</w:t>
            </w:r>
          </w:p>
          <w:p w14:paraId="61C41B41">
            <w:pPr>
              <w:pStyle w:val="25"/>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2.1中华人民共和国有关技术和卫生标准</w:t>
            </w:r>
          </w:p>
          <w:p w14:paraId="04F2C3F5">
            <w:pPr>
              <w:pStyle w:val="25"/>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2.2由招标人认可的有关国家权威标准</w:t>
            </w:r>
          </w:p>
          <w:p w14:paraId="3FCBEC58">
            <w:pPr>
              <w:spacing w:line="400" w:lineRule="exact"/>
              <w:outlineLvl w:val="1"/>
              <w:rPr>
                <w:rFonts w:ascii="宋体" w:hAnsi="宋体" w:cs="宋体"/>
                <w:b/>
                <w:bCs/>
                <w:color w:val="auto"/>
                <w:highlight w:val="none"/>
              </w:rPr>
            </w:pPr>
            <w:bookmarkStart w:id="40" w:name="_Toc27406"/>
            <w:bookmarkStart w:id="41" w:name="_Toc132205146"/>
            <w:bookmarkStart w:id="42" w:name="_Toc47388292"/>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40"/>
            <w:bookmarkEnd w:id="41"/>
            <w:bookmarkEnd w:id="42"/>
          </w:p>
        </w:tc>
      </w:tr>
      <w:tr w14:paraId="2A925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B258382">
            <w:pPr>
              <w:spacing w:line="400" w:lineRule="exact"/>
              <w:jc w:val="center"/>
              <w:outlineLvl w:val="1"/>
              <w:rPr>
                <w:rFonts w:ascii="宋体" w:hAnsi="宋体" w:cs="宋体"/>
                <w:b/>
                <w:bCs/>
                <w:color w:val="auto"/>
                <w:highlight w:val="none"/>
              </w:rPr>
            </w:pPr>
            <w:bookmarkStart w:id="43" w:name="_Toc132205147"/>
            <w:bookmarkStart w:id="44" w:name="_Toc47388293"/>
            <w:bookmarkStart w:id="45" w:name="_Toc18066"/>
            <w:r>
              <w:rPr>
                <w:rFonts w:hint="eastAsia" w:ascii="宋体" w:hAnsi="宋体" w:cs="宋体"/>
                <w:b/>
                <w:bCs/>
                <w:color w:val="auto"/>
                <w:highlight w:val="none"/>
              </w:rPr>
              <w:t>三</w:t>
            </w:r>
            <w:bookmarkEnd w:id="43"/>
            <w:bookmarkEnd w:id="44"/>
            <w:bookmarkEnd w:id="45"/>
          </w:p>
        </w:tc>
        <w:tc>
          <w:tcPr>
            <w:tcW w:w="3495" w:type="dxa"/>
            <w:vAlign w:val="center"/>
          </w:tcPr>
          <w:p w14:paraId="1D6196B8">
            <w:pPr>
              <w:spacing w:line="400" w:lineRule="exact"/>
              <w:outlineLvl w:val="1"/>
              <w:rPr>
                <w:rFonts w:ascii="宋体" w:hAnsi="宋体" w:cs="宋体"/>
                <w:color w:val="auto"/>
                <w:highlight w:val="none"/>
              </w:rPr>
            </w:pPr>
            <w:bookmarkStart w:id="46" w:name="_Toc20497"/>
            <w:bookmarkStart w:id="47" w:name="_Toc132205148"/>
            <w:bookmarkStart w:id="48" w:name="_Toc47388294"/>
            <w:r>
              <w:rPr>
                <w:rFonts w:hint="eastAsia" w:ascii="宋体" w:hAnsi="宋体" w:cs="宋体"/>
                <w:color w:val="auto"/>
                <w:highlight w:val="none"/>
              </w:rPr>
              <w:t>采购标的需满足的质量、安全、技术规格、物理特性等要求</w:t>
            </w:r>
            <w:bookmarkEnd w:id="46"/>
            <w:bookmarkEnd w:id="47"/>
            <w:bookmarkEnd w:id="48"/>
          </w:p>
        </w:tc>
        <w:tc>
          <w:tcPr>
            <w:tcW w:w="4095" w:type="dxa"/>
            <w:vAlign w:val="center"/>
          </w:tcPr>
          <w:p w14:paraId="49E9B3C9">
            <w:pPr>
              <w:spacing w:line="400" w:lineRule="exact"/>
              <w:outlineLvl w:val="1"/>
              <w:rPr>
                <w:rFonts w:ascii="宋体" w:hAnsi="宋体" w:cs="宋体"/>
                <w:b/>
                <w:bCs/>
                <w:color w:val="auto"/>
                <w:highlight w:val="none"/>
              </w:rPr>
            </w:pPr>
            <w:bookmarkStart w:id="49" w:name="_Toc6626"/>
            <w:bookmarkStart w:id="50" w:name="_Toc132205149"/>
            <w:bookmarkStart w:id="51" w:name="_Toc47388295"/>
            <w:r>
              <w:rPr>
                <w:rFonts w:hint="eastAsia" w:ascii="宋体" w:hAnsi="宋体" w:cs="宋体"/>
                <w:color w:val="auto"/>
                <w:highlight w:val="none"/>
              </w:rPr>
              <w:t>详见技术需求</w:t>
            </w:r>
            <w:bookmarkEnd w:id="49"/>
            <w:bookmarkEnd w:id="50"/>
            <w:bookmarkEnd w:id="51"/>
          </w:p>
        </w:tc>
      </w:tr>
      <w:tr w14:paraId="0A47A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DBA0178">
            <w:pPr>
              <w:spacing w:line="400" w:lineRule="exact"/>
              <w:jc w:val="center"/>
              <w:outlineLvl w:val="1"/>
              <w:rPr>
                <w:rFonts w:ascii="宋体" w:hAnsi="宋体" w:cs="宋体"/>
                <w:color w:val="auto"/>
                <w:highlight w:val="none"/>
              </w:rPr>
            </w:pPr>
            <w:bookmarkStart w:id="52" w:name="_Toc47388296"/>
            <w:bookmarkStart w:id="53" w:name="_Toc132205150"/>
            <w:bookmarkStart w:id="54" w:name="_Toc6713"/>
            <w:r>
              <w:rPr>
                <w:rFonts w:hint="eastAsia" w:ascii="宋体" w:hAnsi="宋体" w:cs="宋体"/>
                <w:color w:val="auto"/>
                <w:highlight w:val="none"/>
              </w:rPr>
              <w:t>四</w:t>
            </w:r>
            <w:bookmarkEnd w:id="52"/>
            <w:bookmarkEnd w:id="53"/>
            <w:bookmarkEnd w:id="54"/>
          </w:p>
        </w:tc>
        <w:tc>
          <w:tcPr>
            <w:tcW w:w="3495" w:type="dxa"/>
            <w:vAlign w:val="center"/>
          </w:tcPr>
          <w:p w14:paraId="29A49612">
            <w:pPr>
              <w:spacing w:line="400" w:lineRule="exact"/>
              <w:outlineLvl w:val="1"/>
              <w:rPr>
                <w:rFonts w:ascii="宋体" w:hAnsi="宋体" w:cs="宋体"/>
                <w:color w:val="auto"/>
                <w:highlight w:val="none"/>
              </w:rPr>
            </w:pPr>
            <w:bookmarkStart w:id="55" w:name="_Toc3523"/>
            <w:bookmarkStart w:id="56" w:name="_Toc47388297"/>
            <w:bookmarkStart w:id="57" w:name="_Toc132205151"/>
            <w:r>
              <w:rPr>
                <w:rFonts w:hint="eastAsia" w:ascii="宋体" w:hAnsi="宋体" w:cs="宋体"/>
                <w:color w:val="auto"/>
                <w:highlight w:val="none"/>
              </w:rPr>
              <w:t>采购标的的数量、采购项目交付或者实施的时间和地点</w:t>
            </w:r>
            <w:bookmarkEnd w:id="55"/>
            <w:bookmarkEnd w:id="56"/>
            <w:bookmarkEnd w:id="57"/>
          </w:p>
        </w:tc>
        <w:tc>
          <w:tcPr>
            <w:tcW w:w="4095" w:type="dxa"/>
            <w:vAlign w:val="center"/>
          </w:tcPr>
          <w:p w14:paraId="1D34430C">
            <w:pPr>
              <w:spacing w:line="400" w:lineRule="exact"/>
              <w:outlineLvl w:val="1"/>
              <w:rPr>
                <w:rFonts w:ascii="宋体" w:hAnsi="宋体" w:cs="宋体"/>
                <w:b/>
                <w:bCs/>
                <w:color w:val="auto"/>
                <w:highlight w:val="none"/>
              </w:rPr>
            </w:pPr>
            <w:bookmarkStart w:id="58" w:name="_Toc47388298"/>
            <w:bookmarkStart w:id="59" w:name="_Toc27559"/>
            <w:bookmarkStart w:id="60" w:name="_Toc132205152"/>
            <w:r>
              <w:rPr>
                <w:rFonts w:hint="eastAsia" w:ascii="宋体" w:hAnsi="宋体" w:cs="宋体"/>
                <w:color w:val="auto"/>
                <w:highlight w:val="none"/>
              </w:rPr>
              <w:t>详见商务需求</w:t>
            </w:r>
            <w:bookmarkEnd w:id="58"/>
            <w:bookmarkEnd w:id="59"/>
            <w:bookmarkEnd w:id="60"/>
          </w:p>
        </w:tc>
      </w:tr>
      <w:tr w14:paraId="31515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25F19F8">
            <w:pPr>
              <w:spacing w:line="400" w:lineRule="exact"/>
              <w:jc w:val="center"/>
              <w:outlineLvl w:val="1"/>
              <w:rPr>
                <w:rFonts w:ascii="宋体" w:hAnsi="宋体" w:cs="宋体"/>
                <w:color w:val="auto"/>
                <w:highlight w:val="none"/>
              </w:rPr>
            </w:pPr>
            <w:bookmarkStart w:id="61" w:name="_Toc132205153"/>
            <w:bookmarkStart w:id="62" w:name="_Toc9705"/>
            <w:bookmarkStart w:id="63" w:name="_Toc47388299"/>
            <w:r>
              <w:rPr>
                <w:rFonts w:hint="eastAsia" w:ascii="宋体" w:hAnsi="宋体" w:cs="宋体"/>
                <w:color w:val="auto"/>
                <w:highlight w:val="none"/>
              </w:rPr>
              <w:t>五</w:t>
            </w:r>
            <w:bookmarkEnd w:id="61"/>
            <w:bookmarkEnd w:id="62"/>
            <w:bookmarkEnd w:id="63"/>
          </w:p>
        </w:tc>
        <w:tc>
          <w:tcPr>
            <w:tcW w:w="3495" w:type="dxa"/>
            <w:vAlign w:val="center"/>
          </w:tcPr>
          <w:p w14:paraId="48DED2AB">
            <w:pPr>
              <w:spacing w:line="400" w:lineRule="exact"/>
              <w:outlineLvl w:val="1"/>
              <w:rPr>
                <w:rFonts w:ascii="宋体" w:hAnsi="宋体" w:cs="宋体"/>
                <w:color w:val="auto"/>
                <w:highlight w:val="none"/>
              </w:rPr>
            </w:pPr>
            <w:bookmarkStart w:id="64" w:name="_Toc17159"/>
            <w:bookmarkStart w:id="65" w:name="_Toc47388300"/>
            <w:bookmarkStart w:id="66" w:name="_Toc132205154"/>
            <w:r>
              <w:rPr>
                <w:rFonts w:hint="eastAsia" w:ascii="宋体" w:hAnsi="宋体" w:cs="宋体"/>
                <w:color w:val="auto"/>
                <w:highlight w:val="none"/>
              </w:rPr>
              <w:t>采购标的需满足的服务标准、期限、效率等要求</w:t>
            </w:r>
            <w:bookmarkEnd w:id="64"/>
            <w:bookmarkEnd w:id="65"/>
            <w:bookmarkEnd w:id="66"/>
          </w:p>
        </w:tc>
        <w:tc>
          <w:tcPr>
            <w:tcW w:w="4095" w:type="dxa"/>
            <w:vAlign w:val="center"/>
          </w:tcPr>
          <w:p w14:paraId="04886B95">
            <w:pPr>
              <w:spacing w:line="400" w:lineRule="exact"/>
              <w:outlineLvl w:val="1"/>
              <w:rPr>
                <w:rFonts w:ascii="宋体" w:hAnsi="宋体" w:cs="宋体"/>
                <w:b/>
                <w:bCs/>
                <w:color w:val="auto"/>
                <w:highlight w:val="none"/>
              </w:rPr>
            </w:pPr>
            <w:bookmarkStart w:id="67" w:name="_Toc47388301"/>
            <w:bookmarkStart w:id="68" w:name="_Toc132205155"/>
            <w:bookmarkStart w:id="69" w:name="_Toc28908"/>
            <w:r>
              <w:rPr>
                <w:rFonts w:hint="eastAsia" w:ascii="宋体" w:hAnsi="宋体" w:cs="宋体"/>
                <w:color w:val="auto"/>
                <w:highlight w:val="none"/>
              </w:rPr>
              <w:t>详见商务需求</w:t>
            </w:r>
            <w:bookmarkEnd w:id="67"/>
            <w:bookmarkEnd w:id="68"/>
            <w:bookmarkEnd w:id="69"/>
          </w:p>
        </w:tc>
      </w:tr>
      <w:tr w14:paraId="49C3B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518701C">
            <w:pPr>
              <w:spacing w:line="400" w:lineRule="exact"/>
              <w:jc w:val="center"/>
              <w:outlineLvl w:val="1"/>
              <w:rPr>
                <w:rFonts w:ascii="宋体" w:hAnsi="宋体" w:cs="宋体"/>
                <w:color w:val="auto"/>
                <w:highlight w:val="none"/>
              </w:rPr>
            </w:pPr>
            <w:bookmarkStart w:id="70" w:name="_Toc132205156"/>
            <w:bookmarkStart w:id="71" w:name="_Toc23727"/>
            <w:bookmarkStart w:id="72" w:name="_Toc47388302"/>
            <w:r>
              <w:rPr>
                <w:rFonts w:hint="eastAsia" w:ascii="宋体" w:hAnsi="宋体" w:cs="宋体"/>
                <w:color w:val="auto"/>
                <w:highlight w:val="none"/>
              </w:rPr>
              <w:t>六</w:t>
            </w:r>
            <w:bookmarkEnd w:id="70"/>
            <w:bookmarkEnd w:id="71"/>
            <w:bookmarkEnd w:id="72"/>
          </w:p>
        </w:tc>
        <w:tc>
          <w:tcPr>
            <w:tcW w:w="3495" w:type="dxa"/>
            <w:vAlign w:val="center"/>
          </w:tcPr>
          <w:p w14:paraId="3DA9D061">
            <w:pPr>
              <w:spacing w:line="400" w:lineRule="exact"/>
              <w:outlineLvl w:val="1"/>
              <w:rPr>
                <w:rFonts w:ascii="宋体" w:hAnsi="宋体" w:cs="宋体"/>
                <w:color w:val="auto"/>
                <w:highlight w:val="none"/>
              </w:rPr>
            </w:pPr>
            <w:bookmarkStart w:id="73" w:name="_Toc132205157"/>
            <w:bookmarkStart w:id="74" w:name="_Toc27008"/>
            <w:bookmarkStart w:id="75" w:name="_Toc47388303"/>
            <w:r>
              <w:rPr>
                <w:rFonts w:hint="eastAsia" w:ascii="宋体" w:hAnsi="宋体" w:cs="宋体"/>
                <w:color w:val="auto"/>
                <w:highlight w:val="none"/>
              </w:rPr>
              <w:t>采购标的的验收标准</w:t>
            </w:r>
            <w:bookmarkEnd w:id="73"/>
            <w:bookmarkEnd w:id="74"/>
            <w:bookmarkEnd w:id="75"/>
          </w:p>
        </w:tc>
        <w:tc>
          <w:tcPr>
            <w:tcW w:w="4095" w:type="dxa"/>
            <w:vAlign w:val="center"/>
          </w:tcPr>
          <w:p w14:paraId="357F12A1">
            <w:pPr>
              <w:spacing w:line="400" w:lineRule="exact"/>
              <w:outlineLvl w:val="1"/>
              <w:rPr>
                <w:rFonts w:ascii="宋体" w:hAnsi="宋体" w:cs="宋体"/>
                <w:color w:val="auto"/>
                <w:highlight w:val="none"/>
              </w:rPr>
            </w:pPr>
            <w:bookmarkStart w:id="76" w:name="_Toc47388304"/>
            <w:bookmarkStart w:id="77" w:name="_Toc362"/>
            <w:bookmarkStart w:id="78" w:name="_Toc132205158"/>
            <w:r>
              <w:rPr>
                <w:rFonts w:hint="eastAsia" w:ascii="宋体" w:hAnsi="宋体" w:cs="宋体"/>
                <w:color w:val="auto"/>
                <w:highlight w:val="none"/>
              </w:rPr>
              <w:t>详见技术需求</w:t>
            </w:r>
            <w:bookmarkEnd w:id="76"/>
            <w:bookmarkEnd w:id="77"/>
            <w:bookmarkEnd w:id="78"/>
          </w:p>
        </w:tc>
      </w:tr>
      <w:tr w14:paraId="49AC5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4FD6382">
            <w:pPr>
              <w:spacing w:line="400" w:lineRule="exact"/>
              <w:jc w:val="center"/>
              <w:outlineLvl w:val="1"/>
              <w:rPr>
                <w:rFonts w:ascii="宋体" w:hAnsi="宋体" w:cs="宋体"/>
                <w:color w:val="auto"/>
                <w:highlight w:val="none"/>
              </w:rPr>
            </w:pPr>
            <w:bookmarkStart w:id="79" w:name="_Toc12938"/>
            <w:bookmarkStart w:id="80" w:name="_Toc47388305"/>
            <w:bookmarkStart w:id="81" w:name="_Toc132205159"/>
            <w:r>
              <w:rPr>
                <w:rFonts w:hint="eastAsia" w:ascii="宋体" w:hAnsi="宋体" w:cs="宋体"/>
                <w:color w:val="auto"/>
                <w:highlight w:val="none"/>
              </w:rPr>
              <w:t>七</w:t>
            </w:r>
            <w:bookmarkEnd w:id="79"/>
            <w:bookmarkEnd w:id="80"/>
            <w:bookmarkEnd w:id="81"/>
          </w:p>
        </w:tc>
        <w:tc>
          <w:tcPr>
            <w:tcW w:w="3495" w:type="dxa"/>
            <w:vAlign w:val="center"/>
          </w:tcPr>
          <w:p w14:paraId="417D12CD">
            <w:pPr>
              <w:spacing w:line="400" w:lineRule="exact"/>
              <w:outlineLvl w:val="1"/>
              <w:rPr>
                <w:rFonts w:ascii="宋体" w:hAnsi="宋体" w:cs="宋体"/>
                <w:color w:val="auto"/>
                <w:highlight w:val="none"/>
              </w:rPr>
            </w:pPr>
            <w:bookmarkStart w:id="82" w:name="_Toc132205160"/>
            <w:bookmarkStart w:id="83" w:name="_Toc22727"/>
            <w:bookmarkStart w:id="84" w:name="_Toc47388306"/>
            <w:r>
              <w:rPr>
                <w:rFonts w:hint="eastAsia" w:ascii="宋体" w:hAnsi="宋体" w:cs="宋体"/>
                <w:color w:val="auto"/>
                <w:highlight w:val="none"/>
              </w:rPr>
              <w:t>采购标的的其他技术、服务等要求</w:t>
            </w:r>
            <w:bookmarkEnd w:id="82"/>
            <w:bookmarkEnd w:id="83"/>
            <w:bookmarkEnd w:id="84"/>
          </w:p>
        </w:tc>
        <w:tc>
          <w:tcPr>
            <w:tcW w:w="4095" w:type="dxa"/>
            <w:vAlign w:val="center"/>
          </w:tcPr>
          <w:p w14:paraId="43B064E6">
            <w:pPr>
              <w:spacing w:line="400" w:lineRule="exact"/>
              <w:outlineLvl w:val="1"/>
              <w:rPr>
                <w:rFonts w:ascii="宋体" w:hAnsi="宋体" w:cs="宋体"/>
                <w:color w:val="auto"/>
                <w:highlight w:val="none"/>
              </w:rPr>
            </w:pPr>
            <w:bookmarkStart w:id="85" w:name="_Toc132205161"/>
            <w:bookmarkStart w:id="86" w:name="_Toc47388307"/>
            <w:bookmarkStart w:id="87" w:name="_Toc3237"/>
            <w:r>
              <w:rPr>
                <w:rFonts w:hint="eastAsia" w:ascii="宋体" w:hAnsi="宋体" w:cs="宋体"/>
                <w:color w:val="auto"/>
                <w:highlight w:val="none"/>
              </w:rPr>
              <w:t>详见技术需求</w:t>
            </w:r>
            <w:bookmarkEnd w:id="85"/>
            <w:bookmarkEnd w:id="86"/>
            <w:bookmarkEnd w:id="87"/>
          </w:p>
        </w:tc>
      </w:tr>
      <w:tr w14:paraId="0073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F9BC58">
            <w:pPr>
              <w:spacing w:line="400" w:lineRule="exact"/>
              <w:jc w:val="center"/>
              <w:outlineLvl w:val="1"/>
              <w:rPr>
                <w:rFonts w:ascii="宋体" w:hAnsi="宋体" w:cs="宋体"/>
                <w:color w:val="auto"/>
                <w:highlight w:val="none"/>
              </w:rPr>
            </w:pPr>
            <w:bookmarkStart w:id="88" w:name="_Toc132205162"/>
            <w:bookmarkStart w:id="89" w:name="_Toc47388308"/>
            <w:bookmarkStart w:id="90" w:name="_Toc17147"/>
            <w:r>
              <w:rPr>
                <w:rFonts w:hint="eastAsia" w:ascii="宋体" w:hAnsi="宋体" w:cs="宋体"/>
                <w:color w:val="auto"/>
                <w:highlight w:val="none"/>
              </w:rPr>
              <w:t>八</w:t>
            </w:r>
            <w:bookmarkEnd w:id="88"/>
            <w:bookmarkEnd w:id="89"/>
            <w:bookmarkEnd w:id="90"/>
          </w:p>
        </w:tc>
        <w:tc>
          <w:tcPr>
            <w:tcW w:w="3495" w:type="dxa"/>
          </w:tcPr>
          <w:p w14:paraId="7D6ADDC2">
            <w:pPr>
              <w:spacing w:line="400" w:lineRule="exact"/>
              <w:outlineLvl w:val="1"/>
              <w:rPr>
                <w:rFonts w:ascii="宋体" w:hAnsi="宋体" w:cs="宋体"/>
                <w:color w:val="auto"/>
                <w:highlight w:val="none"/>
              </w:rPr>
            </w:pPr>
            <w:bookmarkStart w:id="91" w:name="_Toc132205163"/>
            <w:bookmarkStart w:id="92" w:name="_Toc6426"/>
            <w:bookmarkStart w:id="93" w:name="_Toc47388312"/>
            <w:r>
              <w:rPr>
                <w:rFonts w:hint="eastAsia" w:ascii="宋体" w:hAnsi="宋体" w:cs="宋体"/>
                <w:color w:val="auto"/>
                <w:highlight w:val="none"/>
              </w:rPr>
              <w:t>现场踏勘</w:t>
            </w:r>
            <w:bookmarkEnd w:id="91"/>
            <w:bookmarkEnd w:id="92"/>
            <w:bookmarkEnd w:id="93"/>
          </w:p>
        </w:tc>
        <w:tc>
          <w:tcPr>
            <w:tcW w:w="4095" w:type="dxa"/>
            <w:vAlign w:val="center"/>
          </w:tcPr>
          <w:p w14:paraId="572EDD41">
            <w:pPr>
              <w:spacing w:line="400" w:lineRule="exact"/>
              <w:outlineLvl w:val="1"/>
              <w:rPr>
                <w:rFonts w:ascii="宋体" w:hAnsi="宋体" w:cs="宋体"/>
                <w:color w:val="auto"/>
                <w:highlight w:val="none"/>
              </w:rPr>
            </w:pPr>
            <w:bookmarkStart w:id="94" w:name="_Toc47388313"/>
            <w:bookmarkStart w:id="95" w:name="_Toc132205164"/>
            <w:bookmarkStart w:id="96" w:name="_Toc7814"/>
            <w:r>
              <w:rPr>
                <w:rFonts w:hint="eastAsia" w:ascii="宋体" w:hAnsi="宋体" w:cs="宋体"/>
                <w:color w:val="auto"/>
                <w:highlight w:val="none"/>
              </w:rPr>
              <w:t>无</w:t>
            </w:r>
            <w:bookmarkEnd w:id="94"/>
            <w:bookmarkEnd w:id="95"/>
            <w:bookmarkEnd w:id="96"/>
          </w:p>
        </w:tc>
      </w:tr>
      <w:tr w14:paraId="31C5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DEE42F3">
            <w:pPr>
              <w:spacing w:line="400" w:lineRule="exact"/>
              <w:jc w:val="center"/>
              <w:outlineLvl w:val="1"/>
              <w:rPr>
                <w:rFonts w:ascii="宋体" w:hAnsi="宋体" w:cs="宋体"/>
                <w:color w:val="auto"/>
                <w:highlight w:val="none"/>
              </w:rPr>
            </w:pPr>
            <w:bookmarkStart w:id="97" w:name="_Toc47388311"/>
            <w:bookmarkStart w:id="98" w:name="_Toc132205165"/>
            <w:bookmarkStart w:id="99" w:name="_Toc23900"/>
            <w:r>
              <w:rPr>
                <w:rFonts w:hint="eastAsia" w:ascii="宋体" w:hAnsi="宋体" w:cs="宋体"/>
                <w:color w:val="auto"/>
                <w:highlight w:val="none"/>
              </w:rPr>
              <w:t>九</w:t>
            </w:r>
            <w:bookmarkEnd w:id="97"/>
            <w:bookmarkEnd w:id="98"/>
            <w:bookmarkEnd w:id="99"/>
          </w:p>
        </w:tc>
        <w:tc>
          <w:tcPr>
            <w:tcW w:w="3495" w:type="dxa"/>
          </w:tcPr>
          <w:p w14:paraId="1B9D414F">
            <w:pPr>
              <w:spacing w:line="400" w:lineRule="exact"/>
              <w:outlineLvl w:val="1"/>
              <w:rPr>
                <w:rFonts w:ascii="宋体" w:hAnsi="宋体" w:cs="宋体"/>
                <w:color w:val="auto"/>
                <w:highlight w:val="none"/>
              </w:rPr>
            </w:pPr>
            <w:bookmarkStart w:id="100" w:name="_Toc132205166"/>
            <w:bookmarkStart w:id="101" w:name="_Toc16439"/>
            <w:bookmarkStart w:id="102" w:name="_Toc47388315"/>
            <w:r>
              <w:rPr>
                <w:rFonts w:hint="eastAsia" w:ascii="宋体" w:hAnsi="宋体" w:cs="宋体"/>
                <w:color w:val="auto"/>
                <w:highlight w:val="none"/>
              </w:rPr>
              <w:t>样品要求</w:t>
            </w:r>
            <w:bookmarkEnd w:id="100"/>
            <w:bookmarkEnd w:id="101"/>
            <w:bookmarkEnd w:id="102"/>
          </w:p>
        </w:tc>
        <w:tc>
          <w:tcPr>
            <w:tcW w:w="4095" w:type="dxa"/>
            <w:vAlign w:val="center"/>
          </w:tcPr>
          <w:p w14:paraId="5B74E42B">
            <w:pPr>
              <w:spacing w:line="400" w:lineRule="exact"/>
              <w:outlineLvl w:val="1"/>
              <w:rPr>
                <w:rFonts w:ascii="宋体" w:hAnsi="宋体" w:cs="宋体"/>
                <w:color w:val="auto"/>
                <w:highlight w:val="none"/>
              </w:rPr>
            </w:pPr>
            <w:r>
              <w:rPr>
                <w:rFonts w:hint="eastAsia" w:ascii="宋体" w:hAnsi="宋体" w:cs="宋体"/>
                <w:color w:val="auto"/>
                <w:highlight w:val="none"/>
              </w:rPr>
              <w:t>（1）样品：</w:t>
            </w:r>
            <w:r>
              <w:rPr>
                <w:rFonts w:hint="eastAsia" w:ascii="宋体" w:hAnsi="宋体" w:cs="宋体"/>
                <w:color w:val="auto"/>
                <w:highlight w:val="none"/>
                <w:u w:val="single"/>
              </w:rPr>
              <w:t>普通手摇床1张（单床）</w:t>
            </w:r>
            <w:r>
              <w:rPr>
                <w:rFonts w:hint="eastAsia" w:ascii="宋体" w:hAnsi="宋体" w:cs="宋体"/>
                <w:color w:val="auto"/>
                <w:highlight w:val="none"/>
              </w:rPr>
              <w:t>；</w:t>
            </w:r>
            <w:r>
              <w:rPr>
                <w:rFonts w:hint="eastAsia" w:ascii="宋体" w:hAnsi="宋体" w:cs="宋体"/>
                <w:color w:val="auto"/>
                <w:highlight w:val="none"/>
                <w:u w:val="single"/>
              </w:rPr>
              <w:t>电动病床1套（含床垫、置物架、床头柜等相关配置）</w:t>
            </w:r>
            <w:r>
              <w:rPr>
                <w:rFonts w:hint="eastAsia" w:ascii="宋体" w:hAnsi="宋体" w:cs="宋体"/>
                <w:color w:val="auto"/>
                <w:highlight w:val="none"/>
              </w:rPr>
              <w:t>；</w:t>
            </w:r>
            <w:r>
              <w:rPr>
                <w:rFonts w:ascii="宋体" w:hAnsi="宋体" w:cs="宋体"/>
                <w:color w:val="auto"/>
                <w:highlight w:val="none"/>
              </w:rPr>
              <w:t xml:space="preserve"> </w:t>
            </w:r>
          </w:p>
          <w:p w14:paraId="3621EBED">
            <w:pPr>
              <w:spacing w:line="400" w:lineRule="exact"/>
              <w:outlineLvl w:val="1"/>
              <w:rPr>
                <w:rFonts w:ascii="宋体" w:hAnsi="宋体" w:cs="宋体"/>
                <w:color w:val="auto"/>
                <w:highlight w:val="none"/>
              </w:rPr>
            </w:pPr>
            <w:r>
              <w:rPr>
                <w:rFonts w:hint="eastAsia" w:ascii="宋体" w:hAnsi="宋体" w:cs="宋体"/>
                <w:color w:val="auto"/>
                <w:highlight w:val="none"/>
              </w:rPr>
              <w:t>（2）提供样品的时间同投标截止时间；</w:t>
            </w:r>
          </w:p>
          <w:p w14:paraId="58A1C711">
            <w:pPr>
              <w:spacing w:line="400" w:lineRule="exact"/>
              <w:outlineLvl w:val="1"/>
              <w:rPr>
                <w:rFonts w:ascii="宋体" w:hAnsi="宋体" w:cs="宋体"/>
                <w:color w:val="auto"/>
                <w:highlight w:val="none"/>
              </w:rPr>
            </w:pPr>
            <w:r>
              <w:rPr>
                <w:rFonts w:hint="eastAsia" w:ascii="宋体" w:hAnsi="宋体" w:cs="宋体"/>
                <w:color w:val="auto"/>
                <w:highlight w:val="none"/>
              </w:rPr>
              <w:t>（3）地点：</w:t>
            </w:r>
            <w:r>
              <w:rPr>
                <w:rFonts w:hint="eastAsia" w:ascii="宋体" w:hAnsi="宋体" w:cs="宋体"/>
                <w:color w:val="auto"/>
                <w:highlight w:val="none"/>
                <w:u w:val="single"/>
              </w:rPr>
              <w:t>丽水市公共资源交易中心(丽水市莲都区人民街615号商会大厦5楼)</w:t>
            </w:r>
            <w:r>
              <w:rPr>
                <w:rFonts w:hint="eastAsia" w:ascii="宋体" w:hAnsi="宋体" w:cs="宋体"/>
                <w:color w:val="auto"/>
                <w:highlight w:val="none"/>
              </w:rPr>
              <w:t>。请投标人在上述时间内提供样品并按规定位置安装完毕（自备相关附件，可接入220V电源）。超过截止时间的，采购人或采购代理机构将不予接收，并将清场并封闭样品现场。未提供样品的作无效标处理。</w:t>
            </w:r>
          </w:p>
          <w:p w14:paraId="7E3195A1">
            <w:pPr>
              <w:spacing w:line="400" w:lineRule="exact"/>
              <w:outlineLvl w:val="1"/>
              <w:rPr>
                <w:rFonts w:ascii="宋体" w:hAnsi="宋体" w:cs="宋体"/>
                <w:color w:val="auto"/>
                <w:highlight w:val="none"/>
              </w:rPr>
            </w:pPr>
            <w:r>
              <w:rPr>
                <w:rFonts w:hint="eastAsia" w:ascii="宋体" w:hAnsi="宋体" w:cs="宋体"/>
                <w:color w:val="auto"/>
                <w:highlight w:val="none"/>
              </w:rPr>
              <w:t>（4）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DA3805">
            <w:pPr>
              <w:spacing w:line="400" w:lineRule="exact"/>
              <w:outlineLvl w:val="1"/>
              <w:rPr>
                <w:rFonts w:ascii="宋体" w:hAnsi="宋体" w:cs="宋体"/>
                <w:color w:val="auto"/>
                <w:highlight w:val="none"/>
              </w:rPr>
            </w:pPr>
            <w:r>
              <w:rPr>
                <w:rFonts w:hint="eastAsia" w:ascii="宋体" w:hAnsi="宋体" w:cs="宋体"/>
                <w:color w:val="auto"/>
                <w:highlight w:val="none"/>
              </w:rPr>
              <w:t>（5）制作、运输、安装和保管样品所发生的一切费用由投标人自理。</w:t>
            </w:r>
          </w:p>
        </w:tc>
      </w:tr>
      <w:tr w14:paraId="56989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75C71B4">
            <w:pPr>
              <w:spacing w:line="400" w:lineRule="exact"/>
              <w:jc w:val="center"/>
              <w:outlineLvl w:val="1"/>
              <w:rPr>
                <w:rFonts w:ascii="宋体" w:hAnsi="宋体" w:cs="宋体"/>
                <w:color w:val="auto"/>
                <w:highlight w:val="none"/>
              </w:rPr>
            </w:pPr>
            <w:r>
              <w:rPr>
                <w:rFonts w:hint="eastAsia" w:ascii="宋体" w:hAnsi="宋体" w:cs="宋体"/>
                <w:color w:val="auto"/>
                <w:highlight w:val="none"/>
              </w:rPr>
              <w:t>十</w:t>
            </w:r>
          </w:p>
        </w:tc>
        <w:tc>
          <w:tcPr>
            <w:tcW w:w="3495" w:type="dxa"/>
          </w:tcPr>
          <w:p w14:paraId="457C8BEA">
            <w:pPr>
              <w:spacing w:line="400" w:lineRule="exact"/>
              <w:outlineLvl w:val="1"/>
              <w:rPr>
                <w:rFonts w:ascii="宋体" w:hAnsi="宋体" w:cs="宋体"/>
                <w:color w:val="auto"/>
                <w:highlight w:val="none"/>
              </w:rPr>
            </w:pPr>
            <w:r>
              <w:rPr>
                <w:rFonts w:hint="eastAsia" w:ascii="宋体" w:hAnsi="宋体" w:cs="宋体"/>
                <w:color w:val="auto"/>
                <w:highlight w:val="none"/>
              </w:rPr>
              <w:t>核心产品</w:t>
            </w:r>
          </w:p>
        </w:tc>
        <w:tc>
          <w:tcPr>
            <w:tcW w:w="4095" w:type="dxa"/>
            <w:vAlign w:val="center"/>
          </w:tcPr>
          <w:p w14:paraId="18F109CF">
            <w:pPr>
              <w:spacing w:line="400" w:lineRule="exact"/>
              <w:outlineLvl w:val="1"/>
              <w:rPr>
                <w:rFonts w:ascii="宋体" w:hAnsi="宋体" w:cs="宋体"/>
                <w:color w:val="auto"/>
                <w:highlight w:val="none"/>
              </w:rPr>
            </w:pPr>
            <w:r>
              <w:rPr>
                <w:rFonts w:hint="eastAsia" w:ascii="宋体" w:hAnsi="宋体" w:cs="宋体"/>
                <w:color w:val="auto"/>
                <w:highlight w:val="none"/>
              </w:rPr>
              <w:t>病床</w:t>
            </w:r>
          </w:p>
        </w:tc>
      </w:tr>
    </w:tbl>
    <w:p w14:paraId="3E5177FC">
      <w:pPr>
        <w:snapToGrid w:val="0"/>
        <w:spacing w:line="360" w:lineRule="auto"/>
        <w:rPr>
          <w:rFonts w:ascii="宋体" w:hAnsi="宋体" w:cs="宋体"/>
          <w:color w:val="auto"/>
          <w:highlight w:val="none"/>
        </w:rPr>
      </w:pPr>
    </w:p>
    <w:p w14:paraId="5CE6A389">
      <w:pPr>
        <w:rPr>
          <w:rFonts w:ascii="宋体" w:hAnsi="宋体" w:cs="宋体"/>
          <w:color w:val="auto"/>
          <w:highlight w:val="none"/>
        </w:rPr>
      </w:pPr>
      <w:r>
        <w:rPr>
          <w:rFonts w:hint="eastAsia" w:ascii="宋体" w:hAnsi="宋体" w:cs="宋体"/>
          <w:b/>
          <w:bCs/>
          <w:color w:val="auto"/>
          <w:highlight w:val="none"/>
        </w:rPr>
        <w:br w:type="page"/>
      </w:r>
      <w:bookmarkStart w:id="103" w:name="_Toc1077"/>
    </w:p>
    <w:p w14:paraId="5E4E00D0">
      <w:pPr>
        <w:snapToGrid w:val="0"/>
        <w:spacing w:line="360" w:lineRule="auto"/>
        <w:rPr>
          <w:rFonts w:ascii="宋体" w:hAnsi="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14:paraId="3A632503">
      <w:pPr>
        <w:numPr>
          <w:ilvl w:val="0"/>
          <w:numId w:val="6"/>
        </w:numPr>
        <w:snapToGrid w:val="0"/>
        <w:spacing w:line="360" w:lineRule="auto"/>
        <w:rPr>
          <w:color w:val="auto"/>
          <w:highlight w:val="none"/>
        </w:rPr>
      </w:pPr>
      <w:r>
        <w:rPr>
          <w:rFonts w:hint="eastAsia" w:ascii="宋体" w:hAnsi="宋体" w:cs="宋体"/>
          <w:b/>
          <w:bCs/>
          <w:color w:val="auto"/>
          <w:highlight w:val="none"/>
        </w:rPr>
        <w:t>商务要求</w:t>
      </w:r>
    </w:p>
    <w:tbl>
      <w:tblPr>
        <w:tblStyle w:val="49"/>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14:paraId="086D2DC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14:paraId="3915E34E">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14:paraId="73D1FC90">
            <w:pPr>
              <w:pStyle w:val="18"/>
              <w:spacing w:after="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14:paraId="0F4132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4E7594C">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14:paraId="447E0D26">
            <w:pPr>
              <w:spacing w:line="360" w:lineRule="auto"/>
              <w:rPr>
                <w:rFonts w:ascii="宋体" w:hAnsi="宋体" w:cs="宋体"/>
                <w:b/>
                <w:bCs/>
                <w:color w:val="auto"/>
                <w:highlight w:val="none"/>
              </w:rPr>
            </w:pPr>
            <w:r>
              <w:rPr>
                <w:rFonts w:hint="eastAsia" w:ascii="宋体" w:hAnsi="宋体" w:cs="宋体"/>
                <w:b/>
                <w:bCs/>
                <w:color w:val="auto"/>
                <w:highlight w:val="none"/>
              </w:rPr>
              <w:t>付款方式：</w:t>
            </w:r>
          </w:p>
          <w:p w14:paraId="1A4CD434">
            <w:pPr>
              <w:spacing w:line="360" w:lineRule="auto"/>
              <w:jc w:val="left"/>
              <w:rPr>
                <w:rFonts w:ascii="宋体" w:hAnsi="宋体" w:cs="宋体"/>
                <w:color w:val="auto"/>
                <w:highlight w:val="none"/>
              </w:rPr>
            </w:pPr>
            <w:r>
              <w:rPr>
                <w:rFonts w:hint="eastAsia" w:ascii="宋体" w:hAnsi="宋体" w:cs="宋体"/>
                <w:color w:val="auto"/>
                <w:highlight w:val="none"/>
              </w:rPr>
              <w:t>合同生效并具备实施条件后7个工作日内凭同等金额预付款保函支付合同金额的40%作为预付款；项目验收合格并收到中标人正式发票之日起7个工作日内付清合同款。</w:t>
            </w:r>
          </w:p>
          <w:p w14:paraId="63123F03">
            <w:pPr>
              <w:spacing w:line="360" w:lineRule="auto"/>
              <w:jc w:val="left"/>
              <w:rPr>
                <w:rFonts w:ascii="宋体" w:hAnsi="宋体" w:cs="宋体"/>
                <w:color w:val="auto"/>
                <w:highlight w:val="none"/>
              </w:rPr>
            </w:pPr>
            <w:r>
              <w:rPr>
                <w:rFonts w:hint="eastAsia" w:ascii="宋体" w:hAnsi="宋体" w:cs="宋体"/>
                <w:b/>
                <w:bCs/>
                <w:color w:val="auto"/>
                <w:highlight w:val="none"/>
              </w:rPr>
              <w:t>履约保证金：</w:t>
            </w:r>
            <w:r>
              <w:rPr>
                <w:rFonts w:hint="eastAsia" w:ascii="宋体" w:hAnsi="宋体" w:cs="宋体"/>
                <w:color w:val="auto"/>
                <w:highlight w:val="none"/>
              </w:rPr>
              <w:t>本项目不收取履约保证金。</w:t>
            </w:r>
          </w:p>
        </w:tc>
      </w:tr>
      <w:tr w14:paraId="3B5BC80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3C64793">
            <w:pPr>
              <w:spacing w:line="360" w:lineRule="auto"/>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14:paraId="2F58962C">
            <w:pPr>
              <w:spacing w:line="360" w:lineRule="auto"/>
              <w:rPr>
                <w:rFonts w:ascii="宋体" w:hAnsi="宋体" w:cs="宋体"/>
                <w:b/>
                <w:bCs/>
                <w:color w:val="auto"/>
                <w:highlight w:val="none"/>
              </w:rPr>
            </w:pPr>
            <w:r>
              <w:rPr>
                <w:rFonts w:hint="eastAsia" w:ascii="宋体" w:hAnsi="宋体" w:cs="宋体"/>
                <w:b/>
                <w:bCs/>
                <w:color w:val="auto"/>
                <w:highlight w:val="none"/>
              </w:rPr>
              <w:t>其他：</w:t>
            </w:r>
          </w:p>
        </w:tc>
      </w:tr>
      <w:tr w14:paraId="7BD97D8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F54C5E0">
            <w:pPr>
              <w:spacing w:line="360" w:lineRule="auto"/>
              <w:jc w:val="center"/>
              <w:rPr>
                <w:rFonts w:ascii="宋体" w:hAnsi="宋体" w:cs="宋体"/>
                <w:color w:val="auto"/>
                <w:highlight w:val="none"/>
              </w:rPr>
            </w:pPr>
            <w:r>
              <w:rPr>
                <w:rFonts w:hint="eastAsia" w:ascii="宋体" w:hAnsi="宋体" w:cs="宋体"/>
                <w:color w:val="auto"/>
                <w:kern w:val="0"/>
                <w:highlight w:val="none"/>
              </w:rPr>
              <w:t>★2.1</w:t>
            </w:r>
          </w:p>
        </w:tc>
        <w:tc>
          <w:tcPr>
            <w:tcW w:w="7143" w:type="dxa"/>
            <w:tcBorders>
              <w:tl2br w:val="nil"/>
              <w:tr2bl w:val="nil"/>
            </w:tcBorders>
            <w:vAlign w:val="center"/>
          </w:tcPr>
          <w:p w14:paraId="5286A9B3">
            <w:pPr>
              <w:spacing w:line="360" w:lineRule="auto"/>
              <w:rPr>
                <w:rFonts w:ascii="宋体" w:hAnsi="宋体" w:cs="宋体"/>
                <w:color w:val="auto"/>
                <w:highlight w:val="none"/>
              </w:rPr>
            </w:pPr>
            <w:bookmarkStart w:id="104" w:name="OLE_LINK2"/>
            <w:bookmarkStart w:id="105" w:name="OLE_LINK1"/>
            <w:r>
              <w:rPr>
                <w:rFonts w:hint="eastAsia" w:ascii="宋体" w:hAnsi="宋体" w:cs="宋体"/>
                <w:color w:val="auto"/>
                <w:kern w:val="0"/>
                <w:highlight w:val="none"/>
              </w:rPr>
              <w:t>列出详细的设备配置清单（包括附件及选配件），清单包括</w:t>
            </w:r>
            <w:bookmarkStart w:id="106" w:name="OLE_LINK7"/>
            <w:bookmarkStart w:id="107" w:name="OLE_LINK8"/>
            <w:r>
              <w:rPr>
                <w:rFonts w:hint="eastAsia" w:ascii="宋体" w:hAnsi="宋体" w:cs="宋体"/>
                <w:color w:val="auto"/>
                <w:kern w:val="0"/>
                <w:highlight w:val="none"/>
              </w:rPr>
              <w:t>：硬件、附件及选配件的规格型号</w:t>
            </w:r>
            <w:bookmarkEnd w:id="106"/>
            <w:bookmarkEnd w:id="107"/>
            <w:r>
              <w:rPr>
                <w:rFonts w:hint="eastAsia" w:ascii="宋体" w:hAnsi="宋体" w:cs="宋体"/>
                <w:color w:val="auto"/>
                <w:kern w:val="0"/>
                <w:highlight w:val="none"/>
              </w:rPr>
              <w:t>。提供分项价格并提供价格的折扣率，同时</w:t>
            </w:r>
            <w:r>
              <w:rPr>
                <w:rFonts w:hint="eastAsia"/>
                <w:color w:val="auto"/>
                <w:highlight w:val="none"/>
              </w:rPr>
              <w:t>提供耗品的清单及供应价（各种包装规格分别报价）。</w:t>
            </w:r>
            <w:r>
              <w:rPr>
                <w:rFonts w:hint="eastAsia" w:ascii="宋体" w:hAnsi="宋体" w:cs="宋体"/>
                <w:color w:val="auto"/>
                <w:kern w:val="0"/>
                <w:highlight w:val="none"/>
              </w:rPr>
              <w:t>标书中未提及的某些属选配的功能、软硬件，供方必须充分告知院方，以院方选择为准。若在交付使用后院方发现其功能或软件未告知院方的，供方必须无条件提供。</w:t>
            </w:r>
            <w:bookmarkEnd w:id="104"/>
            <w:bookmarkEnd w:id="105"/>
          </w:p>
        </w:tc>
      </w:tr>
      <w:tr w14:paraId="272386B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033FCFA">
            <w:pPr>
              <w:spacing w:line="360" w:lineRule="auto"/>
              <w:jc w:val="center"/>
              <w:rPr>
                <w:rFonts w:ascii="宋体" w:hAnsi="宋体" w:cs="宋体"/>
                <w:color w:val="auto"/>
                <w:highlight w:val="none"/>
              </w:rPr>
            </w:pPr>
            <w:r>
              <w:rPr>
                <w:rFonts w:hint="eastAsia" w:ascii="宋体" w:hAnsi="宋体" w:cs="宋体"/>
                <w:color w:val="auto"/>
                <w:highlight w:val="none"/>
              </w:rPr>
              <w:t>2.2</w:t>
            </w:r>
          </w:p>
        </w:tc>
        <w:tc>
          <w:tcPr>
            <w:tcW w:w="7143" w:type="dxa"/>
            <w:tcBorders>
              <w:tl2br w:val="nil"/>
              <w:tr2bl w:val="nil"/>
            </w:tcBorders>
            <w:vAlign w:val="center"/>
          </w:tcPr>
          <w:p w14:paraId="03736FF8">
            <w:pPr>
              <w:spacing w:line="360" w:lineRule="auto"/>
              <w:rPr>
                <w:rFonts w:ascii="宋体" w:hAnsi="宋体" w:cs="宋体"/>
                <w:color w:val="auto"/>
                <w:highlight w:val="none"/>
              </w:rPr>
            </w:pPr>
            <w:r>
              <w:rPr>
                <w:rFonts w:hint="eastAsia" w:ascii="宋体" w:hAnsi="宋体" w:cs="宋体"/>
                <w:color w:val="auto"/>
                <w:highlight w:val="none"/>
              </w:rPr>
              <w:t>免费提供质保期内备品备件；投标人对主要设备须提供足够的备品备件、附件和耗材并保证是原厂生产，以满足设备正常运行的需要。投标人须在投标文件中提供质保期后相应备品备件清单及报价。</w:t>
            </w:r>
          </w:p>
        </w:tc>
      </w:tr>
      <w:tr w14:paraId="0379E7B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49E9759">
            <w:pPr>
              <w:spacing w:line="360" w:lineRule="auto"/>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14:paraId="62A5AB50">
            <w:pPr>
              <w:spacing w:line="360" w:lineRule="auto"/>
              <w:rPr>
                <w:rFonts w:ascii="宋体" w:hAnsi="宋体" w:cs="宋体"/>
                <w:color w:val="auto"/>
                <w:kern w:val="0"/>
                <w:highlight w:val="none"/>
              </w:rPr>
            </w:pPr>
            <w:r>
              <w:rPr>
                <w:rFonts w:hint="eastAsia" w:ascii="宋体" w:hAnsi="宋体" w:cs="宋体"/>
                <w:color w:val="auto"/>
                <w:kern w:val="0"/>
                <w:highlight w:val="none"/>
              </w:rPr>
              <w:t>提供各类必要证件（书），包括但不限于医疗器械注册证</w:t>
            </w:r>
            <w:r>
              <w:rPr>
                <w:rFonts w:hint="eastAsia" w:ascii="宋体" w:hAnsi="宋体" w:cs="宋体"/>
                <w:bCs/>
                <w:color w:val="auto"/>
                <w:kern w:val="0"/>
                <w:highlight w:val="none"/>
              </w:rPr>
              <w:t>、生产许可证</w:t>
            </w:r>
            <w:r>
              <w:rPr>
                <w:rFonts w:hint="eastAsia" w:ascii="宋体" w:hAnsi="宋体" w:cs="宋体"/>
                <w:color w:val="auto"/>
                <w:kern w:val="0"/>
                <w:highlight w:val="none"/>
              </w:rPr>
              <w:t>。全套设备必须为全新，未曾使用过的原装产品。</w:t>
            </w:r>
          </w:p>
        </w:tc>
      </w:tr>
      <w:tr w14:paraId="4984FA9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75EDB99">
            <w:pPr>
              <w:spacing w:line="360" w:lineRule="auto"/>
              <w:jc w:val="center"/>
              <w:rPr>
                <w:rFonts w:ascii="宋体" w:hAnsi="宋体" w:cs="宋体"/>
                <w:color w:val="auto"/>
                <w:highlight w:val="none"/>
              </w:rPr>
            </w:pPr>
            <w:r>
              <w:rPr>
                <w:rFonts w:hint="eastAsia" w:ascii="宋体" w:hAnsi="宋体" w:cs="宋体"/>
                <w:color w:val="auto"/>
                <w:highlight w:val="none"/>
              </w:rPr>
              <w:t>2.4</w:t>
            </w:r>
          </w:p>
        </w:tc>
        <w:tc>
          <w:tcPr>
            <w:tcW w:w="7143" w:type="dxa"/>
            <w:tcBorders>
              <w:tl2br w:val="nil"/>
              <w:tr2bl w:val="nil"/>
            </w:tcBorders>
            <w:vAlign w:val="center"/>
          </w:tcPr>
          <w:p w14:paraId="24A2B364">
            <w:pPr>
              <w:spacing w:line="360" w:lineRule="auto"/>
              <w:rPr>
                <w:rFonts w:ascii="宋体" w:hAnsi="宋体" w:cs="宋体"/>
                <w:color w:val="auto"/>
                <w:kern w:val="0"/>
                <w:highlight w:val="none"/>
              </w:rPr>
            </w:pPr>
            <w:r>
              <w:rPr>
                <w:rFonts w:hint="eastAsia" w:ascii="宋体" w:hAnsi="宋体" w:cs="宋体"/>
                <w:color w:val="auto"/>
                <w:kern w:val="0"/>
                <w:highlight w:val="none"/>
              </w:rPr>
              <w:t>投标人必须以招标人需要的产品进行投标，在投标时如实响应招标文件技术文件并提供完全配置，不得欺骗、隐瞒，投标后对招标文件的响应内容，不得以任何理由加价，招、投标文件为合同的组成部分，具备同等法律效力。</w:t>
            </w:r>
          </w:p>
        </w:tc>
      </w:tr>
      <w:tr w14:paraId="3DBCF04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1C3E0378">
            <w:pPr>
              <w:spacing w:line="360" w:lineRule="auto"/>
              <w:jc w:val="center"/>
              <w:rPr>
                <w:rFonts w:ascii="宋体" w:hAnsi="宋体" w:cs="宋体"/>
                <w:color w:val="auto"/>
                <w:highlight w:val="none"/>
              </w:rPr>
            </w:pPr>
            <w:r>
              <w:rPr>
                <w:rFonts w:hint="eastAsia" w:ascii="宋体" w:hAnsi="宋体" w:cs="宋体"/>
                <w:color w:val="auto"/>
                <w:highlight w:val="none"/>
              </w:rPr>
              <w:t>2.5</w:t>
            </w:r>
          </w:p>
        </w:tc>
        <w:tc>
          <w:tcPr>
            <w:tcW w:w="7143" w:type="dxa"/>
            <w:tcBorders>
              <w:tl2br w:val="nil"/>
              <w:tr2bl w:val="nil"/>
            </w:tcBorders>
            <w:vAlign w:val="center"/>
          </w:tcPr>
          <w:p w14:paraId="432F98F1">
            <w:pPr>
              <w:spacing w:line="360" w:lineRule="auto"/>
              <w:rPr>
                <w:rFonts w:ascii="宋体" w:hAnsi="宋体" w:cs="宋体"/>
                <w:color w:val="auto"/>
                <w:kern w:val="0"/>
                <w:highlight w:val="none"/>
              </w:rPr>
            </w:pPr>
            <w:r>
              <w:rPr>
                <w:rFonts w:hint="eastAsia" w:ascii="宋体" w:hAnsi="宋体" w:cs="宋体"/>
                <w:color w:val="auto"/>
                <w:kern w:val="0"/>
                <w:highlight w:val="none"/>
              </w:rPr>
              <w:t>提供全套用于安装、操作、维护技术文件，提供主机、各功能部件的基本结构和使用说明书，维修保养说明书，提供软件操作手册，提供电子版说明书。</w:t>
            </w:r>
          </w:p>
        </w:tc>
      </w:tr>
      <w:tr w14:paraId="074DB59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C9EA737">
            <w:pPr>
              <w:spacing w:line="360" w:lineRule="auto"/>
              <w:jc w:val="center"/>
              <w:rPr>
                <w:rFonts w:ascii="宋体" w:hAnsi="宋体" w:cs="宋体"/>
                <w:color w:val="auto"/>
                <w:highlight w:val="none"/>
              </w:rPr>
            </w:pPr>
            <w:r>
              <w:rPr>
                <w:rFonts w:hint="eastAsia" w:ascii="宋体" w:hAnsi="宋体" w:cs="宋体"/>
                <w:color w:val="auto"/>
                <w:highlight w:val="none"/>
              </w:rPr>
              <w:t>2.6</w:t>
            </w:r>
          </w:p>
        </w:tc>
        <w:tc>
          <w:tcPr>
            <w:tcW w:w="7143" w:type="dxa"/>
            <w:tcBorders>
              <w:tl2br w:val="nil"/>
              <w:tr2bl w:val="nil"/>
            </w:tcBorders>
            <w:vAlign w:val="center"/>
          </w:tcPr>
          <w:p w14:paraId="5D6557B1">
            <w:pPr>
              <w:spacing w:line="360" w:lineRule="auto"/>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r>
              <w:rPr>
                <w:rStyle w:val="336"/>
                <w:rFonts w:ascii="宋体" w:hAnsi="宋体"/>
                <w:color w:val="auto"/>
                <w:kern w:val="0"/>
                <w:highlight w:val="none"/>
              </w:rPr>
              <w:t>设备</w:t>
            </w:r>
            <w:r>
              <w:rPr>
                <w:rStyle w:val="336"/>
                <w:rFonts w:hint="eastAsia" w:ascii="宋体" w:hAnsi="宋体"/>
                <w:color w:val="auto"/>
                <w:kern w:val="0"/>
                <w:highlight w:val="none"/>
              </w:rPr>
              <w:t>生产日期为2024年6月</w:t>
            </w:r>
            <w:r>
              <w:rPr>
                <w:rStyle w:val="336"/>
                <w:rFonts w:hint="eastAsia" w:ascii="宋体" w:hAnsi="宋体"/>
                <w:color w:val="auto"/>
                <w:kern w:val="0"/>
                <w:highlight w:val="none"/>
                <w:u w:val="single"/>
              </w:rPr>
              <w:t>1</w:t>
            </w:r>
            <w:r>
              <w:rPr>
                <w:rStyle w:val="336"/>
                <w:rFonts w:hint="eastAsia" w:ascii="宋体" w:hAnsi="宋体"/>
                <w:color w:val="auto"/>
                <w:kern w:val="0"/>
                <w:highlight w:val="none"/>
              </w:rPr>
              <w:t>日以后生产的全新产品。</w:t>
            </w:r>
          </w:p>
        </w:tc>
      </w:tr>
      <w:tr w14:paraId="23D30DC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761D75C">
            <w:pPr>
              <w:spacing w:line="360" w:lineRule="auto"/>
              <w:jc w:val="center"/>
              <w:rPr>
                <w:rFonts w:ascii="宋体" w:hAnsi="宋体" w:cs="宋体"/>
                <w:color w:val="auto"/>
                <w:highlight w:val="none"/>
              </w:rPr>
            </w:pPr>
            <w:r>
              <w:rPr>
                <w:rFonts w:hint="eastAsia" w:ascii="宋体" w:hAnsi="宋体" w:cs="宋体"/>
                <w:color w:val="auto"/>
                <w:highlight w:val="none"/>
              </w:rPr>
              <w:t>2.7</w:t>
            </w:r>
          </w:p>
        </w:tc>
        <w:tc>
          <w:tcPr>
            <w:tcW w:w="7143" w:type="dxa"/>
            <w:tcBorders>
              <w:tl2br w:val="nil"/>
              <w:tr2bl w:val="nil"/>
            </w:tcBorders>
            <w:vAlign w:val="center"/>
          </w:tcPr>
          <w:p w14:paraId="59AF8AFE">
            <w:pPr>
              <w:spacing w:line="360" w:lineRule="exact"/>
              <w:rPr>
                <w:rFonts w:ascii="宋体" w:hAnsi="宋体" w:cs="宋体"/>
                <w:color w:val="auto"/>
                <w:kern w:val="0"/>
                <w:highlight w:val="none"/>
              </w:rPr>
            </w:pPr>
            <w:r>
              <w:rPr>
                <w:rFonts w:hint="eastAsia" w:ascii="宋体" w:hAnsi="宋体" w:cs="宋体"/>
                <w:color w:val="auto"/>
                <w:kern w:val="0"/>
                <w:highlight w:val="none"/>
              </w:rPr>
              <w:t>提供纸质和电子版操作手册（包括纸质版两套和电子版一套）、维修手册（包括维修技术资料及线路图）、软件、维修零配件、维修密码等。</w:t>
            </w:r>
          </w:p>
        </w:tc>
      </w:tr>
      <w:tr w14:paraId="63A65D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5E38235">
            <w:pPr>
              <w:spacing w:line="360" w:lineRule="auto"/>
              <w:jc w:val="center"/>
              <w:rPr>
                <w:rFonts w:ascii="宋体" w:hAnsi="宋体" w:cs="宋体"/>
                <w:color w:val="auto"/>
                <w:highlight w:val="none"/>
              </w:rPr>
            </w:pPr>
            <w:r>
              <w:rPr>
                <w:rFonts w:hint="eastAsia" w:ascii="宋体" w:hAnsi="宋体" w:cs="宋体"/>
                <w:color w:val="auto"/>
                <w:highlight w:val="none"/>
              </w:rPr>
              <w:t>2.8</w:t>
            </w:r>
          </w:p>
        </w:tc>
        <w:tc>
          <w:tcPr>
            <w:tcW w:w="7143" w:type="dxa"/>
            <w:tcBorders>
              <w:tl2br w:val="nil"/>
              <w:tr2bl w:val="nil"/>
            </w:tcBorders>
            <w:vAlign w:val="center"/>
          </w:tcPr>
          <w:p w14:paraId="0BD522FC">
            <w:pPr>
              <w:spacing w:line="360" w:lineRule="exact"/>
              <w:rPr>
                <w:rFonts w:ascii="宋体" w:hAnsi="宋体" w:cs="宋体"/>
                <w:color w:val="auto"/>
                <w:kern w:val="0"/>
                <w:highlight w:val="none"/>
              </w:rPr>
            </w:pPr>
            <w:r>
              <w:rPr>
                <w:rFonts w:hint="eastAsia" w:ascii="宋体" w:hAnsi="宋体" w:cs="宋体"/>
                <w:color w:val="auto"/>
                <w:kern w:val="0"/>
                <w:highlight w:val="none"/>
              </w:rPr>
              <w:t>提供近三年内浙江省三级医院的用户名单、联系电话。（同规格型号的用户）</w:t>
            </w:r>
          </w:p>
        </w:tc>
      </w:tr>
      <w:tr w14:paraId="546FDF6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trPr>
        <w:tc>
          <w:tcPr>
            <w:tcW w:w="1379" w:type="dxa"/>
            <w:tcBorders>
              <w:tl2br w:val="nil"/>
              <w:tr2bl w:val="nil"/>
            </w:tcBorders>
            <w:vAlign w:val="center"/>
          </w:tcPr>
          <w:p w14:paraId="2EE0D513">
            <w:pPr>
              <w:spacing w:line="360" w:lineRule="auto"/>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14:paraId="14C87E6E">
            <w:pPr>
              <w:spacing w:line="360" w:lineRule="auto"/>
              <w:rPr>
                <w:rFonts w:ascii="宋体" w:hAnsi="宋体" w:cs="宋体"/>
                <w:b/>
                <w:bCs/>
                <w:color w:val="auto"/>
                <w:highlight w:val="none"/>
              </w:rPr>
            </w:pPr>
            <w:r>
              <w:rPr>
                <w:rFonts w:hint="eastAsia" w:ascii="宋体" w:hAnsi="宋体" w:cs="宋体"/>
                <w:b/>
                <w:bCs/>
                <w:color w:val="auto"/>
                <w:highlight w:val="none"/>
              </w:rPr>
              <w:t>售后服务</w:t>
            </w:r>
          </w:p>
        </w:tc>
      </w:tr>
      <w:tr w14:paraId="7E3C7AD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8665EA5">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14:paraId="480C8480">
            <w:pPr>
              <w:spacing w:line="360" w:lineRule="auto"/>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设备验收合格后整机及附属设备免费保修：≥6年。保证零配件供应7年及以上（保修起始时间以医院验收合格之日为准）。</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14:paraId="5A11A34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5158B6E">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3.2</w:t>
            </w:r>
          </w:p>
        </w:tc>
        <w:tc>
          <w:tcPr>
            <w:tcW w:w="7143" w:type="dxa"/>
            <w:tcBorders>
              <w:tl2br w:val="nil"/>
              <w:tr2bl w:val="nil"/>
            </w:tcBorders>
            <w:vAlign w:val="center"/>
          </w:tcPr>
          <w:p w14:paraId="0EE8463B">
            <w:pPr>
              <w:spacing w:line="360" w:lineRule="auto"/>
              <w:rPr>
                <w:rFonts w:ascii="宋体" w:hAnsi="宋体" w:cs="宋体"/>
                <w:b/>
                <w:bCs/>
                <w:color w:val="auto"/>
                <w:kern w:val="0"/>
                <w:highlight w:val="none"/>
              </w:rPr>
            </w:pPr>
            <w:r>
              <w:rPr>
                <w:rFonts w:hint="eastAsia" w:ascii="宋体" w:hAnsi="宋体" w:cs="宋体"/>
                <w:color w:val="auto"/>
                <w:highlight w:val="none"/>
              </w:rPr>
              <w:t>保修范围内设备的故障维修响应时间≤0.5小时，到达现场时间≤48小时（包括节假日），8个工作小时未修复须提供备品备件。每次现场服务后提供详细的维修报告单。</w:t>
            </w:r>
          </w:p>
        </w:tc>
      </w:tr>
      <w:tr w14:paraId="0679406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DC8D39E">
            <w:pPr>
              <w:spacing w:line="360" w:lineRule="auto"/>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14:paraId="7023A0A1">
            <w:pPr>
              <w:spacing w:line="360" w:lineRule="auto"/>
              <w:rPr>
                <w:rFonts w:ascii="宋体" w:hAnsi="宋体" w:cs="宋体"/>
                <w:color w:val="auto"/>
                <w:highlight w:val="none"/>
              </w:rPr>
            </w:pPr>
            <w:r>
              <w:rPr>
                <w:rFonts w:hint="eastAsia" w:ascii="宋体" w:hAnsi="宋体" w:cs="宋体"/>
                <w:color w:val="auto"/>
                <w:highlight w:val="none"/>
              </w:rPr>
              <w:t>按规范进行每年至少1次的维保、检测服务并提供详细的维保及检测报告（提供有关测试证明）等。</w:t>
            </w:r>
          </w:p>
        </w:tc>
      </w:tr>
      <w:tr w14:paraId="64ACC7E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A3EA389">
            <w:pPr>
              <w:spacing w:line="360" w:lineRule="auto"/>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14:paraId="534CE977">
            <w:pPr>
              <w:spacing w:line="360" w:lineRule="auto"/>
              <w:rPr>
                <w:rFonts w:ascii="宋体" w:hAnsi="宋体" w:cs="宋体"/>
                <w:color w:val="auto"/>
                <w:highlight w:val="none"/>
              </w:rPr>
            </w:pPr>
            <w:r>
              <w:rPr>
                <w:rFonts w:hint="eastAsia" w:ascii="宋体" w:hAnsi="宋体" w:cs="宋体"/>
                <w:color w:val="auto"/>
                <w:kern w:val="0"/>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投标人应提供终身维修，</w:t>
            </w:r>
            <w:r>
              <w:rPr>
                <w:rFonts w:hint="eastAsia" w:ascii="宋体" w:hAnsi="宋体" w:cs="宋体"/>
                <w:color w:val="auto"/>
                <w:highlight w:val="none"/>
              </w:rPr>
              <w:t>对设备进行维修免收差旅费、人工费等，仅收损坏更换的零备件费。必须做到先维修后付款。要求原厂或原厂授权维修服务机构进行书面承诺。</w:t>
            </w:r>
          </w:p>
        </w:tc>
      </w:tr>
      <w:tr w14:paraId="1F7D61A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B9E905">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14:paraId="069D9A35">
            <w:pPr>
              <w:spacing w:line="360" w:lineRule="auto"/>
              <w:rPr>
                <w:rFonts w:ascii="宋体" w:hAnsi="宋体" w:cs="宋体"/>
                <w:color w:val="auto"/>
                <w:kern w:val="0"/>
                <w:highlight w:val="none"/>
              </w:rPr>
            </w:pPr>
            <w:r>
              <w:rPr>
                <w:rFonts w:hint="eastAsia" w:ascii="宋体" w:hAnsi="宋体" w:cs="宋体"/>
                <w:color w:val="auto"/>
                <w:kern w:val="0"/>
                <w:highlight w:val="none"/>
              </w:rPr>
              <w:t>提供保修期后消耗品和常用零配件的供应价格与折扣，折扣按最大优惠程度供应（供应价格和折扣，在投标文件中明确）。</w:t>
            </w:r>
          </w:p>
        </w:tc>
      </w:tr>
      <w:tr w14:paraId="5AB4E0B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046BAAA7">
            <w:pPr>
              <w:spacing w:line="360" w:lineRule="auto"/>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14:paraId="2B402515">
            <w:pPr>
              <w:spacing w:line="360" w:lineRule="auto"/>
              <w:rPr>
                <w:rFonts w:ascii="宋体" w:hAnsi="宋体" w:cs="宋体"/>
                <w:color w:val="auto"/>
                <w:kern w:val="0"/>
                <w:highlight w:val="none"/>
              </w:rPr>
            </w:pPr>
            <w:r>
              <w:rPr>
                <w:rFonts w:hint="eastAsia" w:ascii="宋体" w:hAnsi="宋体" w:cs="宋体"/>
                <w:color w:val="auto"/>
                <w:highlight w:val="none"/>
              </w:rPr>
              <w:t>提供</w:t>
            </w:r>
            <w:r>
              <w:rPr>
                <w:rFonts w:hint="eastAsia" w:ascii="宋体" w:hAnsi="宋体" w:cs="宋体"/>
                <w:color w:val="auto"/>
                <w:kern w:val="0"/>
                <w:highlight w:val="none"/>
              </w:rPr>
              <w:t>操作培训考核及工程师的维护、维修培训（列出具体的培训方案。如提供院外培训，投标人负责采购人人员培训期间的一切费用(包括会务费、差旅费、食宿费用等），投标人应知晓所有这些费用已包含在合同总价中。</w:t>
            </w:r>
          </w:p>
        </w:tc>
      </w:tr>
      <w:tr w14:paraId="6032A79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0F13FF8">
            <w:pPr>
              <w:spacing w:line="360" w:lineRule="auto"/>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14:paraId="62F7B07A">
            <w:pPr>
              <w:spacing w:line="360" w:lineRule="auto"/>
              <w:rPr>
                <w:rFonts w:ascii="宋体" w:hAnsi="宋体" w:cs="宋体"/>
                <w:color w:val="auto"/>
                <w:kern w:val="0"/>
                <w:highlight w:val="none"/>
              </w:rPr>
            </w:pPr>
            <w:r>
              <w:rPr>
                <w:rFonts w:hint="eastAsia" w:ascii="宋体" w:hAnsi="宋体" w:cs="宋体"/>
                <w:color w:val="auto"/>
                <w:kern w:val="0"/>
                <w:highlight w:val="none"/>
              </w:rPr>
              <w:t>浙江省内有设有售后服务机构，提供完善快速的售后维修服务，提供售后服务地址、联系人、电话等信息。</w:t>
            </w:r>
          </w:p>
        </w:tc>
      </w:tr>
      <w:tr w14:paraId="0DDEA43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161514C">
            <w:pPr>
              <w:spacing w:line="360" w:lineRule="auto"/>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14:paraId="50AAA5B3">
            <w:pPr>
              <w:spacing w:line="360" w:lineRule="auto"/>
              <w:rPr>
                <w:rFonts w:ascii="宋体" w:hAnsi="宋体" w:cs="宋体"/>
                <w:color w:val="auto"/>
                <w:kern w:val="0"/>
                <w:highlight w:val="none"/>
              </w:rPr>
            </w:pPr>
            <w:r>
              <w:rPr>
                <w:rFonts w:hint="eastAsia" w:ascii="宋体" w:hAnsi="宋体" w:cs="宋体"/>
                <w:color w:val="auto"/>
                <w:kern w:val="0"/>
                <w:highlight w:val="none"/>
              </w:rPr>
              <w:t>软件终身免费升级。</w:t>
            </w:r>
          </w:p>
        </w:tc>
      </w:tr>
      <w:tr w14:paraId="17E3670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DB5D917">
            <w:pPr>
              <w:spacing w:line="360" w:lineRule="auto"/>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14:paraId="1D518581">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14:paraId="2ECBF39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635B3E3">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14:paraId="2C469CB2">
            <w:pPr>
              <w:spacing w:line="360" w:lineRule="auto"/>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14:paraId="3D7E54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EBCC93C">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14:paraId="73BDCC9E">
            <w:pPr>
              <w:spacing w:line="360" w:lineRule="auto"/>
              <w:rPr>
                <w:rFonts w:ascii="宋体" w:hAnsi="宋体" w:cs="宋体"/>
                <w:color w:val="auto"/>
                <w:kern w:val="0"/>
                <w:highlight w:val="none"/>
              </w:rPr>
            </w:pPr>
            <w:r>
              <w:rPr>
                <w:rFonts w:hint="eastAsia" w:ascii="宋体" w:hAnsi="宋体" w:cs="宋体"/>
                <w:color w:val="auto"/>
                <w:kern w:val="0"/>
                <w:highlight w:val="none"/>
              </w:rPr>
              <w:t>安装要求：到货后</w:t>
            </w:r>
            <w:r>
              <w:rPr>
                <w:rFonts w:hint="eastAsia" w:ascii="宋体" w:hAnsi="宋体" w:cs="宋体"/>
                <w:color w:val="auto"/>
                <w:highlight w:val="none"/>
              </w:rPr>
              <w:t>接到采购人通知3天内全部安装调试完成。</w:t>
            </w:r>
          </w:p>
        </w:tc>
      </w:tr>
      <w:tr w14:paraId="0A3EFAA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FC51C36">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14:paraId="09759D43">
            <w:pPr>
              <w:spacing w:line="360" w:lineRule="auto"/>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14:paraId="63F9DEF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EB7B4AC">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14:paraId="77C31FFA">
            <w:pPr>
              <w:spacing w:line="360" w:lineRule="auto"/>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14:paraId="4BC0D32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E948008">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4.5</w:t>
            </w:r>
          </w:p>
        </w:tc>
        <w:tc>
          <w:tcPr>
            <w:tcW w:w="7143" w:type="dxa"/>
            <w:tcBorders>
              <w:tl2br w:val="nil"/>
              <w:tr2bl w:val="nil"/>
            </w:tcBorders>
            <w:vAlign w:val="center"/>
          </w:tcPr>
          <w:p w14:paraId="073333A7">
            <w:pPr>
              <w:widowControl/>
              <w:spacing w:line="360" w:lineRule="auto"/>
              <w:rPr>
                <w:rFonts w:ascii="宋体" w:hAnsi="宋体" w:cs="宋体"/>
                <w:color w:val="auto"/>
                <w:kern w:val="0"/>
                <w:highlight w:val="none"/>
              </w:rPr>
            </w:pPr>
            <w:r>
              <w:rPr>
                <w:rFonts w:hint="eastAsia" w:ascii="宋体" w:hAnsi="宋体" w:cs="宋体"/>
                <w:color w:val="auto"/>
                <w:kern w:val="0"/>
                <w:highlight w:val="none"/>
              </w:rPr>
              <w:t>验收：符合医院的验收规范。</w:t>
            </w:r>
          </w:p>
          <w:p w14:paraId="4F5C30D0">
            <w:pPr>
              <w:widowControl/>
              <w:spacing w:line="360" w:lineRule="auto"/>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14:paraId="4E984E6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50E0995">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14:paraId="78E18A8E">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交货期：合同签订之日起</w:t>
            </w:r>
            <w:r>
              <w:rPr>
                <w:rFonts w:hint="eastAsia" w:ascii="宋体" w:hAnsi="宋体" w:cs="宋体"/>
                <w:b/>
                <w:bCs/>
                <w:color w:val="auto"/>
                <w:kern w:val="0"/>
                <w:highlight w:val="none"/>
                <w:u w:val="single"/>
              </w:rPr>
              <w:t>30天</w:t>
            </w:r>
            <w:r>
              <w:rPr>
                <w:rFonts w:hint="eastAsia" w:ascii="宋体" w:hAnsi="宋体" w:cs="宋体"/>
                <w:b/>
                <w:bCs/>
                <w:color w:val="auto"/>
                <w:kern w:val="0"/>
                <w:highlight w:val="none"/>
              </w:rPr>
              <w:t>内。</w:t>
            </w:r>
          </w:p>
        </w:tc>
      </w:tr>
    </w:tbl>
    <w:p w14:paraId="1E6ED0EC">
      <w:pPr>
        <w:snapToGrid w:val="0"/>
        <w:spacing w:line="360" w:lineRule="auto"/>
        <w:rPr>
          <w:rFonts w:ascii="宋体" w:hAnsi="宋体" w:cs="宋体"/>
          <w:b/>
          <w:bCs/>
          <w:color w:val="auto"/>
          <w:highlight w:val="none"/>
        </w:rPr>
      </w:pPr>
    </w:p>
    <w:p w14:paraId="079183FB">
      <w:pPr>
        <w:rPr>
          <w:color w:val="auto"/>
          <w:highlight w:val="none"/>
        </w:rPr>
      </w:pPr>
      <w:r>
        <w:rPr>
          <w:rFonts w:hint="eastAsia" w:ascii="宋体" w:hAnsi="宋体" w:cs="宋体"/>
          <w:b/>
          <w:bCs/>
          <w:color w:val="auto"/>
          <w:highlight w:val="none"/>
        </w:rPr>
        <w:br w:type="page"/>
      </w:r>
    </w:p>
    <w:p w14:paraId="0142E67A">
      <w:pPr>
        <w:snapToGrid w:val="0"/>
        <w:spacing w:line="360" w:lineRule="auto"/>
        <w:rPr>
          <w:rFonts w:ascii="宋体" w:hAnsi="宋体" w:cs="宋体"/>
          <w:b/>
          <w:bCs/>
          <w:color w:val="auto"/>
          <w:highlight w:val="none"/>
        </w:rPr>
      </w:pPr>
      <w:r>
        <w:rPr>
          <w:rFonts w:hint="eastAsia" w:ascii="宋体" w:hAnsi="宋体" w:cs="宋体"/>
          <w:b/>
          <w:bCs/>
          <w:color w:val="auto"/>
          <w:highlight w:val="none"/>
        </w:rPr>
        <w:t>二、技术需求</w:t>
      </w:r>
    </w:p>
    <w:tbl>
      <w:tblPr>
        <w:tblStyle w:val="49"/>
        <w:tblpPr w:leftFromText="180" w:rightFromText="180" w:vertAnchor="text" w:horzAnchor="page" w:tblpX="1637" w:tblpY="409"/>
        <w:tblOverlap w:val="never"/>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50"/>
        <w:gridCol w:w="1132"/>
      </w:tblGrid>
      <w:tr w14:paraId="17B0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14:paraId="7384F40A">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3516" w:type="pct"/>
          </w:tcPr>
          <w:p w14:paraId="1C0C7924">
            <w:pPr>
              <w:spacing w:line="360" w:lineRule="auto"/>
              <w:jc w:val="center"/>
              <w:rPr>
                <w:rFonts w:ascii="宋体" w:hAnsi="宋体" w:cs="宋体"/>
                <w:b/>
                <w:color w:val="auto"/>
                <w:highlight w:val="none"/>
              </w:rPr>
            </w:pPr>
            <w:r>
              <w:rPr>
                <w:rFonts w:hint="eastAsia" w:ascii="宋体" w:hAnsi="宋体" w:cs="宋体"/>
                <w:b/>
                <w:color w:val="auto"/>
                <w:highlight w:val="none"/>
              </w:rPr>
              <w:t>技术参数要求</w:t>
            </w:r>
          </w:p>
        </w:tc>
        <w:tc>
          <w:tcPr>
            <w:tcW w:w="658" w:type="pct"/>
          </w:tcPr>
          <w:p w14:paraId="4F8D19AB">
            <w:pPr>
              <w:spacing w:line="360" w:lineRule="auto"/>
              <w:jc w:val="center"/>
              <w:rPr>
                <w:rFonts w:ascii="宋体" w:hAnsi="宋体" w:cs="宋体"/>
                <w:b/>
                <w:color w:val="auto"/>
                <w:highlight w:val="none"/>
              </w:rPr>
            </w:pPr>
            <w:r>
              <w:rPr>
                <w:rFonts w:hint="eastAsia" w:ascii="宋体" w:hAnsi="宋体" w:cs="宋体"/>
                <w:b/>
                <w:color w:val="auto"/>
                <w:highlight w:val="none"/>
              </w:rPr>
              <w:t>响应情况</w:t>
            </w:r>
          </w:p>
        </w:tc>
      </w:tr>
      <w:tr w14:paraId="14E6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0C1F0EBD">
            <w:pPr>
              <w:spacing w:line="360" w:lineRule="auto"/>
              <w:jc w:val="center"/>
              <w:textAlignment w:val="baseline"/>
              <w:rPr>
                <w:rStyle w:val="336"/>
                <w:rFonts w:ascii="宋体" w:hAnsi="宋体" w:cs="宋体"/>
                <w:b/>
                <w:bCs/>
                <w:color w:val="auto"/>
                <w:highlight w:val="none"/>
              </w:rPr>
            </w:pPr>
            <w:r>
              <w:rPr>
                <w:rStyle w:val="336"/>
                <w:rFonts w:hint="eastAsia" w:ascii="宋体" w:hAnsi="宋体" w:cs="宋体"/>
                <w:b/>
                <w:bCs/>
                <w:color w:val="auto"/>
                <w:highlight w:val="none"/>
              </w:rPr>
              <w:t>一</w:t>
            </w:r>
          </w:p>
        </w:tc>
        <w:tc>
          <w:tcPr>
            <w:tcW w:w="3516" w:type="pct"/>
            <w:vAlign w:val="center"/>
          </w:tcPr>
          <w:p w14:paraId="0950973B">
            <w:pPr>
              <w:widowControl/>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普通手摇床 ；数量：200张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本数量为</w:t>
            </w:r>
            <w:r>
              <w:rPr>
                <w:rFonts w:hint="eastAsia" w:ascii="宋体" w:hAnsi="宋体" w:cs="宋体"/>
                <w:b/>
                <w:bCs/>
                <w:color w:val="auto"/>
                <w:highlight w:val="none"/>
                <w:lang w:eastAsia="zh-CN"/>
              </w:rPr>
              <w:t>预估</w:t>
            </w:r>
            <w:r>
              <w:rPr>
                <w:rFonts w:hint="eastAsia" w:ascii="宋体" w:hAnsi="宋体" w:cs="宋体"/>
                <w:b/>
                <w:bCs/>
                <w:color w:val="auto"/>
                <w:highlight w:val="none"/>
                <w:lang w:val="en-US" w:eastAsia="zh-CN"/>
              </w:rPr>
              <w:t>数量</w:t>
            </w:r>
            <w:r>
              <w:rPr>
                <w:rFonts w:hint="eastAsia" w:ascii="宋体" w:hAnsi="宋体" w:cs="宋体"/>
                <w:b/>
                <w:bCs/>
                <w:color w:val="auto"/>
                <w:highlight w:val="none"/>
                <w:lang w:eastAsia="zh-CN"/>
              </w:rPr>
              <w:t>，最终根据实际数量结算）</w:t>
            </w:r>
          </w:p>
        </w:tc>
        <w:tc>
          <w:tcPr>
            <w:tcW w:w="658" w:type="pct"/>
          </w:tcPr>
          <w:p w14:paraId="2D7EADA0">
            <w:pPr>
              <w:spacing w:line="360" w:lineRule="auto"/>
              <w:jc w:val="center"/>
              <w:rPr>
                <w:rFonts w:ascii="宋体" w:hAnsi="宋体" w:cs="宋体"/>
                <w:bCs/>
                <w:color w:val="auto"/>
                <w:highlight w:val="none"/>
              </w:rPr>
            </w:pPr>
          </w:p>
        </w:tc>
      </w:tr>
      <w:tr w14:paraId="2F0C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2FF7D3B">
            <w:pPr>
              <w:spacing w:line="360" w:lineRule="auto"/>
              <w:jc w:val="center"/>
              <w:textAlignment w:val="baseline"/>
              <w:rPr>
                <w:rStyle w:val="336"/>
                <w:rFonts w:ascii="宋体" w:hAnsi="宋体" w:cs="宋体"/>
                <w:b/>
                <w:bCs/>
                <w:color w:val="auto"/>
                <w:highlight w:val="none"/>
              </w:rPr>
            </w:pPr>
            <w:r>
              <w:rPr>
                <w:rStyle w:val="336"/>
                <w:rFonts w:hint="eastAsia" w:ascii="宋体" w:hAnsi="宋体" w:cs="宋体"/>
                <w:b/>
                <w:bCs/>
                <w:color w:val="auto"/>
                <w:highlight w:val="none"/>
              </w:rPr>
              <w:t>1.1</w:t>
            </w:r>
          </w:p>
        </w:tc>
        <w:tc>
          <w:tcPr>
            <w:tcW w:w="3516" w:type="pct"/>
            <w:vAlign w:val="center"/>
          </w:tcPr>
          <w:p w14:paraId="12548F25">
            <w:pPr>
              <w:widowControl/>
              <w:spacing w:line="360" w:lineRule="auto"/>
              <w:rPr>
                <w:rFonts w:ascii="宋体" w:hAnsi="宋体" w:cs="宋体"/>
                <w:b/>
                <w:bCs/>
                <w:color w:val="auto"/>
                <w:highlight w:val="none"/>
              </w:rPr>
            </w:pPr>
            <w:r>
              <w:rPr>
                <w:rStyle w:val="336"/>
                <w:rFonts w:hint="eastAsia" w:ascii="宋体" w:hAnsi="宋体" w:cs="宋体"/>
                <w:b/>
                <w:bCs/>
                <w:color w:val="auto"/>
                <w:highlight w:val="none"/>
              </w:rPr>
              <w:t>总体要求</w:t>
            </w:r>
          </w:p>
        </w:tc>
        <w:tc>
          <w:tcPr>
            <w:tcW w:w="658" w:type="pct"/>
          </w:tcPr>
          <w:p w14:paraId="1537D160">
            <w:pPr>
              <w:spacing w:line="360" w:lineRule="auto"/>
              <w:jc w:val="center"/>
              <w:rPr>
                <w:rFonts w:ascii="宋体" w:hAnsi="宋体" w:cs="宋体"/>
                <w:bCs/>
                <w:color w:val="auto"/>
                <w:highlight w:val="none"/>
              </w:rPr>
            </w:pPr>
            <w:r>
              <w:rPr>
                <w:rFonts w:hint="eastAsia" w:ascii="宋体" w:hAnsi="宋体" w:cs="宋体"/>
                <w:b/>
                <w:color w:val="auto"/>
                <w:highlight w:val="none"/>
              </w:rPr>
              <w:t>/</w:t>
            </w:r>
          </w:p>
        </w:tc>
      </w:tr>
      <w:tr w14:paraId="05B1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50F0055">
            <w:pPr>
              <w:spacing w:line="360" w:lineRule="auto"/>
              <w:jc w:val="center"/>
              <w:textAlignment w:val="baseline"/>
              <w:rPr>
                <w:rFonts w:ascii="宋体" w:hAnsi="宋体" w:cs="宋体"/>
                <w:bCs/>
                <w:color w:val="auto"/>
                <w:highlight w:val="none"/>
              </w:rPr>
            </w:pPr>
            <w:r>
              <w:rPr>
                <w:rStyle w:val="336"/>
                <w:rFonts w:hint="eastAsia" w:ascii="宋体" w:hAnsi="宋体" w:cs="宋体"/>
                <w:color w:val="auto"/>
                <w:highlight w:val="none"/>
              </w:rPr>
              <w:t>1.1.1</w:t>
            </w:r>
          </w:p>
        </w:tc>
        <w:tc>
          <w:tcPr>
            <w:tcW w:w="3516" w:type="pct"/>
            <w:vAlign w:val="center"/>
          </w:tcPr>
          <w:p w14:paraId="7B5CD054">
            <w:pPr>
              <w:widowControl/>
              <w:spacing w:line="360" w:lineRule="auto"/>
              <w:rPr>
                <w:rFonts w:ascii="宋体" w:hAnsi="宋体" w:cs="宋体"/>
                <w:bCs/>
                <w:color w:val="auto"/>
                <w:highlight w:val="none"/>
              </w:rPr>
            </w:pPr>
            <w:r>
              <w:rPr>
                <w:rFonts w:hint="eastAsia" w:ascii="宋体" w:hAnsi="宋体" w:cs="宋体"/>
                <w:color w:val="auto"/>
                <w:highlight w:val="none"/>
              </w:rPr>
              <w:t>规格：长度2150*宽度980*高度510mm(±30mm)；</w:t>
            </w:r>
          </w:p>
        </w:tc>
        <w:tc>
          <w:tcPr>
            <w:tcW w:w="658" w:type="pct"/>
          </w:tcPr>
          <w:p w14:paraId="7CCB56C5">
            <w:pPr>
              <w:spacing w:line="360" w:lineRule="auto"/>
              <w:jc w:val="center"/>
              <w:rPr>
                <w:rFonts w:ascii="宋体" w:hAnsi="宋体" w:cs="宋体"/>
                <w:bCs/>
                <w:color w:val="auto"/>
                <w:highlight w:val="none"/>
              </w:rPr>
            </w:pPr>
          </w:p>
        </w:tc>
      </w:tr>
      <w:tr w14:paraId="038B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E36EF07">
            <w:pPr>
              <w:spacing w:line="360" w:lineRule="auto"/>
              <w:jc w:val="center"/>
              <w:textAlignment w:val="baseline"/>
              <w:rPr>
                <w:rFonts w:ascii="宋体" w:hAnsi="宋体" w:cs="宋体"/>
                <w:bCs/>
                <w:color w:val="auto"/>
                <w:highlight w:val="none"/>
              </w:rPr>
            </w:pPr>
            <w:r>
              <w:rPr>
                <w:rStyle w:val="336"/>
                <w:rFonts w:hint="eastAsia" w:ascii="宋体" w:hAnsi="宋体" w:cs="宋体"/>
                <w:color w:val="auto"/>
                <w:highlight w:val="none"/>
              </w:rPr>
              <w:t>1.1.2</w:t>
            </w:r>
          </w:p>
        </w:tc>
        <w:tc>
          <w:tcPr>
            <w:tcW w:w="3516" w:type="pct"/>
            <w:vAlign w:val="center"/>
          </w:tcPr>
          <w:p w14:paraId="625BB455">
            <w:pPr>
              <w:widowControl/>
              <w:spacing w:line="360" w:lineRule="auto"/>
              <w:rPr>
                <w:rFonts w:ascii="宋体" w:hAnsi="宋体" w:cs="宋体"/>
                <w:bCs/>
                <w:color w:val="auto"/>
                <w:highlight w:val="none"/>
              </w:rPr>
            </w:pPr>
            <w:r>
              <w:rPr>
                <w:rFonts w:hint="eastAsia" w:ascii="宋体" w:hAnsi="宋体" w:cs="宋体"/>
                <w:color w:val="auto"/>
                <w:highlight w:val="none"/>
              </w:rPr>
              <w:t>调节范围：背部升降0-70°（±5°），腿部升降0-40（±5°）；</w:t>
            </w:r>
          </w:p>
        </w:tc>
        <w:tc>
          <w:tcPr>
            <w:tcW w:w="658" w:type="pct"/>
          </w:tcPr>
          <w:p w14:paraId="746DD6A5">
            <w:pPr>
              <w:spacing w:line="360" w:lineRule="auto"/>
              <w:jc w:val="center"/>
              <w:rPr>
                <w:rFonts w:ascii="宋体" w:hAnsi="宋体" w:cs="宋体"/>
                <w:bCs/>
                <w:color w:val="auto"/>
                <w:highlight w:val="none"/>
              </w:rPr>
            </w:pPr>
          </w:p>
        </w:tc>
      </w:tr>
      <w:tr w14:paraId="6856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B957800">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▲1.1.3</w:t>
            </w:r>
          </w:p>
        </w:tc>
        <w:tc>
          <w:tcPr>
            <w:tcW w:w="3516" w:type="pct"/>
            <w:vAlign w:val="center"/>
          </w:tcPr>
          <w:p w14:paraId="7AC32F6C">
            <w:pPr>
              <w:widowControl/>
              <w:spacing w:line="360" w:lineRule="auto"/>
              <w:jc w:val="left"/>
              <w:rPr>
                <w:rFonts w:ascii="宋体" w:hAnsi="宋体" w:cs="宋体"/>
                <w:color w:val="auto"/>
                <w:highlight w:val="none"/>
              </w:rPr>
            </w:pPr>
            <w:r>
              <w:rPr>
                <w:rFonts w:hint="eastAsia" w:ascii="宋体" w:hAnsi="宋体" w:cs="宋体"/>
                <w:color w:val="auto"/>
                <w:highlight w:val="none"/>
              </w:rPr>
              <w:t>病床床体采用双层稳固结构：床框规格≧30×70×1.5mm的优质碳素结构钢材激光切割成型，底座采用≧30×60×1.5mm优质碳素结构钢材制作而成。病床承重≥300kg（投标文件中提供相关检测机构出具的具有CNAS标识的病床承重检测报告证明并加盖公章，注明页码）。</w:t>
            </w:r>
          </w:p>
        </w:tc>
        <w:tc>
          <w:tcPr>
            <w:tcW w:w="658" w:type="pct"/>
          </w:tcPr>
          <w:p w14:paraId="01897197">
            <w:pPr>
              <w:spacing w:line="360" w:lineRule="auto"/>
              <w:jc w:val="center"/>
              <w:rPr>
                <w:rFonts w:ascii="宋体" w:hAnsi="宋体" w:cs="宋体"/>
                <w:b/>
                <w:color w:val="auto"/>
                <w:highlight w:val="none"/>
              </w:rPr>
            </w:pPr>
          </w:p>
        </w:tc>
      </w:tr>
      <w:tr w14:paraId="6AF3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46C13FD">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▲1.1.4</w:t>
            </w:r>
          </w:p>
        </w:tc>
        <w:tc>
          <w:tcPr>
            <w:tcW w:w="3516" w:type="pct"/>
            <w:vAlign w:val="center"/>
          </w:tcPr>
          <w:p w14:paraId="63764DBB">
            <w:pPr>
              <w:widowControl/>
              <w:spacing w:line="360" w:lineRule="auto"/>
              <w:rPr>
                <w:rFonts w:ascii="宋体" w:hAnsi="宋体" w:cs="宋体"/>
                <w:color w:val="auto"/>
                <w:highlight w:val="none"/>
              </w:rPr>
            </w:pPr>
            <w:r>
              <w:rPr>
                <w:rFonts w:hint="eastAsia" w:ascii="宋体" w:hAnsi="宋体" w:cs="宋体"/>
                <w:color w:val="auto"/>
                <w:highlight w:val="none"/>
              </w:rPr>
              <w:t>床头尾板：采用优质ABS原料注塑成型，全新原料具有防霉抗菌性能，无毒无味。采用横向穿销式双锁扣固定装置，非传统挂扣设计，解锁按钮安装于床头尾板外侧，有效防止误操作，且固定时牢固拆卸时方便。床头尾板固定时可受60KG拉力情况下不产生损坏，可正常使用（投标文件中提供相关检测机构出具的具有CNAS标识的ABS塑料通过GB28481-2012《塑料家具中有害物质限量》均未测出邻苯二甲酸酯、重金属、多环芳烃等的检测报告证明并加盖公章，注明页码）。</w:t>
            </w:r>
          </w:p>
        </w:tc>
        <w:tc>
          <w:tcPr>
            <w:tcW w:w="658" w:type="pct"/>
          </w:tcPr>
          <w:p w14:paraId="675DAB46">
            <w:pPr>
              <w:spacing w:line="360" w:lineRule="auto"/>
              <w:jc w:val="center"/>
              <w:rPr>
                <w:rFonts w:ascii="宋体" w:hAnsi="宋体" w:cs="宋体"/>
                <w:b/>
                <w:color w:val="auto"/>
                <w:highlight w:val="none"/>
              </w:rPr>
            </w:pPr>
          </w:p>
        </w:tc>
      </w:tr>
      <w:tr w14:paraId="1404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5A4B6F0">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1.1.5</w:t>
            </w:r>
          </w:p>
        </w:tc>
        <w:tc>
          <w:tcPr>
            <w:tcW w:w="3516" w:type="pct"/>
            <w:vAlign w:val="center"/>
          </w:tcPr>
          <w:p w14:paraId="7F0E55C0">
            <w:pPr>
              <w:widowControl/>
              <w:spacing w:line="360" w:lineRule="auto"/>
              <w:rPr>
                <w:rFonts w:ascii="宋体" w:hAnsi="宋体" w:cs="宋体"/>
                <w:color w:val="auto"/>
                <w:highlight w:val="none"/>
              </w:rPr>
            </w:pPr>
            <w:r>
              <w:rPr>
                <w:rFonts w:hint="eastAsia" w:ascii="宋体" w:hAnsi="宋体" w:cs="宋体"/>
                <w:color w:val="auto"/>
                <w:highlight w:val="none"/>
              </w:rPr>
              <w:t>床面：采用厚度≥1.2mm 品牌优质冷轧钢板模压工艺一次模压成型，床板表面带有双椭圆沉台凹形通气孔，能够有效增加产品刚度。三折四组设计，整体冲孔床面，增加整体受压强度。床面各段使用接轴连接，并用螺栓紧固，避免摩擦易损坏，四片床板与加厚钢管龙骨焊接，长期受压耐用不变形。增加承载力。经酸洗、磷化后喷塑处理，涂层光滑均匀，色泽一致。涂层的刮伤能力和附着力符合GB/t3325-2017《金属家具通用技术条件》不低于2级的要求（投标文件中提供相关检测机构出具的具有CNAS标识的病床喷涂件附着力检测报告及钢板厚度检测报告证明并加盖公章，注明页码）。</w:t>
            </w:r>
          </w:p>
        </w:tc>
        <w:tc>
          <w:tcPr>
            <w:tcW w:w="658" w:type="pct"/>
          </w:tcPr>
          <w:p w14:paraId="2F3898A3">
            <w:pPr>
              <w:spacing w:line="360" w:lineRule="auto"/>
              <w:jc w:val="center"/>
              <w:rPr>
                <w:rFonts w:ascii="宋体" w:hAnsi="宋体" w:cs="宋体"/>
                <w:b/>
                <w:color w:val="auto"/>
                <w:highlight w:val="none"/>
              </w:rPr>
            </w:pPr>
          </w:p>
        </w:tc>
      </w:tr>
      <w:tr w14:paraId="68F9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72E4771">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1.1.6</w:t>
            </w:r>
          </w:p>
          <w:p w14:paraId="69C170EA">
            <w:pPr>
              <w:spacing w:line="360" w:lineRule="auto"/>
              <w:jc w:val="center"/>
              <w:textAlignment w:val="baseline"/>
              <w:rPr>
                <w:rStyle w:val="336"/>
                <w:rFonts w:ascii="宋体" w:hAnsi="宋体" w:cs="宋体"/>
                <w:color w:val="auto"/>
                <w:highlight w:val="none"/>
              </w:rPr>
            </w:pPr>
          </w:p>
          <w:p w14:paraId="3C11A39E">
            <w:pPr>
              <w:spacing w:line="360" w:lineRule="auto"/>
              <w:jc w:val="center"/>
              <w:textAlignment w:val="baseline"/>
              <w:rPr>
                <w:rFonts w:ascii="宋体" w:hAnsi="宋体" w:cs="宋体"/>
                <w:color w:val="auto"/>
                <w:highlight w:val="none"/>
              </w:rPr>
            </w:pPr>
          </w:p>
        </w:tc>
        <w:tc>
          <w:tcPr>
            <w:tcW w:w="3516" w:type="pct"/>
            <w:vAlign w:val="center"/>
          </w:tcPr>
          <w:p w14:paraId="66B2B691">
            <w:pPr>
              <w:spacing w:line="360" w:lineRule="auto"/>
              <w:rPr>
                <w:rFonts w:ascii="宋体" w:hAnsi="宋体" w:cs="宋体"/>
                <w:color w:val="auto"/>
                <w:highlight w:val="none"/>
              </w:rPr>
            </w:pPr>
            <w:r>
              <w:rPr>
                <w:rFonts w:hint="eastAsia" w:ascii="宋体" w:hAnsi="宋体" w:cs="宋体"/>
                <w:color w:val="auto"/>
                <w:highlight w:val="none"/>
              </w:rPr>
              <w:t>护栏：采用六档铝合金弯管折叠式护栏，整体护栏总长度≧1500mm竖立状态时床栏高度≥360mm（床面离护栏顶端距离），确保病人安全，护栏放下来与床面平行，使病人上下病床更加方便。护栏通过70kg沙袋撞击无损坏，可正常使用。升降灵活，无异响，零部件无松动（投标文件中提供具有CNAS标识的病床护栏撞击检测及护栏拉力提升检测报告证明并加盖公章，注明页码）。</w:t>
            </w:r>
          </w:p>
        </w:tc>
        <w:tc>
          <w:tcPr>
            <w:tcW w:w="658" w:type="pct"/>
          </w:tcPr>
          <w:p w14:paraId="335E9FFC">
            <w:pPr>
              <w:spacing w:line="360" w:lineRule="auto"/>
              <w:jc w:val="center"/>
              <w:rPr>
                <w:rFonts w:ascii="宋体" w:hAnsi="宋体" w:cs="宋体"/>
                <w:b/>
                <w:color w:val="auto"/>
                <w:highlight w:val="none"/>
              </w:rPr>
            </w:pPr>
          </w:p>
        </w:tc>
      </w:tr>
      <w:tr w14:paraId="3773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B8FBF76">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1.1.7</w:t>
            </w:r>
          </w:p>
        </w:tc>
        <w:tc>
          <w:tcPr>
            <w:tcW w:w="3516" w:type="pct"/>
            <w:vAlign w:val="center"/>
          </w:tcPr>
          <w:p w14:paraId="49911310">
            <w:pPr>
              <w:spacing w:line="360" w:lineRule="auto"/>
              <w:rPr>
                <w:rFonts w:ascii="宋体" w:hAnsi="宋体" w:cs="宋体"/>
                <w:color w:val="auto"/>
                <w:highlight w:val="none"/>
              </w:rPr>
            </w:pPr>
            <w:r>
              <w:rPr>
                <w:rFonts w:hint="eastAsia" w:ascii="宋体" w:hAnsi="宋体" w:cs="宋体"/>
                <w:color w:val="auto"/>
                <w:highlight w:val="none"/>
              </w:rPr>
              <w:t>脚轮：采用直径≥125mm双面中控脚轮，脚轮骨架采用航空铝材一次压铸成型；钢制脚踏刹车装置位于床体腿部底座中央，一脚制动，四轮刹车，双边抓地，稳固牢靠；内置全封闭自润滑轴承，防水、防异物卷入；刹车结构采用多齿浮动结构，刹车稳定性高，轮面采用专业TPR高分子耐磨材料，静音耐磨。</w:t>
            </w:r>
          </w:p>
        </w:tc>
        <w:tc>
          <w:tcPr>
            <w:tcW w:w="658" w:type="pct"/>
          </w:tcPr>
          <w:p w14:paraId="503263BA">
            <w:pPr>
              <w:spacing w:line="360" w:lineRule="auto"/>
              <w:jc w:val="center"/>
              <w:rPr>
                <w:rFonts w:ascii="宋体" w:hAnsi="宋体" w:cs="宋体"/>
                <w:b/>
                <w:color w:val="auto"/>
                <w:highlight w:val="none"/>
              </w:rPr>
            </w:pPr>
          </w:p>
        </w:tc>
      </w:tr>
      <w:tr w14:paraId="598C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47D1577">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▲1.1.8</w:t>
            </w:r>
          </w:p>
        </w:tc>
        <w:tc>
          <w:tcPr>
            <w:tcW w:w="3516" w:type="pct"/>
            <w:vAlign w:val="center"/>
          </w:tcPr>
          <w:p w14:paraId="254200C2">
            <w:pPr>
              <w:widowControl/>
              <w:spacing w:line="360" w:lineRule="auto"/>
              <w:rPr>
                <w:rFonts w:ascii="宋体" w:hAnsi="宋体" w:cs="宋体"/>
                <w:color w:val="auto"/>
                <w:highlight w:val="none"/>
              </w:rPr>
            </w:pPr>
            <w:r>
              <w:rPr>
                <w:rFonts w:hint="eastAsia" w:ascii="宋体" w:hAnsi="宋体" w:cs="宋体"/>
                <w:color w:val="auto"/>
                <w:highlight w:val="none"/>
              </w:rPr>
              <w:t>摇杆：手摇把采用ABS材质制作，隐藏式设计，可以隐藏于床体，避免不必要的伤害，方便护理人员操作，丝杠通过螺杆空转验证。传动系统丝杆等金属部件采用优质螺母，具有防尘套结构，丝杆材料为45#滚丝，全封闭免维护，无灰尘进入，并且有两极空转限位装置，防止意外损耗（投标文件中提供丝杠螺杆空转验证检测报告证明并加盖公章，注明页码）。</w:t>
            </w:r>
          </w:p>
        </w:tc>
        <w:tc>
          <w:tcPr>
            <w:tcW w:w="658" w:type="pct"/>
          </w:tcPr>
          <w:p w14:paraId="6F2FDE5B">
            <w:pPr>
              <w:spacing w:line="360" w:lineRule="auto"/>
              <w:jc w:val="center"/>
              <w:rPr>
                <w:rFonts w:ascii="宋体" w:hAnsi="宋体" w:cs="宋体"/>
                <w:b/>
                <w:color w:val="auto"/>
                <w:highlight w:val="none"/>
              </w:rPr>
            </w:pPr>
          </w:p>
        </w:tc>
      </w:tr>
      <w:tr w14:paraId="0BF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170855C">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1.1.9</w:t>
            </w:r>
          </w:p>
        </w:tc>
        <w:tc>
          <w:tcPr>
            <w:tcW w:w="3516" w:type="pct"/>
            <w:vAlign w:val="center"/>
          </w:tcPr>
          <w:p w14:paraId="3F5FA647">
            <w:pPr>
              <w:spacing w:line="360" w:lineRule="auto"/>
              <w:rPr>
                <w:rFonts w:ascii="宋体" w:hAnsi="宋体" w:cs="宋体"/>
                <w:color w:val="auto"/>
                <w:highlight w:val="none"/>
              </w:rPr>
            </w:pPr>
            <w:r>
              <w:rPr>
                <w:rFonts w:hint="eastAsia" w:ascii="宋体" w:hAnsi="宋体" w:cs="宋体"/>
                <w:color w:val="auto"/>
                <w:highlight w:val="none"/>
              </w:rPr>
              <w:t>餐板：规格≥900*380mm，厚度≥30mm。采用一体气弹簧式带阻尼缓冲装置，不锈钢圆管支架，餐板采用ABS工程塑料注塑成型。预留两个拉手孔,可作病人起身时的助力装置。不用时可翻转至床尾处收藏，牢固耐用，整体美观大方。</w:t>
            </w:r>
          </w:p>
        </w:tc>
        <w:tc>
          <w:tcPr>
            <w:tcW w:w="658" w:type="pct"/>
          </w:tcPr>
          <w:p w14:paraId="622CF4FF">
            <w:pPr>
              <w:spacing w:line="360" w:lineRule="auto"/>
              <w:jc w:val="center"/>
              <w:rPr>
                <w:rFonts w:ascii="宋体" w:hAnsi="宋体" w:cs="宋体"/>
                <w:b/>
                <w:color w:val="auto"/>
                <w:highlight w:val="none"/>
              </w:rPr>
            </w:pPr>
          </w:p>
        </w:tc>
      </w:tr>
      <w:tr w14:paraId="1222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BCFCA8E">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1.1.10</w:t>
            </w:r>
          </w:p>
        </w:tc>
        <w:tc>
          <w:tcPr>
            <w:tcW w:w="3516" w:type="pct"/>
            <w:vAlign w:val="center"/>
          </w:tcPr>
          <w:p w14:paraId="645FAA56">
            <w:pPr>
              <w:widowControl/>
              <w:spacing w:line="360" w:lineRule="auto"/>
              <w:rPr>
                <w:rFonts w:ascii="宋体" w:hAnsi="宋体" w:cs="宋体"/>
                <w:color w:val="auto"/>
                <w:highlight w:val="none"/>
              </w:rPr>
            </w:pPr>
            <w:r>
              <w:rPr>
                <w:rFonts w:hint="eastAsia" w:ascii="宋体" w:hAnsi="宋体" w:cs="宋体"/>
                <w:color w:val="auto"/>
                <w:highlight w:val="none"/>
              </w:rPr>
              <w:t>床体四周配4个输液架插座，可插入配套的输液杆支架。</w:t>
            </w:r>
          </w:p>
        </w:tc>
        <w:tc>
          <w:tcPr>
            <w:tcW w:w="658" w:type="pct"/>
          </w:tcPr>
          <w:p w14:paraId="1F5EA98B">
            <w:pPr>
              <w:spacing w:line="360" w:lineRule="auto"/>
              <w:jc w:val="center"/>
              <w:rPr>
                <w:rFonts w:ascii="宋体" w:hAnsi="宋体" w:cs="宋体"/>
                <w:b/>
                <w:color w:val="auto"/>
                <w:highlight w:val="none"/>
              </w:rPr>
            </w:pPr>
          </w:p>
        </w:tc>
      </w:tr>
      <w:tr w14:paraId="6307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7245D12">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1.1.11</w:t>
            </w:r>
          </w:p>
        </w:tc>
        <w:tc>
          <w:tcPr>
            <w:tcW w:w="3516" w:type="pct"/>
            <w:vAlign w:val="center"/>
          </w:tcPr>
          <w:p w14:paraId="04FF9A81">
            <w:pPr>
              <w:spacing w:line="360" w:lineRule="auto"/>
              <w:rPr>
                <w:rFonts w:ascii="宋体" w:hAnsi="宋体" w:cs="宋体"/>
                <w:color w:val="auto"/>
                <w:highlight w:val="none"/>
              </w:rPr>
            </w:pPr>
            <w:r>
              <w:rPr>
                <w:rFonts w:hint="eastAsia" w:ascii="宋体" w:hAnsi="宋体" w:cs="宋体"/>
                <w:color w:val="auto"/>
                <w:highlight w:val="none"/>
              </w:rPr>
              <w:t>床体两侧各配3个引流袋挂钩，多体位输液引流。</w:t>
            </w:r>
          </w:p>
        </w:tc>
        <w:tc>
          <w:tcPr>
            <w:tcW w:w="658" w:type="pct"/>
          </w:tcPr>
          <w:p w14:paraId="2525D930">
            <w:pPr>
              <w:spacing w:line="360" w:lineRule="auto"/>
              <w:jc w:val="center"/>
              <w:rPr>
                <w:rFonts w:ascii="宋体" w:hAnsi="宋体" w:cs="宋体"/>
                <w:b/>
                <w:color w:val="auto"/>
                <w:highlight w:val="none"/>
              </w:rPr>
            </w:pPr>
          </w:p>
        </w:tc>
      </w:tr>
      <w:tr w14:paraId="34DF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A7D6A5E">
            <w:pPr>
              <w:spacing w:line="360" w:lineRule="auto"/>
              <w:jc w:val="center"/>
              <w:textAlignment w:val="baseline"/>
              <w:rPr>
                <w:rFonts w:ascii="宋体" w:hAnsi="宋体" w:cs="宋体"/>
                <w:b/>
                <w:color w:val="auto"/>
                <w:highlight w:val="none"/>
              </w:rPr>
            </w:pPr>
            <w:r>
              <w:rPr>
                <w:rStyle w:val="336"/>
                <w:rFonts w:hint="eastAsia" w:ascii="宋体" w:hAnsi="宋体" w:cs="宋体"/>
                <w:color w:val="auto"/>
                <w:highlight w:val="none"/>
              </w:rPr>
              <w:t>1.1.12</w:t>
            </w:r>
          </w:p>
        </w:tc>
        <w:tc>
          <w:tcPr>
            <w:tcW w:w="3516" w:type="pct"/>
            <w:vAlign w:val="center"/>
          </w:tcPr>
          <w:p w14:paraId="2F83C56B">
            <w:pPr>
              <w:spacing w:line="360" w:lineRule="auto"/>
              <w:rPr>
                <w:rFonts w:ascii="宋体" w:hAnsi="宋体" w:cs="宋体"/>
                <w:b/>
                <w:color w:val="auto"/>
                <w:highlight w:val="none"/>
              </w:rPr>
            </w:pPr>
            <w:r>
              <w:rPr>
                <w:rFonts w:hint="eastAsia" w:ascii="宋体" w:hAnsi="宋体" w:cs="宋体"/>
                <w:color w:val="auto"/>
                <w:highlight w:val="none"/>
              </w:rPr>
              <w:t>床体设置床垫防滑装置，防止床垫在床板升降时前后、左右滑动。</w:t>
            </w:r>
          </w:p>
        </w:tc>
        <w:tc>
          <w:tcPr>
            <w:tcW w:w="658" w:type="pct"/>
          </w:tcPr>
          <w:p w14:paraId="50423F4B">
            <w:pPr>
              <w:spacing w:line="360" w:lineRule="auto"/>
              <w:jc w:val="center"/>
              <w:rPr>
                <w:rFonts w:ascii="宋体" w:hAnsi="宋体" w:cs="宋体"/>
                <w:b/>
                <w:color w:val="auto"/>
                <w:highlight w:val="none"/>
              </w:rPr>
            </w:pPr>
          </w:p>
        </w:tc>
      </w:tr>
      <w:tr w14:paraId="5484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0D1EEE91">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1.1.13</w:t>
            </w:r>
          </w:p>
        </w:tc>
        <w:tc>
          <w:tcPr>
            <w:tcW w:w="3516" w:type="pct"/>
            <w:vAlign w:val="center"/>
          </w:tcPr>
          <w:p w14:paraId="7D9E5A6F">
            <w:pPr>
              <w:spacing w:line="360" w:lineRule="auto"/>
              <w:rPr>
                <w:rFonts w:ascii="宋体" w:hAnsi="宋体" w:cs="宋体"/>
                <w:color w:val="auto"/>
                <w:highlight w:val="none"/>
              </w:rPr>
            </w:pPr>
            <w:r>
              <w:rPr>
                <w:rFonts w:hint="eastAsia" w:ascii="宋体" w:hAnsi="宋体" w:cs="宋体"/>
                <w:color w:val="auto"/>
                <w:highlight w:val="none"/>
              </w:rPr>
              <w:t>床底配置2只移动式杂物架，杂物架离床沿有效高度≧160mm,方便放置物品。</w:t>
            </w:r>
          </w:p>
        </w:tc>
        <w:tc>
          <w:tcPr>
            <w:tcW w:w="658" w:type="pct"/>
          </w:tcPr>
          <w:p w14:paraId="0500AC3B">
            <w:pPr>
              <w:spacing w:line="360" w:lineRule="auto"/>
              <w:jc w:val="center"/>
              <w:rPr>
                <w:rFonts w:ascii="宋体" w:hAnsi="宋体" w:cs="宋体"/>
                <w:b/>
                <w:color w:val="auto"/>
                <w:highlight w:val="none"/>
              </w:rPr>
            </w:pPr>
          </w:p>
        </w:tc>
      </w:tr>
      <w:tr w14:paraId="48F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65787AA">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▲1.1.14</w:t>
            </w:r>
          </w:p>
        </w:tc>
        <w:tc>
          <w:tcPr>
            <w:tcW w:w="3516" w:type="pct"/>
            <w:vAlign w:val="center"/>
          </w:tcPr>
          <w:p w14:paraId="545DB550">
            <w:pPr>
              <w:spacing w:line="360" w:lineRule="auto"/>
              <w:jc w:val="left"/>
              <w:rPr>
                <w:rFonts w:ascii="宋体" w:hAnsi="宋体" w:cs="宋体"/>
                <w:color w:val="auto"/>
                <w:highlight w:val="none"/>
              </w:rPr>
            </w:pPr>
            <w:r>
              <w:rPr>
                <w:rFonts w:hint="eastAsia" w:ascii="宋体" w:hAnsi="宋体" w:cs="宋体"/>
                <w:color w:val="auto"/>
                <w:highlight w:val="none"/>
              </w:rPr>
              <w:t>床垫：床垫内部为双层式结构，上层为厚度≧50mm高密度（密度≧40D）海绵，下层为厚度≧30mm密度适中的环保椰棕，经高温高压消毒抗菌处理。采用防水透气环保抗菌面料，对金黄葡萄球菌和大肠杆菌均有抗菌作用，符合GB/T 20944.3-2008 纺织品抗菌性能（投标文件中提供相关检测机构出具的具有CNAS标识的床垫抗菌检测报告证明并加盖公章，注明页码）。</w:t>
            </w:r>
          </w:p>
        </w:tc>
        <w:tc>
          <w:tcPr>
            <w:tcW w:w="658" w:type="pct"/>
          </w:tcPr>
          <w:p w14:paraId="6823D3CE">
            <w:pPr>
              <w:spacing w:line="360" w:lineRule="auto"/>
              <w:jc w:val="center"/>
              <w:rPr>
                <w:rFonts w:ascii="宋体" w:hAnsi="宋体" w:cs="宋体"/>
                <w:b/>
                <w:color w:val="auto"/>
                <w:highlight w:val="none"/>
              </w:rPr>
            </w:pPr>
          </w:p>
        </w:tc>
      </w:tr>
      <w:tr w14:paraId="0A1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7B5ACE1">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▲1.1.15</w:t>
            </w:r>
          </w:p>
        </w:tc>
        <w:tc>
          <w:tcPr>
            <w:tcW w:w="3516" w:type="pct"/>
            <w:vAlign w:val="center"/>
          </w:tcPr>
          <w:p w14:paraId="022CA3F1">
            <w:pPr>
              <w:spacing w:line="360" w:lineRule="auto"/>
              <w:jc w:val="left"/>
              <w:rPr>
                <w:rFonts w:ascii="宋体" w:hAnsi="宋体" w:cs="宋体"/>
                <w:color w:val="auto"/>
                <w:highlight w:val="none"/>
              </w:rPr>
            </w:pPr>
            <w:r>
              <w:rPr>
                <w:rFonts w:hint="eastAsia" w:ascii="宋体" w:hAnsi="宋体" w:cs="宋体"/>
                <w:color w:val="auto"/>
                <w:highlight w:val="none"/>
              </w:rPr>
              <w:t>床垫表面与人体充分接触，均衡支撑，降低压强，从而缓解压力，保障人体体表压力得到最大程度的降低。床垫具有优秀的防水性，配有拉链，拆卸灵活，便于临床护理及卫生清洁。采用全棉纱线防止污染物从可拆洗床垫侵入床芯主体内部，保障床芯主体使用寿命，易清洗，透气性强。还有除雾抗螨虫功效，保证人体健康。所有材料均符合环保要求，甲醛释放量≤0.050mg/m</w:t>
            </w:r>
            <w:r>
              <w:rPr>
                <w:rFonts w:hint="eastAsia" w:ascii="宋体" w:hAnsi="宋体" w:cs="宋体"/>
                <w:color w:val="auto"/>
                <w:highlight w:val="none"/>
                <w:vertAlign w:val="superscript"/>
              </w:rPr>
              <w:t xml:space="preserve">3 </w:t>
            </w:r>
            <w:r>
              <w:rPr>
                <w:rFonts w:hint="eastAsia" w:ascii="宋体" w:hAnsi="宋体" w:cs="宋体"/>
                <w:color w:val="auto"/>
                <w:highlight w:val="none"/>
              </w:rPr>
              <w:t>h 。（投标文件中提供相关检测机构出具的具有CNAS标识的床垫甲醛释放量检测报告证明并加盖公章，注明页码）。</w:t>
            </w:r>
          </w:p>
        </w:tc>
        <w:tc>
          <w:tcPr>
            <w:tcW w:w="658" w:type="pct"/>
          </w:tcPr>
          <w:p w14:paraId="3E879B83">
            <w:pPr>
              <w:spacing w:line="360" w:lineRule="auto"/>
              <w:jc w:val="center"/>
              <w:rPr>
                <w:rFonts w:ascii="宋体" w:hAnsi="宋体" w:cs="宋体"/>
                <w:b/>
                <w:color w:val="auto"/>
                <w:highlight w:val="none"/>
              </w:rPr>
            </w:pPr>
          </w:p>
        </w:tc>
      </w:tr>
      <w:tr w14:paraId="2D73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6FDD47E">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1.1.16</w:t>
            </w:r>
          </w:p>
        </w:tc>
        <w:tc>
          <w:tcPr>
            <w:tcW w:w="3516" w:type="pct"/>
            <w:vAlign w:val="center"/>
          </w:tcPr>
          <w:p w14:paraId="42D9D8F0">
            <w:pPr>
              <w:spacing w:line="360" w:lineRule="auto"/>
              <w:rPr>
                <w:rFonts w:ascii="宋体" w:hAnsi="宋体" w:cs="宋体"/>
                <w:color w:val="auto"/>
                <w:highlight w:val="none"/>
              </w:rPr>
            </w:pPr>
            <w:r>
              <w:rPr>
                <w:rFonts w:hint="eastAsia" w:ascii="宋体" w:hAnsi="宋体" w:cs="宋体"/>
                <w:color w:val="auto"/>
                <w:highlight w:val="none"/>
              </w:rPr>
              <w:t>床体的金属部份采用内外防锈处理工艺，表面静电喷塑，内面磷化膜，整体全面覆盖且膜厚一致。采用全自动喷塑设备，达到内外防锈的目的，延长病床的使用寿命。表面静电喷涂工艺，表面静电喷涂工艺符合GB/T3325-2017产品表面喷涂的冲击强度及耐腐蚀性、硬度、附着力符合检验标准（投标文件中提供第三方检测机构出具的具有CNAS标识的静电喷涂部件检测报告证明并加盖公章，注明页码）。</w:t>
            </w:r>
          </w:p>
        </w:tc>
        <w:tc>
          <w:tcPr>
            <w:tcW w:w="658" w:type="pct"/>
          </w:tcPr>
          <w:p w14:paraId="7328497D">
            <w:pPr>
              <w:spacing w:line="360" w:lineRule="auto"/>
              <w:jc w:val="center"/>
              <w:rPr>
                <w:rFonts w:ascii="宋体" w:hAnsi="宋体" w:cs="宋体"/>
                <w:b/>
                <w:color w:val="auto"/>
                <w:highlight w:val="none"/>
              </w:rPr>
            </w:pPr>
          </w:p>
        </w:tc>
      </w:tr>
      <w:tr w14:paraId="059D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0039014B">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1.1.17</w:t>
            </w:r>
          </w:p>
        </w:tc>
        <w:tc>
          <w:tcPr>
            <w:tcW w:w="3516" w:type="pct"/>
            <w:vAlign w:val="center"/>
          </w:tcPr>
          <w:p w14:paraId="76A541ED">
            <w:pPr>
              <w:spacing w:before="36" w:line="360" w:lineRule="auto"/>
              <w:ind w:right="80"/>
              <w:rPr>
                <w:rFonts w:ascii="宋体" w:hAnsi="宋体" w:eastAsia="黑体" w:cs="宋体"/>
                <w:color w:val="auto"/>
                <w:highlight w:val="none"/>
              </w:rPr>
            </w:pPr>
            <w:r>
              <w:rPr>
                <w:rFonts w:hint="eastAsia" w:ascii="宋体" w:hAnsi="宋体" w:cs="宋体"/>
                <w:color w:val="auto"/>
                <w:spacing w:val="-3"/>
                <w:highlight w:val="none"/>
              </w:rPr>
              <w:t>为保证医院院感事件的发生病床所用喷塑件安全抗菌</w:t>
            </w:r>
            <w:r>
              <w:rPr>
                <w:rFonts w:hint="eastAsia" w:ascii="宋体" w:hAnsi="宋体" w:cs="宋体"/>
                <w:color w:val="auto"/>
                <w:spacing w:val="-4"/>
                <w:highlight w:val="none"/>
              </w:rPr>
              <w:t>，抗菌率(大肠杆菌和金</w:t>
            </w:r>
            <w:r>
              <w:rPr>
                <w:rFonts w:hint="eastAsia" w:ascii="宋体" w:hAnsi="宋体" w:cs="宋体"/>
                <w:color w:val="auto"/>
                <w:spacing w:val="-2"/>
                <w:highlight w:val="none"/>
              </w:rPr>
              <w:t>黄色葡萄球菌)≥99%(投标文件中提供喷塑件的抗菌性能相关检测机构出具带CMA</w:t>
            </w:r>
            <w:r>
              <w:rPr>
                <w:rFonts w:hint="eastAsia" w:ascii="宋体" w:hAnsi="宋体" w:cs="宋体"/>
                <w:color w:val="auto"/>
                <w:spacing w:val="-3"/>
                <w:highlight w:val="none"/>
              </w:rPr>
              <w:t>标识的检测报告</w:t>
            </w:r>
            <w:r>
              <w:rPr>
                <w:rFonts w:hint="eastAsia" w:ascii="宋体" w:hAnsi="宋体" w:cs="宋体"/>
                <w:color w:val="auto"/>
                <w:highlight w:val="none"/>
              </w:rPr>
              <w:t>证明并加盖公章，注明页码</w:t>
            </w:r>
            <w:r>
              <w:rPr>
                <w:rFonts w:hint="eastAsia" w:ascii="宋体" w:hAnsi="宋体" w:cs="宋体"/>
                <w:color w:val="auto"/>
                <w:spacing w:val="-3"/>
                <w:highlight w:val="none"/>
              </w:rPr>
              <w:t>，送检单位与产品制造商一致，保证材料可以长期供应可溯源)。</w:t>
            </w:r>
          </w:p>
        </w:tc>
        <w:tc>
          <w:tcPr>
            <w:tcW w:w="658" w:type="pct"/>
          </w:tcPr>
          <w:p w14:paraId="2A2D028E">
            <w:pPr>
              <w:spacing w:line="360" w:lineRule="auto"/>
              <w:jc w:val="center"/>
              <w:rPr>
                <w:rFonts w:ascii="宋体" w:hAnsi="宋体" w:cs="宋体"/>
                <w:b/>
                <w:color w:val="auto"/>
                <w:highlight w:val="none"/>
              </w:rPr>
            </w:pPr>
          </w:p>
        </w:tc>
      </w:tr>
      <w:tr w14:paraId="1BD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83A0BD8">
            <w:pPr>
              <w:spacing w:line="360" w:lineRule="auto"/>
              <w:jc w:val="center"/>
              <w:textAlignment w:val="baseline"/>
              <w:rPr>
                <w:rStyle w:val="336"/>
                <w:rFonts w:ascii="宋体" w:hAnsi="宋体" w:cs="宋体"/>
                <w:b/>
                <w:bCs/>
                <w:color w:val="auto"/>
                <w:highlight w:val="none"/>
              </w:rPr>
            </w:pPr>
            <w:r>
              <w:rPr>
                <w:rStyle w:val="336"/>
                <w:rFonts w:hint="eastAsia" w:ascii="宋体" w:hAnsi="宋体" w:cs="宋体"/>
                <w:b/>
                <w:bCs/>
                <w:color w:val="auto"/>
                <w:highlight w:val="none"/>
              </w:rPr>
              <w:t>1.2</w:t>
            </w:r>
          </w:p>
        </w:tc>
        <w:tc>
          <w:tcPr>
            <w:tcW w:w="3516" w:type="pct"/>
            <w:vAlign w:val="center"/>
          </w:tcPr>
          <w:p w14:paraId="271FEE08">
            <w:pPr>
              <w:spacing w:line="360" w:lineRule="auto"/>
              <w:jc w:val="left"/>
              <w:textAlignment w:val="baseline"/>
              <w:rPr>
                <w:rStyle w:val="336"/>
                <w:rFonts w:ascii="宋体" w:hAnsi="宋体" w:cs="宋体"/>
                <w:b/>
                <w:bCs/>
                <w:color w:val="auto"/>
                <w:highlight w:val="none"/>
              </w:rPr>
            </w:pPr>
            <w:r>
              <w:rPr>
                <w:rFonts w:hint="eastAsia" w:ascii="宋体" w:hAnsi="宋体" w:cs="宋体"/>
                <w:b/>
                <w:bCs/>
                <w:color w:val="auto"/>
                <w:kern w:val="0"/>
                <w:highlight w:val="none"/>
              </w:rPr>
              <w:t>设备配置要求</w:t>
            </w:r>
            <w:r>
              <w:rPr>
                <w:rFonts w:hint="eastAsia" w:ascii="宋体" w:hAnsi="宋体" w:cs="宋体"/>
                <w:b/>
                <w:color w:val="auto"/>
                <w:kern w:val="0"/>
                <w:highlight w:val="none"/>
              </w:rPr>
              <w:t>（每张病床配置要求）</w:t>
            </w:r>
          </w:p>
        </w:tc>
        <w:tc>
          <w:tcPr>
            <w:tcW w:w="658" w:type="pct"/>
          </w:tcPr>
          <w:p w14:paraId="01975C69">
            <w:pPr>
              <w:spacing w:line="360" w:lineRule="auto"/>
              <w:jc w:val="center"/>
              <w:rPr>
                <w:rFonts w:ascii="宋体" w:hAnsi="宋体" w:cs="宋体"/>
                <w:b/>
                <w:bCs/>
                <w:color w:val="auto"/>
                <w:highlight w:val="none"/>
              </w:rPr>
            </w:pPr>
            <w:r>
              <w:rPr>
                <w:rFonts w:hint="eastAsia" w:ascii="宋体" w:hAnsi="宋体" w:cs="宋体"/>
                <w:b/>
                <w:bCs/>
                <w:color w:val="auto"/>
                <w:highlight w:val="none"/>
              </w:rPr>
              <w:t>/</w:t>
            </w:r>
          </w:p>
        </w:tc>
      </w:tr>
      <w:tr w14:paraId="1B63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3A596BB">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1.2.1</w:t>
            </w:r>
          </w:p>
        </w:tc>
        <w:tc>
          <w:tcPr>
            <w:tcW w:w="3516" w:type="pct"/>
            <w:vAlign w:val="center"/>
          </w:tcPr>
          <w:p w14:paraId="3C6D5A2A">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病床主体1张；</w:t>
            </w:r>
          </w:p>
        </w:tc>
        <w:tc>
          <w:tcPr>
            <w:tcW w:w="658" w:type="pct"/>
          </w:tcPr>
          <w:p w14:paraId="43B3A8A1">
            <w:pPr>
              <w:spacing w:line="360" w:lineRule="auto"/>
              <w:jc w:val="center"/>
              <w:rPr>
                <w:rFonts w:ascii="宋体" w:hAnsi="宋体" w:cs="宋体"/>
                <w:b/>
                <w:color w:val="auto"/>
                <w:highlight w:val="none"/>
              </w:rPr>
            </w:pPr>
          </w:p>
        </w:tc>
      </w:tr>
      <w:tr w14:paraId="431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6FA017F">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1.2.2</w:t>
            </w:r>
          </w:p>
        </w:tc>
        <w:tc>
          <w:tcPr>
            <w:tcW w:w="3516" w:type="pct"/>
            <w:vAlign w:val="center"/>
          </w:tcPr>
          <w:p w14:paraId="38F3C4D2">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护栏2片；</w:t>
            </w:r>
          </w:p>
        </w:tc>
        <w:tc>
          <w:tcPr>
            <w:tcW w:w="658" w:type="pct"/>
          </w:tcPr>
          <w:p w14:paraId="0D325868">
            <w:pPr>
              <w:spacing w:line="360" w:lineRule="auto"/>
              <w:jc w:val="center"/>
              <w:rPr>
                <w:rFonts w:ascii="宋体" w:hAnsi="宋体" w:cs="宋体"/>
                <w:b/>
                <w:color w:val="auto"/>
                <w:highlight w:val="none"/>
              </w:rPr>
            </w:pPr>
          </w:p>
        </w:tc>
      </w:tr>
      <w:tr w14:paraId="5265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AF8C378">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1.2.3</w:t>
            </w:r>
          </w:p>
        </w:tc>
        <w:tc>
          <w:tcPr>
            <w:tcW w:w="3516" w:type="pct"/>
            <w:vAlign w:val="center"/>
          </w:tcPr>
          <w:p w14:paraId="55195625">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中控脚轮4只；</w:t>
            </w:r>
          </w:p>
        </w:tc>
        <w:tc>
          <w:tcPr>
            <w:tcW w:w="658" w:type="pct"/>
          </w:tcPr>
          <w:p w14:paraId="6EE8319E">
            <w:pPr>
              <w:spacing w:line="360" w:lineRule="auto"/>
              <w:jc w:val="center"/>
              <w:rPr>
                <w:rFonts w:ascii="宋体" w:hAnsi="宋体" w:cs="宋体"/>
                <w:b/>
                <w:color w:val="auto"/>
                <w:highlight w:val="none"/>
              </w:rPr>
            </w:pPr>
          </w:p>
        </w:tc>
      </w:tr>
      <w:tr w14:paraId="23F3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E9E0291">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1.2.4</w:t>
            </w:r>
          </w:p>
        </w:tc>
        <w:tc>
          <w:tcPr>
            <w:tcW w:w="3516" w:type="pct"/>
            <w:vAlign w:val="center"/>
          </w:tcPr>
          <w:p w14:paraId="09A1656F">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床头尾板1组；</w:t>
            </w:r>
          </w:p>
        </w:tc>
        <w:tc>
          <w:tcPr>
            <w:tcW w:w="658" w:type="pct"/>
          </w:tcPr>
          <w:p w14:paraId="7B2F5CB4">
            <w:pPr>
              <w:spacing w:line="360" w:lineRule="auto"/>
              <w:jc w:val="center"/>
              <w:rPr>
                <w:rFonts w:ascii="宋体" w:hAnsi="宋体" w:cs="宋体"/>
                <w:b/>
                <w:color w:val="auto"/>
                <w:highlight w:val="none"/>
              </w:rPr>
            </w:pPr>
          </w:p>
        </w:tc>
      </w:tr>
      <w:tr w14:paraId="3279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90D67DB">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1.2.5</w:t>
            </w:r>
          </w:p>
        </w:tc>
        <w:tc>
          <w:tcPr>
            <w:tcW w:w="3516" w:type="pct"/>
            <w:vAlign w:val="center"/>
          </w:tcPr>
          <w:p w14:paraId="3FF61362">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丝杆2组；</w:t>
            </w:r>
          </w:p>
        </w:tc>
        <w:tc>
          <w:tcPr>
            <w:tcW w:w="658" w:type="pct"/>
          </w:tcPr>
          <w:p w14:paraId="40302731">
            <w:pPr>
              <w:spacing w:line="360" w:lineRule="auto"/>
              <w:jc w:val="center"/>
              <w:rPr>
                <w:rFonts w:ascii="宋体" w:hAnsi="宋体" w:cs="宋体"/>
                <w:b/>
                <w:color w:val="auto"/>
                <w:highlight w:val="none"/>
              </w:rPr>
            </w:pPr>
          </w:p>
        </w:tc>
      </w:tr>
      <w:tr w14:paraId="37A4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6FE3652">
            <w:pPr>
              <w:spacing w:line="360" w:lineRule="auto"/>
              <w:jc w:val="center"/>
              <w:textAlignment w:val="baseline"/>
              <w:rPr>
                <w:rFonts w:ascii="宋体" w:hAnsi="宋体" w:cs="宋体"/>
                <w:b/>
                <w:color w:val="auto"/>
                <w:highlight w:val="none"/>
              </w:rPr>
            </w:pPr>
            <w:r>
              <w:rPr>
                <w:rStyle w:val="336"/>
                <w:rFonts w:hint="eastAsia" w:ascii="宋体" w:hAnsi="宋体" w:cs="宋体"/>
                <w:color w:val="auto"/>
                <w:highlight w:val="none"/>
              </w:rPr>
              <w:t>1.2.6</w:t>
            </w:r>
          </w:p>
        </w:tc>
        <w:tc>
          <w:tcPr>
            <w:tcW w:w="3516" w:type="pct"/>
            <w:vAlign w:val="center"/>
          </w:tcPr>
          <w:p w14:paraId="41A631F8">
            <w:pPr>
              <w:spacing w:line="360" w:lineRule="auto"/>
              <w:jc w:val="left"/>
              <w:textAlignment w:val="baseline"/>
              <w:rPr>
                <w:rFonts w:ascii="宋体" w:hAnsi="宋体" w:cs="宋体"/>
                <w:b/>
                <w:color w:val="auto"/>
                <w:highlight w:val="none"/>
              </w:rPr>
            </w:pPr>
            <w:r>
              <w:rPr>
                <w:rStyle w:val="336"/>
                <w:rFonts w:hint="eastAsia" w:ascii="宋体" w:hAnsi="宋体" w:cs="宋体"/>
                <w:color w:val="auto"/>
                <w:highlight w:val="none"/>
              </w:rPr>
              <w:t>摇手2组；</w:t>
            </w:r>
          </w:p>
        </w:tc>
        <w:tc>
          <w:tcPr>
            <w:tcW w:w="658" w:type="pct"/>
          </w:tcPr>
          <w:p w14:paraId="3E1FCF53">
            <w:pPr>
              <w:spacing w:line="360" w:lineRule="auto"/>
              <w:jc w:val="center"/>
              <w:rPr>
                <w:rFonts w:ascii="宋体" w:hAnsi="宋体" w:cs="宋体"/>
                <w:b/>
                <w:color w:val="auto"/>
                <w:highlight w:val="none"/>
              </w:rPr>
            </w:pPr>
          </w:p>
        </w:tc>
      </w:tr>
      <w:tr w14:paraId="7910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88A6047">
            <w:pPr>
              <w:spacing w:line="360" w:lineRule="auto"/>
              <w:jc w:val="center"/>
              <w:textAlignment w:val="baseline"/>
              <w:rPr>
                <w:rFonts w:ascii="宋体" w:hAnsi="宋体" w:cs="宋体"/>
                <w:b/>
                <w:bCs/>
                <w:color w:val="auto"/>
                <w:highlight w:val="none"/>
              </w:rPr>
            </w:pPr>
            <w:r>
              <w:rPr>
                <w:rStyle w:val="336"/>
                <w:rFonts w:hint="eastAsia" w:ascii="宋体" w:hAnsi="宋体" w:cs="宋体"/>
                <w:color w:val="auto"/>
                <w:highlight w:val="none"/>
              </w:rPr>
              <w:t>1.2.7</w:t>
            </w:r>
          </w:p>
        </w:tc>
        <w:tc>
          <w:tcPr>
            <w:tcW w:w="3516" w:type="pct"/>
            <w:vAlign w:val="center"/>
          </w:tcPr>
          <w:p w14:paraId="4B949CE6">
            <w:pPr>
              <w:spacing w:line="360" w:lineRule="auto"/>
              <w:jc w:val="left"/>
              <w:textAlignment w:val="baseline"/>
              <w:rPr>
                <w:rFonts w:ascii="宋体" w:hAnsi="宋体" w:cs="宋体"/>
                <w:b/>
                <w:bCs/>
                <w:color w:val="auto"/>
                <w:highlight w:val="none"/>
              </w:rPr>
            </w:pPr>
            <w:r>
              <w:rPr>
                <w:rStyle w:val="336"/>
                <w:rFonts w:hint="eastAsia" w:ascii="宋体" w:hAnsi="宋体" w:cs="宋体"/>
                <w:color w:val="auto"/>
                <w:highlight w:val="none"/>
              </w:rPr>
              <w:t>输液杆插孔4个；</w:t>
            </w:r>
          </w:p>
        </w:tc>
        <w:tc>
          <w:tcPr>
            <w:tcW w:w="658" w:type="pct"/>
          </w:tcPr>
          <w:p w14:paraId="784CBAAB">
            <w:pPr>
              <w:spacing w:line="360" w:lineRule="auto"/>
              <w:jc w:val="center"/>
              <w:rPr>
                <w:rFonts w:ascii="宋体" w:hAnsi="宋体" w:cs="宋体"/>
                <w:b/>
                <w:color w:val="auto"/>
                <w:highlight w:val="none"/>
              </w:rPr>
            </w:pPr>
          </w:p>
        </w:tc>
      </w:tr>
      <w:tr w14:paraId="58E6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9BFF8B3">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1.2.8</w:t>
            </w:r>
          </w:p>
        </w:tc>
        <w:tc>
          <w:tcPr>
            <w:tcW w:w="3516" w:type="pct"/>
            <w:vAlign w:val="center"/>
          </w:tcPr>
          <w:p w14:paraId="24CB21F1">
            <w:pPr>
              <w:spacing w:line="360" w:lineRule="auto"/>
              <w:jc w:val="left"/>
              <w:textAlignment w:val="baseline"/>
              <w:rPr>
                <w:rFonts w:ascii="宋体" w:hAnsi="宋体" w:cs="宋体"/>
                <w:color w:val="auto"/>
                <w:highlight w:val="none"/>
              </w:rPr>
            </w:pPr>
            <w:r>
              <w:rPr>
                <w:rFonts w:hint="eastAsia" w:ascii="宋体" w:hAnsi="宋体" w:cs="宋体"/>
                <w:color w:val="auto"/>
                <w:highlight w:val="none"/>
              </w:rPr>
              <w:t>引流袋挂钩</w:t>
            </w:r>
            <w:r>
              <w:rPr>
                <w:rStyle w:val="336"/>
                <w:rFonts w:hint="eastAsia" w:ascii="宋体" w:hAnsi="宋体" w:cs="宋体"/>
                <w:color w:val="auto"/>
                <w:highlight w:val="none"/>
              </w:rPr>
              <w:t>6个；</w:t>
            </w:r>
          </w:p>
        </w:tc>
        <w:tc>
          <w:tcPr>
            <w:tcW w:w="658" w:type="pct"/>
          </w:tcPr>
          <w:p w14:paraId="5CE64A5E">
            <w:pPr>
              <w:spacing w:line="360" w:lineRule="auto"/>
              <w:jc w:val="center"/>
              <w:rPr>
                <w:rFonts w:ascii="宋体" w:hAnsi="宋体" w:cs="宋体"/>
                <w:b/>
                <w:color w:val="auto"/>
                <w:highlight w:val="none"/>
              </w:rPr>
            </w:pPr>
          </w:p>
        </w:tc>
      </w:tr>
      <w:tr w14:paraId="1191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BC4F0F6">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1.2.9</w:t>
            </w:r>
          </w:p>
        </w:tc>
        <w:tc>
          <w:tcPr>
            <w:tcW w:w="3516" w:type="pct"/>
            <w:vAlign w:val="center"/>
          </w:tcPr>
          <w:p w14:paraId="6B61936C">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杂物架2只；</w:t>
            </w:r>
          </w:p>
        </w:tc>
        <w:tc>
          <w:tcPr>
            <w:tcW w:w="658" w:type="pct"/>
          </w:tcPr>
          <w:p w14:paraId="0E7E1661">
            <w:pPr>
              <w:spacing w:line="360" w:lineRule="auto"/>
              <w:jc w:val="center"/>
              <w:rPr>
                <w:rFonts w:ascii="宋体" w:hAnsi="宋体" w:cs="宋体"/>
                <w:b/>
                <w:color w:val="auto"/>
                <w:highlight w:val="none"/>
              </w:rPr>
            </w:pPr>
          </w:p>
        </w:tc>
      </w:tr>
      <w:tr w14:paraId="268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FAEEC1B">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1.2.10</w:t>
            </w:r>
          </w:p>
        </w:tc>
        <w:tc>
          <w:tcPr>
            <w:tcW w:w="3516" w:type="pct"/>
            <w:vAlign w:val="center"/>
          </w:tcPr>
          <w:p w14:paraId="4F9109F2">
            <w:pPr>
              <w:spacing w:line="360" w:lineRule="auto"/>
              <w:jc w:val="left"/>
              <w:textAlignment w:val="baseline"/>
              <w:rPr>
                <w:rStyle w:val="336"/>
                <w:rFonts w:ascii="宋体" w:hAnsi="宋体" w:cs="宋体"/>
                <w:color w:val="auto"/>
                <w:highlight w:val="none"/>
              </w:rPr>
            </w:pPr>
            <w:r>
              <w:rPr>
                <w:rStyle w:val="336"/>
                <w:rFonts w:hint="eastAsia" w:ascii="宋体" w:hAnsi="宋体" w:cs="宋体"/>
                <w:color w:val="auto"/>
                <w:highlight w:val="none"/>
              </w:rPr>
              <w:t>餐板1张；</w:t>
            </w:r>
          </w:p>
        </w:tc>
        <w:tc>
          <w:tcPr>
            <w:tcW w:w="658" w:type="pct"/>
          </w:tcPr>
          <w:p w14:paraId="5BF836B4">
            <w:pPr>
              <w:spacing w:line="360" w:lineRule="auto"/>
              <w:jc w:val="center"/>
              <w:rPr>
                <w:rFonts w:ascii="宋体" w:hAnsi="宋体" w:cs="宋体"/>
                <w:b/>
                <w:color w:val="auto"/>
                <w:highlight w:val="none"/>
              </w:rPr>
            </w:pPr>
          </w:p>
        </w:tc>
      </w:tr>
      <w:tr w14:paraId="4AD8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B4EB093">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1.2.11</w:t>
            </w:r>
          </w:p>
        </w:tc>
        <w:tc>
          <w:tcPr>
            <w:tcW w:w="3516" w:type="pct"/>
            <w:vAlign w:val="center"/>
          </w:tcPr>
          <w:p w14:paraId="7F268D84">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床垫1张；</w:t>
            </w:r>
          </w:p>
        </w:tc>
        <w:tc>
          <w:tcPr>
            <w:tcW w:w="658" w:type="pct"/>
          </w:tcPr>
          <w:p w14:paraId="7B4756B6">
            <w:pPr>
              <w:spacing w:line="360" w:lineRule="auto"/>
              <w:jc w:val="center"/>
              <w:rPr>
                <w:rFonts w:ascii="宋体" w:hAnsi="宋体" w:cs="宋体"/>
                <w:b/>
                <w:color w:val="auto"/>
                <w:highlight w:val="none"/>
              </w:rPr>
            </w:pPr>
          </w:p>
        </w:tc>
      </w:tr>
      <w:tr w14:paraId="1E3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7AD0368B">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▲1.2.12</w:t>
            </w:r>
          </w:p>
        </w:tc>
        <w:tc>
          <w:tcPr>
            <w:tcW w:w="3516" w:type="pct"/>
            <w:vAlign w:val="center"/>
          </w:tcPr>
          <w:p w14:paraId="3BC8C617">
            <w:pPr>
              <w:spacing w:line="360" w:lineRule="auto"/>
              <w:rPr>
                <w:rFonts w:ascii="宋体" w:hAnsi="宋体" w:cs="宋体"/>
                <w:color w:val="auto"/>
                <w:highlight w:val="none"/>
              </w:rPr>
            </w:pPr>
            <w:r>
              <w:rPr>
                <w:rFonts w:hint="eastAsia" w:ascii="宋体" w:hAnsi="宋体" w:cs="宋体"/>
                <w:color w:val="auto"/>
                <w:highlight w:val="none"/>
              </w:rPr>
              <w:t>床头柜</w:t>
            </w:r>
            <w:r>
              <w:rPr>
                <w:rStyle w:val="336"/>
                <w:rFonts w:hint="eastAsia" w:ascii="宋体" w:hAnsi="宋体" w:cs="宋体"/>
                <w:color w:val="auto"/>
                <w:highlight w:val="none"/>
              </w:rPr>
              <w:t>1只：</w:t>
            </w:r>
          </w:p>
        </w:tc>
        <w:tc>
          <w:tcPr>
            <w:tcW w:w="658" w:type="pct"/>
          </w:tcPr>
          <w:p w14:paraId="151BCEAE">
            <w:pPr>
              <w:spacing w:line="360" w:lineRule="auto"/>
              <w:jc w:val="center"/>
              <w:rPr>
                <w:rFonts w:ascii="宋体" w:hAnsi="宋体" w:cs="宋体"/>
                <w:b/>
                <w:bCs/>
                <w:color w:val="auto"/>
                <w:highlight w:val="none"/>
              </w:rPr>
            </w:pPr>
          </w:p>
        </w:tc>
      </w:tr>
      <w:tr w14:paraId="065B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45E5EE8F">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1.2.12.1</w:t>
            </w:r>
          </w:p>
        </w:tc>
        <w:tc>
          <w:tcPr>
            <w:tcW w:w="3516" w:type="pct"/>
            <w:shd w:val="clear" w:color="auto" w:fill="auto"/>
            <w:vAlign w:val="center"/>
          </w:tcPr>
          <w:p w14:paraId="3A10D7B9">
            <w:pPr>
              <w:spacing w:line="360" w:lineRule="auto"/>
              <w:rPr>
                <w:rFonts w:ascii="宋体" w:hAnsi="宋体" w:cs="宋体"/>
                <w:color w:val="auto"/>
                <w:highlight w:val="none"/>
              </w:rPr>
            </w:pPr>
            <w:r>
              <w:rPr>
                <w:rFonts w:hint="eastAsia" w:ascii="宋体" w:hAnsi="宋体" w:cs="宋体"/>
                <w:color w:val="auto"/>
                <w:highlight w:val="none"/>
              </w:rPr>
              <w:t>规格：440*460*800mm(±30mm)；</w:t>
            </w:r>
          </w:p>
        </w:tc>
        <w:tc>
          <w:tcPr>
            <w:tcW w:w="658" w:type="pct"/>
          </w:tcPr>
          <w:p w14:paraId="156BD3FB">
            <w:pPr>
              <w:spacing w:line="360" w:lineRule="auto"/>
              <w:jc w:val="center"/>
              <w:rPr>
                <w:rFonts w:ascii="宋体" w:hAnsi="宋体" w:cs="宋体"/>
                <w:b/>
                <w:color w:val="auto"/>
                <w:highlight w:val="none"/>
              </w:rPr>
            </w:pPr>
          </w:p>
        </w:tc>
      </w:tr>
      <w:tr w14:paraId="48B3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772AB76E">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1.2.12.2</w:t>
            </w:r>
          </w:p>
        </w:tc>
        <w:tc>
          <w:tcPr>
            <w:tcW w:w="3516" w:type="pct"/>
            <w:shd w:val="clear" w:color="auto" w:fill="auto"/>
            <w:vAlign w:val="center"/>
          </w:tcPr>
          <w:p w14:paraId="6FA7D26E">
            <w:pPr>
              <w:spacing w:line="360" w:lineRule="auto"/>
              <w:rPr>
                <w:rFonts w:ascii="宋体" w:hAnsi="宋体" w:cs="宋体"/>
                <w:color w:val="auto"/>
                <w:highlight w:val="none"/>
              </w:rPr>
            </w:pPr>
            <w:r>
              <w:rPr>
                <w:rFonts w:hint="eastAsia" w:ascii="宋体" w:hAnsi="宋体" w:cs="宋体"/>
                <w:bCs/>
                <w:color w:val="auto"/>
                <w:highlight w:val="none"/>
              </w:rPr>
              <w:t>台面：厚</w:t>
            </w:r>
            <w:r>
              <w:rPr>
                <w:rFonts w:hint="eastAsia" w:ascii="宋体" w:hAnsi="宋体" w:cs="宋体"/>
                <w:color w:val="auto"/>
                <w:highlight w:val="none"/>
              </w:rPr>
              <w:t>度≧5mm，采用ABS高级工程塑料注塑成型。防水、防滑、耐温、耐湿。</w:t>
            </w:r>
          </w:p>
        </w:tc>
        <w:tc>
          <w:tcPr>
            <w:tcW w:w="658" w:type="pct"/>
          </w:tcPr>
          <w:p w14:paraId="60296383">
            <w:pPr>
              <w:spacing w:line="360" w:lineRule="auto"/>
              <w:jc w:val="center"/>
              <w:rPr>
                <w:rFonts w:ascii="宋体" w:hAnsi="宋体" w:cs="宋体"/>
                <w:b/>
                <w:color w:val="auto"/>
                <w:highlight w:val="none"/>
              </w:rPr>
            </w:pPr>
          </w:p>
        </w:tc>
      </w:tr>
      <w:tr w14:paraId="31E9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2A4F8B80">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1.2.12.3</w:t>
            </w:r>
          </w:p>
        </w:tc>
        <w:tc>
          <w:tcPr>
            <w:tcW w:w="3516" w:type="pct"/>
            <w:shd w:val="clear" w:color="auto" w:fill="auto"/>
            <w:vAlign w:val="center"/>
          </w:tcPr>
          <w:p w14:paraId="069F8351">
            <w:pPr>
              <w:spacing w:line="360" w:lineRule="auto"/>
              <w:rPr>
                <w:rFonts w:ascii="宋体" w:hAnsi="宋体" w:cs="宋体"/>
                <w:color w:val="auto"/>
                <w:highlight w:val="none"/>
              </w:rPr>
            </w:pPr>
            <w:r>
              <w:rPr>
                <w:rFonts w:hint="eastAsia" w:ascii="宋体" w:hAnsi="宋体" w:cs="宋体"/>
                <w:color w:val="auto"/>
                <w:kern w:val="0"/>
                <w:highlight w:val="none"/>
              </w:rPr>
              <w:t>框架：采用厚度≥1.0mm优质冷轧板焊接而成，经酸洗、磷化后喷塑处理，涂层光滑均匀，色泽一致，坚固美观。</w:t>
            </w:r>
          </w:p>
        </w:tc>
        <w:tc>
          <w:tcPr>
            <w:tcW w:w="658" w:type="pct"/>
          </w:tcPr>
          <w:p w14:paraId="2E87A42C">
            <w:pPr>
              <w:spacing w:line="360" w:lineRule="auto"/>
              <w:jc w:val="center"/>
              <w:rPr>
                <w:rFonts w:ascii="宋体" w:hAnsi="宋体" w:cs="宋体"/>
                <w:b/>
                <w:color w:val="auto"/>
                <w:highlight w:val="none"/>
              </w:rPr>
            </w:pPr>
          </w:p>
        </w:tc>
      </w:tr>
      <w:tr w14:paraId="3540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168D869E">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1.2.12.4</w:t>
            </w:r>
          </w:p>
        </w:tc>
        <w:tc>
          <w:tcPr>
            <w:tcW w:w="3516" w:type="pct"/>
            <w:shd w:val="clear" w:color="auto" w:fill="auto"/>
            <w:vAlign w:val="center"/>
          </w:tcPr>
          <w:p w14:paraId="7F3B1A0F">
            <w:pPr>
              <w:spacing w:line="360" w:lineRule="auto"/>
              <w:rPr>
                <w:rFonts w:ascii="宋体" w:hAnsi="宋体" w:cs="宋体"/>
                <w:color w:val="auto"/>
                <w:highlight w:val="none"/>
              </w:rPr>
            </w:pPr>
            <w:r>
              <w:rPr>
                <w:rFonts w:hint="eastAsia" w:ascii="宋体" w:hAnsi="宋体" w:cs="宋体"/>
                <w:color w:val="auto"/>
                <w:highlight w:val="none"/>
              </w:rPr>
              <w:t>置物柜：大空间置物柜，</w:t>
            </w:r>
            <w:r>
              <w:rPr>
                <w:rFonts w:hint="eastAsia" w:ascii="宋体" w:hAnsi="宋体" w:cs="宋体"/>
                <w:color w:val="auto"/>
                <w:kern w:val="0"/>
                <w:highlight w:val="none"/>
              </w:rPr>
              <w:t>柜体箱内干湿分离，设有单独热水瓶格。</w:t>
            </w:r>
          </w:p>
        </w:tc>
        <w:tc>
          <w:tcPr>
            <w:tcW w:w="658" w:type="pct"/>
          </w:tcPr>
          <w:p w14:paraId="498175E1">
            <w:pPr>
              <w:spacing w:line="360" w:lineRule="auto"/>
              <w:jc w:val="center"/>
              <w:rPr>
                <w:rFonts w:ascii="宋体" w:hAnsi="宋体" w:cs="宋体"/>
                <w:b/>
                <w:color w:val="auto"/>
                <w:highlight w:val="none"/>
              </w:rPr>
            </w:pPr>
          </w:p>
        </w:tc>
      </w:tr>
      <w:tr w14:paraId="797F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025C60C7">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1.2.12.5</w:t>
            </w:r>
          </w:p>
        </w:tc>
        <w:tc>
          <w:tcPr>
            <w:tcW w:w="3516" w:type="pct"/>
            <w:shd w:val="clear" w:color="auto" w:fill="auto"/>
            <w:vAlign w:val="center"/>
          </w:tcPr>
          <w:p w14:paraId="2894C577">
            <w:pPr>
              <w:snapToGrid w:val="0"/>
              <w:spacing w:before="50" w:afterLines="50" w:line="360" w:lineRule="auto"/>
              <w:rPr>
                <w:rFonts w:ascii="宋体" w:hAnsi="宋体" w:cs="宋体"/>
                <w:color w:val="auto"/>
                <w:highlight w:val="none"/>
              </w:rPr>
            </w:pPr>
            <w:r>
              <w:rPr>
                <w:rFonts w:hint="eastAsia" w:ascii="宋体" w:hAnsi="宋体" w:cs="宋体"/>
                <w:color w:val="auto"/>
                <w:highlight w:val="none"/>
              </w:rPr>
              <w:t>柜体后部设计隐藏式1.5寸耐磨脚轮，前部为固定式支撑脚，移动时，可抬起抽屉下沿推动，使用方便灵活。</w:t>
            </w:r>
          </w:p>
        </w:tc>
        <w:tc>
          <w:tcPr>
            <w:tcW w:w="658" w:type="pct"/>
          </w:tcPr>
          <w:p w14:paraId="7936E7F9">
            <w:pPr>
              <w:spacing w:line="360" w:lineRule="auto"/>
              <w:jc w:val="center"/>
              <w:rPr>
                <w:rFonts w:ascii="宋体" w:hAnsi="宋体" w:cs="宋体"/>
                <w:b/>
                <w:color w:val="auto"/>
                <w:highlight w:val="none"/>
              </w:rPr>
            </w:pPr>
          </w:p>
        </w:tc>
      </w:tr>
      <w:tr w14:paraId="7FD6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2660C764">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1.2.12.6</w:t>
            </w:r>
          </w:p>
        </w:tc>
        <w:tc>
          <w:tcPr>
            <w:tcW w:w="3516" w:type="pct"/>
            <w:shd w:val="clear" w:color="auto" w:fill="auto"/>
            <w:vAlign w:val="center"/>
          </w:tcPr>
          <w:p w14:paraId="00EF908C">
            <w:pPr>
              <w:spacing w:line="360" w:lineRule="auto"/>
              <w:rPr>
                <w:rFonts w:ascii="宋体" w:hAnsi="宋体" w:cs="宋体"/>
                <w:color w:val="auto"/>
                <w:highlight w:val="none"/>
              </w:rPr>
            </w:pPr>
            <w:r>
              <w:rPr>
                <w:rFonts w:hint="eastAsia" w:ascii="宋体" w:hAnsi="宋体" w:cs="宋体"/>
                <w:color w:val="auto"/>
                <w:highlight w:val="none"/>
              </w:rPr>
              <w:t>柜体两侧配有隐藏式不锈钢毛巾架；</w:t>
            </w:r>
          </w:p>
        </w:tc>
        <w:tc>
          <w:tcPr>
            <w:tcW w:w="658" w:type="pct"/>
          </w:tcPr>
          <w:p w14:paraId="5880F64C">
            <w:pPr>
              <w:spacing w:line="360" w:lineRule="auto"/>
              <w:jc w:val="center"/>
              <w:rPr>
                <w:rFonts w:ascii="宋体" w:hAnsi="宋体" w:cs="宋体"/>
                <w:b/>
                <w:color w:val="auto"/>
                <w:highlight w:val="none"/>
              </w:rPr>
            </w:pPr>
          </w:p>
        </w:tc>
      </w:tr>
      <w:tr w14:paraId="5D76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C49B98B">
            <w:pPr>
              <w:spacing w:line="360" w:lineRule="auto"/>
              <w:jc w:val="center"/>
              <w:textAlignment w:val="baseline"/>
              <w:rPr>
                <w:rStyle w:val="336"/>
                <w:rFonts w:ascii="宋体" w:hAnsi="宋体" w:cs="宋体"/>
                <w:b/>
                <w:bCs/>
                <w:color w:val="auto"/>
                <w:highlight w:val="none"/>
              </w:rPr>
            </w:pPr>
            <w:r>
              <w:rPr>
                <w:rStyle w:val="336"/>
                <w:rFonts w:hint="eastAsia" w:ascii="宋体" w:hAnsi="宋体" w:cs="宋体"/>
                <w:b/>
                <w:bCs/>
                <w:color w:val="auto"/>
                <w:highlight w:val="none"/>
              </w:rPr>
              <w:t>二</w:t>
            </w:r>
          </w:p>
        </w:tc>
        <w:tc>
          <w:tcPr>
            <w:tcW w:w="3516" w:type="pct"/>
            <w:vAlign w:val="center"/>
          </w:tcPr>
          <w:p w14:paraId="5DBF2561">
            <w:pPr>
              <w:widowControl/>
              <w:spacing w:line="360" w:lineRule="auto"/>
              <w:rPr>
                <w:rFonts w:ascii="宋体" w:hAnsi="宋体" w:cs="宋体"/>
                <w:b/>
                <w:bCs/>
                <w:color w:val="auto"/>
                <w:highlight w:val="none"/>
              </w:rPr>
            </w:pPr>
            <w:r>
              <w:rPr>
                <w:rStyle w:val="336"/>
                <w:rFonts w:hint="eastAsia" w:ascii="宋体" w:hAnsi="宋体" w:cs="宋体"/>
                <w:b/>
                <w:bCs/>
                <w:color w:val="auto"/>
                <w:highlight w:val="none"/>
              </w:rPr>
              <w:t>电动病床数量：</w:t>
            </w:r>
            <w:r>
              <w:rPr>
                <w:rStyle w:val="336"/>
                <w:rFonts w:ascii="宋体" w:hAnsi="宋体" w:cs="宋体"/>
                <w:b/>
                <w:bCs/>
                <w:color w:val="auto"/>
                <w:highlight w:val="none"/>
              </w:rPr>
              <w:t>57</w:t>
            </w:r>
            <w:r>
              <w:rPr>
                <w:rStyle w:val="336"/>
                <w:rFonts w:hint="eastAsia" w:ascii="宋体" w:hAnsi="宋体" w:cs="宋体"/>
                <w:b/>
                <w:bCs/>
                <w:color w:val="auto"/>
                <w:highlight w:val="none"/>
              </w:rPr>
              <w:t>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本数量为</w:t>
            </w:r>
            <w:r>
              <w:rPr>
                <w:rFonts w:hint="eastAsia" w:ascii="宋体" w:hAnsi="宋体" w:cs="宋体"/>
                <w:b/>
                <w:bCs/>
                <w:color w:val="auto"/>
                <w:highlight w:val="none"/>
                <w:lang w:eastAsia="zh-CN"/>
              </w:rPr>
              <w:t>预估</w:t>
            </w:r>
            <w:r>
              <w:rPr>
                <w:rFonts w:hint="eastAsia" w:ascii="宋体" w:hAnsi="宋体" w:cs="宋体"/>
                <w:b/>
                <w:bCs/>
                <w:color w:val="auto"/>
                <w:highlight w:val="none"/>
                <w:lang w:val="en-US" w:eastAsia="zh-CN"/>
              </w:rPr>
              <w:t>数量</w:t>
            </w:r>
            <w:r>
              <w:rPr>
                <w:rFonts w:hint="eastAsia" w:ascii="宋体" w:hAnsi="宋体" w:cs="宋体"/>
                <w:b/>
                <w:bCs/>
                <w:color w:val="auto"/>
                <w:highlight w:val="none"/>
                <w:lang w:eastAsia="zh-CN"/>
              </w:rPr>
              <w:t>，最终根据实际数量结算）</w:t>
            </w:r>
          </w:p>
        </w:tc>
        <w:tc>
          <w:tcPr>
            <w:tcW w:w="658" w:type="pct"/>
          </w:tcPr>
          <w:p w14:paraId="659EEB69">
            <w:pPr>
              <w:spacing w:line="360" w:lineRule="auto"/>
              <w:jc w:val="center"/>
              <w:rPr>
                <w:rFonts w:ascii="宋体" w:hAnsi="宋体" w:cs="宋体"/>
                <w:b/>
                <w:color w:val="auto"/>
                <w:highlight w:val="none"/>
              </w:rPr>
            </w:pPr>
          </w:p>
        </w:tc>
      </w:tr>
      <w:tr w14:paraId="5419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FB9276C">
            <w:pPr>
              <w:spacing w:line="360" w:lineRule="auto"/>
              <w:jc w:val="center"/>
              <w:textAlignment w:val="baseline"/>
              <w:rPr>
                <w:rStyle w:val="336"/>
                <w:rFonts w:ascii="宋体" w:hAnsi="宋体" w:cs="宋体"/>
                <w:b/>
                <w:bCs/>
                <w:color w:val="auto"/>
                <w:highlight w:val="none"/>
              </w:rPr>
            </w:pPr>
            <w:r>
              <w:rPr>
                <w:rStyle w:val="336"/>
                <w:rFonts w:hint="eastAsia" w:ascii="宋体" w:hAnsi="宋体" w:cs="宋体"/>
                <w:b/>
                <w:bCs/>
                <w:color w:val="auto"/>
                <w:highlight w:val="none"/>
              </w:rPr>
              <w:t>2.1</w:t>
            </w:r>
          </w:p>
        </w:tc>
        <w:tc>
          <w:tcPr>
            <w:tcW w:w="3516" w:type="pct"/>
            <w:vAlign w:val="center"/>
          </w:tcPr>
          <w:p w14:paraId="43D8181D">
            <w:pPr>
              <w:widowControl/>
              <w:spacing w:line="360" w:lineRule="auto"/>
              <w:rPr>
                <w:rFonts w:ascii="宋体" w:hAnsi="宋体" w:cs="宋体"/>
                <w:b/>
                <w:bCs/>
                <w:color w:val="auto"/>
                <w:highlight w:val="none"/>
              </w:rPr>
            </w:pPr>
            <w:r>
              <w:rPr>
                <w:rFonts w:hint="eastAsia" w:ascii="宋体" w:hAnsi="宋体" w:cs="宋体"/>
                <w:b/>
                <w:bCs/>
                <w:color w:val="auto"/>
                <w:highlight w:val="none"/>
              </w:rPr>
              <w:t>总体要求</w:t>
            </w:r>
          </w:p>
        </w:tc>
        <w:tc>
          <w:tcPr>
            <w:tcW w:w="658" w:type="pct"/>
          </w:tcPr>
          <w:p w14:paraId="34EAA814">
            <w:pPr>
              <w:spacing w:line="360" w:lineRule="auto"/>
              <w:jc w:val="center"/>
              <w:rPr>
                <w:rFonts w:ascii="宋体" w:hAnsi="宋体" w:cs="宋体"/>
                <w:b/>
                <w:color w:val="auto"/>
                <w:highlight w:val="none"/>
              </w:rPr>
            </w:pPr>
            <w:r>
              <w:rPr>
                <w:rFonts w:hint="eastAsia" w:ascii="宋体" w:hAnsi="宋体" w:cs="宋体"/>
                <w:b/>
                <w:color w:val="auto"/>
                <w:highlight w:val="none"/>
              </w:rPr>
              <w:t>/</w:t>
            </w:r>
          </w:p>
        </w:tc>
      </w:tr>
      <w:tr w14:paraId="7A7E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D650EA4">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w:t>
            </w:r>
          </w:p>
        </w:tc>
        <w:tc>
          <w:tcPr>
            <w:tcW w:w="3516" w:type="pct"/>
            <w:vAlign w:val="center"/>
          </w:tcPr>
          <w:p w14:paraId="72F6538C">
            <w:pPr>
              <w:widowControl/>
              <w:spacing w:line="360" w:lineRule="auto"/>
              <w:rPr>
                <w:rFonts w:ascii="宋体" w:hAnsi="宋体" w:cs="宋体"/>
                <w:color w:val="auto"/>
                <w:highlight w:val="none"/>
              </w:rPr>
            </w:pPr>
            <w:r>
              <w:rPr>
                <w:rFonts w:hint="eastAsia" w:ascii="宋体" w:hAnsi="宋体" w:cs="宋体"/>
                <w:color w:val="auto"/>
                <w:highlight w:val="none"/>
              </w:rPr>
              <w:t>规格：长度2150*宽度980*高度470-750mm(±30mm)；</w:t>
            </w:r>
          </w:p>
        </w:tc>
        <w:tc>
          <w:tcPr>
            <w:tcW w:w="658" w:type="pct"/>
          </w:tcPr>
          <w:p w14:paraId="0E707FFA">
            <w:pPr>
              <w:spacing w:line="360" w:lineRule="auto"/>
              <w:jc w:val="center"/>
              <w:rPr>
                <w:rFonts w:ascii="宋体" w:hAnsi="宋体" w:cs="宋体"/>
                <w:b/>
                <w:color w:val="auto"/>
                <w:highlight w:val="none"/>
              </w:rPr>
            </w:pPr>
          </w:p>
        </w:tc>
      </w:tr>
      <w:tr w14:paraId="5D22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C66B498">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2.1.2</w:t>
            </w:r>
          </w:p>
        </w:tc>
        <w:tc>
          <w:tcPr>
            <w:tcW w:w="3516" w:type="pct"/>
            <w:vAlign w:val="center"/>
          </w:tcPr>
          <w:p w14:paraId="154F8BC4">
            <w:pPr>
              <w:widowControl/>
              <w:spacing w:line="360" w:lineRule="auto"/>
              <w:rPr>
                <w:rFonts w:ascii="宋体" w:hAnsi="宋体" w:cs="宋体"/>
                <w:color w:val="auto"/>
                <w:highlight w:val="none"/>
              </w:rPr>
            </w:pPr>
            <w:r>
              <w:rPr>
                <w:rFonts w:hint="eastAsia" w:ascii="宋体" w:hAnsi="宋体" w:cs="宋体"/>
                <w:color w:val="auto"/>
                <w:highlight w:val="none"/>
              </w:rPr>
              <w:t>调节范围：背部升降0-70°（±5°），腿部升降0-40（±5°），水平升降470-750mm(±30mm)。</w:t>
            </w:r>
          </w:p>
        </w:tc>
        <w:tc>
          <w:tcPr>
            <w:tcW w:w="658" w:type="pct"/>
          </w:tcPr>
          <w:p w14:paraId="547E3CC1">
            <w:pPr>
              <w:spacing w:line="360" w:lineRule="auto"/>
              <w:jc w:val="center"/>
              <w:rPr>
                <w:rFonts w:ascii="宋体" w:hAnsi="宋体" w:cs="宋体"/>
                <w:b/>
                <w:color w:val="auto"/>
                <w:highlight w:val="none"/>
              </w:rPr>
            </w:pPr>
          </w:p>
        </w:tc>
      </w:tr>
      <w:tr w14:paraId="7C3B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7DDD833">
            <w:pPr>
              <w:spacing w:line="360" w:lineRule="auto"/>
              <w:jc w:val="center"/>
              <w:textAlignment w:val="baseline"/>
              <w:rPr>
                <w:rFonts w:ascii="宋体" w:hAnsi="宋体" w:cs="宋体"/>
                <w:b/>
                <w:bCs/>
                <w:color w:val="auto"/>
                <w:highlight w:val="none"/>
              </w:rPr>
            </w:pPr>
            <w:r>
              <w:rPr>
                <w:rStyle w:val="336"/>
                <w:rFonts w:hint="eastAsia" w:ascii="宋体" w:hAnsi="宋体" w:cs="宋体"/>
                <w:color w:val="auto"/>
                <w:highlight w:val="none"/>
              </w:rPr>
              <w:t>2.1.3</w:t>
            </w:r>
          </w:p>
        </w:tc>
        <w:tc>
          <w:tcPr>
            <w:tcW w:w="3516" w:type="pct"/>
            <w:vAlign w:val="center"/>
          </w:tcPr>
          <w:p w14:paraId="4502904C">
            <w:pPr>
              <w:widowControl/>
              <w:spacing w:line="360" w:lineRule="auto"/>
              <w:jc w:val="left"/>
              <w:rPr>
                <w:rFonts w:ascii="宋体" w:hAnsi="宋体" w:cs="宋体"/>
                <w:b/>
                <w:bCs/>
                <w:color w:val="auto"/>
                <w:highlight w:val="none"/>
              </w:rPr>
            </w:pPr>
            <w:r>
              <w:rPr>
                <w:rFonts w:hint="eastAsia" w:ascii="宋体" w:hAnsi="宋体" w:cs="宋体"/>
                <w:color w:val="auto"/>
                <w:highlight w:val="none"/>
              </w:rPr>
              <w:t>病床床体采用双层稳固结构：床框规格≧30×70×1.5mm的优质碳素结构钢材激光切割成型，底座采用≧30×60×1.5mm优质碳素结构钢材制作而成。病床承重≥300kg（投标文件中提供相关检测机构出具的具有CNAS标识的病床承重检测报告证明并加盖公章，注明页码）。</w:t>
            </w:r>
          </w:p>
        </w:tc>
        <w:tc>
          <w:tcPr>
            <w:tcW w:w="658" w:type="pct"/>
          </w:tcPr>
          <w:p w14:paraId="27E00D75">
            <w:pPr>
              <w:spacing w:line="360" w:lineRule="auto"/>
              <w:jc w:val="center"/>
              <w:rPr>
                <w:rFonts w:ascii="宋体" w:hAnsi="宋体" w:cs="宋体"/>
                <w:b/>
                <w:color w:val="auto"/>
                <w:highlight w:val="none"/>
              </w:rPr>
            </w:pPr>
          </w:p>
        </w:tc>
      </w:tr>
      <w:tr w14:paraId="1759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74C2F0D">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▲2.1.4</w:t>
            </w:r>
          </w:p>
        </w:tc>
        <w:tc>
          <w:tcPr>
            <w:tcW w:w="3516" w:type="pct"/>
            <w:vAlign w:val="center"/>
          </w:tcPr>
          <w:p w14:paraId="42BBB275">
            <w:pPr>
              <w:widowControl/>
              <w:spacing w:line="360" w:lineRule="auto"/>
              <w:rPr>
                <w:rFonts w:ascii="宋体" w:hAnsi="宋体" w:cs="宋体"/>
                <w:color w:val="auto"/>
                <w:highlight w:val="none"/>
              </w:rPr>
            </w:pPr>
            <w:r>
              <w:rPr>
                <w:rFonts w:hint="eastAsia" w:ascii="宋体" w:hAnsi="宋体" w:cs="宋体"/>
                <w:color w:val="auto"/>
                <w:highlight w:val="none"/>
              </w:rPr>
              <w:t>床头尾板：采用优质ABS原料注塑成型，全新原料具有防霉抗菌性能，无毒无味。采用横向穿销式双锁扣固定装置，非传统挂扣设计，解锁按钮安装于床头尾板外侧，有效防止误操作，且固定时牢固拆卸时方便。床头尾板固定时可受60KG拉力情况下不产生损坏，可正常使用（投标文件中提供相关检测机构出具的具有CNAS标识的ABS塑料通过GB28481-2012《塑料家具中有害物质限量》均未测出邻苯二甲酸酯、重金属、多环芳烃等的检测报告证明并加盖公章，注明页码）。</w:t>
            </w:r>
          </w:p>
        </w:tc>
        <w:tc>
          <w:tcPr>
            <w:tcW w:w="658" w:type="pct"/>
          </w:tcPr>
          <w:p w14:paraId="1A85CB52">
            <w:pPr>
              <w:spacing w:line="360" w:lineRule="auto"/>
              <w:jc w:val="center"/>
              <w:rPr>
                <w:rFonts w:ascii="宋体" w:hAnsi="宋体" w:cs="宋体"/>
                <w:b/>
                <w:color w:val="auto"/>
                <w:highlight w:val="none"/>
              </w:rPr>
            </w:pPr>
          </w:p>
        </w:tc>
      </w:tr>
      <w:tr w14:paraId="11ED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73796DC">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▲2.1.5</w:t>
            </w:r>
          </w:p>
        </w:tc>
        <w:tc>
          <w:tcPr>
            <w:tcW w:w="3516" w:type="pct"/>
            <w:vAlign w:val="center"/>
          </w:tcPr>
          <w:p w14:paraId="31B8C4EB">
            <w:pPr>
              <w:widowControl/>
              <w:spacing w:line="360" w:lineRule="auto"/>
              <w:rPr>
                <w:rFonts w:ascii="宋体" w:hAnsi="宋体" w:cs="宋体"/>
                <w:color w:val="auto"/>
                <w:highlight w:val="none"/>
              </w:rPr>
            </w:pPr>
            <w:r>
              <w:rPr>
                <w:rFonts w:hint="eastAsia" w:ascii="宋体" w:hAnsi="宋体" w:cs="宋体"/>
                <w:color w:val="auto"/>
                <w:highlight w:val="none"/>
              </w:rPr>
              <w:t>床面：采用厚度≥1.2mm 品牌优质冷轧钢板模压工艺一次模压成型，床板表面带有双椭圆沉台凹形通气孔，能够有效增加产品刚度。三折四组设计，整体冲孔床面，增加整体受压强度。床面各段使用接轴连接，并用螺栓紧固，避免摩擦易损坏，四片床板与加厚钢管龙骨焊接，长期受压耐用不变形。增加承载力。经酸洗、磷化后喷塑处理，涂层光滑均匀，色泽一致。涂层的刮伤能力和附着力符合GB/t3325-2017《金属家具通用技术条件》的不低于2级的要求（投标文件中提供第相关检测机构出具的具有CNAS标识的病床喷涂件附着力检测报告及钢板厚度检测报告证明并加盖公章，注明页码）。</w:t>
            </w:r>
          </w:p>
        </w:tc>
        <w:tc>
          <w:tcPr>
            <w:tcW w:w="658" w:type="pct"/>
          </w:tcPr>
          <w:p w14:paraId="3DF20E82">
            <w:pPr>
              <w:spacing w:line="360" w:lineRule="auto"/>
              <w:jc w:val="center"/>
              <w:rPr>
                <w:rFonts w:ascii="宋体" w:hAnsi="宋体" w:cs="宋体"/>
                <w:b/>
                <w:color w:val="auto"/>
                <w:highlight w:val="none"/>
              </w:rPr>
            </w:pPr>
          </w:p>
        </w:tc>
      </w:tr>
      <w:tr w14:paraId="36B4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A0046ED">
            <w:pPr>
              <w:spacing w:line="360" w:lineRule="auto"/>
              <w:jc w:val="center"/>
              <w:textAlignment w:val="baseline"/>
              <w:rPr>
                <w:rStyle w:val="336"/>
                <w:rFonts w:ascii="宋体" w:hAnsi="宋体" w:cs="宋体"/>
                <w:color w:val="auto"/>
                <w:highlight w:val="none"/>
              </w:rPr>
            </w:pPr>
          </w:p>
          <w:p w14:paraId="123DF060">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2.1.6</w:t>
            </w:r>
          </w:p>
        </w:tc>
        <w:tc>
          <w:tcPr>
            <w:tcW w:w="3516" w:type="pct"/>
            <w:vAlign w:val="center"/>
          </w:tcPr>
          <w:p w14:paraId="2578FBE8">
            <w:pPr>
              <w:spacing w:line="360" w:lineRule="auto"/>
              <w:rPr>
                <w:rFonts w:ascii="宋体" w:hAnsi="宋体" w:cs="宋体"/>
                <w:color w:val="auto"/>
                <w:highlight w:val="none"/>
              </w:rPr>
            </w:pPr>
            <w:r>
              <w:rPr>
                <w:rFonts w:hint="eastAsia" w:ascii="宋体" w:hAnsi="宋体" w:cs="宋体"/>
                <w:color w:val="auto"/>
                <w:highlight w:val="none"/>
              </w:rPr>
              <w:t>护栏：采用六档铝合金弯管折叠式护栏，整体护栏总长度≧1500mm竖立状态时床栏高度≥360mm（床面离护栏顶端距离），确保病人安全，护栏放下来与床面平行，使病人上下病床更加方便。护栏通过70kg沙袋撞击无损坏，可正常使用。升降灵活，无异响，零部件无松动（投标文件中提供具有CNAS标识的病床护栏撞击检测及护栏拉力提升检测报告证明并加盖公章，注明页码）。</w:t>
            </w:r>
          </w:p>
        </w:tc>
        <w:tc>
          <w:tcPr>
            <w:tcW w:w="658" w:type="pct"/>
          </w:tcPr>
          <w:p w14:paraId="5B9A407C">
            <w:pPr>
              <w:spacing w:line="360" w:lineRule="auto"/>
              <w:jc w:val="center"/>
              <w:rPr>
                <w:rFonts w:ascii="宋体" w:hAnsi="宋体" w:cs="宋体"/>
                <w:b/>
                <w:color w:val="auto"/>
                <w:highlight w:val="none"/>
              </w:rPr>
            </w:pPr>
          </w:p>
        </w:tc>
      </w:tr>
      <w:tr w14:paraId="7C8D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E67C3A9">
            <w:pPr>
              <w:spacing w:line="360" w:lineRule="auto"/>
              <w:jc w:val="center"/>
              <w:textAlignment w:val="baseline"/>
              <w:rPr>
                <w:rFonts w:ascii="宋体" w:hAnsi="宋体" w:cs="宋体"/>
                <w:b/>
                <w:bCs/>
                <w:color w:val="auto"/>
                <w:highlight w:val="none"/>
              </w:rPr>
            </w:pPr>
            <w:r>
              <w:rPr>
                <w:rStyle w:val="336"/>
                <w:rFonts w:hint="eastAsia" w:ascii="宋体" w:hAnsi="宋体" w:cs="宋体"/>
                <w:color w:val="auto"/>
                <w:highlight w:val="none"/>
              </w:rPr>
              <w:t>2.1.7</w:t>
            </w:r>
          </w:p>
        </w:tc>
        <w:tc>
          <w:tcPr>
            <w:tcW w:w="3516" w:type="pct"/>
            <w:vAlign w:val="center"/>
          </w:tcPr>
          <w:p w14:paraId="377C5E36">
            <w:pPr>
              <w:spacing w:line="360" w:lineRule="auto"/>
              <w:rPr>
                <w:rFonts w:ascii="宋体" w:hAnsi="宋体" w:cs="宋体"/>
                <w:b/>
                <w:bCs/>
                <w:color w:val="auto"/>
                <w:highlight w:val="none"/>
              </w:rPr>
            </w:pPr>
            <w:r>
              <w:rPr>
                <w:rFonts w:hint="eastAsia" w:ascii="宋体" w:hAnsi="宋体" w:cs="宋体"/>
                <w:color w:val="auto"/>
                <w:highlight w:val="none"/>
              </w:rPr>
              <w:t>脚轮：采用直径</w:t>
            </w:r>
            <w:bookmarkStart w:id="108" w:name="OLE_LINK3"/>
            <w:r>
              <w:rPr>
                <w:rFonts w:hint="eastAsia" w:ascii="宋体" w:hAnsi="宋体" w:cs="宋体"/>
                <w:color w:val="auto"/>
                <w:highlight w:val="none"/>
              </w:rPr>
              <w:t>≧</w:t>
            </w:r>
            <w:bookmarkEnd w:id="108"/>
            <w:r>
              <w:rPr>
                <w:rFonts w:hint="eastAsia" w:ascii="宋体" w:hAnsi="宋体" w:cs="宋体"/>
                <w:color w:val="auto"/>
                <w:highlight w:val="none"/>
              </w:rPr>
              <w:t>125mm双面中控脚轮，脚轮骨架采用航空铝材一次压铸成型；钢制脚踏刹车装置位于床体腿部底座中央，一脚制动，四轮刹车，双边抓地，稳固牢靠；内置全封闭自润滑轴承，防水、防异物卷入；刹车结构采用多齿浮动结构，刹车稳定性高，轮面采用专业TPR高分子耐磨材料，静音耐磨。</w:t>
            </w:r>
          </w:p>
        </w:tc>
        <w:tc>
          <w:tcPr>
            <w:tcW w:w="658" w:type="pct"/>
          </w:tcPr>
          <w:p w14:paraId="548803C2">
            <w:pPr>
              <w:spacing w:line="360" w:lineRule="auto"/>
              <w:jc w:val="center"/>
              <w:rPr>
                <w:rFonts w:ascii="宋体" w:hAnsi="宋体" w:cs="宋体"/>
                <w:b/>
                <w:color w:val="auto"/>
                <w:highlight w:val="none"/>
              </w:rPr>
            </w:pPr>
          </w:p>
        </w:tc>
      </w:tr>
      <w:tr w14:paraId="67AF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8D668D8">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2.1.8</w:t>
            </w:r>
          </w:p>
        </w:tc>
        <w:tc>
          <w:tcPr>
            <w:tcW w:w="3516" w:type="pct"/>
            <w:vAlign w:val="center"/>
          </w:tcPr>
          <w:p w14:paraId="2FF05575">
            <w:pPr>
              <w:widowControl/>
              <w:spacing w:line="360" w:lineRule="auto"/>
              <w:rPr>
                <w:rFonts w:ascii="宋体" w:hAnsi="宋体" w:cs="宋体"/>
                <w:color w:val="auto"/>
                <w:highlight w:val="none"/>
              </w:rPr>
            </w:pPr>
            <w:r>
              <w:rPr>
                <w:rFonts w:hint="eastAsia" w:ascii="宋体" w:hAnsi="宋体" w:cs="宋体"/>
                <w:color w:val="auto"/>
                <w:kern w:val="0"/>
                <w:highlight w:val="none"/>
              </w:rPr>
              <w:t>电控系统：采用</w:t>
            </w:r>
            <w:r>
              <w:rPr>
                <w:rFonts w:hint="eastAsia" w:ascii="宋体" w:hAnsi="宋体" w:cs="宋体"/>
                <w:color w:val="auto"/>
                <w:highlight w:val="none"/>
              </w:rPr>
              <w:t>≥</w:t>
            </w:r>
            <w:r>
              <w:rPr>
                <w:rFonts w:hint="eastAsia" w:ascii="宋体" w:hAnsi="宋体" w:cs="宋体"/>
                <w:color w:val="auto"/>
                <w:kern w:val="0"/>
                <w:highlight w:val="none"/>
              </w:rPr>
              <w:t>3个医疗专用直流电机，低噪音，不漏电，抗电磁、不干扰呼吸机、心电监护等设备工作，满足临床急救需求，扭力</w:t>
            </w:r>
            <w:r>
              <w:rPr>
                <w:rFonts w:hint="eastAsia" w:ascii="宋体" w:hAnsi="宋体" w:cs="宋体"/>
                <w:color w:val="auto"/>
                <w:highlight w:val="none"/>
              </w:rPr>
              <w:t>≥</w:t>
            </w:r>
            <w:r>
              <w:rPr>
                <w:rFonts w:hint="eastAsia" w:ascii="宋体" w:hAnsi="宋体" w:cs="宋体"/>
                <w:color w:val="auto"/>
                <w:kern w:val="0"/>
                <w:highlight w:val="none"/>
              </w:rPr>
              <w:t>6000N。配置医疗专用手持控制器，控制器可悬挂于病床左边、右边</w:t>
            </w:r>
            <w:r>
              <w:rPr>
                <w:rFonts w:hint="eastAsia" w:ascii="宋体" w:hAnsi="宋体" w:cs="宋体"/>
                <w:color w:val="auto"/>
                <w:highlight w:val="none"/>
              </w:rPr>
              <w:t>，操作界面简洁明了，手感清晰，操作简易。</w:t>
            </w:r>
          </w:p>
        </w:tc>
        <w:tc>
          <w:tcPr>
            <w:tcW w:w="658" w:type="pct"/>
          </w:tcPr>
          <w:p w14:paraId="7F74941D">
            <w:pPr>
              <w:spacing w:line="360" w:lineRule="auto"/>
              <w:jc w:val="center"/>
              <w:rPr>
                <w:rFonts w:ascii="宋体" w:hAnsi="宋体" w:cs="宋体"/>
                <w:b/>
                <w:color w:val="auto"/>
                <w:highlight w:val="none"/>
              </w:rPr>
            </w:pPr>
          </w:p>
        </w:tc>
      </w:tr>
      <w:tr w14:paraId="5E7A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B0D82D5">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2.1.9</w:t>
            </w:r>
          </w:p>
        </w:tc>
        <w:tc>
          <w:tcPr>
            <w:tcW w:w="3516" w:type="pct"/>
            <w:vAlign w:val="center"/>
          </w:tcPr>
          <w:p w14:paraId="4885942C">
            <w:pPr>
              <w:spacing w:line="360" w:lineRule="auto"/>
              <w:rPr>
                <w:rFonts w:ascii="宋体" w:hAnsi="宋体" w:cs="宋体"/>
                <w:color w:val="auto"/>
                <w:highlight w:val="none"/>
              </w:rPr>
            </w:pPr>
            <w:r>
              <w:rPr>
                <w:rFonts w:hint="eastAsia" w:ascii="宋体" w:hAnsi="宋体" w:cs="宋体"/>
                <w:color w:val="auto"/>
                <w:highlight w:val="none"/>
              </w:rPr>
              <w:t>床体侧边一侧设有紧急停止开关，以防特殊情况发生，可紧急断电停止电机的一切操作。</w:t>
            </w:r>
          </w:p>
        </w:tc>
        <w:tc>
          <w:tcPr>
            <w:tcW w:w="658" w:type="pct"/>
          </w:tcPr>
          <w:p w14:paraId="58CA40C1">
            <w:pPr>
              <w:spacing w:line="360" w:lineRule="auto"/>
              <w:jc w:val="center"/>
              <w:rPr>
                <w:rFonts w:ascii="宋体" w:hAnsi="宋体" w:cs="宋体"/>
                <w:b/>
                <w:color w:val="auto"/>
                <w:highlight w:val="none"/>
              </w:rPr>
            </w:pPr>
          </w:p>
        </w:tc>
      </w:tr>
      <w:tr w14:paraId="4310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D121C49">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2.1.10</w:t>
            </w:r>
          </w:p>
        </w:tc>
        <w:tc>
          <w:tcPr>
            <w:tcW w:w="3516" w:type="pct"/>
            <w:vAlign w:val="center"/>
          </w:tcPr>
          <w:p w14:paraId="041B4B1E">
            <w:pPr>
              <w:spacing w:line="360" w:lineRule="auto"/>
              <w:rPr>
                <w:rFonts w:ascii="宋体" w:hAnsi="宋体" w:cs="宋体"/>
                <w:color w:val="auto"/>
                <w:highlight w:val="none"/>
              </w:rPr>
            </w:pPr>
            <w:r>
              <w:rPr>
                <w:rFonts w:hint="eastAsia" w:ascii="宋体" w:hAnsi="宋体" w:cs="宋体"/>
                <w:color w:val="auto"/>
                <w:highlight w:val="none"/>
              </w:rPr>
              <w:t>餐板：规格≥900*380mm，厚度≥30mm。采用一体气弹簧式带阻尼缓冲装置，不锈钢圆管支架，餐板采用ABS工程塑料注塑成型。不用时可翻转至床尾处收藏，牢固耐用，整体美观大方。</w:t>
            </w:r>
          </w:p>
        </w:tc>
        <w:tc>
          <w:tcPr>
            <w:tcW w:w="658" w:type="pct"/>
          </w:tcPr>
          <w:p w14:paraId="3A90EBB8">
            <w:pPr>
              <w:spacing w:line="360" w:lineRule="auto"/>
              <w:jc w:val="center"/>
              <w:rPr>
                <w:rFonts w:ascii="宋体" w:hAnsi="宋体" w:cs="宋体"/>
                <w:b/>
                <w:color w:val="auto"/>
                <w:highlight w:val="none"/>
              </w:rPr>
            </w:pPr>
          </w:p>
        </w:tc>
      </w:tr>
      <w:tr w14:paraId="7B23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AF28CA5">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2.1.11</w:t>
            </w:r>
          </w:p>
        </w:tc>
        <w:tc>
          <w:tcPr>
            <w:tcW w:w="3516" w:type="pct"/>
            <w:vAlign w:val="center"/>
          </w:tcPr>
          <w:p w14:paraId="40B63DF2">
            <w:pPr>
              <w:widowControl/>
              <w:spacing w:line="360" w:lineRule="auto"/>
              <w:rPr>
                <w:rFonts w:ascii="宋体" w:hAnsi="宋体" w:cs="宋体"/>
                <w:color w:val="auto"/>
                <w:highlight w:val="none"/>
              </w:rPr>
            </w:pPr>
            <w:r>
              <w:rPr>
                <w:rFonts w:hint="eastAsia" w:ascii="宋体" w:hAnsi="宋体" w:cs="宋体"/>
                <w:color w:val="auto"/>
                <w:highlight w:val="none"/>
              </w:rPr>
              <w:t>床体四周配≥4个输液架插座，可插入配套的输液杆支架。</w:t>
            </w:r>
          </w:p>
        </w:tc>
        <w:tc>
          <w:tcPr>
            <w:tcW w:w="658" w:type="pct"/>
          </w:tcPr>
          <w:p w14:paraId="343D4739">
            <w:pPr>
              <w:spacing w:line="360" w:lineRule="auto"/>
              <w:jc w:val="center"/>
              <w:rPr>
                <w:rFonts w:ascii="宋体" w:hAnsi="宋体" w:cs="宋体"/>
                <w:b/>
                <w:color w:val="auto"/>
                <w:highlight w:val="none"/>
              </w:rPr>
            </w:pPr>
          </w:p>
        </w:tc>
      </w:tr>
      <w:tr w14:paraId="3714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B9DAD57">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2.1.12</w:t>
            </w:r>
          </w:p>
        </w:tc>
        <w:tc>
          <w:tcPr>
            <w:tcW w:w="3516" w:type="pct"/>
            <w:vAlign w:val="center"/>
          </w:tcPr>
          <w:p w14:paraId="5B4A9C3F">
            <w:pPr>
              <w:spacing w:line="360" w:lineRule="auto"/>
              <w:rPr>
                <w:rFonts w:ascii="宋体" w:hAnsi="宋体" w:cs="宋体"/>
                <w:color w:val="auto"/>
                <w:highlight w:val="none"/>
              </w:rPr>
            </w:pPr>
            <w:r>
              <w:rPr>
                <w:rFonts w:hint="eastAsia" w:ascii="宋体" w:hAnsi="宋体" w:cs="宋体"/>
                <w:color w:val="auto"/>
                <w:highlight w:val="none"/>
              </w:rPr>
              <w:t>床体两侧各配≥3个引流袋挂钩，多体位输液引流。</w:t>
            </w:r>
          </w:p>
        </w:tc>
        <w:tc>
          <w:tcPr>
            <w:tcW w:w="658" w:type="pct"/>
          </w:tcPr>
          <w:p w14:paraId="5C5FDA03">
            <w:pPr>
              <w:spacing w:line="360" w:lineRule="auto"/>
              <w:jc w:val="center"/>
              <w:rPr>
                <w:rFonts w:ascii="宋体" w:hAnsi="宋体" w:cs="宋体"/>
                <w:b/>
                <w:color w:val="auto"/>
                <w:highlight w:val="none"/>
              </w:rPr>
            </w:pPr>
          </w:p>
        </w:tc>
      </w:tr>
      <w:tr w14:paraId="594E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FDBF313">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2.1.13</w:t>
            </w:r>
          </w:p>
        </w:tc>
        <w:tc>
          <w:tcPr>
            <w:tcW w:w="3516" w:type="pct"/>
            <w:vAlign w:val="center"/>
          </w:tcPr>
          <w:p w14:paraId="07C3C7F5">
            <w:pPr>
              <w:spacing w:line="360" w:lineRule="auto"/>
              <w:rPr>
                <w:rFonts w:ascii="宋体" w:hAnsi="宋体" w:cs="宋体"/>
                <w:color w:val="auto"/>
                <w:highlight w:val="none"/>
              </w:rPr>
            </w:pPr>
            <w:r>
              <w:rPr>
                <w:rFonts w:hint="eastAsia" w:ascii="宋体" w:hAnsi="宋体" w:cs="宋体"/>
                <w:color w:val="auto"/>
                <w:highlight w:val="none"/>
              </w:rPr>
              <w:t>床体设置床垫防滑装置，防止床垫在床板升降时前后、左右滑动。</w:t>
            </w:r>
          </w:p>
        </w:tc>
        <w:tc>
          <w:tcPr>
            <w:tcW w:w="658" w:type="pct"/>
          </w:tcPr>
          <w:p w14:paraId="57F01B4E">
            <w:pPr>
              <w:spacing w:line="360" w:lineRule="auto"/>
              <w:jc w:val="center"/>
              <w:rPr>
                <w:rFonts w:ascii="宋体" w:hAnsi="宋体" w:cs="宋体"/>
                <w:b/>
                <w:color w:val="auto"/>
                <w:highlight w:val="none"/>
              </w:rPr>
            </w:pPr>
          </w:p>
        </w:tc>
      </w:tr>
      <w:tr w14:paraId="1C69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6D2D679">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2.1.14</w:t>
            </w:r>
          </w:p>
        </w:tc>
        <w:tc>
          <w:tcPr>
            <w:tcW w:w="3516" w:type="pct"/>
            <w:vAlign w:val="center"/>
          </w:tcPr>
          <w:p w14:paraId="775EE700">
            <w:pPr>
              <w:spacing w:line="360" w:lineRule="auto"/>
              <w:rPr>
                <w:rFonts w:ascii="宋体" w:hAnsi="宋体" w:cs="宋体"/>
                <w:color w:val="auto"/>
                <w:highlight w:val="none"/>
              </w:rPr>
            </w:pPr>
            <w:r>
              <w:rPr>
                <w:rFonts w:hint="eastAsia" w:ascii="宋体" w:hAnsi="宋体" w:cs="宋体"/>
                <w:color w:val="auto"/>
                <w:highlight w:val="none"/>
              </w:rPr>
              <w:t>床底配置置物篮，方便放置物品。</w:t>
            </w:r>
          </w:p>
        </w:tc>
        <w:tc>
          <w:tcPr>
            <w:tcW w:w="658" w:type="pct"/>
          </w:tcPr>
          <w:p w14:paraId="79A16A80">
            <w:pPr>
              <w:spacing w:line="360" w:lineRule="auto"/>
              <w:jc w:val="center"/>
              <w:rPr>
                <w:rFonts w:ascii="宋体" w:hAnsi="宋体" w:cs="宋体"/>
                <w:b/>
                <w:color w:val="auto"/>
                <w:highlight w:val="none"/>
              </w:rPr>
            </w:pPr>
          </w:p>
        </w:tc>
      </w:tr>
      <w:tr w14:paraId="2A4E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546457EF">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2.1.15</w:t>
            </w:r>
          </w:p>
        </w:tc>
        <w:tc>
          <w:tcPr>
            <w:tcW w:w="3516" w:type="pct"/>
            <w:vAlign w:val="center"/>
          </w:tcPr>
          <w:p w14:paraId="73AF1815">
            <w:pPr>
              <w:spacing w:line="360" w:lineRule="auto"/>
              <w:jc w:val="left"/>
              <w:rPr>
                <w:rFonts w:ascii="宋体" w:hAnsi="宋体" w:cs="宋体"/>
                <w:color w:val="auto"/>
                <w:highlight w:val="none"/>
              </w:rPr>
            </w:pPr>
            <w:r>
              <w:rPr>
                <w:rFonts w:hint="eastAsia" w:ascii="宋体" w:hAnsi="宋体" w:cs="宋体"/>
                <w:color w:val="auto"/>
                <w:kern w:val="0"/>
                <w:highlight w:val="none"/>
              </w:rPr>
              <w:t>床垫：</w:t>
            </w:r>
            <w:r>
              <w:rPr>
                <w:rFonts w:hint="eastAsia" w:ascii="宋体" w:hAnsi="宋体" w:cs="宋体"/>
                <w:color w:val="auto"/>
                <w:highlight w:val="none"/>
              </w:rPr>
              <w:t>床垫内部为双层式结构，采用厚度≧50mm高密度（≧40D）海绵加上厚度≧30mm密度适中的环保椰棕，经高温高压消毒抗菌处理。采用防水透气环保抗菌面料，对金黄葡萄球菌和大肠杆菌均有抗菌作用，符合GB/T 20944.3-2008 纺织品抗菌性能（投标文件中提供相关检测机构出具的具有CNAS标识的床垫抗菌检测报告证明并加盖公章，注明页码）。</w:t>
            </w:r>
          </w:p>
        </w:tc>
        <w:tc>
          <w:tcPr>
            <w:tcW w:w="658" w:type="pct"/>
          </w:tcPr>
          <w:p w14:paraId="29712C5B">
            <w:pPr>
              <w:spacing w:line="360" w:lineRule="auto"/>
              <w:jc w:val="center"/>
              <w:rPr>
                <w:rFonts w:ascii="宋体" w:hAnsi="宋体" w:cs="宋体"/>
                <w:b/>
                <w:color w:val="auto"/>
                <w:highlight w:val="none"/>
              </w:rPr>
            </w:pPr>
          </w:p>
        </w:tc>
      </w:tr>
      <w:tr w14:paraId="3967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359099A">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2.1.16</w:t>
            </w:r>
          </w:p>
        </w:tc>
        <w:tc>
          <w:tcPr>
            <w:tcW w:w="3516" w:type="pct"/>
            <w:vAlign w:val="center"/>
          </w:tcPr>
          <w:p w14:paraId="7AE09F8A">
            <w:pPr>
              <w:spacing w:line="360" w:lineRule="auto"/>
              <w:jc w:val="left"/>
              <w:rPr>
                <w:rFonts w:ascii="宋体" w:hAnsi="宋体" w:cs="宋体"/>
                <w:color w:val="auto"/>
                <w:kern w:val="0"/>
                <w:highlight w:val="none"/>
              </w:rPr>
            </w:pPr>
            <w:r>
              <w:rPr>
                <w:rFonts w:hint="eastAsia" w:ascii="宋体" w:hAnsi="宋体" w:cs="宋体"/>
                <w:color w:val="auto"/>
                <w:highlight w:val="none"/>
              </w:rPr>
              <w:t>床垫表面与人体充分接触，均衡支撑，降低压强，从而缓解压力，保障人体体表压力得到最大程度的降低。床垫具有优秀的防水性，配有拉链，拆卸灵活，便于临床护理及卫生清洁。采用全棉纱线防止污染物从可拆洗床垫侵入床芯主体内部，保障床芯主体使用寿命，易清洗，透气性强。还有除雾抗螨虫功效，保证人体健康。所有材料均符合环保要求，甲醛释放量≤0.050mg/m</w:t>
            </w:r>
            <w:r>
              <w:rPr>
                <w:rFonts w:hint="eastAsia" w:ascii="宋体" w:hAnsi="宋体" w:cs="宋体"/>
                <w:color w:val="auto"/>
                <w:highlight w:val="none"/>
                <w:vertAlign w:val="superscript"/>
              </w:rPr>
              <w:t xml:space="preserve">3 </w:t>
            </w:r>
            <w:r>
              <w:rPr>
                <w:rFonts w:hint="eastAsia" w:ascii="宋体" w:hAnsi="宋体" w:cs="宋体"/>
                <w:color w:val="auto"/>
                <w:highlight w:val="none"/>
              </w:rPr>
              <w:t>h （投标文件中提供相关检测机构出具的具有CNAS标识的床垫甲醛释放量检测报告证明并加盖公章，注明页码）。</w:t>
            </w:r>
          </w:p>
        </w:tc>
        <w:tc>
          <w:tcPr>
            <w:tcW w:w="658" w:type="pct"/>
          </w:tcPr>
          <w:p w14:paraId="570FEE6E">
            <w:pPr>
              <w:spacing w:line="360" w:lineRule="auto"/>
              <w:jc w:val="center"/>
              <w:rPr>
                <w:rFonts w:ascii="宋体" w:hAnsi="宋体" w:cs="宋体"/>
                <w:b/>
                <w:color w:val="auto"/>
                <w:highlight w:val="none"/>
              </w:rPr>
            </w:pPr>
          </w:p>
        </w:tc>
      </w:tr>
      <w:tr w14:paraId="049C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EF39319">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2.1.17</w:t>
            </w:r>
          </w:p>
        </w:tc>
        <w:tc>
          <w:tcPr>
            <w:tcW w:w="3516" w:type="pct"/>
            <w:vAlign w:val="center"/>
          </w:tcPr>
          <w:p w14:paraId="3B563483">
            <w:pPr>
              <w:spacing w:line="360" w:lineRule="auto"/>
              <w:rPr>
                <w:rFonts w:ascii="宋体" w:hAnsi="宋体" w:cs="宋体"/>
                <w:color w:val="auto"/>
                <w:highlight w:val="none"/>
              </w:rPr>
            </w:pPr>
            <w:r>
              <w:rPr>
                <w:rFonts w:hint="eastAsia" w:ascii="宋体" w:hAnsi="宋体" w:cs="宋体"/>
                <w:color w:val="auto"/>
                <w:highlight w:val="none"/>
              </w:rPr>
              <w:t>床体的金属部份采用内外防锈处理工艺，表面静电喷塑，内面磷化膜，整体全面覆盖且膜厚一致。采用全自动喷塑设备，达到内外防锈的目的，延长病床的使用寿命。表面静电喷涂工艺，表面静电喷涂工艺符合GB/T3325-2017产品表面喷涂的冲击强度及耐腐蚀性、硬度、附着力符合检验标准（投标文件中提供相关检测机构出具的具有CNAS标识的静电喷涂部件检测报告证明并加盖公章，注明页码）。</w:t>
            </w:r>
          </w:p>
        </w:tc>
        <w:tc>
          <w:tcPr>
            <w:tcW w:w="658" w:type="pct"/>
          </w:tcPr>
          <w:p w14:paraId="30256843">
            <w:pPr>
              <w:spacing w:line="360" w:lineRule="auto"/>
              <w:jc w:val="center"/>
              <w:rPr>
                <w:rFonts w:ascii="宋体" w:hAnsi="宋体" w:cs="宋体"/>
                <w:b/>
                <w:color w:val="auto"/>
                <w:highlight w:val="none"/>
              </w:rPr>
            </w:pPr>
          </w:p>
        </w:tc>
      </w:tr>
      <w:tr w14:paraId="430D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00102542">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▲2.1.18</w:t>
            </w:r>
          </w:p>
        </w:tc>
        <w:tc>
          <w:tcPr>
            <w:tcW w:w="3516" w:type="pct"/>
            <w:vAlign w:val="center"/>
          </w:tcPr>
          <w:p w14:paraId="7739872C">
            <w:pPr>
              <w:spacing w:before="36" w:line="360" w:lineRule="auto"/>
              <w:ind w:right="79"/>
              <w:rPr>
                <w:rFonts w:ascii="宋体" w:hAnsi="宋体" w:cs="宋体"/>
                <w:color w:val="auto"/>
                <w:highlight w:val="none"/>
              </w:rPr>
            </w:pPr>
            <w:r>
              <w:rPr>
                <w:rFonts w:hint="eastAsia" w:ascii="宋体" w:hAnsi="宋体" w:cs="宋体"/>
                <w:color w:val="auto"/>
                <w:spacing w:val="-3"/>
                <w:highlight w:val="none"/>
              </w:rPr>
              <w:t>为保证医院院感事件的发生病床所用喷塑件安全抗菌</w:t>
            </w:r>
            <w:r>
              <w:rPr>
                <w:rFonts w:hint="eastAsia" w:ascii="宋体" w:hAnsi="宋体" w:cs="宋体"/>
                <w:color w:val="auto"/>
                <w:spacing w:val="-4"/>
                <w:highlight w:val="none"/>
              </w:rPr>
              <w:t>，抗菌率(大肠杆菌和金</w:t>
            </w:r>
            <w:r>
              <w:rPr>
                <w:rFonts w:hint="eastAsia" w:ascii="宋体" w:hAnsi="宋体" w:cs="宋体"/>
                <w:color w:val="auto"/>
                <w:spacing w:val="-2"/>
                <w:highlight w:val="none"/>
              </w:rPr>
              <w:t>黄色葡萄球菌)≥99%(投标文件中提供喷塑件的抗菌性能相关检测机构出具带CMA</w:t>
            </w:r>
            <w:r>
              <w:rPr>
                <w:rFonts w:hint="eastAsia" w:ascii="宋体" w:hAnsi="宋体" w:cs="宋体"/>
                <w:color w:val="auto"/>
                <w:spacing w:val="-3"/>
                <w:highlight w:val="none"/>
              </w:rPr>
              <w:t>标识的检测报告</w:t>
            </w:r>
            <w:r>
              <w:rPr>
                <w:rFonts w:hint="eastAsia" w:ascii="宋体" w:hAnsi="宋体" w:cs="宋体"/>
                <w:color w:val="auto"/>
                <w:highlight w:val="none"/>
              </w:rPr>
              <w:t>证明并加盖公章，注明页码</w:t>
            </w:r>
            <w:r>
              <w:rPr>
                <w:rFonts w:hint="eastAsia" w:ascii="宋体" w:hAnsi="宋体" w:cs="宋体"/>
                <w:color w:val="auto"/>
                <w:spacing w:val="-3"/>
                <w:highlight w:val="none"/>
              </w:rPr>
              <w:t>，送检单位与产品制造商一致，保证材料可以长期供应可溯源)。</w:t>
            </w:r>
          </w:p>
        </w:tc>
        <w:tc>
          <w:tcPr>
            <w:tcW w:w="658" w:type="pct"/>
          </w:tcPr>
          <w:p w14:paraId="064965CF">
            <w:pPr>
              <w:spacing w:line="360" w:lineRule="auto"/>
              <w:jc w:val="center"/>
              <w:rPr>
                <w:rFonts w:ascii="宋体" w:hAnsi="宋体" w:cs="宋体"/>
                <w:b/>
                <w:color w:val="auto"/>
                <w:highlight w:val="none"/>
              </w:rPr>
            </w:pPr>
          </w:p>
        </w:tc>
      </w:tr>
      <w:tr w14:paraId="770E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C00BE6A">
            <w:pPr>
              <w:spacing w:line="360" w:lineRule="auto"/>
              <w:jc w:val="center"/>
              <w:textAlignment w:val="baseline"/>
              <w:rPr>
                <w:rStyle w:val="336"/>
                <w:rFonts w:ascii="宋体" w:hAnsi="宋体" w:cs="宋体"/>
                <w:color w:val="auto"/>
                <w:highlight w:val="none"/>
              </w:rPr>
            </w:pPr>
            <w:r>
              <w:rPr>
                <w:rStyle w:val="336"/>
                <w:rFonts w:hint="eastAsia" w:ascii="宋体" w:hAnsi="宋体" w:cs="宋体"/>
                <w:b/>
                <w:bCs/>
                <w:color w:val="auto"/>
                <w:highlight w:val="none"/>
              </w:rPr>
              <w:t>2.2</w:t>
            </w:r>
          </w:p>
        </w:tc>
        <w:tc>
          <w:tcPr>
            <w:tcW w:w="3516" w:type="pct"/>
            <w:vAlign w:val="center"/>
          </w:tcPr>
          <w:p w14:paraId="3275D795">
            <w:pPr>
              <w:spacing w:line="360" w:lineRule="auto"/>
              <w:jc w:val="left"/>
              <w:textAlignment w:val="baseline"/>
              <w:rPr>
                <w:rStyle w:val="336"/>
                <w:rFonts w:ascii="宋体" w:hAnsi="宋体" w:cs="宋体"/>
                <w:color w:val="auto"/>
                <w:highlight w:val="none"/>
              </w:rPr>
            </w:pPr>
            <w:r>
              <w:rPr>
                <w:rFonts w:hint="eastAsia" w:ascii="宋体" w:hAnsi="宋体" w:cs="宋体"/>
                <w:b/>
                <w:color w:val="auto"/>
                <w:kern w:val="0"/>
                <w:highlight w:val="none"/>
              </w:rPr>
              <w:t>设备配置要求（每张病床配置要求）</w:t>
            </w:r>
          </w:p>
        </w:tc>
        <w:tc>
          <w:tcPr>
            <w:tcW w:w="658" w:type="pct"/>
          </w:tcPr>
          <w:p w14:paraId="5319D881">
            <w:pPr>
              <w:spacing w:line="360" w:lineRule="auto"/>
              <w:jc w:val="center"/>
              <w:rPr>
                <w:rFonts w:ascii="宋体" w:hAnsi="宋体" w:cs="宋体"/>
                <w:b/>
                <w:color w:val="auto"/>
                <w:highlight w:val="none"/>
              </w:rPr>
            </w:pPr>
            <w:r>
              <w:rPr>
                <w:rFonts w:hint="eastAsia" w:ascii="宋体" w:hAnsi="宋体" w:cs="宋体"/>
                <w:b/>
                <w:color w:val="auto"/>
                <w:highlight w:val="none"/>
              </w:rPr>
              <w:t>/</w:t>
            </w:r>
          </w:p>
        </w:tc>
      </w:tr>
      <w:tr w14:paraId="4C15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CA2A0ED">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2.2.1</w:t>
            </w:r>
          </w:p>
        </w:tc>
        <w:tc>
          <w:tcPr>
            <w:tcW w:w="3516" w:type="pct"/>
            <w:vAlign w:val="center"/>
          </w:tcPr>
          <w:p w14:paraId="40BA5192">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病床主体1张；</w:t>
            </w:r>
          </w:p>
        </w:tc>
        <w:tc>
          <w:tcPr>
            <w:tcW w:w="658" w:type="pct"/>
          </w:tcPr>
          <w:p w14:paraId="3C0BD64B">
            <w:pPr>
              <w:spacing w:line="360" w:lineRule="auto"/>
              <w:jc w:val="center"/>
              <w:rPr>
                <w:rFonts w:ascii="宋体" w:hAnsi="宋体" w:cs="宋体"/>
                <w:b/>
                <w:color w:val="auto"/>
                <w:highlight w:val="none"/>
              </w:rPr>
            </w:pPr>
          </w:p>
        </w:tc>
      </w:tr>
      <w:tr w14:paraId="03DE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8BF1412">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2.2.2</w:t>
            </w:r>
          </w:p>
        </w:tc>
        <w:tc>
          <w:tcPr>
            <w:tcW w:w="3516" w:type="pct"/>
            <w:vAlign w:val="center"/>
          </w:tcPr>
          <w:p w14:paraId="69D4D012">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护栏2片；</w:t>
            </w:r>
          </w:p>
        </w:tc>
        <w:tc>
          <w:tcPr>
            <w:tcW w:w="658" w:type="pct"/>
          </w:tcPr>
          <w:p w14:paraId="3FAF6527">
            <w:pPr>
              <w:spacing w:line="360" w:lineRule="auto"/>
              <w:jc w:val="center"/>
              <w:rPr>
                <w:rFonts w:ascii="宋体" w:hAnsi="宋体" w:cs="宋体"/>
                <w:b/>
                <w:color w:val="auto"/>
                <w:highlight w:val="none"/>
              </w:rPr>
            </w:pPr>
          </w:p>
        </w:tc>
      </w:tr>
      <w:tr w14:paraId="2B7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47706319">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2.2.3</w:t>
            </w:r>
          </w:p>
        </w:tc>
        <w:tc>
          <w:tcPr>
            <w:tcW w:w="3516" w:type="pct"/>
            <w:vAlign w:val="center"/>
          </w:tcPr>
          <w:p w14:paraId="505DDF4D">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中控脚轮4只；</w:t>
            </w:r>
          </w:p>
        </w:tc>
        <w:tc>
          <w:tcPr>
            <w:tcW w:w="658" w:type="pct"/>
          </w:tcPr>
          <w:p w14:paraId="2B8472E6">
            <w:pPr>
              <w:spacing w:line="360" w:lineRule="auto"/>
              <w:jc w:val="center"/>
              <w:rPr>
                <w:rFonts w:ascii="宋体" w:hAnsi="宋体" w:cs="宋体"/>
                <w:b/>
                <w:color w:val="auto"/>
                <w:highlight w:val="none"/>
              </w:rPr>
            </w:pPr>
          </w:p>
        </w:tc>
      </w:tr>
      <w:tr w14:paraId="240B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6247C375">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2.2.4</w:t>
            </w:r>
          </w:p>
        </w:tc>
        <w:tc>
          <w:tcPr>
            <w:tcW w:w="3516" w:type="pct"/>
            <w:vAlign w:val="center"/>
          </w:tcPr>
          <w:p w14:paraId="11AC4CBE">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床头尾板1组；</w:t>
            </w:r>
          </w:p>
        </w:tc>
        <w:tc>
          <w:tcPr>
            <w:tcW w:w="658" w:type="pct"/>
          </w:tcPr>
          <w:p w14:paraId="3D567AEC">
            <w:pPr>
              <w:spacing w:line="360" w:lineRule="auto"/>
              <w:jc w:val="center"/>
              <w:rPr>
                <w:rFonts w:ascii="宋体" w:hAnsi="宋体" w:cs="宋体"/>
                <w:b/>
                <w:color w:val="auto"/>
                <w:highlight w:val="none"/>
              </w:rPr>
            </w:pPr>
          </w:p>
        </w:tc>
      </w:tr>
      <w:tr w14:paraId="019D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A6FD077">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2.2.5</w:t>
            </w:r>
          </w:p>
        </w:tc>
        <w:tc>
          <w:tcPr>
            <w:tcW w:w="3516" w:type="pct"/>
            <w:vAlign w:val="center"/>
          </w:tcPr>
          <w:p w14:paraId="2A6EA550">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电动系统3组；</w:t>
            </w:r>
          </w:p>
        </w:tc>
        <w:tc>
          <w:tcPr>
            <w:tcW w:w="658" w:type="pct"/>
          </w:tcPr>
          <w:p w14:paraId="5BF1AFA6">
            <w:pPr>
              <w:spacing w:line="360" w:lineRule="auto"/>
              <w:jc w:val="center"/>
              <w:rPr>
                <w:rFonts w:ascii="宋体" w:hAnsi="宋体" w:cs="宋体"/>
                <w:b/>
                <w:color w:val="auto"/>
                <w:highlight w:val="none"/>
              </w:rPr>
            </w:pPr>
          </w:p>
        </w:tc>
      </w:tr>
      <w:tr w14:paraId="46C1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BE439FE">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2.2.6</w:t>
            </w:r>
          </w:p>
        </w:tc>
        <w:tc>
          <w:tcPr>
            <w:tcW w:w="3516" w:type="pct"/>
            <w:vAlign w:val="center"/>
          </w:tcPr>
          <w:p w14:paraId="4B775F6E">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手控板1组；</w:t>
            </w:r>
          </w:p>
        </w:tc>
        <w:tc>
          <w:tcPr>
            <w:tcW w:w="658" w:type="pct"/>
          </w:tcPr>
          <w:p w14:paraId="0A23AA75">
            <w:pPr>
              <w:spacing w:line="360" w:lineRule="auto"/>
              <w:jc w:val="center"/>
              <w:rPr>
                <w:rFonts w:ascii="宋体" w:hAnsi="宋体" w:cs="宋体"/>
                <w:b/>
                <w:color w:val="auto"/>
                <w:highlight w:val="none"/>
              </w:rPr>
            </w:pPr>
          </w:p>
        </w:tc>
      </w:tr>
      <w:tr w14:paraId="729A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9F9957D">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2.2.7</w:t>
            </w:r>
          </w:p>
        </w:tc>
        <w:tc>
          <w:tcPr>
            <w:tcW w:w="3516" w:type="pct"/>
            <w:vAlign w:val="center"/>
          </w:tcPr>
          <w:p w14:paraId="0E68D330">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输液杆插孔4个；</w:t>
            </w:r>
          </w:p>
        </w:tc>
        <w:tc>
          <w:tcPr>
            <w:tcW w:w="658" w:type="pct"/>
          </w:tcPr>
          <w:p w14:paraId="54B9FC6A">
            <w:pPr>
              <w:spacing w:line="360" w:lineRule="auto"/>
              <w:jc w:val="center"/>
              <w:rPr>
                <w:rFonts w:ascii="宋体" w:hAnsi="宋体" w:cs="宋体"/>
                <w:b/>
                <w:color w:val="auto"/>
                <w:highlight w:val="none"/>
              </w:rPr>
            </w:pPr>
          </w:p>
        </w:tc>
      </w:tr>
      <w:tr w14:paraId="4ABE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2F67A282">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2.2.8</w:t>
            </w:r>
          </w:p>
        </w:tc>
        <w:tc>
          <w:tcPr>
            <w:tcW w:w="3516" w:type="pct"/>
            <w:vAlign w:val="center"/>
          </w:tcPr>
          <w:p w14:paraId="56A174D0">
            <w:pPr>
              <w:spacing w:line="360" w:lineRule="auto"/>
              <w:jc w:val="left"/>
              <w:textAlignment w:val="baseline"/>
              <w:rPr>
                <w:rFonts w:ascii="宋体" w:hAnsi="宋体" w:cs="宋体"/>
                <w:color w:val="auto"/>
                <w:highlight w:val="none"/>
              </w:rPr>
            </w:pPr>
            <w:r>
              <w:rPr>
                <w:rFonts w:hint="eastAsia" w:ascii="宋体" w:hAnsi="宋体" w:cs="宋体"/>
                <w:color w:val="auto"/>
                <w:highlight w:val="none"/>
              </w:rPr>
              <w:t>引流袋挂钩</w:t>
            </w:r>
            <w:r>
              <w:rPr>
                <w:rStyle w:val="336"/>
                <w:rFonts w:hint="eastAsia" w:ascii="宋体" w:hAnsi="宋体" w:cs="宋体"/>
                <w:color w:val="auto"/>
                <w:highlight w:val="none"/>
              </w:rPr>
              <w:t>6个；</w:t>
            </w:r>
          </w:p>
        </w:tc>
        <w:tc>
          <w:tcPr>
            <w:tcW w:w="658" w:type="pct"/>
          </w:tcPr>
          <w:p w14:paraId="7B2046EF">
            <w:pPr>
              <w:spacing w:line="360" w:lineRule="auto"/>
              <w:jc w:val="center"/>
              <w:rPr>
                <w:rFonts w:ascii="宋体" w:hAnsi="宋体" w:cs="宋体"/>
                <w:b/>
                <w:color w:val="auto"/>
                <w:highlight w:val="none"/>
              </w:rPr>
            </w:pPr>
          </w:p>
        </w:tc>
      </w:tr>
      <w:tr w14:paraId="23B4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BBEB406">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2.2.9</w:t>
            </w:r>
          </w:p>
        </w:tc>
        <w:tc>
          <w:tcPr>
            <w:tcW w:w="3516" w:type="pct"/>
            <w:vAlign w:val="center"/>
          </w:tcPr>
          <w:p w14:paraId="588DB14D">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杂物架2只；</w:t>
            </w:r>
          </w:p>
        </w:tc>
        <w:tc>
          <w:tcPr>
            <w:tcW w:w="658" w:type="pct"/>
          </w:tcPr>
          <w:p w14:paraId="47FE61C5">
            <w:pPr>
              <w:spacing w:line="360" w:lineRule="auto"/>
              <w:jc w:val="center"/>
              <w:rPr>
                <w:rFonts w:ascii="宋体" w:hAnsi="宋体" w:cs="宋体"/>
                <w:b/>
                <w:color w:val="auto"/>
                <w:highlight w:val="none"/>
              </w:rPr>
            </w:pPr>
          </w:p>
        </w:tc>
      </w:tr>
      <w:tr w14:paraId="2E85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70CBD17F">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2.2.10</w:t>
            </w:r>
          </w:p>
        </w:tc>
        <w:tc>
          <w:tcPr>
            <w:tcW w:w="3516" w:type="pct"/>
            <w:vAlign w:val="center"/>
          </w:tcPr>
          <w:p w14:paraId="2549D8CF">
            <w:pPr>
              <w:spacing w:line="360" w:lineRule="auto"/>
              <w:jc w:val="left"/>
              <w:textAlignment w:val="baseline"/>
              <w:rPr>
                <w:rStyle w:val="336"/>
                <w:rFonts w:ascii="宋体" w:hAnsi="宋体" w:cs="宋体"/>
                <w:color w:val="auto"/>
                <w:highlight w:val="none"/>
              </w:rPr>
            </w:pPr>
            <w:r>
              <w:rPr>
                <w:rStyle w:val="336"/>
                <w:rFonts w:hint="eastAsia" w:ascii="宋体" w:hAnsi="宋体" w:cs="宋体"/>
                <w:color w:val="auto"/>
                <w:highlight w:val="none"/>
              </w:rPr>
              <w:t>餐板1张；</w:t>
            </w:r>
          </w:p>
        </w:tc>
        <w:tc>
          <w:tcPr>
            <w:tcW w:w="658" w:type="pct"/>
          </w:tcPr>
          <w:p w14:paraId="2ED097D9">
            <w:pPr>
              <w:spacing w:line="360" w:lineRule="auto"/>
              <w:jc w:val="center"/>
              <w:rPr>
                <w:rFonts w:ascii="宋体" w:hAnsi="宋体" w:cs="宋体"/>
                <w:b/>
                <w:color w:val="auto"/>
                <w:highlight w:val="none"/>
              </w:rPr>
            </w:pPr>
          </w:p>
        </w:tc>
      </w:tr>
      <w:tr w14:paraId="1753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1BDC855F">
            <w:pPr>
              <w:spacing w:line="360" w:lineRule="auto"/>
              <w:jc w:val="center"/>
              <w:textAlignment w:val="baseline"/>
              <w:rPr>
                <w:rFonts w:ascii="宋体" w:hAnsi="宋体" w:cs="宋体"/>
                <w:color w:val="auto"/>
                <w:highlight w:val="none"/>
              </w:rPr>
            </w:pPr>
            <w:r>
              <w:rPr>
                <w:rStyle w:val="336"/>
                <w:rFonts w:hint="eastAsia" w:ascii="宋体" w:hAnsi="宋体" w:cs="宋体"/>
                <w:color w:val="auto"/>
                <w:highlight w:val="none"/>
              </w:rPr>
              <w:t>2.2.11</w:t>
            </w:r>
          </w:p>
        </w:tc>
        <w:tc>
          <w:tcPr>
            <w:tcW w:w="3516" w:type="pct"/>
            <w:vAlign w:val="center"/>
          </w:tcPr>
          <w:p w14:paraId="14393BA5">
            <w:pPr>
              <w:spacing w:line="360" w:lineRule="auto"/>
              <w:jc w:val="left"/>
              <w:textAlignment w:val="baseline"/>
              <w:rPr>
                <w:rFonts w:ascii="宋体" w:hAnsi="宋体" w:cs="宋体"/>
                <w:color w:val="auto"/>
                <w:highlight w:val="none"/>
              </w:rPr>
            </w:pPr>
            <w:r>
              <w:rPr>
                <w:rStyle w:val="336"/>
                <w:rFonts w:hint="eastAsia" w:ascii="宋体" w:hAnsi="宋体" w:cs="宋体"/>
                <w:color w:val="auto"/>
                <w:highlight w:val="none"/>
              </w:rPr>
              <w:t>床垫1张；</w:t>
            </w:r>
          </w:p>
        </w:tc>
        <w:tc>
          <w:tcPr>
            <w:tcW w:w="658" w:type="pct"/>
          </w:tcPr>
          <w:p w14:paraId="2DC32D3E">
            <w:pPr>
              <w:spacing w:line="360" w:lineRule="auto"/>
              <w:jc w:val="center"/>
              <w:rPr>
                <w:rFonts w:ascii="宋体" w:hAnsi="宋体" w:cs="宋体"/>
                <w:b/>
                <w:color w:val="auto"/>
                <w:highlight w:val="none"/>
              </w:rPr>
            </w:pPr>
          </w:p>
        </w:tc>
      </w:tr>
      <w:tr w14:paraId="581F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vAlign w:val="center"/>
          </w:tcPr>
          <w:p w14:paraId="309996BB">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w:t>
            </w:r>
          </w:p>
        </w:tc>
        <w:tc>
          <w:tcPr>
            <w:tcW w:w="3516" w:type="pct"/>
            <w:vAlign w:val="center"/>
          </w:tcPr>
          <w:p w14:paraId="6F25A1FA">
            <w:pPr>
              <w:spacing w:line="360" w:lineRule="auto"/>
              <w:jc w:val="left"/>
              <w:textAlignment w:val="baseline"/>
              <w:rPr>
                <w:rStyle w:val="336"/>
                <w:rFonts w:ascii="宋体" w:hAnsi="宋体" w:cs="宋体"/>
                <w:color w:val="auto"/>
                <w:highlight w:val="none"/>
              </w:rPr>
            </w:pPr>
            <w:r>
              <w:rPr>
                <w:rStyle w:val="336"/>
                <w:rFonts w:hint="eastAsia" w:ascii="宋体" w:hAnsi="宋体" w:cs="宋体"/>
                <w:color w:val="auto"/>
                <w:highlight w:val="none"/>
              </w:rPr>
              <w:t>床头柜1只；</w:t>
            </w:r>
          </w:p>
        </w:tc>
        <w:tc>
          <w:tcPr>
            <w:tcW w:w="658" w:type="pct"/>
          </w:tcPr>
          <w:p w14:paraId="768A1B90">
            <w:pPr>
              <w:spacing w:line="360" w:lineRule="auto"/>
              <w:jc w:val="center"/>
              <w:rPr>
                <w:rFonts w:ascii="宋体" w:hAnsi="宋体" w:cs="宋体"/>
                <w:b/>
                <w:color w:val="auto"/>
                <w:highlight w:val="none"/>
              </w:rPr>
            </w:pPr>
          </w:p>
        </w:tc>
      </w:tr>
      <w:tr w14:paraId="354C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49EDA8A5">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2.2.12.1</w:t>
            </w:r>
          </w:p>
        </w:tc>
        <w:tc>
          <w:tcPr>
            <w:tcW w:w="3516" w:type="pct"/>
            <w:vAlign w:val="center"/>
          </w:tcPr>
          <w:p w14:paraId="6EFFD2D9">
            <w:pPr>
              <w:spacing w:line="360" w:lineRule="auto"/>
              <w:rPr>
                <w:rStyle w:val="336"/>
                <w:rFonts w:ascii="宋体" w:hAnsi="宋体" w:cs="宋体"/>
                <w:color w:val="auto"/>
                <w:highlight w:val="none"/>
              </w:rPr>
            </w:pPr>
            <w:r>
              <w:rPr>
                <w:rFonts w:hint="eastAsia" w:ascii="宋体" w:hAnsi="宋体" w:cs="宋体"/>
                <w:color w:val="auto"/>
                <w:highlight w:val="none"/>
              </w:rPr>
              <w:t>规格：440*460*800mm(±30mm)；</w:t>
            </w:r>
          </w:p>
        </w:tc>
        <w:tc>
          <w:tcPr>
            <w:tcW w:w="658" w:type="pct"/>
          </w:tcPr>
          <w:p w14:paraId="1FB2FBFE">
            <w:pPr>
              <w:spacing w:line="360" w:lineRule="auto"/>
              <w:jc w:val="center"/>
              <w:rPr>
                <w:rFonts w:ascii="宋体" w:hAnsi="宋体" w:cs="宋体"/>
                <w:b/>
                <w:color w:val="auto"/>
                <w:highlight w:val="none"/>
              </w:rPr>
            </w:pPr>
          </w:p>
        </w:tc>
      </w:tr>
      <w:tr w14:paraId="275F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2EC23FE7">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2.2.12.2</w:t>
            </w:r>
          </w:p>
        </w:tc>
        <w:tc>
          <w:tcPr>
            <w:tcW w:w="3516" w:type="pct"/>
            <w:vAlign w:val="center"/>
          </w:tcPr>
          <w:p w14:paraId="561E71B7">
            <w:pPr>
              <w:spacing w:line="360" w:lineRule="auto"/>
              <w:rPr>
                <w:rStyle w:val="336"/>
                <w:rFonts w:ascii="宋体" w:hAnsi="宋体" w:cs="宋体"/>
                <w:color w:val="auto"/>
                <w:highlight w:val="none"/>
              </w:rPr>
            </w:pPr>
            <w:r>
              <w:rPr>
                <w:rFonts w:hint="eastAsia" w:ascii="宋体" w:hAnsi="宋体" w:cs="宋体"/>
                <w:bCs/>
                <w:color w:val="auto"/>
                <w:highlight w:val="none"/>
              </w:rPr>
              <w:t>台面：厚</w:t>
            </w:r>
            <w:r>
              <w:rPr>
                <w:rFonts w:hint="eastAsia" w:ascii="宋体" w:hAnsi="宋体" w:cs="宋体"/>
                <w:color w:val="auto"/>
                <w:highlight w:val="none"/>
              </w:rPr>
              <w:t>度≧5mm，采用ABS高级工程塑料注塑成型。防水、防滑、耐温、耐湿、抗渗。</w:t>
            </w:r>
          </w:p>
        </w:tc>
        <w:tc>
          <w:tcPr>
            <w:tcW w:w="658" w:type="pct"/>
          </w:tcPr>
          <w:p w14:paraId="0BEE540A">
            <w:pPr>
              <w:spacing w:line="360" w:lineRule="auto"/>
              <w:jc w:val="center"/>
              <w:rPr>
                <w:rFonts w:ascii="宋体" w:hAnsi="宋体" w:cs="宋体"/>
                <w:b/>
                <w:color w:val="auto"/>
                <w:highlight w:val="none"/>
              </w:rPr>
            </w:pPr>
          </w:p>
        </w:tc>
      </w:tr>
      <w:tr w14:paraId="4F89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2273C04B">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2.2.12.3</w:t>
            </w:r>
          </w:p>
        </w:tc>
        <w:tc>
          <w:tcPr>
            <w:tcW w:w="3516" w:type="pct"/>
            <w:vAlign w:val="center"/>
          </w:tcPr>
          <w:p w14:paraId="1FB790D2">
            <w:pPr>
              <w:spacing w:line="360" w:lineRule="auto"/>
              <w:rPr>
                <w:rStyle w:val="336"/>
                <w:rFonts w:ascii="宋体" w:hAnsi="宋体" w:cs="宋体"/>
                <w:color w:val="auto"/>
                <w:highlight w:val="none"/>
              </w:rPr>
            </w:pPr>
            <w:r>
              <w:rPr>
                <w:rFonts w:hint="eastAsia" w:ascii="宋体" w:hAnsi="宋体" w:cs="宋体"/>
                <w:color w:val="auto"/>
                <w:kern w:val="0"/>
                <w:highlight w:val="none"/>
              </w:rPr>
              <w:t>框架：采用厚度≥1.0mm优质冷轧板焊接而成，经酸洗、磷化后喷塑处理，涂层光滑均匀，色泽一致，坚固美观。</w:t>
            </w:r>
          </w:p>
        </w:tc>
        <w:tc>
          <w:tcPr>
            <w:tcW w:w="658" w:type="pct"/>
          </w:tcPr>
          <w:p w14:paraId="4A1AB512">
            <w:pPr>
              <w:spacing w:line="360" w:lineRule="auto"/>
              <w:jc w:val="center"/>
              <w:rPr>
                <w:rFonts w:ascii="宋体" w:hAnsi="宋体" w:cs="宋体"/>
                <w:b/>
                <w:color w:val="auto"/>
                <w:highlight w:val="none"/>
              </w:rPr>
            </w:pPr>
          </w:p>
        </w:tc>
      </w:tr>
      <w:tr w14:paraId="256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5836851C">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2.2.12.4</w:t>
            </w:r>
          </w:p>
        </w:tc>
        <w:tc>
          <w:tcPr>
            <w:tcW w:w="3516" w:type="pct"/>
            <w:vAlign w:val="center"/>
          </w:tcPr>
          <w:p w14:paraId="2B077C9F">
            <w:pPr>
              <w:spacing w:line="360" w:lineRule="auto"/>
              <w:rPr>
                <w:rStyle w:val="336"/>
                <w:rFonts w:ascii="宋体" w:hAnsi="宋体" w:cs="宋体"/>
                <w:color w:val="auto"/>
                <w:highlight w:val="none"/>
              </w:rPr>
            </w:pPr>
            <w:r>
              <w:rPr>
                <w:rFonts w:hint="eastAsia" w:ascii="宋体" w:hAnsi="宋体" w:cs="宋体"/>
                <w:color w:val="auto"/>
                <w:highlight w:val="none"/>
              </w:rPr>
              <w:t>置物柜：大空间置物柜，</w:t>
            </w:r>
            <w:r>
              <w:rPr>
                <w:rFonts w:hint="eastAsia" w:ascii="宋体" w:hAnsi="宋体" w:cs="宋体"/>
                <w:color w:val="auto"/>
                <w:kern w:val="0"/>
                <w:highlight w:val="none"/>
              </w:rPr>
              <w:t>柜体箱内干湿分离，设有单独热水瓶格。</w:t>
            </w:r>
          </w:p>
        </w:tc>
        <w:tc>
          <w:tcPr>
            <w:tcW w:w="658" w:type="pct"/>
          </w:tcPr>
          <w:p w14:paraId="784CB481">
            <w:pPr>
              <w:spacing w:line="360" w:lineRule="auto"/>
              <w:jc w:val="center"/>
              <w:rPr>
                <w:rFonts w:ascii="宋体" w:hAnsi="宋体" w:cs="宋体"/>
                <w:b/>
                <w:color w:val="auto"/>
                <w:highlight w:val="none"/>
              </w:rPr>
            </w:pPr>
          </w:p>
        </w:tc>
      </w:tr>
      <w:tr w14:paraId="65D4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24" w:type="pct"/>
          </w:tcPr>
          <w:p w14:paraId="56A2EF89">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2.2.12.5</w:t>
            </w:r>
          </w:p>
        </w:tc>
        <w:tc>
          <w:tcPr>
            <w:tcW w:w="3516" w:type="pct"/>
            <w:vAlign w:val="center"/>
          </w:tcPr>
          <w:p w14:paraId="518EDA7C">
            <w:pPr>
              <w:snapToGrid w:val="0"/>
              <w:spacing w:before="50" w:afterLines="50" w:line="360" w:lineRule="auto"/>
              <w:rPr>
                <w:rStyle w:val="336"/>
                <w:rFonts w:ascii="宋体" w:hAnsi="宋体" w:cs="宋体"/>
                <w:color w:val="auto"/>
                <w:highlight w:val="none"/>
              </w:rPr>
            </w:pPr>
            <w:r>
              <w:rPr>
                <w:rFonts w:hint="eastAsia" w:ascii="宋体" w:hAnsi="宋体" w:cs="宋体"/>
                <w:color w:val="auto"/>
                <w:highlight w:val="none"/>
              </w:rPr>
              <w:t>柜体后部设计隐藏式1.5寸耐磨脚轮，前部为固定式支撑脚，移动时，可抬起抽屉下沿推动，使用方便灵活。</w:t>
            </w:r>
          </w:p>
        </w:tc>
        <w:tc>
          <w:tcPr>
            <w:tcW w:w="658" w:type="pct"/>
          </w:tcPr>
          <w:p w14:paraId="02D685F9">
            <w:pPr>
              <w:spacing w:line="360" w:lineRule="auto"/>
              <w:jc w:val="center"/>
              <w:rPr>
                <w:rFonts w:ascii="宋体" w:hAnsi="宋体" w:cs="宋体"/>
                <w:b/>
                <w:color w:val="auto"/>
                <w:highlight w:val="none"/>
              </w:rPr>
            </w:pPr>
          </w:p>
        </w:tc>
      </w:tr>
      <w:tr w14:paraId="0AB9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pct"/>
          </w:tcPr>
          <w:p w14:paraId="79B49C61">
            <w:pPr>
              <w:spacing w:line="360" w:lineRule="auto"/>
              <w:jc w:val="center"/>
              <w:textAlignment w:val="baseline"/>
              <w:rPr>
                <w:rStyle w:val="336"/>
                <w:rFonts w:ascii="宋体" w:hAnsi="宋体" w:cs="宋体"/>
                <w:color w:val="auto"/>
                <w:highlight w:val="none"/>
              </w:rPr>
            </w:pPr>
            <w:r>
              <w:rPr>
                <w:rStyle w:val="336"/>
                <w:rFonts w:hint="eastAsia" w:ascii="宋体" w:hAnsi="宋体" w:cs="宋体"/>
                <w:color w:val="auto"/>
                <w:highlight w:val="none"/>
              </w:rPr>
              <w:t>2.2.12.6</w:t>
            </w:r>
          </w:p>
        </w:tc>
        <w:tc>
          <w:tcPr>
            <w:tcW w:w="3516" w:type="pct"/>
            <w:vAlign w:val="center"/>
          </w:tcPr>
          <w:p w14:paraId="0F6FB8D6">
            <w:pPr>
              <w:spacing w:line="360" w:lineRule="auto"/>
              <w:rPr>
                <w:rStyle w:val="336"/>
                <w:rFonts w:ascii="宋体" w:hAnsi="宋体" w:cs="宋体"/>
                <w:color w:val="auto"/>
                <w:highlight w:val="none"/>
              </w:rPr>
            </w:pPr>
            <w:r>
              <w:rPr>
                <w:rFonts w:hint="eastAsia" w:ascii="宋体" w:hAnsi="宋体" w:cs="宋体"/>
                <w:color w:val="auto"/>
                <w:highlight w:val="none"/>
              </w:rPr>
              <w:t>柜体两侧配有隐藏式不锈钢毛巾架；</w:t>
            </w:r>
          </w:p>
        </w:tc>
        <w:tc>
          <w:tcPr>
            <w:tcW w:w="658" w:type="pct"/>
          </w:tcPr>
          <w:p w14:paraId="6CE7352D">
            <w:pPr>
              <w:spacing w:line="360" w:lineRule="auto"/>
              <w:jc w:val="center"/>
              <w:rPr>
                <w:rFonts w:ascii="宋体" w:hAnsi="宋体" w:cs="宋体"/>
                <w:b/>
                <w:color w:val="auto"/>
                <w:highlight w:val="none"/>
              </w:rPr>
            </w:pPr>
          </w:p>
        </w:tc>
      </w:tr>
    </w:tbl>
    <w:p w14:paraId="1272558D">
      <w:pPr>
        <w:rPr>
          <w:rFonts w:ascii="宋体" w:hAnsi="宋体" w:cs="宋体"/>
          <w:b/>
          <w:bCs/>
          <w:color w:val="auto"/>
          <w:highlight w:val="none"/>
        </w:rPr>
      </w:pPr>
      <w:r>
        <w:rPr>
          <w:rFonts w:hint="eastAsia" w:ascii="宋体" w:hAnsi="宋体" w:cs="宋体"/>
          <w:b/>
          <w:bCs/>
          <w:color w:val="auto"/>
          <w:highlight w:val="none"/>
        </w:rPr>
        <w:br w:type="page"/>
      </w:r>
    </w:p>
    <w:p w14:paraId="2FCCAC9C">
      <w:pPr>
        <w:snapToGrid w:val="0"/>
        <w:rPr>
          <w:rFonts w:ascii="宋体" w:hAnsi="宋体" w:cs="宋体"/>
          <w:b/>
          <w:bCs/>
          <w:color w:val="auto"/>
          <w:highlight w:val="none"/>
        </w:rPr>
      </w:pPr>
    </w:p>
    <w:p w14:paraId="1C94ED87">
      <w:pPr>
        <w:pStyle w:val="2"/>
        <w:numPr>
          <w:ilvl w:val="0"/>
          <w:numId w:val="7"/>
        </w:numPr>
        <w:rPr>
          <w:rFonts w:ascii="宋体" w:cs="宋体"/>
          <w:color w:val="auto"/>
          <w:highlight w:val="none"/>
        </w:rPr>
      </w:pPr>
      <w:bookmarkStart w:id="109" w:name="_Toc132205168"/>
      <w:r>
        <w:rPr>
          <w:rFonts w:hint="eastAsia" w:ascii="宋体" w:cs="宋体"/>
          <w:color w:val="auto"/>
          <w:highlight w:val="none"/>
        </w:rPr>
        <w:t>投标人须知</w:t>
      </w:r>
      <w:bookmarkEnd w:id="103"/>
      <w:bookmarkEnd w:id="109"/>
    </w:p>
    <w:p w14:paraId="72D14832">
      <w:pPr>
        <w:snapToGrid w:val="0"/>
        <w:spacing w:beforeLines="50" w:afterLines="50" w:line="360" w:lineRule="auto"/>
        <w:ind w:left="357"/>
        <w:jc w:val="center"/>
        <w:outlineLvl w:val="1"/>
        <w:rPr>
          <w:rFonts w:ascii="宋体" w:hAnsi="宋体" w:cs="宋体"/>
          <w:color w:val="auto"/>
          <w:highlight w:val="none"/>
        </w:rPr>
      </w:pPr>
      <w:bookmarkStart w:id="110" w:name="_Toc417922226"/>
      <w:bookmarkStart w:id="111" w:name="_Toc132205169"/>
      <w:bookmarkStart w:id="112" w:name="_Toc47388318"/>
      <w:bookmarkStart w:id="113" w:name="_Toc4833"/>
      <w:r>
        <w:rPr>
          <w:rFonts w:hint="eastAsia" w:ascii="宋体" w:hAnsi="宋体" w:cs="宋体"/>
          <w:color w:val="auto"/>
          <w:highlight w:val="none"/>
        </w:rPr>
        <w:t>前附表</w:t>
      </w:r>
      <w:bookmarkEnd w:id="110"/>
      <w:bookmarkEnd w:id="111"/>
      <w:bookmarkEnd w:id="112"/>
      <w:bookmarkEnd w:id="113"/>
    </w:p>
    <w:tbl>
      <w:tblPr>
        <w:tblStyle w:val="49"/>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14:paraId="4978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2E9F8686">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14:paraId="57C031E8">
            <w:pPr>
              <w:spacing w:line="360" w:lineRule="auto"/>
              <w:rPr>
                <w:rFonts w:ascii="宋体" w:hAnsi="宋体" w:cs="宋体"/>
                <w:color w:val="auto"/>
                <w:highlight w:val="none"/>
              </w:rPr>
            </w:pPr>
            <w:r>
              <w:rPr>
                <w:rFonts w:hint="eastAsia" w:ascii="宋体" w:hAnsi="宋体" w:cs="宋体"/>
                <w:color w:val="auto"/>
                <w:highlight w:val="none"/>
              </w:rPr>
              <w:t>内容、要求</w:t>
            </w:r>
          </w:p>
        </w:tc>
      </w:tr>
      <w:tr w14:paraId="2D05F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14:paraId="302E9461">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14:paraId="6CC6CAD5">
            <w:pPr>
              <w:spacing w:line="360" w:lineRule="auto"/>
              <w:rPr>
                <w:rFonts w:ascii="宋体" w:hAnsi="宋体" w:cs="宋体"/>
                <w:color w:val="auto"/>
                <w:highlight w:val="none"/>
              </w:rPr>
            </w:pPr>
            <w:r>
              <w:rPr>
                <w:rFonts w:hint="eastAsia" w:ascii="宋体" w:hAnsi="宋体" w:cs="宋体"/>
                <w:color w:val="auto"/>
                <w:highlight w:val="none"/>
              </w:rPr>
              <w:t>项目名称：丽水市人民医院东城院区二期病床项目</w:t>
            </w:r>
          </w:p>
        </w:tc>
      </w:tr>
      <w:tr w14:paraId="2F51B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14:paraId="25C3F6AA">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14:paraId="6EC90C0A">
            <w:pPr>
              <w:spacing w:line="360" w:lineRule="auto"/>
              <w:rPr>
                <w:rFonts w:ascii="宋体" w:hAnsi="宋体" w:cs="宋体"/>
                <w:b/>
                <w:bCs/>
                <w:color w:val="auto"/>
                <w:highlight w:val="none"/>
              </w:rPr>
            </w:pPr>
            <w:r>
              <w:rPr>
                <w:rFonts w:hint="eastAsia" w:ascii="宋体" w:hAnsi="宋体" w:cs="宋体"/>
                <w:b/>
                <w:bCs/>
                <w:color w:val="auto"/>
                <w:highlight w:val="none"/>
              </w:rPr>
              <w:t>投标报价及费用：</w:t>
            </w:r>
          </w:p>
          <w:p w14:paraId="13434CB7">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14:paraId="1B5A1E44">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本项目预算金额/最高限价：详见第一章公开招标采购公告。投标报价超过预算金额或最高限价的作无效标处理。</w:t>
            </w:r>
          </w:p>
          <w:p w14:paraId="6EC15052">
            <w:pPr>
              <w:spacing w:line="360" w:lineRule="auto"/>
              <w:rPr>
                <w:rFonts w:ascii="宋体" w:hAnsi="宋体" w:cs="宋体"/>
                <w:b/>
                <w:bCs/>
                <w:color w:val="auto"/>
                <w:highlight w:val="none"/>
              </w:rPr>
            </w:pPr>
            <w:r>
              <w:rPr>
                <w:rFonts w:hint="eastAsia" w:ascii="宋体" w:hAnsi="宋体" w:cs="宋体"/>
                <w:b/>
                <w:bCs/>
                <w:color w:val="auto"/>
                <w:highlight w:val="none"/>
              </w:rPr>
              <w:t>2、不论投标结果如何，投标人均应自行承担所有与投标有关的全部费用；</w:t>
            </w:r>
          </w:p>
          <w:p w14:paraId="3667D12A">
            <w:pPr>
              <w:spacing w:line="360" w:lineRule="auto"/>
              <w:rPr>
                <w:rFonts w:ascii="宋体" w:hAnsi="宋体" w:cs="宋体"/>
                <w:color w:val="auto"/>
                <w:highlight w:val="none"/>
              </w:rPr>
            </w:pPr>
            <w:r>
              <w:rPr>
                <w:rFonts w:hint="eastAsia" w:ascii="宋体" w:hAnsi="宋体" w:cs="宋体"/>
                <w:b/>
                <w:bCs/>
                <w:color w:val="auto"/>
                <w:highlight w:val="none"/>
              </w:rPr>
              <w:t>3、招标服务费的收取标准：</w:t>
            </w:r>
          </w:p>
          <w:p w14:paraId="41814CE5">
            <w:pPr>
              <w:spacing w:line="360" w:lineRule="auto"/>
              <w:rPr>
                <w:rFonts w:ascii="宋体" w:hAnsi="宋体" w:cs="宋体"/>
                <w:color w:val="auto"/>
                <w:highlight w:val="none"/>
              </w:rPr>
            </w:pPr>
            <w:r>
              <w:rPr>
                <w:rFonts w:hint="eastAsia" w:ascii="宋体" w:hAnsi="宋体" w:cs="宋体"/>
                <w:color w:val="auto"/>
                <w:highlight w:val="none"/>
              </w:rPr>
              <w:t>（1）参照下表中的货物收费标准下浮20%，采用差额定率累进法按照中标通知书确定的中标总金额，向中标人收取招标服务费。</w:t>
            </w:r>
          </w:p>
          <w:p w14:paraId="6F91715D">
            <w:pPr>
              <w:spacing w:line="360" w:lineRule="auto"/>
              <w:jc w:val="left"/>
              <w:rPr>
                <w:rFonts w:ascii="宋体" w:hAnsi="宋体" w:cs="宋体"/>
                <w:color w:val="auto"/>
                <w:highlight w:val="none"/>
              </w:rPr>
            </w:pPr>
            <w:r>
              <w:rPr>
                <w:rFonts w:hint="eastAsia" w:ascii="宋体" w:hAnsi="宋体" w:cs="宋体"/>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14:paraId="16552831">
            <w:pPr>
              <w:spacing w:line="360" w:lineRule="auto"/>
              <w:rPr>
                <w:rFonts w:ascii="宋体" w:hAnsi="宋体" w:cs="宋体"/>
                <w:color w:val="auto"/>
                <w:highlight w:val="none"/>
              </w:rPr>
            </w:pPr>
            <w:r>
              <w:rPr>
                <w:rFonts w:hint="eastAsia" w:ascii="宋体" w:hAnsi="宋体" w:cs="宋体"/>
                <w:color w:val="auto"/>
                <w:highlight w:val="none"/>
              </w:rPr>
              <w:t>（2）中标人接到本公司通知后5个工作日内向本招标公司支付招标服务费。</w:t>
            </w:r>
          </w:p>
          <w:p w14:paraId="17B15323">
            <w:pPr>
              <w:spacing w:line="360" w:lineRule="auto"/>
              <w:rPr>
                <w:rFonts w:ascii="宋体" w:hAnsi="宋体" w:cs="宋体"/>
                <w:color w:val="auto"/>
                <w:highlight w:val="none"/>
              </w:rPr>
            </w:pPr>
            <w:r>
              <w:rPr>
                <w:rFonts w:hint="eastAsia" w:ascii="宋体" w:hAnsi="宋体" w:cs="宋体"/>
                <w:color w:val="auto"/>
                <w:highlight w:val="none"/>
              </w:rPr>
              <w:t>（3）招标服务费只收现金、银行票汇款、电汇款。</w:t>
            </w:r>
          </w:p>
          <w:p w14:paraId="4150C551">
            <w:pPr>
              <w:spacing w:line="360" w:lineRule="auto"/>
              <w:rPr>
                <w:rFonts w:ascii="宋体" w:hAnsi="宋体" w:cs="宋体"/>
                <w:color w:val="auto"/>
                <w:highlight w:val="none"/>
              </w:rPr>
            </w:pPr>
            <w:r>
              <w:rPr>
                <w:rFonts w:hint="eastAsia" w:ascii="宋体" w:hAnsi="宋体" w:cs="宋体"/>
                <w:color w:val="auto"/>
                <w:highlight w:val="none"/>
              </w:rPr>
              <w:t>（4）招标服务费均汇入以下账户：</w:t>
            </w:r>
          </w:p>
          <w:p w14:paraId="17363EB7">
            <w:pPr>
              <w:spacing w:line="360" w:lineRule="auto"/>
              <w:rPr>
                <w:rFonts w:ascii="宋体" w:hAnsi="宋体" w:cs="宋体"/>
                <w:color w:val="auto"/>
                <w:highlight w:val="none"/>
              </w:rPr>
            </w:pPr>
            <w:r>
              <w:rPr>
                <w:rFonts w:hint="eastAsia" w:ascii="宋体" w:hAnsi="宋体" w:cs="宋体"/>
                <w:color w:val="auto"/>
                <w:highlight w:val="none"/>
              </w:rPr>
              <w:t>开户银行：宁波银行丽水分行</w:t>
            </w:r>
          </w:p>
          <w:p w14:paraId="1DB49A5E">
            <w:pPr>
              <w:spacing w:line="360" w:lineRule="auto"/>
              <w:rPr>
                <w:rFonts w:ascii="宋体" w:hAnsi="宋体" w:cs="宋体"/>
                <w:color w:val="auto"/>
                <w:highlight w:val="none"/>
              </w:rPr>
            </w:pPr>
            <w:r>
              <w:rPr>
                <w:rFonts w:hint="eastAsia" w:ascii="宋体" w:hAnsi="宋体" w:cs="宋体"/>
                <w:color w:val="auto"/>
                <w:highlight w:val="none"/>
              </w:rPr>
              <w:t>帐号：90010122000220378</w:t>
            </w:r>
          </w:p>
          <w:p w14:paraId="65855389">
            <w:pPr>
              <w:spacing w:line="360" w:lineRule="auto"/>
              <w:rPr>
                <w:rFonts w:ascii="宋体" w:hAnsi="宋体" w:cs="宋体"/>
                <w:color w:val="auto"/>
                <w:highlight w:val="none"/>
              </w:rPr>
            </w:pPr>
            <w:r>
              <w:rPr>
                <w:rFonts w:hint="eastAsia" w:ascii="宋体" w:hAnsi="宋体" w:cs="宋体"/>
                <w:color w:val="auto"/>
                <w:highlight w:val="none"/>
              </w:rPr>
              <w:t>户名：宁波中基国际招标有限公司丽水分公司</w:t>
            </w:r>
          </w:p>
        </w:tc>
      </w:tr>
      <w:tr w14:paraId="1DF4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16FCB016">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14:paraId="0FC2ECE0">
            <w:pPr>
              <w:spacing w:line="360" w:lineRule="auto"/>
              <w:rPr>
                <w:rFonts w:ascii="宋体" w:hAnsi="宋体" w:cs="宋体"/>
                <w:b/>
                <w:bCs/>
                <w:color w:val="auto"/>
                <w:highlight w:val="none"/>
              </w:rPr>
            </w:pPr>
            <w:r>
              <w:rPr>
                <w:rFonts w:hint="eastAsia" w:ascii="宋体" w:hAnsi="宋体" w:cs="宋体"/>
                <w:color w:val="auto"/>
                <w:highlight w:val="none"/>
              </w:rPr>
              <w:t>投标保证金：无。</w:t>
            </w:r>
          </w:p>
        </w:tc>
      </w:tr>
      <w:tr w14:paraId="0829E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6DBC336C">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14:paraId="350333C3">
            <w:pPr>
              <w:spacing w:line="360" w:lineRule="auto"/>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14:paraId="6AD7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87CBF98">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14:paraId="2AE33160">
            <w:pPr>
              <w:snapToGrid w:val="0"/>
              <w:spacing w:line="360" w:lineRule="auto"/>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14:paraId="4B8829AE">
            <w:pPr>
              <w:snapToGrid w:val="0"/>
              <w:spacing w:line="360" w:lineRule="auto"/>
              <w:rPr>
                <w:rFonts w:ascii="宋体" w:hAnsi="宋体" w:cs="宋体"/>
                <w:color w:val="auto"/>
                <w:highlight w:val="none"/>
              </w:rPr>
            </w:pPr>
            <w:r>
              <w:rPr>
                <w:rFonts w:hint="eastAsia" w:ascii="宋体" w:hAnsi="宋体" w:cs="宋体"/>
                <w:color w:val="auto"/>
                <w:highlight w:val="none"/>
              </w:rPr>
              <w:t>（1）供应商于“政采云”上提供电子加密投标文件。</w:t>
            </w:r>
          </w:p>
          <w:p w14:paraId="357963F1">
            <w:pPr>
              <w:snapToGrid w:val="0"/>
              <w:spacing w:line="360" w:lineRule="auto"/>
              <w:rPr>
                <w:rFonts w:ascii="宋体" w:hAnsi="宋体" w:cs="宋体"/>
                <w:color w:val="auto"/>
                <w:highlight w:val="none"/>
              </w:rPr>
            </w:pPr>
            <w:r>
              <w:rPr>
                <w:rFonts w:hint="eastAsia" w:ascii="宋体" w:hAnsi="宋体" w:cs="宋体"/>
                <w:color w:val="auto"/>
                <w:highlight w:val="none"/>
              </w:rPr>
              <w:t>（2）以电子邮件提供的备份电子投标文件数量1份。（自行决定，非必须要求）</w:t>
            </w:r>
          </w:p>
          <w:p w14:paraId="44B2AB14">
            <w:pPr>
              <w:snapToGrid w:val="0"/>
              <w:spacing w:line="360" w:lineRule="auto"/>
              <w:rPr>
                <w:rFonts w:ascii="宋体" w:hAnsi="宋体" w:cs="宋体"/>
                <w:color w:val="auto"/>
                <w:highlight w:val="none"/>
              </w:rPr>
            </w:pPr>
            <w:r>
              <w:rPr>
                <w:rFonts w:hint="eastAsia" w:ascii="宋体" w:hAnsi="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14:paraId="41D0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14:paraId="7CFC403F">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14:paraId="0D4FC66F">
            <w:pPr>
              <w:spacing w:line="360" w:lineRule="auto"/>
              <w:rPr>
                <w:rFonts w:ascii="宋体" w:hAnsi="宋体" w:cs="宋体"/>
                <w:color w:val="auto"/>
                <w:highlight w:val="none"/>
              </w:rPr>
            </w:pPr>
            <w:r>
              <w:rPr>
                <w:rFonts w:hint="eastAsia" w:ascii="宋体" w:hAnsi="宋体" w:cs="宋体"/>
                <w:color w:val="auto"/>
                <w:highlight w:val="none"/>
              </w:rPr>
              <w:t>投标截止时间及地点：详见第一章。</w:t>
            </w:r>
          </w:p>
        </w:tc>
      </w:tr>
      <w:tr w14:paraId="5762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97E2F49">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14:paraId="4F6F9859">
            <w:pPr>
              <w:spacing w:line="360" w:lineRule="auto"/>
              <w:rPr>
                <w:rFonts w:ascii="宋体" w:hAnsi="宋体" w:cs="宋体"/>
                <w:color w:val="auto"/>
                <w:highlight w:val="none"/>
              </w:rPr>
            </w:pPr>
            <w:r>
              <w:rPr>
                <w:rFonts w:hint="eastAsia" w:ascii="宋体" w:hAnsi="宋体" w:cs="宋体"/>
                <w:color w:val="auto"/>
                <w:highlight w:val="none"/>
              </w:rPr>
              <w:t>开标时间及地点：详见第一章。</w:t>
            </w:r>
          </w:p>
        </w:tc>
      </w:tr>
      <w:tr w14:paraId="18A6E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F06274D">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14:paraId="3038E58F">
            <w:pPr>
              <w:spacing w:line="360" w:lineRule="auto"/>
              <w:rPr>
                <w:rFonts w:ascii="宋体" w:hAnsi="宋体" w:cs="宋体"/>
                <w:color w:val="auto"/>
                <w:highlight w:val="none"/>
              </w:rPr>
            </w:pPr>
            <w:r>
              <w:rPr>
                <w:rFonts w:hint="eastAsia" w:ascii="宋体" w:hAnsi="宋体" w:cs="宋体"/>
                <w:color w:val="auto"/>
                <w:highlight w:val="none"/>
              </w:rPr>
              <w:t>评标办法及评分标准：详见第四章。</w:t>
            </w:r>
          </w:p>
        </w:tc>
      </w:tr>
      <w:tr w14:paraId="7782D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14:paraId="2E0EDACA">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14:paraId="25BCCE61">
            <w:pPr>
              <w:spacing w:line="360" w:lineRule="auto"/>
              <w:rPr>
                <w:rFonts w:ascii="宋体" w:hAnsi="宋体" w:cs="宋体"/>
                <w:color w:val="auto"/>
                <w:highlight w:val="none"/>
              </w:rPr>
            </w:pPr>
            <w:r>
              <w:rPr>
                <w:rFonts w:hint="eastAsia" w:ascii="宋体" w:hAnsi="宋体" w:cs="宋体"/>
                <w:color w:val="auto"/>
                <w:highlight w:val="none"/>
              </w:rPr>
              <w:t>评标结果公示：评标结束后，评标结果公示于浙江省政府采购网，宁波中基国际招标有限公司网站。</w:t>
            </w:r>
          </w:p>
        </w:tc>
      </w:tr>
      <w:tr w14:paraId="30CE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14:paraId="375983E7">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14:paraId="075D7211">
            <w:pPr>
              <w:spacing w:line="360" w:lineRule="auto"/>
              <w:rPr>
                <w:rFonts w:ascii="宋体" w:hAnsi="宋体" w:cs="宋体"/>
                <w:color w:val="auto"/>
                <w:highlight w:val="none"/>
              </w:rPr>
            </w:pPr>
            <w:r>
              <w:rPr>
                <w:rFonts w:hint="eastAsia" w:ascii="宋体" w:hAnsi="宋体" w:cs="宋体"/>
                <w:color w:val="auto"/>
                <w:highlight w:val="none"/>
              </w:rPr>
              <w:t>签订合同时间：中标通知书发出后30日内。</w:t>
            </w:r>
          </w:p>
        </w:tc>
      </w:tr>
      <w:tr w14:paraId="2AB8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14:paraId="216E472C">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14:paraId="594751FA">
            <w:pPr>
              <w:spacing w:line="360" w:lineRule="auto"/>
              <w:rPr>
                <w:rFonts w:ascii="宋体" w:hAnsi="宋体" w:cs="宋体"/>
                <w:color w:val="auto"/>
                <w:highlight w:val="none"/>
              </w:rPr>
            </w:pPr>
            <w:r>
              <w:rPr>
                <w:rFonts w:hint="eastAsia" w:ascii="宋体" w:hAnsi="宋体" w:cs="宋体"/>
                <w:color w:val="auto"/>
                <w:highlight w:val="none"/>
              </w:rPr>
              <w:t>投标文件有效期：自投标截止日起90天。</w:t>
            </w:r>
          </w:p>
        </w:tc>
      </w:tr>
      <w:tr w14:paraId="64867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415788B2">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14:paraId="4EC085C9">
            <w:pPr>
              <w:spacing w:line="360" w:lineRule="auto"/>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r w14:paraId="341A3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3BE4399C">
            <w:pPr>
              <w:spacing w:line="360" w:lineRule="auto"/>
              <w:jc w:val="center"/>
              <w:rPr>
                <w:rFonts w:ascii="宋体" w:hAnsi="宋体" w:cs="宋体"/>
                <w:color w:val="auto"/>
                <w:highlight w:val="none"/>
              </w:rPr>
            </w:pPr>
            <w:r>
              <w:rPr>
                <w:rFonts w:hint="eastAsia" w:ascii="宋体" w:hAnsi="宋体" w:cs="宋体"/>
                <w:b/>
                <w:bCs/>
                <w:color w:val="auto"/>
                <w:highlight w:val="none"/>
              </w:rPr>
              <w:t>★13</w:t>
            </w:r>
          </w:p>
        </w:tc>
        <w:tc>
          <w:tcPr>
            <w:tcW w:w="8309" w:type="dxa"/>
            <w:tcBorders>
              <w:top w:val="single" w:color="auto" w:sz="4" w:space="0"/>
              <w:left w:val="single" w:color="auto" w:sz="4" w:space="0"/>
              <w:bottom w:val="single" w:color="auto" w:sz="4" w:space="0"/>
            </w:tcBorders>
            <w:vAlign w:val="center"/>
          </w:tcPr>
          <w:p w14:paraId="68814C04">
            <w:pPr>
              <w:spacing w:line="360" w:lineRule="auto"/>
              <w:rPr>
                <w:rFonts w:ascii="宋体" w:hAnsi="宋体" w:cs="宋体"/>
                <w:color w:val="auto"/>
                <w:highlight w:val="none"/>
              </w:rPr>
            </w:pPr>
            <w:r>
              <w:rPr>
                <w:rFonts w:hint="eastAsia" w:ascii="宋体" w:hAnsi="宋体" w:cs="宋体"/>
                <w:b/>
                <w:bCs/>
                <w:color w:val="auto"/>
                <w:highlight w:val="none"/>
              </w:rPr>
              <w:t>不同投标人的投标文件出自同一终端设备或在相同Internet主机分配地址（相同IP地址）网上报名投标的作无效标处理。</w:t>
            </w:r>
          </w:p>
        </w:tc>
      </w:tr>
    </w:tbl>
    <w:p w14:paraId="3E0D16B1">
      <w:pPr>
        <w:pStyle w:val="25"/>
        <w:snapToGrid w:val="0"/>
        <w:spacing w:beforeLines="0" w:afterLines="0" w:line="360" w:lineRule="auto"/>
        <w:rPr>
          <w:rFonts w:hAnsi="宋体"/>
          <w:b/>
          <w:bCs/>
          <w:color w:val="auto"/>
          <w:sz w:val="21"/>
          <w:szCs w:val="21"/>
          <w:highlight w:val="none"/>
        </w:rPr>
      </w:pPr>
      <w:r>
        <w:rPr>
          <w:rFonts w:hint="eastAsia" w:hAnsi="宋体"/>
          <w:color w:val="auto"/>
          <w:highlight w:val="none"/>
        </w:rPr>
        <w:br w:type="page"/>
      </w:r>
      <w:r>
        <w:rPr>
          <w:rFonts w:hint="eastAsia" w:hAnsi="宋体"/>
          <w:b/>
          <w:bCs/>
          <w:color w:val="auto"/>
          <w:sz w:val="21"/>
          <w:szCs w:val="21"/>
          <w:highlight w:val="none"/>
        </w:rPr>
        <w:t>一   总  则</w:t>
      </w:r>
      <w:bookmarkStart w:id="114" w:name="_Toc609"/>
      <w:bookmarkStart w:id="115" w:name="_Toc132205170"/>
      <w:bookmarkStart w:id="116" w:name="_Toc47388319"/>
      <w:bookmarkStart w:id="117" w:name="_Toc417922227"/>
    </w:p>
    <w:p w14:paraId="41C1D09D">
      <w:pPr>
        <w:pStyle w:val="25"/>
        <w:snapToGrid w:val="0"/>
        <w:spacing w:beforeLines="0" w:afterLines="0" w:line="360" w:lineRule="auto"/>
        <w:ind w:firstLine="241" w:firstLineChars="100"/>
        <w:rPr>
          <w:rFonts w:hAnsi="宋体"/>
          <w:b/>
          <w:bCs/>
          <w:color w:val="auto"/>
          <w:highlight w:val="none"/>
        </w:rPr>
      </w:pPr>
      <w:r>
        <w:rPr>
          <w:rFonts w:hint="eastAsia" w:hAnsi="宋体"/>
          <w:b/>
          <w:bCs/>
          <w:color w:val="auto"/>
          <w:highlight w:val="none"/>
        </w:rPr>
        <w:t>（一） 适用范围</w:t>
      </w:r>
      <w:bookmarkEnd w:id="114"/>
      <w:bookmarkEnd w:id="115"/>
      <w:bookmarkEnd w:id="116"/>
      <w:bookmarkEnd w:id="117"/>
    </w:p>
    <w:p w14:paraId="2B63FE2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本招标文件适用丽水市人民医院东城院区二期病床项目的招标、投标、评标、定标、验收、合同履约、付款等行为（法律、法规另有规定的，从其规定）。</w:t>
      </w:r>
    </w:p>
    <w:p w14:paraId="51CBBFFA">
      <w:pPr>
        <w:snapToGrid w:val="0"/>
        <w:spacing w:beforeLines="50" w:line="360" w:lineRule="auto"/>
        <w:ind w:firstLine="310" w:firstLineChars="147"/>
        <w:jc w:val="left"/>
        <w:outlineLvl w:val="1"/>
        <w:rPr>
          <w:rFonts w:ascii="宋体" w:hAnsi="宋体" w:cs="宋体"/>
          <w:b/>
          <w:bCs/>
          <w:color w:val="auto"/>
          <w:highlight w:val="none"/>
        </w:rPr>
      </w:pPr>
      <w:bookmarkStart w:id="118" w:name="_Toc47388320"/>
      <w:bookmarkStart w:id="119" w:name="_Toc24971"/>
      <w:bookmarkStart w:id="120" w:name="_Toc417922228"/>
      <w:bookmarkStart w:id="121" w:name="_Toc132205171"/>
      <w:r>
        <w:rPr>
          <w:rFonts w:hint="eastAsia" w:ascii="宋体" w:hAnsi="宋体" w:cs="宋体"/>
          <w:b/>
          <w:bCs/>
          <w:color w:val="auto"/>
          <w:highlight w:val="none"/>
        </w:rPr>
        <w:t>（二）定义</w:t>
      </w:r>
      <w:bookmarkEnd w:id="118"/>
      <w:bookmarkEnd w:id="119"/>
      <w:bookmarkEnd w:id="120"/>
      <w:bookmarkEnd w:id="121"/>
    </w:p>
    <w:p w14:paraId="0B58CC51">
      <w:pPr>
        <w:snapToGrid w:val="0"/>
        <w:spacing w:beforeLines="50" w:line="360" w:lineRule="auto"/>
        <w:ind w:firstLine="411" w:firstLineChars="196"/>
        <w:jc w:val="left"/>
        <w:outlineLvl w:val="1"/>
        <w:rPr>
          <w:rFonts w:ascii="宋体" w:hAnsi="宋体" w:cs="宋体"/>
          <w:color w:val="auto"/>
          <w:highlight w:val="none"/>
        </w:rPr>
      </w:pPr>
      <w:bookmarkStart w:id="122" w:name="_Toc31362"/>
      <w:bookmarkStart w:id="123" w:name="_Toc132205172"/>
      <w:bookmarkStart w:id="124" w:name="_Toc47388321"/>
      <w:bookmarkStart w:id="125" w:name="_Toc417922229"/>
      <w:r>
        <w:rPr>
          <w:rFonts w:hint="eastAsia" w:ascii="宋体" w:hAnsi="宋体" w:cs="宋体"/>
          <w:color w:val="auto"/>
          <w:highlight w:val="none"/>
        </w:rPr>
        <w:t>1. 招标采购单位系指组织本次招标的代理机构和采购单位。</w:t>
      </w:r>
      <w:bookmarkEnd w:id="122"/>
      <w:bookmarkEnd w:id="123"/>
      <w:bookmarkEnd w:id="124"/>
    </w:p>
    <w:p w14:paraId="0E4EBA2B">
      <w:pPr>
        <w:snapToGrid w:val="0"/>
        <w:spacing w:beforeLines="50" w:line="360" w:lineRule="auto"/>
        <w:ind w:firstLine="411" w:firstLineChars="196"/>
        <w:jc w:val="left"/>
        <w:outlineLvl w:val="1"/>
        <w:rPr>
          <w:rFonts w:ascii="宋体" w:hAnsi="宋体" w:cs="宋体"/>
          <w:color w:val="auto"/>
          <w:highlight w:val="none"/>
        </w:rPr>
      </w:pPr>
      <w:bookmarkStart w:id="126" w:name="_Toc3566"/>
      <w:bookmarkStart w:id="127" w:name="_Toc47388322"/>
      <w:bookmarkStart w:id="128" w:name="_Toc132205173"/>
      <w:r>
        <w:rPr>
          <w:rFonts w:hint="eastAsia" w:ascii="宋体" w:hAnsi="宋体" w:cs="宋体"/>
          <w:color w:val="auto"/>
          <w:highlight w:val="none"/>
        </w:rPr>
        <w:t>2.“投标人”系指向招标方提交投标文件的单位。</w:t>
      </w:r>
      <w:bookmarkEnd w:id="126"/>
      <w:bookmarkEnd w:id="127"/>
      <w:bookmarkEnd w:id="128"/>
    </w:p>
    <w:p w14:paraId="3B7B0F8E">
      <w:pPr>
        <w:snapToGrid w:val="0"/>
        <w:spacing w:beforeLines="50" w:line="360" w:lineRule="auto"/>
        <w:ind w:firstLine="411" w:firstLineChars="196"/>
        <w:jc w:val="left"/>
        <w:outlineLvl w:val="1"/>
        <w:rPr>
          <w:rFonts w:ascii="宋体" w:hAnsi="宋体" w:cs="宋体"/>
          <w:color w:val="auto"/>
          <w:highlight w:val="none"/>
        </w:rPr>
      </w:pPr>
      <w:bookmarkStart w:id="129" w:name="_Toc29602"/>
      <w:bookmarkStart w:id="130" w:name="_Toc132205174"/>
      <w:bookmarkStart w:id="131" w:name="_Toc47388323"/>
      <w:r>
        <w:rPr>
          <w:rFonts w:hint="eastAsia" w:ascii="宋体" w:hAnsi="宋体" w:cs="宋体"/>
          <w:color w:val="auto"/>
          <w:highlight w:val="none"/>
        </w:rPr>
        <w:t>3.“服务”系指招标文件规定投标人须承担的服务。</w:t>
      </w:r>
      <w:bookmarkEnd w:id="129"/>
      <w:bookmarkEnd w:id="130"/>
      <w:bookmarkEnd w:id="131"/>
    </w:p>
    <w:p w14:paraId="26E5EA2C">
      <w:pPr>
        <w:snapToGrid w:val="0"/>
        <w:spacing w:beforeLines="50" w:line="360" w:lineRule="auto"/>
        <w:ind w:firstLine="411" w:firstLineChars="196"/>
        <w:jc w:val="left"/>
        <w:outlineLvl w:val="1"/>
        <w:rPr>
          <w:rFonts w:ascii="宋体" w:hAnsi="宋体" w:cs="宋体"/>
          <w:color w:val="auto"/>
          <w:highlight w:val="none"/>
        </w:rPr>
      </w:pPr>
      <w:bookmarkStart w:id="132" w:name="_Toc29129"/>
      <w:bookmarkStart w:id="133" w:name="_Toc132205175"/>
      <w:bookmarkStart w:id="134" w:name="_Toc47388324"/>
      <w:r>
        <w:rPr>
          <w:rFonts w:hint="eastAsia" w:ascii="宋体" w:hAnsi="宋体" w:cs="宋体"/>
          <w:color w:val="auto"/>
          <w:highlight w:val="none"/>
        </w:rPr>
        <w:t>4.“项目”系指投标人按招标文件规定向采购人提供的货物和服务。</w:t>
      </w:r>
      <w:bookmarkEnd w:id="132"/>
      <w:bookmarkEnd w:id="133"/>
      <w:bookmarkEnd w:id="134"/>
    </w:p>
    <w:p w14:paraId="68475903">
      <w:pPr>
        <w:snapToGrid w:val="0"/>
        <w:spacing w:beforeLines="50" w:line="360" w:lineRule="auto"/>
        <w:ind w:firstLine="411" w:firstLineChars="196"/>
        <w:jc w:val="left"/>
        <w:outlineLvl w:val="1"/>
        <w:rPr>
          <w:rFonts w:ascii="宋体" w:hAnsi="宋体" w:cs="宋体"/>
          <w:color w:val="auto"/>
          <w:highlight w:val="none"/>
        </w:rPr>
      </w:pPr>
      <w:bookmarkStart w:id="135" w:name="_Toc47388325"/>
      <w:bookmarkStart w:id="136" w:name="_Toc31744"/>
      <w:bookmarkStart w:id="137" w:name="_Toc132205176"/>
      <w:r>
        <w:rPr>
          <w:rFonts w:hint="eastAsia" w:ascii="宋体" w:hAnsi="宋体" w:cs="宋体"/>
          <w:color w:val="auto"/>
          <w:highlight w:val="none"/>
        </w:rPr>
        <w:t>5.“书面形式”包括信函、传真、电报等。</w:t>
      </w:r>
      <w:bookmarkEnd w:id="135"/>
      <w:bookmarkEnd w:id="136"/>
      <w:bookmarkEnd w:id="137"/>
    </w:p>
    <w:p w14:paraId="580E20F8">
      <w:pPr>
        <w:snapToGrid w:val="0"/>
        <w:spacing w:beforeLines="50" w:line="360" w:lineRule="auto"/>
        <w:ind w:firstLine="411" w:firstLineChars="196"/>
        <w:jc w:val="left"/>
        <w:outlineLvl w:val="1"/>
        <w:rPr>
          <w:rFonts w:ascii="宋体" w:hAnsi="宋体" w:cs="宋体"/>
          <w:color w:val="auto"/>
          <w:highlight w:val="none"/>
        </w:rPr>
      </w:pPr>
      <w:bookmarkStart w:id="138" w:name="_Toc22539"/>
      <w:bookmarkStart w:id="139" w:name="_Toc47388326"/>
      <w:bookmarkStart w:id="140" w:name="_Toc132205177"/>
      <w:r>
        <w:rPr>
          <w:rFonts w:hint="eastAsia" w:ascii="宋体" w:hAnsi="宋体" w:cs="宋体"/>
          <w:color w:val="auto"/>
          <w:highlight w:val="none"/>
        </w:rPr>
        <w:t>6. “★”系指实质性要求条款。</w:t>
      </w:r>
      <w:bookmarkEnd w:id="138"/>
      <w:bookmarkEnd w:id="139"/>
      <w:bookmarkEnd w:id="140"/>
    </w:p>
    <w:p w14:paraId="5EDCF2DE">
      <w:pPr>
        <w:snapToGrid w:val="0"/>
        <w:spacing w:beforeLines="50" w:line="360" w:lineRule="auto"/>
        <w:ind w:firstLine="422" w:firstLineChars="200"/>
        <w:jc w:val="left"/>
        <w:outlineLvl w:val="1"/>
        <w:rPr>
          <w:rFonts w:ascii="宋体" w:hAnsi="宋体" w:cs="宋体"/>
          <w:b/>
          <w:bCs/>
          <w:color w:val="auto"/>
          <w:highlight w:val="none"/>
        </w:rPr>
      </w:pPr>
      <w:bookmarkStart w:id="141" w:name="_Toc31175"/>
      <w:bookmarkStart w:id="142" w:name="_Toc132205178"/>
      <w:bookmarkStart w:id="143" w:name="_Toc47388327"/>
      <w:r>
        <w:rPr>
          <w:rFonts w:hint="eastAsia" w:ascii="宋体" w:hAnsi="宋体" w:cs="宋体"/>
          <w:b/>
          <w:bCs/>
          <w:color w:val="auto"/>
          <w:highlight w:val="none"/>
        </w:rPr>
        <w:t>（三）招标方式</w:t>
      </w:r>
      <w:bookmarkEnd w:id="125"/>
      <w:bookmarkEnd w:id="141"/>
      <w:bookmarkEnd w:id="142"/>
      <w:bookmarkEnd w:id="143"/>
    </w:p>
    <w:p w14:paraId="6C597D82">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本次招标采用公开招标方式进行。</w:t>
      </w:r>
    </w:p>
    <w:p w14:paraId="11DD5116">
      <w:pPr>
        <w:snapToGrid w:val="0"/>
        <w:spacing w:beforeLines="50" w:line="360" w:lineRule="auto"/>
        <w:ind w:firstLine="422" w:firstLineChars="200"/>
        <w:jc w:val="left"/>
        <w:outlineLvl w:val="1"/>
        <w:rPr>
          <w:rFonts w:ascii="宋体" w:hAnsi="宋体" w:cs="宋体"/>
          <w:b/>
          <w:bCs/>
          <w:color w:val="auto"/>
          <w:highlight w:val="none"/>
        </w:rPr>
      </w:pPr>
      <w:bookmarkStart w:id="144" w:name="_Toc16683"/>
      <w:bookmarkStart w:id="145" w:name="_Toc47388328"/>
      <w:bookmarkStart w:id="146" w:name="_Toc417922230"/>
      <w:bookmarkStart w:id="147" w:name="_Toc132205179"/>
      <w:r>
        <w:rPr>
          <w:rFonts w:hint="eastAsia" w:ascii="宋体" w:hAnsi="宋体" w:cs="宋体"/>
          <w:b/>
          <w:bCs/>
          <w:color w:val="auto"/>
          <w:highlight w:val="none"/>
        </w:rPr>
        <w:t>（四）投标委托</w:t>
      </w:r>
      <w:bookmarkEnd w:id="144"/>
      <w:bookmarkEnd w:id="145"/>
      <w:bookmarkEnd w:id="146"/>
      <w:bookmarkEnd w:id="147"/>
    </w:p>
    <w:p w14:paraId="313FC9BC">
      <w:pPr>
        <w:pStyle w:val="19"/>
        <w:snapToGrid w:val="0"/>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14:paraId="61E363BD">
      <w:pPr>
        <w:snapToGrid w:val="0"/>
        <w:spacing w:beforeLines="50" w:line="360" w:lineRule="auto"/>
        <w:ind w:firstLine="422" w:firstLineChars="200"/>
        <w:jc w:val="left"/>
        <w:outlineLvl w:val="1"/>
        <w:rPr>
          <w:rFonts w:ascii="宋体" w:hAnsi="宋体" w:cs="宋体"/>
          <w:b/>
          <w:bCs/>
          <w:color w:val="auto"/>
          <w:highlight w:val="none"/>
        </w:rPr>
      </w:pPr>
      <w:bookmarkStart w:id="148" w:name="_Toc132205180"/>
      <w:bookmarkStart w:id="149" w:name="_Toc15019"/>
      <w:bookmarkStart w:id="150" w:name="_Toc417922231"/>
      <w:bookmarkStart w:id="151" w:name="_Toc47388329"/>
      <w:r>
        <w:rPr>
          <w:rFonts w:hint="eastAsia" w:ascii="宋体" w:hAnsi="宋体" w:cs="宋体"/>
          <w:b/>
          <w:bCs/>
          <w:color w:val="auto"/>
          <w:highlight w:val="none"/>
        </w:rPr>
        <w:t>（五）投标费用</w:t>
      </w:r>
      <w:bookmarkEnd w:id="148"/>
      <w:bookmarkEnd w:id="149"/>
      <w:bookmarkEnd w:id="150"/>
      <w:bookmarkEnd w:id="151"/>
    </w:p>
    <w:p w14:paraId="289F7E79">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14:paraId="24E06B37">
      <w:pPr>
        <w:snapToGrid w:val="0"/>
        <w:spacing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（六）联合体投标</w:t>
      </w:r>
    </w:p>
    <w:p w14:paraId="66C2DF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1.本项目接受联合体投标（联合体投标的须在投标文件中提供联合体协议书，明确各联合投标单位的责任和义务）。</w:t>
      </w:r>
    </w:p>
    <w:p w14:paraId="2BBF3C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2.招标公告规定接受联合体投标的，除应符合招标公告规定的合格供应商的资格要求外，还应遵守以下规定：</w:t>
      </w:r>
    </w:p>
    <w:p w14:paraId="02E6FB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（1）联合体各方应按招标文件提供的格式签订联合体协议书，明确联合体牵头人和各方工作内容和义务。</w:t>
      </w:r>
    </w:p>
    <w:p w14:paraId="2DBAC0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（2）联合体中有同类资质的供应商按照联合体分工承担相同工作的，应当按照资质等级较低的供应商确定联合体的资质等级。</w:t>
      </w:r>
    </w:p>
    <w:p w14:paraId="226EC5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（3）联合体各方不得再单独参加或者与其他供应商另外组成联合体参加同一合同项下的投标。</w:t>
      </w:r>
    </w:p>
    <w:p w14:paraId="072FBB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（4）联合体各方应当共同与招标人签订采购合同，就采购合同约定的事项对招标人承担连带责任。</w:t>
      </w:r>
    </w:p>
    <w:p w14:paraId="7AC1972E">
      <w:pPr>
        <w:snapToGrid w:val="0"/>
        <w:spacing w:beforeLines="50" w:line="360" w:lineRule="auto"/>
        <w:ind w:firstLine="422" w:firstLineChars="200"/>
        <w:jc w:val="left"/>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14:paraId="5B30A4DC">
      <w:pPr>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本项目不允许转包，经采购人同意，允许分包。</w:t>
      </w:r>
    </w:p>
    <w:p w14:paraId="5174052E">
      <w:pPr>
        <w:spacing w:line="360" w:lineRule="auto"/>
        <w:jc w:val="left"/>
        <w:rPr>
          <w:rFonts w:ascii="宋体" w:hAnsi="宋体" w:cs="宋体"/>
          <w:b/>
          <w:bCs/>
          <w:color w:val="auto"/>
          <w:highlight w:val="none"/>
        </w:rPr>
      </w:pPr>
      <w:bookmarkStart w:id="152" w:name="_Toc417922232"/>
      <w:r>
        <w:rPr>
          <w:rFonts w:hint="eastAsia" w:ascii="宋体" w:hAnsi="宋体" w:cs="宋体"/>
          <w:b/>
          <w:bCs/>
          <w:color w:val="auto"/>
          <w:highlight w:val="none"/>
        </w:rPr>
        <w:t>（八）特别说明：</w:t>
      </w:r>
    </w:p>
    <w:p w14:paraId="4297416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3592E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5CE79B">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14:paraId="0E671CD8">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14:paraId="42EABEB0">
      <w:pPr>
        <w:pStyle w:val="25"/>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p>
    <w:p w14:paraId="67F48558">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（九）、关于分公司投标</w:t>
      </w:r>
    </w:p>
    <w:p w14:paraId="793756D9">
      <w:pPr>
        <w:pStyle w:val="25"/>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除银行、保险、石油石化、电力、通信等行业外，法人的分支机构不能参加投标。</w:t>
      </w:r>
    </w:p>
    <w:p w14:paraId="4413EBFB">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（十）、关于知识产权</w:t>
      </w:r>
    </w:p>
    <w:p w14:paraId="4F0483C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1BC33D6C">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14:paraId="3B0F4A06">
      <w:pPr>
        <w:pStyle w:val="25"/>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1984D969">
      <w:pPr>
        <w:pStyle w:val="25"/>
        <w:widowControl/>
        <w:spacing w:beforeLines="0" w:afterLines="0" w:line="360" w:lineRule="auto"/>
        <w:ind w:firstLine="422" w:firstLineChars="200"/>
        <w:jc w:val="left"/>
        <w:rPr>
          <w:rFonts w:hAnsi="宋体"/>
          <w:b/>
          <w:bCs/>
          <w:color w:val="auto"/>
          <w:sz w:val="21"/>
          <w:szCs w:val="21"/>
          <w:highlight w:val="none"/>
        </w:rPr>
      </w:pPr>
      <w:r>
        <w:rPr>
          <w:rFonts w:hint="eastAsia" w:hAnsi="宋体"/>
          <w:b/>
          <w:bCs/>
          <w:color w:val="auto"/>
          <w:sz w:val="21"/>
          <w:szCs w:val="21"/>
          <w:highlight w:val="none"/>
        </w:rPr>
        <w:t>（十一）、质疑和投诉</w:t>
      </w:r>
    </w:p>
    <w:p w14:paraId="3D5D60F6">
      <w:pPr>
        <w:pStyle w:val="25"/>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6E593BD1">
      <w:pPr>
        <w:pStyle w:val="25"/>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E9A299E">
      <w:pPr>
        <w:pStyle w:val="25"/>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5BD966C1">
      <w:pPr>
        <w:pStyle w:val="25"/>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53CEA58B">
      <w:pPr>
        <w:pStyle w:val="25"/>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52"/>
      <w:bookmarkStart w:id="153" w:name="_Toc417922237"/>
    </w:p>
    <w:p w14:paraId="6D819D52">
      <w:pPr>
        <w:pStyle w:val="25"/>
        <w:snapToGrid w:val="0"/>
        <w:spacing w:beforeLines="0" w:afterLines="0" w:line="360" w:lineRule="auto"/>
        <w:ind w:firstLine="413" w:firstLineChars="196"/>
        <w:jc w:val="left"/>
        <w:outlineLvl w:val="0"/>
        <w:rPr>
          <w:rFonts w:hAnsi="宋体"/>
          <w:b/>
          <w:bCs/>
          <w:color w:val="auto"/>
          <w:sz w:val="21"/>
          <w:szCs w:val="21"/>
          <w:highlight w:val="none"/>
        </w:rPr>
      </w:pPr>
      <w:bookmarkStart w:id="154" w:name="_Toc7892"/>
      <w:bookmarkStart w:id="155" w:name="_Toc47388330"/>
      <w:bookmarkStart w:id="156" w:name="_Toc132205181"/>
      <w:r>
        <w:rPr>
          <w:rFonts w:hint="eastAsia" w:hAnsi="宋体"/>
          <w:b/>
          <w:bCs/>
          <w:color w:val="auto"/>
          <w:sz w:val="21"/>
          <w:szCs w:val="21"/>
          <w:highlight w:val="none"/>
        </w:rPr>
        <w:t>二  招标文件</w:t>
      </w:r>
      <w:bookmarkEnd w:id="153"/>
      <w:bookmarkEnd w:id="154"/>
      <w:bookmarkEnd w:id="155"/>
      <w:bookmarkEnd w:id="156"/>
    </w:p>
    <w:p w14:paraId="326B6321">
      <w:pPr>
        <w:snapToGrid w:val="0"/>
        <w:spacing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14:paraId="1121557D">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1.招标公告</w:t>
      </w:r>
    </w:p>
    <w:p w14:paraId="0DBD35D7">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2.招标需求</w:t>
      </w:r>
    </w:p>
    <w:p w14:paraId="0769E009">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3.投标人须知</w:t>
      </w:r>
    </w:p>
    <w:p w14:paraId="4976C56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4.评标办法及标准</w:t>
      </w:r>
    </w:p>
    <w:p w14:paraId="1357C08E">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5.合同主要条款</w:t>
      </w:r>
    </w:p>
    <w:p w14:paraId="388266F9">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6.投标文件格式</w:t>
      </w:r>
    </w:p>
    <w:p w14:paraId="44FFB84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7.本项目招标文件的澄清、答复、修改、补充的内容</w:t>
      </w:r>
    </w:p>
    <w:p w14:paraId="3D8778A6">
      <w:pPr>
        <w:snapToGrid w:val="0"/>
        <w:spacing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（二）投标人的风险</w:t>
      </w:r>
    </w:p>
    <w:p w14:paraId="44E8C82B">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16132C4B">
      <w:pPr>
        <w:pStyle w:val="40"/>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14:paraId="1A2E6F8E">
      <w:pPr>
        <w:pStyle w:val="13"/>
        <w:widowControl w:val="0"/>
        <w:tabs>
          <w:tab w:val="clear" w:pos="454"/>
        </w:tabs>
        <w:snapToGrid w:val="0"/>
        <w:spacing w:beforeLines="50" w:afterLines="0" w:line="360" w:lineRule="auto"/>
        <w:ind w:left="357"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14:paraId="3F263DE0">
      <w:pPr>
        <w:pStyle w:val="40"/>
        <w:widowControl/>
        <w:snapToGrid/>
        <w:spacing w:line="360" w:lineRule="auto"/>
        <w:ind w:firstLine="420"/>
        <w:rPr>
          <w:rFonts w:ascii="宋体" w:eastAsia="宋体" w:cs="宋体"/>
          <w:color w:val="auto"/>
          <w:sz w:val="21"/>
          <w:szCs w:val="21"/>
          <w:highlight w:val="none"/>
        </w:rPr>
      </w:pPr>
      <w:bookmarkStart w:id="157"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14:paraId="13B32697">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14:paraId="48EBFED7">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14:paraId="4F8B59CF">
      <w:pPr>
        <w:pStyle w:val="25"/>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14:paraId="16A45B29">
      <w:pPr>
        <w:pStyle w:val="25"/>
        <w:snapToGrid w:val="0"/>
        <w:spacing w:beforeLines="0" w:afterLines="0" w:line="360" w:lineRule="auto"/>
        <w:ind w:firstLine="413" w:firstLineChars="196"/>
        <w:jc w:val="left"/>
        <w:outlineLvl w:val="1"/>
        <w:rPr>
          <w:rFonts w:hAnsi="宋体"/>
          <w:b/>
          <w:bCs/>
          <w:color w:val="auto"/>
          <w:sz w:val="21"/>
          <w:szCs w:val="21"/>
          <w:highlight w:val="none"/>
        </w:rPr>
      </w:pPr>
      <w:bookmarkStart w:id="158" w:name="_Toc327"/>
      <w:bookmarkStart w:id="159" w:name="_Toc132205182"/>
      <w:bookmarkStart w:id="160" w:name="_Toc47388331"/>
      <w:r>
        <w:rPr>
          <w:rFonts w:hint="eastAsia" w:hAnsi="宋体"/>
          <w:b/>
          <w:bCs/>
          <w:color w:val="auto"/>
          <w:sz w:val="21"/>
          <w:szCs w:val="21"/>
          <w:highlight w:val="none"/>
        </w:rPr>
        <w:t>三、投标文件的编制</w:t>
      </w:r>
      <w:bookmarkEnd w:id="157"/>
      <w:bookmarkEnd w:id="158"/>
      <w:bookmarkEnd w:id="159"/>
      <w:bookmarkEnd w:id="160"/>
    </w:p>
    <w:p w14:paraId="0594D4EA">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（一）投标文件的组成</w:t>
      </w:r>
    </w:p>
    <w:p w14:paraId="1EDC1539">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投标文件至少包含以下部分：</w:t>
      </w:r>
    </w:p>
    <w:p w14:paraId="5A0C7B13">
      <w:pPr>
        <w:snapToGrid w:val="0"/>
        <w:spacing w:line="360" w:lineRule="auto"/>
        <w:jc w:val="left"/>
        <w:rPr>
          <w:rFonts w:ascii="宋体" w:hAnsi="宋体" w:cs="宋体"/>
          <w:b/>
          <w:bCs/>
          <w:color w:val="auto"/>
          <w:highlight w:val="none"/>
        </w:rPr>
      </w:pPr>
      <w:bookmarkStart w:id="161" w:name="_Hlk105610750"/>
      <w:bookmarkStart w:id="162" w:name="_Toc47388342"/>
      <w:bookmarkStart w:id="163" w:name="_Toc417922239"/>
      <w:r>
        <w:rPr>
          <w:rFonts w:hint="eastAsia" w:ascii="宋体" w:hAnsi="宋体" w:cs="宋体"/>
          <w:b/>
          <w:bCs/>
          <w:color w:val="auto"/>
          <w:highlight w:val="none"/>
        </w:rPr>
        <w:t>1.报价文件：</w:t>
      </w:r>
    </w:p>
    <w:p w14:paraId="28827B1B">
      <w:pPr>
        <w:numPr>
          <w:ilvl w:val="0"/>
          <w:numId w:val="8"/>
        </w:numPr>
        <w:tabs>
          <w:tab w:val="left" w:pos="518"/>
          <w:tab w:val="left" w:pos="840"/>
        </w:tabs>
        <w:spacing w:line="360" w:lineRule="auto"/>
        <w:ind w:left="782"/>
        <w:rPr>
          <w:rFonts w:ascii="宋体" w:hAnsi="宋体" w:cs="宋体"/>
          <w:color w:val="auto"/>
          <w:highlight w:val="none"/>
        </w:rPr>
      </w:pPr>
      <w:r>
        <w:rPr>
          <w:rFonts w:hint="eastAsia" w:ascii="宋体" w:hAnsi="宋体" w:cs="宋体"/>
          <w:color w:val="auto"/>
          <w:highlight w:val="none"/>
        </w:rPr>
        <w:t xml:space="preserve">投标函（格式详见第六章投标文件格式）； </w:t>
      </w:r>
    </w:p>
    <w:p w14:paraId="287A4DD5">
      <w:pPr>
        <w:numPr>
          <w:ilvl w:val="0"/>
          <w:numId w:val="8"/>
        </w:numPr>
        <w:tabs>
          <w:tab w:val="left" w:pos="518"/>
        </w:tabs>
        <w:spacing w:line="360" w:lineRule="auto"/>
        <w:ind w:left="782"/>
        <w:rPr>
          <w:rFonts w:ascii="宋体" w:hAnsi="宋体" w:cs="宋体"/>
          <w:color w:val="auto"/>
          <w:highlight w:val="none"/>
        </w:rPr>
      </w:pPr>
      <w:r>
        <w:rPr>
          <w:rFonts w:hint="eastAsia" w:ascii="宋体" w:hAnsi="宋体" w:cs="宋体"/>
          <w:color w:val="auto"/>
          <w:highlight w:val="none"/>
        </w:rPr>
        <w:t>开标一览表（格式详见第六章投标文件格式）；</w:t>
      </w:r>
    </w:p>
    <w:p w14:paraId="6374A189">
      <w:pPr>
        <w:numPr>
          <w:ilvl w:val="0"/>
          <w:numId w:val="8"/>
        </w:numPr>
        <w:tabs>
          <w:tab w:val="left" w:pos="518"/>
          <w:tab w:val="left" w:pos="840"/>
        </w:tabs>
        <w:spacing w:line="360" w:lineRule="auto"/>
        <w:ind w:left="782"/>
        <w:rPr>
          <w:rFonts w:ascii="宋体" w:hAnsi="宋体" w:cs="宋体"/>
          <w:color w:val="auto"/>
          <w:highlight w:val="none"/>
        </w:rPr>
      </w:pPr>
      <w:r>
        <w:rPr>
          <w:rFonts w:hint="eastAsia" w:ascii="宋体" w:hAnsi="宋体" w:cs="宋体"/>
          <w:color w:val="auto"/>
          <w:highlight w:val="none"/>
        </w:rPr>
        <w:t>投标报价明细表（格式详见第六章投标文件格式）；</w:t>
      </w:r>
    </w:p>
    <w:p w14:paraId="55F3090A">
      <w:pPr>
        <w:numPr>
          <w:ilvl w:val="0"/>
          <w:numId w:val="8"/>
        </w:numPr>
        <w:tabs>
          <w:tab w:val="left" w:pos="518"/>
          <w:tab w:val="left" w:pos="840"/>
        </w:tabs>
        <w:spacing w:line="360" w:lineRule="auto"/>
        <w:ind w:left="782"/>
        <w:rPr>
          <w:rFonts w:ascii="宋体" w:hAnsi="宋体" w:cs="宋体"/>
          <w:color w:val="auto"/>
          <w:highlight w:val="none"/>
        </w:rPr>
      </w:pPr>
      <w:r>
        <w:rPr>
          <w:rFonts w:hint="eastAsia" w:ascii="宋体" w:hAnsi="宋体" w:cs="宋体"/>
          <w:color w:val="auto"/>
          <w:highlight w:val="none"/>
        </w:rPr>
        <w:t>投标人针对报价需要说明的其他文件和说明。</w:t>
      </w:r>
    </w:p>
    <w:p w14:paraId="5CFE10AF">
      <w:pPr>
        <w:tabs>
          <w:tab w:val="left" w:pos="518"/>
        </w:tabs>
        <w:spacing w:line="360" w:lineRule="auto"/>
        <w:rPr>
          <w:rFonts w:ascii="宋体" w:hAnsi="宋体" w:cs="宋体"/>
          <w:b/>
          <w:bCs/>
          <w:color w:val="auto"/>
          <w:highlight w:val="none"/>
        </w:rPr>
      </w:pPr>
      <w:r>
        <w:rPr>
          <w:rFonts w:hint="eastAsia" w:ascii="宋体" w:hAnsi="宋体" w:cs="宋体"/>
          <w:b/>
          <w:bCs/>
          <w:color w:val="auto"/>
          <w:highlight w:val="none"/>
        </w:rPr>
        <w:t>2.资格证明文件：</w:t>
      </w:r>
    </w:p>
    <w:p w14:paraId="4F591ABB">
      <w:pPr>
        <w:numPr>
          <w:ilvl w:val="0"/>
          <w:numId w:val="9"/>
        </w:numPr>
        <w:tabs>
          <w:tab w:val="left" w:pos="518"/>
          <w:tab w:val="left" w:pos="840"/>
          <w:tab w:val="clear" w:pos="0"/>
        </w:tabs>
        <w:spacing w:line="360" w:lineRule="auto"/>
        <w:ind w:left="782"/>
        <w:rPr>
          <w:rFonts w:ascii="宋体" w:hAnsi="宋体" w:cs="宋体"/>
          <w:color w:val="auto"/>
          <w:highlight w:val="none"/>
        </w:rPr>
      </w:pPr>
      <w:bookmarkStart w:id="164" w:name="_Toc47388341"/>
      <w:bookmarkStart w:id="165" w:name="_Toc21309"/>
      <w:r>
        <w:rPr>
          <w:rFonts w:hint="eastAsia" w:ascii="宋体" w:hAnsi="宋体" w:cs="宋体"/>
          <w:color w:val="auto"/>
          <w:highlight w:val="none"/>
        </w:rPr>
        <w:t>投标人的营业执照副本复印件（格式详见第六章投标文件格式）联合体投标的，联合体双方须分别提供；</w:t>
      </w:r>
    </w:p>
    <w:p w14:paraId="5A038C0D">
      <w:pPr>
        <w:numPr>
          <w:ilvl w:val="0"/>
          <w:numId w:val="9"/>
        </w:numPr>
        <w:tabs>
          <w:tab w:val="left" w:pos="518"/>
          <w:tab w:val="left" w:pos="840"/>
          <w:tab w:val="clear" w:pos="0"/>
        </w:tabs>
        <w:spacing w:line="360" w:lineRule="auto"/>
        <w:ind w:left="782"/>
        <w:rPr>
          <w:rFonts w:ascii="宋体" w:hAnsi="宋体" w:cs="宋体"/>
          <w:color w:val="auto"/>
          <w:highlight w:val="none"/>
        </w:rPr>
      </w:pPr>
      <w:r>
        <w:rPr>
          <w:rFonts w:hint="eastAsia" w:ascii="宋体" w:hAnsi="宋体" w:cs="宋体"/>
          <w:color w:val="auto"/>
          <w:highlight w:val="none"/>
        </w:rPr>
        <w:t>投标人资格声明函（格式详见第六章投标文件格式）联合体投标的，联合体双方须分别提供；</w:t>
      </w:r>
    </w:p>
    <w:p w14:paraId="582D7E67">
      <w:pPr>
        <w:numPr>
          <w:ilvl w:val="0"/>
          <w:numId w:val="9"/>
        </w:numPr>
        <w:tabs>
          <w:tab w:val="left" w:pos="518"/>
          <w:tab w:val="left" w:pos="840"/>
          <w:tab w:val="clear" w:pos="0"/>
        </w:tabs>
        <w:spacing w:line="360" w:lineRule="auto"/>
        <w:ind w:left="782"/>
        <w:rPr>
          <w:rFonts w:ascii="宋体" w:hAnsi="宋体" w:cs="宋体"/>
          <w:color w:val="auto"/>
          <w:highlight w:val="none"/>
        </w:rPr>
      </w:pPr>
      <w:r>
        <w:rPr>
          <w:rFonts w:hint="eastAsia" w:ascii="宋体" w:hAnsi="宋体" w:cs="宋体"/>
          <w:color w:val="auto"/>
          <w:highlight w:val="none"/>
        </w:rPr>
        <w:t>落实政府采购政策需满足的资格要求：本项目专门面向中小企业采购（监狱企业及残疾人福利性单位视同小型、微型企业），提供下列证明材料之一：</w:t>
      </w:r>
    </w:p>
    <w:p w14:paraId="5D375179">
      <w:pPr>
        <w:tabs>
          <w:tab w:val="left" w:pos="518"/>
          <w:tab w:val="left" w:pos="840"/>
        </w:tabs>
        <w:spacing w:line="360" w:lineRule="auto"/>
        <w:ind w:firstLine="840" w:firstLineChars="400"/>
        <w:rPr>
          <w:rFonts w:ascii="宋体" w:hAnsi="宋体" w:cs="宋体"/>
          <w:color w:val="auto"/>
          <w:highlight w:val="none"/>
        </w:rPr>
      </w:pPr>
      <w:r>
        <w:rPr>
          <w:rFonts w:hint="eastAsia" w:ascii="宋体" w:hAnsi="宋体" w:cs="宋体"/>
          <w:color w:val="auto"/>
          <w:highlight w:val="none"/>
        </w:rPr>
        <w:t>1）中小企业声明函（格式详见第六章响应文件格式）；</w:t>
      </w:r>
    </w:p>
    <w:p w14:paraId="10CE5B74">
      <w:pPr>
        <w:tabs>
          <w:tab w:val="left" w:pos="518"/>
          <w:tab w:val="left" w:pos="840"/>
        </w:tabs>
        <w:spacing w:line="360" w:lineRule="auto"/>
        <w:ind w:left="840" w:leftChars="400"/>
        <w:rPr>
          <w:rFonts w:ascii="宋体" w:hAnsi="宋体" w:cs="宋体"/>
          <w:color w:val="auto"/>
          <w:highlight w:val="none"/>
        </w:rPr>
      </w:pPr>
      <w:r>
        <w:rPr>
          <w:rFonts w:hint="eastAsia" w:ascii="宋体" w:hAnsi="宋体" w:cs="宋体"/>
          <w:color w:val="auto"/>
          <w:highlight w:val="none"/>
        </w:rPr>
        <w:t>2）供应商为监狱企业的证明文件：省级以上监狱管理局、戒毒管理局（含新疆生产建设兵团）出具；</w:t>
      </w:r>
    </w:p>
    <w:p w14:paraId="073D50B2">
      <w:pPr>
        <w:tabs>
          <w:tab w:val="left" w:pos="518"/>
          <w:tab w:val="left" w:pos="840"/>
        </w:tabs>
        <w:spacing w:line="360" w:lineRule="auto"/>
        <w:ind w:firstLine="840" w:firstLineChars="400"/>
        <w:rPr>
          <w:rFonts w:ascii="宋体" w:hAnsi="宋体" w:cs="宋体"/>
          <w:color w:val="auto"/>
          <w:highlight w:val="none"/>
        </w:rPr>
      </w:pPr>
      <w:r>
        <w:rPr>
          <w:rFonts w:hint="eastAsia" w:ascii="宋体" w:hAnsi="宋体" w:cs="宋体"/>
          <w:color w:val="auto"/>
          <w:highlight w:val="none"/>
        </w:rPr>
        <w:t>3）残疾人福利性单位声明函（格式详见第六章响应文件格式）；</w:t>
      </w:r>
    </w:p>
    <w:p w14:paraId="4B79A019">
      <w:pPr>
        <w:numPr>
          <w:ilvl w:val="0"/>
          <w:numId w:val="10"/>
        </w:numPr>
        <w:tabs>
          <w:tab w:val="left" w:pos="420"/>
          <w:tab w:val="left" w:pos="518"/>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投标人的特定条件的证明文件：</w:t>
      </w:r>
      <w:r>
        <w:rPr>
          <w:rFonts w:hint="eastAsia" w:ascii="宋体" w:hAnsi="宋体" w:cs="宋体"/>
          <w:color w:val="auto"/>
          <w:kern w:val="0"/>
          <w:highlight w:val="none"/>
        </w:rPr>
        <w:t>投标人为医疗器械生产企业的：第二类、第三类医疗器械生产企业提供《医疗器械生产许可证》复印件、第一类医疗器械生产企业提供第一类医疗器械生产备案凭证复印件。 投标人为医疗器械经营企业的：第三类医疗器械经营企业提供《医疗器械经营许可证》复印件、第二类医疗器械经营企业提供第二类医疗器械经营备案凭证复印件。</w:t>
      </w:r>
      <w:bookmarkEnd w:id="164"/>
      <w:bookmarkEnd w:id="165"/>
    </w:p>
    <w:p w14:paraId="058F299E">
      <w:pPr>
        <w:numPr>
          <w:ilvl w:val="0"/>
          <w:numId w:val="10"/>
        </w:numPr>
        <w:tabs>
          <w:tab w:val="left" w:pos="420"/>
          <w:tab w:val="left" w:pos="518"/>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联合体投标协议书（格式详见第六章投标文件格式，联合体投标的须提供）；</w:t>
      </w:r>
    </w:p>
    <w:p w14:paraId="4CD2C435">
      <w:pPr>
        <w:tabs>
          <w:tab w:val="left" w:pos="518"/>
        </w:tabs>
        <w:spacing w:line="360" w:lineRule="auto"/>
        <w:ind w:left="357" w:firstLine="211" w:firstLineChars="100"/>
        <w:rPr>
          <w:rFonts w:ascii="宋体" w:hAnsi="宋体" w:cs="宋体"/>
          <w:b/>
          <w:bCs/>
          <w:color w:val="auto"/>
          <w:highlight w:val="none"/>
        </w:rPr>
      </w:pPr>
      <w:r>
        <w:rPr>
          <w:rFonts w:hint="eastAsia" w:ascii="宋体" w:hAnsi="宋体" w:cs="宋体"/>
          <w:b/>
          <w:bCs/>
          <w:color w:val="auto"/>
          <w:highlight w:val="none"/>
        </w:rPr>
        <w:t>3.商务技术文件：</w:t>
      </w:r>
    </w:p>
    <w:p w14:paraId="359261B3">
      <w:pPr>
        <w:numPr>
          <w:ilvl w:val="0"/>
          <w:numId w:val="11"/>
        </w:numPr>
        <w:tabs>
          <w:tab w:val="left" w:pos="420"/>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投标人自查表②符合性自查表（格式详见第六章投标文件格式）；</w:t>
      </w:r>
    </w:p>
    <w:p w14:paraId="6A818AD5">
      <w:pPr>
        <w:numPr>
          <w:ilvl w:val="0"/>
          <w:numId w:val="11"/>
        </w:numPr>
        <w:tabs>
          <w:tab w:val="left" w:pos="420"/>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法定代表人身份证明、法定代表人授权委托书（或联合投标授权委托书）（格式    详见第六章投标文件格式）；</w:t>
      </w:r>
    </w:p>
    <w:p w14:paraId="23716A97">
      <w:pPr>
        <w:numPr>
          <w:ilvl w:val="0"/>
          <w:numId w:val="11"/>
        </w:numPr>
        <w:tabs>
          <w:tab w:val="left" w:pos="420"/>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商务条款响应（偏离）表（格式详见第六章投标文件格式）；</w:t>
      </w:r>
    </w:p>
    <w:p w14:paraId="73B04C84">
      <w:pPr>
        <w:numPr>
          <w:ilvl w:val="0"/>
          <w:numId w:val="11"/>
        </w:numPr>
        <w:tabs>
          <w:tab w:val="left" w:pos="420"/>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技术条款响应（偏离）表（格式详见第六章投标文件格式）；</w:t>
      </w:r>
    </w:p>
    <w:p w14:paraId="1D34022E">
      <w:pPr>
        <w:numPr>
          <w:ilvl w:val="0"/>
          <w:numId w:val="11"/>
        </w:numPr>
        <w:tabs>
          <w:tab w:val="left" w:pos="420"/>
          <w:tab w:val="clear" w:pos="840"/>
        </w:tabs>
        <w:spacing w:line="360" w:lineRule="auto"/>
        <w:ind w:left="782"/>
        <w:rPr>
          <w:rFonts w:ascii="宋体" w:hAnsi="宋体" w:cs="宋体"/>
          <w:color w:val="auto"/>
          <w:highlight w:val="none"/>
        </w:rPr>
      </w:pPr>
      <w:r>
        <w:rPr>
          <w:rFonts w:hint="eastAsia" w:ascii="宋体" w:hAnsi="宋体" w:cs="宋体"/>
          <w:color w:val="auto"/>
          <w:highlight w:val="none"/>
        </w:rPr>
        <w:t>技术需求中要求提供的证明资料（加盖公章）；</w:t>
      </w:r>
    </w:p>
    <w:bookmarkEnd w:id="161"/>
    <w:p w14:paraId="0D97164C">
      <w:pPr>
        <w:numPr>
          <w:ilvl w:val="0"/>
          <w:numId w:val="11"/>
        </w:numPr>
        <w:tabs>
          <w:tab w:val="left" w:pos="420"/>
        </w:tabs>
        <w:spacing w:line="360" w:lineRule="auto"/>
        <w:ind w:left="782"/>
        <w:rPr>
          <w:rFonts w:ascii="宋体" w:hAnsi="宋体" w:cs="宋体"/>
          <w:color w:val="auto"/>
          <w:highlight w:val="none"/>
        </w:rPr>
      </w:pPr>
      <w:bookmarkStart w:id="166" w:name="_Toc21913"/>
      <w:bookmarkStart w:id="167" w:name="_Toc132205183"/>
      <w:r>
        <w:rPr>
          <w:rFonts w:hint="eastAsia" w:ascii="宋体" w:hAnsi="宋体" w:cs="宋体"/>
          <w:color w:val="auto"/>
          <w:highlight w:val="none"/>
        </w:rPr>
        <w:t>业绩一览表（格式详见第六章投标文件格式）、投标产品的销售业绩的合同复印件（加盖公章）（根据评分标准提供）；</w:t>
      </w:r>
    </w:p>
    <w:p w14:paraId="6BF937B6">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供货方案；</w:t>
      </w:r>
    </w:p>
    <w:p w14:paraId="28CC7673">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安装与验收方案；</w:t>
      </w:r>
    </w:p>
    <w:p w14:paraId="37F58D18">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售后服务；</w:t>
      </w:r>
    </w:p>
    <w:p w14:paraId="037B9351">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培训方案；</w:t>
      </w:r>
    </w:p>
    <w:p w14:paraId="1DF79A6C">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维修成本方案；</w:t>
      </w:r>
    </w:p>
    <w:p w14:paraId="47DA57C1">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14:paraId="1F06D7CE">
      <w:pPr>
        <w:numPr>
          <w:ilvl w:val="0"/>
          <w:numId w:val="11"/>
        </w:numPr>
        <w:tabs>
          <w:tab w:val="left" w:pos="420"/>
        </w:tabs>
        <w:spacing w:line="360" w:lineRule="auto"/>
        <w:ind w:left="782"/>
        <w:rPr>
          <w:rFonts w:ascii="宋体" w:hAnsi="宋体" w:cs="宋体"/>
          <w:color w:val="auto"/>
          <w:highlight w:val="none"/>
        </w:rPr>
      </w:pPr>
      <w:r>
        <w:rPr>
          <w:rFonts w:hint="eastAsia" w:ascii="宋体" w:hAnsi="宋体" w:cs="宋体"/>
          <w:color w:val="auto"/>
          <w:highlight w:val="none"/>
        </w:rPr>
        <w:t>其他采购需求或评分标准所需资料。</w:t>
      </w:r>
    </w:p>
    <w:p w14:paraId="6851991F">
      <w:pPr>
        <w:snapToGrid w:val="0"/>
        <w:spacing w:line="360" w:lineRule="auto"/>
        <w:ind w:firstLine="411" w:firstLineChars="196"/>
        <w:jc w:val="left"/>
        <w:outlineLvl w:val="0"/>
        <w:rPr>
          <w:rFonts w:ascii="宋体" w:hAnsi="宋体" w:cs="宋体"/>
          <w:color w:val="auto"/>
          <w:highlight w:val="none"/>
        </w:rPr>
      </w:pPr>
      <w:r>
        <w:rPr>
          <w:rFonts w:hint="eastAsia" w:ascii="宋体" w:hAnsi="宋体" w:cs="宋体"/>
          <w:color w:val="auto"/>
          <w:highlight w:val="none"/>
        </w:rPr>
        <w:t>（二）投标文件的语言及计量</w:t>
      </w:r>
      <w:bookmarkEnd w:id="162"/>
      <w:bookmarkEnd w:id="163"/>
      <w:bookmarkEnd w:id="166"/>
      <w:bookmarkEnd w:id="167"/>
    </w:p>
    <w:p w14:paraId="45E907BA">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14:paraId="74EA3E6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14:paraId="6EEB94B3">
      <w:pPr>
        <w:snapToGrid w:val="0"/>
        <w:spacing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68" w:name="_Toc132205184"/>
      <w:bookmarkStart w:id="169" w:name="_Toc47388343"/>
      <w:bookmarkStart w:id="170" w:name="_Toc417922240"/>
      <w:bookmarkStart w:id="171" w:name="_Toc28665"/>
      <w:r>
        <w:rPr>
          <w:rFonts w:hint="eastAsia" w:ascii="宋体" w:hAnsi="宋体" w:cs="宋体"/>
          <w:b/>
          <w:bCs/>
          <w:color w:val="auto"/>
          <w:highlight w:val="none"/>
        </w:rPr>
        <w:t>（三）投标报价</w:t>
      </w:r>
      <w:bookmarkEnd w:id="168"/>
      <w:bookmarkEnd w:id="169"/>
      <w:bookmarkEnd w:id="170"/>
      <w:bookmarkEnd w:id="171"/>
    </w:p>
    <w:p w14:paraId="53DBC0D4">
      <w:pPr>
        <w:snapToGrid w:val="0"/>
        <w:spacing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72" w:name="_Toc417922241"/>
      <w:bookmarkStart w:id="173" w:name="_Toc132205185"/>
      <w:bookmarkStart w:id="174" w:name="_Toc47388344"/>
      <w:bookmarkStart w:id="175" w:name="_Toc26606"/>
      <w:r>
        <w:rPr>
          <w:rFonts w:hint="eastAsia" w:ascii="宋体" w:hAnsi="宋体" w:cs="宋体"/>
          <w:b/>
          <w:bCs/>
          <w:color w:val="auto"/>
          <w:highlight w:val="none"/>
        </w:rPr>
        <w:t>1.投标报价应按招标文件中相关附表格式填写。</w:t>
      </w:r>
      <w:bookmarkEnd w:id="172"/>
      <w:bookmarkEnd w:id="173"/>
      <w:bookmarkEnd w:id="174"/>
      <w:bookmarkEnd w:id="175"/>
    </w:p>
    <w:p w14:paraId="70B639B9">
      <w:pPr>
        <w:overflowPunct w:val="0"/>
        <w:spacing w:line="360" w:lineRule="auto"/>
        <w:ind w:left="63" w:leftChars="30" w:firstLine="103" w:firstLineChars="49"/>
        <w:rPr>
          <w:rFonts w:ascii="宋体" w:hAnsi="宋体" w:cs="宋体"/>
          <w:b/>
          <w:bCs/>
          <w:color w:val="auto"/>
          <w:highlight w:val="none"/>
        </w:rPr>
      </w:pPr>
      <w:r>
        <w:rPr>
          <w:rFonts w:hint="eastAsia" w:ascii="宋体" w:hAnsi="宋体" w:cs="宋体"/>
          <w:b/>
          <w:bCs/>
          <w:color w:val="auto"/>
          <w:highlight w:val="none"/>
        </w:rPr>
        <w:tab/>
      </w:r>
      <w:bookmarkStart w:id="176" w:name="_Toc417922242"/>
      <w:r>
        <w:rPr>
          <w:rFonts w:hint="eastAsia" w:ascii="宋体" w:hAnsi="宋体" w:cs="宋体"/>
          <w:color w:val="auto"/>
          <w:highlight w:val="none"/>
        </w:rPr>
        <w:t>★</w:t>
      </w:r>
      <w:r>
        <w:rPr>
          <w:rFonts w:hint="eastAsia" w:ascii="宋体" w:hAnsi="宋体" w:cs="宋体"/>
          <w:b/>
          <w:bCs/>
          <w:color w:val="auto"/>
          <w:highlight w:val="none"/>
        </w:rPr>
        <w:t>2.</w:t>
      </w:r>
      <w:bookmarkEnd w:id="176"/>
      <w:r>
        <w:rPr>
          <w:rFonts w:hint="eastAsia" w:ascii="宋体" w:hAnsi="宋体" w:cs="宋体"/>
          <w:b/>
          <w:bCs/>
          <w:color w:val="auto"/>
          <w:highlight w:val="none"/>
        </w:rPr>
        <w:t xml:space="preserve"> 投标报价是详见第三章前附表2。</w:t>
      </w:r>
    </w:p>
    <w:p w14:paraId="1F11D215">
      <w:pPr>
        <w:snapToGrid w:val="0"/>
        <w:spacing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77" w:name="_Toc132205186"/>
      <w:bookmarkStart w:id="178" w:name="_Toc26755"/>
      <w:bookmarkStart w:id="179" w:name="_Toc47388345"/>
      <w:bookmarkStart w:id="180" w:name="_Toc417922243"/>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77"/>
      <w:bookmarkEnd w:id="178"/>
      <w:bookmarkEnd w:id="179"/>
      <w:bookmarkEnd w:id="180"/>
    </w:p>
    <w:p w14:paraId="7B5678E8">
      <w:pPr>
        <w:numPr>
          <w:ilvl w:val="0"/>
          <w:numId w:val="12"/>
        </w:numPr>
        <w:snapToGrid w:val="0"/>
        <w:spacing w:beforeLines="50" w:line="360" w:lineRule="auto"/>
        <w:ind w:firstLine="413" w:firstLineChars="196"/>
        <w:jc w:val="left"/>
        <w:outlineLvl w:val="0"/>
        <w:rPr>
          <w:rFonts w:ascii="宋体" w:hAnsi="宋体" w:cs="宋体"/>
          <w:b/>
          <w:bCs/>
          <w:color w:val="auto"/>
          <w:highlight w:val="none"/>
        </w:rPr>
      </w:pPr>
      <w:bookmarkStart w:id="181" w:name="_Toc13397"/>
      <w:bookmarkStart w:id="182" w:name="_Toc47388346"/>
      <w:bookmarkStart w:id="183" w:name="_Toc417922244"/>
      <w:bookmarkStart w:id="184" w:name="_Toc132205187"/>
      <w:r>
        <w:rPr>
          <w:rFonts w:hint="eastAsia" w:ascii="宋体" w:hAnsi="宋体" w:cs="宋体"/>
          <w:b/>
          <w:bCs/>
          <w:color w:val="auto"/>
          <w:highlight w:val="none"/>
        </w:rPr>
        <w:t>投标文件的有效期</w:t>
      </w:r>
      <w:bookmarkEnd w:id="181"/>
      <w:bookmarkEnd w:id="182"/>
      <w:bookmarkEnd w:id="183"/>
      <w:bookmarkEnd w:id="184"/>
    </w:p>
    <w:p w14:paraId="24D38B43">
      <w:pPr>
        <w:snapToGrid w:val="0"/>
        <w:spacing w:beforeLines="50" w:line="360" w:lineRule="auto"/>
        <w:ind w:firstLine="420" w:firstLineChars="200"/>
        <w:jc w:val="left"/>
        <w:outlineLvl w:val="0"/>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highlight w:val="none"/>
        </w:rPr>
        <w:t>1.自投标截止日起</w:t>
      </w:r>
      <w:r>
        <w:rPr>
          <w:rFonts w:hint="eastAsia" w:ascii="宋体" w:hAnsi="宋体" w:cs="宋体"/>
          <w:b/>
          <w:bCs/>
          <w:color w:val="auto"/>
          <w:highlight w:val="none"/>
          <w:u w:val="single"/>
        </w:rPr>
        <w:t xml:space="preserve">90 </w:t>
      </w:r>
      <w:r>
        <w:rPr>
          <w:rFonts w:hint="eastAsia" w:ascii="宋体" w:hAnsi="宋体" w:cs="宋体"/>
          <w:b/>
          <w:bCs/>
          <w:color w:val="auto"/>
          <w:highlight w:val="none"/>
        </w:rPr>
        <w:t>天投标文件应保持有效。有效期不足的投标文件将被拒绝。</w:t>
      </w:r>
    </w:p>
    <w:p w14:paraId="33871B33">
      <w:pPr>
        <w:pStyle w:val="13"/>
        <w:widowControl w:val="0"/>
        <w:tabs>
          <w:tab w:val="clear" w:pos="454"/>
        </w:tabs>
        <w:snapToGrid w:val="0"/>
        <w:spacing w:afterLines="0" w:line="360" w:lineRule="auto"/>
        <w:ind w:left="357"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14:paraId="38FD707D">
      <w:pPr>
        <w:snapToGrid w:val="0"/>
        <w:spacing w:line="360" w:lineRule="auto"/>
        <w:ind w:firstLine="420" w:firstLineChars="200"/>
        <w:jc w:val="left"/>
        <w:outlineLvl w:val="0"/>
        <w:rPr>
          <w:rFonts w:ascii="宋体" w:hAnsi="宋体" w:cs="宋体"/>
          <w:b/>
          <w:bCs/>
          <w:color w:val="auto"/>
          <w:highlight w:val="none"/>
        </w:rPr>
      </w:pPr>
      <w:bookmarkStart w:id="185" w:name="_Toc417922245"/>
      <w:bookmarkStart w:id="186" w:name="_Toc132205188"/>
      <w:bookmarkStart w:id="187" w:name="_Toc47388347"/>
      <w:bookmarkStart w:id="188" w:name="_Toc4957"/>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85"/>
      <w:bookmarkEnd w:id="186"/>
      <w:bookmarkEnd w:id="187"/>
      <w:bookmarkEnd w:id="188"/>
    </w:p>
    <w:p w14:paraId="28ACFE0F">
      <w:pPr>
        <w:snapToGrid w:val="0"/>
        <w:spacing w:line="360" w:lineRule="auto"/>
        <w:ind w:firstLine="420" w:firstLineChars="200"/>
        <w:jc w:val="left"/>
        <w:outlineLvl w:val="0"/>
        <w:rPr>
          <w:rFonts w:ascii="宋体" w:hAnsi="宋体" w:cs="宋体"/>
          <w:b/>
          <w:bCs/>
          <w:color w:val="auto"/>
          <w:highlight w:val="none"/>
        </w:rPr>
      </w:pPr>
      <w:bookmarkStart w:id="189" w:name="_Toc47388348"/>
      <w:bookmarkStart w:id="190" w:name="_Toc27965"/>
      <w:bookmarkStart w:id="191" w:name="_Toc417922246"/>
      <w:bookmarkStart w:id="192" w:name="_Toc132205189"/>
      <w:r>
        <w:rPr>
          <w:rFonts w:hint="eastAsia" w:ascii="宋体" w:hAnsi="宋体" w:cs="宋体"/>
          <w:color w:val="auto"/>
          <w:highlight w:val="none"/>
        </w:rPr>
        <w:t>4.中标人的投标文件自开标之日起至合同履行完毕止均应保持有效。</w:t>
      </w:r>
      <w:bookmarkEnd w:id="189"/>
      <w:bookmarkEnd w:id="190"/>
      <w:bookmarkEnd w:id="191"/>
      <w:bookmarkEnd w:id="192"/>
    </w:p>
    <w:p w14:paraId="6F4F781A">
      <w:pPr>
        <w:snapToGrid w:val="0"/>
        <w:spacing w:beforeLines="50" w:line="360" w:lineRule="auto"/>
        <w:ind w:firstLine="413" w:firstLineChars="196"/>
        <w:jc w:val="left"/>
        <w:outlineLvl w:val="0"/>
        <w:rPr>
          <w:rFonts w:ascii="宋体" w:hAnsi="宋体" w:cs="宋体"/>
          <w:b/>
          <w:bCs/>
          <w:color w:val="auto"/>
          <w:highlight w:val="none"/>
        </w:rPr>
      </w:pPr>
      <w:bookmarkStart w:id="193" w:name="_Toc8457"/>
      <w:bookmarkStart w:id="194" w:name="_Toc47388363"/>
      <w:bookmarkStart w:id="195" w:name="_Toc447886351"/>
      <w:bookmarkStart w:id="196" w:name="_Toc132205190"/>
      <w:bookmarkStart w:id="197" w:name="_Toc447886489"/>
      <w:r>
        <w:rPr>
          <w:rFonts w:hint="eastAsia" w:ascii="宋体" w:hAnsi="宋体" w:cs="宋体"/>
          <w:b/>
          <w:bCs/>
          <w:color w:val="auto"/>
          <w:highlight w:val="none"/>
        </w:rPr>
        <w:t>（五）投标文件的签署和份数</w:t>
      </w:r>
      <w:bookmarkEnd w:id="193"/>
      <w:bookmarkEnd w:id="194"/>
      <w:bookmarkEnd w:id="195"/>
      <w:bookmarkEnd w:id="196"/>
      <w:bookmarkEnd w:id="197"/>
    </w:p>
    <w:p w14:paraId="2998718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14:paraId="68BEB78C">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2.投标人应提供电子投标文件。电子投标文件中所须加盖公章（联合体的，只需盖联合体牵头人CA章）。</w:t>
      </w:r>
    </w:p>
    <w:p w14:paraId="556C64A6">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14:paraId="4BC63694">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14:paraId="5442614B">
      <w:pPr>
        <w:snapToGrid w:val="0"/>
        <w:spacing w:beforeLines="50" w:line="360" w:lineRule="auto"/>
        <w:ind w:firstLine="310" w:firstLineChars="147"/>
        <w:jc w:val="left"/>
        <w:rPr>
          <w:rFonts w:ascii="宋体" w:hAnsi="宋体" w:cs="宋体"/>
          <w:b/>
          <w:bCs/>
          <w:color w:val="auto"/>
          <w:highlight w:val="none"/>
        </w:rPr>
      </w:pPr>
      <w:r>
        <w:rPr>
          <w:rFonts w:hint="eastAsia" w:ascii="宋体" w:hAnsi="宋体" w:cs="宋体"/>
          <w:b/>
          <w:bCs/>
          <w:color w:val="auto"/>
          <w:highlight w:val="none"/>
        </w:rPr>
        <w:t>（六）投标文件的上传递交、修改和撤回</w:t>
      </w:r>
    </w:p>
    <w:p w14:paraId="54822747">
      <w:pPr>
        <w:snapToGrid w:val="0"/>
        <w:spacing w:beforeLines="50" w:line="360" w:lineRule="auto"/>
        <w:ind w:firstLine="411" w:firstLineChars="196"/>
        <w:jc w:val="left"/>
        <w:outlineLvl w:val="2"/>
        <w:rPr>
          <w:rFonts w:ascii="宋体" w:hAnsi="宋体" w:cs="宋体"/>
          <w:color w:val="auto"/>
          <w:highlight w:val="none"/>
        </w:rPr>
      </w:pPr>
      <w:bookmarkStart w:id="198" w:name="_Toc11204"/>
      <w:bookmarkStart w:id="199" w:name="_Toc47388364"/>
      <w:bookmarkStart w:id="200" w:name="_Toc132205191"/>
      <w:bookmarkStart w:id="201" w:name="_Toc447886352"/>
      <w:bookmarkStart w:id="202" w:name="_Toc447886490"/>
      <w:r>
        <w:rPr>
          <w:rFonts w:hint="eastAsia" w:ascii="宋体" w:hAnsi="宋体" w:cs="宋体"/>
          <w:color w:val="auto"/>
          <w:highlight w:val="none"/>
        </w:rPr>
        <w:t>1.投标文件的上传递交：</w:t>
      </w:r>
      <w:bookmarkEnd w:id="198"/>
      <w:bookmarkEnd w:id="199"/>
      <w:bookmarkEnd w:id="200"/>
    </w:p>
    <w:p w14:paraId="5583A689">
      <w:pPr>
        <w:snapToGrid w:val="0"/>
        <w:spacing w:beforeLines="50" w:line="360" w:lineRule="auto"/>
        <w:ind w:firstLine="411" w:firstLineChars="196"/>
        <w:jc w:val="left"/>
        <w:outlineLvl w:val="2"/>
        <w:rPr>
          <w:rFonts w:ascii="宋体" w:hAnsi="宋体" w:cs="宋体"/>
          <w:color w:val="auto"/>
          <w:highlight w:val="none"/>
        </w:rPr>
      </w:pPr>
      <w:bookmarkStart w:id="203" w:name="_Toc132205192"/>
      <w:bookmarkStart w:id="204" w:name="_Toc47388365"/>
      <w:bookmarkStart w:id="205" w:name="_Toc18986"/>
      <w:r>
        <w:rPr>
          <w:rFonts w:hint="eastAsia" w:ascii="宋体" w:hAnsi="宋体" w:cs="宋体"/>
          <w:color w:val="auto"/>
          <w:highlight w:val="none"/>
        </w:rPr>
        <w:t>（1）电子加密投标文件的上传递交：</w:t>
      </w:r>
      <w:bookmarkEnd w:id="203"/>
      <w:bookmarkEnd w:id="204"/>
      <w:bookmarkEnd w:id="205"/>
    </w:p>
    <w:p w14:paraId="5D280756">
      <w:pPr>
        <w:snapToGrid w:val="0"/>
        <w:spacing w:beforeLines="50" w:line="360" w:lineRule="auto"/>
        <w:ind w:firstLine="411" w:firstLineChars="196"/>
        <w:jc w:val="left"/>
        <w:outlineLvl w:val="2"/>
        <w:rPr>
          <w:rFonts w:ascii="宋体" w:hAnsi="宋体" w:cs="宋体"/>
          <w:color w:val="auto"/>
          <w:highlight w:val="none"/>
        </w:rPr>
      </w:pPr>
      <w:bookmarkStart w:id="206" w:name="_Toc132205193"/>
      <w:bookmarkStart w:id="207" w:name="_Toc47388366"/>
      <w:bookmarkStart w:id="208" w:name="_Toc28964"/>
      <w:r>
        <w:rPr>
          <w:rFonts w:hint="eastAsia" w:ascii="宋体" w:hAnsi="宋体" w:cs="宋体"/>
          <w:color w:val="auto"/>
          <w:highlight w:val="none"/>
        </w:rPr>
        <w:t>★a.投标人应在投标截止时间前将电子加密投标文件成功上传递交至政府采购云平台，否则投标无效；</w:t>
      </w:r>
      <w:bookmarkEnd w:id="206"/>
      <w:bookmarkEnd w:id="207"/>
      <w:bookmarkEnd w:id="208"/>
    </w:p>
    <w:p w14:paraId="701AEF31">
      <w:pPr>
        <w:snapToGrid w:val="0"/>
        <w:spacing w:beforeLines="50" w:line="360" w:lineRule="auto"/>
        <w:ind w:firstLine="411" w:firstLineChars="196"/>
        <w:jc w:val="left"/>
        <w:outlineLvl w:val="2"/>
        <w:rPr>
          <w:rFonts w:ascii="宋体" w:hAnsi="宋体" w:cs="宋体"/>
          <w:color w:val="auto"/>
          <w:highlight w:val="none"/>
        </w:rPr>
      </w:pPr>
      <w:bookmarkStart w:id="209" w:name="_Toc31716"/>
      <w:bookmarkStart w:id="210" w:name="_Toc132205194"/>
      <w:bookmarkStart w:id="211" w:name="_Toc47388367"/>
      <w:r>
        <w:rPr>
          <w:rFonts w:hint="eastAsia" w:ascii="宋体" w:hAnsi="宋体" w:cs="宋体"/>
          <w:color w:val="auto"/>
          <w:highlight w:val="none"/>
        </w:rPr>
        <w:t>b.电子加密投标文件成功上传递交后，投标人可自行打印投标文件接收回执。</w:t>
      </w:r>
      <w:bookmarkEnd w:id="209"/>
      <w:bookmarkEnd w:id="210"/>
      <w:bookmarkEnd w:id="211"/>
    </w:p>
    <w:p w14:paraId="1177F4B9">
      <w:pPr>
        <w:snapToGrid w:val="0"/>
        <w:spacing w:beforeLines="50" w:line="360" w:lineRule="auto"/>
        <w:ind w:firstLine="411" w:firstLineChars="196"/>
        <w:jc w:val="left"/>
        <w:outlineLvl w:val="2"/>
        <w:rPr>
          <w:rFonts w:ascii="宋体" w:hAnsi="宋体" w:cs="宋体"/>
          <w:color w:val="auto"/>
          <w:highlight w:val="none"/>
        </w:rPr>
      </w:pPr>
      <w:bookmarkStart w:id="212" w:name="_Toc47388368"/>
      <w:bookmarkStart w:id="213" w:name="_Toc132205195"/>
      <w:bookmarkStart w:id="214" w:name="_Toc2573"/>
      <w:r>
        <w:rPr>
          <w:rFonts w:hint="eastAsia" w:ascii="宋体" w:hAnsi="宋体" w:cs="宋体"/>
          <w:color w:val="auto"/>
          <w:highlight w:val="none"/>
        </w:rPr>
        <w:t>（2）备份投标文件的密封包装、递交：</w:t>
      </w:r>
      <w:bookmarkEnd w:id="212"/>
      <w:bookmarkEnd w:id="213"/>
      <w:bookmarkEnd w:id="214"/>
    </w:p>
    <w:p w14:paraId="133E6492">
      <w:pPr>
        <w:snapToGrid w:val="0"/>
        <w:spacing w:beforeLines="50" w:line="360" w:lineRule="auto"/>
        <w:ind w:firstLine="411" w:firstLineChars="196"/>
        <w:jc w:val="left"/>
        <w:outlineLvl w:val="2"/>
        <w:rPr>
          <w:rFonts w:ascii="宋体" w:hAnsi="宋体" w:cs="宋体"/>
          <w:color w:val="auto"/>
          <w:highlight w:val="none"/>
        </w:rPr>
      </w:pPr>
      <w:bookmarkStart w:id="215" w:name="_Toc47388369"/>
      <w:bookmarkStart w:id="216" w:name="_Toc3075"/>
      <w:bookmarkStart w:id="217" w:name="_Toc132205196"/>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215"/>
      <w:bookmarkEnd w:id="216"/>
      <w:bookmarkEnd w:id="217"/>
    </w:p>
    <w:p w14:paraId="2B368D54">
      <w:pPr>
        <w:snapToGrid w:val="0"/>
        <w:spacing w:beforeLines="50" w:line="360" w:lineRule="auto"/>
        <w:ind w:firstLine="411" w:firstLineChars="196"/>
        <w:jc w:val="left"/>
        <w:outlineLvl w:val="2"/>
        <w:rPr>
          <w:rFonts w:ascii="宋体" w:hAnsi="宋体" w:cs="宋体"/>
          <w:color w:val="auto"/>
          <w:highlight w:val="none"/>
        </w:rPr>
      </w:pPr>
      <w:bookmarkStart w:id="218" w:name="_Toc132205197"/>
      <w:bookmarkStart w:id="219" w:name="_Toc47388370"/>
      <w:bookmarkStart w:id="220" w:name="_Toc6588"/>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218"/>
      <w:bookmarkEnd w:id="219"/>
      <w:bookmarkEnd w:id="220"/>
    </w:p>
    <w:p w14:paraId="2341C38B">
      <w:pPr>
        <w:snapToGrid w:val="0"/>
        <w:spacing w:beforeLines="50" w:line="360" w:lineRule="auto"/>
        <w:ind w:firstLine="411" w:firstLineChars="196"/>
        <w:jc w:val="left"/>
        <w:outlineLvl w:val="2"/>
        <w:rPr>
          <w:rFonts w:ascii="宋体" w:hAnsi="宋体" w:cs="宋体"/>
          <w:color w:val="auto"/>
          <w:highlight w:val="none"/>
        </w:rPr>
      </w:pPr>
      <w:bookmarkStart w:id="221" w:name="_Toc132205198"/>
      <w:bookmarkStart w:id="222" w:name="_Toc10991"/>
      <w:bookmarkStart w:id="223" w:name="_Toc47388371"/>
      <w:r>
        <w:rPr>
          <w:rFonts w:hint="eastAsia" w:ascii="宋体" w:hAnsi="宋体" w:cs="宋体"/>
          <w:color w:val="auto"/>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221"/>
      <w:bookmarkEnd w:id="222"/>
      <w:bookmarkEnd w:id="223"/>
    </w:p>
    <w:bookmarkEnd w:id="201"/>
    <w:bookmarkEnd w:id="202"/>
    <w:p w14:paraId="70A69F59">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四、特别说明</w:t>
      </w:r>
    </w:p>
    <w:p w14:paraId="3808C7AE">
      <w:pPr>
        <w:snapToGrid w:val="0"/>
        <w:spacing w:line="360" w:lineRule="auto"/>
        <w:ind w:firstLine="420" w:firstLineChars="200"/>
        <w:rPr>
          <w:rFonts w:ascii="宋体" w:hAnsi="宋体" w:cs="宋体"/>
          <w:color w:val="auto"/>
          <w:highlight w:val="none"/>
        </w:rPr>
      </w:pPr>
      <w:bookmarkStart w:id="224" w:name="_Toc28996"/>
      <w:r>
        <w:rPr>
          <w:rFonts w:hint="eastAsia" w:ascii="宋体" w:hAnsi="宋体" w:cs="宋体"/>
          <w:color w:val="auto"/>
          <w:highlight w:val="none"/>
        </w:rPr>
        <w:t>1.进口产品采购需符合“财政部关于印发《政府采购进口产品管理办法》的通知（财库[2007]119号）”第四、八、九、十、十一条的规定。</w:t>
      </w:r>
    </w:p>
    <w:p w14:paraId="03A089A7">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 xml:space="preserve"> 是 </w:t>
      </w:r>
      <w:r>
        <w:rPr>
          <w:rFonts w:hint="eastAsia" w:ascii="宋体" w:hAnsi="宋体" w:cs="宋体"/>
          <w:color w:val="auto"/>
          <w:highlight w:val="none"/>
        </w:rPr>
        <w:t>专门面向中小企业采购。</w:t>
      </w:r>
    </w:p>
    <w:p w14:paraId="7C0F912B">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3.本项目对应的中小企业划分标准所属行业：</w:t>
      </w:r>
      <w:r>
        <w:rPr>
          <w:rFonts w:hint="eastAsia" w:ascii="宋体" w:hAnsi="宋体" w:cs="宋体"/>
          <w:color w:val="auto"/>
          <w:highlight w:val="none"/>
          <w:u w:val="single"/>
        </w:rPr>
        <w:t>工业</w:t>
      </w:r>
      <w:r>
        <w:rPr>
          <w:rFonts w:hint="eastAsia" w:ascii="宋体" w:hAnsi="宋体" w:cs="宋体"/>
          <w:color w:val="auto"/>
          <w:highlight w:val="none"/>
        </w:rPr>
        <w:t xml:space="preserve">。 </w:t>
      </w:r>
    </w:p>
    <w:p w14:paraId="5816E096">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28E51A3">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14:paraId="0FF9D4E6">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5.在政府采购活动中，供应商提供的货物、工程或者服务符合下列情形的，享受《政府采购促进中小企业发展管理办法》规定的中小企业扶持政策：</w:t>
      </w:r>
    </w:p>
    <w:p w14:paraId="5B31A2DE">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（1）在货物采购项目中，货物由中小企业制造，即货物由中小企业生产且使用该中小企业商号或者注册商标；</w:t>
      </w:r>
    </w:p>
    <w:p w14:paraId="4C056E51">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（2）在工程采购项目中，工程由中小企业承建，即工程施工单位为中小企业；</w:t>
      </w:r>
    </w:p>
    <w:p w14:paraId="2D198F14">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（3）在服务采购项目中，服务由中小企业承接，即提供服务的人员为中小企业依照《中华人民共和国劳动合同法》订立劳动合同的从业人员。</w:t>
      </w:r>
    </w:p>
    <w:p w14:paraId="48A1C20B">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D8E4E0E">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14:paraId="1F5432E0">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6.中小企业参加政府采购活动，应当出具《政府采购促进中小企业发展管理办法》规定的《中小企业声明函》（格式见附件），否则不得享受中小企业扶持政策。</w:t>
      </w:r>
    </w:p>
    <w:p w14:paraId="10BA4FE9">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C3B244A">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供应商提供声明函内容不实的，属于提供虚假材料谋取中标、成交，依照《中华人民共和国政府采购法》等国家有关规定追究相应责任。</w:t>
      </w:r>
    </w:p>
    <w:p w14:paraId="61F12D6D">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8.《中小企业声明函》由参加响应的供应商提交，如供应商为代理商，须自行采集制造商的中小企业划分类型信息填入相应栏目并对其真实性负责。</w:t>
      </w:r>
    </w:p>
    <w:p w14:paraId="41D4C38D">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739B88A">
      <w:pPr>
        <w:pStyle w:val="19"/>
        <w:snapToGrid w:val="0"/>
        <w:spacing w:line="360" w:lineRule="auto"/>
        <w:ind w:firstLine="404" w:firstLineChars="200"/>
        <w:rPr>
          <w:rFonts w:hAnsi="宋体"/>
          <w:b/>
          <w:bCs/>
          <w:color w:val="auto"/>
          <w:sz w:val="21"/>
          <w:szCs w:val="21"/>
          <w:highlight w:val="none"/>
        </w:rPr>
      </w:pPr>
      <w:r>
        <w:rPr>
          <w:rFonts w:hint="eastAsia" w:hAnsi="宋体"/>
          <w:color w:val="auto"/>
          <w:sz w:val="21"/>
          <w:szCs w:val="21"/>
          <w:highlight w:val="none"/>
        </w:rPr>
        <w:t>10.执行《三部门联合发布关于促进残疾人就业政府采购政策的通知》,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39C40CD0">
      <w:pPr>
        <w:pStyle w:val="2"/>
        <w:rPr>
          <w:rFonts w:ascii="宋体" w:cs="宋体"/>
          <w:color w:val="auto"/>
          <w:sz w:val="21"/>
          <w:szCs w:val="21"/>
          <w:highlight w:val="none"/>
        </w:rPr>
      </w:pPr>
    </w:p>
    <w:p w14:paraId="27F938EA">
      <w:pPr>
        <w:pStyle w:val="2"/>
        <w:rPr>
          <w:rFonts w:ascii="宋体" w:cs="宋体"/>
          <w:color w:val="auto"/>
          <w:sz w:val="21"/>
          <w:szCs w:val="21"/>
          <w:highlight w:val="none"/>
        </w:rPr>
      </w:pPr>
    </w:p>
    <w:p w14:paraId="46F92494">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p w14:paraId="4B2999A0">
      <w:pPr>
        <w:pStyle w:val="2"/>
        <w:rPr>
          <w:rFonts w:ascii="宋体" w:cs="宋体"/>
          <w:color w:val="auto"/>
          <w:highlight w:val="none"/>
        </w:rPr>
      </w:pPr>
      <w:bookmarkStart w:id="225" w:name="_Toc132205199"/>
      <w:r>
        <w:rPr>
          <w:rFonts w:hint="eastAsia" w:ascii="宋体" w:cs="宋体"/>
          <w:color w:val="auto"/>
          <w:highlight w:val="none"/>
        </w:rPr>
        <w:t>第四章  评标办法及评分标准</w:t>
      </w:r>
      <w:bookmarkEnd w:id="224"/>
      <w:bookmarkEnd w:id="225"/>
    </w:p>
    <w:p w14:paraId="40FFAF9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本办法严格遵照《中华人民共和国政府采购法》、《政府采购货物和服务招标投标管理办法》，结合项目所在地政府有关政府采购规定和项目的实际情况制定。</w:t>
      </w:r>
    </w:p>
    <w:p w14:paraId="23FE91F4">
      <w:pPr>
        <w:spacing w:line="360" w:lineRule="auto"/>
        <w:rPr>
          <w:rFonts w:ascii="宋体" w:hAnsi="宋体" w:cs="宋体"/>
          <w:color w:val="auto"/>
          <w:highlight w:val="none"/>
        </w:rPr>
      </w:pPr>
      <w:r>
        <w:rPr>
          <w:rFonts w:hint="eastAsia" w:ascii="宋体" w:hAnsi="宋体" w:cs="宋体"/>
          <w:b/>
          <w:bCs/>
          <w:color w:val="auto"/>
          <w:highlight w:val="none"/>
        </w:rPr>
        <w:t>一、开标程序：</w:t>
      </w:r>
    </w:p>
    <w:p w14:paraId="661348B1">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1、电子招投标开标程序：</w:t>
      </w:r>
    </w:p>
    <w:p w14:paraId="1608B909">
      <w:pPr>
        <w:numPr>
          <w:ilvl w:val="0"/>
          <w:numId w:val="13"/>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投标截止时间后，供应商登录政府采购云平台，用“项目采购-开标评标”功能对电子投标文件进行在线解密，在线解密电子投标文件时间为开标时间后30分钟内。</w:t>
      </w:r>
    </w:p>
    <w:p w14:paraId="2C1650E0">
      <w:pPr>
        <w:numPr>
          <w:ilvl w:val="0"/>
          <w:numId w:val="13"/>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14:paraId="27AB0D8F">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14:paraId="13CAF8D5">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14:paraId="77C7CCDB">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14:paraId="7E338437">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14:paraId="3A653890">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14:paraId="69FE69EA">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14:paraId="274289F1">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14:paraId="09E9C394">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14:paraId="715D0634">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14:paraId="2DE48185">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14:paraId="161708BD">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14:paraId="0F692301">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14:paraId="79CCAAB4">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14:paraId="5629FD9C">
      <w:pPr>
        <w:spacing w:line="360" w:lineRule="auto"/>
        <w:rPr>
          <w:rFonts w:ascii="宋体" w:hAnsi="宋体" w:cs="宋体"/>
          <w:b/>
          <w:bCs/>
          <w:color w:val="auto"/>
          <w:highlight w:val="none"/>
        </w:rPr>
      </w:pPr>
      <w:r>
        <w:rPr>
          <w:rFonts w:hint="eastAsia" w:ascii="宋体" w:hAnsi="宋体" w:cs="宋体"/>
          <w:b/>
          <w:bCs/>
          <w:color w:val="auto"/>
          <w:highlight w:val="none"/>
        </w:rPr>
        <w:t>二、评标委员会</w:t>
      </w:r>
    </w:p>
    <w:p w14:paraId="04CD47F9">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（一）本次招标依法组建评标委员会。</w:t>
      </w:r>
    </w:p>
    <w:p w14:paraId="7051BC9A">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17033D6">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14:paraId="123798EA">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14:paraId="2BF533DB">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14:paraId="1E944541">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14:paraId="786A957B">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14:paraId="6B7E9C6A">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14:paraId="3FE16BAE">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14:paraId="321C58DD">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2E3CA0CF">
      <w:pPr>
        <w:spacing w:line="360" w:lineRule="auto"/>
        <w:rPr>
          <w:rFonts w:ascii="宋体" w:hAnsi="宋体" w:cs="宋体"/>
          <w:b/>
          <w:bCs/>
          <w:color w:val="auto"/>
          <w:highlight w:val="none"/>
        </w:rPr>
      </w:pPr>
      <w:r>
        <w:rPr>
          <w:rFonts w:hint="eastAsia" w:ascii="宋体" w:hAnsi="宋体" w:cs="宋体"/>
          <w:b/>
          <w:bCs/>
          <w:color w:val="auto"/>
          <w:highlight w:val="none"/>
        </w:rPr>
        <w:t>三、评标方法</w:t>
      </w:r>
    </w:p>
    <w:p w14:paraId="09A51915">
      <w:pPr>
        <w:spacing w:line="360" w:lineRule="auto"/>
        <w:rPr>
          <w:rFonts w:ascii="宋体" w:hAnsi="宋体" w:cs="宋体"/>
          <w:color w:val="auto"/>
          <w:highlight w:val="none"/>
        </w:rPr>
      </w:pPr>
      <w:r>
        <w:rPr>
          <w:rFonts w:hint="eastAsia" w:ascii="宋体" w:hAnsi="宋体" w:cs="宋体"/>
          <w:color w:val="auto"/>
          <w:highlight w:val="none"/>
        </w:rPr>
        <w:t>（一）本次采购项目的评标方法为：综合评分法。</w:t>
      </w:r>
    </w:p>
    <w:p w14:paraId="58F1F60F">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14:paraId="34F9A406">
      <w:pPr>
        <w:spacing w:line="360" w:lineRule="auto"/>
        <w:rPr>
          <w:rFonts w:ascii="宋体" w:hAnsi="宋体" w:cs="宋体"/>
          <w:color w:val="auto"/>
          <w:highlight w:val="none"/>
        </w:rPr>
      </w:pPr>
      <w:r>
        <w:rPr>
          <w:rFonts w:hint="eastAsia" w:ascii="宋体" w:hAnsi="宋体" w:cs="宋体"/>
          <w:color w:val="auto"/>
          <w:highlight w:val="none"/>
        </w:rPr>
        <w:t>（二）投标文件的澄清</w:t>
      </w:r>
    </w:p>
    <w:p w14:paraId="448E4AEB">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14:paraId="54281AA8">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5CF7F8DF">
      <w:pPr>
        <w:spacing w:line="360" w:lineRule="auto"/>
        <w:rPr>
          <w:rFonts w:ascii="宋体" w:hAnsi="宋体" w:cs="宋体"/>
          <w:color w:val="auto"/>
          <w:highlight w:val="none"/>
        </w:rPr>
      </w:pPr>
      <w:r>
        <w:rPr>
          <w:rFonts w:hint="eastAsia" w:ascii="宋体" w:hAnsi="宋体" w:cs="宋体"/>
          <w:color w:val="auto"/>
          <w:highlight w:val="none"/>
        </w:rPr>
        <w:t>（三）投标文件错误修正原则</w:t>
      </w:r>
    </w:p>
    <w:p w14:paraId="0B46935B">
      <w:pPr>
        <w:spacing w:line="360" w:lineRule="auto"/>
        <w:rPr>
          <w:rFonts w:ascii="宋体" w:hAnsi="宋体" w:cs="宋体"/>
          <w:color w:val="auto"/>
          <w:highlight w:val="none"/>
        </w:rPr>
      </w:pPr>
      <w:r>
        <w:rPr>
          <w:rFonts w:hint="eastAsia" w:ascii="宋体" w:hAnsi="宋体" w:cs="宋体"/>
          <w:color w:val="auto"/>
          <w:highlight w:val="none"/>
        </w:rPr>
        <w:t>投标文件如果出现计算或表达上的错误，修正错误的原则如下：</w:t>
      </w:r>
    </w:p>
    <w:p w14:paraId="681E4E3B">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14:paraId="57185914">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14:paraId="1C69C4CB">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14:paraId="693BF40E">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14:paraId="583C5483">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14:paraId="01C23D42">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14:paraId="59BAD82C">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四、评标程序</w:t>
      </w:r>
    </w:p>
    <w:p w14:paraId="0D56157F">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（一）资格条件审查</w:t>
      </w:r>
    </w:p>
    <w:p w14:paraId="3F60F32A">
      <w:pPr>
        <w:spacing w:line="360" w:lineRule="auto"/>
        <w:ind w:firstLine="522" w:firstLineChars="249"/>
        <w:rPr>
          <w:rFonts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7547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14:paraId="15F7DC9B">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14:paraId="55B3922C">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14:paraId="7BBC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14:paraId="11BC5653">
            <w:pPr>
              <w:spacing w:line="360" w:lineRule="auto"/>
              <w:jc w:val="center"/>
              <w:rPr>
                <w:rFonts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14:paraId="2636A1C3">
            <w:pPr>
              <w:widowControl/>
              <w:spacing w:line="360" w:lineRule="auto"/>
              <w:jc w:val="left"/>
              <w:rPr>
                <w:rFonts w:ascii="宋体" w:hAnsi="宋体" w:cs="宋体"/>
                <w:color w:val="auto"/>
                <w:highlight w:val="none"/>
              </w:rPr>
            </w:pPr>
            <w:r>
              <w:rPr>
                <w:color w:val="auto"/>
                <w:highlight w:val="none"/>
              </w:rPr>
              <w:t>（一）</w:t>
            </w:r>
            <w:r>
              <w:rPr>
                <w:rFonts w:hint="eastAsia" w:ascii="宋体" w:hAnsi="宋体" w:cs="宋体"/>
                <w:color w:val="auto"/>
                <w:highlight w:val="none"/>
              </w:rPr>
              <w:t>满足《中华人民共和国政府采购法》第二十二条规定；</w:t>
            </w:r>
          </w:p>
        </w:tc>
      </w:tr>
      <w:tr w14:paraId="0537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402A0B2E">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3DA3E203">
            <w:pPr>
              <w:widowControl/>
              <w:spacing w:line="360" w:lineRule="auto"/>
              <w:jc w:val="left"/>
              <w:rPr>
                <w:rFonts w:ascii="宋体" w:hAnsi="宋体" w:cs="宋体"/>
                <w:color w:val="auto"/>
                <w:highlight w:val="none"/>
              </w:rPr>
            </w:pPr>
            <w:r>
              <w:rPr>
                <w:color w:val="auto"/>
                <w:highlight w:val="none"/>
              </w:rPr>
              <w:t>（二）</w:t>
            </w: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14:paraId="4128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14:paraId="07BCFEA3">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04002A5F">
            <w:pPr>
              <w:spacing w:line="360" w:lineRule="auto"/>
              <w:rPr>
                <w:rFonts w:ascii="宋体" w:hAnsi="宋体" w:cs="宋体"/>
                <w:color w:val="auto"/>
                <w:highlight w:val="none"/>
              </w:rPr>
            </w:pPr>
            <w:r>
              <w:rPr>
                <w:rFonts w:hint="eastAsia" w:ascii="宋体" w:hAnsi="宋体" w:cs="宋体"/>
                <w:color w:val="auto"/>
                <w:highlight w:val="none"/>
              </w:rPr>
              <w:t>（三）落实政府采购政策需满足的资格要求：本项目属于专门面向中小企业采购的项目，投标人应为符合《政府采购促进中小企业发展管理办法》（财库﹝2020﹞46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w:t>
            </w:r>
          </w:p>
        </w:tc>
      </w:tr>
      <w:tr w14:paraId="54E8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7CDAB75B">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63D54684">
            <w:pPr>
              <w:spacing w:line="360" w:lineRule="auto"/>
              <w:rPr>
                <w:rFonts w:ascii="宋体" w:hAnsi="宋体" w:cs="宋体"/>
                <w:color w:val="auto"/>
                <w:highlight w:val="none"/>
              </w:rPr>
            </w:pPr>
            <w:r>
              <w:rPr>
                <w:rFonts w:hint="eastAsia" w:ascii="宋体" w:hAnsi="宋体" w:cs="宋体"/>
                <w:color w:val="auto"/>
                <w:highlight w:val="none"/>
              </w:rPr>
              <w:t>（四）本项目的特定资格要求：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14:paraId="1528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210E4042">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16A07BA3">
            <w:pPr>
              <w:spacing w:line="360" w:lineRule="auto"/>
              <w:rPr>
                <w:rFonts w:ascii="宋体" w:hAnsi="宋体" w:cs="宋体"/>
                <w:color w:val="auto"/>
                <w:highlight w:val="none"/>
              </w:rPr>
            </w:pPr>
            <w:r>
              <w:rPr>
                <w:rFonts w:hint="eastAsia" w:ascii="宋体" w:hAnsi="宋体" w:cs="宋体"/>
                <w:color w:val="auto"/>
                <w:highlight w:val="none"/>
              </w:rPr>
              <w:t>（五）本项目接受联合体投标。</w:t>
            </w:r>
          </w:p>
        </w:tc>
      </w:tr>
    </w:tbl>
    <w:p w14:paraId="1EEE8E29">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（二）符合性审查</w:t>
      </w:r>
    </w:p>
    <w:p w14:paraId="772C31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132B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14:paraId="78A5F601">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14:paraId="61E581A8">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14:paraId="5DB3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662FA8F4">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14:paraId="21C4D598">
            <w:pPr>
              <w:spacing w:line="360" w:lineRule="auto"/>
              <w:jc w:val="center"/>
              <w:rPr>
                <w:rFonts w:ascii="宋体" w:hAnsi="宋体" w:cs="宋体"/>
                <w:color w:val="auto"/>
                <w:highlight w:val="none"/>
              </w:rPr>
            </w:pPr>
            <w:r>
              <w:rPr>
                <w:rFonts w:hint="eastAsia" w:ascii="宋体" w:hAnsi="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14:paraId="1A4A51C3">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14:paraId="12F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C9C9F0B">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74A7EB7">
            <w:pPr>
              <w:spacing w:line="360" w:lineRule="auto"/>
              <w:rPr>
                <w:rFonts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14:paraId="54B7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D14F3F5">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11145028">
            <w:pPr>
              <w:spacing w:line="360" w:lineRule="auto"/>
              <w:rPr>
                <w:rFonts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14:paraId="7F8E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0CCBBD8">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073101CE">
            <w:pPr>
              <w:spacing w:line="360" w:lineRule="auto"/>
              <w:rPr>
                <w:rFonts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14:paraId="6CC6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D504F04">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30666FF">
            <w:pPr>
              <w:spacing w:line="360" w:lineRule="auto"/>
              <w:rPr>
                <w:rFonts w:ascii="宋体" w:hAnsi="宋体" w:cs="宋体"/>
                <w:color w:val="auto"/>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r>
      <w:tr w14:paraId="73AF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10B356C">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0F09749">
            <w:pPr>
              <w:spacing w:line="360" w:lineRule="auto"/>
              <w:rPr>
                <w:rFonts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14:paraId="5B3E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8C28B12">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776634B">
            <w:pPr>
              <w:spacing w:line="360" w:lineRule="auto"/>
              <w:rPr>
                <w:rFonts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14:paraId="27C8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539AD26">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3478F8D">
            <w:pPr>
              <w:spacing w:line="360" w:lineRule="auto"/>
              <w:rPr>
                <w:rFonts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14:paraId="4EB3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48206E1C">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14:paraId="18C8348D">
            <w:pPr>
              <w:spacing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14:paraId="302C2F60">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14:paraId="194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1829BF6">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85B6A54">
            <w:pPr>
              <w:spacing w:line="360" w:lineRule="auto"/>
              <w:rPr>
                <w:rFonts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14:paraId="7464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78E2CF17">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1E6CE3A3">
            <w:pPr>
              <w:spacing w:line="360" w:lineRule="auto"/>
              <w:rPr>
                <w:rFonts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14:paraId="427C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F1B2436">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F9B6F06">
            <w:pPr>
              <w:spacing w:line="360" w:lineRule="auto"/>
              <w:rPr>
                <w:rFonts w:ascii="宋体" w:hAnsi="宋体" w:cs="宋体"/>
                <w:color w:val="auto"/>
                <w:highlight w:val="none"/>
              </w:rPr>
            </w:pPr>
            <w:r>
              <w:rPr>
                <w:rFonts w:hint="eastAsia" w:ascii="宋体" w:hAnsi="宋体" w:cs="宋体"/>
                <w:color w:val="auto"/>
                <w:highlight w:val="none"/>
              </w:rPr>
              <w:t>（四）不存在投标报价具有选择性的情形；</w:t>
            </w:r>
          </w:p>
        </w:tc>
      </w:tr>
      <w:tr w14:paraId="31E2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4605819">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71F964F">
            <w:pPr>
              <w:spacing w:line="360" w:lineRule="auto"/>
              <w:rPr>
                <w:rFonts w:ascii="宋体" w:hAnsi="宋体" w:cs="宋体"/>
                <w:color w:val="auto"/>
                <w:highlight w:val="none"/>
              </w:rPr>
            </w:pPr>
            <w:r>
              <w:rPr>
                <w:rFonts w:hint="eastAsia" w:ascii="宋体" w:hAnsi="宋体" w:cs="宋体"/>
                <w:color w:val="auto"/>
                <w:highlight w:val="none"/>
              </w:rPr>
              <w:t>（五）投标报价中未出现重大缺项、漏项；</w:t>
            </w:r>
          </w:p>
        </w:tc>
      </w:tr>
      <w:tr w14:paraId="3F5C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306875B">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3468E1B5">
            <w:pPr>
              <w:spacing w:line="360" w:lineRule="auto"/>
              <w:rPr>
                <w:rFonts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5EEF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6ACDF52">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3AAE112">
            <w:pPr>
              <w:spacing w:line="360" w:lineRule="auto"/>
              <w:rPr>
                <w:rFonts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14:paraId="54E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6AE0F525">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9F6DC51">
            <w:pPr>
              <w:spacing w:line="360" w:lineRule="auto"/>
              <w:rPr>
                <w:rFonts w:ascii="宋体" w:hAnsi="宋体" w:cs="宋体"/>
                <w:color w:val="auto"/>
                <w:highlight w:val="none"/>
              </w:rPr>
            </w:pPr>
            <w:r>
              <w:rPr>
                <w:rFonts w:hint="eastAsia" w:ascii="宋体" w:hAnsi="宋体" w:cs="宋体"/>
                <w:color w:val="auto"/>
                <w:highlight w:val="none"/>
              </w:rPr>
              <w:t>（八）不存在法律、法规和采购文件规定的其他无效情形；</w:t>
            </w:r>
          </w:p>
        </w:tc>
      </w:tr>
    </w:tbl>
    <w:p w14:paraId="04A3AB88">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14:paraId="1A96D6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没有响应采购文件实质性要求的投标将被视为无效投标。供应商不得通过修正或撤消不合要求的偏离或保留从而使其投标成为实质上响应的投标。</w:t>
      </w:r>
    </w:p>
    <w:p w14:paraId="1D73217C">
      <w:pPr>
        <w:widowControl/>
        <w:spacing w:line="360" w:lineRule="auto"/>
        <w:jc w:val="left"/>
        <w:rPr>
          <w:rFonts w:ascii="宋体" w:hAnsi="宋体" w:cs="宋体"/>
          <w:b/>
          <w:bCs/>
          <w:color w:val="auto"/>
          <w:highlight w:val="none"/>
        </w:rPr>
      </w:pPr>
      <w:r>
        <w:rPr>
          <w:rFonts w:ascii="宋体" w:hAnsi="宋体" w:cs="宋体"/>
          <w:b/>
          <w:bCs/>
          <w:color w:val="auto"/>
          <w:highlight w:val="none"/>
        </w:rPr>
        <w:t>A、</w:t>
      </w:r>
      <w:r>
        <w:rPr>
          <w:rFonts w:hint="eastAsia" w:ascii="宋体" w:hAnsi="宋体" w:cs="宋体"/>
          <w:b/>
          <w:bCs/>
          <w:color w:val="auto"/>
          <w:highlight w:val="none"/>
        </w:rPr>
        <w:t>在资格审查时，如发现下列情形之一的，将被视为无效投标文件：</w:t>
      </w:r>
    </w:p>
    <w:p w14:paraId="4B2973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资格证明文件不全的或者不符合采购文件标明的资格要求的或者未按采购文件规定要求签署、盖章；；</w:t>
      </w:r>
    </w:p>
    <w:p w14:paraId="4FFA439F">
      <w:pPr>
        <w:spacing w:line="360" w:lineRule="auto"/>
        <w:rPr>
          <w:rFonts w:ascii="宋体" w:hAnsi="宋体" w:cs="宋体"/>
          <w:b/>
          <w:bCs/>
          <w:color w:val="auto"/>
          <w:highlight w:val="none"/>
        </w:rPr>
      </w:pPr>
      <w:r>
        <w:rPr>
          <w:rFonts w:hint="eastAsia" w:ascii="宋体" w:hAnsi="宋体" w:cs="宋体"/>
          <w:b/>
          <w:bCs/>
          <w:color w:val="auto"/>
          <w:highlight w:val="none"/>
        </w:rPr>
        <w:t>B、在符合性审查（商务技术文件）时，如发现下列情形之一的，将被视为无效投标文件：</w:t>
      </w:r>
    </w:p>
    <w:p w14:paraId="33900C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1、未按照采购文件规定要求签署或盖章；</w:t>
      </w:r>
    </w:p>
    <w:p w14:paraId="253FAA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2、投标文件无法定代表人签署本人姓名（或印盖本人姓名章），或签署人未提供有效的法定代表人授权委托书或授权委托书填写项目不齐全的； </w:t>
      </w:r>
    </w:p>
    <w:p w14:paraId="4B8E0E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3、投标文件标明的响应或偏离与事实不符或虚假投标的；</w:t>
      </w:r>
    </w:p>
    <w:p w14:paraId="140D74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4、投标文件的实质性内容未使用中文表述、意思表述不明确、前后矛盾或者使用计量单位不符合采购文件要求的（经评标委员会认定并允许其当场更正的笔误除外）；</w:t>
      </w:r>
    </w:p>
    <w:p w14:paraId="59B8E1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5、带“★”的条款不能满足采购文件要求、未实质性响应采购文件要求或者投标文件有采购人不能接受的附加条件的；</w:t>
      </w:r>
    </w:p>
    <w:p w14:paraId="2CA2FA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6、投标技术方案不明确，存在一个或一个以上备选（替代）投标方案的；</w:t>
      </w:r>
    </w:p>
    <w:p w14:paraId="4656A7C3">
      <w:pPr>
        <w:spacing w:line="360" w:lineRule="auto"/>
        <w:ind w:firstLine="420"/>
        <w:rPr>
          <w:rFonts w:ascii="宋体" w:hAnsi="宋体" w:cs="宋体"/>
          <w:color w:val="auto"/>
          <w:highlight w:val="none"/>
        </w:rPr>
      </w:pPr>
      <w:r>
        <w:rPr>
          <w:rFonts w:hint="eastAsia" w:ascii="宋体" w:hAnsi="宋体" w:cs="宋体"/>
          <w:color w:val="auto"/>
          <w:highlight w:val="none"/>
        </w:rPr>
        <w:t>7、法律、法规和采购文件规定的其他无效情形；</w:t>
      </w:r>
    </w:p>
    <w:p w14:paraId="15EB6EA3">
      <w:pPr>
        <w:spacing w:line="360" w:lineRule="auto"/>
        <w:ind w:firstLine="420"/>
        <w:rPr>
          <w:rFonts w:ascii="宋体" w:hAnsi="宋体" w:cs="宋体"/>
          <w:color w:val="auto"/>
          <w:highlight w:val="none"/>
        </w:rPr>
      </w:pPr>
      <w:r>
        <w:rPr>
          <w:rFonts w:hint="eastAsia" w:ascii="宋体" w:hAnsi="宋体" w:cs="宋体"/>
          <w:color w:val="auto"/>
          <w:highlight w:val="none"/>
        </w:rPr>
        <w:t>8、投标文件的有效期不满足采购文件要求；</w:t>
      </w:r>
    </w:p>
    <w:p w14:paraId="29CCBBF9">
      <w:pPr>
        <w:spacing w:line="360" w:lineRule="auto"/>
        <w:rPr>
          <w:rFonts w:ascii="宋体" w:hAnsi="宋体" w:cs="宋体"/>
          <w:b/>
          <w:bCs/>
          <w:color w:val="auto"/>
          <w:kern w:val="0"/>
          <w:highlight w:val="none"/>
        </w:rPr>
      </w:pPr>
      <w:r>
        <w:rPr>
          <w:rFonts w:hint="eastAsia" w:ascii="宋体" w:hAnsi="宋体" w:cs="宋体"/>
          <w:b/>
          <w:bCs/>
          <w:color w:val="auto"/>
          <w:highlight w:val="none"/>
        </w:rPr>
        <w:t>C、在符合性审查（报价文件）时，如发现下列情形之一的，将被视为无效投标文件：</w:t>
      </w:r>
    </w:p>
    <w:p w14:paraId="7C2211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1、未提交投标函或投标函内容不符合采购文件要求</w:t>
      </w:r>
    </w:p>
    <w:p w14:paraId="694E1D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2、未按照采购文件规定要求签署或盖章；</w:t>
      </w:r>
    </w:p>
    <w:p w14:paraId="705322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3、未采用人民币报价或者未按照采购文件标明的币种报价的；</w:t>
      </w:r>
    </w:p>
    <w:p w14:paraId="45B12D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4、报价超出最高限价，或者超出采购预算金额，采购人不能支付的；</w:t>
      </w:r>
    </w:p>
    <w:p w14:paraId="4720E8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5、投标报价具有选择性的；</w:t>
      </w:r>
    </w:p>
    <w:p w14:paraId="635CCC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6、投标报价中出现重大缺项、漏项；</w:t>
      </w:r>
    </w:p>
    <w:p w14:paraId="6E94F9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14:paraId="1B2523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8、投标文件（报价文件）内容与投标文件（商务技术文件）内容有重大差异的；</w:t>
      </w:r>
    </w:p>
    <w:p w14:paraId="0F8ADE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9、法律、法规和采购文件规定的其他无效情形；</w:t>
      </w:r>
    </w:p>
    <w:p w14:paraId="4AA753F8">
      <w:pPr>
        <w:spacing w:line="360" w:lineRule="auto"/>
        <w:rPr>
          <w:rFonts w:ascii="宋体" w:hAnsi="宋体" w:cs="宋体"/>
          <w:b/>
          <w:color w:val="auto"/>
          <w:highlight w:val="none"/>
        </w:rPr>
      </w:pPr>
      <w:r>
        <w:rPr>
          <w:rFonts w:hint="eastAsia" w:ascii="宋体" w:hAnsi="宋体" w:cs="宋体"/>
          <w:b/>
          <w:color w:val="auto"/>
          <w:highlight w:val="none"/>
        </w:rPr>
        <w:t>（四）评分标准</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14:paraId="728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14:paraId="70204383">
            <w:pPr>
              <w:spacing w:beforeLines="50" w:afterLines="50" w:line="360" w:lineRule="auto"/>
              <w:jc w:val="center"/>
              <w:rPr>
                <w:rFonts w:ascii="宋体" w:hAnsi="宋体" w:cs="宋体"/>
                <w:b/>
                <w:bCs/>
                <w:color w:val="auto"/>
                <w:highlight w:val="none"/>
              </w:rPr>
            </w:pPr>
            <w:bookmarkStart w:id="226" w:name="_Toc9029"/>
            <w:bookmarkStart w:id="227" w:name="_Toc26240"/>
            <w:bookmarkStart w:id="228" w:name="_Toc317116871"/>
            <w:r>
              <w:rPr>
                <w:rFonts w:hint="eastAsia" w:ascii="宋体" w:hAnsi="宋体" w:cs="宋体"/>
                <w:b/>
                <w:bCs/>
                <w:color w:val="auto"/>
                <w:highlight w:val="none"/>
              </w:rPr>
              <w:t>序号</w:t>
            </w:r>
          </w:p>
        </w:tc>
        <w:tc>
          <w:tcPr>
            <w:tcW w:w="6413" w:type="dxa"/>
          </w:tcPr>
          <w:p w14:paraId="26664CCC">
            <w:pPr>
              <w:spacing w:beforeLines="50" w:afterLines="50" w:line="36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14:paraId="1C5B378D">
            <w:pPr>
              <w:spacing w:beforeLines="50" w:afterLines="50" w:line="360" w:lineRule="auto"/>
              <w:jc w:val="center"/>
              <w:rPr>
                <w:rFonts w:ascii="宋体" w:hAnsi="宋体" w:cs="宋体"/>
                <w:b/>
                <w:bCs/>
                <w:color w:val="auto"/>
                <w:highlight w:val="none"/>
              </w:rPr>
            </w:pPr>
            <w:r>
              <w:rPr>
                <w:rFonts w:hint="eastAsia" w:ascii="宋体" w:hAnsi="宋体" w:cs="宋体"/>
                <w:b/>
                <w:bCs/>
                <w:color w:val="auto"/>
                <w:highlight w:val="none"/>
              </w:rPr>
              <w:t>分值</w:t>
            </w:r>
          </w:p>
        </w:tc>
      </w:tr>
      <w:tr w14:paraId="4E9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0" w:type="dxa"/>
            <w:vAlign w:val="center"/>
          </w:tcPr>
          <w:p w14:paraId="53ADD7AD">
            <w:pPr>
              <w:spacing w:beforeLines="50" w:afterLines="50" w:line="36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413" w:type="dxa"/>
          </w:tcPr>
          <w:p w14:paraId="2E4BD88C">
            <w:pPr>
              <w:spacing w:beforeLines="50" w:afterLines="50" w:line="36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14:paraId="753A8B9F">
            <w:pPr>
              <w:spacing w:beforeLines="50" w:afterLines="50" w:line="36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14:paraId="6584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37B96F">
            <w:pPr>
              <w:spacing w:beforeLines="5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413" w:type="dxa"/>
            <w:vAlign w:val="center"/>
          </w:tcPr>
          <w:p w14:paraId="6CADF7C6">
            <w:pPr>
              <w:spacing w:line="360" w:lineRule="auto"/>
              <w:jc w:val="left"/>
              <w:rPr>
                <w:rFonts w:ascii="宋体" w:hAnsi="宋体" w:cs="宋体"/>
                <w:b/>
                <w:bCs/>
                <w:color w:val="auto"/>
                <w:highlight w:val="none"/>
              </w:rPr>
            </w:pPr>
            <w:r>
              <w:rPr>
                <w:rFonts w:hint="eastAsia" w:ascii="宋体" w:hAnsi="宋体" w:cs="宋体"/>
                <w:b/>
                <w:bCs/>
                <w:color w:val="auto"/>
                <w:highlight w:val="none"/>
              </w:rPr>
              <w:t>对招标文件的技术需求（30分）：</w:t>
            </w:r>
          </w:p>
          <w:p w14:paraId="68EDDA4B">
            <w:pPr>
              <w:spacing w:line="360" w:lineRule="auto"/>
              <w:jc w:val="left"/>
              <w:rPr>
                <w:rFonts w:ascii="宋体" w:hAnsi="宋体" w:cs="宋体"/>
                <w:color w:val="auto"/>
                <w:highlight w:val="none"/>
              </w:rPr>
            </w:pPr>
            <w:r>
              <w:rPr>
                <w:rFonts w:hint="eastAsia" w:ascii="宋体" w:hAnsi="宋体" w:cs="宋体"/>
                <w:color w:val="auto"/>
                <w:highlight w:val="none"/>
              </w:rPr>
              <w:t>1.本项目招标文件第二章“招标需求”、“二、技术需求”中所有技术条款共有73项技术条款：标注“▲”号的技术条款为重要技术条款共9项，其他技术条款为普通技术条款共64项。完全满足招标文件第二章“招标需求”、“二、技术需求”中所有技术条款的得30分。</w:t>
            </w:r>
          </w:p>
          <w:p w14:paraId="2A93ACAA">
            <w:pPr>
              <w:spacing w:line="360" w:lineRule="auto"/>
              <w:jc w:val="left"/>
              <w:rPr>
                <w:rFonts w:ascii="宋体" w:hAnsi="宋体" w:cs="宋体"/>
                <w:color w:val="auto"/>
                <w:highlight w:val="none"/>
              </w:rPr>
            </w:pPr>
            <w:r>
              <w:rPr>
                <w:rFonts w:hint="eastAsia" w:ascii="宋体" w:hAnsi="宋体" w:cs="宋体"/>
                <w:color w:val="auto"/>
                <w:highlight w:val="none"/>
              </w:rPr>
              <w:t>2.标注“▲”号的技术条款的负偏离按以下进行：</w:t>
            </w:r>
          </w:p>
          <w:p w14:paraId="5032908A">
            <w:pPr>
              <w:spacing w:line="360" w:lineRule="auto"/>
              <w:jc w:val="left"/>
              <w:rPr>
                <w:rFonts w:ascii="宋体" w:hAnsi="宋体" w:cs="宋体"/>
                <w:color w:val="auto"/>
                <w:highlight w:val="none"/>
              </w:rPr>
            </w:pPr>
            <w:r>
              <w:rPr>
                <w:rFonts w:hint="eastAsia" w:ascii="宋体" w:hAnsi="宋体" w:cs="宋体"/>
                <w:color w:val="auto"/>
                <w:highlight w:val="none"/>
              </w:rPr>
              <w:t>2.1标注“▲”号的技术条款无负偏离得满分18分。</w:t>
            </w:r>
          </w:p>
          <w:p w14:paraId="5571FE0F">
            <w:pPr>
              <w:spacing w:line="360" w:lineRule="auto"/>
              <w:jc w:val="left"/>
              <w:rPr>
                <w:rFonts w:ascii="宋体" w:hAnsi="宋体" w:cs="宋体"/>
                <w:color w:val="auto"/>
                <w:highlight w:val="none"/>
              </w:rPr>
            </w:pPr>
            <w:r>
              <w:rPr>
                <w:rFonts w:hint="eastAsia" w:ascii="宋体" w:hAnsi="宋体" w:cs="宋体"/>
                <w:color w:val="auto"/>
                <w:highlight w:val="none"/>
              </w:rPr>
              <w:t>2.2每负偏离1条“▲”号的技术条款，扣2分。</w:t>
            </w:r>
          </w:p>
          <w:p w14:paraId="2FB5CCF5">
            <w:pPr>
              <w:spacing w:line="360" w:lineRule="auto"/>
              <w:jc w:val="left"/>
              <w:rPr>
                <w:rFonts w:ascii="宋体" w:hAnsi="宋体" w:cs="宋体"/>
                <w:color w:val="auto"/>
                <w:highlight w:val="none"/>
              </w:rPr>
            </w:pPr>
            <w:r>
              <w:rPr>
                <w:rFonts w:hint="eastAsia" w:ascii="宋体" w:hAnsi="宋体" w:cs="宋体"/>
                <w:color w:val="auto"/>
                <w:highlight w:val="none"/>
              </w:rPr>
              <w:t>3.非标注“▲”号的技术条款为普通技术条款，普通技术条款的负偏离按以下进行：</w:t>
            </w:r>
          </w:p>
          <w:p w14:paraId="78B46E75">
            <w:pPr>
              <w:spacing w:line="360" w:lineRule="auto"/>
              <w:jc w:val="left"/>
              <w:rPr>
                <w:rFonts w:ascii="宋体" w:hAnsi="宋体" w:cs="宋体"/>
                <w:color w:val="auto"/>
                <w:highlight w:val="none"/>
              </w:rPr>
            </w:pPr>
            <w:r>
              <w:rPr>
                <w:rFonts w:hint="eastAsia" w:ascii="宋体" w:hAnsi="宋体" w:cs="宋体"/>
                <w:color w:val="auto"/>
                <w:highlight w:val="none"/>
              </w:rPr>
              <w:t>3.1无负偏离得满分12分；</w:t>
            </w:r>
          </w:p>
          <w:p w14:paraId="1031C4DE">
            <w:pPr>
              <w:spacing w:line="360" w:lineRule="auto"/>
              <w:jc w:val="left"/>
              <w:rPr>
                <w:rFonts w:ascii="宋体" w:hAnsi="宋体" w:cs="宋体"/>
                <w:color w:val="auto"/>
                <w:highlight w:val="none"/>
              </w:rPr>
            </w:pPr>
            <w:r>
              <w:rPr>
                <w:rFonts w:hint="eastAsia" w:ascii="宋体" w:hAnsi="宋体" w:cs="宋体"/>
                <w:color w:val="auto"/>
                <w:highlight w:val="none"/>
              </w:rPr>
              <w:t>3.2普通技术条款负偏离≤10条的按以下原则评审：普通技术条款每负偏离1条，扣1分。</w:t>
            </w:r>
          </w:p>
          <w:p w14:paraId="3BA776FF">
            <w:pPr>
              <w:spacing w:line="360" w:lineRule="auto"/>
              <w:jc w:val="left"/>
              <w:rPr>
                <w:rFonts w:ascii="宋体" w:hAnsi="宋体" w:cs="宋体"/>
                <w:color w:val="auto"/>
                <w:highlight w:val="none"/>
              </w:rPr>
            </w:pPr>
            <w:r>
              <w:rPr>
                <w:rFonts w:hint="eastAsia" w:ascii="宋体" w:hAnsi="宋体" w:cs="宋体"/>
                <w:color w:val="auto"/>
                <w:highlight w:val="none"/>
              </w:rPr>
              <w:t>3.3普通技术条款负偏离＞10条的按以下原则评审：</w:t>
            </w:r>
          </w:p>
          <w:p w14:paraId="6861DBC1">
            <w:pPr>
              <w:spacing w:line="360" w:lineRule="auto"/>
              <w:jc w:val="left"/>
              <w:rPr>
                <w:rFonts w:ascii="宋体" w:hAnsi="宋体" w:cs="宋体"/>
                <w:b/>
                <w:bCs/>
                <w:color w:val="auto"/>
                <w:highlight w:val="none"/>
              </w:rPr>
            </w:pPr>
            <w:r>
              <w:rPr>
                <w:rFonts w:hint="eastAsia" w:ascii="宋体" w:hAnsi="宋体" w:cs="宋体"/>
                <w:color w:val="auto"/>
                <w:highlight w:val="none"/>
              </w:rPr>
              <w:t>投标人得分=2-（负偏离条数-10）*0.03</w:t>
            </w:r>
          </w:p>
        </w:tc>
        <w:tc>
          <w:tcPr>
            <w:tcW w:w="1185" w:type="dxa"/>
            <w:vAlign w:val="center"/>
          </w:tcPr>
          <w:p w14:paraId="7ACE463F">
            <w:pPr>
              <w:spacing w:beforeLines="50" w:afterLines="50" w:line="360" w:lineRule="auto"/>
              <w:jc w:val="center"/>
              <w:rPr>
                <w:rFonts w:ascii="宋体" w:hAnsi="宋体" w:cs="宋体"/>
                <w:bCs/>
                <w:color w:val="auto"/>
                <w:highlight w:val="none"/>
              </w:rPr>
            </w:pPr>
            <w:r>
              <w:rPr>
                <w:rFonts w:hint="eastAsia" w:ascii="宋体" w:hAnsi="宋体" w:cs="宋体"/>
                <w:bCs/>
                <w:color w:val="auto"/>
                <w:highlight w:val="none"/>
              </w:rPr>
              <w:t>30分</w:t>
            </w:r>
          </w:p>
          <w:p w14:paraId="04840838">
            <w:pPr>
              <w:spacing w:beforeLines="5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14:paraId="3BF2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D5F936B">
            <w:pPr>
              <w:spacing w:beforeLines="50" w:afterLines="50" w:line="360" w:lineRule="auto"/>
              <w:jc w:val="center"/>
              <w:rPr>
                <w:rFonts w:ascii="宋体" w:hAnsi="宋体" w:cs="宋体"/>
                <w:color w:val="auto"/>
                <w:highlight w:val="none"/>
              </w:rPr>
            </w:pPr>
          </w:p>
        </w:tc>
        <w:tc>
          <w:tcPr>
            <w:tcW w:w="6413" w:type="dxa"/>
            <w:vAlign w:val="center"/>
          </w:tcPr>
          <w:p w14:paraId="468C5573">
            <w:pPr>
              <w:spacing w:line="360" w:lineRule="auto"/>
              <w:jc w:val="left"/>
              <w:rPr>
                <w:rFonts w:ascii="宋体" w:hAnsi="宋体" w:cs="宋体"/>
                <w:b/>
                <w:bCs/>
                <w:color w:val="auto"/>
                <w:highlight w:val="none"/>
              </w:rPr>
            </w:pPr>
            <w:r>
              <w:rPr>
                <w:rFonts w:hint="eastAsia" w:ascii="宋体" w:hAnsi="宋体" w:cs="宋体"/>
                <w:b/>
                <w:bCs/>
                <w:color w:val="auto"/>
                <w:highlight w:val="none"/>
              </w:rPr>
              <w:t>销售业绩（3分）：</w:t>
            </w:r>
          </w:p>
        </w:tc>
        <w:tc>
          <w:tcPr>
            <w:tcW w:w="1185" w:type="dxa"/>
            <w:vAlign w:val="center"/>
          </w:tcPr>
          <w:p w14:paraId="580F228B">
            <w:pPr>
              <w:spacing w:beforeLines="50" w:afterLines="50" w:line="360" w:lineRule="auto"/>
              <w:jc w:val="center"/>
              <w:rPr>
                <w:rFonts w:ascii="宋体" w:hAnsi="宋体" w:cs="宋体"/>
                <w:bCs/>
                <w:color w:val="auto"/>
                <w:highlight w:val="none"/>
              </w:rPr>
            </w:pPr>
          </w:p>
        </w:tc>
      </w:tr>
      <w:tr w14:paraId="229F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vAlign w:val="center"/>
          </w:tcPr>
          <w:p w14:paraId="1718E873">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2</w:t>
            </w:r>
          </w:p>
        </w:tc>
        <w:tc>
          <w:tcPr>
            <w:tcW w:w="6413" w:type="dxa"/>
            <w:vAlign w:val="center"/>
          </w:tcPr>
          <w:p w14:paraId="01ADE71D">
            <w:pPr>
              <w:numPr>
                <w:ilvl w:val="0"/>
                <w:numId w:val="14"/>
              </w:numPr>
              <w:spacing w:line="360" w:lineRule="auto"/>
              <w:jc w:val="left"/>
              <w:rPr>
                <w:rFonts w:ascii="宋体" w:hAnsi="宋体" w:cs="宋体"/>
                <w:color w:val="auto"/>
                <w:highlight w:val="none"/>
              </w:rPr>
            </w:pPr>
            <w:r>
              <w:rPr>
                <w:rFonts w:hint="eastAsia" w:ascii="宋体" w:hAnsi="宋体" w:cs="宋体"/>
                <w:color w:val="auto"/>
                <w:highlight w:val="none"/>
              </w:rPr>
              <w:t>普通手摇床：投标品牌在2021年以来于销售同类普通手摇床产品，合同签订时间自2021年1月1日以来的签订的销售业绩，每提供一例业绩得0.5分，最高得1.5分。</w:t>
            </w:r>
          </w:p>
          <w:p w14:paraId="3509030C">
            <w:pPr>
              <w:numPr>
                <w:ilvl w:val="0"/>
                <w:numId w:val="14"/>
              </w:numPr>
              <w:spacing w:line="360" w:lineRule="auto"/>
              <w:jc w:val="left"/>
              <w:rPr>
                <w:rFonts w:ascii="宋体" w:hAnsi="宋体" w:cs="宋体"/>
                <w:b/>
                <w:bCs/>
                <w:color w:val="auto"/>
                <w:highlight w:val="none"/>
              </w:rPr>
            </w:pPr>
            <w:r>
              <w:rPr>
                <w:rFonts w:hint="eastAsia" w:ascii="宋体" w:hAnsi="宋体" w:cs="宋体"/>
                <w:color w:val="auto"/>
                <w:highlight w:val="none"/>
              </w:rPr>
              <w:t>电动病床：投标品牌在2021年以来于销售同类电动病床产品，合同签订时间自2021年1月1日以来的签订的销售业绩，每提供一例业绩得0.5分，最高得1.5分。</w:t>
            </w:r>
          </w:p>
          <w:p w14:paraId="6826B398">
            <w:pPr>
              <w:spacing w:line="360" w:lineRule="auto"/>
              <w:jc w:val="left"/>
              <w:rPr>
                <w:rFonts w:ascii="宋体" w:hAnsi="宋体" w:cs="宋体"/>
                <w:b/>
                <w:bCs/>
                <w:color w:val="auto"/>
                <w:highlight w:val="none"/>
              </w:rPr>
            </w:pPr>
            <w:r>
              <w:rPr>
                <w:rFonts w:hint="eastAsia" w:ascii="宋体" w:hAnsi="宋体" w:cs="宋体"/>
                <w:b/>
                <w:bCs/>
                <w:color w:val="auto"/>
                <w:highlight w:val="none"/>
              </w:rPr>
              <w:t>注：投标文件中提供完整的合同证明并加盖公章，合同能清楚的辨析设备型号，未提供或未按要求提供不得分。</w:t>
            </w:r>
          </w:p>
        </w:tc>
        <w:tc>
          <w:tcPr>
            <w:tcW w:w="1185" w:type="dxa"/>
            <w:vMerge w:val="restart"/>
            <w:vAlign w:val="center"/>
          </w:tcPr>
          <w:p w14:paraId="692E285E">
            <w:pPr>
              <w:spacing w:beforeLines="50" w:afterLines="50" w:line="360" w:lineRule="auto"/>
              <w:jc w:val="center"/>
              <w:rPr>
                <w:rFonts w:ascii="宋体" w:hAnsi="宋体" w:cs="宋体"/>
                <w:bCs/>
                <w:color w:val="auto"/>
                <w:highlight w:val="none"/>
              </w:rPr>
            </w:pPr>
            <w:r>
              <w:rPr>
                <w:rFonts w:hint="eastAsia" w:ascii="宋体" w:hAnsi="宋体" w:cs="宋体"/>
                <w:bCs/>
                <w:color w:val="auto"/>
                <w:highlight w:val="none"/>
              </w:rPr>
              <w:t>3分</w:t>
            </w:r>
          </w:p>
          <w:p w14:paraId="2C77D1B0">
            <w:pPr>
              <w:spacing w:beforeLines="5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14:paraId="76B2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14:paraId="0F38712C">
            <w:pPr>
              <w:spacing w:beforeLines="50" w:afterLines="50" w:line="360" w:lineRule="auto"/>
              <w:jc w:val="center"/>
              <w:rPr>
                <w:rFonts w:ascii="宋体" w:hAnsi="宋体" w:cs="宋体"/>
                <w:color w:val="auto"/>
                <w:highlight w:val="none"/>
              </w:rPr>
            </w:pPr>
          </w:p>
        </w:tc>
        <w:tc>
          <w:tcPr>
            <w:tcW w:w="6413" w:type="dxa"/>
            <w:vAlign w:val="center"/>
          </w:tcPr>
          <w:p w14:paraId="37399F6A">
            <w:pPr>
              <w:spacing w:line="360" w:lineRule="auto"/>
              <w:jc w:val="left"/>
              <w:rPr>
                <w:rFonts w:ascii="宋体" w:hAnsi="宋体" w:cs="宋体"/>
                <w:color w:val="auto"/>
                <w:highlight w:val="none"/>
              </w:rPr>
            </w:pPr>
            <w:r>
              <w:rPr>
                <w:rFonts w:hint="eastAsia" w:ascii="宋体" w:hAnsi="宋体" w:cs="宋体"/>
                <w:color w:val="auto"/>
                <w:highlight w:val="none"/>
              </w:rPr>
              <w:t>对省级以上主管部门认定的首台套产品，自纳入《省推广应用指导目录》起三年内参加政府采购活动，视同已具备相应销售业绩，业绩分为满分。</w:t>
            </w:r>
          </w:p>
          <w:p w14:paraId="110E6188">
            <w:pPr>
              <w:spacing w:line="360" w:lineRule="auto"/>
              <w:jc w:val="left"/>
              <w:rPr>
                <w:rFonts w:ascii="宋体" w:hAnsi="宋体" w:cs="宋体"/>
                <w:color w:val="auto"/>
                <w:highlight w:val="none"/>
              </w:rPr>
            </w:pPr>
            <w:r>
              <w:rPr>
                <w:rFonts w:hint="eastAsia" w:ascii="宋体" w:hAnsi="宋体" w:cs="宋体"/>
                <w:b/>
                <w:bCs/>
                <w:color w:val="auto"/>
                <w:highlight w:val="none"/>
              </w:rPr>
              <w:t>注：投标文件中提供相关证明文件并加盖公章，未提供或未按要求提供不得分。</w:t>
            </w:r>
          </w:p>
        </w:tc>
        <w:tc>
          <w:tcPr>
            <w:tcW w:w="1185" w:type="dxa"/>
            <w:vMerge w:val="continue"/>
            <w:vAlign w:val="center"/>
          </w:tcPr>
          <w:p w14:paraId="1E4F5322">
            <w:pPr>
              <w:spacing w:beforeLines="50" w:afterLines="50" w:line="360" w:lineRule="auto"/>
              <w:jc w:val="center"/>
              <w:rPr>
                <w:rFonts w:ascii="宋体" w:hAnsi="宋体" w:cs="宋体"/>
                <w:bCs/>
                <w:color w:val="auto"/>
                <w:highlight w:val="none"/>
              </w:rPr>
            </w:pPr>
          </w:p>
        </w:tc>
      </w:tr>
      <w:tr w14:paraId="042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14:paraId="408D9CA1">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413" w:type="dxa"/>
            <w:vAlign w:val="center"/>
          </w:tcPr>
          <w:p w14:paraId="135B71AE">
            <w:pPr>
              <w:spacing w:line="360" w:lineRule="auto"/>
              <w:rPr>
                <w:rFonts w:ascii="宋体" w:hAnsi="宋体" w:cs="宋体"/>
                <w:color w:val="auto"/>
                <w:kern w:val="0"/>
                <w:highlight w:val="none"/>
              </w:rPr>
            </w:pPr>
            <w:r>
              <w:rPr>
                <w:rFonts w:hint="eastAsia" w:ascii="宋体" w:hAnsi="宋体" w:cs="宋体"/>
                <w:b/>
                <w:bCs/>
                <w:color w:val="auto"/>
                <w:kern w:val="0"/>
                <w:highlight w:val="none"/>
              </w:rPr>
              <w:t>供货方案（3分）：</w:t>
            </w:r>
            <w:r>
              <w:rPr>
                <w:rFonts w:hint="eastAsia" w:ascii="宋体" w:hAnsi="宋体" w:cs="宋体"/>
                <w:color w:val="auto"/>
                <w:kern w:val="0"/>
                <w:highlight w:val="none"/>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7C704422">
            <w:pPr>
              <w:spacing w:line="360" w:lineRule="auto"/>
              <w:rPr>
                <w:rFonts w:ascii="宋体" w:hAnsi="宋体" w:cs="宋体"/>
                <w:color w:val="auto"/>
                <w:kern w:val="0"/>
                <w:highlight w:val="none"/>
              </w:rPr>
            </w:pPr>
            <w:r>
              <w:rPr>
                <w:rFonts w:hint="eastAsia" w:ascii="宋体" w:hAnsi="宋体" w:cs="宋体"/>
                <w:color w:val="auto"/>
                <w:kern w:val="0"/>
                <w:highlight w:val="none"/>
              </w:rPr>
              <w:t>供货期完全满足招标文件要求，交货方式切合实际，供货流程合理且供货流程要点明确，供货实施步骤清晰，能提供比较有针对性的服务措施的得3分；</w:t>
            </w:r>
          </w:p>
          <w:p w14:paraId="22125396">
            <w:pPr>
              <w:spacing w:line="360" w:lineRule="auto"/>
              <w:rPr>
                <w:rFonts w:ascii="宋体" w:hAnsi="宋体" w:cs="宋体"/>
                <w:color w:val="auto"/>
                <w:kern w:val="0"/>
                <w:highlight w:val="none"/>
              </w:rPr>
            </w:pPr>
            <w:r>
              <w:rPr>
                <w:rFonts w:hint="eastAsia" w:ascii="宋体" w:hAnsi="宋体" w:cs="宋体"/>
                <w:color w:val="auto"/>
                <w:kern w:val="0"/>
                <w:highlight w:val="none"/>
              </w:rPr>
              <w:t>方案内容符合本项目的供货要求，实行上基本合理可行的得2分；</w:t>
            </w:r>
          </w:p>
          <w:p w14:paraId="61EEC289">
            <w:pPr>
              <w:spacing w:line="360" w:lineRule="auto"/>
              <w:rPr>
                <w:rFonts w:ascii="宋体" w:hAnsi="宋体" w:cs="宋体"/>
                <w:color w:val="auto"/>
                <w:kern w:val="0"/>
                <w:highlight w:val="none"/>
              </w:rPr>
            </w:pPr>
            <w:r>
              <w:rPr>
                <w:rFonts w:hint="eastAsia" w:ascii="宋体" w:hAnsi="宋体" w:cs="宋体"/>
                <w:color w:val="auto"/>
                <w:kern w:val="0"/>
                <w:highlight w:val="none"/>
              </w:rPr>
              <w:t>方案内容不完整，内容不充分，与本项目货物供应要求有差距的得1分；</w:t>
            </w:r>
          </w:p>
          <w:p w14:paraId="1FABD5B1">
            <w:pPr>
              <w:spacing w:line="360" w:lineRule="auto"/>
              <w:rPr>
                <w:rFonts w:ascii="宋体" w:hAnsi="宋体" w:cs="宋体"/>
                <w:color w:val="auto"/>
                <w:highlight w:val="none"/>
              </w:rPr>
            </w:pPr>
            <w:r>
              <w:rPr>
                <w:rFonts w:hint="eastAsia" w:ascii="宋体" w:hAnsi="宋体" w:cs="宋体"/>
                <w:color w:val="auto"/>
                <w:kern w:val="0"/>
                <w:highlight w:val="none"/>
              </w:rPr>
              <w:t>未提供相关内容的不得分。</w:t>
            </w:r>
          </w:p>
        </w:tc>
        <w:tc>
          <w:tcPr>
            <w:tcW w:w="1185" w:type="dxa"/>
            <w:vAlign w:val="center"/>
          </w:tcPr>
          <w:p w14:paraId="61307E10">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3分</w:t>
            </w:r>
          </w:p>
          <w:p w14:paraId="5A07DDDA">
            <w:pPr>
              <w:spacing w:beforeLines="5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14:paraId="49F1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14:paraId="02EAA604">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413" w:type="dxa"/>
            <w:vAlign w:val="center"/>
          </w:tcPr>
          <w:p w14:paraId="5CD1BDF5">
            <w:pPr>
              <w:spacing w:line="360" w:lineRule="auto"/>
              <w:rPr>
                <w:rFonts w:ascii="宋体" w:hAnsi="宋体" w:cs="宋体"/>
                <w:color w:val="auto"/>
                <w:kern w:val="0"/>
                <w:highlight w:val="none"/>
              </w:rPr>
            </w:pPr>
            <w:r>
              <w:rPr>
                <w:rFonts w:hint="eastAsia" w:ascii="宋体" w:hAnsi="宋体" w:cs="宋体"/>
                <w:b/>
                <w:bCs/>
                <w:color w:val="auto"/>
                <w:highlight w:val="none"/>
              </w:rPr>
              <w:t>安装与验收方案（4分）：</w:t>
            </w:r>
            <w:r>
              <w:rPr>
                <w:rFonts w:hint="eastAsia" w:ascii="宋体" w:hAnsi="宋体" w:cs="宋体"/>
                <w:color w:val="auto"/>
                <w:highlight w:val="none"/>
              </w:rPr>
              <w:t>根据</w:t>
            </w:r>
            <w:r>
              <w:rPr>
                <w:rFonts w:hint="eastAsia" w:ascii="宋体" w:hAnsi="宋体" w:cs="宋体"/>
                <w:color w:val="auto"/>
                <w:kern w:val="0"/>
                <w:highlight w:val="none"/>
              </w:rPr>
              <w:t>投标人提供的安装与验收方案，需包含但不限于以下要点：①安装方案；②安装人员配置；③调试要求；④开箱测试方式；⑤产品验收方案。由评标委员会进行评议：</w:t>
            </w:r>
          </w:p>
          <w:p w14:paraId="250567CE">
            <w:pPr>
              <w:spacing w:line="360" w:lineRule="auto"/>
              <w:rPr>
                <w:rFonts w:ascii="宋体" w:hAnsi="宋体" w:cs="宋体"/>
                <w:color w:val="auto"/>
                <w:kern w:val="0"/>
                <w:highlight w:val="none"/>
              </w:rPr>
            </w:pPr>
            <w:r>
              <w:rPr>
                <w:rFonts w:hint="eastAsia" w:ascii="宋体" w:hAnsi="宋体" w:cs="宋体"/>
                <w:color w:val="auto"/>
                <w:kern w:val="0"/>
                <w:highlight w:val="none"/>
              </w:rPr>
              <w:t>安装方案得当，安装人员配置贴合实际需求，调试要求明确，且开箱测试方式科学，产品验收方案合理，能确保货物正常安装及验收的得4分；</w:t>
            </w:r>
          </w:p>
          <w:p w14:paraId="2E1DB578">
            <w:pPr>
              <w:spacing w:line="360" w:lineRule="auto"/>
              <w:rPr>
                <w:rFonts w:ascii="宋体" w:hAnsi="宋体" w:cs="宋体"/>
                <w:color w:val="auto"/>
                <w:kern w:val="0"/>
                <w:highlight w:val="none"/>
              </w:rPr>
            </w:pPr>
            <w:r>
              <w:rPr>
                <w:rFonts w:hint="eastAsia" w:ascii="宋体" w:hAnsi="宋体" w:cs="宋体"/>
                <w:color w:val="auto"/>
                <w:kern w:val="0"/>
                <w:highlight w:val="none"/>
              </w:rPr>
              <w:t>安装方案得当，安装人员配置贴合实际，调试要求较明确，且开箱测试方式较科学，产品验收方案较合理，能确保货物正常安装及验收的得3分；</w:t>
            </w:r>
          </w:p>
          <w:p w14:paraId="789EF25C">
            <w:pPr>
              <w:spacing w:line="360" w:lineRule="auto"/>
              <w:rPr>
                <w:rFonts w:ascii="宋体" w:hAnsi="宋体" w:cs="宋体"/>
                <w:color w:val="auto"/>
                <w:kern w:val="0"/>
                <w:highlight w:val="none"/>
              </w:rPr>
            </w:pPr>
            <w:r>
              <w:rPr>
                <w:rFonts w:hint="eastAsia" w:ascii="宋体" w:hAnsi="宋体" w:cs="宋体"/>
                <w:color w:val="auto"/>
                <w:kern w:val="0"/>
                <w:highlight w:val="none"/>
              </w:rPr>
              <w:t>安装方案及安装人员配置基本贴合实际需求，调试要求基本明确，产品验收方案基本合理可行的得2分；</w:t>
            </w:r>
          </w:p>
          <w:p w14:paraId="25B758DC">
            <w:pPr>
              <w:spacing w:line="360" w:lineRule="auto"/>
              <w:rPr>
                <w:rFonts w:ascii="宋体" w:hAnsi="宋体" w:cs="宋体"/>
                <w:color w:val="auto"/>
                <w:kern w:val="0"/>
                <w:highlight w:val="none"/>
              </w:rPr>
            </w:pPr>
            <w:r>
              <w:rPr>
                <w:rFonts w:hint="eastAsia" w:ascii="宋体" w:hAnsi="宋体" w:cs="宋体"/>
                <w:color w:val="auto"/>
                <w:kern w:val="0"/>
                <w:highlight w:val="none"/>
              </w:rPr>
              <w:t>安装与验收方案符合项目实际要求，但存在一定缺项的得1分；</w:t>
            </w:r>
          </w:p>
          <w:p w14:paraId="70A47EEB">
            <w:pPr>
              <w:spacing w:line="360" w:lineRule="auto"/>
              <w:rPr>
                <w:rFonts w:ascii="宋体" w:hAnsi="宋体" w:cs="宋体"/>
                <w:color w:val="auto"/>
                <w:highlight w:val="none"/>
              </w:rPr>
            </w:pPr>
            <w:r>
              <w:rPr>
                <w:rFonts w:hint="eastAsia" w:ascii="宋体" w:hAnsi="宋体" w:cs="宋体"/>
                <w:color w:val="auto"/>
                <w:kern w:val="0"/>
                <w:highlight w:val="none"/>
              </w:rPr>
              <w:t>未提供相关内容的不得分。</w:t>
            </w:r>
          </w:p>
        </w:tc>
        <w:tc>
          <w:tcPr>
            <w:tcW w:w="1185" w:type="dxa"/>
            <w:vAlign w:val="center"/>
          </w:tcPr>
          <w:p w14:paraId="54C3A255">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4分</w:t>
            </w:r>
          </w:p>
          <w:p w14:paraId="780E494F">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1B04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14:paraId="4AFD4457">
            <w:pPr>
              <w:spacing w:beforeLines="50" w:afterLines="50" w:line="360" w:lineRule="auto"/>
              <w:jc w:val="center"/>
              <w:rPr>
                <w:rFonts w:ascii="宋体" w:hAnsi="宋体" w:cs="宋体"/>
                <w:color w:val="auto"/>
                <w:highlight w:val="none"/>
              </w:rPr>
            </w:pPr>
          </w:p>
        </w:tc>
        <w:tc>
          <w:tcPr>
            <w:tcW w:w="6413" w:type="dxa"/>
            <w:vAlign w:val="center"/>
          </w:tcPr>
          <w:p w14:paraId="4F5C94C6">
            <w:pPr>
              <w:spacing w:line="360" w:lineRule="auto"/>
              <w:rPr>
                <w:rFonts w:ascii="宋体" w:hAnsi="宋体" w:cs="宋体"/>
                <w:color w:val="auto"/>
                <w:kern w:val="0"/>
                <w:highlight w:val="none"/>
              </w:rPr>
            </w:pPr>
            <w:r>
              <w:rPr>
                <w:rFonts w:hint="eastAsia" w:ascii="宋体" w:hAnsi="宋体" w:cs="宋体"/>
                <w:b/>
                <w:bCs/>
                <w:color w:val="auto"/>
                <w:kern w:val="0"/>
                <w:highlight w:val="none"/>
              </w:rPr>
              <w:t>售后服务（9分）：</w:t>
            </w:r>
          </w:p>
        </w:tc>
        <w:tc>
          <w:tcPr>
            <w:tcW w:w="1185" w:type="dxa"/>
            <w:vAlign w:val="center"/>
          </w:tcPr>
          <w:p w14:paraId="3BA59580">
            <w:pPr>
              <w:spacing w:line="360" w:lineRule="auto"/>
              <w:jc w:val="center"/>
              <w:rPr>
                <w:rFonts w:ascii="宋体" w:hAnsi="宋体" w:cs="宋体"/>
                <w:color w:val="auto"/>
                <w:highlight w:val="none"/>
              </w:rPr>
            </w:pPr>
          </w:p>
        </w:tc>
      </w:tr>
      <w:tr w14:paraId="3913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14:paraId="6D9897C4">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413" w:type="dxa"/>
            <w:vAlign w:val="center"/>
          </w:tcPr>
          <w:p w14:paraId="028E378E">
            <w:pPr>
              <w:spacing w:line="360" w:lineRule="auto"/>
              <w:rPr>
                <w:rFonts w:ascii="宋体" w:hAnsi="宋体" w:cs="宋体"/>
                <w:color w:val="auto"/>
                <w:kern w:val="0"/>
                <w:highlight w:val="none"/>
              </w:rPr>
            </w:pPr>
            <w:r>
              <w:rPr>
                <w:rFonts w:hint="eastAsia" w:ascii="宋体" w:hAnsi="宋体" w:cs="宋体"/>
                <w:color w:val="auto"/>
                <w:kern w:val="0"/>
                <w:highlight w:val="none"/>
              </w:rPr>
              <w:t>投标人需结合自身实际提供服务承诺，需包含但不限于以下要点：①服务方式；②服务响应时间；③技术支持；④服务体系；⑤退换货品承诺。由评标委员会进行评议：</w:t>
            </w:r>
          </w:p>
          <w:p w14:paraId="696D0093">
            <w:pPr>
              <w:spacing w:line="360" w:lineRule="auto"/>
              <w:rPr>
                <w:rFonts w:ascii="宋体" w:hAnsi="宋体" w:cs="宋体"/>
                <w:color w:val="auto"/>
                <w:kern w:val="0"/>
                <w:highlight w:val="none"/>
              </w:rPr>
            </w:pPr>
            <w:r>
              <w:rPr>
                <w:rFonts w:hint="eastAsia" w:ascii="宋体" w:hAnsi="宋体" w:cs="宋体"/>
                <w:color w:val="auto"/>
                <w:kern w:val="0"/>
                <w:highlight w:val="none"/>
              </w:rPr>
              <w:t>各项服务承诺能与医院实际相结合，能提供实质性承诺及保障措施，能有效保证货物正常使用的得3分；</w:t>
            </w:r>
          </w:p>
          <w:p w14:paraId="355CF3FF">
            <w:pPr>
              <w:spacing w:line="360" w:lineRule="auto"/>
              <w:rPr>
                <w:rFonts w:ascii="宋体" w:hAnsi="宋体" w:cs="宋体"/>
                <w:color w:val="auto"/>
                <w:kern w:val="0"/>
                <w:highlight w:val="none"/>
              </w:rPr>
            </w:pPr>
            <w:r>
              <w:rPr>
                <w:rFonts w:hint="eastAsia" w:ascii="宋体" w:hAnsi="宋体" w:cs="宋体"/>
                <w:color w:val="auto"/>
                <w:kern w:val="0"/>
                <w:highlight w:val="none"/>
              </w:rPr>
              <w:t>各项服务承诺与医院实际基本相结合，但承诺及保障只能基本符合货物实际使用情况，基本满足医院使用要求的得2分；</w:t>
            </w:r>
          </w:p>
          <w:p w14:paraId="750B1508">
            <w:pPr>
              <w:spacing w:line="360" w:lineRule="auto"/>
              <w:rPr>
                <w:rFonts w:ascii="宋体" w:hAnsi="宋体" w:cs="宋体"/>
                <w:color w:val="auto"/>
                <w:kern w:val="0"/>
                <w:highlight w:val="none"/>
              </w:rPr>
            </w:pPr>
            <w:r>
              <w:rPr>
                <w:rFonts w:hint="eastAsia" w:ascii="宋体" w:hAnsi="宋体" w:cs="宋体"/>
                <w:color w:val="auto"/>
                <w:kern w:val="0"/>
                <w:highlight w:val="none"/>
              </w:rPr>
              <w:t>各项服务承诺与医院实际欠符合，承诺及保障欠符合货物实际使用情况，欠满足医院使用要求的得1分；</w:t>
            </w:r>
          </w:p>
          <w:p w14:paraId="6BA24B58">
            <w:pPr>
              <w:spacing w:line="360" w:lineRule="auto"/>
              <w:rPr>
                <w:rFonts w:ascii="宋体" w:hAnsi="宋体" w:cs="宋体"/>
                <w:color w:val="auto"/>
                <w:highlight w:val="none"/>
              </w:rPr>
            </w:pPr>
            <w:r>
              <w:rPr>
                <w:rFonts w:hint="eastAsia" w:ascii="宋体" w:hAnsi="宋体" w:cs="宋体"/>
                <w:color w:val="auto"/>
                <w:kern w:val="0"/>
                <w:highlight w:val="none"/>
              </w:rPr>
              <w:t>未提供相关内容的不得分。</w:t>
            </w:r>
          </w:p>
        </w:tc>
        <w:tc>
          <w:tcPr>
            <w:tcW w:w="1185" w:type="dxa"/>
            <w:vAlign w:val="center"/>
          </w:tcPr>
          <w:p w14:paraId="64BA8777">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3分</w:t>
            </w:r>
          </w:p>
          <w:p w14:paraId="0036AB97">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2550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14:paraId="423E78C8">
            <w:pPr>
              <w:spacing w:beforeLines="50" w:afterLines="50" w:line="360" w:lineRule="auto"/>
              <w:jc w:val="center"/>
              <w:rPr>
                <w:rFonts w:ascii="宋体" w:hAnsi="宋体" w:cs="宋体"/>
                <w:b/>
                <w:bCs/>
                <w:color w:val="auto"/>
                <w:sz w:val="30"/>
                <w:szCs w:val="30"/>
                <w:highlight w:val="none"/>
              </w:rPr>
            </w:pPr>
          </w:p>
        </w:tc>
        <w:tc>
          <w:tcPr>
            <w:tcW w:w="6413" w:type="dxa"/>
            <w:vAlign w:val="center"/>
          </w:tcPr>
          <w:p w14:paraId="47B87646">
            <w:pPr>
              <w:spacing w:line="360" w:lineRule="auto"/>
              <w:rPr>
                <w:rFonts w:ascii="宋体" w:hAnsi="宋体" w:cs="宋体"/>
                <w:color w:val="auto"/>
                <w:kern w:val="0"/>
                <w:highlight w:val="none"/>
              </w:rPr>
            </w:pPr>
            <w:r>
              <w:rPr>
                <w:rFonts w:hint="eastAsia" w:ascii="宋体" w:hAnsi="宋体" w:cs="宋体"/>
                <w:color w:val="auto"/>
                <w:kern w:val="0"/>
                <w:highlight w:val="none"/>
              </w:rPr>
              <w:t>投标人需结合自身实际提供质保期方案，需包含但不限于以下要点：①质保期内定期服务方案；②巡检服务方案；③售后服务保障；④售后服务机构的设置。由评委进行综合评议：</w:t>
            </w:r>
          </w:p>
          <w:p w14:paraId="12FB2EE7">
            <w:pPr>
              <w:spacing w:line="360" w:lineRule="auto"/>
              <w:rPr>
                <w:rFonts w:ascii="宋体" w:hAnsi="宋体" w:cs="宋体"/>
                <w:color w:val="auto"/>
                <w:kern w:val="0"/>
                <w:highlight w:val="none"/>
              </w:rPr>
            </w:pPr>
            <w:r>
              <w:rPr>
                <w:rFonts w:hint="eastAsia" w:ascii="宋体" w:hAnsi="宋体" w:cs="宋体"/>
                <w:color w:val="auto"/>
                <w:kern w:val="0"/>
                <w:highlight w:val="none"/>
              </w:rPr>
              <w:t>质保期内定期服务和巡检服务方案合理，售后服务有保障且有相应的售后服务机构，能有效提高货物使用体验，具有专业技能，服务目标明确清晰的得3分；</w:t>
            </w:r>
          </w:p>
          <w:p w14:paraId="18292CF4">
            <w:pPr>
              <w:spacing w:line="360" w:lineRule="auto"/>
              <w:rPr>
                <w:rFonts w:ascii="宋体" w:hAnsi="宋体" w:cs="宋体"/>
                <w:color w:val="auto"/>
                <w:kern w:val="0"/>
                <w:highlight w:val="none"/>
              </w:rPr>
            </w:pPr>
            <w:r>
              <w:rPr>
                <w:rFonts w:hint="eastAsia" w:ascii="宋体" w:hAnsi="宋体" w:cs="宋体"/>
                <w:color w:val="auto"/>
                <w:kern w:val="0"/>
                <w:highlight w:val="none"/>
              </w:rPr>
              <w:t>方案内容符合医院实际需求，不影响服务质量，运作流程设计较为合理，有一定针对性的得2分；</w:t>
            </w:r>
          </w:p>
          <w:p w14:paraId="6BF6AB8E">
            <w:pPr>
              <w:spacing w:line="360" w:lineRule="auto"/>
              <w:rPr>
                <w:rFonts w:ascii="宋体" w:hAnsi="宋体" w:cs="宋体"/>
                <w:color w:val="auto"/>
                <w:kern w:val="0"/>
                <w:highlight w:val="none"/>
              </w:rPr>
            </w:pPr>
            <w:r>
              <w:rPr>
                <w:rFonts w:hint="eastAsia" w:ascii="宋体" w:hAnsi="宋体" w:cs="宋体"/>
                <w:color w:val="auto"/>
                <w:kern w:val="0"/>
                <w:highlight w:val="none"/>
              </w:rPr>
              <w:t>方案内容基本符合医院实际需求，但有可能影响服务质量，运作流程设计较为合理，针对性不强的得1分；</w:t>
            </w:r>
          </w:p>
          <w:p w14:paraId="73FD1659">
            <w:pPr>
              <w:spacing w:line="360" w:lineRule="auto"/>
              <w:rPr>
                <w:rFonts w:ascii="宋体" w:hAnsi="宋体" w:cs="宋体"/>
                <w:color w:val="auto"/>
                <w:highlight w:val="none"/>
              </w:rPr>
            </w:pPr>
            <w:r>
              <w:rPr>
                <w:rFonts w:hint="eastAsia" w:ascii="宋体" w:hAnsi="宋体" w:cs="宋体"/>
                <w:color w:val="auto"/>
                <w:kern w:val="0"/>
                <w:highlight w:val="none"/>
              </w:rPr>
              <w:t>未提供相关内容的不得分。</w:t>
            </w:r>
          </w:p>
        </w:tc>
        <w:tc>
          <w:tcPr>
            <w:tcW w:w="1185" w:type="dxa"/>
            <w:vAlign w:val="center"/>
          </w:tcPr>
          <w:p w14:paraId="3485DD8B">
            <w:pPr>
              <w:spacing w:beforeLines="50" w:afterLines="50" w:line="360" w:lineRule="auto"/>
              <w:jc w:val="center"/>
              <w:rPr>
                <w:rFonts w:ascii="宋体" w:hAnsi="宋体" w:cs="宋体"/>
                <w:color w:val="auto"/>
                <w:highlight w:val="none"/>
              </w:rPr>
            </w:pPr>
          </w:p>
          <w:p w14:paraId="0681A857">
            <w:pPr>
              <w:spacing w:beforeLines="50" w:afterLines="50" w:line="360" w:lineRule="auto"/>
              <w:jc w:val="center"/>
              <w:rPr>
                <w:rFonts w:ascii="宋体" w:hAnsi="宋体" w:cs="宋体"/>
                <w:color w:val="auto"/>
                <w:highlight w:val="none"/>
              </w:rPr>
            </w:pPr>
          </w:p>
          <w:p w14:paraId="3D353F83">
            <w:pPr>
              <w:spacing w:beforeLines="50" w:afterLines="50" w:line="360" w:lineRule="auto"/>
              <w:jc w:val="center"/>
              <w:rPr>
                <w:rFonts w:ascii="宋体" w:hAnsi="宋体" w:cs="宋体"/>
                <w:b/>
                <w:bCs/>
                <w:color w:val="auto"/>
                <w:sz w:val="32"/>
                <w:szCs w:val="32"/>
                <w:highlight w:val="none"/>
              </w:rPr>
            </w:pPr>
          </w:p>
          <w:p w14:paraId="4327A385">
            <w:pPr>
              <w:spacing w:beforeLines="50" w:afterLines="50" w:line="360" w:lineRule="auto"/>
              <w:jc w:val="center"/>
              <w:rPr>
                <w:rFonts w:ascii="宋体" w:hAnsi="宋体" w:cs="宋体"/>
                <w:b/>
                <w:bCs/>
                <w:color w:val="auto"/>
                <w:sz w:val="32"/>
                <w:szCs w:val="32"/>
                <w:highlight w:val="none"/>
              </w:rPr>
            </w:pPr>
          </w:p>
          <w:p w14:paraId="0A8B492E">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3分</w:t>
            </w:r>
          </w:p>
          <w:p w14:paraId="40BD4134">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7E1C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14:paraId="5380A632">
            <w:pPr>
              <w:spacing w:beforeLines="50" w:afterLines="50" w:line="360" w:lineRule="auto"/>
              <w:jc w:val="center"/>
              <w:rPr>
                <w:rFonts w:ascii="宋体" w:hAnsi="宋体" w:cs="宋体"/>
                <w:b/>
                <w:bCs/>
                <w:color w:val="auto"/>
                <w:sz w:val="30"/>
                <w:szCs w:val="30"/>
                <w:highlight w:val="none"/>
              </w:rPr>
            </w:pPr>
          </w:p>
        </w:tc>
        <w:tc>
          <w:tcPr>
            <w:tcW w:w="6413" w:type="dxa"/>
            <w:vAlign w:val="center"/>
          </w:tcPr>
          <w:p w14:paraId="1F5ED778">
            <w:pPr>
              <w:spacing w:line="360" w:lineRule="auto"/>
              <w:rPr>
                <w:rFonts w:ascii="宋体" w:hAnsi="宋体" w:cs="宋体"/>
                <w:color w:val="auto"/>
                <w:kern w:val="0"/>
                <w:highlight w:val="none"/>
              </w:rPr>
            </w:pPr>
            <w:r>
              <w:rPr>
                <w:rFonts w:hint="eastAsia" w:ascii="宋体" w:hAnsi="宋体" w:cs="宋体"/>
                <w:color w:val="auto"/>
                <w:kern w:val="0"/>
                <w:highlight w:val="none"/>
              </w:rPr>
              <w:t>投标人需结合自身实际提供售后服务机构技术服务人员情况（提供姓名、工作经验、资质证书情况），需包含但不限于以下要点：①经验是否丰富；②证书是否齐全；③专业性及配备是否充足④服务人员数量。由评标委员会进行评议：</w:t>
            </w:r>
          </w:p>
          <w:p w14:paraId="65BF9C6A">
            <w:pPr>
              <w:spacing w:line="360" w:lineRule="auto"/>
              <w:rPr>
                <w:rFonts w:ascii="宋体" w:hAnsi="宋体" w:cs="宋体"/>
                <w:color w:val="auto"/>
                <w:kern w:val="0"/>
                <w:highlight w:val="none"/>
              </w:rPr>
            </w:pPr>
            <w:r>
              <w:rPr>
                <w:rFonts w:hint="eastAsia" w:ascii="宋体" w:hAnsi="宋体" w:cs="宋体"/>
                <w:color w:val="auto"/>
                <w:kern w:val="0"/>
                <w:highlight w:val="none"/>
              </w:rPr>
              <w:t>人员配置合理、人员经验丰富且人员整体素质良好，能顺利完成售后任务的得3分；</w:t>
            </w:r>
          </w:p>
          <w:p w14:paraId="61540870">
            <w:pPr>
              <w:spacing w:line="360" w:lineRule="auto"/>
              <w:rPr>
                <w:rFonts w:ascii="宋体" w:hAnsi="宋体" w:cs="宋体"/>
                <w:color w:val="auto"/>
                <w:kern w:val="0"/>
                <w:highlight w:val="none"/>
              </w:rPr>
            </w:pPr>
            <w:r>
              <w:rPr>
                <w:rFonts w:hint="eastAsia" w:ascii="宋体" w:hAnsi="宋体" w:cs="宋体"/>
                <w:color w:val="auto"/>
                <w:kern w:val="0"/>
                <w:highlight w:val="none"/>
              </w:rPr>
              <w:t>人员配置基本合理、人员经验及人员整体素质一般，基本能顺利完成售后任务的得2分；</w:t>
            </w:r>
          </w:p>
          <w:p w14:paraId="49E1D0AF">
            <w:pPr>
              <w:spacing w:line="360" w:lineRule="auto"/>
              <w:rPr>
                <w:rFonts w:ascii="宋体" w:hAnsi="宋体" w:cs="宋体"/>
                <w:color w:val="auto"/>
                <w:kern w:val="0"/>
                <w:highlight w:val="none"/>
              </w:rPr>
            </w:pPr>
            <w:r>
              <w:rPr>
                <w:rFonts w:hint="eastAsia" w:ascii="宋体" w:hAnsi="宋体" w:cs="宋体"/>
                <w:color w:val="auto"/>
                <w:kern w:val="0"/>
                <w:highlight w:val="none"/>
              </w:rPr>
              <w:t>人员配置存在缺陷有待改进，实行上略有欠缺的得1分；</w:t>
            </w:r>
          </w:p>
          <w:p w14:paraId="241EDFB6">
            <w:pPr>
              <w:spacing w:line="360" w:lineRule="auto"/>
              <w:rPr>
                <w:rFonts w:ascii="宋体" w:hAnsi="宋体" w:cs="宋体"/>
                <w:color w:val="auto"/>
                <w:highlight w:val="none"/>
              </w:rPr>
            </w:pPr>
            <w:r>
              <w:rPr>
                <w:rFonts w:hint="eastAsia" w:ascii="宋体" w:hAnsi="宋体" w:cs="宋体"/>
                <w:color w:val="auto"/>
                <w:kern w:val="0"/>
                <w:highlight w:val="none"/>
              </w:rPr>
              <w:t>未提供相关内容的不得分。</w:t>
            </w:r>
          </w:p>
        </w:tc>
        <w:tc>
          <w:tcPr>
            <w:tcW w:w="1185" w:type="dxa"/>
            <w:vAlign w:val="center"/>
          </w:tcPr>
          <w:p w14:paraId="352CBB9D">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3分</w:t>
            </w:r>
          </w:p>
          <w:p w14:paraId="57D38E9E">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14:paraId="7A4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14:paraId="175C1769">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6</w:t>
            </w:r>
          </w:p>
        </w:tc>
        <w:tc>
          <w:tcPr>
            <w:tcW w:w="6413" w:type="dxa"/>
            <w:vAlign w:val="center"/>
          </w:tcPr>
          <w:p w14:paraId="2EE93889">
            <w:pPr>
              <w:spacing w:line="360" w:lineRule="auto"/>
              <w:rPr>
                <w:rFonts w:ascii="宋体" w:hAnsi="宋体" w:cs="宋体"/>
                <w:color w:val="auto"/>
                <w:highlight w:val="none"/>
              </w:rPr>
            </w:pPr>
            <w:r>
              <w:rPr>
                <w:rFonts w:hint="eastAsia" w:ascii="宋体" w:hAnsi="宋体" w:cs="宋体"/>
                <w:b/>
                <w:bCs/>
                <w:color w:val="auto"/>
                <w:kern w:val="0"/>
                <w:highlight w:val="none"/>
              </w:rPr>
              <w:t>培训方案（4分）：</w:t>
            </w:r>
            <w:r>
              <w:rPr>
                <w:rFonts w:hint="eastAsia" w:ascii="宋体" w:hAnsi="宋体" w:cs="宋体"/>
                <w:color w:val="auto"/>
                <w:kern w:val="0"/>
                <w:highlight w:val="none"/>
              </w:rPr>
              <w:t>根据投标人</w:t>
            </w:r>
            <w:r>
              <w:rPr>
                <w:rFonts w:hint="eastAsia" w:ascii="宋体" w:hAnsi="宋体" w:cs="宋体"/>
                <w:color w:val="auto"/>
                <w:highlight w:val="none"/>
              </w:rPr>
              <w:t>提供的培训方案，需包含但不限于以下要点：①培训时间安排是否合理；②培训内容是否全面；③培训人员是否齐全；④培训次数；⑤培训场地安排是否合理，由评标委员会进行评议：</w:t>
            </w:r>
          </w:p>
          <w:p w14:paraId="17562862">
            <w:pPr>
              <w:spacing w:line="360" w:lineRule="auto"/>
              <w:rPr>
                <w:rFonts w:ascii="宋体" w:hAnsi="宋体" w:cs="宋体"/>
                <w:color w:val="auto"/>
                <w:highlight w:val="none"/>
              </w:rPr>
            </w:pPr>
            <w:r>
              <w:rPr>
                <w:rFonts w:hint="eastAsia" w:ascii="宋体" w:hAnsi="宋体" w:cs="宋体"/>
                <w:color w:val="auto"/>
                <w:highlight w:val="none"/>
              </w:rPr>
              <w:t>人员培训方案与医院实际相结合，培训时间安排合理，培训内容符合货物使用要求，培训次数能确保设备实际使用人灵活使用且场地安排合理的得4分；</w:t>
            </w:r>
          </w:p>
          <w:p w14:paraId="591B0E74">
            <w:pPr>
              <w:spacing w:line="360" w:lineRule="auto"/>
              <w:rPr>
                <w:rFonts w:ascii="宋体" w:hAnsi="宋体" w:cs="宋体"/>
                <w:color w:val="auto"/>
                <w:highlight w:val="none"/>
              </w:rPr>
            </w:pPr>
            <w:r>
              <w:rPr>
                <w:rFonts w:hint="eastAsia" w:ascii="宋体" w:hAnsi="宋体" w:cs="宋体"/>
                <w:color w:val="auto"/>
                <w:highlight w:val="none"/>
              </w:rPr>
              <w:t>人员培训方案与医院实际相结合，培训时间安排较合理，培训内容较符合货物使用要求，培训次数能确保设备实际使用人灵活使用且场地安排较合理的得3分；</w:t>
            </w:r>
          </w:p>
          <w:p w14:paraId="4F1AE7BB">
            <w:pPr>
              <w:spacing w:line="360" w:lineRule="auto"/>
              <w:rPr>
                <w:rFonts w:ascii="宋体" w:hAnsi="宋体" w:cs="宋体"/>
                <w:color w:val="auto"/>
                <w:highlight w:val="none"/>
              </w:rPr>
            </w:pPr>
            <w:r>
              <w:rPr>
                <w:rFonts w:hint="eastAsia" w:ascii="宋体" w:hAnsi="宋体" w:cs="宋体"/>
                <w:color w:val="auto"/>
                <w:highlight w:val="none"/>
              </w:rPr>
              <w:t>人员培训方案时间安排基本合理，培训内容基本符合货物使用要求，培训次数基本能确保设备实际使用人操作的得2分；</w:t>
            </w:r>
          </w:p>
          <w:p w14:paraId="27968D05">
            <w:pPr>
              <w:spacing w:line="360" w:lineRule="auto"/>
              <w:rPr>
                <w:rFonts w:ascii="宋体" w:hAnsi="宋体" w:cs="宋体"/>
                <w:color w:val="auto"/>
                <w:highlight w:val="none"/>
              </w:rPr>
            </w:pPr>
            <w:r>
              <w:rPr>
                <w:rFonts w:hint="eastAsia" w:ascii="宋体" w:hAnsi="宋体" w:cs="宋体"/>
                <w:color w:val="auto"/>
                <w:highlight w:val="none"/>
              </w:rPr>
              <w:t>人员培训方案不够符合采购需求，培训内容缺少针对性内容的得1分；</w:t>
            </w:r>
          </w:p>
          <w:p w14:paraId="167979A3">
            <w:pPr>
              <w:spacing w:line="360" w:lineRule="auto"/>
              <w:rPr>
                <w:rFonts w:ascii="宋体" w:hAnsi="宋体" w:cs="宋体"/>
                <w:color w:val="auto"/>
                <w:highlight w:val="none"/>
              </w:rPr>
            </w:pPr>
            <w:r>
              <w:rPr>
                <w:rFonts w:hint="eastAsia" w:ascii="宋体" w:hAnsi="宋体" w:cs="宋体"/>
                <w:color w:val="auto"/>
                <w:highlight w:val="none"/>
              </w:rPr>
              <w:t>未提供相关内容的不得分。</w:t>
            </w:r>
          </w:p>
        </w:tc>
        <w:tc>
          <w:tcPr>
            <w:tcW w:w="1185" w:type="dxa"/>
            <w:vAlign w:val="center"/>
          </w:tcPr>
          <w:p w14:paraId="53A90819">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4分</w:t>
            </w:r>
          </w:p>
          <w:p w14:paraId="79E0AB5C">
            <w:pPr>
              <w:spacing w:beforeLines="5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14:paraId="21CF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14:paraId="58911E6A">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7</w:t>
            </w:r>
          </w:p>
        </w:tc>
        <w:tc>
          <w:tcPr>
            <w:tcW w:w="6413" w:type="dxa"/>
            <w:vAlign w:val="center"/>
          </w:tcPr>
          <w:p w14:paraId="634BAD75">
            <w:pPr>
              <w:spacing w:line="360" w:lineRule="auto"/>
              <w:rPr>
                <w:rFonts w:ascii="宋体" w:hAnsi="宋体" w:cs="宋体"/>
                <w:color w:val="auto"/>
                <w:highlight w:val="none"/>
              </w:rPr>
            </w:pPr>
            <w:r>
              <w:rPr>
                <w:rFonts w:hint="eastAsia" w:ascii="宋体" w:hAnsi="宋体" w:cs="宋体"/>
                <w:b/>
                <w:bCs/>
                <w:color w:val="auto"/>
                <w:highlight w:val="none"/>
              </w:rPr>
              <w:t>维修成本方案（5分）：</w:t>
            </w:r>
            <w:r>
              <w:rPr>
                <w:rFonts w:hint="eastAsia" w:ascii="宋体" w:hAnsi="宋体" w:cs="宋体"/>
                <w:color w:val="auto"/>
                <w:highlight w:val="none"/>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0FFCB12B">
            <w:pPr>
              <w:spacing w:line="360" w:lineRule="auto"/>
              <w:rPr>
                <w:rFonts w:ascii="宋体" w:hAnsi="宋体" w:cs="宋体"/>
                <w:color w:val="auto"/>
                <w:highlight w:val="none"/>
              </w:rPr>
            </w:pPr>
            <w:r>
              <w:rPr>
                <w:rFonts w:hint="eastAsia" w:ascii="宋体" w:hAnsi="宋体" w:cs="宋体"/>
                <w:color w:val="auto"/>
                <w:highlight w:val="none"/>
              </w:rPr>
              <w:t>维修成本方案与货物实际相结合，提供的保修价格、设备配件价格、维修服务费合理，维修人员配备全面且维修完成时间及时的得5分；维修成本方案与货物实际相符，保修价格、设备配件价格及维修服务费较合理，维修人员配备全面且维修完成时间及时的得4分；</w:t>
            </w:r>
          </w:p>
          <w:p w14:paraId="5C123424">
            <w:pPr>
              <w:spacing w:line="360" w:lineRule="auto"/>
              <w:rPr>
                <w:rFonts w:ascii="宋体" w:hAnsi="宋体" w:cs="宋体"/>
                <w:color w:val="auto"/>
                <w:highlight w:val="none"/>
              </w:rPr>
            </w:pPr>
            <w:r>
              <w:rPr>
                <w:rFonts w:hint="eastAsia" w:ascii="宋体" w:hAnsi="宋体" w:cs="宋体"/>
                <w:color w:val="auto"/>
                <w:highlight w:val="none"/>
              </w:rPr>
              <w:t>提供的保修价格、设备配件价格及维修服务费基本合理，维修人员配备基本全面且维修完成时间及时的得3分；</w:t>
            </w:r>
          </w:p>
          <w:p w14:paraId="5F1FEA36">
            <w:pPr>
              <w:spacing w:line="360" w:lineRule="auto"/>
              <w:rPr>
                <w:rFonts w:ascii="宋体" w:hAnsi="宋体" w:cs="宋体"/>
                <w:color w:val="auto"/>
                <w:highlight w:val="none"/>
              </w:rPr>
            </w:pPr>
            <w:r>
              <w:rPr>
                <w:rFonts w:hint="eastAsia" w:ascii="宋体" w:hAnsi="宋体" w:cs="宋体"/>
                <w:color w:val="auto"/>
                <w:highlight w:val="none"/>
              </w:rPr>
              <w:t>保修价格、设备配件价格及维修服务费欠合理，维修人员配备欠充分，维修完成时间基本不影响设备使用的得2分；</w:t>
            </w:r>
          </w:p>
          <w:p w14:paraId="647CC5B1">
            <w:pPr>
              <w:spacing w:line="360" w:lineRule="auto"/>
              <w:rPr>
                <w:rFonts w:ascii="宋体" w:hAnsi="宋体" w:cs="宋体"/>
                <w:color w:val="auto"/>
                <w:highlight w:val="none"/>
              </w:rPr>
            </w:pPr>
            <w:r>
              <w:rPr>
                <w:rFonts w:hint="eastAsia" w:ascii="宋体" w:hAnsi="宋体" w:cs="宋体"/>
                <w:color w:val="auto"/>
                <w:highlight w:val="none"/>
              </w:rPr>
              <w:t>未能明确阐述维修的各项价格，维修人员配备存在缺陷，有待改进的得1分；</w:t>
            </w:r>
          </w:p>
          <w:p w14:paraId="02018D6E">
            <w:pPr>
              <w:spacing w:line="360" w:lineRule="auto"/>
              <w:rPr>
                <w:rFonts w:ascii="宋体" w:hAnsi="宋体" w:cs="宋体"/>
                <w:color w:val="auto"/>
                <w:highlight w:val="none"/>
              </w:rPr>
            </w:pPr>
            <w:r>
              <w:rPr>
                <w:rFonts w:hint="eastAsia" w:ascii="宋体" w:hAnsi="宋体" w:cs="宋体"/>
                <w:color w:val="auto"/>
                <w:highlight w:val="none"/>
              </w:rPr>
              <w:t>未提供相关内容的不得分。</w:t>
            </w:r>
          </w:p>
        </w:tc>
        <w:tc>
          <w:tcPr>
            <w:tcW w:w="1185" w:type="dxa"/>
            <w:vAlign w:val="center"/>
          </w:tcPr>
          <w:p w14:paraId="5589C0D5">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5分</w:t>
            </w:r>
          </w:p>
          <w:p w14:paraId="27F8F937">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466B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14:paraId="0E77A769">
            <w:pPr>
              <w:spacing w:beforeLines="50" w:afterLines="50" w:line="360" w:lineRule="auto"/>
              <w:jc w:val="center"/>
              <w:rPr>
                <w:rFonts w:ascii="宋体" w:hAnsi="宋体" w:cs="宋体"/>
                <w:color w:val="auto"/>
                <w:highlight w:val="none"/>
              </w:rPr>
            </w:pPr>
          </w:p>
        </w:tc>
        <w:tc>
          <w:tcPr>
            <w:tcW w:w="6413" w:type="dxa"/>
            <w:vAlign w:val="center"/>
          </w:tcPr>
          <w:p w14:paraId="66681FC5">
            <w:pPr>
              <w:spacing w:line="360" w:lineRule="auto"/>
              <w:rPr>
                <w:rFonts w:ascii="宋体" w:hAnsi="宋体" w:cs="宋体"/>
                <w:color w:val="auto"/>
                <w:highlight w:val="none"/>
              </w:rPr>
            </w:pPr>
            <w:r>
              <w:rPr>
                <w:rFonts w:hint="eastAsia" w:ascii="宋体" w:hAnsi="宋体" w:cs="宋体"/>
                <w:b/>
                <w:bCs/>
                <w:color w:val="auto"/>
                <w:highlight w:val="none"/>
              </w:rPr>
              <w:t>样品分（10分）：</w:t>
            </w:r>
          </w:p>
        </w:tc>
        <w:tc>
          <w:tcPr>
            <w:tcW w:w="1185" w:type="dxa"/>
            <w:vAlign w:val="center"/>
          </w:tcPr>
          <w:p w14:paraId="36C80FB7">
            <w:pPr>
              <w:spacing w:beforeLines="50" w:afterLines="50" w:line="360" w:lineRule="auto"/>
              <w:jc w:val="center"/>
              <w:rPr>
                <w:rFonts w:ascii="宋体" w:hAnsi="宋体" w:cs="宋体"/>
                <w:color w:val="auto"/>
                <w:highlight w:val="none"/>
              </w:rPr>
            </w:pPr>
            <w:r>
              <w:rPr>
                <w:rFonts w:hint="eastAsia" w:ascii="宋体" w:hAnsi="宋体" w:cs="宋体"/>
                <w:b/>
                <w:bCs/>
                <w:color w:val="auto"/>
                <w:highlight w:val="none"/>
              </w:rPr>
              <w:t>/</w:t>
            </w:r>
          </w:p>
        </w:tc>
      </w:tr>
      <w:tr w14:paraId="2B99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restart"/>
            <w:vAlign w:val="center"/>
          </w:tcPr>
          <w:p w14:paraId="13B80E20">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8</w:t>
            </w:r>
          </w:p>
        </w:tc>
        <w:tc>
          <w:tcPr>
            <w:tcW w:w="6413" w:type="dxa"/>
          </w:tcPr>
          <w:p w14:paraId="5FEEEC92">
            <w:pPr>
              <w:spacing w:line="360" w:lineRule="auto"/>
              <w:rPr>
                <w:rFonts w:ascii="宋体" w:hAnsi="宋体" w:cs="宋体"/>
                <w:color w:val="auto"/>
                <w:highlight w:val="none"/>
              </w:rPr>
            </w:pPr>
            <w:r>
              <w:rPr>
                <w:rFonts w:hint="eastAsia" w:ascii="宋体" w:hAnsi="宋体" w:cs="宋体"/>
                <w:color w:val="auto"/>
                <w:highlight w:val="none"/>
              </w:rPr>
              <w:t>根据投标人所提供气电动病床样品进行综合评议，需包含但不限于以下要点：①外观式样；②制作工艺；③材料材质；④部件细节精密度，由评标委员会进行评议：</w:t>
            </w:r>
          </w:p>
          <w:p w14:paraId="4EFA4DCC">
            <w:pPr>
              <w:snapToGrid w:val="0"/>
              <w:spacing w:line="360" w:lineRule="auto"/>
              <w:jc w:val="left"/>
              <w:rPr>
                <w:rFonts w:ascii="宋体" w:hAnsi="宋体" w:cs="宋体"/>
                <w:color w:val="auto"/>
                <w:highlight w:val="none"/>
              </w:rPr>
            </w:pPr>
            <w:r>
              <w:rPr>
                <w:rFonts w:hint="eastAsia" w:ascii="宋体" w:hAnsi="宋体" w:cs="宋体"/>
                <w:color w:val="auto"/>
                <w:highlight w:val="none"/>
              </w:rPr>
              <w:t>外观式样简洁大气、制作工艺及材料材质具有明显优势且部件细节完善、精密度高的得5分；</w:t>
            </w:r>
          </w:p>
          <w:p w14:paraId="5711E8AA">
            <w:pPr>
              <w:snapToGrid w:val="0"/>
              <w:spacing w:line="360" w:lineRule="auto"/>
              <w:jc w:val="left"/>
              <w:rPr>
                <w:rFonts w:ascii="宋体" w:hAnsi="宋体" w:cs="宋体"/>
                <w:color w:val="auto"/>
                <w:highlight w:val="none"/>
              </w:rPr>
            </w:pPr>
            <w:r>
              <w:rPr>
                <w:rFonts w:hint="eastAsia" w:ascii="宋体" w:hAnsi="宋体" w:cs="宋体"/>
                <w:color w:val="auto"/>
                <w:highlight w:val="none"/>
              </w:rPr>
              <w:t>外观式样简洁大气、制作工艺及材料材质满足项目采购需求且部件细节精密度高的得4分；</w:t>
            </w:r>
          </w:p>
          <w:p w14:paraId="5491DD06">
            <w:pPr>
              <w:snapToGrid w:val="0"/>
              <w:spacing w:line="360" w:lineRule="auto"/>
              <w:jc w:val="left"/>
              <w:rPr>
                <w:rFonts w:ascii="宋体" w:hAnsi="宋体" w:cs="宋体"/>
                <w:color w:val="auto"/>
                <w:highlight w:val="none"/>
              </w:rPr>
            </w:pPr>
            <w:r>
              <w:rPr>
                <w:rFonts w:hint="eastAsia" w:ascii="宋体" w:hAnsi="宋体" w:cs="宋体"/>
                <w:color w:val="auto"/>
                <w:highlight w:val="none"/>
              </w:rPr>
              <w:t>外观式样简洁、制作工艺及材料材质较满足项目采购需求且部件细节精密度较高的得3分；</w:t>
            </w:r>
          </w:p>
          <w:p w14:paraId="513EEC57">
            <w:pPr>
              <w:snapToGrid w:val="0"/>
              <w:spacing w:line="360" w:lineRule="auto"/>
              <w:jc w:val="left"/>
              <w:rPr>
                <w:rFonts w:ascii="宋体" w:hAnsi="宋体" w:cs="宋体"/>
                <w:color w:val="auto"/>
                <w:highlight w:val="none"/>
              </w:rPr>
            </w:pPr>
            <w:r>
              <w:rPr>
                <w:rFonts w:hint="eastAsia" w:ascii="宋体" w:hAnsi="宋体" w:cs="宋体"/>
                <w:color w:val="auto"/>
                <w:highlight w:val="none"/>
              </w:rPr>
              <w:t>外观式样简洁、制作工艺及材料材质基本满足采购需求且部件细节完善的得2分；</w:t>
            </w:r>
          </w:p>
          <w:p w14:paraId="432E5E22">
            <w:pPr>
              <w:snapToGrid w:val="0"/>
              <w:spacing w:line="360" w:lineRule="auto"/>
              <w:jc w:val="left"/>
              <w:rPr>
                <w:rFonts w:ascii="宋体" w:hAnsi="宋体" w:cs="宋体"/>
                <w:color w:val="auto"/>
                <w:highlight w:val="none"/>
              </w:rPr>
            </w:pPr>
            <w:r>
              <w:rPr>
                <w:rFonts w:hint="eastAsia" w:ascii="宋体" w:hAnsi="宋体" w:cs="宋体"/>
                <w:color w:val="auto"/>
                <w:highlight w:val="none"/>
              </w:rPr>
              <w:t>外观式样欠佳、制作工艺及材料材质欠满足采购需求，部件细节欠完善的得1分；</w:t>
            </w:r>
          </w:p>
          <w:p w14:paraId="370E44F4">
            <w:pPr>
              <w:snapToGrid w:val="0"/>
              <w:spacing w:line="360" w:lineRule="auto"/>
              <w:jc w:val="left"/>
              <w:rPr>
                <w:rFonts w:ascii="宋体" w:hAnsi="宋体" w:cs="宋体"/>
                <w:color w:val="auto"/>
                <w:highlight w:val="none"/>
              </w:rPr>
            </w:pPr>
            <w:r>
              <w:rPr>
                <w:rFonts w:hint="eastAsia" w:ascii="宋体" w:hAnsi="宋体" w:cs="宋体"/>
                <w:color w:val="auto"/>
                <w:highlight w:val="none"/>
              </w:rPr>
              <w:t>未提供样品作废标处理。</w:t>
            </w:r>
          </w:p>
        </w:tc>
        <w:tc>
          <w:tcPr>
            <w:tcW w:w="1185" w:type="dxa"/>
            <w:vAlign w:val="center"/>
          </w:tcPr>
          <w:p w14:paraId="428C80D3">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5分</w:t>
            </w:r>
          </w:p>
          <w:p w14:paraId="393C16BF">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2CA5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14:paraId="45CF932D">
            <w:pPr>
              <w:spacing w:beforeLines="50" w:afterLines="50" w:line="360" w:lineRule="auto"/>
              <w:jc w:val="center"/>
              <w:rPr>
                <w:rFonts w:ascii="宋体" w:hAnsi="宋体" w:cs="宋体"/>
                <w:b/>
                <w:bCs/>
                <w:color w:val="auto"/>
                <w:sz w:val="30"/>
                <w:szCs w:val="30"/>
                <w:highlight w:val="none"/>
              </w:rPr>
            </w:pPr>
          </w:p>
        </w:tc>
        <w:tc>
          <w:tcPr>
            <w:tcW w:w="6413" w:type="dxa"/>
          </w:tcPr>
          <w:p w14:paraId="668C123A">
            <w:pPr>
              <w:spacing w:line="360" w:lineRule="auto"/>
              <w:rPr>
                <w:rFonts w:ascii="宋体" w:hAnsi="宋体" w:cs="宋体"/>
                <w:color w:val="auto"/>
                <w:highlight w:val="none"/>
              </w:rPr>
            </w:pPr>
            <w:r>
              <w:rPr>
                <w:rFonts w:hint="eastAsia" w:ascii="宋体" w:hAnsi="宋体" w:cs="宋体"/>
                <w:color w:val="auto"/>
                <w:highlight w:val="none"/>
              </w:rPr>
              <w:t>根据投标人所提供气电动病床样品进行综合评议，需包含但不限于以下要点：①升降、延伸及紧急制动功能；②整体移动时稳定性、流畅度；③手动自动功能切换；④增值的功能或人性化延伸设计，由评标委员会进行评议：</w:t>
            </w:r>
          </w:p>
          <w:p w14:paraId="014DE9DF">
            <w:pPr>
              <w:snapToGrid w:val="0"/>
              <w:spacing w:line="360" w:lineRule="auto"/>
              <w:jc w:val="left"/>
              <w:rPr>
                <w:rFonts w:ascii="宋体" w:hAnsi="宋体" w:cs="宋体"/>
                <w:color w:val="auto"/>
                <w:highlight w:val="none"/>
              </w:rPr>
            </w:pPr>
            <w:r>
              <w:rPr>
                <w:rFonts w:hint="eastAsia" w:ascii="宋体" w:hAnsi="宋体" w:cs="宋体"/>
                <w:color w:val="auto"/>
                <w:highlight w:val="none"/>
              </w:rPr>
              <w:t>功能设计全面完善、使用时平稳流畅度高、增值功能及延伸设计明显优于采购需求的得5分；</w:t>
            </w:r>
          </w:p>
          <w:p w14:paraId="292A4057">
            <w:pPr>
              <w:snapToGrid w:val="0"/>
              <w:spacing w:line="360" w:lineRule="auto"/>
              <w:jc w:val="left"/>
              <w:rPr>
                <w:rFonts w:ascii="宋体" w:hAnsi="宋体" w:cs="宋体"/>
                <w:color w:val="auto"/>
                <w:highlight w:val="none"/>
              </w:rPr>
            </w:pPr>
            <w:r>
              <w:rPr>
                <w:rFonts w:hint="eastAsia" w:ascii="宋体" w:hAnsi="宋体" w:cs="宋体"/>
                <w:color w:val="auto"/>
                <w:highlight w:val="none"/>
              </w:rPr>
              <w:t>功能设计较全面完善、使用时较平稳流畅、增值功能及延伸设计满足采购需求的得4分；</w:t>
            </w:r>
          </w:p>
          <w:p w14:paraId="3374570C">
            <w:pPr>
              <w:snapToGrid w:val="0"/>
              <w:spacing w:line="360" w:lineRule="auto"/>
              <w:jc w:val="left"/>
              <w:rPr>
                <w:rFonts w:ascii="宋体" w:hAnsi="宋体" w:cs="宋体"/>
                <w:color w:val="auto"/>
                <w:highlight w:val="none"/>
              </w:rPr>
            </w:pPr>
            <w:r>
              <w:rPr>
                <w:rFonts w:hint="eastAsia" w:ascii="宋体" w:hAnsi="宋体" w:cs="宋体"/>
                <w:color w:val="auto"/>
                <w:highlight w:val="none"/>
              </w:rPr>
              <w:t>功能设计基本完善、使用时平稳流畅、增值功能及延伸设计基本满足采购需求的得3分；</w:t>
            </w:r>
          </w:p>
          <w:p w14:paraId="0A295C44">
            <w:pPr>
              <w:snapToGrid w:val="0"/>
              <w:spacing w:line="360" w:lineRule="auto"/>
              <w:jc w:val="left"/>
              <w:rPr>
                <w:rFonts w:ascii="宋体" w:hAnsi="宋体" w:cs="宋体"/>
                <w:color w:val="auto"/>
                <w:highlight w:val="none"/>
              </w:rPr>
            </w:pPr>
            <w:r>
              <w:rPr>
                <w:rFonts w:hint="eastAsia" w:ascii="宋体" w:hAnsi="宋体" w:cs="宋体"/>
                <w:color w:val="auto"/>
                <w:highlight w:val="none"/>
              </w:rPr>
              <w:t>功能设计基本全面、使用感欠佳，无增值功能及延伸设计，基本不影响使用的得2分；</w:t>
            </w:r>
          </w:p>
          <w:p w14:paraId="0B0054DF">
            <w:pPr>
              <w:snapToGrid w:val="0"/>
              <w:spacing w:line="360" w:lineRule="auto"/>
              <w:jc w:val="left"/>
              <w:rPr>
                <w:rFonts w:ascii="宋体" w:hAnsi="宋体" w:cs="宋体"/>
                <w:color w:val="auto"/>
                <w:highlight w:val="none"/>
              </w:rPr>
            </w:pPr>
            <w:r>
              <w:rPr>
                <w:rFonts w:hint="eastAsia" w:ascii="宋体" w:hAnsi="宋体" w:cs="宋体"/>
                <w:color w:val="auto"/>
                <w:highlight w:val="none"/>
              </w:rPr>
              <w:t>功能设计欠全面、存在一定缺陷且影响使用的得1分；</w:t>
            </w:r>
          </w:p>
          <w:p w14:paraId="56EFD01C">
            <w:pPr>
              <w:snapToGrid w:val="0"/>
              <w:spacing w:line="360" w:lineRule="auto"/>
              <w:jc w:val="left"/>
              <w:rPr>
                <w:rFonts w:ascii="宋体" w:hAnsi="宋体" w:cs="宋体"/>
                <w:color w:val="auto"/>
                <w:highlight w:val="none"/>
              </w:rPr>
            </w:pPr>
            <w:r>
              <w:rPr>
                <w:rFonts w:hint="eastAsia" w:ascii="宋体" w:hAnsi="宋体" w:cs="宋体"/>
                <w:color w:val="auto"/>
                <w:highlight w:val="none"/>
              </w:rPr>
              <w:t>未提供样品作废标处理。</w:t>
            </w:r>
          </w:p>
        </w:tc>
        <w:tc>
          <w:tcPr>
            <w:tcW w:w="1185" w:type="dxa"/>
            <w:vAlign w:val="center"/>
          </w:tcPr>
          <w:p w14:paraId="1C9DB1FE">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5分</w:t>
            </w:r>
          </w:p>
          <w:p w14:paraId="632B8995">
            <w:pPr>
              <w:spacing w:beforeLines="5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5B3C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711035">
            <w:pPr>
              <w:spacing w:beforeLines="50" w:afterLines="50" w:line="360" w:lineRule="auto"/>
              <w:jc w:val="center"/>
              <w:rPr>
                <w:rFonts w:ascii="宋体" w:hAnsi="宋体" w:cs="宋体"/>
                <w:b/>
                <w:bCs/>
                <w:color w:val="auto"/>
                <w:highlight w:val="none"/>
              </w:rPr>
            </w:pPr>
            <w:r>
              <w:rPr>
                <w:rFonts w:hint="eastAsia" w:ascii="宋体" w:hAnsi="宋体" w:cs="宋体"/>
                <w:color w:val="auto"/>
                <w:highlight w:val="none"/>
              </w:rPr>
              <w:t>9</w:t>
            </w:r>
          </w:p>
        </w:tc>
        <w:tc>
          <w:tcPr>
            <w:tcW w:w="6413" w:type="dxa"/>
          </w:tcPr>
          <w:p w14:paraId="13CFC10C">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政府采购政策（2分）：</w:t>
            </w:r>
          </w:p>
          <w:p w14:paraId="403FE726">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45CA6B4B">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14:paraId="7EECB0A1">
            <w:pPr>
              <w:spacing w:beforeLines="50" w:afterLines="50" w:line="360" w:lineRule="auto"/>
              <w:jc w:val="center"/>
              <w:rPr>
                <w:rFonts w:ascii="宋体" w:hAnsi="宋体" w:cs="宋体"/>
                <w:bCs/>
                <w:color w:val="auto"/>
                <w:highlight w:val="none"/>
              </w:rPr>
            </w:pPr>
            <w:r>
              <w:rPr>
                <w:rFonts w:hint="eastAsia" w:ascii="宋体" w:hAnsi="宋体" w:cs="宋体"/>
                <w:bCs/>
                <w:color w:val="auto"/>
                <w:highlight w:val="none"/>
              </w:rPr>
              <w:t>2分</w:t>
            </w:r>
          </w:p>
          <w:p w14:paraId="13D46D3B">
            <w:pPr>
              <w:spacing w:beforeLines="5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14:paraId="762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Align w:val="center"/>
          </w:tcPr>
          <w:p w14:paraId="18867C5D">
            <w:pPr>
              <w:spacing w:beforeLines="5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413" w:type="dxa"/>
          </w:tcPr>
          <w:p w14:paraId="2FB65FD3">
            <w:pPr>
              <w:spacing w:beforeLines="5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14:paraId="0EDD8CC2">
            <w:pPr>
              <w:spacing w:beforeLines="5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14:paraId="73C09F19">
            <w:pPr>
              <w:spacing w:beforeLines="5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Align w:val="center"/>
          </w:tcPr>
          <w:p w14:paraId="406E835B">
            <w:pPr>
              <w:spacing w:beforeLines="5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bl>
    <w:p w14:paraId="76846E93">
      <w:pPr>
        <w:spacing w:beforeLines="50" w:afterLines="50" w:line="360" w:lineRule="auto"/>
        <w:rPr>
          <w:rFonts w:ascii="宋体" w:hAnsi="宋体" w:cs="宋体"/>
          <w:b/>
          <w:color w:val="auto"/>
          <w:highlight w:val="none"/>
        </w:rPr>
      </w:pPr>
      <w:r>
        <w:rPr>
          <w:rFonts w:hint="eastAsia" w:ascii="宋体" w:hAnsi="宋体" w:cs="宋体"/>
          <w:b/>
          <w:color w:val="auto"/>
          <w:highlight w:val="none"/>
        </w:rPr>
        <w:t>六、定标</w:t>
      </w:r>
      <w:bookmarkEnd w:id="226"/>
    </w:p>
    <w:p w14:paraId="37C449CD">
      <w:pPr>
        <w:spacing w:beforeLines="50" w:afterLines="50"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14:paraId="33FD52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1.采购代理机构在评标结束后将评标报告交采购人确认。</w:t>
      </w:r>
    </w:p>
    <w:p w14:paraId="7BB922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2.供应商对评标结果无异议的，采购人应在收到评标报告后5个工作日内对评标结果进行确认，按评标报告推荐的顺序确定排名第一的中标候选人为中标人。</w:t>
      </w:r>
    </w:p>
    <w:p w14:paraId="76AC30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3.采购人依法确定中标供应商后2个工作日内，采购代理机构以书面形式发出《中标通知书》,并同时在相关网站上发布中标公告。</w:t>
      </w:r>
    </w:p>
    <w:p w14:paraId="5289A5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4.若中标供应商放弃中标，或因不可抗力提出不能履行合同，或不按采购文件规定提交履约担保，或其它原因被依法撤销中标资格，则采购人可确定排名次之的中标候选人为中标人或重新组织招标。</w:t>
      </w:r>
    </w:p>
    <w:p w14:paraId="057D9480">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七、评标过程的监控与保密</w:t>
      </w:r>
    </w:p>
    <w:p w14:paraId="5DAA6D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1、本项目评标过程实行全程录音、录像监控，供应商在评标过程中所进行的试图影响评标结果的不公正活动，可能导致其投标被拒绝。</w:t>
      </w:r>
    </w:p>
    <w:p w14:paraId="735490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2、开标后到中标通知书发出之前，所有涉及评标委员会名单以及对投标文件的澄清、评价、比较等情况，评标委员会成员、采购人和采购代理机构的有关人员均不得向供应商或其他无关人员透露。</w:t>
      </w:r>
    </w:p>
    <w:p w14:paraId="6C432969">
      <w:pPr>
        <w:spacing w:line="360" w:lineRule="auto"/>
        <w:ind w:firstLine="413" w:firstLineChars="196"/>
        <w:rPr>
          <w:rFonts w:ascii="宋体" w:hAnsi="宋体" w:cs="宋体"/>
          <w:b/>
          <w:bCs/>
          <w:color w:val="auto"/>
          <w:highlight w:val="none"/>
        </w:rPr>
      </w:pPr>
      <w:bookmarkStart w:id="229" w:name="_Toc17747"/>
      <w:r>
        <w:rPr>
          <w:rFonts w:hint="eastAsia" w:ascii="宋体" w:hAnsi="宋体" w:cs="宋体"/>
          <w:b/>
          <w:color w:val="auto"/>
          <w:highlight w:val="none"/>
        </w:rPr>
        <w:t>八、合同授予</w:t>
      </w:r>
      <w:bookmarkEnd w:id="229"/>
    </w:p>
    <w:p w14:paraId="2530F0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5306A8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采购人不得向中标人提出任何不合理的要求作为签订合同的条件。</w:t>
      </w:r>
    </w:p>
    <w:p w14:paraId="0041C780">
      <w:pPr>
        <w:spacing w:beforeLines="5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color w:val="auto"/>
          <w:highlight w:val="none"/>
        </w:rPr>
        <w:t>.</w:t>
      </w:r>
      <w:r>
        <w:rPr>
          <w:rFonts w:hint="eastAsia" w:ascii="宋体"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14:paraId="3B8F5D4D">
      <w:pPr>
        <w:spacing w:beforeLines="5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color w:val="auto"/>
          <w:highlight w:val="none"/>
        </w:rPr>
        <w:t>.</w:t>
      </w:r>
      <w:r>
        <w:rPr>
          <w:rFonts w:hint="eastAsia" w:ascii="宋体" w:hAnsi="宋体" w:cs="宋体"/>
          <w:bCs/>
          <w:color w:val="auto"/>
          <w:highlight w:val="none"/>
        </w:rPr>
        <w:t>采购文件、中标供应商的投标文件及评标过程中有关的澄清文件均应作为合同签订的附件。</w:t>
      </w:r>
    </w:p>
    <w:p w14:paraId="62E13379">
      <w:pPr>
        <w:spacing w:beforeLines="5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4.中标或者成交供应商拒绝与采购人签订合同的，采购人应重新招标。</w:t>
      </w:r>
    </w:p>
    <w:p w14:paraId="72654A54">
      <w:pPr>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九、履约验收</w:t>
      </w:r>
    </w:p>
    <w:p w14:paraId="3E9AECCC">
      <w:pPr>
        <w:spacing w:beforeLines="50" w:afterLines="50" w:line="360" w:lineRule="auto"/>
        <w:ind w:firstLine="411" w:firstLineChars="196"/>
        <w:rPr>
          <w:rFonts w:ascii="宋体" w:hAnsi="宋体" w:cs="宋体"/>
          <w:color w:val="auto"/>
          <w:highlight w:val="none"/>
        </w:rPr>
      </w:pPr>
      <w:r>
        <w:rPr>
          <w:rFonts w:hint="eastAsia" w:ascii="宋体" w:hAnsi="宋体" w:cs="宋体"/>
          <w:bCs/>
          <w:color w:val="auto"/>
          <w:highlight w:val="none"/>
        </w:rPr>
        <w:t>采购人负责对中标供应商的履约行为进行验收。政府向社会公众提供的公共服务项目，验收时应当邀请服务对象参与并出具意见，验收结果应当向社会公告。</w:t>
      </w:r>
    </w:p>
    <w:p w14:paraId="768DCB8D">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227"/>
    <w:bookmarkEnd w:id="228"/>
    <w:p w14:paraId="0C97059D">
      <w:pPr>
        <w:pStyle w:val="2"/>
        <w:rPr>
          <w:rFonts w:ascii="宋体" w:cs="宋体"/>
          <w:color w:val="auto"/>
          <w:highlight w:val="none"/>
        </w:rPr>
      </w:pPr>
      <w:bookmarkStart w:id="230" w:name="_Toc132205200"/>
      <w:r>
        <w:rPr>
          <w:rFonts w:hint="eastAsia" w:ascii="宋体" w:cs="宋体"/>
          <w:color w:val="auto"/>
          <w:highlight w:val="none"/>
        </w:rPr>
        <w:t>第五章  合同主要条款</w:t>
      </w:r>
      <w:bookmarkEnd w:id="230"/>
    </w:p>
    <w:p w14:paraId="7ADA9FF0">
      <w:pPr>
        <w:rPr>
          <w:rFonts w:ascii="宋体" w:hAnsi="宋体" w:cs="宋体"/>
          <w:b/>
          <w:bCs/>
          <w:color w:val="auto"/>
          <w:sz w:val="32"/>
          <w:szCs w:val="32"/>
          <w:highlight w:val="none"/>
        </w:rPr>
      </w:pPr>
      <w:r>
        <w:rPr>
          <w:rFonts w:hint="eastAsia" w:ascii="宋体" w:hAnsi="宋体" w:cs="宋体"/>
          <w:b/>
          <w:bCs/>
          <w:color w:val="auto"/>
          <w:highlight w:val="none"/>
        </w:rPr>
        <w:t>合同编号： 签约地  ：</w:t>
      </w:r>
    </w:p>
    <w:p w14:paraId="0BA9ED4E">
      <w:pPr>
        <w:spacing w:line="340" w:lineRule="exact"/>
        <w:rPr>
          <w:rFonts w:ascii="宋体" w:hAnsi="宋体" w:cs="宋体"/>
          <w:b/>
          <w:bCs/>
          <w:color w:val="auto"/>
          <w:highlight w:val="none"/>
        </w:rPr>
      </w:pPr>
      <w:r>
        <w:rPr>
          <w:rFonts w:hint="eastAsia" w:ascii="宋体" w:hAnsi="宋体" w:cs="宋体"/>
          <w:b/>
          <w:bCs/>
          <w:color w:val="auto"/>
          <w:highlight w:val="none"/>
        </w:rPr>
        <w:t>甲方（买方）：                   乙方（卖方）：</w:t>
      </w:r>
    </w:p>
    <w:p w14:paraId="2A913D07">
      <w:pPr>
        <w:pStyle w:val="19"/>
        <w:spacing w:line="340" w:lineRule="exact"/>
        <w:ind w:firstLine="0"/>
        <w:rPr>
          <w:rFonts w:hAnsi="宋体"/>
          <w:color w:val="auto"/>
          <w:sz w:val="21"/>
          <w:szCs w:val="21"/>
          <w:highlight w:val="none"/>
        </w:rPr>
      </w:pPr>
      <w:r>
        <w:rPr>
          <w:rFonts w:hint="eastAsia" w:hAnsi="宋体"/>
          <w:b/>
          <w:bCs/>
          <w:color w:val="auto"/>
          <w:sz w:val="21"/>
          <w:szCs w:val="21"/>
          <w:highlight w:val="none"/>
        </w:rPr>
        <w:t>1.</w:t>
      </w:r>
      <w:r>
        <w:rPr>
          <w:rFonts w:hint="eastAsia" w:hAnsi="宋体"/>
          <w:color w:val="auto"/>
          <w:sz w:val="21"/>
          <w:szCs w:val="21"/>
          <w:highlight w:val="none"/>
        </w:rPr>
        <w:t>甲乙双方根据《中华人民共和国民法典》，在平等互利、协商一致的基础上，甲方同意向乙方</w:t>
      </w:r>
    </w:p>
    <w:p w14:paraId="50AAC7D4">
      <w:pPr>
        <w:pStyle w:val="19"/>
        <w:spacing w:line="340" w:lineRule="exact"/>
        <w:ind w:left="329" w:leftChars="-228" w:hanging="808" w:hangingChars="400"/>
        <w:rPr>
          <w:rFonts w:hAnsi="宋体"/>
          <w:b/>
          <w:bCs/>
          <w:color w:val="auto"/>
          <w:sz w:val="21"/>
          <w:szCs w:val="21"/>
          <w:highlight w:val="none"/>
        </w:rPr>
      </w:pPr>
      <w:r>
        <w:rPr>
          <w:rFonts w:hint="eastAsia" w:hAnsi="宋体"/>
          <w:color w:val="auto"/>
          <w:sz w:val="21"/>
          <w:szCs w:val="21"/>
          <w:highlight w:val="none"/>
        </w:rPr>
        <w:t xml:space="preserve">        购买同时乙方同意授予甲方以下设备（</w:t>
      </w:r>
      <w:r>
        <w:rPr>
          <w:rFonts w:hint="eastAsia" w:hAnsi="宋体"/>
          <w:b/>
          <w:bCs/>
          <w:color w:val="auto"/>
          <w:sz w:val="21"/>
          <w:szCs w:val="21"/>
          <w:highlight w:val="none"/>
        </w:rPr>
        <w:t>以下设备器械均简称设备，设备名称、规格型号、品牌等必须按注册证上的名称填写</w:t>
      </w:r>
      <w:r>
        <w:rPr>
          <w:rFonts w:hint="eastAsia" w:hAnsi="宋体"/>
          <w:color w:val="auto"/>
          <w:sz w:val="21"/>
          <w:szCs w:val="21"/>
          <w:highlight w:val="none"/>
        </w:rPr>
        <w:t>）：</w:t>
      </w:r>
    </w:p>
    <w:tbl>
      <w:tblPr>
        <w:tblStyle w:val="49"/>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14:paraId="2B15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1329AD0C">
            <w:pPr>
              <w:spacing w:line="340" w:lineRule="exact"/>
              <w:jc w:val="center"/>
              <w:rPr>
                <w:rFonts w:ascii="宋体" w:hAnsi="宋体" w:cs="宋体"/>
                <w:b/>
                <w:bCs/>
                <w:color w:val="auto"/>
                <w:highlight w:val="none"/>
              </w:rPr>
            </w:pPr>
            <w:r>
              <w:rPr>
                <w:rFonts w:hint="eastAsia" w:ascii="宋体" w:hAnsi="宋体" w:cs="宋体"/>
                <w:b/>
                <w:bCs/>
                <w:color w:val="auto"/>
                <w:highlight w:val="none"/>
              </w:rPr>
              <w:t>设备名称</w:t>
            </w:r>
          </w:p>
        </w:tc>
        <w:tc>
          <w:tcPr>
            <w:tcW w:w="1216" w:type="dxa"/>
            <w:vAlign w:val="center"/>
          </w:tcPr>
          <w:p w14:paraId="02BC82E4">
            <w:pPr>
              <w:spacing w:line="340" w:lineRule="exact"/>
              <w:jc w:val="center"/>
              <w:rPr>
                <w:rFonts w:ascii="宋体" w:hAnsi="宋体" w:cs="宋体"/>
                <w:b/>
                <w:bCs/>
                <w:color w:val="auto"/>
                <w:highlight w:val="none"/>
              </w:rPr>
            </w:pPr>
            <w:r>
              <w:rPr>
                <w:rFonts w:hint="eastAsia" w:ascii="宋体" w:hAnsi="宋体" w:cs="宋体"/>
                <w:b/>
                <w:bCs/>
                <w:color w:val="auto"/>
                <w:highlight w:val="none"/>
              </w:rPr>
              <w:t>规格型号</w:t>
            </w:r>
          </w:p>
        </w:tc>
        <w:tc>
          <w:tcPr>
            <w:tcW w:w="937" w:type="dxa"/>
            <w:vAlign w:val="center"/>
          </w:tcPr>
          <w:p w14:paraId="0F1F961B">
            <w:pPr>
              <w:spacing w:line="340" w:lineRule="exact"/>
              <w:jc w:val="center"/>
              <w:rPr>
                <w:rFonts w:ascii="宋体" w:hAnsi="宋体" w:cs="宋体"/>
                <w:b/>
                <w:bCs/>
                <w:color w:val="auto"/>
                <w:highlight w:val="none"/>
              </w:rPr>
            </w:pPr>
            <w:r>
              <w:rPr>
                <w:rFonts w:hint="eastAsia" w:ascii="宋体" w:hAnsi="宋体" w:cs="宋体"/>
                <w:b/>
                <w:bCs/>
                <w:color w:val="auto"/>
                <w:highlight w:val="none"/>
              </w:rPr>
              <w:t>品牌</w:t>
            </w:r>
          </w:p>
        </w:tc>
        <w:tc>
          <w:tcPr>
            <w:tcW w:w="727" w:type="dxa"/>
            <w:vAlign w:val="center"/>
          </w:tcPr>
          <w:p w14:paraId="77C6C965">
            <w:pPr>
              <w:spacing w:line="340" w:lineRule="exact"/>
              <w:jc w:val="center"/>
              <w:rPr>
                <w:rFonts w:ascii="宋体" w:hAnsi="宋体" w:cs="宋体"/>
                <w:b/>
                <w:bCs/>
                <w:color w:val="auto"/>
                <w:highlight w:val="none"/>
              </w:rPr>
            </w:pPr>
            <w:r>
              <w:rPr>
                <w:rFonts w:hint="eastAsia" w:ascii="宋体" w:hAnsi="宋体" w:cs="宋体"/>
                <w:b/>
                <w:bCs/>
                <w:color w:val="auto"/>
                <w:highlight w:val="none"/>
              </w:rPr>
              <w:t>产地</w:t>
            </w:r>
          </w:p>
        </w:tc>
        <w:tc>
          <w:tcPr>
            <w:tcW w:w="720" w:type="dxa"/>
            <w:vAlign w:val="center"/>
          </w:tcPr>
          <w:p w14:paraId="1B4D8BFD">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c>
          <w:tcPr>
            <w:tcW w:w="720" w:type="dxa"/>
            <w:vAlign w:val="center"/>
          </w:tcPr>
          <w:p w14:paraId="6A34F7E9">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260" w:type="dxa"/>
            <w:vAlign w:val="center"/>
          </w:tcPr>
          <w:p w14:paraId="1AB4B1AA">
            <w:pPr>
              <w:spacing w:line="340" w:lineRule="exact"/>
              <w:jc w:val="center"/>
              <w:rPr>
                <w:rFonts w:ascii="宋体" w:hAnsi="宋体" w:cs="宋体"/>
                <w:b/>
                <w:bCs/>
                <w:color w:val="auto"/>
                <w:highlight w:val="none"/>
              </w:rPr>
            </w:pPr>
            <w:r>
              <w:rPr>
                <w:rFonts w:hint="eastAsia" w:ascii="宋体" w:hAnsi="宋体" w:cs="宋体"/>
                <w:b/>
                <w:bCs/>
                <w:color w:val="auto"/>
                <w:highlight w:val="none"/>
              </w:rPr>
              <w:t>单价（元）</w:t>
            </w:r>
          </w:p>
        </w:tc>
        <w:tc>
          <w:tcPr>
            <w:tcW w:w="1800" w:type="dxa"/>
            <w:vAlign w:val="center"/>
          </w:tcPr>
          <w:p w14:paraId="177BBBE5">
            <w:pPr>
              <w:spacing w:line="340" w:lineRule="exact"/>
              <w:jc w:val="center"/>
              <w:rPr>
                <w:rFonts w:ascii="宋体" w:hAnsi="宋体" w:cs="宋体"/>
                <w:b/>
                <w:bCs/>
                <w:color w:val="auto"/>
                <w:highlight w:val="none"/>
              </w:rPr>
            </w:pPr>
            <w:r>
              <w:rPr>
                <w:rFonts w:hint="eastAsia" w:ascii="宋体" w:hAnsi="宋体" w:cs="宋体"/>
                <w:b/>
                <w:bCs/>
                <w:color w:val="auto"/>
                <w:highlight w:val="none"/>
              </w:rPr>
              <w:t>总金额（元）</w:t>
            </w:r>
          </w:p>
        </w:tc>
      </w:tr>
      <w:tr w14:paraId="4B3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3999AF1D">
            <w:pPr>
              <w:spacing w:line="340" w:lineRule="exact"/>
              <w:jc w:val="center"/>
              <w:rPr>
                <w:rFonts w:ascii="宋体" w:hAnsi="宋体" w:cs="宋体"/>
                <w:color w:val="auto"/>
                <w:highlight w:val="none"/>
              </w:rPr>
            </w:pPr>
            <w:r>
              <w:rPr>
                <w:rFonts w:hint="eastAsia" w:ascii="宋体" w:hAnsi="宋体" w:cs="宋体"/>
                <w:b/>
                <w:bCs/>
                <w:color w:val="auto"/>
                <w:highlight w:val="none"/>
              </w:rPr>
              <w:t>（注册证上的名称）</w:t>
            </w:r>
          </w:p>
        </w:tc>
        <w:tc>
          <w:tcPr>
            <w:tcW w:w="1216" w:type="dxa"/>
            <w:vAlign w:val="center"/>
          </w:tcPr>
          <w:p w14:paraId="42E108A8">
            <w:pPr>
              <w:spacing w:line="340" w:lineRule="exact"/>
              <w:jc w:val="center"/>
              <w:rPr>
                <w:rFonts w:ascii="宋体" w:hAnsi="宋体" w:cs="宋体"/>
                <w:color w:val="auto"/>
                <w:highlight w:val="none"/>
              </w:rPr>
            </w:pPr>
          </w:p>
        </w:tc>
        <w:tc>
          <w:tcPr>
            <w:tcW w:w="937" w:type="dxa"/>
            <w:vAlign w:val="center"/>
          </w:tcPr>
          <w:p w14:paraId="336757BB">
            <w:pPr>
              <w:spacing w:line="340" w:lineRule="exact"/>
              <w:jc w:val="center"/>
              <w:rPr>
                <w:rFonts w:ascii="宋体" w:hAnsi="宋体" w:cs="宋体"/>
                <w:color w:val="auto"/>
                <w:highlight w:val="none"/>
              </w:rPr>
            </w:pPr>
          </w:p>
        </w:tc>
        <w:tc>
          <w:tcPr>
            <w:tcW w:w="727" w:type="dxa"/>
            <w:vAlign w:val="center"/>
          </w:tcPr>
          <w:p w14:paraId="4A696F43">
            <w:pPr>
              <w:spacing w:line="340" w:lineRule="exact"/>
              <w:jc w:val="center"/>
              <w:rPr>
                <w:rFonts w:ascii="宋体" w:hAnsi="宋体" w:cs="宋体"/>
                <w:color w:val="auto"/>
                <w:highlight w:val="none"/>
              </w:rPr>
            </w:pPr>
          </w:p>
        </w:tc>
        <w:tc>
          <w:tcPr>
            <w:tcW w:w="720" w:type="dxa"/>
            <w:vAlign w:val="center"/>
          </w:tcPr>
          <w:p w14:paraId="330DABDF">
            <w:pPr>
              <w:spacing w:line="340" w:lineRule="exact"/>
              <w:jc w:val="center"/>
              <w:rPr>
                <w:rFonts w:ascii="宋体" w:hAnsi="宋体" w:cs="宋体"/>
                <w:color w:val="auto"/>
                <w:highlight w:val="none"/>
              </w:rPr>
            </w:pPr>
          </w:p>
        </w:tc>
        <w:tc>
          <w:tcPr>
            <w:tcW w:w="720" w:type="dxa"/>
            <w:vAlign w:val="center"/>
          </w:tcPr>
          <w:p w14:paraId="2FFE5A49">
            <w:pPr>
              <w:spacing w:line="340" w:lineRule="exact"/>
              <w:jc w:val="center"/>
              <w:rPr>
                <w:rFonts w:ascii="宋体" w:hAnsi="宋体" w:cs="宋体"/>
                <w:color w:val="auto"/>
                <w:highlight w:val="none"/>
              </w:rPr>
            </w:pPr>
          </w:p>
        </w:tc>
        <w:tc>
          <w:tcPr>
            <w:tcW w:w="1260" w:type="dxa"/>
            <w:vAlign w:val="center"/>
          </w:tcPr>
          <w:p w14:paraId="64E93846">
            <w:pPr>
              <w:spacing w:line="340" w:lineRule="exact"/>
              <w:jc w:val="center"/>
              <w:rPr>
                <w:rFonts w:ascii="宋体" w:hAnsi="宋体" w:cs="宋体"/>
                <w:color w:val="auto"/>
                <w:highlight w:val="none"/>
              </w:rPr>
            </w:pPr>
          </w:p>
        </w:tc>
        <w:tc>
          <w:tcPr>
            <w:tcW w:w="1800" w:type="dxa"/>
            <w:vAlign w:val="center"/>
          </w:tcPr>
          <w:p w14:paraId="45BD8F69">
            <w:pPr>
              <w:spacing w:line="340" w:lineRule="exact"/>
              <w:jc w:val="center"/>
              <w:rPr>
                <w:rFonts w:ascii="宋体" w:hAnsi="宋体" w:cs="宋体"/>
                <w:b/>
                <w:bCs/>
                <w:color w:val="auto"/>
                <w:highlight w:val="none"/>
              </w:rPr>
            </w:pPr>
          </w:p>
        </w:tc>
      </w:tr>
      <w:tr w14:paraId="06D6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14:paraId="73A6ACF0">
            <w:pPr>
              <w:spacing w:line="340" w:lineRule="exact"/>
              <w:rPr>
                <w:rFonts w:ascii="宋体" w:hAnsi="宋体" w:cs="宋体"/>
                <w:b/>
                <w:bCs/>
                <w:color w:val="auto"/>
                <w:highlight w:val="none"/>
              </w:rPr>
            </w:pPr>
            <w:r>
              <w:rPr>
                <w:rFonts w:hint="eastAsia" w:ascii="宋体" w:hAnsi="宋体" w:cs="宋体"/>
                <w:b/>
                <w:bCs/>
                <w:color w:val="auto"/>
                <w:highlight w:val="none"/>
              </w:rPr>
              <w:t>合计成交金额（大写）：  整(RMB)</w:t>
            </w:r>
          </w:p>
        </w:tc>
      </w:tr>
    </w:tbl>
    <w:p w14:paraId="40C1B052">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本合同若有详细的双方签字的配置清单，请详见附件。</w:t>
      </w:r>
    </w:p>
    <w:p w14:paraId="72D1625A">
      <w:pPr>
        <w:spacing w:line="340" w:lineRule="exact"/>
        <w:ind w:firstLine="210" w:firstLineChars="100"/>
        <w:rPr>
          <w:rFonts w:ascii="宋体" w:hAnsi="宋体" w:cs="宋体"/>
          <w:color w:val="auto"/>
          <w:highlight w:val="none"/>
        </w:rPr>
      </w:pPr>
      <w:r>
        <w:rPr>
          <w:rFonts w:hint="eastAsia" w:ascii="宋体" w:hAnsi="宋体" w:cs="宋体"/>
          <w:color w:val="auto"/>
          <w:highlight w:val="none"/>
        </w:rPr>
        <w:t>（医疗器械产品注册证号：        注册证有效期：）</w:t>
      </w:r>
    </w:p>
    <w:p w14:paraId="4E600B92">
      <w:pPr>
        <w:spacing w:line="340" w:lineRule="exact"/>
        <w:ind w:left="358" w:hanging="358" w:hangingChars="170"/>
        <w:rPr>
          <w:rFonts w:ascii="宋体" w:hAnsi="宋体" w:cs="宋体"/>
          <w:b/>
          <w:bCs/>
          <w:color w:val="auto"/>
          <w:highlight w:val="none"/>
        </w:rPr>
      </w:pPr>
      <w:r>
        <w:rPr>
          <w:rFonts w:hint="eastAsia" w:ascii="宋体" w:hAnsi="宋体" w:cs="宋体"/>
          <w:b/>
          <w:bCs/>
          <w:color w:val="auto"/>
          <w:highlight w:val="none"/>
        </w:rPr>
        <w:t xml:space="preserve">2. 设备的交付期 </w:t>
      </w:r>
      <w:r>
        <w:rPr>
          <w:rFonts w:hint="eastAsia" w:ascii="宋体" w:hAnsi="宋体" w:cs="宋体"/>
          <w:color w:val="auto"/>
          <w:highlight w:val="none"/>
        </w:rPr>
        <w:t>乙方在合同生效的？天内送货至甲方指定地点向甲方交付上述设备，逾期将按照第7条规定执行。</w:t>
      </w:r>
    </w:p>
    <w:p w14:paraId="6FCAF6F6">
      <w:pPr>
        <w:spacing w:line="340" w:lineRule="exact"/>
        <w:rPr>
          <w:rFonts w:ascii="宋体" w:hAnsi="宋体" w:cs="宋体"/>
          <w:b/>
          <w:bCs/>
          <w:color w:val="auto"/>
          <w:highlight w:val="none"/>
        </w:rPr>
      </w:pPr>
      <w:r>
        <w:rPr>
          <w:rFonts w:hint="eastAsia" w:ascii="宋体" w:hAnsi="宋体" w:cs="宋体"/>
          <w:b/>
          <w:bCs/>
          <w:color w:val="auto"/>
          <w:highlight w:val="none"/>
        </w:rPr>
        <w:t>3. 设备运输、安装和验收</w:t>
      </w:r>
    </w:p>
    <w:p w14:paraId="4BF2517F">
      <w:pPr>
        <w:spacing w:line="340" w:lineRule="exact"/>
        <w:ind w:left="359" w:leftChars="171"/>
        <w:rPr>
          <w:rFonts w:ascii="宋体" w:hAnsi="宋体" w:cs="宋体"/>
          <w:color w:val="auto"/>
          <w:highlight w:val="none"/>
        </w:rPr>
      </w:pPr>
      <w:r>
        <w:rPr>
          <w:rFonts w:hint="eastAsia" w:ascii="宋体" w:hAnsi="宋体" w:cs="宋体"/>
          <w:color w:val="auto"/>
          <w:highlight w:val="none"/>
        </w:rPr>
        <w:t xml:space="preserve">3.1乙方确保设备安全无损地运抵甲方指定现场,并承担设备的运费、保险费等费用，装卸费由乙方承担。  </w:t>
      </w:r>
    </w:p>
    <w:p w14:paraId="5D2BE9D5">
      <w:pPr>
        <w:spacing w:line="340" w:lineRule="exact"/>
        <w:ind w:left="359" w:leftChars="171"/>
        <w:rPr>
          <w:rFonts w:ascii="宋体" w:hAnsi="宋体" w:cs="宋体"/>
          <w:color w:val="auto"/>
          <w:highlight w:val="none"/>
        </w:rPr>
      </w:pPr>
      <w:r>
        <w:rPr>
          <w:rFonts w:hint="eastAsia" w:ascii="宋体" w:hAnsi="宋体" w:cs="宋体"/>
          <w:color w:val="auto"/>
          <w:highlight w:val="none"/>
        </w:rPr>
        <w:t>3.2甲乙双方对设备进行开箱清点检查验收，如果发现数量不足、品牌规格不符或有质量、技术等问题，乙方应在天内，按照甲方的要求，采取补足、更换或退货等处理措施，并承担由此发生的一切损失和费用。</w:t>
      </w:r>
    </w:p>
    <w:p w14:paraId="438189E2">
      <w:pPr>
        <w:spacing w:line="340" w:lineRule="exact"/>
        <w:ind w:left="359" w:leftChars="171"/>
        <w:rPr>
          <w:rFonts w:ascii="宋体" w:hAnsi="宋体" w:cs="宋体"/>
          <w:color w:val="auto"/>
          <w:highlight w:val="none"/>
        </w:rPr>
      </w:pPr>
      <w:r>
        <w:rPr>
          <w:rFonts w:hint="eastAsia" w:ascii="宋体" w:hAnsi="宋体" w:cs="宋体"/>
          <w:color w:val="auto"/>
          <w:highlight w:val="none"/>
        </w:rPr>
        <w:t>3.3设备到货后，乙方应在接到甲方通知后</w:t>
      </w:r>
      <w:r>
        <w:rPr>
          <w:rFonts w:hint="eastAsia" w:ascii="宋体" w:hAnsi="宋体" w:cs="宋体"/>
          <w:color w:val="auto"/>
          <w:highlight w:val="none"/>
          <w:u w:val="single"/>
        </w:rPr>
        <w:t>3</w:t>
      </w:r>
      <w:r>
        <w:rPr>
          <w:rFonts w:hint="eastAsia" w:ascii="宋体" w:hAnsi="宋体" w:cs="宋体"/>
          <w:color w:val="auto"/>
          <w:highlight w:val="none"/>
        </w:rPr>
        <w:t>天内安装调试完成。</w:t>
      </w:r>
    </w:p>
    <w:p w14:paraId="2420C547">
      <w:pPr>
        <w:spacing w:line="340" w:lineRule="exact"/>
        <w:ind w:left="359" w:leftChars="171"/>
        <w:rPr>
          <w:rFonts w:ascii="宋体" w:hAnsi="宋体" w:cs="宋体"/>
          <w:color w:val="auto"/>
          <w:highlight w:val="none"/>
        </w:rPr>
      </w:pPr>
      <w:r>
        <w:rPr>
          <w:rFonts w:hint="eastAsia" w:ascii="宋体" w:hAnsi="宋体" w:cs="宋体"/>
          <w:color w:val="auto"/>
          <w:highlight w:val="none"/>
        </w:rPr>
        <w:t>3.4甲、乙双方在符合国家相关技术标准的基础上，根据招标要求的技术标准进行技术验收，验收合格后，双方在甲方《丽水市人民医院医疗设备到货验收报告》上签字确认。</w:t>
      </w:r>
    </w:p>
    <w:p w14:paraId="54BAD7B6">
      <w:pPr>
        <w:spacing w:line="340" w:lineRule="exact"/>
        <w:ind w:left="359" w:leftChars="171"/>
        <w:rPr>
          <w:rFonts w:ascii="宋体" w:hAnsi="宋体" w:cs="宋体"/>
          <w:color w:val="auto"/>
          <w:highlight w:val="none"/>
        </w:rPr>
      </w:pPr>
      <w:r>
        <w:rPr>
          <w:rFonts w:hint="eastAsia" w:ascii="宋体" w:hAnsi="宋体" w:cs="宋体"/>
          <w:color w:val="auto"/>
          <w:highlight w:val="none"/>
        </w:rPr>
        <w:t>3.5若属强检计量设备，需提供有效的计量合格证书。</w:t>
      </w:r>
    </w:p>
    <w:p w14:paraId="3EB62606">
      <w:pPr>
        <w:spacing w:line="340" w:lineRule="exact"/>
        <w:rPr>
          <w:rFonts w:ascii="宋体" w:hAnsi="宋体" w:cs="宋体"/>
          <w:b/>
          <w:bCs/>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w:t>
      </w:r>
      <w:r>
        <w:rPr>
          <w:rFonts w:hint="eastAsia" w:ascii="宋体" w:hAnsi="宋体" w:cs="宋体"/>
          <w:b/>
          <w:bCs/>
          <w:color w:val="auto"/>
          <w:highlight w:val="none"/>
        </w:rPr>
        <w:t>付款方式</w:t>
      </w:r>
    </w:p>
    <w:p w14:paraId="1F4250AA">
      <w:pPr>
        <w:ind w:left="420" w:leftChars="200"/>
        <w:rPr>
          <w:rFonts w:ascii="宋体" w:hAnsi="宋体" w:cs="宋体"/>
          <w:color w:val="auto"/>
          <w:highlight w:val="none"/>
        </w:rPr>
      </w:pPr>
      <w:r>
        <w:rPr>
          <w:rFonts w:hint="eastAsia" w:ascii="宋体" w:hAnsi="宋体" w:cs="宋体"/>
          <w:color w:val="auto"/>
          <w:highlight w:val="none"/>
        </w:rPr>
        <w:t>4.1合同生效并具备实施条件后7个工作日内凭同等金额预付款保函支付合同金额的40%作为预付款；</w:t>
      </w:r>
    </w:p>
    <w:p w14:paraId="01AD652F">
      <w:pPr>
        <w:ind w:left="420" w:leftChars="200"/>
        <w:rPr>
          <w:rFonts w:ascii="宋体" w:hAnsi="宋体" w:cs="宋体"/>
          <w:color w:val="auto"/>
          <w:highlight w:val="none"/>
        </w:rPr>
      </w:pPr>
      <w:r>
        <w:rPr>
          <w:rFonts w:hint="eastAsia" w:ascii="宋体" w:hAnsi="宋体" w:cs="宋体"/>
          <w:color w:val="auto"/>
          <w:highlight w:val="none"/>
        </w:rPr>
        <w:t>4.2项目验收合格并收到乙方正式发票之日起7个工作日内付清合同款。</w:t>
      </w:r>
    </w:p>
    <w:p w14:paraId="6E49905D">
      <w:pPr>
        <w:ind w:left="420" w:leftChars="200"/>
        <w:rPr>
          <w:rFonts w:ascii="宋体" w:hAnsi="宋体" w:cs="宋体"/>
          <w:color w:val="auto"/>
          <w:highlight w:val="none"/>
        </w:rPr>
      </w:pPr>
      <w:r>
        <w:rPr>
          <w:rFonts w:hint="eastAsia" w:ascii="宋体" w:hAnsi="宋体" w:cs="宋体"/>
          <w:color w:val="auto"/>
          <w:highlight w:val="none"/>
        </w:rPr>
        <w:t>乙方应在甲方验收完成时向甲方提供合同总价的增值税发票，逾期开具，甲方付款时间顺延。</w:t>
      </w:r>
    </w:p>
    <w:p w14:paraId="125691A2">
      <w:pPr>
        <w:ind w:left="420" w:leftChars="200"/>
        <w:rPr>
          <w:rFonts w:ascii="宋体" w:hAnsi="宋体" w:cs="宋体"/>
          <w:color w:val="auto"/>
          <w:highlight w:val="none"/>
        </w:rPr>
      </w:pPr>
      <w:r>
        <w:rPr>
          <w:rFonts w:hint="eastAsia" w:ascii="宋体" w:hAnsi="宋体" w:cs="宋体"/>
          <w:color w:val="auto"/>
          <w:highlight w:val="none"/>
        </w:rPr>
        <w:t>乙方帐户：</w:t>
      </w:r>
      <w:r>
        <w:rPr>
          <w:rFonts w:hint="eastAsia" w:ascii="宋体" w:hAnsi="宋体" w:cs="宋体"/>
          <w:color w:val="auto"/>
          <w:highlight w:val="none"/>
        </w:rPr>
        <w:tab/>
      </w:r>
    </w:p>
    <w:p w14:paraId="221D9877">
      <w:pPr>
        <w:tabs>
          <w:tab w:val="left" w:pos="90"/>
          <w:tab w:val="left" w:pos="340"/>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单位全称：                  </w:t>
      </w:r>
    </w:p>
    <w:p w14:paraId="0C2A7286">
      <w:pPr>
        <w:tabs>
          <w:tab w:val="left" w:pos="90"/>
          <w:tab w:val="left" w:pos="340"/>
          <w:tab w:val="left" w:pos="2551"/>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开 户 行：                  </w:t>
      </w:r>
    </w:p>
    <w:p w14:paraId="34D2BCBB">
      <w:pPr>
        <w:tabs>
          <w:tab w:val="center" w:pos="4613"/>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银行帐号：                  </w:t>
      </w:r>
    </w:p>
    <w:p w14:paraId="0252265A">
      <w:pPr>
        <w:spacing w:line="340" w:lineRule="exact"/>
        <w:rPr>
          <w:rFonts w:ascii="宋体" w:hAnsi="宋体" w:cs="宋体"/>
          <w:b/>
          <w:bCs/>
          <w:color w:val="auto"/>
          <w:highlight w:val="none"/>
        </w:rPr>
      </w:pPr>
      <w:r>
        <w:rPr>
          <w:rFonts w:hint="eastAsia" w:ascii="宋体" w:hAnsi="宋体" w:cs="宋体"/>
          <w:b/>
          <w:bCs/>
          <w:color w:val="auto"/>
          <w:highlight w:val="none"/>
        </w:rPr>
        <w:t>5.履约保证金：本项目不收取履约保证金。</w:t>
      </w:r>
    </w:p>
    <w:p w14:paraId="422A2F4D">
      <w:pPr>
        <w:spacing w:line="340" w:lineRule="exact"/>
        <w:rPr>
          <w:rFonts w:ascii="宋体" w:hAnsi="宋体" w:cs="宋体"/>
          <w:b/>
          <w:bCs/>
          <w:color w:val="auto"/>
          <w:highlight w:val="none"/>
        </w:rPr>
      </w:pPr>
      <w:r>
        <w:rPr>
          <w:rFonts w:hint="eastAsia" w:ascii="宋体" w:hAnsi="宋体" w:cs="宋体"/>
          <w:b/>
          <w:bCs/>
          <w:color w:val="auto"/>
          <w:highlight w:val="none"/>
        </w:rPr>
        <w:t>6.伴随服务</w:t>
      </w:r>
    </w:p>
    <w:p w14:paraId="1D1E93A7">
      <w:pPr>
        <w:spacing w:line="340" w:lineRule="exact"/>
        <w:ind w:left="428" w:leftChars="172" w:hanging="67" w:hangingChars="32"/>
        <w:rPr>
          <w:rFonts w:ascii="宋体" w:hAnsi="宋体" w:cs="宋体"/>
          <w:b/>
          <w:bCs/>
          <w:color w:val="auto"/>
          <w:highlight w:val="none"/>
        </w:rPr>
      </w:pPr>
      <w:r>
        <w:rPr>
          <w:rFonts w:hint="eastAsia" w:ascii="宋体" w:hAnsi="宋体" w:cs="宋体"/>
          <w:color w:val="auto"/>
          <w:highlight w:val="none"/>
        </w:rPr>
        <w:t>6.1乙方应提供设备的技术文件，包括</w:t>
      </w:r>
      <w:r>
        <w:rPr>
          <w:rFonts w:hint="eastAsia" w:ascii="宋体" w:hAnsi="宋体" w:cs="宋体"/>
          <w:color w:val="auto"/>
          <w:kern w:val="0"/>
          <w:highlight w:val="none"/>
        </w:rPr>
        <w:t>合格证明文件、</w:t>
      </w:r>
      <w:r>
        <w:rPr>
          <w:rFonts w:hint="eastAsia" w:ascii="宋体" w:hAnsi="宋体" w:cs="宋体"/>
          <w:color w:val="auto"/>
          <w:highlight w:val="none"/>
        </w:rPr>
        <w:t>中文说明书（纸质两份）、中文说明书（电子版）、符合监管要求的中文标签</w:t>
      </w:r>
      <w:r>
        <w:rPr>
          <w:rFonts w:hint="eastAsia" w:ascii="宋体" w:hAnsi="宋体" w:cs="宋体"/>
          <w:color w:val="auto"/>
          <w:kern w:val="0"/>
          <w:highlight w:val="none"/>
        </w:rPr>
        <w:t>、</w:t>
      </w:r>
      <w:r>
        <w:rPr>
          <w:rFonts w:hint="eastAsia" w:ascii="宋体" w:hAnsi="宋体" w:cs="宋体"/>
          <w:color w:val="auto"/>
          <w:highlight w:val="none"/>
        </w:rPr>
        <w:t>维护手册、维修手册、故障代码表、软件备份、备件清单、零部件等维护维修必需的材料和信息。</w:t>
      </w:r>
    </w:p>
    <w:p w14:paraId="18AE40CA">
      <w:pPr>
        <w:spacing w:line="340" w:lineRule="exact"/>
        <w:ind w:firstLine="359" w:firstLineChars="171"/>
        <w:rPr>
          <w:rFonts w:ascii="宋体" w:hAnsi="宋体" w:cs="宋体"/>
          <w:color w:val="auto"/>
          <w:highlight w:val="none"/>
        </w:rPr>
      </w:pPr>
      <w:r>
        <w:rPr>
          <w:rFonts w:hint="eastAsia" w:ascii="宋体" w:hAnsi="宋体" w:cs="宋体"/>
          <w:color w:val="auto"/>
          <w:highlight w:val="none"/>
        </w:rPr>
        <w:t>6.2乙方还应免费提供下列服务：</w:t>
      </w:r>
    </w:p>
    <w:p w14:paraId="5317E686">
      <w:pPr>
        <w:numPr>
          <w:ilvl w:val="0"/>
          <w:numId w:val="5"/>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设备的现场安装和调试；</w:t>
      </w:r>
    </w:p>
    <w:p w14:paraId="63D8B99D">
      <w:pPr>
        <w:numPr>
          <w:ilvl w:val="0"/>
          <w:numId w:val="5"/>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提供设备安装和维修所需的专用工具和辅助材料；</w:t>
      </w:r>
    </w:p>
    <w:p w14:paraId="7139AEC7">
      <w:pPr>
        <w:numPr>
          <w:ilvl w:val="0"/>
          <w:numId w:val="5"/>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14:paraId="67029CC6">
      <w:pPr>
        <w:spacing w:line="340" w:lineRule="exact"/>
        <w:rPr>
          <w:rFonts w:ascii="宋体" w:hAnsi="宋体" w:cs="宋体"/>
          <w:color w:val="auto"/>
          <w:highlight w:val="none"/>
        </w:rPr>
      </w:pPr>
      <w:r>
        <w:rPr>
          <w:rFonts w:hint="eastAsia" w:ascii="宋体" w:hAnsi="宋体" w:cs="宋体"/>
          <w:b/>
          <w:bCs/>
          <w:color w:val="auto"/>
          <w:highlight w:val="none"/>
        </w:rPr>
        <w:t>7.质量保证及售后服务</w:t>
      </w:r>
    </w:p>
    <w:p w14:paraId="3022019F">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7.1乙方应保证所供设备是在（年月）后生产的全新的、未使用过的，并符合国家有关标准、制造厂标准及合同技术标准要求。设备使用期限为：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14:paraId="123CF2F9">
      <w:pPr>
        <w:spacing w:line="340" w:lineRule="exact"/>
        <w:ind w:left="357" w:leftChars="170"/>
        <w:rPr>
          <w:rFonts w:ascii="宋体" w:hAnsi="宋体" w:cs="宋体"/>
          <w:color w:val="auto"/>
          <w:highlight w:val="none"/>
        </w:rPr>
      </w:pPr>
      <w:r>
        <w:rPr>
          <w:rFonts w:hint="eastAsia" w:ascii="宋体" w:hAnsi="宋体" w:cs="宋体"/>
          <w:color w:val="auto"/>
          <w:highlight w:val="none"/>
        </w:rPr>
        <w:t>7.2乙方应提供保修期？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乙方免费技术服务和维修。</w:t>
      </w:r>
    </w:p>
    <w:p w14:paraId="65E575D2">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7.3报修响应时间小时，到场时间？小时（不可抗因素除外）</w:t>
      </w:r>
    </w:p>
    <w:p w14:paraId="50A0B243">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7.4保修期满后的服务：</w:t>
      </w:r>
    </w:p>
    <w:p w14:paraId="012B2DB4">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7.4.1乙方负责设备的终身维修并应继续提供优质的服务，储备足够的零配件备库。保修期满后，以不高于</w:t>
      </w:r>
      <w:r>
        <w:rPr>
          <w:rFonts w:hint="eastAsia" w:ascii="宋体" w:hAnsi="宋体" w:cs="宋体"/>
          <w:color w:val="auto"/>
          <w:highlight w:val="none"/>
          <w:u w:val="single"/>
        </w:rPr>
        <w:t xml:space="preserve">  %</w:t>
      </w:r>
      <w:r>
        <w:rPr>
          <w:rFonts w:hint="eastAsia" w:ascii="宋体" w:hAnsi="宋体" w:cs="宋体"/>
          <w:color w:val="auto"/>
          <w:highlight w:val="none"/>
        </w:rPr>
        <w:t>的优惠价供应维修零配件，消耗品的供应应由双方另设协议确定。</w:t>
      </w:r>
    </w:p>
    <w:p w14:paraId="6B38F2C2">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7.4.2保修期满后人工费方案：</w:t>
      </w:r>
    </w:p>
    <w:p w14:paraId="3546464E">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 xml:space="preserve">1、免人工费及差旅住宿费等，仅收取零配件费。 </w:t>
      </w:r>
    </w:p>
    <w:p w14:paraId="570C4C66">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2、人工费为单次故障不高于元。</w:t>
      </w:r>
    </w:p>
    <w:p w14:paraId="4180CB1A">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7.4.3所有费用采用先维修后付款方式。</w:t>
      </w:r>
    </w:p>
    <w:p w14:paraId="1C52F0A9">
      <w:pPr>
        <w:spacing w:line="340" w:lineRule="exact"/>
        <w:ind w:left="359" w:leftChars="171" w:firstLine="1"/>
        <w:rPr>
          <w:rFonts w:ascii="宋体" w:hAnsi="宋体" w:cs="宋体"/>
          <w:color w:val="auto"/>
          <w:highlight w:val="none"/>
        </w:rPr>
      </w:pPr>
      <w:r>
        <w:rPr>
          <w:rFonts w:hint="eastAsia" w:ascii="宋体" w:hAnsi="宋体" w:cs="宋体"/>
          <w:color w:val="auto"/>
          <w:kern w:val="0"/>
          <w:highlight w:val="none"/>
        </w:rPr>
        <w:t>7.5 乙方保证系统、设备安全，乙方实施人员按规范进行系统实施、维护。若因操作不当、设备安全防护不到位，进而导致院内其他系统感染病毒，由此产生的损失及消除影响产生的费用，均由乙方全部承担。</w:t>
      </w:r>
    </w:p>
    <w:p w14:paraId="58CFDDD5">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8.索赔条款</w:t>
      </w:r>
    </w:p>
    <w:p w14:paraId="1B4EC9D9">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8.1 如确认货物不符合本合同约定，甲方有权选择下列方式之一要求乙方进行补救：</w:t>
      </w:r>
    </w:p>
    <w:p w14:paraId="1AD5108F">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8.1.1甲方退货，乙方将全额货款偿还甲方，并负担因退货而发生的一切直接损失和费用。</w:t>
      </w:r>
    </w:p>
    <w:p w14:paraId="677BDDCD">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8.1.2按照货物的疵劣程度、损坏的范围和甲方所遭受的损失，将货物贬值。</w:t>
      </w:r>
    </w:p>
    <w:p w14:paraId="6D5D2241">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8.1.3调换有瑕疵的货物，换货必须全新并符合本合同规定的规格，质量和性能，乙方并负责因此而产生的一切费用和甲方的一切直接损失。</w:t>
      </w:r>
    </w:p>
    <w:p w14:paraId="2B36D1F0">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8.2如果乙方没有按照合同规定的时间交货和提供服务，甲方应从货款中扣除误期赔偿费而不影响合同项下的其他补救办法，延期交货和延期服务的赔偿费均按每天迟交仪器的合同价的百分之零点五（0.5％）计收，直至交货或提供服务为止。但误期赔偿费的最高限额不超过合同价的百分之五（5％）。逾期超过10日，甲方有权解除合同，乙方按合同总价的20%向甲方支付违约金。</w:t>
      </w:r>
    </w:p>
    <w:p w14:paraId="1458FCDA">
      <w:pPr>
        <w:spacing w:line="340" w:lineRule="exact"/>
        <w:ind w:left="420" w:leftChars="200"/>
        <w:rPr>
          <w:rFonts w:ascii="宋体" w:hAnsi="宋体" w:cs="宋体"/>
          <w:color w:val="auto"/>
          <w:highlight w:val="none"/>
        </w:rPr>
      </w:pPr>
      <w:r>
        <w:rPr>
          <w:rFonts w:hint="eastAsia" w:ascii="宋体" w:hAnsi="宋体" w:cs="宋体"/>
          <w:color w:val="auto"/>
          <w:highlight w:val="none"/>
        </w:rPr>
        <w:t>8.3乙方应保证甲方和使用单位在使用该设备或其任何一部分时免受第三方提出侵犯其专利权、商标权或工业产权的起诉。</w:t>
      </w:r>
    </w:p>
    <w:p w14:paraId="254F8050">
      <w:pPr>
        <w:spacing w:line="340" w:lineRule="exact"/>
        <w:rPr>
          <w:rFonts w:ascii="宋体" w:hAnsi="宋体" w:cs="宋体"/>
          <w:b/>
          <w:bCs/>
          <w:color w:val="auto"/>
          <w:highlight w:val="none"/>
        </w:rPr>
      </w:pPr>
      <w:r>
        <w:rPr>
          <w:rFonts w:hint="eastAsia" w:ascii="宋体" w:hAnsi="宋体" w:cs="宋体"/>
          <w:b/>
          <w:bCs/>
          <w:color w:val="auto"/>
          <w:highlight w:val="none"/>
        </w:rPr>
        <w:t>9.争端的解决</w:t>
      </w:r>
    </w:p>
    <w:p w14:paraId="7DB8841F">
      <w:pPr>
        <w:spacing w:line="340" w:lineRule="exact"/>
        <w:ind w:left="357" w:leftChars="170" w:right="-216" w:rightChars="-103" w:firstLine="1"/>
        <w:rPr>
          <w:rFonts w:ascii="宋体" w:hAnsi="宋体" w:cs="宋体"/>
          <w:color w:val="auto"/>
          <w:highlight w:val="none"/>
        </w:rPr>
      </w:pPr>
      <w:r>
        <w:rPr>
          <w:rFonts w:hint="eastAsia" w:ascii="宋体" w:hAnsi="宋体" w:cs="宋体"/>
          <w:color w:val="auto"/>
          <w:highlight w:val="none"/>
        </w:rPr>
        <w:t>双方如在履行合同中发生纠纷，首先应友好协商，协商不成，向甲方住所地人民法院起诉。</w:t>
      </w:r>
    </w:p>
    <w:p w14:paraId="0BDBE05A">
      <w:pPr>
        <w:spacing w:line="340" w:lineRule="exact"/>
        <w:rPr>
          <w:rFonts w:ascii="宋体" w:hAnsi="宋体" w:cs="宋体"/>
          <w:b/>
          <w:bCs/>
          <w:color w:val="auto"/>
          <w:highlight w:val="none"/>
        </w:rPr>
      </w:pPr>
      <w:r>
        <w:rPr>
          <w:rFonts w:hint="eastAsia" w:ascii="宋体" w:hAnsi="宋体" w:cs="宋体"/>
          <w:b/>
          <w:bCs/>
          <w:color w:val="auto"/>
          <w:highlight w:val="none"/>
        </w:rPr>
        <w:t>10.合同生效</w:t>
      </w:r>
    </w:p>
    <w:p w14:paraId="4E69663B">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10.1 本合同在甲、乙双方签字盖章后生效。</w:t>
      </w:r>
    </w:p>
    <w:p w14:paraId="7B4C8B4E">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10.2 本合同一式</w:t>
      </w:r>
      <w:r>
        <w:rPr>
          <w:rFonts w:hint="eastAsia" w:ascii="宋体" w:hAnsi="宋体" w:cs="宋体"/>
          <w:color w:val="auto"/>
          <w:highlight w:val="none"/>
          <w:u w:val="single"/>
        </w:rPr>
        <w:t>两</w:t>
      </w:r>
      <w:r>
        <w:rPr>
          <w:rFonts w:hint="eastAsia" w:ascii="宋体" w:hAnsi="宋体" w:cs="宋体"/>
          <w:color w:val="auto"/>
          <w:highlight w:val="none"/>
        </w:rPr>
        <w:t>份，以中文书就，签约双方各执一份，具有相同的法律效力。</w:t>
      </w:r>
    </w:p>
    <w:p w14:paraId="36A0E3F0">
      <w:pPr>
        <w:spacing w:line="340" w:lineRule="exact"/>
        <w:rPr>
          <w:rFonts w:ascii="宋体" w:hAnsi="宋体" w:cs="宋体"/>
          <w:color w:val="auto"/>
          <w:highlight w:val="none"/>
        </w:rPr>
      </w:pPr>
      <w:r>
        <w:rPr>
          <w:rFonts w:hint="eastAsia" w:ascii="宋体" w:hAnsi="宋体" w:cs="宋体"/>
          <w:b/>
          <w:bCs/>
          <w:color w:val="auto"/>
          <w:highlight w:val="none"/>
        </w:rPr>
        <w:t xml:space="preserve">11.合同附件 </w:t>
      </w:r>
      <w:r>
        <w:rPr>
          <w:rFonts w:hint="eastAsia" w:ascii="宋体" w:hAnsi="宋体" w:cs="宋体"/>
          <w:color w:val="auto"/>
          <w:highlight w:val="none"/>
        </w:rPr>
        <w:t>合同附件是合同的不可分割的组成部分，与合同具有同等法律效力。</w:t>
      </w:r>
    </w:p>
    <w:p w14:paraId="78F1DD1E">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11.1配置清单      □设备的配置清单</w:t>
      </w:r>
    </w:p>
    <w:p w14:paraId="3D645150">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11.2技术标准      □投标文件的技术响应   □设备技术说明　</w:t>
      </w:r>
    </w:p>
    <w:p w14:paraId="528F605C">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 xml:space="preserve">11.3其他          □承诺书或补充协议等    </w:t>
      </w:r>
    </w:p>
    <w:p w14:paraId="05072D2C">
      <w:pPr>
        <w:spacing w:line="340" w:lineRule="exact"/>
        <w:rPr>
          <w:rFonts w:ascii="宋体" w:hAnsi="宋体" w:cs="宋体"/>
          <w:b/>
          <w:bCs/>
          <w:color w:val="auto"/>
          <w:highlight w:val="none"/>
          <w:u w:val="single"/>
        </w:rPr>
      </w:pPr>
      <w:r>
        <w:rPr>
          <w:rFonts w:hint="eastAsia" w:ascii="宋体" w:hAnsi="宋体" w:cs="宋体"/>
          <w:color w:val="auto"/>
          <w:highlight w:val="none"/>
        </w:rPr>
        <w:t>12.</w:t>
      </w:r>
      <w:r>
        <w:rPr>
          <w:rFonts w:hint="eastAsia" w:ascii="宋体" w:hAnsi="宋体" w:cs="宋体"/>
          <w:b/>
          <w:bCs/>
          <w:color w:val="auto"/>
          <w:highlight w:val="none"/>
        </w:rPr>
        <w:t>特别约定：</w:t>
      </w:r>
      <w:r>
        <w:rPr>
          <w:rFonts w:hint="eastAsia" w:ascii="宋体" w:hAnsi="宋体" w:cs="宋体"/>
          <w:b/>
          <w:bCs/>
          <w:color w:val="auto"/>
          <w:highlight w:val="none"/>
          <w:u w:val="single"/>
        </w:rPr>
        <w:t>中标人的投标响应及承诺作为合同的附件。</w:t>
      </w:r>
    </w:p>
    <w:p w14:paraId="44FB65FB">
      <w:pPr>
        <w:spacing w:line="340" w:lineRule="exact"/>
        <w:rPr>
          <w:rFonts w:ascii="宋体" w:hAnsi="宋体" w:cs="宋体"/>
          <w:b/>
          <w:bCs/>
          <w:color w:val="auto"/>
          <w:highlight w:val="none"/>
          <w:u w:val="single"/>
        </w:rPr>
      </w:pPr>
      <w:r>
        <w:rPr>
          <w:rFonts w:hint="eastAsia" w:ascii="宋体" w:hAnsi="宋体" w:cs="宋体"/>
          <w:b/>
          <w:bCs/>
          <w:color w:val="auto"/>
          <w:highlight w:val="none"/>
        </w:rPr>
        <w:t>13.其他说明：投标商、开票公司以及合同签订人必须为同家公司</w:t>
      </w:r>
    </w:p>
    <w:p w14:paraId="52CFB0C0">
      <w:pPr>
        <w:spacing w:line="340" w:lineRule="exact"/>
        <w:ind w:firstLine="422" w:firstLineChars="200"/>
        <w:rPr>
          <w:rFonts w:ascii="宋体" w:hAnsi="宋体" w:cs="宋体"/>
          <w:b/>
          <w:bCs/>
          <w:color w:val="auto"/>
          <w:highlight w:val="none"/>
        </w:rPr>
      </w:pPr>
      <w:r>
        <w:rPr>
          <w:rFonts w:hint="eastAsia" w:ascii="宋体" w:hAnsi="宋体" w:cs="宋体"/>
          <w:b/>
          <w:bCs/>
          <w:color w:val="auto"/>
          <w:highlight w:val="none"/>
        </w:rPr>
        <w:t xml:space="preserve">甲方：                            乙方： </w:t>
      </w:r>
    </w:p>
    <w:p w14:paraId="172FA5D8">
      <w:pPr>
        <w:spacing w:line="340" w:lineRule="exact"/>
        <w:ind w:firstLine="310" w:firstLineChars="147"/>
        <w:rPr>
          <w:rFonts w:ascii="宋体" w:hAnsi="宋体" w:cs="宋体"/>
          <w:b/>
          <w:bCs/>
          <w:color w:val="auto"/>
          <w:highlight w:val="none"/>
        </w:rPr>
      </w:pPr>
      <w:r>
        <w:rPr>
          <w:rFonts w:hint="eastAsia" w:ascii="宋体" w:hAnsi="宋体" w:cs="宋体"/>
          <w:b/>
          <w:bCs/>
          <w:color w:val="auto"/>
          <w:highlight w:val="none"/>
        </w:rPr>
        <w:t>（盖章）                                          （盖章）</w:t>
      </w:r>
    </w:p>
    <w:p w14:paraId="3092DD8C">
      <w:pPr>
        <w:spacing w:line="340" w:lineRule="exact"/>
        <w:rPr>
          <w:rFonts w:ascii="宋体" w:hAnsi="宋体" w:cs="宋体"/>
          <w:b/>
          <w:bCs/>
          <w:color w:val="auto"/>
          <w:highlight w:val="none"/>
        </w:rPr>
      </w:pPr>
      <w:r>
        <w:rPr>
          <w:rFonts w:hint="eastAsia" w:ascii="宋体" w:hAnsi="宋体" w:cs="宋体"/>
          <w:b/>
          <w:bCs/>
          <w:color w:val="auto"/>
          <w:highlight w:val="none"/>
        </w:rPr>
        <w:t>甲方法定代表人或授权委托人                        乙方法定代表人或授权委托人</w:t>
      </w:r>
    </w:p>
    <w:p w14:paraId="05063D35">
      <w:pPr>
        <w:spacing w:line="340" w:lineRule="exact"/>
        <w:rPr>
          <w:rFonts w:ascii="宋体" w:hAnsi="宋体" w:cs="宋体"/>
          <w:b/>
          <w:bCs/>
          <w:color w:val="auto"/>
          <w:highlight w:val="none"/>
        </w:rPr>
      </w:pPr>
      <w:r>
        <w:rPr>
          <w:rFonts w:hint="eastAsia" w:ascii="宋体" w:hAnsi="宋体" w:cs="宋体"/>
          <w:b/>
          <w:bCs/>
          <w:color w:val="auto"/>
          <w:highlight w:val="none"/>
        </w:rPr>
        <w:t>__________________________                         __________________________</w:t>
      </w:r>
    </w:p>
    <w:p w14:paraId="097A4192">
      <w:pPr>
        <w:spacing w:line="340" w:lineRule="exact"/>
        <w:rPr>
          <w:rFonts w:ascii="宋体" w:hAnsi="宋体" w:cs="宋体"/>
          <w:b/>
          <w:bCs/>
          <w:color w:val="auto"/>
          <w:highlight w:val="none"/>
        </w:rPr>
      </w:pPr>
      <w:r>
        <w:rPr>
          <w:rFonts w:hint="eastAsia" w:ascii="宋体" w:hAnsi="宋体" w:cs="宋体"/>
          <w:b/>
          <w:bCs/>
          <w:color w:val="auto"/>
          <w:highlight w:val="none"/>
        </w:rPr>
        <w:t>日期：____________________                        日期：____________________</w:t>
      </w:r>
    </w:p>
    <w:p w14:paraId="0E247D4A">
      <w:pPr>
        <w:spacing w:line="340" w:lineRule="exact"/>
        <w:rPr>
          <w:rFonts w:ascii="宋体" w:hAnsi="宋体" w:cs="宋体"/>
          <w:color w:val="auto"/>
          <w:highlight w:val="none"/>
        </w:rPr>
      </w:pPr>
    </w:p>
    <w:p w14:paraId="11952503">
      <w:pPr>
        <w:spacing w:line="340" w:lineRule="exact"/>
        <w:ind w:firstLine="413" w:firstLineChars="196"/>
        <w:rPr>
          <w:rFonts w:ascii="宋体" w:hAnsi="宋体" w:cs="宋体"/>
          <w:b/>
          <w:bCs/>
          <w:color w:val="auto"/>
          <w:highlight w:val="none"/>
        </w:rPr>
      </w:pPr>
      <w:r>
        <w:rPr>
          <w:rFonts w:hint="eastAsia" w:ascii="宋体" w:hAnsi="宋体" w:cs="宋体"/>
          <w:b/>
          <w:bCs/>
          <w:color w:val="auto"/>
          <w:highlight w:val="none"/>
        </w:rPr>
        <w:t>联系地址：                                          联系地址：</w:t>
      </w:r>
    </w:p>
    <w:p w14:paraId="58EFEC36">
      <w:pPr>
        <w:spacing w:line="340" w:lineRule="exact"/>
        <w:rPr>
          <w:rFonts w:ascii="宋体" w:hAnsi="宋体" w:cs="宋体"/>
          <w:b/>
          <w:bCs/>
          <w:color w:val="auto"/>
          <w:highlight w:val="none"/>
        </w:rPr>
      </w:pPr>
      <w:r>
        <w:rPr>
          <w:rFonts w:hint="eastAsia" w:ascii="宋体" w:hAnsi="宋体" w:cs="宋体"/>
          <w:b/>
          <w:bCs/>
          <w:color w:val="auto"/>
          <w:highlight w:val="none"/>
        </w:rPr>
        <w:t xml:space="preserve">    固定电话：                                        固定电话：</w:t>
      </w:r>
    </w:p>
    <w:p w14:paraId="3FDF6699">
      <w:pPr>
        <w:spacing w:line="340" w:lineRule="exact"/>
        <w:rPr>
          <w:rFonts w:ascii="宋体" w:hAnsi="宋体" w:cs="宋体"/>
          <w:b/>
          <w:bCs/>
          <w:color w:val="auto"/>
          <w:highlight w:val="none"/>
        </w:rPr>
      </w:pPr>
      <w:r>
        <w:rPr>
          <w:rFonts w:hint="eastAsia" w:ascii="宋体" w:hAnsi="宋体" w:cs="宋体"/>
          <w:b/>
          <w:bCs/>
          <w:color w:val="auto"/>
          <w:highlight w:val="none"/>
        </w:rPr>
        <w:t>采购员联系电话：                                   销售员联系电话：</w:t>
      </w:r>
    </w:p>
    <w:p w14:paraId="00711174">
      <w:pPr>
        <w:spacing w:line="340" w:lineRule="exact"/>
        <w:rPr>
          <w:rFonts w:ascii="宋体" w:hAnsi="宋体" w:cs="宋体"/>
          <w:b/>
          <w:bCs/>
          <w:color w:val="auto"/>
          <w:sz w:val="24"/>
          <w:szCs w:val="24"/>
          <w:highlight w:val="none"/>
        </w:rPr>
      </w:pPr>
      <w:r>
        <w:rPr>
          <w:rFonts w:hint="eastAsia" w:ascii="宋体" w:hAnsi="宋体" w:cs="宋体"/>
          <w:b/>
          <w:bCs/>
          <w:color w:val="auto"/>
          <w:highlight w:val="none"/>
        </w:rPr>
        <w:t xml:space="preserve">   工程师联系电话：                                   工程师联系电话：</w:t>
      </w:r>
    </w:p>
    <w:p w14:paraId="4DC119B9">
      <w:pPr>
        <w:jc w:val="center"/>
        <w:rPr>
          <w:rFonts w:ascii="宋体" w:hAnsi="宋体" w:cs="宋体"/>
          <w:b/>
          <w:bCs/>
          <w:color w:val="auto"/>
          <w:sz w:val="24"/>
          <w:szCs w:val="24"/>
          <w:highlight w:val="none"/>
        </w:rPr>
      </w:pPr>
    </w:p>
    <w:p w14:paraId="2EE1CEC3">
      <w:pPr>
        <w:rPr>
          <w:rFonts w:ascii="宋体" w:hAnsi="宋体" w:cs="宋体"/>
          <w:b/>
          <w:bCs/>
          <w:color w:val="auto"/>
          <w:sz w:val="24"/>
          <w:szCs w:val="24"/>
          <w:highlight w:val="none"/>
        </w:rPr>
      </w:pPr>
    </w:p>
    <w:p w14:paraId="5B268FF1">
      <w:pPr>
        <w:rPr>
          <w:rFonts w:ascii="宋体" w:hAnsi="宋体" w:cs="宋体"/>
          <w:b/>
          <w:bCs/>
          <w:color w:val="auto"/>
          <w:sz w:val="24"/>
          <w:szCs w:val="24"/>
          <w:highlight w:val="none"/>
        </w:rPr>
      </w:pPr>
    </w:p>
    <w:p w14:paraId="6B234A0D">
      <w:pPr>
        <w:rPr>
          <w:rFonts w:ascii="宋体" w:hAnsi="宋体" w:cs="宋体"/>
          <w:b/>
          <w:bCs/>
          <w:color w:val="auto"/>
          <w:sz w:val="24"/>
          <w:szCs w:val="24"/>
          <w:highlight w:val="none"/>
        </w:rPr>
      </w:pPr>
    </w:p>
    <w:p w14:paraId="7327508B">
      <w:pPr>
        <w:rPr>
          <w:rFonts w:ascii="宋体" w:hAnsi="宋体" w:cs="宋体"/>
          <w:b/>
          <w:bCs/>
          <w:color w:val="auto"/>
          <w:sz w:val="24"/>
          <w:szCs w:val="24"/>
          <w:highlight w:val="none"/>
        </w:rPr>
      </w:pPr>
    </w:p>
    <w:p w14:paraId="427084E5">
      <w:pPr>
        <w:rPr>
          <w:rFonts w:ascii="宋体" w:hAnsi="宋体" w:cs="宋体"/>
          <w:b/>
          <w:bCs/>
          <w:color w:val="auto"/>
          <w:sz w:val="24"/>
          <w:szCs w:val="24"/>
          <w:highlight w:val="none"/>
        </w:rPr>
      </w:pPr>
    </w:p>
    <w:p w14:paraId="25BC0B31">
      <w:pPr>
        <w:rPr>
          <w:rFonts w:ascii="宋体" w:hAnsi="宋体" w:cs="宋体"/>
          <w:b/>
          <w:bCs/>
          <w:color w:val="auto"/>
          <w:sz w:val="24"/>
          <w:szCs w:val="24"/>
          <w:highlight w:val="none"/>
        </w:rPr>
      </w:pPr>
    </w:p>
    <w:p w14:paraId="26E4E20A">
      <w:pPr>
        <w:rPr>
          <w:rFonts w:ascii="宋体" w:hAnsi="宋体" w:cs="宋体"/>
          <w:b/>
          <w:bCs/>
          <w:color w:val="auto"/>
          <w:sz w:val="24"/>
          <w:szCs w:val="24"/>
          <w:highlight w:val="none"/>
        </w:rPr>
      </w:pPr>
    </w:p>
    <w:p w14:paraId="19ABADFD">
      <w:pPr>
        <w:rPr>
          <w:rFonts w:ascii="宋体" w:hAnsi="宋体" w:cs="宋体"/>
          <w:b/>
          <w:bCs/>
          <w:color w:val="auto"/>
          <w:sz w:val="24"/>
          <w:szCs w:val="24"/>
          <w:highlight w:val="none"/>
        </w:rPr>
      </w:pPr>
    </w:p>
    <w:p w14:paraId="19408BE6">
      <w:pPr>
        <w:rPr>
          <w:rFonts w:ascii="宋体" w:hAnsi="宋体" w:cs="宋体"/>
          <w:b/>
          <w:bCs/>
          <w:color w:val="auto"/>
          <w:sz w:val="24"/>
          <w:szCs w:val="24"/>
          <w:highlight w:val="none"/>
        </w:rPr>
      </w:pPr>
    </w:p>
    <w:p w14:paraId="4C79E88D">
      <w:pPr>
        <w:rPr>
          <w:rFonts w:ascii="宋体" w:hAnsi="宋体" w:cs="宋体"/>
          <w:b/>
          <w:bCs/>
          <w:color w:val="auto"/>
          <w:sz w:val="24"/>
          <w:szCs w:val="24"/>
          <w:highlight w:val="none"/>
        </w:rPr>
      </w:pPr>
    </w:p>
    <w:p w14:paraId="7E2E3131">
      <w:pPr>
        <w:rPr>
          <w:rFonts w:ascii="宋体" w:hAnsi="宋体" w:cs="宋体"/>
          <w:b/>
          <w:bCs/>
          <w:color w:val="auto"/>
          <w:sz w:val="24"/>
          <w:szCs w:val="24"/>
          <w:highlight w:val="none"/>
        </w:rPr>
      </w:pPr>
    </w:p>
    <w:p w14:paraId="03816E3C">
      <w:pPr>
        <w:rPr>
          <w:rFonts w:ascii="宋体" w:hAnsi="宋体" w:cs="宋体"/>
          <w:b/>
          <w:bCs/>
          <w:color w:val="auto"/>
          <w:sz w:val="24"/>
          <w:szCs w:val="24"/>
          <w:highlight w:val="none"/>
        </w:rPr>
      </w:pPr>
    </w:p>
    <w:p w14:paraId="66CD99D8">
      <w:pPr>
        <w:rPr>
          <w:rFonts w:ascii="宋体" w:hAnsi="宋体" w:cs="宋体"/>
          <w:b/>
          <w:bCs/>
          <w:color w:val="auto"/>
          <w:sz w:val="24"/>
          <w:szCs w:val="24"/>
          <w:highlight w:val="none"/>
        </w:rPr>
      </w:pPr>
    </w:p>
    <w:p w14:paraId="464B8A66">
      <w:pPr>
        <w:rPr>
          <w:rFonts w:ascii="宋体" w:hAnsi="宋体" w:cs="宋体"/>
          <w:b/>
          <w:bCs/>
          <w:color w:val="auto"/>
          <w:sz w:val="24"/>
          <w:szCs w:val="24"/>
          <w:highlight w:val="none"/>
        </w:rPr>
      </w:pPr>
    </w:p>
    <w:p w14:paraId="051BA207">
      <w:pPr>
        <w:rPr>
          <w:rFonts w:ascii="宋体" w:hAnsi="宋体" w:cs="宋体"/>
          <w:b/>
          <w:bCs/>
          <w:color w:val="auto"/>
          <w:sz w:val="24"/>
          <w:szCs w:val="24"/>
          <w:highlight w:val="none"/>
        </w:rPr>
      </w:pPr>
    </w:p>
    <w:p w14:paraId="60D7795F">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14:paraId="531C1269">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医疗设备配置清单</w:t>
      </w:r>
    </w:p>
    <w:p w14:paraId="7764ED15">
      <w:pPr>
        <w:rPr>
          <w:rFonts w:ascii="宋体" w:hAnsi="宋体" w:cs="宋体"/>
          <w:b/>
          <w:bCs/>
          <w:color w:val="auto"/>
          <w:sz w:val="24"/>
          <w:szCs w:val="24"/>
          <w:highlight w:val="none"/>
        </w:rPr>
      </w:pPr>
      <w:r>
        <w:rPr>
          <w:rFonts w:hint="eastAsia" w:ascii="宋体" w:hAnsi="宋体" w:cs="宋体"/>
          <w:b/>
          <w:bCs/>
          <w:color w:val="auto"/>
          <w:sz w:val="24"/>
          <w:szCs w:val="24"/>
          <w:highlight w:val="none"/>
        </w:rPr>
        <w:t>一 设备配置</w:t>
      </w:r>
    </w:p>
    <w:tbl>
      <w:tblPr>
        <w:tblStyle w:val="4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14:paraId="3195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14:paraId="27E9DFBD">
            <w:pPr>
              <w:ind w:left="357"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已   选   配   置</w:t>
            </w:r>
          </w:p>
        </w:tc>
        <w:tc>
          <w:tcPr>
            <w:tcW w:w="721" w:type="dxa"/>
          </w:tcPr>
          <w:p w14:paraId="7D9E2BF8">
            <w:pPr>
              <w:jc w:val="center"/>
              <w:rPr>
                <w:rFonts w:ascii="宋体" w:hAnsi="宋体" w:cs="宋体"/>
                <w:b/>
                <w:bCs/>
                <w:color w:val="auto"/>
                <w:highlight w:val="none"/>
              </w:rPr>
            </w:pPr>
            <w:r>
              <w:rPr>
                <w:rFonts w:hint="eastAsia" w:ascii="宋体" w:hAnsi="宋体" w:cs="宋体"/>
                <w:b/>
                <w:bCs/>
                <w:color w:val="auto"/>
                <w:highlight w:val="none"/>
              </w:rPr>
              <w:t>编号</w:t>
            </w:r>
          </w:p>
        </w:tc>
        <w:tc>
          <w:tcPr>
            <w:tcW w:w="2716" w:type="dxa"/>
          </w:tcPr>
          <w:p w14:paraId="50F66CBA">
            <w:pPr>
              <w:jc w:val="center"/>
              <w:rPr>
                <w:rFonts w:ascii="宋体" w:hAnsi="宋体" w:cs="宋体"/>
                <w:b/>
                <w:bCs/>
                <w:color w:val="auto"/>
                <w:highlight w:val="none"/>
              </w:rPr>
            </w:pPr>
            <w:r>
              <w:rPr>
                <w:rFonts w:hint="eastAsia" w:ascii="宋体" w:hAnsi="宋体" w:cs="宋体"/>
                <w:b/>
                <w:bCs/>
                <w:color w:val="auto"/>
                <w:highlight w:val="none"/>
              </w:rPr>
              <w:t>部件名称</w:t>
            </w:r>
          </w:p>
        </w:tc>
        <w:tc>
          <w:tcPr>
            <w:tcW w:w="1080" w:type="dxa"/>
          </w:tcPr>
          <w:p w14:paraId="422F5D09">
            <w:pPr>
              <w:jc w:val="center"/>
              <w:rPr>
                <w:rFonts w:ascii="宋体" w:hAnsi="宋体" w:cs="宋体"/>
                <w:b/>
                <w:bCs/>
                <w:color w:val="auto"/>
                <w:highlight w:val="none"/>
              </w:rPr>
            </w:pPr>
            <w:r>
              <w:rPr>
                <w:rFonts w:hint="eastAsia" w:ascii="宋体" w:hAnsi="宋体" w:cs="宋体"/>
                <w:b/>
                <w:bCs/>
                <w:color w:val="auto"/>
                <w:highlight w:val="none"/>
              </w:rPr>
              <w:t>规格型号</w:t>
            </w:r>
          </w:p>
        </w:tc>
        <w:tc>
          <w:tcPr>
            <w:tcW w:w="900" w:type="dxa"/>
          </w:tcPr>
          <w:p w14:paraId="4F3EDB1B">
            <w:pPr>
              <w:jc w:val="center"/>
              <w:rPr>
                <w:rFonts w:ascii="宋体" w:hAnsi="宋体" w:cs="宋体"/>
                <w:b/>
                <w:bCs/>
                <w:color w:val="auto"/>
                <w:highlight w:val="none"/>
              </w:rPr>
            </w:pPr>
            <w:r>
              <w:rPr>
                <w:rFonts w:hint="eastAsia" w:ascii="宋体" w:hAnsi="宋体" w:cs="宋体"/>
                <w:b/>
                <w:bCs/>
                <w:color w:val="auto"/>
                <w:highlight w:val="none"/>
              </w:rPr>
              <w:t>产  地</w:t>
            </w:r>
          </w:p>
        </w:tc>
        <w:tc>
          <w:tcPr>
            <w:tcW w:w="1080" w:type="dxa"/>
          </w:tcPr>
          <w:p w14:paraId="264E91A8">
            <w:pPr>
              <w:jc w:val="center"/>
              <w:rPr>
                <w:rFonts w:ascii="宋体" w:hAnsi="宋体" w:cs="宋体"/>
                <w:b/>
                <w:bCs/>
                <w:color w:val="auto"/>
                <w:highlight w:val="none"/>
              </w:rPr>
            </w:pPr>
            <w:r>
              <w:rPr>
                <w:rFonts w:hint="eastAsia" w:ascii="宋体" w:hAnsi="宋体" w:cs="宋体"/>
                <w:b/>
                <w:bCs/>
                <w:color w:val="auto"/>
                <w:highlight w:val="none"/>
              </w:rPr>
              <w:t>数   量</w:t>
            </w:r>
          </w:p>
        </w:tc>
        <w:tc>
          <w:tcPr>
            <w:tcW w:w="1080" w:type="dxa"/>
          </w:tcPr>
          <w:p w14:paraId="55D1B637">
            <w:pPr>
              <w:jc w:val="center"/>
              <w:rPr>
                <w:rFonts w:ascii="宋体" w:hAnsi="宋体" w:cs="宋体"/>
                <w:b/>
                <w:bCs/>
                <w:color w:val="auto"/>
                <w:highlight w:val="none"/>
              </w:rPr>
            </w:pPr>
            <w:r>
              <w:rPr>
                <w:rFonts w:hint="eastAsia" w:ascii="宋体" w:hAnsi="宋体" w:cs="宋体"/>
                <w:b/>
                <w:bCs/>
                <w:color w:val="auto"/>
                <w:highlight w:val="none"/>
              </w:rPr>
              <w:t>价  格</w:t>
            </w:r>
          </w:p>
        </w:tc>
        <w:tc>
          <w:tcPr>
            <w:tcW w:w="1260" w:type="dxa"/>
          </w:tcPr>
          <w:p w14:paraId="0132121F">
            <w:pPr>
              <w:jc w:val="center"/>
              <w:rPr>
                <w:rFonts w:ascii="宋体" w:hAnsi="宋体" w:cs="宋体"/>
                <w:b/>
                <w:bCs/>
                <w:color w:val="auto"/>
                <w:highlight w:val="none"/>
              </w:rPr>
            </w:pPr>
            <w:r>
              <w:rPr>
                <w:rFonts w:hint="eastAsia" w:ascii="宋体" w:hAnsi="宋体" w:cs="宋体"/>
                <w:b/>
                <w:bCs/>
                <w:color w:val="auto"/>
                <w:highlight w:val="none"/>
              </w:rPr>
              <w:t>备注</w:t>
            </w:r>
          </w:p>
        </w:tc>
      </w:tr>
      <w:tr w14:paraId="7A44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517E3A34">
            <w:pPr>
              <w:rPr>
                <w:rFonts w:ascii="宋体" w:hAnsi="宋体" w:cs="宋体"/>
                <w:b/>
                <w:bCs/>
                <w:color w:val="auto"/>
                <w:highlight w:val="none"/>
              </w:rPr>
            </w:pPr>
          </w:p>
        </w:tc>
        <w:tc>
          <w:tcPr>
            <w:tcW w:w="721" w:type="dxa"/>
          </w:tcPr>
          <w:p w14:paraId="2E36D021">
            <w:pPr>
              <w:jc w:val="center"/>
              <w:rPr>
                <w:rFonts w:ascii="宋体" w:hAnsi="宋体" w:cs="宋体"/>
                <w:b/>
                <w:bCs/>
                <w:color w:val="auto"/>
                <w:highlight w:val="none"/>
              </w:rPr>
            </w:pPr>
            <w:r>
              <w:rPr>
                <w:rFonts w:hint="eastAsia" w:ascii="宋体" w:hAnsi="宋体" w:cs="宋体"/>
                <w:b/>
                <w:bCs/>
                <w:color w:val="auto"/>
                <w:highlight w:val="none"/>
              </w:rPr>
              <w:t>1</w:t>
            </w:r>
          </w:p>
        </w:tc>
        <w:tc>
          <w:tcPr>
            <w:tcW w:w="2716" w:type="dxa"/>
          </w:tcPr>
          <w:p w14:paraId="571ADB36">
            <w:pPr>
              <w:rPr>
                <w:rFonts w:ascii="宋体" w:hAnsi="宋体" w:cs="宋体"/>
                <w:b/>
                <w:bCs/>
                <w:color w:val="auto"/>
                <w:highlight w:val="none"/>
              </w:rPr>
            </w:pPr>
          </w:p>
        </w:tc>
        <w:tc>
          <w:tcPr>
            <w:tcW w:w="1080" w:type="dxa"/>
          </w:tcPr>
          <w:p w14:paraId="3003EA1B">
            <w:pPr>
              <w:rPr>
                <w:rFonts w:ascii="宋体" w:hAnsi="宋体" w:cs="宋体"/>
                <w:b/>
                <w:bCs/>
                <w:color w:val="auto"/>
                <w:highlight w:val="none"/>
              </w:rPr>
            </w:pPr>
          </w:p>
        </w:tc>
        <w:tc>
          <w:tcPr>
            <w:tcW w:w="900" w:type="dxa"/>
          </w:tcPr>
          <w:p w14:paraId="42A00336">
            <w:pPr>
              <w:rPr>
                <w:rFonts w:ascii="宋体" w:hAnsi="宋体" w:cs="宋体"/>
                <w:b/>
                <w:bCs/>
                <w:color w:val="auto"/>
                <w:highlight w:val="none"/>
              </w:rPr>
            </w:pPr>
          </w:p>
        </w:tc>
        <w:tc>
          <w:tcPr>
            <w:tcW w:w="1080" w:type="dxa"/>
          </w:tcPr>
          <w:p w14:paraId="3FFD95E9">
            <w:pPr>
              <w:rPr>
                <w:rFonts w:ascii="宋体" w:hAnsi="宋体" w:cs="宋体"/>
                <w:color w:val="auto"/>
                <w:highlight w:val="none"/>
              </w:rPr>
            </w:pPr>
          </w:p>
        </w:tc>
        <w:tc>
          <w:tcPr>
            <w:tcW w:w="1080" w:type="dxa"/>
          </w:tcPr>
          <w:p w14:paraId="0D2B1D44">
            <w:pPr>
              <w:rPr>
                <w:rFonts w:ascii="宋体" w:hAnsi="宋体" w:cs="宋体"/>
                <w:b/>
                <w:bCs/>
                <w:color w:val="auto"/>
                <w:highlight w:val="none"/>
              </w:rPr>
            </w:pPr>
          </w:p>
        </w:tc>
        <w:tc>
          <w:tcPr>
            <w:tcW w:w="1260" w:type="dxa"/>
          </w:tcPr>
          <w:p w14:paraId="5C6D35F1">
            <w:pPr>
              <w:rPr>
                <w:rFonts w:ascii="宋体" w:hAnsi="宋体" w:cs="宋体"/>
                <w:b/>
                <w:bCs/>
                <w:color w:val="auto"/>
                <w:highlight w:val="none"/>
              </w:rPr>
            </w:pPr>
          </w:p>
        </w:tc>
      </w:tr>
      <w:tr w14:paraId="10C4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06F5D470">
            <w:pPr>
              <w:rPr>
                <w:rFonts w:ascii="宋体" w:hAnsi="宋体" w:cs="宋体"/>
                <w:b/>
                <w:bCs/>
                <w:color w:val="auto"/>
                <w:highlight w:val="none"/>
              </w:rPr>
            </w:pPr>
          </w:p>
        </w:tc>
        <w:tc>
          <w:tcPr>
            <w:tcW w:w="721" w:type="dxa"/>
          </w:tcPr>
          <w:p w14:paraId="1CDEB8DE">
            <w:pPr>
              <w:jc w:val="center"/>
              <w:rPr>
                <w:rFonts w:ascii="宋体" w:hAnsi="宋体" w:cs="宋体"/>
                <w:b/>
                <w:bCs/>
                <w:color w:val="auto"/>
                <w:highlight w:val="none"/>
              </w:rPr>
            </w:pPr>
            <w:r>
              <w:rPr>
                <w:rFonts w:hint="eastAsia" w:ascii="宋体" w:hAnsi="宋体" w:cs="宋体"/>
                <w:b/>
                <w:bCs/>
                <w:color w:val="auto"/>
                <w:highlight w:val="none"/>
              </w:rPr>
              <w:t>2</w:t>
            </w:r>
          </w:p>
        </w:tc>
        <w:tc>
          <w:tcPr>
            <w:tcW w:w="2716" w:type="dxa"/>
          </w:tcPr>
          <w:p w14:paraId="22BC291B">
            <w:pPr>
              <w:rPr>
                <w:rFonts w:ascii="宋体" w:hAnsi="宋体" w:cs="宋体"/>
                <w:b/>
                <w:bCs/>
                <w:color w:val="auto"/>
                <w:highlight w:val="none"/>
              </w:rPr>
            </w:pPr>
          </w:p>
        </w:tc>
        <w:tc>
          <w:tcPr>
            <w:tcW w:w="1080" w:type="dxa"/>
          </w:tcPr>
          <w:p w14:paraId="0031C1F0">
            <w:pPr>
              <w:rPr>
                <w:rFonts w:ascii="宋体" w:hAnsi="宋体" w:cs="宋体"/>
                <w:b/>
                <w:bCs/>
                <w:color w:val="auto"/>
                <w:highlight w:val="none"/>
              </w:rPr>
            </w:pPr>
          </w:p>
        </w:tc>
        <w:tc>
          <w:tcPr>
            <w:tcW w:w="900" w:type="dxa"/>
          </w:tcPr>
          <w:p w14:paraId="6A213A3E">
            <w:pPr>
              <w:rPr>
                <w:rFonts w:ascii="宋体" w:hAnsi="宋体" w:cs="宋体"/>
                <w:color w:val="auto"/>
                <w:highlight w:val="none"/>
              </w:rPr>
            </w:pPr>
          </w:p>
        </w:tc>
        <w:tc>
          <w:tcPr>
            <w:tcW w:w="1080" w:type="dxa"/>
          </w:tcPr>
          <w:p w14:paraId="015F0DF3">
            <w:pPr>
              <w:rPr>
                <w:rFonts w:ascii="宋体" w:hAnsi="宋体" w:cs="宋体"/>
                <w:color w:val="auto"/>
                <w:highlight w:val="none"/>
              </w:rPr>
            </w:pPr>
          </w:p>
        </w:tc>
        <w:tc>
          <w:tcPr>
            <w:tcW w:w="1080" w:type="dxa"/>
          </w:tcPr>
          <w:p w14:paraId="3099227B">
            <w:pPr>
              <w:rPr>
                <w:rFonts w:ascii="宋体" w:hAnsi="宋体" w:cs="宋体"/>
                <w:b/>
                <w:bCs/>
                <w:color w:val="auto"/>
                <w:highlight w:val="none"/>
              </w:rPr>
            </w:pPr>
          </w:p>
        </w:tc>
        <w:tc>
          <w:tcPr>
            <w:tcW w:w="1260" w:type="dxa"/>
          </w:tcPr>
          <w:p w14:paraId="3DBC1C77">
            <w:pPr>
              <w:rPr>
                <w:rFonts w:ascii="宋体" w:hAnsi="宋体" w:cs="宋体"/>
                <w:color w:val="auto"/>
                <w:highlight w:val="none"/>
              </w:rPr>
            </w:pPr>
          </w:p>
        </w:tc>
      </w:tr>
      <w:tr w14:paraId="60D6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77CA208">
            <w:pPr>
              <w:rPr>
                <w:rFonts w:ascii="宋体" w:hAnsi="宋体" w:cs="宋体"/>
                <w:b/>
                <w:bCs/>
                <w:color w:val="auto"/>
                <w:highlight w:val="none"/>
              </w:rPr>
            </w:pPr>
          </w:p>
        </w:tc>
        <w:tc>
          <w:tcPr>
            <w:tcW w:w="721" w:type="dxa"/>
          </w:tcPr>
          <w:p w14:paraId="13E7B031">
            <w:pPr>
              <w:jc w:val="center"/>
              <w:rPr>
                <w:rFonts w:ascii="宋体" w:hAnsi="宋体" w:cs="宋体"/>
                <w:b/>
                <w:bCs/>
                <w:color w:val="auto"/>
                <w:highlight w:val="none"/>
              </w:rPr>
            </w:pPr>
            <w:r>
              <w:rPr>
                <w:rFonts w:hint="eastAsia" w:ascii="宋体" w:hAnsi="宋体" w:cs="宋体"/>
                <w:b/>
                <w:bCs/>
                <w:color w:val="auto"/>
                <w:highlight w:val="none"/>
              </w:rPr>
              <w:t>3</w:t>
            </w:r>
          </w:p>
        </w:tc>
        <w:tc>
          <w:tcPr>
            <w:tcW w:w="2716" w:type="dxa"/>
          </w:tcPr>
          <w:p w14:paraId="3093D54A">
            <w:pPr>
              <w:rPr>
                <w:rFonts w:ascii="宋体" w:hAnsi="宋体" w:cs="宋体"/>
                <w:b/>
                <w:bCs/>
                <w:color w:val="auto"/>
                <w:highlight w:val="none"/>
              </w:rPr>
            </w:pPr>
          </w:p>
        </w:tc>
        <w:tc>
          <w:tcPr>
            <w:tcW w:w="1080" w:type="dxa"/>
          </w:tcPr>
          <w:p w14:paraId="7D0113A7">
            <w:pPr>
              <w:rPr>
                <w:rFonts w:ascii="宋体" w:hAnsi="宋体" w:cs="宋体"/>
                <w:b/>
                <w:bCs/>
                <w:color w:val="auto"/>
                <w:highlight w:val="none"/>
              </w:rPr>
            </w:pPr>
          </w:p>
        </w:tc>
        <w:tc>
          <w:tcPr>
            <w:tcW w:w="900" w:type="dxa"/>
          </w:tcPr>
          <w:p w14:paraId="75923C06">
            <w:pPr>
              <w:rPr>
                <w:rFonts w:ascii="宋体" w:hAnsi="宋体" w:cs="宋体"/>
                <w:color w:val="auto"/>
                <w:highlight w:val="none"/>
              </w:rPr>
            </w:pPr>
          </w:p>
        </w:tc>
        <w:tc>
          <w:tcPr>
            <w:tcW w:w="1080" w:type="dxa"/>
          </w:tcPr>
          <w:p w14:paraId="14C2B71C">
            <w:pPr>
              <w:rPr>
                <w:rFonts w:ascii="宋体" w:hAnsi="宋体" w:cs="宋体"/>
                <w:color w:val="auto"/>
                <w:highlight w:val="none"/>
              </w:rPr>
            </w:pPr>
          </w:p>
        </w:tc>
        <w:tc>
          <w:tcPr>
            <w:tcW w:w="1080" w:type="dxa"/>
          </w:tcPr>
          <w:p w14:paraId="40D5EA0D">
            <w:pPr>
              <w:rPr>
                <w:rFonts w:ascii="宋体" w:hAnsi="宋体" w:cs="宋体"/>
                <w:b/>
                <w:bCs/>
                <w:color w:val="auto"/>
                <w:highlight w:val="none"/>
              </w:rPr>
            </w:pPr>
          </w:p>
        </w:tc>
        <w:tc>
          <w:tcPr>
            <w:tcW w:w="1260" w:type="dxa"/>
          </w:tcPr>
          <w:p w14:paraId="23E01FD0">
            <w:pPr>
              <w:rPr>
                <w:rFonts w:ascii="宋体" w:hAnsi="宋体" w:cs="宋体"/>
                <w:color w:val="auto"/>
                <w:highlight w:val="none"/>
              </w:rPr>
            </w:pPr>
          </w:p>
        </w:tc>
      </w:tr>
      <w:tr w14:paraId="4CF4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31A42FCB">
            <w:pPr>
              <w:rPr>
                <w:rFonts w:ascii="宋体" w:hAnsi="宋体" w:cs="宋体"/>
                <w:b/>
                <w:bCs/>
                <w:color w:val="auto"/>
                <w:highlight w:val="none"/>
              </w:rPr>
            </w:pPr>
          </w:p>
        </w:tc>
        <w:tc>
          <w:tcPr>
            <w:tcW w:w="721" w:type="dxa"/>
          </w:tcPr>
          <w:p w14:paraId="73CDF43E">
            <w:pPr>
              <w:jc w:val="center"/>
              <w:rPr>
                <w:rFonts w:ascii="宋体" w:hAnsi="宋体" w:cs="宋体"/>
                <w:b/>
                <w:bCs/>
                <w:color w:val="auto"/>
                <w:highlight w:val="none"/>
              </w:rPr>
            </w:pPr>
            <w:r>
              <w:rPr>
                <w:rFonts w:hint="eastAsia" w:ascii="宋体" w:hAnsi="宋体" w:cs="宋体"/>
                <w:b/>
                <w:bCs/>
                <w:color w:val="auto"/>
                <w:highlight w:val="none"/>
              </w:rPr>
              <w:t>4</w:t>
            </w:r>
          </w:p>
        </w:tc>
        <w:tc>
          <w:tcPr>
            <w:tcW w:w="2716" w:type="dxa"/>
          </w:tcPr>
          <w:p w14:paraId="3F605169">
            <w:pPr>
              <w:rPr>
                <w:rFonts w:ascii="宋体" w:hAnsi="宋体" w:cs="宋体"/>
                <w:b/>
                <w:bCs/>
                <w:color w:val="auto"/>
                <w:highlight w:val="none"/>
              </w:rPr>
            </w:pPr>
          </w:p>
        </w:tc>
        <w:tc>
          <w:tcPr>
            <w:tcW w:w="1080" w:type="dxa"/>
          </w:tcPr>
          <w:p w14:paraId="7FAFE0AD">
            <w:pPr>
              <w:rPr>
                <w:rFonts w:ascii="宋体" w:hAnsi="宋体" w:cs="宋体"/>
                <w:b/>
                <w:bCs/>
                <w:color w:val="auto"/>
                <w:highlight w:val="none"/>
              </w:rPr>
            </w:pPr>
          </w:p>
        </w:tc>
        <w:tc>
          <w:tcPr>
            <w:tcW w:w="900" w:type="dxa"/>
          </w:tcPr>
          <w:p w14:paraId="31BA9056">
            <w:pPr>
              <w:rPr>
                <w:rFonts w:ascii="宋体" w:hAnsi="宋体" w:cs="宋体"/>
                <w:color w:val="auto"/>
                <w:highlight w:val="none"/>
              </w:rPr>
            </w:pPr>
          </w:p>
        </w:tc>
        <w:tc>
          <w:tcPr>
            <w:tcW w:w="1080" w:type="dxa"/>
          </w:tcPr>
          <w:p w14:paraId="549B6D57">
            <w:pPr>
              <w:rPr>
                <w:rFonts w:ascii="宋体" w:hAnsi="宋体" w:cs="宋体"/>
                <w:color w:val="auto"/>
                <w:highlight w:val="none"/>
              </w:rPr>
            </w:pPr>
          </w:p>
        </w:tc>
        <w:tc>
          <w:tcPr>
            <w:tcW w:w="1080" w:type="dxa"/>
          </w:tcPr>
          <w:p w14:paraId="6803981E">
            <w:pPr>
              <w:rPr>
                <w:rFonts w:ascii="宋体" w:hAnsi="宋体" w:cs="宋体"/>
                <w:b/>
                <w:bCs/>
                <w:color w:val="auto"/>
                <w:highlight w:val="none"/>
              </w:rPr>
            </w:pPr>
          </w:p>
        </w:tc>
        <w:tc>
          <w:tcPr>
            <w:tcW w:w="1260" w:type="dxa"/>
          </w:tcPr>
          <w:p w14:paraId="43B0218E">
            <w:pPr>
              <w:rPr>
                <w:rFonts w:ascii="宋体" w:hAnsi="宋体" w:cs="宋体"/>
                <w:color w:val="auto"/>
                <w:highlight w:val="none"/>
              </w:rPr>
            </w:pPr>
          </w:p>
        </w:tc>
      </w:tr>
      <w:tr w14:paraId="2ACE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5EED9403">
            <w:pPr>
              <w:rPr>
                <w:rFonts w:ascii="宋体" w:hAnsi="宋体" w:cs="宋体"/>
                <w:b/>
                <w:bCs/>
                <w:color w:val="auto"/>
                <w:highlight w:val="none"/>
              </w:rPr>
            </w:pPr>
          </w:p>
        </w:tc>
        <w:tc>
          <w:tcPr>
            <w:tcW w:w="721" w:type="dxa"/>
          </w:tcPr>
          <w:p w14:paraId="3AAA1C40">
            <w:pPr>
              <w:jc w:val="center"/>
              <w:rPr>
                <w:rFonts w:ascii="宋体" w:hAnsi="宋体" w:cs="宋体"/>
                <w:b/>
                <w:bCs/>
                <w:color w:val="auto"/>
                <w:highlight w:val="none"/>
              </w:rPr>
            </w:pPr>
            <w:r>
              <w:rPr>
                <w:rFonts w:hint="eastAsia" w:ascii="宋体" w:hAnsi="宋体" w:cs="宋体"/>
                <w:b/>
                <w:bCs/>
                <w:color w:val="auto"/>
                <w:highlight w:val="none"/>
              </w:rPr>
              <w:t>5</w:t>
            </w:r>
          </w:p>
        </w:tc>
        <w:tc>
          <w:tcPr>
            <w:tcW w:w="2716" w:type="dxa"/>
          </w:tcPr>
          <w:p w14:paraId="1724ACA7">
            <w:pPr>
              <w:rPr>
                <w:rFonts w:ascii="宋体" w:hAnsi="宋体" w:cs="宋体"/>
                <w:b/>
                <w:bCs/>
                <w:color w:val="auto"/>
                <w:highlight w:val="none"/>
              </w:rPr>
            </w:pPr>
          </w:p>
        </w:tc>
        <w:tc>
          <w:tcPr>
            <w:tcW w:w="1080" w:type="dxa"/>
          </w:tcPr>
          <w:p w14:paraId="74F0DE90">
            <w:pPr>
              <w:rPr>
                <w:rFonts w:ascii="宋体" w:hAnsi="宋体" w:cs="宋体"/>
                <w:b/>
                <w:bCs/>
                <w:color w:val="auto"/>
                <w:highlight w:val="none"/>
              </w:rPr>
            </w:pPr>
          </w:p>
        </w:tc>
        <w:tc>
          <w:tcPr>
            <w:tcW w:w="900" w:type="dxa"/>
          </w:tcPr>
          <w:p w14:paraId="18B3D4E9">
            <w:pPr>
              <w:rPr>
                <w:rFonts w:ascii="宋体" w:hAnsi="宋体" w:cs="宋体"/>
                <w:color w:val="auto"/>
                <w:highlight w:val="none"/>
              </w:rPr>
            </w:pPr>
          </w:p>
        </w:tc>
        <w:tc>
          <w:tcPr>
            <w:tcW w:w="1080" w:type="dxa"/>
          </w:tcPr>
          <w:p w14:paraId="14C62CB0">
            <w:pPr>
              <w:rPr>
                <w:rFonts w:ascii="宋体" w:hAnsi="宋体" w:cs="宋体"/>
                <w:color w:val="auto"/>
                <w:highlight w:val="none"/>
              </w:rPr>
            </w:pPr>
          </w:p>
        </w:tc>
        <w:tc>
          <w:tcPr>
            <w:tcW w:w="1080" w:type="dxa"/>
          </w:tcPr>
          <w:p w14:paraId="4F41D893">
            <w:pPr>
              <w:rPr>
                <w:rFonts w:ascii="宋体" w:hAnsi="宋体" w:cs="宋体"/>
                <w:b/>
                <w:bCs/>
                <w:color w:val="auto"/>
                <w:highlight w:val="none"/>
              </w:rPr>
            </w:pPr>
          </w:p>
        </w:tc>
        <w:tc>
          <w:tcPr>
            <w:tcW w:w="1260" w:type="dxa"/>
          </w:tcPr>
          <w:p w14:paraId="71C20EF3">
            <w:pPr>
              <w:rPr>
                <w:rFonts w:ascii="宋体" w:hAnsi="宋体" w:cs="宋体"/>
                <w:color w:val="auto"/>
                <w:highlight w:val="none"/>
              </w:rPr>
            </w:pPr>
          </w:p>
        </w:tc>
      </w:tr>
      <w:tr w14:paraId="2423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14:paraId="27BD7577">
            <w:pPr>
              <w:rPr>
                <w:rFonts w:ascii="宋体" w:hAnsi="宋体" w:cs="宋体"/>
                <w:b/>
                <w:bCs/>
                <w:color w:val="auto"/>
                <w:highlight w:val="none"/>
              </w:rPr>
            </w:pPr>
          </w:p>
        </w:tc>
        <w:tc>
          <w:tcPr>
            <w:tcW w:w="721" w:type="dxa"/>
          </w:tcPr>
          <w:p w14:paraId="1EE3953F">
            <w:pPr>
              <w:jc w:val="center"/>
              <w:rPr>
                <w:rFonts w:ascii="宋体" w:hAnsi="宋体" w:cs="宋体"/>
                <w:b/>
                <w:bCs/>
                <w:color w:val="auto"/>
                <w:highlight w:val="none"/>
              </w:rPr>
            </w:pPr>
            <w:r>
              <w:rPr>
                <w:rFonts w:hint="eastAsia" w:ascii="宋体" w:hAnsi="宋体" w:cs="宋体"/>
                <w:b/>
                <w:bCs/>
                <w:color w:val="auto"/>
                <w:highlight w:val="none"/>
              </w:rPr>
              <w:t>6</w:t>
            </w:r>
          </w:p>
        </w:tc>
        <w:tc>
          <w:tcPr>
            <w:tcW w:w="2716" w:type="dxa"/>
          </w:tcPr>
          <w:p w14:paraId="391418AD">
            <w:pPr>
              <w:rPr>
                <w:rFonts w:ascii="宋体" w:hAnsi="宋体" w:cs="宋体"/>
                <w:b/>
                <w:bCs/>
                <w:color w:val="auto"/>
                <w:highlight w:val="none"/>
              </w:rPr>
            </w:pPr>
          </w:p>
        </w:tc>
        <w:tc>
          <w:tcPr>
            <w:tcW w:w="1080" w:type="dxa"/>
          </w:tcPr>
          <w:p w14:paraId="5CD3AF8B">
            <w:pPr>
              <w:rPr>
                <w:rFonts w:ascii="宋体" w:hAnsi="宋体" w:cs="宋体"/>
                <w:b/>
                <w:bCs/>
                <w:color w:val="auto"/>
                <w:highlight w:val="none"/>
              </w:rPr>
            </w:pPr>
          </w:p>
        </w:tc>
        <w:tc>
          <w:tcPr>
            <w:tcW w:w="900" w:type="dxa"/>
          </w:tcPr>
          <w:p w14:paraId="2D05E3B2">
            <w:pPr>
              <w:rPr>
                <w:rFonts w:ascii="宋体" w:hAnsi="宋体" w:cs="宋体"/>
                <w:color w:val="auto"/>
                <w:highlight w:val="none"/>
              </w:rPr>
            </w:pPr>
          </w:p>
        </w:tc>
        <w:tc>
          <w:tcPr>
            <w:tcW w:w="1080" w:type="dxa"/>
          </w:tcPr>
          <w:p w14:paraId="4B5EC978">
            <w:pPr>
              <w:rPr>
                <w:rFonts w:ascii="宋体" w:hAnsi="宋体" w:cs="宋体"/>
                <w:color w:val="auto"/>
                <w:highlight w:val="none"/>
              </w:rPr>
            </w:pPr>
          </w:p>
        </w:tc>
        <w:tc>
          <w:tcPr>
            <w:tcW w:w="1080" w:type="dxa"/>
          </w:tcPr>
          <w:p w14:paraId="4B6CFDD2">
            <w:pPr>
              <w:rPr>
                <w:rFonts w:ascii="宋体" w:hAnsi="宋体" w:cs="宋体"/>
                <w:b/>
                <w:bCs/>
                <w:color w:val="auto"/>
                <w:highlight w:val="none"/>
              </w:rPr>
            </w:pPr>
          </w:p>
        </w:tc>
        <w:tc>
          <w:tcPr>
            <w:tcW w:w="1260" w:type="dxa"/>
          </w:tcPr>
          <w:p w14:paraId="18A4FB61">
            <w:pPr>
              <w:rPr>
                <w:rFonts w:ascii="宋体" w:hAnsi="宋体" w:cs="宋体"/>
                <w:color w:val="auto"/>
                <w:highlight w:val="none"/>
              </w:rPr>
            </w:pPr>
          </w:p>
        </w:tc>
      </w:tr>
      <w:tr w14:paraId="2AF8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14:paraId="77B2512E">
            <w:pPr>
              <w:rPr>
                <w:rFonts w:ascii="宋体" w:hAnsi="宋体" w:cs="宋体"/>
                <w:b/>
                <w:bCs/>
                <w:color w:val="auto"/>
                <w:highlight w:val="none"/>
              </w:rPr>
            </w:pPr>
          </w:p>
        </w:tc>
        <w:tc>
          <w:tcPr>
            <w:tcW w:w="721" w:type="dxa"/>
          </w:tcPr>
          <w:p w14:paraId="6D21CBD7">
            <w:pPr>
              <w:jc w:val="center"/>
              <w:rPr>
                <w:rFonts w:ascii="宋体" w:hAnsi="宋体" w:cs="宋体"/>
                <w:b/>
                <w:bCs/>
                <w:color w:val="auto"/>
                <w:highlight w:val="none"/>
              </w:rPr>
            </w:pPr>
            <w:r>
              <w:rPr>
                <w:rFonts w:hint="eastAsia" w:ascii="宋体" w:hAnsi="宋体" w:cs="宋体"/>
                <w:b/>
                <w:bCs/>
                <w:color w:val="auto"/>
                <w:highlight w:val="none"/>
              </w:rPr>
              <w:t>7</w:t>
            </w:r>
          </w:p>
        </w:tc>
        <w:tc>
          <w:tcPr>
            <w:tcW w:w="2716" w:type="dxa"/>
          </w:tcPr>
          <w:p w14:paraId="0E65C494">
            <w:pPr>
              <w:rPr>
                <w:rFonts w:ascii="宋体" w:hAnsi="宋体" w:cs="宋体"/>
                <w:b/>
                <w:bCs/>
                <w:color w:val="auto"/>
                <w:highlight w:val="none"/>
              </w:rPr>
            </w:pPr>
          </w:p>
        </w:tc>
        <w:tc>
          <w:tcPr>
            <w:tcW w:w="1080" w:type="dxa"/>
          </w:tcPr>
          <w:p w14:paraId="409CDA21">
            <w:pPr>
              <w:rPr>
                <w:rFonts w:ascii="宋体" w:hAnsi="宋体" w:cs="宋体"/>
                <w:b/>
                <w:bCs/>
                <w:color w:val="auto"/>
                <w:highlight w:val="none"/>
              </w:rPr>
            </w:pPr>
          </w:p>
        </w:tc>
        <w:tc>
          <w:tcPr>
            <w:tcW w:w="900" w:type="dxa"/>
          </w:tcPr>
          <w:p w14:paraId="4216247D">
            <w:pPr>
              <w:rPr>
                <w:rFonts w:ascii="宋体" w:hAnsi="宋体" w:cs="宋体"/>
                <w:color w:val="auto"/>
                <w:highlight w:val="none"/>
              </w:rPr>
            </w:pPr>
          </w:p>
        </w:tc>
        <w:tc>
          <w:tcPr>
            <w:tcW w:w="1080" w:type="dxa"/>
          </w:tcPr>
          <w:p w14:paraId="15EEB547">
            <w:pPr>
              <w:rPr>
                <w:rFonts w:ascii="宋体" w:hAnsi="宋体" w:cs="宋体"/>
                <w:color w:val="auto"/>
                <w:highlight w:val="none"/>
              </w:rPr>
            </w:pPr>
          </w:p>
        </w:tc>
        <w:tc>
          <w:tcPr>
            <w:tcW w:w="1080" w:type="dxa"/>
          </w:tcPr>
          <w:p w14:paraId="14B6EF34">
            <w:pPr>
              <w:rPr>
                <w:rFonts w:ascii="宋体" w:hAnsi="宋体" w:cs="宋体"/>
                <w:b/>
                <w:bCs/>
                <w:color w:val="auto"/>
                <w:highlight w:val="none"/>
              </w:rPr>
            </w:pPr>
          </w:p>
        </w:tc>
        <w:tc>
          <w:tcPr>
            <w:tcW w:w="1260" w:type="dxa"/>
          </w:tcPr>
          <w:p w14:paraId="4EEEFF06">
            <w:pPr>
              <w:rPr>
                <w:rFonts w:ascii="宋体" w:hAnsi="宋体" w:cs="宋体"/>
                <w:color w:val="auto"/>
                <w:highlight w:val="none"/>
              </w:rPr>
            </w:pPr>
          </w:p>
        </w:tc>
      </w:tr>
      <w:tr w14:paraId="22B9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7D733789">
            <w:pPr>
              <w:rPr>
                <w:rFonts w:ascii="宋体" w:hAnsi="宋体" w:cs="宋体"/>
                <w:b/>
                <w:bCs/>
                <w:color w:val="auto"/>
                <w:highlight w:val="none"/>
              </w:rPr>
            </w:pPr>
          </w:p>
        </w:tc>
        <w:tc>
          <w:tcPr>
            <w:tcW w:w="721" w:type="dxa"/>
          </w:tcPr>
          <w:p w14:paraId="2AAF3785">
            <w:pPr>
              <w:jc w:val="center"/>
              <w:rPr>
                <w:rFonts w:ascii="宋体" w:hAnsi="宋体" w:cs="宋体"/>
                <w:b/>
                <w:bCs/>
                <w:color w:val="auto"/>
                <w:highlight w:val="none"/>
              </w:rPr>
            </w:pPr>
            <w:r>
              <w:rPr>
                <w:rFonts w:hint="eastAsia" w:ascii="宋体" w:hAnsi="宋体" w:cs="宋体"/>
                <w:b/>
                <w:bCs/>
                <w:color w:val="auto"/>
                <w:highlight w:val="none"/>
              </w:rPr>
              <w:t>8</w:t>
            </w:r>
          </w:p>
        </w:tc>
        <w:tc>
          <w:tcPr>
            <w:tcW w:w="2716" w:type="dxa"/>
          </w:tcPr>
          <w:p w14:paraId="6B20331B">
            <w:pPr>
              <w:rPr>
                <w:rFonts w:ascii="宋体" w:hAnsi="宋体" w:cs="宋体"/>
                <w:b/>
                <w:bCs/>
                <w:color w:val="auto"/>
                <w:highlight w:val="none"/>
              </w:rPr>
            </w:pPr>
          </w:p>
        </w:tc>
        <w:tc>
          <w:tcPr>
            <w:tcW w:w="1080" w:type="dxa"/>
          </w:tcPr>
          <w:p w14:paraId="68D1B811">
            <w:pPr>
              <w:rPr>
                <w:rFonts w:ascii="宋体" w:hAnsi="宋体" w:cs="宋体"/>
                <w:b/>
                <w:bCs/>
                <w:color w:val="auto"/>
                <w:highlight w:val="none"/>
              </w:rPr>
            </w:pPr>
          </w:p>
        </w:tc>
        <w:tc>
          <w:tcPr>
            <w:tcW w:w="900" w:type="dxa"/>
          </w:tcPr>
          <w:p w14:paraId="1BA8FFDA">
            <w:pPr>
              <w:rPr>
                <w:rFonts w:ascii="宋体" w:hAnsi="宋体" w:cs="宋体"/>
                <w:color w:val="auto"/>
                <w:highlight w:val="none"/>
              </w:rPr>
            </w:pPr>
          </w:p>
        </w:tc>
        <w:tc>
          <w:tcPr>
            <w:tcW w:w="1080" w:type="dxa"/>
          </w:tcPr>
          <w:p w14:paraId="436BC51E">
            <w:pPr>
              <w:rPr>
                <w:rFonts w:ascii="宋体" w:hAnsi="宋体" w:cs="宋体"/>
                <w:color w:val="auto"/>
                <w:highlight w:val="none"/>
              </w:rPr>
            </w:pPr>
          </w:p>
        </w:tc>
        <w:tc>
          <w:tcPr>
            <w:tcW w:w="1080" w:type="dxa"/>
          </w:tcPr>
          <w:p w14:paraId="6F802A97">
            <w:pPr>
              <w:rPr>
                <w:rFonts w:ascii="宋体" w:hAnsi="宋体" w:cs="宋体"/>
                <w:b/>
                <w:bCs/>
                <w:color w:val="auto"/>
                <w:highlight w:val="none"/>
              </w:rPr>
            </w:pPr>
          </w:p>
        </w:tc>
        <w:tc>
          <w:tcPr>
            <w:tcW w:w="1260" w:type="dxa"/>
          </w:tcPr>
          <w:p w14:paraId="7911E7D1">
            <w:pPr>
              <w:rPr>
                <w:rFonts w:ascii="宋体" w:hAnsi="宋体" w:cs="宋体"/>
                <w:b/>
                <w:bCs/>
                <w:color w:val="auto"/>
                <w:highlight w:val="none"/>
              </w:rPr>
            </w:pPr>
          </w:p>
        </w:tc>
      </w:tr>
      <w:tr w14:paraId="1E4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3F843ACB">
            <w:pPr>
              <w:rPr>
                <w:rFonts w:ascii="宋体" w:hAnsi="宋体" w:cs="宋体"/>
                <w:b/>
                <w:bCs/>
                <w:color w:val="auto"/>
                <w:highlight w:val="none"/>
              </w:rPr>
            </w:pPr>
          </w:p>
        </w:tc>
        <w:tc>
          <w:tcPr>
            <w:tcW w:w="721" w:type="dxa"/>
          </w:tcPr>
          <w:p w14:paraId="1255AAC6">
            <w:pPr>
              <w:jc w:val="center"/>
              <w:rPr>
                <w:rFonts w:ascii="宋体" w:hAnsi="宋体" w:cs="宋体"/>
                <w:b/>
                <w:bCs/>
                <w:color w:val="auto"/>
                <w:highlight w:val="none"/>
              </w:rPr>
            </w:pPr>
            <w:r>
              <w:rPr>
                <w:rFonts w:hint="eastAsia" w:ascii="宋体" w:hAnsi="宋体" w:cs="宋体"/>
                <w:b/>
                <w:bCs/>
                <w:color w:val="auto"/>
                <w:highlight w:val="none"/>
              </w:rPr>
              <w:t>9</w:t>
            </w:r>
          </w:p>
        </w:tc>
        <w:tc>
          <w:tcPr>
            <w:tcW w:w="2716" w:type="dxa"/>
          </w:tcPr>
          <w:p w14:paraId="47D9F647">
            <w:pPr>
              <w:rPr>
                <w:rFonts w:ascii="宋体" w:hAnsi="宋体" w:cs="宋体"/>
                <w:b/>
                <w:bCs/>
                <w:color w:val="auto"/>
                <w:highlight w:val="none"/>
              </w:rPr>
            </w:pPr>
          </w:p>
        </w:tc>
        <w:tc>
          <w:tcPr>
            <w:tcW w:w="1080" w:type="dxa"/>
          </w:tcPr>
          <w:p w14:paraId="18AE39A9">
            <w:pPr>
              <w:rPr>
                <w:rFonts w:ascii="宋体" w:hAnsi="宋体" w:cs="宋体"/>
                <w:b/>
                <w:bCs/>
                <w:color w:val="auto"/>
                <w:highlight w:val="none"/>
              </w:rPr>
            </w:pPr>
          </w:p>
        </w:tc>
        <w:tc>
          <w:tcPr>
            <w:tcW w:w="900" w:type="dxa"/>
          </w:tcPr>
          <w:p w14:paraId="7A720724">
            <w:pPr>
              <w:rPr>
                <w:rFonts w:ascii="宋体" w:hAnsi="宋体" w:cs="宋体"/>
                <w:color w:val="auto"/>
                <w:highlight w:val="none"/>
              </w:rPr>
            </w:pPr>
          </w:p>
        </w:tc>
        <w:tc>
          <w:tcPr>
            <w:tcW w:w="1080" w:type="dxa"/>
          </w:tcPr>
          <w:p w14:paraId="20457F8D">
            <w:pPr>
              <w:rPr>
                <w:rFonts w:ascii="宋体" w:hAnsi="宋体" w:cs="宋体"/>
                <w:color w:val="auto"/>
                <w:highlight w:val="none"/>
              </w:rPr>
            </w:pPr>
          </w:p>
        </w:tc>
        <w:tc>
          <w:tcPr>
            <w:tcW w:w="1080" w:type="dxa"/>
          </w:tcPr>
          <w:p w14:paraId="70757677">
            <w:pPr>
              <w:rPr>
                <w:rFonts w:ascii="宋体" w:hAnsi="宋体" w:cs="宋体"/>
                <w:b/>
                <w:bCs/>
                <w:color w:val="auto"/>
                <w:highlight w:val="none"/>
              </w:rPr>
            </w:pPr>
          </w:p>
        </w:tc>
        <w:tc>
          <w:tcPr>
            <w:tcW w:w="1260" w:type="dxa"/>
          </w:tcPr>
          <w:p w14:paraId="012C3E3E">
            <w:pPr>
              <w:rPr>
                <w:rFonts w:ascii="宋体" w:hAnsi="宋体" w:cs="宋体"/>
                <w:b/>
                <w:bCs/>
                <w:color w:val="auto"/>
                <w:highlight w:val="none"/>
              </w:rPr>
            </w:pPr>
          </w:p>
        </w:tc>
      </w:tr>
      <w:tr w14:paraId="5C41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0122CC47">
            <w:pPr>
              <w:rPr>
                <w:rFonts w:ascii="宋体" w:hAnsi="宋体" w:cs="宋体"/>
                <w:b/>
                <w:bCs/>
                <w:color w:val="auto"/>
                <w:highlight w:val="none"/>
              </w:rPr>
            </w:pPr>
          </w:p>
        </w:tc>
        <w:tc>
          <w:tcPr>
            <w:tcW w:w="721" w:type="dxa"/>
          </w:tcPr>
          <w:p w14:paraId="73AB9E06">
            <w:pPr>
              <w:jc w:val="center"/>
              <w:rPr>
                <w:rFonts w:ascii="宋体" w:hAnsi="宋体" w:cs="宋体"/>
                <w:b/>
                <w:bCs/>
                <w:color w:val="auto"/>
                <w:highlight w:val="none"/>
              </w:rPr>
            </w:pPr>
            <w:r>
              <w:rPr>
                <w:rFonts w:hint="eastAsia" w:ascii="宋体" w:hAnsi="宋体" w:cs="宋体"/>
                <w:b/>
                <w:bCs/>
                <w:color w:val="auto"/>
                <w:highlight w:val="none"/>
              </w:rPr>
              <w:t>10</w:t>
            </w:r>
          </w:p>
        </w:tc>
        <w:tc>
          <w:tcPr>
            <w:tcW w:w="2716" w:type="dxa"/>
          </w:tcPr>
          <w:p w14:paraId="5C354319">
            <w:pPr>
              <w:rPr>
                <w:rFonts w:ascii="宋体" w:hAnsi="宋体" w:cs="宋体"/>
                <w:b/>
                <w:bCs/>
                <w:color w:val="auto"/>
                <w:highlight w:val="none"/>
              </w:rPr>
            </w:pPr>
          </w:p>
        </w:tc>
        <w:tc>
          <w:tcPr>
            <w:tcW w:w="1080" w:type="dxa"/>
          </w:tcPr>
          <w:p w14:paraId="623CF2CE">
            <w:pPr>
              <w:rPr>
                <w:rFonts w:ascii="宋体" w:hAnsi="宋体" w:cs="宋体"/>
                <w:b/>
                <w:bCs/>
                <w:color w:val="auto"/>
                <w:highlight w:val="none"/>
              </w:rPr>
            </w:pPr>
          </w:p>
        </w:tc>
        <w:tc>
          <w:tcPr>
            <w:tcW w:w="900" w:type="dxa"/>
          </w:tcPr>
          <w:p w14:paraId="356E1F29">
            <w:pPr>
              <w:rPr>
                <w:rFonts w:ascii="宋体" w:hAnsi="宋体" w:cs="宋体"/>
                <w:color w:val="auto"/>
                <w:highlight w:val="none"/>
              </w:rPr>
            </w:pPr>
          </w:p>
        </w:tc>
        <w:tc>
          <w:tcPr>
            <w:tcW w:w="1080" w:type="dxa"/>
          </w:tcPr>
          <w:p w14:paraId="688ED291">
            <w:pPr>
              <w:rPr>
                <w:rFonts w:ascii="宋体" w:hAnsi="宋体" w:cs="宋体"/>
                <w:color w:val="auto"/>
                <w:highlight w:val="none"/>
              </w:rPr>
            </w:pPr>
          </w:p>
        </w:tc>
        <w:tc>
          <w:tcPr>
            <w:tcW w:w="1080" w:type="dxa"/>
          </w:tcPr>
          <w:p w14:paraId="7E2E9EB9">
            <w:pPr>
              <w:rPr>
                <w:rFonts w:ascii="宋体" w:hAnsi="宋体" w:cs="宋体"/>
                <w:b/>
                <w:bCs/>
                <w:color w:val="auto"/>
                <w:highlight w:val="none"/>
              </w:rPr>
            </w:pPr>
          </w:p>
        </w:tc>
        <w:tc>
          <w:tcPr>
            <w:tcW w:w="1260" w:type="dxa"/>
          </w:tcPr>
          <w:p w14:paraId="4F23C5BE">
            <w:pPr>
              <w:rPr>
                <w:rFonts w:ascii="宋体" w:hAnsi="宋体" w:cs="宋体"/>
                <w:b/>
                <w:bCs/>
                <w:color w:val="auto"/>
                <w:highlight w:val="none"/>
              </w:rPr>
            </w:pPr>
          </w:p>
        </w:tc>
      </w:tr>
      <w:tr w14:paraId="6357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14:paraId="59D6F2EF">
            <w:pPr>
              <w:rPr>
                <w:rFonts w:ascii="宋体" w:hAnsi="宋体" w:cs="宋体"/>
                <w:b/>
                <w:bCs/>
                <w:color w:val="auto"/>
                <w:highlight w:val="none"/>
              </w:rPr>
            </w:pPr>
          </w:p>
        </w:tc>
        <w:tc>
          <w:tcPr>
            <w:tcW w:w="721" w:type="dxa"/>
          </w:tcPr>
          <w:p w14:paraId="0A313117">
            <w:pPr>
              <w:ind w:firstLine="211" w:firstLineChars="100"/>
              <w:rPr>
                <w:rFonts w:ascii="宋体" w:hAnsi="宋体" w:cs="宋体"/>
                <w:b/>
                <w:bCs/>
                <w:color w:val="auto"/>
                <w:highlight w:val="none"/>
              </w:rPr>
            </w:pPr>
            <w:r>
              <w:rPr>
                <w:rFonts w:hint="eastAsia" w:ascii="宋体" w:hAnsi="宋体" w:cs="宋体"/>
                <w:b/>
                <w:bCs/>
                <w:color w:val="auto"/>
                <w:highlight w:val="none"/>
              </w:rPr>
              <w:t>11</w:t>
            </w:r>
          </w:p>
        </w:tc>
        <w:tc>
          <w:tcPr>
            <w:tcW w:w="2716" w:type="dxa"/>
          </w:tcPr>
          <w:p w14:paraId="11BF2028">
            <w:pPr>
              <w:rPr>
                <w:rFonts w:ascii="宋体" w:hAnsi="宋体" w:cs="宋体"/>
                <w:b/>
                <w:bCs/>
                <w:color w:val="auto"/>
                <w:highlight w:val="none"/>
              </w:rPr>
            </w:pPr>
          </w:p>
        </w:tc>
        <w:tc>
          <w:tcPr>
            <w:tcW w:w="1080" w:type="dxa"/>
          </w:tcPr>
          <w:p w14:paraId="72D5564B">
            <w:pPr>
              <w:rPr>
                <w:rFonts w:ascii="宋体" w:hAnsi="宋体" w:cs="宋体"/>
                <w:b/>
                <w:bCs/>
                <w:color w:val="auto"/>
                <w:highlight w:val="none"/>
              </w:rPr>
            </w:pPr>
          </w:p>
        </w:tc>
        <w:tc>
          <w:tcPr>
            <w:tcW w:w="900" w:type="dxa"/>
          </w:tcPr>
          <w:p w14:paraId="1A0D13B9">
            <w:pPr>
              <w:rPr>
                <w:rFonts w:ascii="宋体" w:hAnsi="宋体" w:cs="宋体"/>
                <w:color w:val="auto"/>
                <w:highlight w:val="none"/>
              </w:rPr>
            </w:pPr>
          </w:p>
        </w:tc>
        <w:tc>
          <w:tcPr>
            <w:tcW w:w="1080" w:type="dxa"/>
          </w:tcPr>
          <w:p w14:paraId="0B538ABF">
            <w:pPr>
              <w:rPr>
                <w:rFonts w:ascii="宋体" w:hAnsi="宋体" w:cs="宋体"/>
                <w:b/>
                <w:bCs/>
                <w:color w:val="auto"/>
                <w:highlight w:val="none"/>
              </w:rPr>
            </w:pPr>
          </w:p>
        </w:tc>
        <w:tc>
          <w:tcPr>
            <w:tcW w:w="1080" w:type="dxa"/>
          </w:tcPr>
          <w:p w14:paraId="4E3A58B8">
            <w:pPr>
              <w:rPr>
                <w:rFonts w:ascii="宋体" w:hAnsi="宋体" w:cs="宋体"/>
                <w:b/>
                <w:bCs/>
                <w:color w:val="auto"/>
                <w:highlight w:val="none"/>
              </w:rPr>
            </w:pPr>
          </w:p>
        </w:tc>
        <w:tc>
          <w:tcPr>
            <w:tcW w:w="1260" w:type="dxa"/>
          </w:tcPr>
          <w:p w14:paraId="5ADB022B">
            <w:pPr>
              <w:rPr>
                <w:rFonts w:ascii="宋体" w:hAnsi="宋体" w:cs="宋体"/>
                <w:b/>
                <w:bCs/>
                <w:color w:val="auto"/>
                <w:highlight w:val="none"/>
              </w:rPr>
            </w:pPr>
          </w:p>
        </w:tc>
      </w:tr>
      <w:tr w14:paraId="243E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14:paraId="564D9D5D">
            <w:pPr>
              <w:rPr>
                <w:rFonts w:ascii="宋体" w:hAnsi="宋体" w:cs="宋体"/>
                <w:b/>
                <w:bCs/>
                <w:color w:val="auto"/>
                <w:highlight w:val="none"/>
              </w:rPr>
            </w:pPr>
          </w:p>
        </w:tc>
        <w:tc>
          <w:tcPr>
            <w:tcW w:w="721" w:type="dxa"/>
          </w:tcPr>
          <w:p w14:paraId="7077F25F">
            <w:pPr>
              <w:ind w:firstLine="211" w:firstLineChars="100"/>
              <w:rPr>
                <w:rFonts w:ascii="宋体" w:hAnsi="宋体" w:cs="宋体"/>
                <w:b/>
                <w:bCs/>
                <w:color w:val="auto"/>
                <w:highlight w:val="none"/>
              </w:rPr>
            </w:pPr>
            <w:r>
              <w:rPr>
                <w:rFonts w:hint="eastAsia" w:ascii="宋体" w:hAnsi="宋体" w:cs="宋体"/>
                <w:b/>
                <w:bCs/>
                <w:color w:val="auto"/>
                <w:highlight w:val="none"/>
              </w:rPr>
              <w:t>12</w:t>
            </w:r>
          </w:p>
        </w:tc>
        <w:tc>
          <w:tcPr>
            <w:tcW w:w="2716" w:type="dxa"/>
          </w:tcPr>
          <w:p w14:paraId="3ED880F7">
            <w:pPr>
              <w:rPr>
                <w:rFonts w:ascii="宋体" w:hAnsi="宋体" w:cs="宋体"/>
                <w:b/>
                <w:bCs/>
                <w:color w:val="auto"/>
                <w:highlight w:val="none"/>
              </w:rPr>
            </w:pPr>
          </w:p>
        </w:tc>
        <w:tc>
          <w:tcPr>
            <w:tcW w:w="1080" w:type="dxa"/>
          </w:tcPr>
          <w:p w14:paraId="6D88A605">
            <w:pPr>
              <w:rPr>
                <w:rFonts w:ascii="宋体" w:hAnsi="宋体" w:cs="宋体"/>
                <w:b/>
                <w:bCs/>
                <w:color w:val="auto"/>
                <w:highlight w:val="none"/>
              </w:rPr>
            </w:pPr>
          </w:p>
        </w:tc>
        <w:tc>
          <w:tcPr>
            <w:tcW w:w="900" w:type="dxa"/>
          </w:tcPr>
          <w:p w14:paraId="1500075D">
            <w:pPr>
              <w:rPr>
                <w:rFonts w:ascii="宋体" w:hAnsi="宋体" w:cs="宋体"/>
                <w:color w:val="auto"/>
                <w:highlight w:val="none"/>
              </w:rPr>
            </w:pPr>
          </w:p>
        </w:tc>
        <w:tc>
          <w:tcPr>
            <w:tcW w:w="1080" w:type="dxa"/>
          </w:tcPr>
          <w:p w14:paraId="65ADC886">
            <w:pPr>
              <w:rPr>
                <w:rFonts w:ascii="宋体" w:hAnsi="宋体" w:cs="宋体"/>
                <w:b/>
                <w:bCs/>
                <w:color w:val="auto"/>
                <w:highlight w:val="none"/>
              </w:rPr>
            </w:pPr>
          </w:p>
        </w:tc>
        <w:tc>
          <w:tcPr>
            <w:tcW w:w="1080" w:type="dxa"/>
          </w:tcPr>
          <w:p w14:paraId="13C02D54">
            <w:pPr>
              <w:rPr>
                <w:rFonts w:ascii="宋体" w:hAnsi="宋体" w:cs="宋体"/>
                <w:b/>
                <w:bCs/>
                <w:color w:val="auto"/>
                <w:highlight w:val="none"/>
              </w:rPr>
            </w:pPr>
          </w:p>
        </w:tc>
        <w:tc>
          <w:tcPr>
            <w:tcW w:w="1260" w:type="dxa"/>
          </w:tcPr>
          <w:p w14:paraId="1749DB01">
            <w:pPr>
              <w:rPr>
                <w:rFonts w:ascii="宋体" w:hAnsi="宋体" w:cs="宋体"/>
                <w:b/>
                <w:bCs/>
                <w:color w:val="auto"/>
                <w:highlight w:val="none"/>
              </w:rPr>
            </w:pPr>
          </w:p>
        </w:tc>
      </w:tr>
    </w:tbl>
    <w:p w14:paraId="7A26C728">
      <w:pPr>
        <w:rPr>
          <w:rFonts w:ascii="宋体" w:hAnsi="宋体" w:cs="宋体"/>
          <w:b/>
          <w:bCs/>
          <w:color w:val="auto"/>
          <w:sz w:val="24"/>
          <w:szCs w:val="24"/>
          <w:highlight w:val="none"/>
        </w:rPr>
      </w:pPr>
    </w:p>
    <w:p w14:paraId="6C468DE9">
      <w:pPr>
        <w:rPr>
          <w:rFonts w:ascii="宋体" w:hAnsi="宋体" w:cs="宋体"/>
          <w:color w:val="auto"/>
          <w:highlight w:val="none"/>
        </w:rPr>
      </w:pPr>
    </w:p>
    <w:p w14:paraId="5B47B01B">
      <w:pPr>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需方: (签字)                                        供方:(签字)   </w:t>
      </w:r>
    </w:p>
    <w:p w14:paraId="6B3B2AA4">
      <w:pPr>
        <w:rPr>
          <w:rFonts w:ascii="宋体" w:hAnsi="宋体" w:cs="宋体"/>
          <w:b/>
          <w:bCs/>
          <w:color w:val="auto"/>
          <w:sz w:val="24"/>
          <w:szCs w:val="24"/>
          <w:highlight w:val="none"/>
        </w:rPr>
      </w:pPr>
    </w:p>
    <w:p w14:paraId="5CF43E52">
      <w:pPr>
        <w:rPr>
          <w:rFonts w:ascii="宋体" w:hAnsi="宋体" w:cs="宋体"/>
          <w:b/>
          <w:bCs/>
          <w:color w:val="auto"/>
          <w:sz w:val="24"/>
          <w:szCs w:val="24"/>
          <w:highlight w:val="none"/>
        </w:rPr>
      </w:pPr>
    </w:p>
    <w:p w14:paraId="7481B1ED">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14:paraId="4F8FC0EE">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医疗设备配件及耗材的价格清单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14:paraId="7EE9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6E3880BA">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333" w:type="dxa"/>
          </w:tcPr>
          <w:p w14:paraId="693952CB">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配件或耗材名称</w:t>
            </w:r>
          </w:p>
        </w:tc>
        <w:tc>
          <w:tcPr>
            <w:tcW w:w="1514" w:type="dxa"/>
          </w:tcPr>
          <w:p w14:paraId="17A9BF66">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678" w:type="dxa"/>
          </w:tcPr>
          <w:p w14:paraId="4276F073">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生产厂商</w:t>
            </w:r>
          </w:p>
        </w:tc>
        <w:tc>
          <w:tcPr>
            <w:tcW w:w="1187" w:type="dxa"/>
          </w:tcPr>
          <w:p w14:paraId="2FB88D84">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521" w:type="dxa"/>
          </w:tcPr>
          <w:p w14:paraId="1CA29AB8">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供应价格</w:t>
            </w:r>
          </w:p>
        </w:tc>
      </w:tr>
      <w:tr w14:paraId="1E38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3E5ADE3B">
            <w:pPr>
              <w:rPr>
                <w:rFonts w:ascii="宋体" w:hAnsi="宋体" w:cs="宋体"/>
                <w:color w:val="auto"/>
                <w:highlight w:val="none"/>
              </w:rPr>
            </w:pPr>
            <w:r>
              <w:rPr>
                <w:rFonts w:hint="eastAsia" w:ascii="宋体" w:hAnsi="宋体" w:cs="宋体"/>
                <w:color w:val="auto"/>
                <w:highlight w:val="none"/>
              </w:rPr>
              <w:t>1</w:t>
            </w:r>
          </w:p>
        </w:tc>
        <w:tc>
          <w:tcPr>
            <w:tcW w:w="2333" w:type="dxa"/>
            <w:vAlign w:val="bottom"/>
          </w:tcPr>
          <w:p w14:paraId="324AED7E">
            <w:pPr>
              <w:rPr>
                <w:rFonts w:ascii="宋体" w:hAnsi="宋体" w:cs="宋体"/>
                <w:color w:val="auto"/>
                <w:sz w:val="24"/>
                <w:szCs w:val="24"/>
                <w:highlight w:val="none"/>
              </w:rPr>
            </w:pPr>
          </w:p>
        </w:tc>
        <w:tc>
          <w:tcPr>
            <w:tcW w:w="1514" w:type="dxa"/>
            <w:vAlign w:val="bottom"/>
          </w:tcPr>
          <w:p w14:paraId="54C6B434">
            <w:pPr>
              <w:rPr>
                <w:rFonts w:ascii="宋体" w:hAnsi="宋体" w:cs="宋体"/>
                <w:color w:val="auto"/>
                <w:sz w:val="24"/>
                <w:szCs w:val="24"/>
                <w:highlight w:val="none"/>
              </w:rPr>
            </w:pPr>
          </w:p>
        </w:tc>
        <w:tc>
          <w:tcPr>
            <w:tcW w:w="1678" w:type="dxa"/>
          </w:tcPr>
          <w:p w14:paraId="355F7395">
            <w:pPr>
              <w:rPr>
                <w:rFonts w:ascii="宋体" w:hAnsi="宋体" w:cs="宋体"/>
                <w:color w:val="auto"/>
                <w:highlight w:val="none"/>
              </w:rPr>
            </w:pPr>
          </w:p>
        </w:tc>
        <w:tc>
          <w:tcPr>
            <w:tcW w:w="1187" w:type="dxa"/>
            <w:vAlign w:val="center"/>
          </w:tcPr>
          <w:p w14:paraId="3C735E60">
            <w:pPr>
              <w:jc w:val="center"/>
              <w:rPr>
                <w:rFonts w:ascii="宋体" w:hAnsi="宋体" w:cs="宋体"/>
                <w:color w:val="auto"/>
                <w:highlight w:val="none"/>
              </w:rPr>
            </w:pPr>
          </w:p>
        </w:tc>
        <w:tc>
          <w:tcPr>
            <w:tcW w:w="1521" w:type="dxa"/>
            <w:vAlign w:val="center"/>
          </w:tcPr>
          <w:p w14:paraId="5CD29006">
            <w:pPr>
              <w:jc w:val="center"/>
              <w:rPr>
                <w:rFonts w:ascii="宋体" w:hAnsi="宋体" w:cs="宋体"/>
                <w:color w:val="auto"/>
                <w:highlight w:val="none"/>
              </w:rPr>
            </w:pPr>
          </w:p>
        </w:tc>
      </w:tr>
      <w:tr w14:paraId="26A3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77499870">
            <w:pPr>
              <w:rPr>
                <w:rFonts w:ascii="宋体" w:hAnsi="宋体" w:cs="宋体"/>
                <w:color w:val="auto"/>
                <w:highlight w:val="none"/>
              </w:rPr>
            </w:pPr>
            <w:r>
              <w:rPr>
                <w:rFonts w:hint="eastAsia" w:ascii="宋体" w:hAnsi="宋体" w:cs="宋体"/>
                <w:color w:val="auto"/>
                <w:highlight w:val="none"/>
              </w:rPr>
              <w:t>2</w:t>
            </w:r>
          </w:p>
        </w:tc>
        <w:tc>
          <w:tcPr>
            <w:tcW w:w="2333" w:type="dxa"/>
          </w:tcPr>
          <w:p w14:paraId="265DAE98">
            <w:pPr>
              <w:rPr>
                <w:rFonts w:ascii="宋体" w:hAnsi="宋体" w:cs="宋体"/>
                <w:b/>
                <w:bCs/>
                <w:color w:val="auto"/>
                <w:highlight w:val="none"/>
              </w:rPr>
            </w:pPr>
          </w:p>
        </w:tc>
        <w:tc>
          <w:tcPr>
            <w:tcW w:w="1514" w:type="dxa"/>
            <w:vAlign w:val="bottom"/>
          </w:tcPr>
          <w:p w14:paraId="52DE895F">
            <w:pPr>
              <w:rPr>
                <w:rFonts w:ascii="宋体" w:hAnsi="宋体" w:cs="宋体"/>
                <w:color w:val="auto"/>
                <w:sz w:val="24"/>
                <w:szCs w:val="24"/>
                <w:highlight w:val="none"/>
              </w:rPr>
            </w:pPr>
          </w:p>
        </w:tc>
        <w:tc>
          <w:tcPr>
            <w:tcW w:w="1678" w:type="dxa"/>
          </w:tcPr>
          <w:p w14:paraId="37D5F164">
            <w:pPr>
              <w:rPr>
                <w:rFonts w:ascii="宋体" w:hAnsi="宋体" w:cs="宋体"/>
                <w:color w:val="auto"/>
                <w:highlight w:val="none"/>
              </w:rPr>
            </w:pPr>
          </w:p>
        </w:tc>
        <w:tc>
          <w:tcPr>
            <w:tcW w:w="1187" w:type="dxa"/>
            <w:vAlign w:val="center"/>
          </w:tcPr>
          <w:p w14:paraId="50F3124C">
            <w:pPr>
              <w:jc w:val="center"/>
              <w:rPr>
                <w:rFonts w:ascii="宋体" w:hAnsi="宋体" w:cs="宋体"/>
                <w:color w:val="auto"/>
                <w:highlight w:val="none"/>
              </w:rPr>
            </w:pPr>
          </w:p>
        </w:tc>
        <w:tc>
          <w:tcPr>
            <w:tcW w:w="1521" w:type="dxa"/>
            <w:vAlign w:val="center"/>
          </w:tcPr>
          <w:p w14:paraId="6B01A8B4">
            <w:pPr>
              <w:jc w:val="center"/>
              <w:rPr>
                <w:rFonts w:ascii="宋体" w:hAnsi="宋体" w:cs="宋体"/>
                <w:color w:val="auto"/>
                <w:highlight w:val="none"/>
              </w:rPr>
            </w:pPr>
          </w:p>
        </w:tc>
      </w:tr>
      <w:tr w14:paraId="32A6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1B2C7D8E">
            <w:pPr>
              <w:rPr>
                <w:rFonts w:ascii="宋体" w:hAnsi="宋体" w:cs="宋体"/>
                <w:color w:val="auto"/>
                <w:highlight w:val="none"/>
              </w:rPr>
            </w:pPr>
            <w:r>
              <w:rPr>
                <w:rFonts w:hint="eastAsia" w:ascii="宋体" w:hAnsi="宋体" w:cs="宋体"/>
                <w:color w:val="auto"/>
                <w:highlight w:val="none"/>
              </w:rPr>
              <w:t>3</w:t>
            </w:r>
          </w:p>
        </w:tc>
        <w:tc>
          <w:tcPr>
            <w:tcW w:w="2333" w:type="dxa"/>
          </w:tcPr>
          <w:p w14:paraId="3A5E6803">
            <w:pPr>
              <w:rPr>
                <w:rFonts w:ascii="宋体" w:hAnsi="宋体" w:cs="宋体"/>
                <w:b/>
                <w:bCs/>
                <w:color w:val="auto"/>
                <w:highlight w:val="none"/>
              </w:rPr>
            </w:pPr>
          </w:p>
        </w:tc>
        <w:tc>
          <w:tcPr>
            <w:tcW w:w="1514" w:type="dxa"/>
            <w:vAlign w:val="bottom"/>
          </w:tcPr>
          <w:p w14:paraId="033E1151">
            <w:pPr>
              <w:rPr>
                <w:rFonts w:ascii="宋体" w:hAnsi="宋体" w:cs="宋体"/>
                <w:color w:val="auto"/>
                <w:sz w:val="24"/>
                <w:szCs w:val="24"/>
                <w:highlight w:val="none"/>
              </w:rPr>
            </w:pPr>
          </w:p>
        </w:tc>
        <w:tc>
          <w:tcPr>
            <w:tcW w:w="1678" w:type="dxa"/>
          </w:tcPr>
          <w:p w14:paraId="53520FBD">
            <w:pPr>
              <w:rPr>
                <w:rFonts w:ascii="宋体" w:hAnsi="宋体" w:cs="宋体"/>
                <w:color w:val="auto"/>
                <w:highlight w:val="none"/>
              </w:rPr>
            </w:pPr>
          </w:p>
        </w:tc>
        <w:tc>
          <w:tcPr>
            <w:tcW w:w="1187" w:type="dxa"/>
            <w:vAlign w:val="center"/>
          </w:tcPr>
          <w:p w14:paraId="695E817F">
            <w:pPr>
              <w:jc w:val="center"/>
              <w:rPr>
                <w:rFonts w:ascii="宋体" w:hAnsi="宋体" w:cs="宋体"/>
                <w:color w:val="auto"/>
                <w:highlight w:val="none"/>
              </w:rPr>
            </w:pPr>
          </w:p>
        </w:tc>
        <w:tc>
          <w:tcPr>
            <w:tcW w:w="1521" w:type="dxa"/>
            <w:vAlign w:val="center"/>
          </w:tcPr>
          <w:p w14:paraId="072B1B96">
            <w:pPr>
              <w:jc w:val="center"/>
              <w:rPr>
                <w:rFonts w:ascii="宋体" w:hAnsi="宋体" w:cs="宋体"/>
                <w:color w:val="auto"/>
                <w:highlight w:val="none"/>
              </w:rPr>
            </w:pPr>
          </w:p>
        </w:tc>
      </w:tr>
      <w:tr w14:paraId="2ADF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654AA846">
            <w:pPr>
              <w:rPr>
                <w:rFonts w:ascii="宋体" w:hAnsi="宋体" w:cs="宋体"/>
                <w:color w:val="auto"/>
                <w:highlight w:val="none"/>
              </w:rPr>
            </w:pPr>
            <w:r>
              <w:rPr>
                <w:rFonts w:hint="eastAsia" w:ascii="宋体" w:hAnsi="宋体" w:cs="宋体"/>
                <w:color w:val="auto"/>
                <w:highlight w:val="none"/>
              </w:rPr>
              <w:t>4</w:t>
            </w:r>
          </w:p>
        </w:tc>
        <w:tc>
          <w:tcPr>
            <w:tcW w:w="2333" w:type="dxa"/>
            <w:vAlign w:val="bottom"/>
          </w:tcPr>
          <w:p w14:paraId="7F1CFEBF">
            <w:pPr>
              <w:rPr>
                <w:rFonts w:ascii="宋体" w:hAnsi="宋体" w:cs="宋体"/>
                <w:color w:val="auto"/>
                <w:sz w:val="24"/>
                <w:szCs w:val="24"/>
                <w:highlight w:val="none"/>
              </w:rPr>
            </w:pPr>
          </w:p>
        </w:tc>
        <w:tc>
          <w:tcPr>
            <w:tcW w:w="1514" w:type="dxa"/>
            <w:vAlign w:val="center"/>
          </w:tcPr>
          <w:p w14:paraId="0359D6AC">
            <w:pPr>
              <w:rPr>
                <w:rFonts w:ascii="宋体" w:hAnsi="宋体" w:cs="宋体"/>
                <w:color w:val="auto"/>
                <w:spacing w:val="20"/>
                <w:highlight w:val="none"/>
              </w:rPr>
            </w:pPr>
          </w:p>
        </w:tc>
        <w:tc>
          <w:tcPr>
            <w:tcW w:w="1678" w:type="dxa"/>
          </w:tcPr>
          <w:p w14:paraId="3C57A88C">
            <w:pPr>
              <w:rPr>
                <w:rFonts w:ascii="宋体" w:hAnsi="宋体" w:cs="宋体"/>
                <w:color w:val="auto"/>
                <w:highlight w:val="none"/>
              </w:rPr>
            </w:pPr>
          </w:p>
        </w:tc>
        <w:tc>
          <w:tcPr>
            <w:tcW w:w="1187" w:type="dxa"/>
            <w:vAlign w:val="center"/>
          </w:tcPr>
          <w:p w14:paraId="12BA8F06">
            <w:pPr>
              <w:jc w:val="center"/>
              <w:rPr>
                <w:rFonts w:ascii="宋体" w:hAnsi="宋体" w:cs="宋体"/>
                <w:color w:val="auto"/>
                <w:highlight w:val="none"/>
              </w:rPr>
            </w:pPr>
          </w:p>
        </w:tc>
        <w:tc>
          <w:tcPr>
            <w:tcW w:w="1521" w:type="dxa"/>
            <w:vAlign w:val="center"/>
          </w:tcPr>
          <w:p w14:paraId="4E5E1CB3">
            <w:pPr>
              <w:jc w:val="center"/>
              <w:rPr>
                <w:rFonts w:ascii="宋体" w:hAnsi="宋体" w:cs="宋体"/>
                <w:color w:val="auto"/>
                <w:highlight w:val="none"/>
              </w:rPr>
            </w:pPr>
          </w:p>
        </w:tc>
      </w:tr>
      <w:tr w14:paraId="6C43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3274B0F2">
            <w:pPr>
              <w:rPr>
                <w:rFonts w:ascii="宋体" w:hAnsi="宋体" w:cs="宋体"/>
                <w:color w:val="auto"/>
                <w:highlight w:val="none"/>
              </w:rPr>
            </w:pPr>
            <w:r>
              <w:rPr>
                <w:rFonts w:hint="eastAsia" w:ascii="宋体" w:hAnsi="宋体" w:cs="宋体"/>
                <w:color w:val="auto"/>
                <w:highlight w:val="none"/>
              </w:rPr>
              <w:t>5</w:t>
            </w:r>
          </w:p>
        </w:tc>
        <w:tc>
          <w:tcPr>
            <w:tcW w:w="2333" w:type="dxa"/>
            <w:vAlign w:val="center"/>
          </w:tcPr>
          <w:p w14:paraId="6969675B">
            <w:pPr>
              <w:rPr>
                <w:rFonts w:ascii="宋体" w:hAnsi="宋体" w:cs="宋体"/>
                <w:color w:val="auto"/>
                <w:spacing w:val="20"/>
                <w:highlight w:val="none"/>
              </w:rPr>
            </w:pPr>
          </w:p>
        </w:tc>
        <w:tc>
          <w:tcPr>
            <w:tcW w:w="1514" w:type="dxa"/>
            <w:vAlign w:val="center"/>
          </w:tcPr>
          <w:p w14:paraId="17088EEE">
            <w:pPr>
              <w:rPr>
                <w:rFonts w:ascii="宋体" w:hAnsi="宋体" w:cs="宋体"/>
                <w:color w:val="auto"/>
                <w:spacing w:val="20"/>
                <w:highlight w:val="none"/>
              </w:rPr>
            </w:pPr>
          </w:p>
        </w:tc>
        <w:tc>
          <w:tcPr>
            <w:tcW w:w="1678" w:type="dxa"/>
          </w:tcPr>
          <w:p w14:paraId="524D7CD8">
            <w:pPr>
              <w:rPr>
                <w:rFonts w:ascii="宋体" w:hAnsi="宋体" w:cs="宋体"/>
                <w:color w:val="auto"/>
                <w:highlight w:val="none"/>
              </w:rPr>
            </w:pPr>
          </w:p>
        </w:tc>
        <w:tc>
          <w:tcPr>
            <w:tcW w:w="1187" w:type="dxa"/>
            <w:vAlign w:val="center"/>
          </w:tcPr>
          <w:p w14:paraId="36CFF267">
            <w:pPr>
              <w:jc w:val="center"/>
              <w:rPr>
                <w:rFonts w:ascii="宋体" w:hAnsi="宋体" w:cs="宋体"/>
                <w:color w:val="auto"/>
                <w:highlight w:val="none"/>
              </w:rPr>
            </w:pPr>
          </w:p>
        </w:tc>
        <w:tc>
          <w:tcPr>
            <w:tcW w:w="1521" w:type="dxa"/>
            <w:vAlign w:val="center"/>
          </w:tcPr>
          <w:p w14:paraId="415FEB4E">
            <w:pPr>
              <w:jc w:val="center"/>
              <w:rPr>
                <w:rFonts w:ascii="宋体" w:hAnsi="宋体" w:cs="宋体"/>
                <w:color w:val="auto"/>
                <w:highlight w:val="none"/>
              </w:rPr>
            </w:pPr>
          </w:p>
        </w:tc>
      </w:tr>
      <w:tr w14:paraId="245F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67EBFF36">
            <w:pPr>
              <w:rPr>
                <w:rFonts w:ascii="宋体" w:hAnsi="宋体" w:cs="宋体"/>
                <w:color w:val="auto"/>
                <w:highlight w:val="none"/>
              </w:rPr>
            </w:pPr>
            <w:r>
              <w:rPr>
                <w:rFonts w:hint="eastAsia" w:ascii="宋体" w:hAnsi="宋体" w:cs="宋体"/>
                <w:color w:val="auto"/>
                <w:highlight w:val="none"/>
              </w:rPr>
              <w:t>6</w:t>
            </w:r>
          </w:p>
        </w:tc>
        <w:tc>
          <w:tcPr>
            <w:tcW w:w="2333" w:type="dxa"/>
            <w:vAlign w:val="center"/>
          </w:tcPr>
          <w:p w14:paraId="4B80A9B3">
            <w:pPr>
              <w:rPr>
                <w:rFonts w:ascii="宋体" w:hAnsi="宋体" w:cs="宋体"/>
                <w:color w:val="auto"/>
                <w:spacing w:val="20"/>
                <w:highlight w:val="none"/>
              </w:rPr>
            </w:pPr>
          </w:p>
        </w:tc>
        <w:tc>
          <w:tcPr>
            <w:tcW w:w="1514" w:type="dxa"/>
            <w:vAlign w:val="center"/>
          </w:tcPr>
          <w:p w14:paraId="0575DE6D">
            <w:pPr>
              <w:rPr>
                <w:rFonts w:ascii="宋体" w:hAnsi="宋体" w:cs="宋体"/>
                <w:color w:val="auto"/>
                <w:spacing w:val="20"/>
                <w:highlight w:val="none"/>
              </w:rPr>
            </w:pPr>
          </w:p>
        </w:tc>
        <w:tc>
          <w:tcPr>
            <w:tcW w:w="1678" w:type="dxa"/>
          </w:tcPr>
          <w:p w14:paraId="5749E0F5">
            <w:pPr>
              <w:rPr>
                <w:rFonts w:ascii="宋体" w:hAnsi="宋体" w:cs="宋体"/>
                <w:color w:val="auto"/>
                <w:highlight w:val="none"/>
              </w:rPr>
            </w:pPr>
          </w:p>
        </w:tc>
        <w:tc>
          <w:tcPr>
            <w:tcW w:w="1187" w:type="dxa"/>
            <w:vAlign w:val="center"/>
          </w:tcPr>
          <w:p w14:paraId="2B21CCC7">
            <w:pPr>
              <w:jc w:val="center"/>
              <w:rPr>
                <w:rFonts w:ascii="宋体" w:hAnsi="宋体" w:cs="宋体"/>
                <w:color w:val="auto"/>
                <w:highlight w:val="none"/>
              </w:rPr>
            </w:pPr>
          </w:p>
        </w:tc>
        <w:tc>
          <w:tcPr>
            <w:tcW w:w="1521" w:type="dxa"/>
            <w:vAlign w:val="center"/>
          </w:tcPr>
          <w:p w14:paraId="04CD9EF5">
            <w:pPr>
              <w:jc w:val="center"/>
              <w:rPr>
                <w:rFonts w:ascii="宋体" w:hAnsi="宋体" w:cs="宋体"/>
                <w:color w:val="auto"/>
                <w:highlight w:val="none"/>
              </w:rPr>
            </w:pPr>
          </w:p>
        </w:tc>
      </w:tr>
      <w:tr w14:paraId="7DB6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0DDD99A4">
            <w:pPr>
              <w:rPr>
                <w:rFonts w:ascii="宋体" w:hAnsi="宋体" w:cs="宋体"/>
                <w:color w:val="auto"/>
                <w:highlight w:val="none"/>
              </w:rPr>
            </w:pPr>
            <w:r>
              <w:rPr>
                <w:rFonts w:hint="eastAsia" w:ascii="宋体" w:hAnsi="宋体" w:cs="宋体"/>
                <w:color w:val="auto"/>
                <w:highlight w:val="none"/>
              </w:rPr>
              <w:t>7</w:t>
            </w:r>
          </w:p>
        </w:tc>
        <w:tc>
          <w:tcPr>
            <w:tcW w:w="2333" w:type="dxa"/>
            <w:vAlign w:val="center"/>
          </w:tcPr>
          <w:p w14:paraId="7DDFFFE3">
            <w:pPr>
              <w:rPr>
                <w:rFonts w:ascii="宋体" w:hAnsi="宋体" w:cs="宋体"/>
                <w:color w:val="auto"/>
                <w:spacing w:val="20"/>
                <w:highlight w:val="none"/>
              </w:rPr>
            </w:pPr>
          </w:p>
        </w:tc>
        <w:tc>
          <w:tcPr>
            <w:tcW w:w="1514" w:type="dxa"/>
            <w:vAlign w:val="center"/>
          </w:tcPr>
          <w:p w14:paraId="4EC3B2D1">
            <w:pPr>
              <w:rPr>
                <w:rFonts w:ascii="宋体" w:hAnsi="宋体" w:cs="宋体"/>
                <w:color w:val="auto"/>
                <w:spacing w:val="20"/>
                <w:highlight w:val="none"/>
              </w:rPr>
            </w:pPr>
          </w:p>
        </w:tc>
        <w:tc>
          <w:tcPr>
            <w:tcW w:w="1678" w:type="dxa"/>
          </w:tcPr>
          <w:p w14:paraId="259127DF">
            <w:pPr>
              <w:rPr>
                <w:rFonts w:ascii="宋体" w:hAnsi="宋体" w:cs="宋体"/>
                <w:color w:val="auto"/>
                <w:highlight w:val="none"/>
              </w:rPr>
            </w:pPr>
          </w:p>
        </w:tc>
        <w:tc>
          <w:tcPr>
            <w:tcW w:w="1187" w:type="dxa"/>
            <w:vAlign w:val="center"/>
          </w:tcPr>
          <w:p w14:paraId="7C298389">
            <w:pPr>
              <w:jc w:val="center"/>
              <w:rPr>
                <w:rFonts w:ascii="宋体" w:hAnsi="宋体" w:cs="宋体"/>
                <w:color w:val="auto"/>
                <w:highlight w:val="none"/>
              </w:rPr>
            </w:pPr>
          </w:p>
        </w:tc>
        <w:tc>
          <w:tcPr>
            <w:tcW w:w="1521" w:type="dxa"/>
            <w:vAlign w:val="center"/>
          </w:tcPr>
          <w:p w14:paraId="15648EB5">
            <w:pPr>
              <w:jc w:val="center"/>
              <w:rPr>
                <w:rFonts w:ascii="宋体" w:hAnsi="宋体" w:cs="宋体"/>
                <w:color w:val="auto"/>
                <w:highlight w:val="none"/>
              </w:rPr>
            </w:pPr>
          </w:p>
        </w:tc>
      </w:tr>
    </w:tbl>
    <w:p w14:paraId="000CD26D">
      <w:pPr>
        <w:rPr>
          <w:rFonts w:ascii="宋体" w:hAnsi="宋体" w:cs="宋体"/>
          <w:b/>
          <w:bCs/>
          <w:color w:val="auto"/>
          <w:sz w:val="24"/>
          <w:szCs w:val="24"/>
          <w:highlight w:val="none"/>
        </w:rPr>
      </w:pPr>
      <w:r>
        <w:rPr>
          <w:rFonts w:hint="eastAsia" w:ascii="宋体" w:hAnsi="宋体" w:cs="宋体"/>
          <w:b/>
          <w:bCs/>
          <w:color w:val="auto"/>
          <w:sz w:val="24"/>
          <w:szCs w:val="24"/>
          <w:highlight w:val="none"/>
        </w:rPr>
        <w:t>供方保证在合同签定         年内以不高于上述价格供应设备相应配件及耗品</w:t>
      </w:r>
    </w:p>
    <w:p w14:paraId="796B81FA">
      <w:pPr>
        <w:rPr>
          <w:rFonts w:ascii="宋体" w:hAnsi="宋体" w:cs="宋体"/>
          <w:b/>
          <w:bCs/>
          <w:color w:val="auto"/>
          <w:sz w:val="24"/>
          <w:szCs w:val="24"/>
          <w:highlight w:val="none"/>
        </w:rPr>
      </w:pPr>
      <w:r>
        <w:rPr>
          <w:rFonts w:ascii="宋体" w:hAnsi="宋体" w:cs="宋体"/>
          <w:color w:val="auto"/>
          <w:highlight w:val="none"/>
        </w:rPr>
        <w:pict>
          <v:line id="直线 7" o:spid="_x0000_s5122" o:spt="20" style="position:absolute;left:0pt;margin-left:108pt;margin-top:-0.05pt;height:0pt;width:54pt;z-index:251659264;mso-width-relative:page;mso-height-relative:page;"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dTcRNQAAAAHAQAA&#10;DwAAAAAAAAABACAAAAAiAAAAZHJzL2Rvd25yZXYueG1sUEsBAhQAFAAAAAgAh07iQBkq7uzkAQAA&#10;3AMAAA4AAAAAAAAAAQAgAAAAIwEAAGRycy9lMm9Eb2MueG1sUEsFBgAAAAAGAAYAWQEAAHkFAAAA&#10;AA==&#10;">
            <v:path arrowok="t"/>
            <v:fill focussize="0,0"/>
            <v:stroke/>
            <v:imagedata o:title=""/>
            <o:lock v:ext="edit"/>
          </v:line>
        </w:pict>
      </w:r>
    </w:p>
    <w:p w14:paraId="7BE328C8">
      <w:pPr>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需方: (签字)                                    供方:(签字)</w:t>
      </w:r>
    </w:p>
    <w:p w14:paraId="63878921">
      <w:pPr>
        <w:pStyle w:val="18"/>
        <w:rPr>
          <w:rFonts w:ascii="宋体" w:hAnsi="宋体" w:cs="宋体"/>
          <w:b/>
          <w:bCs/>
          <w:color w:val="auto"/>
          <w:sz w:val="24"/>
          <w:szCs w:val="24"/>
          <w:highlight w:val="none"/>
        </w:rPr>
      </w:pPr>
    </w:p>
    <w:p w14:paraId="54F8AD9A">
      <w:pPr>
        <w:pStyle w:val="2"/>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231" w:name="_Toc13023"/>
      <w:bookmarkStart w:id="232" w:name="_Toc317116872"/>
    </w:p>
    <w:p w14:paraId="3FF019FD">
      <w:pPr>
        <w:pStyle w:val="2"/>
        <w:rPr>
          <w:rFonts w:ascii="宋体" w:cs="宋体"/>
          <w:color w:val="auto"/>
          <w:highlight w:val="none"/>
        </w:rPr>
      </w:pPr>
      <w:bookmarkStart w:id="233" w:name="_Toc132205201"/>
      <w:r>
        <w:rPr>
          <w:rFonts w:hint="eastAsia" w:ascii="宋体" w:cs="宋体"/>
          <w:color w:val="auto"/>
          <w:highlight w:val="none"/>
        </w:rPr>
        <w:t>第六章  投标文件格式</w:t>
      </w:r>
      <w:bookmarkEnd w:id="231"/>
      <w:bookmarkEnd w:id="232"/>
      <w:bookmarkEnd w:id="233"/>
    </w:p>
    <w:p w14:paraId="52E889A8">
      <w:pPr>
        <w:snapToGrid w:val="0"/>
        <w:spacing w:beforeLines="50" w:after="50" w:line="360" w:lineRule="auto"/>
        <w:rPr>
          <w:rFonts w:ascii="宋体" w:hAnsi="宋体" w:cs="宋体"/>
          <w:b/>
          <w:bCs/>
          <w:color w:val="auto"/>
          <w:highlight w:val="none"/>
        </w:rPr>
      </w:pPr>
      <w:r>
        <w:rPr>
          <w:rFonts w:hint="eastAsia" w:ascii="宋体" w:hAnsi="宋体" w:cs="宋体"/>
          <w:b/>
          <w:bCs/>
          <w:color w:val="auto"/>
          <w:highlight w:val="none"/>
        </w:rPr>
        <w:t>1.封面格式：</w:t>
      </w:r>
    </w:p>
    <w:p w14:paraId="6FA2DA5C">
      <w:pPr>
        <w:snapToGrid w:val="0"/>
        <w:spacing w:beforeLines="50" w:after="50" w:line="360" w:lineRule="auto"/>
        <w:ind w:firstLine="207" w:firstLineChars="98"/>
        <w:rPr>
          <w:rFonts w:ascii="宋体" w:hAnsi="宋体" w:cs="宋体"/>
          <w:b/>
          <w:bCs/>
          <w:color w:val="auto"/>
          <w:highlight w:val="none"/>
        </w:rPr>
      </w:pPr>
    </w:p>
    <w:p w14:paraId="427073BC">
      <w:pPr>
        <w:snapToGrid w:val="0"/>
        <w:spacing w:beforeLines="50" w:after="50" w:line="360" w:lineRule="auto"/>
        <w:jc w:val="center"/>
        <w:rPr>
          <w:rFonts w:ascii="宋体" w:hAnsi="宋体" w:cs="宋体"/>
          <w:color w:val="auto"/>
          <w:highlight w:val="none"/>
        </w:rPr>
      </w:pPr>
      <w:r>
        <w:rPr>
          <w:rFonts w:hint="eastAsia" w:ascii="宋体" w:hAnsi="宋体" w:cs="宋体"/>
          <w:b/>
          <w:bCs/>
          <w:color w:val="auto"/>
          <w:highlight w:val="none"/>
        </w:rPr>
        <w:t xml:space="preserve">                                            正本/或副本</w:t>
      </w:r>
    </w:p>
    <w:p w14:paraId="7EDA1010">
      <w:pPr>
        <w:snapToGrid w:val="0"/>
        <w:spacing w:beforeLines="50" w:after="50" w:line="360" w:lineRule="auto"/>
        <w:jc w:val="center"/>
        <w:rPr>
          <w:rFonts w:ascii="宋体" w:hAnsi="宋体" w:cs="宋体"/>
          <w:color w:val="auto"/>
          <w:highlight w:val="none"/>
        </w:rPr>
      </w:pPr>
      <w:r>
        <w:rPr>
          <w:rFonts w:hint="eastAsia" w:ascii="宋体" w:hAnsi="宋体" w:cs="宋体"/>
          <w:color w:val="auto"/>
          <w:highlight w:val="none"/>
        </w:rPr>
        <w:t>投 标 文 件（商务技术文件/报价文件）</w:t>
      </w:r>
    </w:p>
    <w:p w14:paraId="75FF16DD">
      <w:pPr>
        <w:snapToGrid w:val="0"/>
        <w:spacing w:beforeLines="50" w:after="50" w:line="360" w:lineRule="auto"/>
        <w:ind w:firstLine="6054" w:firstLineChars="2883"/>
        <w:rPr>
          <w:rFonts w:ascii="宋体" w:hAnsi="宋体" w:cs="宋体"/>
          <w:color w:val="auto"/>
          <w:highlight w:val="none"/>
        </w:rPr>
      </w:pPr>
    </w:p>
    <w:p w14:paraId="4B235C79">
      <w:pPr>
        <w:snapToGrid w:val="0"/>
        <w:spacing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项目名称：丽水市人民医院东城院区二期病床项目</w:t>
      </w:r>
    </w:p>
    <w:p w14:paraId="27FE4AC0">
      <w:pPr>
        <w:snapToGrid w:val="0"/>
        <w:spacing w:beforeLines="50" w:after="50"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项目编号：CBNB-20245818GLS</w:t>
      </w:r>
    </w:p>
    <w:p w14:paraId="11DD9FCD">
      <w:pPr>
        <w:snapToGrid w:val="0"/>
        <w:spacing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投标人名称（加盖公章）：</w:t>
      </w:r>
    </w:p>
    <w:p w14:paraId="6C54C933">
      <w:pPr>
        <w:snapToGrid w:val="0"/>
        <w:spacing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投标人地址：</w:t>
      </w:r>
    </w:p>
    <w:p w14:paraId="58D4B49E">
      <w:pPr>
        <w:snapToGrid w:val="0"/>
        <w:spacing w:before="50" w:after="50" w:line="360" w:lineRule="auto"/>
        <w:outlineLvl w:val="1"/>
        <w:rPr>
          <w:rFonts w:ascii="宋体" w:hAnsi="宋体" w:cs="宋体"/>
          <w:color w:val="auto"/>
          <w:highlight w:val="none"/>
        </w:rPr>
      </w:pPr>
      <w:bookmarkStart w:id="234" w:name="_Toc447886361"/>
      <w:bookmarkStart w:id="235" w:name="_Toc47388387"/>
      <w:bookmarkStart w:id="236" w:name="_Toc23227"/>
      <w:bookmarkStart w:id="237" w:name="_Toc447886499"/>
      <w:bookmarkStart w:id="238" w:name="_Toc132205202"/>
      <w:r>
        <w:rPr>
          <w:rFonts w:hint="eastAsia" w:ascii="宋体" w:hAnsi="宋体" w:cs="宋体"/>
          <w:color w:val="auto"/>
          <w:highlight w:val="none"/>
        </w:rPr>
        <w:t>年  月  日</w:t>
      </w:r>
      <w:bookmarkEnd w:id="234"/>
      <w:bookmarkEnd w:id="235"/>
      <w:bookmarkEnd w:id="236"/>
      <w:bookmarkEnd w:id="237"/>
      <w:bookmarkEnd w:id="238"/>
    </w:p>
    <w:p w14:paraId="6DC79CEC">
      <w:pPr>
        <w:snapToGrid w:val="0"/>
        <w:spacing w:beforeLines="50" w:after="50"/>
        <w:rPr>
          <w:rFonts w:ascii="宋体" w:hAnsi="宋体" w:cs="宋体"/>
          <w:color w:val="auto"/>
          <w:highlight w:val="none"/>
        </w:rPr>
      </w:pPr>
    </w:p>
    <w:p w14:paraId="2B49EF8E">
      <w:pPr>
        <w:snapToGrid w:val="0"/>
        <w:spacing w:beforeLines="50" w:after="50"/>
        <w:jc w:val="cente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color w:val="auto"/>
          <w:highlight w:val="none"/>
        </w:rPr>
        <w:t>注：联合体投标的，可只由联合体牵头人盖章。</w:t>
      </w:r>
    </w:p>
    <w:p w14:paraId="75642D75">
      <w:pPr>
        <w:snapToGrid w:val="0"/>
        <w:spacing w:beforeLines="50" w:after="50"/>
        <w:rPr>
          <w:rFonts w:ascii="宋体" w:hAnsi="宋体" w:cs="宋体"/>
          <w:b/>
          <w:bCs/>
          <w:color w:val="auto"/>
          <w:highlight w:val="none"/>
        </w:rPr>
      </w:pPr>
      <w:r>
        <w:rPr>
          <w:rFonts w:hint="eastAsia" w:ascii="宋体" w:hAnsi="宋体" w:cs="宋体"/>
          <w:b/>
          <w:bCs/>
          <w:color w:val="auto"/>
          <w:highlight w:val="none"/>
        </w:rPr>
        <w:t>一、报价文件</w:t>
      </w:r>
    </w:p>
    <w:p w14:paraId="11681AD9">
      <w:pPr>
        <w:snapToGrid w:val="0"/>
        <w:spacing w:beforeLines="50" w:after="50"/>
        <w:rPr>
          <w:rFonts w:ascii="宋体" w:hAnsi="宋体" w:cs="宋体"/>
          <w:color w:val="auto"/>
          <w:highlight w:val="none"/>
        </w:rPr>
      </w:pPr>
      <w:r>
        <w:rPr>
          <w:rFonts w:hint="eastAsia" w:ascii="宋体" w:hAnsi="宋体" w:cs="宋体"/>
          <w:color w:val="auto"/>
          <w:highlight w:val="none"/>
        </w:rPr>
        <w:t>（1）投标函</w:t>
      </w:r>
    </w:p>
    <w:p w14:paraId="40EAA4E1">
      <w:pPr>
        <w:pStyle w:val="19"/>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14:paraId="6203A6A6">
      <w:pPr>
        <w:pStyle w:val="19"/>
        <w:widowControl/>
        <w:spacing w:line="360" w:lineRule="auto"/>
        <w:ind w:firstLine="0"/>
        <w:jc w:val="center"/>
        <w:rPr>
          <w:rFonts w:hAnsi="宋体"/>
          <w:b/>
          <w:bCs/>
          <w:color w:val="auto"/>
          <w:sz w:val="24"/>
          <w:szCs w:val="24"/>
          <w:highlight w:val="none"/>
        </w:rPr>
      </w:pPr>
    </w:p>
    <w:p w14:paraId="044B511A">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14:paraId="13FCA791">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14:paraId="32990C69">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14:paraId="681B680C">
      <w:pPr>
        <w:pStyle w:val="19"/>
        <w:widowControl/>
        <w:numPr>
          <w:ilvl w:val="0"/>
          <w:numId w:val="15"/>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14:paraId="7E9022EA">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14:paraId="3A9CFDF9">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14:paraId="60666A57">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32507F6D">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14:paraId="5191243B">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14:paraId="52A6914B">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14:paraId="02CE088D">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14:paraId="397FF18C">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14:paraId="31C1428C">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地址：</w:t>
      </w:r>
    </w:p>
    <w:p w14:paraId="621727D2">
      <w:pPr>
        <w:pStyle w:val="19"/>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邮编：电话：传真：</w:t>
      </w:r>
    </w:p>
    <w:p w14:paraId="63D9B94D">
      <w:pPr>
        <w:pStyle w:val="19"/>
        <w:widowControl/>
        <w:spacing w:line="360" w:lineRule="auto"/>
        <w:jc w:val="left"/>
        <w:rPr>
          <w:rFonts w:hAnsi="宋体"/>
          <w:color w:val="auto"/>
          <w:sz w:val="21"/>
          <w:szCs w:val="21"/>
          <w:highlight w:val="none"/>
        </w:rPr>
      </w:pPr>
    </w:p>
    <w:p w14:paraId="485DE1AC">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5F3456C5">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239F5604">
      <w:pPr>
        <w:snapToGrid w:val="0"/>
        <w:spacing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14:paraId="2ED1AAFD">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14:paraId="7607A1DA">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14:paraId="4C675C2C">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项目编号：投标人名称：</w:t>
      </w:r>
    </w:p>
    <w:tbl>
      <w:tblPr>
        <w:tblStyle w:val="4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14:paraId="67132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14:paraId="1EC8E190">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1584" w:type="pct"/>
            <w:vAlign w:val="center"/>
          </w:tcPr>
          <w:p w14:paraId="12C71089">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2668" w:type="pct"/>
            <w:vAlign w:val="center"/>
          </w:tcPr>
          <w:p w14:paraId="393F5693">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14:paraId="5FC4B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14:paraId="40CCDFA9">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1584" w:type="pct"/>
            <w:vAlign w:val="center"/>
          </w:tcPr>
          <w:p w14:paraId="240ED7D5">
            <w:pPr>
              <w:spacing w:line="400" w:lineRule="exact"/>
              <w:jc w:val="center"/>
              <w:rPr>
                <w:rFonts w:ascii="宋体" w:hAnsi="宋体" w:cs="宋体"/>
                <w:color w:val="auto"/>
                <w:highlight w:val="none"/>
              </w:rPr>
            </w:pPr>
          </w:p>
        </w:tc>
        <w:tc>
          <w:tcPr>
            <w:tcW w:w="2668" w:type="pct"/>
            <w:vAlign w:val="center"/>
          </w:tcPr>
          <w:p w14:paraId="186DBCAA">
            <w:pPr>
              <w:jc w:val="center"/>
              <w:rPr>
                <w:rFonts w:ascii="宋体" w:hAnsi="宋体" w:cs="宋体"/>
                <w:color w:val="auto"/>
                <w:highlight w:val="none"/>
              </w:rPr>
            </w:pPr>
          </w:p>
        </w:tc>
      </w:tr>
      <w:tr w14:paraId="6D8F5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14:paraId="22D72211">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2668" w:type="pct"/>
            <w:vAlign w:val="center"/>
          </w:tcPr>
          <w:p w14:paraId="19628A5D">
            <w:pPr>
              <w:spacing w:line="400" w:lineRule="exact"/>
              <w:jc w:val="center"/>
              <w:rPr>
                <w:rFonts w:ascii="宋体" w:hAnsi="宋体" w:cs="宋体"/>
                <w:color w:val="auto"/>
                <w:highlight w:val="none"/>
              </w:rPr>
            </w:pPr>
            <w:r>
              <w:rPr>
                <w:rFonts w:hint="eastAsia" w:ascii="宋体" w:hAnsi="宋体" w:cs="宋体"/>
                <w:color w:val="auto"/>
                <w:highlight w:val="none"/>
              </w:rPr>
              <w:t>大写：</w:t>
            </w:r>
          </w:p>
          <w:p w14:paraId="6AA0C394">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14:paraId="5C4A150D">
      <w:pPr>
        <w:snapToGrid w:val="0"/>
        <w:spacing w:before="50" w:after="50" w:line="360" w:lineRule="auto"/>
        <w:rPr>
          <w:rFonts w:ascii="宋体" w:hAnsi="宋体" w:cs="宋体"/>
          <w:color w:val="auto"/>
          <w:highlight w:val="none"/>
        </w:rPr>
      </w:pPr>
    </w:p>
    <w:p w14:paraId="6FFCEA58">
      <w:pPr>
        <w:snapToGrid w:val="0"/>
        <w:spacing w:before="50" w:after="50" w:line="360" w:lineRule="auto"/>
        <w:rPr>
          <w:rFonts w:ascii="宋体" w:hAnsi="宋体" w:cs="宋体"/>
          <w:color w:val="auto"/>
          <w:highlight w:val="none"/>
        </w:rPr>
      </w:pPr>
    </w:p>
    <w:p w14:paraId="43C2B4AB">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14:paraId="6FF6AE79">
      <w:pPr>
        <w:snapToGrid w:val="0"/>
        <w:spacing w:line="360" w:lineRule="auto"/>
        <w:ind w:left="-21" w:leftChars="-72" w:right="-817" w:rightChars="-389" w:hanging="130" w:hangingChars="62"/>
        <w:rPr>
          <w:rFonts w:ascii="宋体" w:hAnsi="宋体" w:cs="宋体"/>
          <w:color w:val="auto"/>
          <w:highlight w:val="none"/>
        </w:rPr>
      </w:pPr>
    </w:p>
    <w:p w14:paraId="427E9F38">
      <w:pPr>
        <w:snapToGrid w:val="0"/>
        <w:spacing w:line="360" w:lineRule="auto"/>
        <w:ind w:left="-21" w:leftChars="-72" w:right="-817" w:rightChars="-389" w:hanging="130" w:hangingChars="62"/>
        <w:rPr>
          <w:rFonts w:ascii="宋体" w:hAnsi="宋体" w:cs="宋体"/>
          <w:color w:val="auto"/>
          <w:highlight w:val="none"/>
        </w:rPr>
      </w:pPr>
    </w:p>
    <w:p w14:paraId="4C37F0AF">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5F31D1DF">
      <w:pPr>
        <w:pStyle w:val="25"/>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14:paraId="5625EE9F">
      <w:pPr>
        <w:pStyle w:val="18"/>
        <w:rPr>
          <w:rFonts w:ascii="宋体" w:hAnsi="宋体" w:cs="宋体"/>
          <w:color w:val="auto"/>
          <w:highlight w:val="none"/>
        </w:rPr>
      </w:pPr>
    </w:p>
    <w:p w14:paraId="4BA4F0FB">
      <w:pPr>
        <w:snapToGrid w:val="0"/>
        <w:spacing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14:paraId="58D4D7B5">
      <w:pPr>
        <w:pStyle w:val="25"/>
        <w:snapToGrid w:val="0"/>
        <w:spacing w:beforeLines="0" w:afterLines="0" w:line="240" w:lineRule="auto"/>
        <w:rPr>
          <w:rFonts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14:paraId="15488DC3">
      <w:pPr>
        <w:pStyle w:val="25"/>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14:paraId="488197AB">
      <w:pPr>
        <w:pStyle w:val="25"/>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项目编号：项目名称：                                  金额单位：人民币（元）</w:t>
      </w:r>
    </w:p>
    <w:tbl>
      <w:tblPr>
        <w:tblStyle w:val="49"/>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14:paraId="7B43455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14:paraId="0B90582A">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14:paraId="74C382A7">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14:paraId="61BA25EE">
            <w:pPr>
              <w:pStyle w:val="255"/>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14:paraId="725C8CCF">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14:paraId="67C5E508">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14:paraId="574AAE5A">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14:paraId="23A67720">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14:paraId="16CB99E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5B6119AE">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3B80F40">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094B9128">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957A07E">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01D076A">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245B28EF">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4A31EB25">
            <w:pPr>
              <w:tabs>
                <w:tab w:val="left" w:pos="1418"/>
              </w:tabs>
              <w:snapToGrid w:val="0"/>
              <w:spacing w:before="50" w:after="50" w:line="400" w:lineRule="exact"/>
              <w:jc w:val="center"/>
              <w:rPr>
                <w:rFonts w:ascii="宋体" w:hAnsi="宋体" w:cs="宋体"/>
                <w:color w:val="auto"/>
                <w:spacing w:val="20"/>
                <w:highlight w:val="none"/>
              </w:rPr>
            </w:pPr>
          </w:p>
        </w:tc>
      </w:tr>
      <w:tr w14:paraId="69CCFA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3609F89C">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4C4A702E">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638F1C06">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20FE234A">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4090656A">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55205D6B">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264198D7">
            <w:pPr>
              <w:tabs>
                <w:tab w:val="left" w:pos="1418"/>
              </w:tabs>
              <w:snapToGrid w:val="0"/>
              <w:spacing w:before="50" w:after="50" w:line="400" w:lineRule="exact"/>
              <w:jc w:val="center"/>
              <w:rPr>
                <w:rFonts w:ascii="宋体" w:hAnsi="宋体" w:cs="宋体"/>
                <w:color w:val="auto"/>
                <w:spacing w:val="20"/>
                <w:highlight w:val="none"/>
              </w:rPr>
            </w:pPr>
          </w:p>
        </w:tc>
      </w:tr>
      <w:tr w14:paraId="646A736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4A993CE0">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C46C98F">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135AD075">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54C7624B">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4AA95301">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48A6B025">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B5609A2">
            <w:pPr>
              <w:tabs>
                <w:tab w:val="left" w:pos="1418"/>
              </w:tabs>
              <w:snapToGrid w:val="0"/>
              <w:spacing w:before="50" w:after="50" w:line="400" w:lineRule="exact"/>
              <w:jc w:val="center"/>
              <w:rPr>
                <w:rFonts w:ascii="宋体" w:hAnsi="宋体" w:cs="宋体"/>
                <w:color w:val="auto"/>
                <w:spacing w:val="20"/>
                <w:highlight w:val="none"/>
              </w:rPr>
            </w:pPr>
          </w:p>
        </w:tc>
      </w:tr>
      <w:tr w14:paraId="4E4E0F5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14:paraId="044F8EDB">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1A72E53C">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3081DAC2">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2561078">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05E82AC2">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0E81E754">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7E25664">
            <w:pPr>
              <w:tabs>
                <w:tab w:val="left" w:pos="1418"/>
              </w:tabs>
              <w:snapToGrid w:val="0"/>
              <w:spacing w:before="50" w:after="50" w:line="400" w:lineRule="exact"/>
              <w:jc w:val="center"/>
              <w:rPr>
                <w:rFonts w:ascii="宋体" w:hAnsi="宋体" w:cs="宋体"/>
                <w:color w:val="auto"/>
                <w:spacing w:val="20"/>
                <w:highlight w:val="none"/>
              </w:rPr>
            </w:pPr>
          </w:p>
        </w:tc>
      </w:tr>
      <w:tr w14:paraId="69BB4B7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14:paraId="377FDAA0">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56DBDCF9">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14:paraId="7A7D6636">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4E96C248">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4C2F1849">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12A140F2">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516B324">
            <w:pPr>
              <w:tabs>
                <w:tab w:val="left" w:pos="1418"/>
              </w:tabs>
              <w:snapToGrid w:val="0"/>
              <w:spacing w:before="50" w:after="50" w:line="400" w:lineRule="exact"/>
              <w:jc w:val="center"/>
              <w:rPr>
                <w:rFonts w:ascii="宋体" w:hAnsi="宋体" w:cs="宋体"/>
                <w:color w:val="auto"/>
                <w:spacing w:val="20"/>
                <w:highlight w:val="none"/>
              </w:rPr>
            </w:pPr>
          </w:p>
        </w:tc>
      </w:tr>
      <w:tr w14:paraId="427D98C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5BDB5807">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14:paraId="1975801D">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14:paraId="6E1B7D5B">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5573730A">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3DAA843F">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0EC93472">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5AAFBBD">
            <w:pPr>
              <w:tabs>
                <w:tab w:val="left" w:pos="1418"/>
              </w:tabs>
              <w:snapToGrid w:val="0"/>
              <w:spacing w:before="50" w:after="50" w:line="400" w:lineRule="exact"/>
              <w:jc w:val="center"/>
              <w:rPr>
                <w:rFonts w:ascii="宋体" w:hAnsi="宋体" w:cs="宋体"/>
                <w:color w:val="auto"/>
                <w:spacing w:val="20"/>
                <w:highlight w:val="none"/>
              </w:rPr>
            </w:pPr>
          </w:p>
        </w:tc>
      </w:tr>
      <w:tr w14:paraId="3910D45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3B33945E">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14:paraId="0E4EB4D4">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14:paraId="57911D3F">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28D4EA27">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63344A52">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32B57A34">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ACAF8B9">
            <w:pPr>
              <w:tabs>
                <w:tab w:val="left" w:pos="1418"/>
              </w:tabs>
              <w:snapToGrid w:val="0"/>
              <w:spacing w:before="50" w:after="50" w:line="400" w:lineRule="exact"/>
              <w:jc w:val="center"/>
              <w:rPr>
                <w:rFonts w:ascii="宋体" w:hAnsi="宋体" w:cs="宋体"/>
                <w:color w:val="auto"/>
                <w:spacing w:val="20"/>
                <w:highlight w:val="none"/>
              </w:rPr>
            </w:pPr>
          </w:p>
        </w:tc>
      </w:tr>
      <w:tr w14:paraId="646D603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14:paraId="5456C426">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14:paraId="6C2322CB">
            <w:pPr>
              <w:tabs>
                <w:tab w:val="left" w:pos="1418"/>
              </w:tabs>
              <w:snapToGrid w:val="0"/>
              <w:spacing w:before="50" w:after="50" w:line="400" w:lineRule="exact"/>
              <w:jc w:val="center"/>
              <w:rPr>
                <w:rFonts w:ascii="宋体" w:hAnsi="宋体" w:cs="宋体"/>
                <w:color w:val="auto"/>
                <w:spacing w:val="20"/>
                <w:highlight w:val="none"/>
              </w:rPr>
            </w:pPr>
          </w:p>
        </w:tc>
      </w:tr>
    </w:tbl>
    <w:p w14:paraId="577ECF9B">
      <w:pPr>
        <w:snapToGrid w:val="0"/>
        <w:spacing w:line="360" w:lineRule="auto"/>
        <w:ind w:firstLine="420" w:firstLineChars="200"/>
        <w:jc w:val="left"/>
        <w:rPr>
          <w:rFonts w:ascii="宋体" w:hAnsi="宋体" w:cs="宋体"/>
          <w:color w:val="auto"/>
          <w:highlight w:val="none"/>
        </w:rPr>
      </w:pPr>
    </w:p>
    <w:p w14:paraId="3CBDC97F">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14:paraId="60522CEE">
      <w:pPr>
        <w:tabs>
          <w:tab w:val="left" w:pos="1418"/>
        </w:tabs>
        <w:snapToGrid w:val="0"/>
        <w:spacing w:before="50" w:after="50"/>
        <w:ind w:left="924" w:hanging="567"/>
        <w:jc w:val="center"/>
        <w:rPr>
          <w:rFonts w:ascii="宋体" w:hAnsi="宋体" w:cs="宋体"/>
          <w:color w:val="auto"/>
          <w:spacing w:val="20"/>
          <w:highlight w:val="none"/>
          <w:u w:val="single"/>
        </w:rPr>
      </w:pPr>
    </w:p>
    <w:p w14:paraId="5B9BEFB5">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50C07B79">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14:paraId="42ECB7F0">
      <w:pPr>
        <w:pStyle w:val="25"/>
        <w:snapToGrid w:val="0"/>
        <w:spacing w:beforeLines="0" w:afterLines="0" w:line="240" w:lineRule="auto"/>
        <w:rPr>
          <w:rFonts w:hAnsi="宋体"/>
          <w:color w:val="auto"/>
          <w:sz w:val="21"/>
          <w:szCs w:val="21"/>
          <w:highlight w:val="none"/>
        </w:rPr>
      </w:pPr>
    </w:p>
    <w:p w14:paraId="271D1478">
      <w:pPr>
        <w:pStyle w:val="19"/>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14:paraId="7A1BA565">
      <w:pPr>
        <w:rPr>
          <w:rFonts w:ascii="宋体" w:hAnsi="宋体" w:cs="宋体"/>
          <w:b/>
          <w:color w:val="auto"/>
          <w:highlight w:val="none"/>
        </w:rPr>
      </w:pPr>
    </w:p>
    <w:p w14:paraId="1339C2B3">
      <w:pPr>
        <w:spacing w:line="360" w:lineRule="auto"/>
        <w:jc w:val="left"/>
        <w:outlineLvl w:val="0"/>
        <w:rPr>
          <w:rFonts w:ascii="宋体" w:hAnsi="宋体" w:cs="宋体"/>
          <w:color w:val="auto"/>
          <w:highlight w:val="none"/>
        </w:rPr>
      </w:pPr>
    </w:p>
    <w:p w14:paraId="73EA93A7">
      <w:pPr>
        <w:spacing w:line="360" w:lineRule="auto"/>
        <w:jc w:val="left"/>
        <w:outlineLvl w:val="0"/>
        <w:rPr>
          <w:rFonts w:ascii="宋体" w:hAnsi="宋体" w:cs="宋体"/>
          <w:color w:val="auto"/>
          <w:highlight w:val="none"/>
        </w:rPr>
      </w:pPr>
    </w:p>
    <w:p w14:paraId="52F7A6E9">
      <w:pPr>
        <w:spacing w:line="360" w:lineRule="auto"/>
        <w:jc w:val="left"/>
        <w:outlineLvl w:val="0"/>
        <w:rPr>
          <w:rFonts w:ascii="宋体" w:hAnsi="宋体" w:cs="宋体"/>
          <w:color w:val="auto"/>
          <w:highlight w:val="none"/>
        </w:rPr>
      </w:pPr>
    </w:p>
    <w:p w14:paraId="630A19F2">
      <w:pPr>
        <w:spacing w:line="360" w:lineRule="auto"/>
        <w:jc w:val="left"/>
        <w:outlineLvl w:val="0"/>
        <w:rPr>
          <w:rFonts w:ascii="宋体" w:hAnsi="宋体" w:cs="宋体"/>
          <w:color w:val="auto"/>
          <w:highlight w:val="none"/>
        </w:rPr>
      </w:pPr>
    </w:p>
    <w:p w14:paraId="51CAFD72">
      <w:pPr>
        <w:spacing w:line="360" w:lineRule="auto"/>
        <w:jc w:val="left"/>
        <w:outlineLvl w:val="0"/>
        <w:rPr>
          <w:rFonts w:ascii="宋体" w:hAnsi="宋体" w:cs="宋体"/>
          <w:color w:val="auto"/>
          <w:highlight w:val="none"/>
        </w:rPr>
      </w:pPr>
    </w:p>
    <w:p w14:paraId="6AA0FC7D">
      <w:pPr>
        <w:spacing w:line="360" w:lineRule="auto"/>
        <w:jc w:val="left"/>
        <w:outlineLvl w:val="0"/>
        <w:rPr>
          <w:rFonts w:ascii="宋体" w:hAnsi="宋体" w:cs="宋体"/>
          <w:color w:val="auto"/>
          <w:highlight w:val="none"/>
        </w:rPr>
      </w:pPr>
    </w:p>
    <w:p w14:paraId="2E00A8CE">
      <w:pPr>
        <w:spacing w:line="360" w:lineRule="auto"/>
        <w:jc w:val="left"/>
        <w:outlineLvl w:val="0"/>
        <w:rPr>
          <w:rFonts w:ascii="宋体" w:hAnsi="宋体" w:cs="宋体"/>
          <w:color w:val="auto"/>
          <w:highlight w:val="none"/>
        </w:rPr>
      </w:pPr>
    </w:p>
    <w:p w14:paraId="61C714D5">
      <w:pPr>
        <w:spacing w:line="360" w:lineRule="auto"/>
        <w:jc w:val="left"/>
        <w:outlineLvl w:val="0"/>
        <w:rPr>
          <w:rFonts w:ascii="宋体" w:hAnsi="宋体" w:cs="宋体"/>
          <w:color w:val="auto"/>
          <w:highlight w:val="none"/>
        </w:rPr>
      </w:pPr>
    </w:p>
    <w:p w14:paraId="1C6A1557">
      <w:pPr>
        <w:spacing w:line="360" w:lineRule="auto"/>
        <w:jc w:val="left"/>
        <w:outlineLvl w:val="0"/>
        <w:rPr>
          <w:rFonts w:ascii="宋体" w:hAnsi="宋体" w:cs="宋体"/>
          <w:color w:val="auto"/>
          <w:highlight w:val="none"/>
        </w:rPr>
      </w:pPr>
    </w:p>
    <w:p w14:paraId="19F2D166">
      <w:pPr>
        <w:tabs>
          <w:tab w:val="left" w:pos="518"/>
          <w:tab w:val="left" w:pos="840"/>
        </w:tabs>
        <w:spacing w:line="360" w:lineRule="auto"/>
        <w:rPr>
          <w:rFonts w:ascii="宋体" w:hAnsi="宋体" w:cs="宋体"/>
          <w:color w:val="auto"/>
          <w:highlight w:val="none"/>
        </w:rPr>
      </w:pPr>
      <w:r>
        <w:rPr>
          <w:rFonts w:hint="eastAsia" w:ascii="宋体" w:hAnsi="宋体" w:cs="宋体"/>
          <w:color w:val="auto"/>
          <w:highlight w:val="none"/>
        </w:rPr>
        <w:t>（4）投标人针对报价需要说明的其他文件和说明。</w:t>
      </w:r>
    </w:p>
    <w:p w14:paraId="4397222E">
      <w:pPr>
        <w:spacing w:line="360" w:lineRule="auto"/>
        <w:jc w:val="left"/>
        <w:outlineLvl w:val="0"/>
        <w:rPr>
          <w:rFonts w:ascii="宋体" w:hAnsi="宋体" w:cs="宋体"/>
          <w:color w:val="auto"/>
          <w:highlight w:val="none"/>
        </w:rPr>
      </w:pPr>
    </w:p>
    <w:p w14:paraId="63018394">
      <w:pPr>
        <w:spacing w:line="360" w:lineRule="auto"/>
        <w:rPr>
          <w:rFonts w:ascii="宋体" w:hAnsi="宋体" w:cs="宋体"/>
          <w:b/>
          <w:bCs/>
          <w:color w:val="auto"/>
          <w:highlight w:val="none"/>
        </w:rPr>
      </w:pPr>
    </w:p>
    <w:p w14:paraId="5E1E8DB6">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14:paraId="087FD23F">
      <w:pPr>
        <w:outlineLvl w:val="2"/>
        <w:rPr>
          <w:rFonts w:ascii="宋体" w:hAnsi="宋体" w:cs="宋体"/>
          <w:b/>
          <w:bCs/>
          <w:color w:val="auto"/>
          <w:highlight w:val="none"/>
        </w:rPr>
      </w:pPr>
      <w:bookmarkStart w:id="239" w:name="_Toc132205205"/>
      <w:bookmarkStart w:id="240" w:name="_Toc275865606"/>
      <w:r>
        <w:rPr>
          <w:rFonts w:hint="eastAsia" w:ascii="宋体" w:hAnsi="宋体" w:cs="宋体"/>
          <w:b/>
          <w:bCs/>
          <w:color w:val="auto"/>
          <w:highlight w:val="none"/>
        </w:rPr>
        <w:t>（1）投标人的营业执照副本复印件</w:t>
      </w:r>
      <w:bookmarkEnd w:id="239"/>
    </w:p>
    <w:p w14:paraId="73970E8D">
      <w:pPr>
        <w:outlineLvl w:val="2"/>
        <w:rPr>
          <w:rFonts w:ascii="宋体" w:hAnsi="宋体" w:cs="宋体"/>
          <w:b/>
          <w:bCs/>
          <w:color w:val="auto"/>
          <w:highlight w:val="none"/>
        </w:rPr>
      </w:pPr>
    </w:p>
    <w:p w14:paraId="36904B92">
      <w:pPr>
        <w:outlineLvl w:val="2"/>
        <w:rPr>
          <w:rFonts w:ascii="宋体" w:hAnsi="宋体" w:cs="宋体"/>
          <w:b/>
          <w:bCs/>
          <w:color w:val="auto"/>
          <w:highlight w:val="none"/>
        </w:rPr>
      </w:pPr>
    </w:p>
    <w:p w14:paraId="5F914C64">
      <w:pPr>
        <w:outlineLvl w:val="2"/>
        <w:rPr>
          <w:rFonts w:ascii="宋体" w:hAnsi="宋体" w:cs="宋体"/>
          <w:b/>
          <w:bCs/>
          <w:color w:val="auto"/>
          <w:highlight w:val="none"/>
        </w:rPr>
      </w:pPr>
      <w:bookmarkStart w:id="241" w:name="_Toc132205206"/>
      <w:r>
        <w:rPr>
          <w:rFonts w:hint="eastAsia" w:ascii="宋体" w:hAnsi="宋体" w:cs="宋体"/>
          <w:b/>
          <w:bCs/>
          <w:color w:val="auto"/>
          <w:highlight w:val="none"/>
        </w:rPr>
        <w:t>（2）投标人资格声明函</w:t>
      </w:r>
      <w:bookmarkEnd w:id="241"/>
    </w:p>
    <w:p w14:paraId="2E0C6FB5">
      <w:pPr>
        <w:jc w:val="center"/>
        <w:outlineLvl w:val="2"/>
        <w:rPr>
          <w:rFonts w:ascii="宋体" w:hAnsi="宋体" w:cs="宋体"/>
          <w:b/>
          <w:bCs/>
          <w:color w:val="auto"/>
          <w:highlight w:val="none"/>
        </w:rPr>
      </w:pPr>
      <w:bookmarkStart w:id="242" w:name="_Toc132205207"/>
      <w:r>
        <w:rPr>
          <w:rFonts w:hint="eastAsia" w:ascii="宋体" w:hAnsi="宋体" w:cs="宋体"/>
          <w:b/>
          <w:bCs/>
          <w:color w:val="auto"/>
          <w:highlight w:val="none"/>
        </w:rPr>
        <w:t>投标人资格声明函</w:t>
      </w:r>
      <w:bookmarkEnd w:id="240"/>
      <w:bookmarkEnd w:id="242"/>
    </w:p>
    <w:p w14:paraId="0156E272">
      <w:pPr>
        <w:rPr>
          <w:rFonts w:ascii="宋体" w:hAnsi="宋体" w:cs="宋体"/>
          <w:b/>
          <w:bCs/>
          <w:color w:val="auto"/>
          <w:highlight w:val="none"/>
        </w:rPr>
      </w:pPr>
    </w:p>
    <w:p w14:paraId="1530311F">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14:paraId="1CD7106C">
      <w:pPr>
        <w:numPr>
          <w:ilvl w:val="0"/>
          <w:numId w:val="17"/>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14:paraId="7F507B0A">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5BE5F913">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14:paraId="0872F848">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14:paraId="613A8A67">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14:paraId="6F3D1A77">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14:paraId="3CEFFB1B">
      <w:pPr>
        <w:spacing w:line="360" w:lineRule="auto"/>
        <w:rPr>
          <w:rFonts w:ascii="宋体" w:hAnsi="宋体" w:cs="宋体"/>
          <w:b/>
          <w:bCs/>
          <w:color w:val="auto"/>
          <w:highlight w:val="none"/>
        </w:rPr>
      </w:pPr>
    </w:p>
    <w:p w14:paraId="656FAE79">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14:paraId="2D92C2B6">
      <w:pPr>
        <w:adjustRightInd w:val="0"/>
        <w:snapToGrid w:val="0"/>
        <w:spacing w:line="360" w:lineRule="auto"/>
        <w:ind w:left="357"/>
        <w:rPr>
          <w:rFonts w:ascii="宋体" w:hAnsi="宋体" w:cs="宋体"/>
          <w:color w:val="auto"/>
          <w:spacing w:val="4"/>
          <w:highlight w:val="none"/>
        </w:rPr>
      </w:pPr>
    </w:p>
    <w:p w14:paraId="2717D8E2">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14:paraId="64EAE5D4">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14:paraId="2FE73BF0">
      <w:pPr>
        <w:spacing w:line="360" w:lineRule="auto"/>
        <w:rPr>
          <w:rFonts w:ascii="宋体" w:hAnsi="宋体" w:cs="宋体"/>
          <w:color w:val="auto"/>
          <w:highlight w:val="none"/>
        </w:rPr>
      </w:pPr>
    </w:p>
    <w:p w14:paraId="76CE3165">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14:paraId="21498822">
      <w:pPr>
        <w:spacing w:line="300" w:lineRule="auto"/>
        <w:rPr>
          <w:rFonts w:ascii="宋体" w:hAnsi="宋体" w:cs="宋体"/>
          <w:b/>
          <w:bCs/>
          <w:color w:val="auto"/>
          <w:highlight w:val="none"/>
        </w:rPr>
      </w:pPr>
    </w:p>
    <w:p w14:paraId="6F2DDEE4">
      <w:pPr>
        <w:spacing w:line="360" w:lineRule="auto"/>
        <w:rPr>
          <w:rFonts w:ascii="宋体" w:hAnsi="宋体" w:cs="宋体"/>
          <w:b/>
          <w:bCs/>
          <w:color w:val="auto"/>
          <w:highlight w:val="none"/>
        </w:rPr>
      </w:pPr>
    </w:p>
    <w:p w14:paraId="6A36A875">
      <w:pPr>
        <w:spacing w:line="360" w:lineRule="auto"/>
        <w:rPr>
          <w:rFonts w:ascii="宋体" w:hAnsi="宋体" w:cs="宋体"/>
          <w:b/>
          <w:bCs/>
          <w:color w:val="auto"/>
          <w:highlight w:val="none"/>
        </w:rPr>
      </w:pPr>
    </w:p>
    <w:p w14:paraId="32EE2699">
      <w:pPr>
        <w:spacing w:line="360" w:lineRule="auto"/>
        <w:rPr>
          <w:rFonts w:ascii="宋体" w:hAnsi="宋体" w:cs="宋体"/>
          <w:b/>
          <w:bCs/>
          <w:color w:val="auto"/>
          <w:highlight w:val="none"/>
        </w:rPr>
      </w:pPr>
    </w:p>
    <w:p w14:paraId="5F4136B0">
      <w:pPr>
        <w:spacing w:line="360" w:lineRule="auto"/>
        <w:rPr>
          <w:rFonts w:ascii="宋体" w:hAnsi="宋体" w:cs="宋体"/>
          <w:b/>
          <w:bCs/>
          <w:color w:val="auto"/>
          <w:highlight w:val="none"/>
        </w:rPr>
      </w:pPr>
    </w:p>
    <w:p w14:paraId="42569C2C">
      <w:pPr>
        <w:spacing w:line="360" w:lineRule="auto"/>
        <w:rPr>
          <w:rFonts w:ascii="宋体" w:hAnsi="宋体" w:cs="宋体"/>
          <w:b/>
          <w:bCs/>
          <w:color w:val="auto"/>
          <w:highlight w:val="none"/>
        </w:rPr>
      </w:pPr>
    </w:p>
    <w:p w14:paraId="0E3A12DF">
      <w:pPr>
        <w:spacing w:line="360" w:lineRule="auto"/>
        <w:jc w:val="left"/>
        <w:outlineLvl w:val="0"/>
        <w:rPr>
          <w:rFonts w:ascii="宋体" w:hAnsi="宋体" w:cs="宋体"/>
          <w:color w:val="auto"/>
          <w:highlight w:val="none"/>
        </w:rPr>
      </w:pPr>
      <w:bookmarkStart w:id="243" w:name="_Toc132205203"/>
    </w:p>
    <w:p w14:paraId="56C2C4C7">
      <w:pPr>
        <w:spacing w:line="360" w:lineRule="auto"/>
        <w:jc w:val="left"/>
        <w:outlineLvl w:val="0"/>
        <w:rPr>
          <w:rFonts w:ascii="宋体" w:hAnsi="宋体" w:cs="宋体"/>
          <w:color w:val="auto"/>
          <w:highlight w:val="none"/>
        </w:rPr>
      </w:pPr>
    </w:p>
    <w:p w14:paraId="27377E16">
      <w:pPr>
        <w:spacing w:line="360" w:lineRule="auto"/>
        <w:jc w:val="left"/>
        <w:outlineLvl w:val="0"/>
        <w:rPr>
          <w:rFonts w:ascii="宋体" w:hAnsi="宋体" w:cs="宋体"/>
          <w:color w:val="auto"/>
          <w:highlight w:val="none"/>
        </w:rPr>
      </w:pPr>
    </w:p>
    <w:bookmarkEnd w:id="243"/>
    <w:p w14:paraId="69E77577">
      <w:pPr>
        <w:tabs>
          <w:tab w:val="left" w:pos="518"/>
          <w:tab w:val="left" w:pos="840"/>
        </w:tabs>
        <w:spacing w:line="360" w:lineRule="auto"/>
        <w:rPr>
          <w:rFonts w:ascii="宋体" w:hAnsi="宋体" w:cs="宋体"/>
          <w:b/>
          <w:color w:val="auto"/>
          <w:highlight w:val="none"/>
        </w:rPr>
      </w:pPr>
      <w:r>
        <w:rPr>
          <w:rFonts w:hint="eastAsia" w:ascii="宋体" w:hAnsi="宋体" w:cs="宋体"/>
          <w:b/>
          <w:color w:val="auto"/>
          <w:highlight w:val="none"/>
        </w:rPr>
        <w:t>（3）落实政府采购政策需满足的资格要求：本项目专门面向中小企业采购（监狱企业及残疾人福利性单位视同小型、微型企业），提供下列证明材料之一：</w:t>
      </w:r>
    </w:p>
    <w:p w14:paraId="55B39180">
      <w:pPr>
        <w:spacing w:line="360" w:lineRule="auto"/>
        <w:jc w:val="left"/>
        <w:outlineLvl w:val="0"/>
        <w:rPr>
          <w:rFonts w:ascii="宋体" w:hAnsi="宋体" w:cs="宋体"/>
          <w:color w:val="auto"/>
          <w:highlight w:val="none"/>
        </w:rPr>
      </w:pPr>
      <w:r>
        <w:rPr>
          <w:rFonts w:hint="eastAsia" w:ascii="宋体" w:hAnsi="宋体" w:cs="宋体"/>
          <w:color w:val="auto"/>
          <w:highlight w:val="none"/>
        </w:rPr>
        <w:t>1）中小企业声明函</w:t>
      </w:r>
    </w:p>
    <w:p w14:paraId="5E9478FE">
      <w:pPr>
        <w:pStyle w:val="19"/>
        <w:spacing w:line="520" w:lineRule="exact"/>
        <w:ind w:firstLine="0"/>
        <w:rPr>
          <w:rFonts w:hAnsi="宋体"/>
          <w:b/>
          <w:bCs/>
          <w:color w:val="auto"/>
          <w:sz w:val="24"/>
          <w:szCs w:val="24"/>
          <w:highlight w:val="none"/>
        </w:rPr>
      </w:pPr>
    </w:p>
    <w:p w14:paraId="3FCB665F">
      <w:pPr>
        <w:snapToGrid w:val="0"/>
        <w:spacing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14:paraId="137C80D5">
      <w:pPr>
        <w:spacing w:line="360" w:lineRule="auto"/>
        <w:rPr>
          <w:rFonts w:ascii="宋体" w:hAnsi="宋体" w:cs="宋体"/>
          <w:b/>
          <w:bCs/>
          <w:color w:val="auto"/>
          <w:spacing w:val="6"/>
          <w:highlight w:val="none"/>
        </w:rPr>
      </w:pPr>
    </w:p>
    <w:p w14:paraId="65A3B59B">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14:paraId="1634B4D3">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 xml:space="preserve">（普通手摇床）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，从业人员人，营业收入为万元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14:paraId="2E082DE2">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（电动病床）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，从业人员人，营业收入为万元，资产总额为万元，属于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14:paraId="67AD8014">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14:paraId="55C031FD">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14:paraId="4D91D0D8">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14:paraId="6EF15B4C">
      <w:pPr>
        <w:spacing w:line="360" w:lineRule="auto"/>
        <w:ind w:firstLine="444" w:firstLineChars="200"/>
        <w:rPr>
          <w:rFonts w:ascii="宋体" w:hAnsi="宋体" w:cs="宋体"/>
          <w:color w:val="auto"/>
          <w:spacing w:val="6"/>
          <w:highlight w:val="none"/>
        </w:rPr>
      </w:pPr>
    </w:p>
    <w:p w14:paraId="4F8C265B">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14:paraId="4040FFA2">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14:paraId="1CA3B64D">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14:paraId="0B53F898">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8B6D8C">
      <w:pPr>
        <w:widowControl/>
        <w:spacing w:line="360" w:lineRule="auto"/>
        <w:jc w:val="center"/>
        <w:rPr>
          <w:rFonts w:ascii="宋体" w:hAnsi="宋体" w:cs="宋体"/>
          <w:b/>
          <w:bCs/>
          <w:color w:val="auto"/>
          <w:kern w:val="0"/>
          <w:highlight w:val="none"/>
        </w:rPr>
      </w:pPr>
    </w:p>
    <w:p w14:paraId="15DAF6DD">
      <w:pPr>
        <w:snapToGrid w:val="0"/>
        <w:spacing w:line="360" w:lineRule="auto"/>
        <w:jc w:val="left"/>
        <w:rPr>
          <w:rFonts w:ascii="宋体" w:hAnsi="宋体" w:cs="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14:paraId="0EA18BDF">
      <w:pPr>
        <w:pStyle w:val="19"/>
        <w:spacing w:line="520" w:lineRule="exact"/>
        <w:ind w:firstLine="0"/>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p>
    <w:p w14:paraId="773699F8">
      <w:pPr>
        <w:numPr>
          <w:ilvl w:val="0"/>
          <w:numId w:val="18"/>
        </w:numPr>
        <w:rPr>
          <w:rFonts w:ascii="宋体" w:hAnsi="宋体" w:cs="宋体"/>
          <w:bCs/>
          <w:color w:val="auto"/>
          <w:kern w:val="0"/>
          <w:highlight w:val="none"/>
        </w:rPr>
      </w:pPr>
      <w:r>
        <w:rPr>
          <w:rFonts w:hint="eastAsia" w:ascii="宋体" w:hAnsi="宋体" w:cs="宋体"/>
          <w:bCs/>
          <w:color w:val="auto"/>
          <w:kern w:val="0"/>
          <w:highlight w:val="none"/>
        </w:rPr>
        <w:t>供应商为监狱企业的证明文件：省级以上监狱管理局、戒毒管理局（含新疆生产建设兵团）出具；</w:t>
      </w:r>
    </w:p>
    <w:p w14:paraId="0D8C5297">
      <w:pPr>
        <w:rPr>
          <w:rFonts w:ascii="宋体" w:hAnsi="宋体" w:cs="宋体"/>
          <w:bCs/>
          <w:color w:val="auto"/>
          <w:kern w:val="0"/>
          <w:highlight w:val="none"/>
        </w:rPr>
      </w:pPr>
    </w:p>
    <w:p w14:paraId="70663DF8">
      <w:pPr>
        <w:rPr>
          <w:rFonts w:ascii="宋体" w:hAnsi="宋体" w:cs="宋体"/>
          <w:bCs/>
          <w:color w:val="auto"/>
          <w:kern w:val="0"/>
          <w:highlight w:val="none"/>
        </w:rPr>
      </w:pPr>
      <w:r>
        <w:rPr>
          <w:rFonts w:hint="eastAsia" w:ascii="宋体" w:hAnsi="宋体" w:cs="宋体"/>
          <w:bCs/>
          <w:color w:val="auto"/>
          <w:kern w:val="0"/>
          <w:highlight w:val="none"/>
        </w:rPr>
        <w:t>3）残疾人福利性单位声明函</w:t>
      </w:r>
    </w:p>
    <w:p w14:paraId="17EC83BB">
      <w:pPr>
        <w:spacing w:line="588" w:lineRule="exact"/>
        <w:jc w:val="center"/>
        <w:rPr>
          <w:rFonts w:ascii="宋体" w:hAnsi="宋体" w:cs="宋体"/>
          <w:b/>
          <w:bCs/>
          <w:color w:val="auto"/>
          <w:spacing w:val="6"/>
          <w:highlight w:val="none"/>
        </w:rPr>
      </w:pPr>
      <w:bookmarkStart w:id="244" w:name="OLE_LINK14"/>
      <w:bookmarkStart w:id="245" w:name="OLE_LINK13"/>
    </w:p>
    <w:p w14:paraId="11C4FE6C">
      <w:pPr>
        <w:spacing w:line="588" w:lineRule="exact"/>
        <w:jc w:val="center"/>
        <w:rPr>
          <w:rFonts w:ascii="宋体" w:hAnsi="宋体" w:cs="宋体"/>
          <w:b/>
          <w:bCs/>
          <w:color w:val="auto"/>
          <w:spacing w:val="6"/>
          <w:highlight w:val="none"/>
        </w:rPr>
      </w:pPr>
      <w:r>
        <w:rPr>
          <w:rFonts w:hint="eastAsia" w:ascii="宋体" w:hAnsi="宋体" w:cs="宋体"/>
          <w:b/>
          <w:bCs/>
          <w:color w:val="auto"/>
          <w:spacing w:val="6"/>
          <w:highlight w:val="none"/>
        </w:rPr>
        <w:t>残疾人福利性单位声明函</w:t>
      </w:r>
    </w:p>
    <w:bookmarkEnd w:id="244"/>
    <w:bookmarkEnd w:id="245"/>
    <w:p w14:paraId="4CC9596B">
      <w:pPr>
        <w:spacing w:line="588" w:lineRule="exact"/>
        <w:rPr>
          <w:rFonts w:ascii="宋体" w:hAnsi="宋体" w:cs="宋体"/>
          <w:b/>
          <w:bCs/>
          <w:color w:val="auto"/>
          <w:spacing w:val="6"/>
          <w:highlight w:val="none"/>
        </w:rPr>
      </w:pPr>
    </w:p>
    <w:p w14:paraId="5BB447E4">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219124">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7ED75B71">
      <w:pPr>
        <w:spacing w:line="588" w:lineRule="exact"/>
        <w:ind w:firstLine="444" w:firstLineChars="200"/>
        <w:rPr>
          <w:rFonts w:ascii="宋体" w:hAnsi="宋体" w:cs="宋体"/>
          <w:color w:val="auto"/>
          <w:spacing w:val="6"/>
          <w:highlight w:val="none"/>
        </w:rPr>
      </w:pPr>
    </w:p>
    <w:p w14:paraId="48C89D4D">
      <w:pPr>
        <w:spacing w:line="588" w:lineRule="exact"/>
        <w:ind w:firstLine="444" w:firstLineChars="200"/>
        <w:rPr>
          <w:rFonts w:ascii="宋体" w:hAnsi="宋体" w:cs="宋体"/>
          <w:color w:val="auto"/>
          <w:spacing w:val="6"/>
          <w:highlight w:val="none"/>
        </w:rPr>
      </w:pPr>
    </w:p>
    <w:p w14:paraId="1140E714">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14:paraId="2BA6D479">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14:paraId="0BD505CA">
      <w:pPr>
        <w:spacing w:line="360" w:lineRule="auto"/>
        <w:rPr>
          <w:rFonts w:ascii="宋体" w:hAnsi="宋体" w:cs="宋体"/>
          <w:b/>
          <w:bCs/>
          <w:color w:val="auto"/>
          <w:highlight w:val="none"/>
        </w:rPr>
      </w:pPr>
    </w:p>
    <w:p w14:paraId="7CF3E961">
      <w:pPr>
        <w:spacing w:line="360" w:lineRule="auto"/>
        <w:rPr>
          <w:rFonts w:ascii="宋体" w:hAnsi="宋体" w:cs="宋体"/>
          <w:b/>
          <w:bCs/>
          <w:color w:val="auto"/>
          <w:highlight w:val="none"/>
        </w:rPr>
      </w:pPr>
    </w:p>
    <w:p w14:paraId="7C143A7D">
      <w:pPr>
        <w:rPr>
          <w:rFonts w:ascii="宋体" w:hAnsi="宋体" w:cs="宋体"/>
          <w:b/>
          <w:color w:val="auto"/>
          <w:highlight w:val="none"/>
        </w:rPr>
      </w:pPr>
    </w:p>
    <w:p w14:paraId="71BFBFB5">
      <w:pPr>
        <w:pStyle w:val="48"/>
        <w:ind w:firstLine="422"/>
        <w:rPr>
          <w:rFonts w:ascii="宋体" w:hAnsi="宋体" w:cs="宋体"/>
          <w:b/>
          <w:color w:val="auto"/>
          <w:highlight w:val="none"/>
        </w:rPr>
      </w:pPr>
    </w:p>
    <w:p w14:paraId="7A9674AC">
      <w:pPr>
        <w:spacing w:line="360" w:lineRule="auto"/>
        <w:rPr>
          <w:rFonts w:ascii="宋体" w:hAnsi="宋体" w:cs="宋体"/>
          <w:b/>
          <w:bCs/>
          <w:color w:val="auto"/>
          <w:highlight w:val="none"/>
        </w:rPr>
      </w:pPr>
    </w:p>
    <w:p w14:paraId="233C4D29">
      <w:pPr>
        <w:spacing w:line="360" w:lineRule="auto"/>
        <w:rPr>
          <w:rFonts w:ascii="宋体" w:hAnsi="宋体" w:cs="宋体"/>
          <w:b/>
          <w:bCs/>
          <w:color w:val="auto"/>
          <w:highlight w:val="none"/>
        </w:rPr>
      </w:pPr>
    </w:p>
    <w:p w14:paraId="774F6CE0">
      <w:pPr>
        <w:spacing w:line="360" w:lineRule="auto"/>
        <w:rPr>
          <w:rFonts w:ascii="宋体" w:hAnsi="宋体" w:cs="宋体"/>
          <w:b/>
          <w:bCs/>
          <w:color w:val="auto"/>
          <w:highlight w:val="none"/>
        </w:rPr>
      </w:pPr>
    </w:p>
    <w:p w14:paraId="1546E76B">
      <w:pPr>
        <w:spacing w:line="360" w:lineRule="auto"/>
        <w:rPr>
          <w:rFonts w:ascii="宋体" w:hAnsi="宋体" w:cs="宋体"/>
          <w:color w:val="auto"/>
          <w:kern w:val="0"/>
          <w:highlight w:val="none"/>
        </w:rPr>
      </w:pPr>
      <w:r>
        <w:rPr>
          <w:rFonts w:hint="eastAsia" w:ascii="宋体" w:hAnsi="宋体" w:cs="宋体"/>
          <w:b/>
          <w:bCs/>
          <w:color w:val="auto"/>
          <w:highlight w:val="none"/>
        </w:rPr>
        <w:t>（4）投标人的特定条件的证明文件：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14:paraId="3B6B42A5">
      <w:pPr>
        <w:spacing w:line="360" w:lineRule="auto"/>
        <w:rPr>
          <w:rFonts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14:paraId="42B66E06">
      <w:pPr>
        <w:rPr>
          <w:rFonts w:ascii="宋体" w:hAnsi="宋体" w:cs="宋体"/>
          <w:b/>
          <w:bCs/>
          <w:color w:val="auto"/>
          <w:kern w:val="0"/>
          <w:highlight w:val="none"/>
        </w:rPr>
      </w:pPr>
      <w:r>
        <w:rPr>
          <w:rFonts w:hint="eastAsia" w:ascii="宋体" w:hAnsi="宋体" w:cs="宋体"/>
          <w:b/>
          <w:bCs/>
          <w:color w:val="auto"/>
          <w:highlight w:val="none"/>
        </w:rPr>
        <w:t>（5）</w:t>
      </w:r>
      <w:r>
        <w:rPr>
          <w:rFonts w:hint="eastAsia" w:ascii="宋体" w:hAnsi="宋体" w:cs="宋体"/>
          <w:b/>
          <w:bCs/>
          <w:color w:val="auto"/>
          <w:kern w:val="0"/>
          <w:highlight w:val="none"/>
        </w:rPr>
        <w:t>联合投标协议书</w:t>
      </w:r>
    </w:p>
    <w:p w14:paraId="3EA00EE7">
      <w:pPr>
        <w:widowControl/>
        <w:adjustRightInd w:val="0"/>
        <w:spacing w:line="360" w:lineRule="auto"/>
        <w:jc w:val="left"/>
        <w:rPr>
          <w:rFonts w:ascii="宋体" w:hAnsi="宋体" w:cs="宋体"/>
          <w:color w:val="auto"/>
          <w:spacing w:val="4"/>
          <w:highlight w:val="none"/>
        </w:rPr>
      </w:pPr>
    </w:p>
    <w:p w14:paraId="115F21F1">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14:paraId="3FF01388">
      <w:pPr>
        <w:jc w:val="center"/>
        <w:rPr>
          <w:rFonts w:ascii="宋体" w:hAnsi="宋体" w:cs="宋体"/>
          <w:b/>
          <w:color w:val="auto"/>
          <w:kern w:val="0"/>
          <w:highlight w:val="none"/>
        </w:rPr>
      </w:pPr>
      <w:r>
        <w:rPr>
          <w:rFonts w:hint="eastAsia" w:ascii="宋体" w:hAnsi="宋体" w:cs="宋体"/>
          <w:color w:val="auto"/>
          <w:highlight w:val="none"/>
        </w:rPr>
        <w:t>（联合体投标须提供）</w:t>
      </w:r>
    </w:p>
    <w:p w14:paraId="6C6427E8">
      <w:pPr>
        <w:pStyle w:val="19"/>
        <w:overflowPunct w:val="0"/>
        <w:spacing w:beforeLines="10" w:line="500" w:lineRule="exact"/>
        <w:ind w:left="779" w:hanging="422"/>
        <w:rPr>
          <w:rFonts w:hAnsi="宋体"/>
          <w:b/>
          <w:color w:val="auto"/>
          <w:sz w:val="21"/>
          <w:szCs w:val="21"/>
          <w:highlight w:val="none"/>
        </w:rPr>
      </w:pPr>
      <w:r>
        <w:rPr>
          <w:rFonts w:hint="eastAsia" w:hAnsi="宋体"/>
          <w:b/>
          <w:color w:val="auto"/>
          <w:sz w:val="21"/>
          <w:szCs w:val="21"/>
          <w:highlight w:val="none"/>
        </w:rPr>
        <w:t>甲方：</w:t>
      </w:r>
    </w:p>
    <w:p w14:paraId="529BDF3B">
      <w:pPr>
        <w:pStyle w:val="19"/>
        <w:overflowPunct w:val="0"/>
        <w:spacing w:beforeLines="10" w:line="500" w:lineRule="exact"/>
        <w:ind w:left="779" w:hanging="422"/>
        <w:rPr>
          <w:rFonts w:hAnsi="宋体"/>
          <w:b/>
          <w:color w:val="auto"/>
          <w:sz w:val="21"/>
          <w:szCs w:val="21"/>
          <w:highlight w:val="none"/>
        </w:rPr>
      </w:pPr>
      <w:r>
        <w:rPr>
          <w:rFonts w:hint="eastAsia" w:hAnsi="宋体"/>
          <w:b/>
          <w:color w:val="auto"/>
          <w:sz w:val="21"/>
          <w:szCs w:val="21"/>
          <w:highlight w:val="none"/>
        </w:rPr>
        <w:t>乙方：</w:t>
      </w:r>
    </w:p>
    <w:p w14:paraId="437FA877">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各方经协商，就响应（招标方）组织实施的项目（采购编号：招标活动联合进行投标之事宜，达成如下协议：</w:t>
      </w:r>
    </w:p>
    <w:p w14:paraId="09CAABC2">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一、各方一致决定，以为联合体牵头人，为联合体成员，共同进行投标，并按照招标文件的规定分别提交资格文件。</w:t>
      </w:r>
    </w:p>
    <w:p w14:paraId="6EDF532A">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7C1A8404">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14:paraId="2561F990">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p>
    <w:p w14:paraId="42482A81">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p>
    <w:p w14:paraId="01D71EF2">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p>
    <w:p w14:paraId="1BDA9F0F">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p>
    <w:p w14:paraId="52F7E808">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14:paraId="08CBDBCD">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14:paraId="5F326AA5">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14:paraId="6FD16000">
      <w:pPr>
        <w:pStyle w:val="19"/>
        <w:spacing w:line="500" w:lineRule="exact"/>
        <w:ind w:left="777" w:hanging="420"/>
        <w:rPr>
          <w:rFonts w:hAnsi="宋体"/>
          <w:color w:val="auto"/>
          <w:sz w:val="21"/>
          <w:szCs w:val="21"/>
          <w:highlight w:val="none"/>
        </w:rPr>
      </w:pPr>
    </w:p>
    <w:p w14:paraId="6E2C3D5F">
      <w:pPr>
        <w:pStyle w:val="19"/>
        <w:spacing w:line="360" w:lineRule="auto"/>
        <w:ind w:left="777"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14:paraId="206C30B5">
      <w:pPr>
        <w:pStyle w:val="19"/>
        <w:spacing w:line="360" w:lineRule="auto"/>
        <w:ind w:left="777" w:hanging="420"/>
        <w:rPr>
          <w:rFonts w:hAnsi="宋体"/>
          <w:color w:val="auto"/>
          <w:sz w:val="21"/>
          <w:szCs w:val="21"/>
          <w:highlight w:val="none"/>
        </w:rPr>
      </w:pPr>
    </w:p>
    <w:p w14:paraId="4FCA64EF">
      <w:pPr>
        <w:pStyle w:val="19"/>
        <w:spacing w:line="360" w:lineRule="auto"/>
        <w:ind w:left="777"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14:paraId="05F751DD">
      <w:pPr>
        <w:snapToGrid w:val="0"/>
        <w:spacing w:line="360" w:lineRule="auto"/>
        <w:rPr>
          <w:rFonts w:ascii="宋体" w:hAnsi="宋体" w:cs="宋体"/>
          <w:color w:val="auto"/>
          <w:highlight w:val="none"/>
        </w:rPr>
      </w:pPr>
    </w:p>
    <w:p w14:paraId="48D00151">
      <w:pPr>
        <w:snapToGrid w:val="0"/>
        <w:spacing w:line="360" w:lineRule="auto"/>
        <w:ind w:firstLine="420" w:firstLineChars="200"/>
        <w:rPr>
          <w:rFonts w:ascii="宋体" w:hAnsi="宋体" w:cs="宋体"/>
          <w:color w:val="auto"/>
          <w:spacing w:val="4"/>
          <w:highlight w:val="none"/>
        </w:rPr>
      </w:pPr>
      <w:r>
        <w:rPr>
          <w:rFonts w:hint="eastAsia" w:ascii="宋体" w:hAnsi="宋体" w:cs="宋体"/>
          <w:color w:val="auto"/>
          <w:highlight w:val="none"/>
        </w:rPr>
        <w:t>日期：2024年  月   日                       日期：2024年  月   日</w:t>
      </w:r>
      <w:r>
        <w:rPr>
          <w:rFonts w:hint="eastAsia" w:ascii="宋体" w:hAnsi="宋体" w:cs="宋体"/>
          <w:color w:val="auto"/>
          <w:spacing w:val="4"/>
          <w:highlight w:val="none"/>
        </w:rPr>
        <w:br w:type="page"/>
      </w:r>
    </w:p>
    <w:p w14:paraId="27C59D00">
      <w:pPr>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14:paraId="2C8CE3FE">
      <w:pPr>
        <w:snapToGrid w:val="0"/>
        <w:spacing w:beforeLines="50" w:after="50"/>
        <w:jc w:val="left"/>
        <w:rPr>
          <w:rFonts w:ascii="宋体" w:hAnsi="宋体" w:cs="宋体"/>
          <w:color w:val="auto"/>
          <w:highlight w:val="none"/>
        </w:rPr>
      </w:pPr>
      <w:r>
        <w:rPr>
          <w:rFonts w:hint="eastAsia" w:ascii="宋体" w:hAnsi="宋体" w:cs="宋体"/>
          <w:color w:val="auto"/>
          <w:highlight w:val="none"/>
        </w:rPr>
        <w:t>（1）符合性自查表</w:t>
      </w:r>
    </w:p>
    <w:p w14:paraId="2F6D333E">
      <w:pPr>
        <w:snapToGrid w:val="0"/>
        <w:spacing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14:paraId="1225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64D4CE1">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14:paraId="7B1434DB">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B423FC4">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14:paraId="5B917BDE">
            <w:pPr>
              <w:jc w:val="center"/>
              <w:rPr>
                <w:rFonts w:ascii="宋体" w:hAnsi="宋体" w:cs="宋体"/>
                <w:color w:val="auto"/>
                <w:highlight w:val="none"/>
              </w:rPr>
            </w:pPr>
            <w:r>
              <w:rPr>
                <w:rFonts w:hint="eastAsia" w:ascii="宋体" w:hAnsi="宋体" w:cs="宋体"/>
                <w:color w:val="auto"/>
                <w:highlight w:val="none"/>
              </w:rPr>
              <w:t>证明资料</w:t>
            </w:r>
          </w:p>
        </w:tc>
      </w:tr>
      <w:tr w14:paraId="7516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7A5DD0EA">
            <w:pPr>
              <w:rPr>
                <w:rFonts w:ascii="宋体" w:hAnsi="宋体" w:cs="宋体"/>
                <w:color w:val="auto"/>
                <w:highlight w:val="none"/>
              </w:rPr>
            </w:pPr>
            <w:r>
              <w:rPr>
                <w:rFonts w:hint="eastAsia" w:ascii="宋体" w:hAnsi="宋体" w:cs="宋体"/>
                <w:color w:val="auto"/>
                <w:highlight w:val="none"/>
              </w:rPr>
              <w:t>符合性审</w:t>
            </w:r>
          </w:p>
          <w:p w14:paraId="214C4946">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14:paraId="51BFF39C">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14:paraId="3F411A1F">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2DFE41CD">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353390A">
            <w:pPr>
              <w:rPr>
                <w:rFonts w:ascii="宋体" w:hAnsi="宋体" w:cs="宋体"/>
                <w:color w:val="auto"/>
                <w:highlight w:val="none"/>
              </w:rPr>
            </w:pPr>
            <w:r>
              <w:rPr>
                <w:rFonts w:hint="eastAsia" w:ascii="宋体" w:hAnsi="宋体" w:cs="宋体"/>
                <w:color w:val="auto"/>
                <w:highlight w:val="none"/>
              </w:rPr>
              <w:t>第（ ）页</w:t>
            </w:r>
          </w:p>
        </w:tc>
      </w:tr>
      <w:tr w14:paraId="5ADC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289B37F">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6C4D9375">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14:paraId="348692E3">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720EE57B">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15F3481">
            <w:pPr>
              <w:rPr>
                <w:rFonts w:ascii="宋体" w:hAnsi="宋体" w:cs="宋体"/>
                <w:color w:val="auto"/>
                <w:highlight w:val="none"/>
              </w:rPr>
            </w:pPr>
            <w:r>
              <w:rPr>
                <w:rFonts w:hint="eastAsia" w:ascii="宋体" w:hAnsi="宋体" w:cs="宋体"/>
                <w:color w:val="auto"/>
                <w:highlight w:val="none"/>
              </w:rPr>
              <w:t>第（ ）页</w:t>
            </w:r>
          </w:p>
        </w:tc>
      </w:tr>
      <w:tr w14:paraId="3040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F8854E3">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7899CB3E">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14:paraId="507DCD48">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32C48C3D">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64B4F9D6">
            <w:pPr>
              <w:rPr>
                <w:rFonts w:ascii="宋体" w:hAnsi="宋体" w:cs="宋体"/>
                <w:color w:val="auto"/>
                <w:highlight w:val="none"/>
              </w:rPr>
            </w:pPr>
            <w:r>
              <w:rPr>
                <w:rFonts w:hint="eastAsia" w:ascii="宋体" w:hAnsi="宋体" w:cs="宋体"/>
                <w:color w:val="auto"/>
                <w:highlight w:val="none"/>
              </w:rPr>
              <w:t>第（ ）页</w:t>
            </w:r>
          </w:p>
        </w:tc>
      </w:tr>
      <w:tr w14:paraId="6DA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529D8CD">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12D84ECE">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14:paraId="1790B2B5">
            <w:pPr>
              <w:rPr>
                <w:rFonts w:ascii="宋体" w:hAnsi="宋体" w:cs="宋体"/>
                <w:color w:val="auto"/>
                <w:szCs w:val="20"/>
                <w:highlight w:val="none"/>
              </w:rPr>
            </w:pPr>
            <w:r>
              <w:rPr>
                <w:rFonts w:hint="eastAsia" w:ascii="宋体" w:hAnsi="宋体" w:cs="宋体"/>
                <w:color w:val="auto"/>
                <w:highlight w:val="none"/>
              </w:rPr>
              <w:t xml:space="preserve">□通过 </w:t>
            </w:r>
          </w:p>
          <w:p w14:paraId="08E36EDD">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8E701D2">
            <w:pPr>
              <w:rPr>
                <w:rFonts w:ascii="宋体" w:hAnsi="宋体" w:cs="宋体"/>
                <w:color w:val="auto"/>
                <w:highlight w:val="none"/>
              </w:rPr>
            </w:pPr>
            <w:r>
              <w:rPr>
                <w:rFonts w:hint="eastAsia" w:ascii="宋体" w:hAnsi="宋体" w:cs="宋体"/>
                <w:color w:val="auto"/>
                <w:highlight w:val="none"/>
              </w:rPr>
              <w:t>第（ ）页</w:t>
            </w:r>
          </w:p>
        </w:tc>
      </w:tr>
      <w:tr w14:paraId="355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A3DEF9E">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5A9C8AA1">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14:paraId="008B94D5">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0D776846">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F62358C">
            <w:pPr>
              <w:rPr>
                <w:rFonts w:ascii="宋体" w:hAnsi="宋体" w:cs="宋体"/>
                <w:color w:val="auto"/>
                <w:highlight w:val="none"/>
              </w:rPr>
            </w:pPr>
            <w:r>
              <w:rPr>
                <w:rFonts w:hint="eastAsia" w:ascii="宋体" w:hAnsi="宋体" w:cs="宋体"/>
                <w:color w:val="auto"/>
                <w:highlight w:val="none"/>
              </w:rPr>
              <w:t>第（ ）页</w:t>
            </w:r>
          </w:p>
        </w:tc>
      </w:tr>
      <w:tr w14:paraId="77AF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B9954FF">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39CEFB9F">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14:paraId="25E6B245">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1CDCAB13">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EE344A1">
            <w:pPr>
              <w:rPr>
                <w:rFonts w:ascii="宋体" w:hAnsi="宋体" w:cs="宋体"/>
                <w:color w:val="auto"/>
                <w:szCs w:val="24"/>
                <w:highlight w:val="none"/>
              </w:rPr>
            </w:pPr>
            <w:r>
              <w:rPr>
                <w:rFonts w:hint="eastAsia" w:ascii="宋体" w:hAnsi="宋体" w:cs="宋体"/>
                <w:color w:val="auto"/>
                <w:highlight w:val="none"/>
              </w:rPr>
              <w:t>第（ ）页</w:t>
            </w:r>
          </w:p>
        </w:tc>
      </w:tr>
      <w:tr w14:paraId="17C3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279153D9">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2BB6D331">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14:paraId="50317D8F">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2BE093D8">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1FE91EC">
            <w:pPr>
              <w:rPr>
                <w:rFonts w:ascii="宋体" w:hAnsi="宋体" w:cs="宋体"/>
                <w:color w:val="auto"/>
                <w:szCs w:val="24"/>
                <w:highlight w:val="none"/>
              </w:rPr>
            </w:pPr>
            <w:r>
              <w:rPr>
                <w:rFonts w:hint="eastAsia" w:ascii="宋体" w:hAnsi="宋体" w:cs="宋体"/>
                <w:color w:val="auto"/>
                <w:highlight w:val="none"/>
              </w:rPr>
              <w:t>第（ ）页</w:t>
            </w:r>
          </w:p>
        </w:tc>
      </w:tr>
      <w:tr w14:paraId="0B0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2555F3E5">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2ADA458F">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14:paraId="65124454">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02F7408D">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A4BC58D">
            <w:pPr>
              <w:rPr>
                <w:rFonts w:ascii="宋体" w:hAnsi="宋体" w:cs="宋体"/>
                <w:color w:val="auto"/>
                <w:szCs w:val="24"/>
                <w:highlight w:val="none"/>
              </w:rPr>
            </w:pPr>
            <w:r>
              <w:rPr>
                <w:rFonts w:hint="eastAsia" w:ascii="宋体" w:hAnsi="宋体" w:cs="宋体"/>
                <w:color w:val="auto"/>
                <w:highlight w:val="none"/>
              </w:rPr>
              <w:t>第（ ）页</w:t>
            </w:r>
          </w:p>
        </w:tc>
      </w:tr>
    </w:tbl>
    <w:p w14:paraId="1CA8487C">
      <w:pPr>
        <w:snapToGrid w:val="0"/>
        <w:spacing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14:paraId="07A769BC">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14:paraId="1EEA1DCE">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14:paraId="2C92299A">
      <w:pPr>
        <w:snapToGrid w:val="0"/>
        <w:spacing w:beforeLines="50" w:after="50"/>
        <w:rPr>
          <w:rFonts w:ascii="宋体" w:hAnsi="宋体" w:cs="宋体"/>
          <w:color w:val="auto"/>
          <w:highlight w:val="none"/>
        </w:rPr>
      </w:pPr>
    </w:p>
    <w:p w14:paraId="22963D55">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14:paraId="0EB027BA">
      <w:pPr>
        <w:widowControl/>
        <w:adjustRightInd w:val="0"/>
        <w:spacing w:line="360" w:lineRule="auto"/>
        <w:jc w:val="left"/>
        <w:rPr>
          <w:rFonts w:ascii="宋体" w:hAnsi="宋体" w:cs="宋体"/>
          <w:b/>
          <w:bCs/>
          <w:color w:val="auto"/>
          <w:highlight w:val="none"/>
        </w:rPr>
      </w:pPr>
    </w:p>
    <w:p w14:paraId="17D507A8">
      <w:pPr>
        <w:widowControl/>
        <w:spacing w:line="360" w:lineRule="auto"/>
        <w:rPr>
          <w:rFonts w:ascii="宋体" w:hAnsi="宋体" w:cs="宋体"/>
          <w:color w:val="auto"/>
          <w:highlight w:val="none"/>
        </w:rPr>
      </w:pPr>
      <w:r>
        <w:rPr>
          <w:rFonts w:hint="eastAsia" w:ascii="宋体" w:hAnsi="宋体" w:cs="宋体"/>
          <w:color w:val="auto"/>
          <w:highlight w:val="none"/>
        </w:rPr>
        <w:t>单位名称：</w:t>
      </w:r>
    </w:p>
    <w:p w14:paraId="7ACA8D6B">
      <w:pPr>
        <w:widowControl/>
        <w:spacing w:line="360" w:lineRule="auto"/>
        <w:rPr>
          <w:rFonts w:ascii="宋体" w:hAnsi="宋体" w:cs="宋体"/>
          <w:color w:val="auto"/>
          <w:highlight w:val="none"/>
        </w:rPr>
      </w:pPr>
      <w:r>
        <w:rPr>
          <w:rFonts w:hint="eastAsia" w:ascii="宋体" w:hAnsi="宋体" w:cs="宋体"/>
          <w:color w:val="auto"/>
          <w:highlight w:val="none"/>
        </w:rPr>
        <w:t>地    址：</w:t>
      </w:r>
    </w:p>
    <w:p w14:paraId="4A22F036">
      <w:pPr>
        <w:widowControl/>
        <w:spacing w:line="360" w:lineRule="auto"/>
        <w:rPr>
          <w:rFonts w:ascii="宋体" w:hAnsi="宋体" w:cs="宋体"/>
          <w:color w:val="auto"/>
          <w:highlight w:val="none"/>
        </w:rPr>
      </w:pPr>
      <w:r>
        <w:rPr>
          <w:rFonts w:hint="eastAsia" w:ascii="宋体" w:hAnsi="宋体" w:cs="宋体"/>
          <w:color w:val="auto"/>
          <w:highlight w:val="none"/>
        </w:rPr>
        <w:t>姓    名： 性    别：</w:t>
      </w:r>
    </w:p>
    <w:p w14:paraId="47D3AB5E">
      <w:pPr>
        <w:widowControl/>
        <w:spacing w:line="360" w:lineRule="auto"/>
        <w:rPr>
          <w:rFonts w:ascii="宋体" w:hAnsi="宋体" w:cs="宋体"/>
          <w:color w:val="auto"/>
          <w:highlight w:val="none"/>
          <w:u w:val="single"/>
        </w:rPr>
      </w:pPr>
      <w:r>
        <w:rPr>
          <w:rFonts w:hint="eastAsia" w:ascii="宋体" w:hAnsi="宋体" w:cs="宋体"/>
          <w:color w:val="auto"/>
          <w:highlight w:val="none"/>
        </w:rPr>
        <w:t>年    龄： 职    务：</w:t>
      </w:r>
    </w:p>
    <w:p w14:paraId="510F8DD1">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p>
    <w:p w14:paraId="6AF5A008">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14:paraId="08F49542">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14:paraId="1CB04A0E">
      <w:pPr>
        <w:widowControl/>
        <w:spacing w:line="360" w:lineRule="auto"/>
        <w:rPr>
          <w:rFonts w:ascii="宋体" w:hAnsi="宋体" w:cs="宋体"/>
          <w:color w:val="auto"/>
          <w:highlight w:val="none"/>
        </w:rPr>
      </w:pPr>
    </w:p>
    <w:p w14:paraId="753D01C2">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14:paraId="784EE510">
      <w:pPr>
        <w:widowControl/>
        <w:spacing w:line="360" w:lineRule="auto"/>
        <w:rPr>
          <w:rFonts w:ascii="宋体" w:hAnsi="宋体" w:cs="宋体"/>
          <w:color w:val="auto"/>
          <w:highlight w:val="none"/>
        </w:rPr>
      </w:pPr>
    </w:p>
    <w:p w14:paraId="71036C94">
      <w:pPr>
        <w:widowControl/>
        <w:spacing w:line="360" w:lineRule="auto"/>
        <w:rPr>
          <w:rFonts w:ascii="宋体" w:hAnsi="宋体" w:cs="宋体"/>
          <w:color w:val="auto"/>
          <w:highlight w:val="none"/>
        </w:rPr>
      </w:pPr>
    </w:p>
    <w:p w14:paraId="3663C94F">
      <w:pPr>
        <w:widowControl/>
        <w:spacing w:line="360" w:lineRule="auto"/>
        <w:rPr>
          <w:rFonts w:ascii="宋体" w:hAnsi="宋体" w:cs="宋体"/>
          <w:color w:val="auto"/>
          <w:highlight w:val="none"/>
        </w:rPr>
      </w:pPr>
    </w:p>
    <w:p w14:paraId="5C45A720">
      <w:pPr>
        <w:widowControl/>
        <w:spacing w:line="360" w:lineRule="auto"/>
        <w:rPr>
          <w:rFonts w:ascii="宋体" w:hAnsi="宋体" w:cs="宋体"/>
          <w:color w:val="auto"/>
          <w:highlight w:val="none"/>
        </w:rPr>
      </w:pPr>
    </w:p>
    <w:p w14:paraId="7D5B9E29">
      <w:pPr>
        <w:widowControl/>
        <w:spacing w:line="360" w:lineRule="auto"/>
        <w:rPr>
          <w:rFonts w:ascii="宋体" w:hAnsi="宋体" w:cs="宋体"/>
          <w:color w:val="auto"/>
          <w:highlight w:val="none"/>
        </w:rPr>
      </w:pPr>
    </w:p>
    <w:p w14:paraId="709C49D9">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2BD64267">
      <w:pPr>
        <w:snapToGrid w:val="0"/>
        <w:spacing w:beforeLines="50" w:after="50"/>
        <w:rPr>
          <w:rFonts w:ascii="宋体" w:hAnsi="宋体" w:cs="宋体"/>
          <w:color w:val="auto"/>
          <w:highlight w:val="none"/>
        </w:rPr>
      </w:pPr>
      <w:r>
        <w:rPr>
          <w:rFonts w:hint="eastAsia" w:ascii="宋体" w:hAnsi="宋体" w:cs="宋体"/>
          <w:color w:val="auto"/>
          <w:highlight w:val="none"/>
        </w:rPr>
        <w:t>日期:_____年___月___日</w:t>
      </w:r>
    </w:p>
    <w:p w14:paraId="38D84F7F">
      <w:pPr>
        <w:snapToGrid w:val="0"/>
        <w:spacing w:line="360" w:lineRule="auto"/>
        <w:jc w:val="center"/>
        <w:rPr>
          <w:rFonts w:ascii="宋体" w:hAnsi="宋体" w:cs="宋体"/>
          <w:color w:val="auto"/>
          <w:highlight w:val="none"/>
        </w:rPr>
      </w:pPr>
    </w:p>
    <w:p w14:paraId="6D74A15E">
      <w:pPr>
        <w:snapToGrid w:val="0"/>
        <w:spacing w:line="360" w:lineRule="auto"/>
        <w:jc w:val="center"/>
        <w:rPr>
          <w:rFonts w:ascii="宋体" w:hAnsi="宋体" w:cs="宋体"/>
          <w:color w:val="auto"/>
          <w:highlight w:val="none"/>
        </w:rPr>
      </w:pPr>
    </w:p>
    <w:p w14:paraId="1479F012">
      <w:pPr>
        <w:snapToGrid w:val="0"/>
        <w:spacing w:line="360" w:lineRule="auto"/>
        <w:jc w:val="center"/>
        <w:rPr>
          <w:rFonts w:ascii="宋体" w:hAnsi="宋体" w:cs="宋体"/>
          <w:color w:val="auto"/>
          <w:highlight w:val="none"/>
        </w:rPr>
      </w:pPr>
    </w:p>
    <w:p w14:paraId="069EDD2B">
      <w:pPr>
        <w:snapToGrid w:val="0"/>
        <w:spacing w:line="360" w:lineRule="auto"/>
        <w:jc w:val="center"/>
        <w:rPr>
          <w:rFonts w:ascii="宋体" w:hAnsi="宋体" w:cs="宋体"/>
          <w:color w:val="auto"/>
          <w:highlight w:val="none"/>
        </w:rPr>
      </w:pPr>
    </w:p>
    <w:p w14:paraId="67BED58A">
      <w:pPr>
        <w:snapToGrid w:val="0"/>
        <w:spacing w:line="360" w:lineRule="auto"/>
        <w:jc w:val="center"/>
        <w:rPr>
          <w:rFonts w:ascii="宋体" w:hAnsi="宋体" w:cs="宋体"/>
          <w:color w:val="auto"/>
          <w:highlight w:val="none"/>
        </w:rPr>
      </w:pPr>
    </w:p>
    <w:p w14:paraId="690688F6">
      <w:pPr>
        <w:snapToGrid w:val="0"/>
        <w:spacing w:before="50"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14:paraId="74A5E4BC">
      <w:pPr>
        <w:snapToGrid w:val="0"/>
        <w:spacing w:before="50"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14:paraId="3EB0E503">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14:paraId="34BC9D9C">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14:paraId="4E374892">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14:paraId="5FC1234E">
      <w:pPr>
        <w:snapToGrid w:val="0"/>
        <w:spacing w:line="360" w:lineRule="auto"/>
        <w:rPr>
          <w:rFonts w:ascii="宋体" w:hAnsi="宋体" w:cs="宋体"/>
          <w:color w:val="auto"/>
          <w:highlight w:val="none"/>
        </w:rPr>
      </w:pPr>
    </w:p>
    <w:p w14:paraId="065BEEBF">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p>
    <w:p w14:paraId="0B69A8FE">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（投标人名称）的法定代表人，现授权委托本单位在职职工 （姓名）以我方的名义参加项目的投标活动，并代表我方全权办理针对上述项目的投标、开标、评标、签约等具体事务和签署相关文件。</w:t>
      </w:r>
    </w:p>
    <w:p w14:paraId="168A4C6D">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14:paraId="2EC06FD2">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14:paraId="1C7124D3">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14:paraId="54968990">
      <w:pPr>
        <w:snapToGrid w:val="0"/>
        <w:spacing w:line="360" w:lineRule="auto"/>
        <w:rPr>
          <w:rFonts w:ascii="宋体" w:hAnsi="宋体" w:cs="宋体"/>
          <w:color w:val="auto"/>
          <w:highlight w:val="none"/>
        </w:rPr>
      </w:pPr>
    </w:p>
    <w:p w14:paraId="3BCE5996">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                 法定代表人签名或盖章：</w:t>
      </w:r>
    </w:p>
    <w:p w14:paraId="32B28D01">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                          职务：</w:t>
      </w:r>
    </w:p>
    <w:p w14:paraId="086287CD">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p>
    <w:p w14:paraId="6EE4BC94">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p>
    <w:p w14:paraId="0D5C5B7D">
      <w:pPr>
        <w:snapToGrid w:val="0"/>
        <w:spacing w:line="360" w:lineRule="auto"/>
        <w:rPr>
          <w:rFonts w:ascii="宋体" w:hAnsi="宋体" w:cs="宋体"/>
          <w:color w:val="auto"/>
          <w:highlight w:val="none"/>
        </w:rPr>
      </w:pPr>
    </w:p>
    <w:p w14:paraId="66F56425">
      <w:pPr>
        <w:snapToGrid w:val="0"/>
        <w:spacing w:line="360" w:lineRule="auto"/>
        <w:rPr>
          <w:rFonts w:ascii="宋体" w:hAnsi="宋体" w:cs="宋体"/>
          <w:color w:val="auto"/>
          <w:highlight w:val="none"/>
        </w:rPr>
      </w:pPr>
    </w:p>
    <w:p w14:paraId="6988FF2A">
      <w:pPr>
        <w:pStyle w:val="25"/>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14:paraId="1318FF37">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418EE6F1">
      <w:pPr>
        <w:snapToGrid w:val="0"/>
        <w:spacing w:line="360" w:lineRule="auto"/>
        <w:jc w:val="left"/>
        <w:rPr>
          <w:rFonts w:ascii="宋体" w:hAnsi="宋体" w:cs="宋体"/>
          <w:color w:val="auto"/>
          <w:highlight w:val="none"/>
        </w:rPr>
      </w:pPr>
    </w:p>
    <w:p w14:paraId="5C19990A">
      <w:pPr>
        <w:snapToGrid w:val="0"/>
        <w:spacing w:before="50" w:afterLines="50"/>
        <w:jc w:val="left"/>
        <w:rPr>
          <w:rFonts w:ascii="宋体" w:hAnsi="宋体" w:cs="宋体"/>
          <w:color w:val="auto"/>
          <w:highlight w:val="none"/>
        </w:rPr>
      </w:pPr>
    </w:p>
    <w:p w14:paraId="0F7FD7EC">
      <w:pPr>
        <w:snapToGrid w:val="0"/>
        <w:spacing w:before="50" w:afterLines="50"/>
        <w:jc w:val="left"/>
        <w:rPr>
          <w:rFonts w:ascii="宋体" w:hAnsi="宋体" w:cs="宋体"/>
          <w:color w:val="auto"/>
          <w:highlight w:val="none"/>
        </w:rPr>
      </w:pPr>
    </w:p>
    <w:p w14:paraId="45A81A0D">
      <w:pPr>
        <w:snapToGrid w:val="0"/>
        <w:spacing w:before="50" w:afterLines="50"/>
        <w:jc w:val="left"/>
        <w:rPr>
          <w:rFonts w:ascii="宋体" w:hAnsi="宋体" w:cs="宋体"/>
          <w:b/>
          <w:bCs/>
          <w:color w:val="auto"/>
          <w:highlight w:val="none"/>
        </w:rPr>
      </w:pPr>
    </w:p>
    <w:p w14:paraId="43FDFA2D">
      <w:pPr>
        <w:snapToGrid w:val="0"/>
        <w:spacing w:before="50" w:afterLines="50"/>
        <w:jc w:val="left"/>
        <w:rPr>
          <w:rFonts w:ascii="宋体" w:hAnsi="宋体" w:cs="宋体"/>
          <w:b/>
          <w:bCs/>
          <w:color w:val="auto"/>
          <w:highlight w:val="none"/>
        </w:rPr>
      </w:pPr>
    </w:p>
    <w:p w14:paraId="799256E9">
      <w:pPr>
        <w:pStyle w:val="18"/>
        <w:rPr>
          <w:rFonts w:ascii="宋体" w:hAnsi="宋体" w:cs="宋体"/>
          <w:color w:val="auto"/>
          <w:highlight w:val="none"/>
        </w:rPr>
      </w:pPr>
      <w:r>
        <w:rPr>
          <w:rFonts w:hint="eastAsia" w:ascii="宋体" w:hAnsi="宋体" w:cs="宋体"/>
          <w:color w:val="auto"/>
          <w:highlight w:val="none"/>
        </w:rPr>
        <w:br w:type="page"/>
      </w:r>
    </w:p>
    <w:p w14:paraId="1F9DA296">
      <w:pPr>
        <w:pStyle w:val="25"/>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14:paraId="7BFEA619">
      <w:pPr>
        <w:pStyle w:val="19"/>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14:paraId="4DE91924">
      <w:pPr>
        <w:pStyle w:val="19"/>
        <w:spacing w:line="480" w:lineRule="auto"/>
        <w:ind w:left="-107" w:leftChars="-51" w:firstLine="404" w:firstLineChars="200"/>
        <w:rPr>
          <w:rFonts w:hAnsi="宋体"/>
          <w:color w:val="auto"/>
          <w:sz w:val="21"/>
          <w:szCs w:val="21"/>
          <w:highlight w:val="none"/>
        </w:rPr>
      </w:pPr>
    </w:p>
    <w:p w14:paraId="1608D656">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本授权委托书声明：根据与签订的《联合投标协议书》的内容，联合体牵头人的法定代表人现授权为联合投标委托代理人，委托代理人在投标、开标、评标、合同谈判过程中所签署的一切文件和处理与这有关的一切事务，联合投标各方均予以认可并遵守。 </w:t>
      </w:r>
    </w:p>
    <w:p w14:paraId="32D42619">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14:paraId="2B4A4B9B">
      <w:pPr>
        <w:pStyle w:val="19"/>
        <w:spacing w:line="480" w:lineRule="auto"/>
        <w:ind w:left="-107" w:leftChars="-51" w:firstLine="404" w:firstLineChars="200"/>
        <w:rPr>
          <w:rFonts w:hAnsi="宋体"/>
          <w:color w:val="auto"/>
          <w:sz w:val="21"/>
          <w:szCs w:val="21"/>
          <w:highlight w:val="none"/>
        </w:rPr>
      </w:pPr>
    </w:p>
    <w:p w14:paraId="42D787BD">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14:paraId="7EC20D22">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14:paraId="64D0ECCE">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日期：2024年  月  日 </w:t>
      </w:r>
    </w:p>
    <w:p w14:paraId="0700EFDD">
      <w:pPr>
        <w:pStyle w:val="19"/>
        <w:spacing w:line="480" w:lineRule="auto"/>
        <w:ind w:left="-107" w:leftChars="-51" w:firstLine="404" w:firstLineChars="200"/>
        <w:rPr>
          <w:rFonts w:hAnsi="宋体"/>
          <w:color w:val="auto"/>
          <w:sz w:val="21"/>
          <w:szCs w:val="21"/>
          <w:highlight w:val="none"/>
        </w:rPr>
      </w:pPr>
    </w:p>
    <w:p w14:paraId="2F1C92CD">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14:paraId="06C5BA61">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日期：2024年  月  日</w:t>
      </w:r>
    </w:p>
    <w:p w14:paraId="158BC5EB">
      <w:pPr>
        <w:pStyle w:val="19"/>
        <w:spacing w:line="480" w:lineRule="auto"/>
        <w:ind w:left="777" w:hanging="420"/>
        <w:rPr>
          <w:rFonts w:hAnsi="宋体"/>
          <w:color w:val="auto"/>
          <w:sz w:val="21"/>
          <w:szCs w:val="21"/>
          <w:highlight w:val="none"/>
        </w:rPr>
      </w:pPr>
    </w:p>
    <w:p w14:paraId="39630062">
      <w:pPr>
        <w:pStyle w:val="19"/>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14:paraId="47F61349">
      <w:pPr>
        <w:snapToGrid w:val="0"/>
        <w:spacing w:before="50" w:afterLines="50"/>
        <w:jc w:val="left"/>
        <w:rPr>
          <w:rFonts w:ascii="宋体" w:hAnsi="宋体" w:cs="宋体"/>
          <w:color w:val="auto"/>
          <w:highlight w:val="none"/>
        </w:rPr>
      </w:pPr>
    </w:p>
    <w:p w14:paraId="75A884F7">
      <w:pPr>
        <w:snapToGrid w:val="0"/>
        <w:spacing w:before="50" w:afterLines="50"/>
        <w:jc w:val="left"/>
        <w:rPr>
          <w:rFonts w:ascii="宋体" w:hAnsi="宋体" w:cs="宋体"/>
          <w:color w:val="auto"/>
          <w:highlight w:val="none"/>
        </w:rPr>
      </w:pPr>
    </w:p>
    <w:p w14:paraId="642009DB">
      <w:pPr>
        <w:snapToGrid w:val="0"/>
        <w:spacing w:before="50" w:afterLines="50"/>
        <w:jc w:val="left"/>
        <w:rPr>
          <w:rFonts w:ascii="宋体" w:hAnsi="宋体" w:cs="宋体"/>
          <w:color w:val="auto"/>
          <w:highlight w:val="none"/>
        </w:rPr>
      </w:pPr>
    </w:p>
    <w:p w14:paraId="78942038">
      <w:pPr>
        <w:snapToGrid w:val="0"/>
        <w:spacing w:before="50" w:afterLines="50"/>
        <w:jc w:val="left"/>
        <w:rPr>
          <w:rFonts w:ascii="宋体" w:hAnsi="宋体" w:cs="宋体"/>
          <w:color w:val="auto"/>
          <w:highlight w:val="none"/>
        </w:rPr>
      </w:pPr>
    </w:p>
    <w:p w14:paraId="0A865C19">
      <w:pPr>
        <w:snapToGrid w:val="0"/>
        <w:spacing w:before="50" w:afterLines="50"/>
        <w:jc w:val="left"/>
        <w:rPr>
          <w:rFonts w:ascii="宋体" w:hAnsi="宋体" w:cs="宋体"/>
          <w:b/>
          <w:bCs/>
          <w:color w:val="auto"/>
          <w:highlight w:val="none"/>
        </w:rPr>
      </w:pPr>
    </w:p>
    <w:p w14:paraId="4873C6F6">
      <w:pPr>
        <w:snapToGrid w:val="0"/>
        <w:spacing w:before="50" w:afterLines="50"/>
        <w:jc w:val="left"/>
        <w:rPr>
          <w:rFonts w:ascii="宋体" w:hAnsi="宋体" w:cs="宋体"/>
          <w:b/>
          <w:bCs/>
          <w:color w:val="auto"/>
          <w:highlight w:val="none"/>
        </w:rPr>
      </w:pPr>
    </w:p>
    <w:p w14:paraId="18605AC6">
      <w:pPr>
        <w:snapToGrid w:val="0"/>
        <w:spacing w:before="50" w:afterLines="50"/>
        <w:jc w:val="left"/>
        <w:rPr>
          <w:rFonts w:ascii="宋体" w:hAnsi="宋体" w:cs="宋体"/>
          <w:b/>
          <w:bCs/>
          <w:color w:val="auto"/>
          <w:highlight w:val="none"/>
        </w:rPr>
      </w:pPr>
    </w:p>
    <w:p w14:paraId="03FA3660">
      <w:pPr>
        <w:snapToGrid w:val="0"/>
        <w:spacing w:before="50" w:afterLines="50"/>
        <w:jc w:val="left"/>
        <w:rPr>
          <w:rFonts w:ascii="宋体" w:hAnsi="宋体" w:cs="宋体"/>
          <w:b/>
          <w:bCs/>
          <w:color w:val="auto"/>
          <w:highlight w:val="none"/>
        </w:rPr>
      </w:pPr>
    </w:p>
    <w:p w14:paraId="00A113DA">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14:paraId="7AFA9F72">
      <w:pPr>
        <w:snapToGrid w:val="0"/>
        <w:spacing w:before="50" w:line="360" w:lineRule="auto"/>
        <w:jc w:val="left"/>
        <w:rPr>
          <w:rFonts w:ascii="宋体" w:hAnsi="宋体" w:cs="宋体"/>
          <w:color w:val="auto"/>
          <w:highlight w:val="none"/>
        </w:rPr>
      </w:pPr>
    </w:p>
    <w:p w14:paraId="512D6076">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14:paraId="55FFD06A">
      <w:pPr>
        <w:snapToGrid w:val="0"/>
        <w:spacing w:before="50" w:line="360" w:lineRule="auto"/>
        <w:jc w:val="center"/>
        <w:rPr>
          <w:rFonts w:ascii="宋体" w:hAnsi="宋体" w:cs="宋体"/>
          <w:color w:val="auto"/>
          <w:highlight w:val="none"/>
        </w:rPr>
      </w:pPr>
    </w:p>
    <w:p w14:paraId="47AB7ABD">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           标项号：</w:t>
      </w:r>
    </w:p>
    <w:tbl>
      <w:tblPr>
        <w:tblStyle w:val="49"/>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527B4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14:paraId="36244CC8">
            <w:pPr>
              <w:snapToGrid w:val="0"/>
              <w:spacing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700" w:type="dxa"/>
            <w:tcBorders>
              <w:top w:val="single" w:color="auto" w:sz="4" w:space="0"/>
              <w:left w:val="single" w:color="auto" w:sz="4" w:space="0"/>
              <w:bottom w:val="single" w:color="auto" w:sz="4" w:space="0"/>
              <w:right w:val="single" w:color="auto" w:sz="4" w:space="0"/>
            </w:tcBorders>
          </w:tcPr>
          <w:p w14:paraId="557CC530">
            <w:pPr>
              <w:snapToGrid w:val="0"/>
              <w:spacing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60" w:type="dxa"/>
            <w:tcBorders>
              <w:top w:val="single" w:color="auto" w:sz="4" w:space="0"/>
              <w:left w:val="single" w:color="auto" w:sz="4" w:space="0"/>
              <w:bottom w:val="single" w:color="auto" w:sz="4" w:space="0"/>
              <w:right w:val="single" w:color="auto" w:sz="4" w:space="0"/>
            </w:tcBorders>
          </w:tcPr>
          <w:p w14:paraId="1CD3D507">
            <w:pPr>
              <w:snapToGrid w:val="0"/>
              <w:spacing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3020" w:type="dxa"/>
            <w:tcBorders>
              <w:top w:val="single" w:color="auto" w:sz="4" w:space="0"/>
              <w:left w:val="single" w:color="auto" w:sz="4" w:space="0"/>
              <w:bottom w:val="single" w:color="auto" w:sz="4" w:space="0"/>
            </w:tcBorders>
          </w:tcPr>
          <w:p w14:paraId="68D813EB">
            <w:pPr>
              <w:snapToGrid w:val="0"/>
              <w:spacing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14:paraId="7FA04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12DFE9B1">
            <w:pPr>
              <w:snapToGrid w:val="0"/>
              <w:spacing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327064AD">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C656DCD">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202D790F">
            <w:pPr>
              <w:snapToGrid w:val="0"/>
              <w:spacing w:beforeLines="50" w:line="400" w:lineRule="exact"/>
              <w:rPr>
                <w:rFonts w:ascii="宋体" w:hAnsi="宋体" w:cs="宋体"/>
                <w:color w:val="auto"/>
                <w:highlight w:val="none"/>
              </w:rPr>
            </w:pPr>
          </w:p>
        </w:tc>
      </w:tr>
      <w:tr w14:paraId="01E4D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017D76F5">
            <w:pPr>
              <w:snapToGrid w:val="0"/>
              <w:spacing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12D71776">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891D424">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030A73D4">
            <w:pPr>
              <w:snapToGrid w:val="0"/>
              <w:spacing w:beforeLines="50" w:line="400" w:lineRule="exact"/>
              <w:rPr>
                <w:rFonts w:ascii="宋体" w:hAnsi="宋体" w:cs="宋体"/>
                <w:color w:val="auto"/>
                <w:highlight w:val="none"/>
              </w:rPr>
            </w:pPr>
          </w:p>
        </w:tc>
      </w:tr>
      <w:tr w14:paraId="30D34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43CC0245">
            <w:pPr>
              <w:snapToGrid w:val="0"/>
              <w:spacing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2EBBF2CB">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7044BE9">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59C4C710">
            <w:pPr>
              <w:snapToGrid w:val="0"/>
              <w:spacing w:beforeLines="50" w:line="400" w:lineRule="exact"/>
              <w:rPr>
                <w:rFonts w:ascii="宋体" w:hAnsi="宋体" w:cs="宋体"/>
                <w:color w:val="auto"/>
                <w:highlight w:val="none"/>
              </w:rPr>
            </w:pPr>
          </w:p>
        </w:tc>
      </w:tr>
      <w:tr w14:paraId="1B5C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3E3C68A4">
            <w:pPr>
              <w:snapToGrid w:val="0"/>
              <w:spacing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411DC319">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DFB64F9">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73ECBF61">
            <w:pPr>
              <w:snapToGrid w:val="0"/>
              <w:spacing w:beforeLines="50" w:line="400" w:lineRule="exact"/>
              <w:rPr>
                <w:rFonts w:ascii="宋体" w:hAnsi="宋体" w:cs="宋体"/>
                <w:color w:val="auto"/>
                <w:highlight w:val="none"/>
              </w:rPr>
            </w:pPr>
          </w:p>
        </w:tc>
      </w:tr>
      <w:tr w14:paraId="3E40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5BF21542">
            <w:pPr>
              <w:snapToGrid w:val="0"/>
              <w:spacing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3E08E5A8">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43E125A">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4733054B">
            <w:pPr>
              <w:snapToGrid w:val="0"/>
              <w:spacing w:beforeLines="50" w:line="400" w:lineRule="exact"/>
              <w:rPr>
                <w:rFonts w:ascii="宋体" w:hAnsi="宋体" w:cs="宋体"/>
                <w:color w:val="auto"/>
                <w:highlight w:val="none"/>
              </w:rPr>
            </w:pPr>
          </w:p>
        </w:tc>
      </w:tr>
      <w:tr w14:paraId="5872F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4B459CBC">
            <w:pPr>
              <w:snapToGrid w:val="0"/>
              <w:spacing w:beforeLines="50"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4CEF6863">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0570C6D">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3E48A1E4">
            <w:pPr>
              <w:snapToGrid w:val="0"/>
              <w:spacing w:beforeLines="50" w:line="400" w:lineRule="exact"/>
              <w:rPr>
                <w:rFonts w:ascii="宋体" w:hAnsi="宋体" w:cs="宋体"/>
                <w:b/>
                <w:bCs/>
                <w:color w:val="auto"/>
                <w:sz w:val="30"/>
                <w:szCs w:val="30"/>
                <w:highlight w:val="none"/>
              </w:rPr>
            </w:pPr>
          </w:p>
        </w:tc>
      </w:tr>
      <w:tr w14:paraId="58543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75119389">
            <w:pPr>
              <w:snapToGrid w:val="0"/>
              <w:spacing w:beforeLines="50"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7BE144B1">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33B0E99">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45DDB66A">
            <w:pPr>
              <w:snapToGrid w:val="0"/>
              <w:spacing w:beforeLines="50" w:line="400" w:lineRule="exact"/>
              <w:rPr>
                <w:rFonts w:ascii="宋体" w:hAnsi="宋体" w:cs="宋体"/>
                <w:b/>
                <w:bCs/>
                <w:color w:val="auto"/>
                <w:sz w:val="30"/>
                <w:szCs w:val="30"/>
                <w:highlight w:val="none"/>
              </w:rPr>
            </w:pPr>
          </w:p>
        </w:tc>
      </w:tr>
      <w:tr w14:paraId="5533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1EADAF98">
            <w:pPr>
              <w:snapToGrid w:val="0"/>
              <w:spacing w:beforeLines="50"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1C1A5D57">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0274B49">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11276C8A">
            <w:pPr>
              <w:snapToGrid w:val="0"/>
              <w:spacing w:beforeLines="50" w:line="400" w:lineRule="exact"/>
              <w:rPr>
                <w:rFonts w:ascii="宋体" w:hAnsi="宋体" w:cs="宋体"/>
                <w:b/>
                <w:bCs/>
                <w:color w:val="auto"/>
                <w:sz w:val="30"/>
                <w:szCs w:val="30"/>
                <w:highlight w:val="none"/>
              </w:rPr>
            </w:pPr>
          </w:p>
        </w:tc>
      </w:tr>
      <w:tr w14:paraId="3A45E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0AB4459D">
            <w:pPr>
              <w:snapToGrid w:val="0"/>
              <w:spacing w:beforeLines="50" w:line="40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21A2779A">
            <w:pPr>
              <w:snapToGrid w:val="0"/>
              <w:spacing w:beforeLines="50" w:line="400" w:lineRule="exact"/>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D3A5C0A">
            <w:pPr>
              <w:snapToGrid w:val="0"/>
              <w:spacing w:beforeLines="50" w:line="400" w:lineRule="exact"/>
              <w:rPr>
                <w:rFonts w:ascii="宋体" w:hAnsi="宋体" w:cs="宋体"/>
                <w:color w:val="auto"/>
                <w:highlight w:val="none"/>
              </w:rPr>
            </w:pPr>
          </w:p>
        </w:tc>
        <w:tc>
          <w:tcPr>
            <w:tcW w:w="3020" w:type="dxa"/>
            <w:tcBorders>
              <w:top w:val="single" w:color="auto" w:sz="4" w:space="0"/>
              <w:left w:val="single" w:color="auto" w:sz="4" w:space="0"/>
              <w:bottom w:val="single" w:color="auto" w:sz="4" w:space="0"/>
            </w:tcBorders>
          </w:tcPr>
          <w:p w14:paraId="2DB86B3D">
            <w:pPr>
              <w:snapToGrid w:val="0"/>
              <w:spacing w:beforeLines="50" w:line="400" w:lineRule="exact"/>
              <w:rPr>
                <w:rFonts w:ascii="宋体" w:hAnsi="宋体" w:cs="宋体"/>
                <w:b/>
                <w:bCs/>
                <w:color w:val="auto"/>
                <w:sz w:val="30"/>
                <w:szCs w:val="30"/>
                <w:highlight w:val="none"/>
              </w:rPr>
            </w:pPr>
          </w:p>
        </w:tc>
      </w:tr>
    </w:tbl>
    <w:p w14:paraId="329C8AD5">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注:投标人须按第二章 招标需求</w:t>
      </w:r>
      <w:r>
        <w:rPr>
          <w:rFonts w:hint="eastAsia" w:ascii="宋体" w:hAnsi="宋体" w:cs="宋体"/>
          <w:b/>
          <w:bCs/>
          <w:color w:val="auto"/>
          <w:highlight w:val="none"/>
        </w:rPr>
        <w:t>一、商务要求中</w:t>
      </w:r>
      <w:r>
        <w:rPr>
          <w:rFonts w:hint="eastAsia" w:ascii="宋体" w:hAnsi="宋体" w:cs="宋体"/>
          <w:color w:val="auto"/>
          <w:highlight w:val="none"/>
        </w:rPr>
        <w:t>逐条填写，在说明栏如实填写“正偏离”、“无偏离”或“负偏离”。</w:t>
      </w:r>
    </w:p>
    <w:p w14:paraId="487D6D7C">
      <w:pPr>
        <w:snapToGrid w:val="0"/>
        <w:spacing w:before="50"/>
        <w:jc w:val="left"/>
        <w:rPr>
          <w:rFonts w:ascii="宋体" w:hAnsi="宋体" w:cs="宋体"/>
          <w:color w:val="auto"/>
          <w:highlight w:val="none"/>
        </w:rPr>
      </w:pPr>
    </w:p>
    <w:p w14:paraId="5F68F9BB">
      <w:pPr>
        <w:snapToGrid w:val="0"/>
        <w:spacing w:before="50"/>
        <w:jc w:val="left"/>
        <w:rPr>
          <w:rFonts w:ascii="宋体" w:hAnsi="宋体" w:cs="宋体"/>
          <w:color w:val="auto"/>
          <w:highlight w:val="none"/>
        </w:rPr>
      </w:pPr>
    </w:p>
    <w:p w14:paraId="238896F8">
      <w:pPr>
        <w:snapToGrid w:val="0"/>
        <w:spacing w:before="50"/>
        <w:jc w:val="left"/>
        <w:rPr>
          <w:rFonts w:ascii="宋体" w:hAnsi="宋体" w:cs="宋体"/>
          <w:color w:val="auto"/>
          <w:highlight w:val="none"/>
        </w:rPr>
      </w:pPr>
    </w:p>
    <w:p w14:paraId="44E47A90">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76E62AF5">
      <w:pPr>
        <w:snapToGrid w:val="0"/>
        <w:spacing w:before="50" w:afterLines="50"/>
        <w:jc w:val="left"/>
        <w:rPr>
          <w:rFonts w:ascii="宋体" w:hAnsi="宋体" w:cs="宋体"/>
          <w:color w:val="auto"/>
          <w:highlight w:val="none"/>
        </w:rPr>
      </w:pPr>
      <w:r>
        <w:rPr>
          <w:rFonts w:hint="eastAsia" w:ascii="宋体" w:hAnsi="宋体" w:cs="宋体"/>
          <w:color w:val="auto"/>
          <w:highlight w:val="none"/>
        </w:rPr>
        <w:t>日期:_____年___月___日</w:t>
      </w:r>
    </w:p>
    <w:p w14:paraId="0198987B">
      <w:pPr>
        <w:snapToGrid w:val="0"/>
        <w:spacing w:before="50" w:afterLines="50"/>
        <w:jc w:val="left"/>
        <w:rPr>
          <w:rFonts w:ascii="宋体" w:hAnsi="宋体" w:cs="宋体"/>
          <w:color w:val="auto"/>
          <w:highlight w:val="none"/>
        </w:rPr>
      </w:pPr>
    </w:p>
    <w:p w14:paraId="2F6DF2A1">
      <w:pPr>
        <w:snapToGrid w:val="0"/>
        <w:spacing w:before="50"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14:paraId="62DE4F63">
      <w:pPr>
        <w:snapToGrid w:val="0"/>
        <w:spacing w:before="50" w:afterLines="50"/>
        <w:jc w:val="left"/>
        <w:rPr>
          <w:rFonts w:ascii="宋体" w:hAnsi="宋体" w:cs="宋体"/>
          <w:color w:val="auto"/>
          <w:highlight w:val="none"/>
        </w:rPr>
      </w:pPr>
    </w:p>
    <w:p w14:paraId="69CA2879">
      <w:pPr>
        <w:snapToGrid w:val="0"/>
        <w:spacing w:before="50" w:afterLines="50"/>
        <w:jc w:val="left"/>
        <w:rPr>
          <w:rFonts w:ascii="宋体" w:hAnsi="宋体" w:cs="宋体"/>
          <w:color w:val="auto"/>
          <w:highlight w:val="none"/>
        </w:rPr>
      </w:pPr>
    </w:p>
    <w:p w14:paraId="605B552F">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（4）技术条款响应（偏离）表</w:t>
      </w:r>
    </w:p>
    <w:p w14:paraId="76887B25">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14:paraId="75C3ED75">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           标项号：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6D28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C7F5BE3">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14:paraId="18569EEE">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14:paraId="4A490B1D">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14:paraId="222FCE3B">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14:paraId="68D2A576">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14:paraId="09A682F6">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14:paraId="165F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230E157">
            <w:pPr>
              <w:spacing w:line="400" w:lineRule="exact"/>
              <w:jc w:val="center"/>
              <w:rPr>
                <w:rFonts w:ascii="宋体" w:hAnsi="宋体" w:cs="宋体"/>
                <w:color w:val="auto"/>
                <w:highlight w:val="none"/>
              </w:rPr>
            </w:pPr>
          </w:p>
        </w:tc>
        <w:tc>
          <w:tcPr>
            <w:tcW w:w="3360" w:type="dxa"/>
            <w:vAlign w:val="center"/>
          </w:tcPr>
          <w:p w14:paraId="342EBADA">
            <w:pPr>
              <w:spacing w:line="400" w:lineRule="exact"/>
              <w:jc w:val="center"/>
              <w:rPr>
                <w:rFonts w:ascii="宋体" w:hAnsi="宋体" w:cs="宋体"/>
                <w:color w:val="auto"/>
                <w:highlight w:val="none"/>
              </w:rPr>
            </w:pPr>
          </w:p>
        </w:tc>
        <w:tc>
          <w:tcPr>
            <w:tcW w:w="2908" w:type="dxa"/>
            <w:vAlign w:val="center"/>
          </w:tcPr>
          <w:p w14:paraId="6802C019">
            <w:pPr>
              <w:spacing w:line="400" w:lineRule="exact"/>
              <w:jc w:val="center"/>
              <w:rPr>
                <w:rFonts w:ascii="宋体" w:hAnsi="宋体" w:cs="宋体"/>
                <w:color w:val="auto"/>
                <w:highlight w:val="none"/>
              </w:rPr>
            </w:pPr>
          </w:p>
        </w:tc>
        <w:tc>
          <w:tcPr>
            <w:tcW w:w="1578" w:type="dxa"/>
            <w:vAlign w:val="center"/>
          </w:tcPr>
          <w:p w14:paraId="6A42F422">
            <w:pPr>
              <w:spacing w:line="400" w:lineRule="exact"/>
              <w:jc w:val="center"/>
              <w:rPr>
                <w:rFonts w:ascii="宋体" w:hAnsi="宋体" w:cs="宋体"/>
                <w:color w:val="auto"/>
                <w:highlight w:val="none"/>
              </w:rPr>
            </w:pPr>
          </w:p>
        </w:tc>
      </w:tr>
      <w:tr w14:paraId="7AA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0AAAFC2">
            <w:pPr>
              <w:spacing w:line="400" w:lineRule="exact"/>
              <w:jc w:val="center"/>
              <w:rPr>
                <w:rFonts w:ascii="宋体" w:hAnsi="宋体" w:cs="宋体"/>
                <w:color w:val="auto"/>
                <w:highlight w:val="none"/>
              </w:rPr>
            </w:pPr>
          </w:p>
        </w:tc>
        <w:tc>
          <w:tcPr>
            <w:tcW w:w="3360" w:type="dxa"/>
            <w:vAlign w:val="center"/>
          </w:tcPr>
          <w:p w14:paraId="028FD950">
            <w:pPr>
              <w:spacing w:line="400" w:lineRule="exact"/>
              <w:jc w:val="center"/>
              <w:rPr>
                <w:rFonts w:ascii="宋体" w:hAnsi="宋体" w:cs="宋体"/>
                <w:color w:val="auto"/>
                <w:highlight w:val="none"/>
              </w:rPr>
            </w:pPr>
          </w:p>
        </w:tc>
        <w:tc>
          <w:tcPr>
            <w:tcW w:w="2908" w:type="dxa"/>
            <w:vAlign w:val="center"/>
          </w:tcPr>
          <w:p w14:paraId="1F15F087">
            <w:pPr>
              <w:spacing w:line="400" w:lineRule="exact"/>
              <w:jc w:val="center"/>
              <w:rPr>
                <w:rFonts w:ascii="宋体" w:hAnsi="宋体" w:cs="宋体"/>
                <w:color w:val="auto"/>
                <w:highlight w:val="none"/>
              </w:rPr>
            </w:pPr>
          </w:p>
        </w:tc>
        <w:tc>
          <w:tcPr>
            <w:tcW w:w="1578" w:type="dxa"/>
            <w:vAlign w:val="center"/>
          </w:tcPr>
          <w:p w14:paraId="39958291">
            <w:pPr>
              <w:spacing w:line="400" w:lineRule="exact"/>
              <w:jc w:val="center"/>
              <w:rPr>
                <w:rFonts w:ascii="宋体" w:hAnsi="宋体" w:cs="宋体"/>
                <w:color w:val="auto"/>
                <w:highlight w:val="none"/>
              </w:rPr>
            </w:pPr>
          </w:p>
        </w:tc>
      </w:tr>
      <w:tr w14:paraId="5619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B93A8BE">
            <w:pPr>
              <w:spacing w:line="400" w:lineRule="exact"/>
              <w:jc w:val="center"/>
              <w:rPr>
                <w:rFonts w:ascii="宋体" w:hAnsi="宋体" w:cs="宋体"/>
                <w:color w:val="auto"/>
                <w:highlight w:val="none"/>
              </w:rPr>
            </w:pPr>
          </w:p>
        </w:tc>
        <w:tc>
          <w:tcPr>
            <w:tcW w:w="3360" w:type="dxa"/>
            <w:vAlign w:val="center"/>
          </w:tcPr>
          <w:p w14:paraId="065F97C5">
            <w:pPr>
              <w:spacing w:line="400" w:lineRule="exact"/>
              <w:jc w:val="center"/>
              <w:rPr>
                <w:rFonts w:ascii="宋体" w:hAnsi="宋体" w:cs="宋体"/>
                <w:color w:val="auto"/>
                <w:highlight w:val="none"/>
              </w:rPr>
            </w:pPr>
          </w:p>
        </w:tc>
        <w:tc>
          <w:tcPr>
            <w:tcW w:w="2908" w:type="dxa"/>
            <w:vAlign w:val="center"/>
          </w:tcPr>
          <w:p w14:paraId="2B1F2EFC">
            <w:pPr>
              <w:spacing w:line="400" w:lineRule="exact"/>
              <w:jc w:val="center"/>
              <w:rPr>
                <w:rFonts w:ascii="宋体" w:hAnsi="宋体" w:cs="宋体"/>
                <w:color w:val="auto"/>
                <w:highlight w:val="none"/>
              </w:rPr>
            </w:pPr>
          </w:p>
        </w:tc>
        <w:tc>
          <w:tcPr>
            <w:tcW w:w="1578" w:type="dxa"/>
            <w:vAlign w:val="center"/>
          </w:tcPr>
          <w:p w14:paraId="5308CC0B">
            <w:pPr>
              <w:spacing w:line="400" w:lineRule="exact"/>
              <w:jc w:val="center"/>
              <w:rPr>
                <w:rFonts w:ascii="宋体" w:hAnsi="宋体" w:cs="宋体"/>
                <w:color w:val="auto"/>
                <w:highlight w:val="none"/>
              </w:rPr>
            </w:pPr>
          </w:p>
        </w:tc>
      </w:tr>
      <w:tr w14:paraId="7070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865D4CC">
            <w:pPr>
              <w:spacing w:line="400" w:lineRule="exact"/>
              <w:jc w:val="center"/>
              <w:rPr>
                <w:rFonts w:ascii="宋体" w:hAnsi="宋体" w:cs="宋体"/>
                <w:color w:val="auto"/>
                <w:highlight w:val="none"/>
              </w:rPr>
            </w:pPr>
          </w:p>
        </w:tc>
        <w:tc>
          <w:tcPr>
            <w:tcW w:w="3360" w:type="dxa"/>
            <w:vAlign w:val="center"/>
          </w:tcPr>
          <w:p w14:paraId="21B5F71E">
            <w:pPr>
              <w:spacing w:line="400" w:lineRule="exact"/>
              <w:jc w:val="center"/>
              <w:rPr>
                <w:rFonts w:ascii="宋体" w:hAnsi="宋体" w:cs="宋体"/>
                <w:color w:val="auto"/>
                <w:highlight w:val="none"/>
              </w:rPr>
            </w:pPr>
          </w:p>
        </w:tc>
        <w:tc>
          <w:tcPr>
            <w:tcW w:w="2908" w:type="dxa"/>
            <w:vAlign w:val="center"/>
          </w:tcPr>
          <w:p w14:paraId="29A5E585">
            <w:pPr>
              <w:spacing w:line="400" w:lineRule="exact"/>
              <w:jc w:val="center"/>
              <w:rPr>
                <w:rFonts w:ascii="宋体" w:hAnsi="宋体" w:cs="宋体"/>
                <w:color w:val="auto"/>
                <w:highlight w:val="none"/>
              </w:rPr>
            </w:pPr>
          </w:p>
        </w:tc>
        <w:tc>
          <w:tcPr>
            <w:tcW w:w="1578" w:type="dxa"/>
            <w:vAlign w:val="center"/>
          </w:tcPr>
          <w:p w14:paraId="4278C537">
            <w:pPr>
              <w:spacing w:line="400" w:lineRule="exact"/>
              <w:jc w:val="center"/>
              <w:rPr>
                <w:rFonts w:ascii="宋体" w:hAnsi="宋体" w:cs="宋体"/>
                <w:color w:val="auto"/>
                <w:highlight w:val="none"/>
              </w:rPr>
            </w:pPr>
          </w:p>
        </w:tc>
      </w:tr>
      <w:tr w14:paraId="3DCA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7B14D8A">
            <w:pPr>
              <w:spacing w:line="400" w:lineRule="exact"/>
              <w:jc w:val="center"/>
              <w:rPr>
                <w:rFonts w:ascii="宋体" w:hAnsi="宋体" w:cs="宋体"/>
                <w:color w:val="auto"/>
                <w:highlight w:val="none"/>
              </w:rPr>
            </w:pPr>
          </w:p>
        </w:tc>
        <w:tc>
          <w:tcPr>
            <w:tcW w:w="3360" w:type="dxa"/>
            <w:vAlign w:val="center"/>
          </w:tcPr>
          <w:p w14:paraId="15963F19">
            <w:pPr>
              <w:spacing w:line="400" w:lineRule="exact"/>
              <w:jc w:val="center"/>
              <w:rPr>
                <w:rFonts w:ascii="宋体" w:hAnsi="宋体" w:cs="宋体"/>
                <w:color w:val="auto"/>
                <w:highlight w:val="none"/>
              </w:rPr>
            </w:pPr>
          </w:p>
        </w:tc>
        <w:tc>
          <w:tcPr>
            <w:tcW w:w="2908" w:type="dxa"/>
            <w:vAlign w:val="center"/>
          </w:tcPr>
          <w:p w14:paraId="2D83DDC3">
            <w:pPr>
              <w:spacing w:line="400" w:lineRule="exact"/>
              <w:jc w:val="center"/>
              <w:rPr>
                <w:rFonts w:ascii="宋体" w:hAnsi="宋体" w:cs="宋体"/>
                <w:color w:val="auto"/>
                <w:highlight w:val="none"/>
              </w:rPr>
            </w:pPr>
          </w:p>
        </w:tc>
        <w:tc>
          <w:tcPr>
            <w:tcW w:w="1578" w:type="dxa"/>
            <w:vAlign w:val="center"/>
          </w:tcPr>
          <w:p w14:paraId="4DAAA5FF">
            <w:pPr>
              <w:spacing w:line="400" w:lineRule="exact"/>
              <w:jc w:val="center"/>
              <w:rPr>
                <w:rFonts w:ascii="宋体" w:hAnsi="宋体" w:cs="宋体"/>
                <w:color w:val="auto"/>
                <w:highlight w:val="none"/>
              </w:rPr>
            </w:pPr>
          </w:p>
        </w:tc>
      </w:tr>
      <w:tr w14:paraId="504D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4AE81C5">
            <w:pPr>
              <w:spacing w:line="400" w:lineRule="exact"/>
              <w:jc w:val="center"/>
              <w:rPr>
                <w:rFonts w:ascii="宋体" w:hAnsi="宋体" w:cs="宋体"/>
                <w:color w:val="auto"/>
                <w:highlight w:val="none"/>
              </w:rPr>
            </w:pPr>
          </w:p>
        </w:tc>
        <w:tc>
          <w:tcPr>
            <w:tcW w:w="3360" w:type="dxa"/>
            <w:vAlign w:val="center"/>
          </w:tcPr>
          <w:p w14:paraId="11EFD9FD">
            <w:pPr>
              <w:spacing w:line="400" w:lineRule="exact"/>
              <w:jc w:val="center"/>
              <w:rPr>
                <w:rFonts w:ascii="宋体" w:hAnsi="宋体" w:cs="宋体"/>
                <w:color w:val="auto"/>
                <w:highlight w:val="none"/>
              </w:rPr>
            </w:pPr>
          </w:p>
        </w:tc>
        <w:tc>
          <w:tcPr>
            <w:tcW w:w="2908" w:type="dxa"/>
            <w:vAlign w:val="center"/>
          </w:tcPr>
          <w:p w14:paraId="5FB4A311">
            <w:pPr>
              <w:spacing w:line="400" w:lineRule="exact"/>
              <w:jc w:val="center"/>
              <w:rPr>
                <w:rFonts w:ascii="宋体" w:hAnsi="宋体" w:cs="宋体"/>
                <w:color w:val="auto"/>
                <w:highlight w:val="none"/>
              </w:rPr>
            </w:pPr>
          </w:p>
        </w:tc>
        <w:tc>
          <w:tcPr>
            <w:tcW w:w="1578" w:type="dxa"/>
            <w:vAlign w:val="center"/>
          </w:tcPr>
          <w:p w14:paraId="06F4EED5">
            <w:pPr>
              <w:spacing w:line="400" w:lineRule="exact"/>
              <w:jc w:val="center"/>
              <w:rPr>
                <w:rFonts w:ascii="宋体" w:hAnsi="宋体" w:cs="宋体"/>
                <w:color w:val="auto"/>
                <w:highlight w:val="none"/>
              </w:rPr>
            </w:pPr>
          </w:p>
        </w:tc>
      </w:tr>
      <w:tr w14:paraId="67F9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690F1C2">
            <w:pPr>
              <w:spacing w:line="400" w:lineRule="exact"/>
              <w:jc w:val="center"/>
              <w:rPr>
                <w:rFonts w:ascii="宋体" w:hAnsi="宋体" w:cs="宋体"/>
                <w:color w:val="auto"/>
                <w:highlight w:val="none"/>
              </w:rPr>
            </w:pPr>
          </w:p>
        </w:tc>
        <w:tc>
          <w:tcPr>
            <w:tcW w:w="3360" w:type="dxa"/>
            <w:vAlign w:val="center"/>
          </w:tcPr>
          <w:p w14:paraId="6B039EF1">
            <w:pPr>
              <w:spacing w:line="400" w:lineRule="exact"/>
              <w:jc w:val="center"/>
              <w:rPr>
                <w:rFonts w:ascii="宋体" w:hAnsi="宋体" w:cs="宋体"/>
                <w:color w:val="auto"/>
                <w:highlight w:val="none"/>
              </w:rPr>
            </w:pPr>
          </w:p>
        </w:tc>
        <w:tc>
          <w:tcPr>
            <w:tcW w:w="2908" w:type="dxa"/>
            <w:vAlign w:val="center"/>
          </w:tcPr>
          <w:p w14:paraId="38617F77">
            <w:pPr>
              <w:spacing w:line="400" w:lineRule="exact"/>
              <w:jc w:val="center"/>
              <w:rPr>
                <w:rFonts w:ascii="宋体" w:hAnsi="宋体" w:cs="宋体"/>
                <w:color w:val="auto"/>
                <w:highlight w:val="none"/>
              </w:rPr>
            </w:pPr>
          </w:p>
        </w:tc>
        <w:tc>
          <w:tcPr>
            <w:tcW w:w="1578" w:type="dxa"/>
            <w:vAlign w:val="center"/>
          </w:tcPr>
          <w:p w14:paraId="0014F5E6">
            <w:pPr>
              <w:spacing w:line="400" w:lineRule="exact"/>
              <w:jc w:val="center"/>
              <w:rPr>
                <w:rFonts w:ascii="宋体" w:hAnsi="宋体" w:cs="宋体"/>
                <w:color w:val="auto"/>
                <w:highlight w:val="none"/>
              </w:rPr>
            </w:pPr>
          </w:p>
        </w:tc>
      </w:tr>
      <w:tr w14:paraId="5EE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A0EF104">
            <w:pPr>
              <w:spacing w:line="400" w:lineRule="exact"/>
              <w:jc w:val="center"/>
              <w:rPr>
                <w:rFonts w:ascii="宋体" w:hAnsi="宋体" w:cs="宋体"/>
                <w:color w:val="auto"/>
                <w:highlight w:val="none"/>
              </w:rPr>
            </w:pPr>
          </w:p>
        </w:tc>
        <w:tc>
          <w:tcPr>
            <w:tcW w:w="3360" w:type="dxa"/>
            <w:vAlign w:val="center"/>
          </w:tcPr>
          <w:p w14:paraId="1EC2784C">
            <w:pPr>
              <w:spacing w:line="400" w:lineRule="exact"/>
              <w:jc w:val="center"/>
              <w:rPr>
                <w:rFonts w:ascii="宋体" w:hAnsi="宋体" w:cs="宋体"/>
                <w:color w:val="auto"/>
                <w:highlight w:val="none"/>
              </w:rPr>
            </w:pPr>
          </w:p>
        </w:tc>
        <w:tc>
          <w:tcPr>
            <w:tcW w:w="2908" w:type="dxa"/>
            <w:vAlign w:val="center"/>
          </w:tcPr>
          <w:p w14:paraId="1653B71C">
            <w:pPr>
              <w:spacing w:line="400" w:lineRule="exact"/>
              <w:jc w:val="center"/>
              <w:rPr>
                <w:rFonts w:ascii="宋体" w:hAnsi="宋体" w:cs="宋体"/>
                <w:color w:val="auto"/>
                <w:highlight w:val="none"/>
              </w:rPr>
            </w:pPr>
          </w:p>
        </w:tc>
        <w:tc>
          <w:tcPr>
            <w:tcW w:w="1578" w:type="dxa"/>
            <w:vAlign w:val="center"/>
          </w:tcPr>
          <w:p w14:paraId="7CB8E811">
            <w:pPr>
              <w:spacing w:line="400" w:lineRule="exact"/>
              <w:jc w:val="center"/>
              <w:rPr>
                <w:rFonts w:ascii="宋体" w:hAnsi="宋体" w:cs="宋体"/>
                <w:color w:val="auto"/>
                <w:highlight w:val="none"/>
              </w:rPr>
            </w:pPr>
          </w:p>
        </w:tc>
      </w:tr>
      <w:tr w14:paraId="31A6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9CC3822">
            <w:pPr>
              <w:spacing w:line="400" w:lineRule="exact"/>
              <w:jc w:val="center"/>
              <w:rPr>
                <w:rFonts w:ascii="宋体" w:hAnsi="宋体" w:cs="宋体"/>
                <w:color w:val="auto"/>
                <w:highlight w:val="none"/>
              </w:rPr>
            </w:pPr>
          </w:p>
        </w:tc>
        <w:tc>
          <w:tcPr>
            <w:tcW w:w="3360" w:type="dxa"/>
            <w:vAlign w:val="center"/>
          </w:tcPr>
          <w:p w14:paraId="1087173C">
            <w:pPr>
              <w:spacing w:line="400" w:lineRule="exact"/>
              <w:jc w:val="center"/>
              <w:rPr>
                <w:rFonts w:ascii="宋体" w:hAnsi="宋体" w:cs="宋体"/>
                <w:color w:val="auto"/>
                <w:highlight w:val="none"/>
              </w:rPr>
            </w:pPr>
          </w:p>
        </w:tc>
        <w:tc>
          <w:tcPr>
            <w:tcW w:w="2908" w:type="dxa"/>
            <w:vAlign w:val="center"/>
          </w:tcPr>
          <w:p w14:paraId="6F981BB2">
            <w:pPr>
              <w:spacing w:line="400" w:lineRule="exact"/>
              <w:jc w:val="center"/>
              <w:rPr>
                <w:rFonts w:ascii="宋体" w:hAnsi="宋体" w:cs="宋体"/>
                <w:color w:val="auto"/>
                <w:highlight w:val="none"/>
              </w:rPr>
            </w:pPr>
          </w:p>
        </w:tc>
        <w:tc>
          <w:tcPr>
            <w:tcW w:w="1578" w:type="dxa"/>
            <w:vAlign w:val="center"/>
          </w:tcPr>
          <w:p w14:paraId="2E769CBD">
            <w:pPr>
              <w:spacing w:line="400" w:lineRule="exact"/>
              <w:jc w:val="center"/>
              <w:rPr>
                <w:rFonts w:ascii="宋体" w:hAnsi="宋体" w:cs="宋体"/>
                <w:color w:val="auto"/>
                <w:highlight w:val="none"/>
              </w:rPr>
            </w:pPr>
          </w:p>
        </w:tc>
      </w:tr>
      <w:tr w14:paraId="44D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88EC7A9">
            <w:pPr>
              <w:spacing w:line="400" w:lineRule="exact"/>
              <w:jc w:val="center"/>
              <w:rPr>
                <w:rFonts w:ascii="宋体" w:hAnsi="宋体" w:cs="宋体"/>
                <w:color w:val="auto"/>
                <w:highlight w:val="none"/>
              </w:rPr>
            </w:pPr>
          </w:p>
        </w:tc>
        <w:tc>
          <w:tcPr>
            <w:tcW w:w="3360" w:type="dxa"/>
            <w:vAlign w:val="center"/>
          </w:tcPr>
          <w:p w14:paraId="38C5C38C">
            <w:pPr>
              <w:spacing w:line="400" w:lineRule="exact"/>
              <w:jc w:val="center"/>
              <w:rPr>
                <w:rFonts w:ascii="宋体" w:hAnsi="宋体" w:cs="宋体"/>
                <w:color w:val="auto"/>
                <w:highlight w:val="none"/>
              </w:rPr>
            </w:pPr>
          </w:p>
        </w:tc>
        <w:tc>
          <w:tcPr>
            <w:tcW w:w="2908" w:type="dxa"/>
            <w:vAlign w:val="center"/>
          </w:tcPr>
          <w:p w14:paraId="60D693B1">
            <w:pPr>
              <w:spacing w:line="400" w:lineRule="exact"/>
              <w:jc w:val="center"/>
              <w:rPr>
                <w:rFonts w:ascii="宋体" w:hAnsi="宋体" w:cs="宋体"/>
                <w:color w:val="auto"/>
                <w:highlight w:val="none"/>
              </w:rPr>
            </w:pPr>
          </w:p>
        </w:tc>
        <w:tc>
          <w:tcPr>
            <w:tcW w:w="1578" w:type="dxa"/>
            <w:vAlign w:val="center"/>
          </w:tcPr>
          <w:p w14:paraId="3DC22BE6">
            <w:pPr>
              <w:spacing w:line="400" w:lineRule="exact"/>
              <w:jc w:val="center"/>
              <w:rPr>
                <w:rFonts w:ascii="宋体" w:hAnsi="宋体" w:cs="宋体"/>
                <w:color w:val="auto"/>
                <w:highlight w:val="none"/>
              </w:rPr>
            </w:pPr>
          </w:p>
        </w:tc>
      </w:tr>
    </w:tbl>
    <w:p w14:paraId="11E2A7CD">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注：注:投标人须按第二章 招标需求</w:t>
      </w:r>
      <w:r>
        <w:rPr>
          <w:rFonts w:hint="eastAsia" w:ascii="宋体" w:hAnsi="宋体" w:cs="宋体"/>
          <w:b/>
          <w:bCs/>
          <w:color w:val="auto"/>
          <w:highlight w:val="none"/>
        </w:rPr>
        <w:t>二、技术需求</w:t>
      </w:r>
      <w:r>
        <w:rPr>
          <w:rFonts w:hint="eastAsia" w:ascii="宋体" w:hAnsi="宋体" w:cs="宋体"/>
          <w:color w:val="auto"/>
          <w:highlight w:val="none"/>
        </w:rPr>
        <w:t>逐条填写，在说明栏如实填写“正偏离”、“无偏离”或“负偏离”。</w:t>
      </w:r>
    </w:p>
    <w:p w14:paraId="0B45EDCD">
      <w:pPr>
        <w:spacing w:line="400" w:lineRule="exact"/>
        <w:rPr>
          <w:rFonts w:ascii="宋体" w:hAnsi="宋体" w:cs="宋体"/>
          <w:color w:val="auto"/>
          <w:highlight w:val="none"/>
        </w:rPr>
      </w:pPr>
      <w:r>
        <w:rPr>
          <w:rFonts w:hint="eastAsia" w:ascii="宋体" w:hAnsi="宋体" w:cs="宋体"/>
          <w:color w:val="auto"/>
          <w:highlight w:val="none"/>
        </w:rPr>
        <w:t>投标人（盖章）：</w:t>
      </w:r>
    </w:p>
    <w:p w14:paraId="2F101A8C">
      <w:pPr>
        <w:pStyle w:val="19"/>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14:paraId="507D0DBA">
      <w:pPr>
        <w:snapToGrid w:val="0"/>
        <w:spacing w:before="50" w:afterLines="50"/>
        <w:jc w:val="left"/>
        <w:rPr>
          <w:rFonts w:ascii="宋体" w:hAnsi="宋体" w:cs="宋体"/>
          <w:color w:val="auto"/>
          <w:highlight w:val="none"/>
        </w:rPr>
      </w:pPr>
    </w:p>
    <w:p w14:paraId="4C103917">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14:paraId="26D9227D">
      <w:pPr>
        <w:pStyle w:val="60"/>
        <w:rPr>
          <w:rFonts w:cs="宋体"/>
          <w:b/>
          <w:bCs/>
          <w:color w:val="auto"/>
          <w:highlight w:val="none"/>
        </w:rPr>
      </w:pPr>
    </w:p>
    <w:p w14:paraId="59B5C860">
      <w:pPr>
        <w:pStyle w:val="60"/>
        <w:ind w:firstLine="0"/>
        <w:rPr>
          <w:rFonts w:cs="宋体"/>
          <w:b/>
          <w:bCs/>
          <w:color w:val="auto"/>
          <w:highlight w:val="none"/>
        </w:rPr>
      </w:pPr>
    </w:p>
    <w:p w14:paraId="2FACA76B">
      <w:pPr>
        <w:pStyle w:val="60"/>
        <w:ind w:firstLine="0"/>
        <w:rPr>
          <w:rFonts w:cs="宋体"/>
          <w:b/>
          <w:bCs/>
          <w:color w:val="auto"/>
          <w:highlight w:val="none"/>
        </w:rPr>
      </w:pPr>
    </w:p>
    <w:p w14:paraId="04AF1231">
      <w:pPr>
        <w:pStyle w:val="60"/>
        <w:ind w:firstLine="0"/>
        <w:rPr>
          <w:rFonts w:cs="宋体"/>
          <w:b/>
          <w:bCs/>
          <w:color w:val="auto"/>
          <w:highlight w:val="none"/>
        </w:rPr>
      </w:pPr>
    </w:p>
    <w:p w14:paraId="1118D685">
      <w:pPr>
        <w:tabs>
          <w:tab w:val="left" w:pos="420"/>
        </w:tabs>
        <w:spacing w:line="360" w:lineRule="auto"/>
        <w:rPr>
          <w:rFonts w:ascii="宋体" w:hAnsi="宋体" w:cs="宋体"/>
          <w:color w:val="auto"/>
          <w:highlight w:val="none"/>
        </w:rPr>
      </w:pPr>
      <w:r>
        <w:rPr>
          <w:rFonts w:hint="eastAsia" w:ascii="宋体" w:hAnsi="宋体" w:cs="宋体"/>
          <w:color w:val="auto"/>
          <w:highlight w:val="none"/>
        </w:rPr>
        <w:t>（5）技术需求中要求提供的证明资料（加盖公章）；</w:t>
      </w:r>
    </w:p>
    <w:p w14:paraId="2EC248E8">
      <w:pPr>
        <w:snapToGrid w:val="0"/>
        <w:spacing w:afterLines="50" w:line="360" w:lineRule="auto"/>
        <w:jc w:val="left"/>
        <w:rPr>
          <w:rFonts w:ascii="宋体" w:hAnsi="宋体" w:cs="宋体"/>
          <w:color w:val="auto"/>
          <w:highlight w:val="none"/>
        </w:rPr>
      </w:pPr>
      <w:r>
        <w:rPr>
          <w:rFonts w:hint="eastAsia" w:ascii="宋体" w:hAnsi="宋体" w:cs="宋体"/>
          <w:color w:val="auto"/>
          <w:highlight w:val="none"/>
        </w:rPr>
        <w:t>（6）业绩一览表</w:t>
      </w:r>
    </w:p>
    <w:p w14:paraId="3F22DEE1">
      <w:pPr>
        <w:snapToGrid w:val="0"/>
        <w:spacing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14:paraId="6764161F">
      <w:pPr>
        <w:pStyle w:val="37"/>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9"/>
        <w:tblW w:w="10770" w:type="dxa"/>
        <w:tblInd w:w="-1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0"/>
        <w:gridCol w:w="1950"/>
        <w:gridCol w:w="840"/>
        <w:gridCol w:w="855"/>
        <w:gridCol w:w="1245"/>
        <w:gridCol w:w="1485"/>
        <w:gridCol w:w="2085"/>
      </w:tblGrid>
      <w:tr w14:paraId="5E768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2310" w:type="dxa"/>
            <w:vMerge w:val="restart"/>
            <w:tcBorders>
              <w:top w:val="single" w:color="auto" w:sz="4" w:space="0"/>
              <w:left w:val="single" w:color="auto" w:sz="4" w:space="0"/>
              <w:bottom w:val="single" w:color="auto" w:sz="4" w:space="0"/>
              <w:right w:val="single" w:color="auto" w:sz="4" w:space="0"/>
            </w:tcBorders>
            <w:vAlign w:val="center"/>
          </w:tcPr>
          <w:p w14:paraId="6D30463F">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采购人名称</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14:paraId="59B1C41F">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设备或项目名称</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0895D89">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数量（套）</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35608498">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单价</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5C0CC00D">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合同</w:t>
            </w:r>
          </w:p>
          <w:p w14:paraId="4AE61FC8">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金额</w:t>
            </w:r>
          </w:p>
          <w:p w14:paraId="1EFE1709">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（万元）</w:t>
            </w:r>
          </w:p>
        </w:tc>
        <w:tc>
          <w:tcPr>
            <w:tcW w:w="1485" w:type="dxa"/>
            <w:tcBorders>
              <w:top w:val="single" w:color="auto" w:sz="4" w:space="0"/>
              <w:left w:val="single" w:color="auto" w:sz="4" w:space="0"/>
              <w:bottom w:val="single" w:color="auto" w:sz="4" w:space="0"/>
              <w:right w:val="single" w:color="auto" w:sz="4" w:space="0"/>
            </w:tcBorders>
            <w:vAlign w:val="center"/>
          </w:tcPr>
          <w:p w14:paraId="2D975620">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附件页码</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14:paraId="7F24D542">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采购人联系人及</w:t>
            </w:r>
          </w:p>
          <w:p w14:paraId="529BE0EE">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联系电话</w:t>
            </w:r>
          </w:p>
        </w:tc>
      </w:tr>
      <w:tr w14:paraId="09DFE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atLeast"/>
        </w:trPr>
        <w:tc>
          <w:tcPr>
            <w:tcW w:w="2310" w:type="dxa"/>
            <w:vMerge w:val="continue"/>
            <w:tcBorders>
              <w:top w:val="single" w:color="auto" w:sz="4" w:space="0"/>
              <w:left w:val="single" w:color="auto" w:sz="4" w:space="0"/>
              <w:bottom w:val="single" w:color="auto" w:sz="4" w:space="0"/>
              <w:right w:val="single" w:color="auto" w:sz="4" w:space="0"/>
            </w:tcBorders>
            <w:vAlign w:val="center"/>
          </w:tcPr>
          <w:p w14:paraId="18AF269E">
            <w:pPr>
              <w:widowControl/>
              <w:spacing w:line="400" w:lineRule="exact"/>
              <w:jc w:val="left"/>
              <w:rPr>
                <w:rFonts w:ascii="宋体" w:hAnsi="宋体" w:cs="宋体"/>
                <w:color w:val="auto"/>
                <w:highlight w:val="none"/>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5C235E21">
            <w:pPr>
              <w:widowControl/>
              <w:spacing w:line="400" w:lineRule="exact"/>
              <w:jc w:val="left"/>
              <w:rPr>
                <w:rFonts w:ascii="宋体" w:hAnsi="宋体" w:cs="宋体"/>
                <w:color w:val="auto"/>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B23B037">
            <w:pPr>
              <w:widowControl/>
              <w:spacing w:line="400" w:lineRule="exact"/>
              <w:jc w:val="left"/>
              <w:rPr>
                <w:rFonts w:ascii="宋体" w:hAnsi="宋体" w:cs="宋体"/>
                <w:color w:val="auto"/>
                <w:highlight w:val="none"/>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67B20A80">
            <w:pPr>
              <w:widowControl/>
              <w:spacing w:line="400" w:lineRule="exact"/>
              <w:jc w:val="left"/>
              <w:rPr>
                <w:rFonts w:ascii="宋体" w:hAnsi="宋体" w:cs="宋体"/>
                <w:color w:val="auto"/>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18678719">
            <w:pPr>
              <w:widowControl/>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516A81FC">
            <w:pPr>
              <w:snapToGrid w:val="0"/>
              <w:spacing w:line="400" w:lineRule="exact"/>
              <w:jc w:val="center"/>
              <w:rPr>
                <w:rFonts w:ascii="宋体" w:hAnsi="宋体" w:cs="宋体"/>
                <w:color w:val="auto"/>
                <w:highlight w:val="none"/>
              </w:rPr>
            </w:pPr>
            <w:r>
              <w:rPr>
                <w:rFonts w:hint="eastAsia" w:ascii="宋体" w:hAnsi="宋体" w:cs="宋体"/>
                <w:b/>
                <w:bCs/>
                <w:color w:val="auto"/>
                <w:highlight w:val="none"/>
              </w:rPr>
              <w:t>合同</w:t>
            </w: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5EE9842B">
            <w:pPr>
              <w:widowControl/>
              <w:spacing w:line="400" w:lineRule="exact"/>
              <w:jc w:val="left"/>
              <w:rPr>
                <w:rFonts w:ascii="宋体" w:hAnsi="宋体" w:cs="宋体"/>
                <w:color w:val="auto"/>
                <w:highlight w:val="none"/>
              </w:rPr>
            </w:pPr>
          </w:p>
        </w:tc>
      </w:tr>
      <w:tr w14:paraId="47226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062210C6">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14:paraId="4D30FC0D">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14:paraId="46A840F3">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14:paraId="6ACBB324">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14:paraId="16AF7D62">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14:paraId="756564E2">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14:paraId="1DE48ACC">
            <w:pPr>
              <w:snapToGrid w:val="0"/>
              <w:spacing w:line="400" w:lineRule="exact"/>
              <w:jc w:val="left"/>
              <w:rPr>
                <w:rFonts w:ascii="宋体" w:hAnsi="宋体" w:cs="宋体"/>
                <w:color w:val="auto"/>
                <w:highlight w:val="none"/>
              </w:rPr>
            </w:pPr>
          </w:p>
        </w:tc>
      </w:tr>
      <w:tr w14:paraId="1FE2B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505715DE">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14:paraId="6EC81747">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14:paraId="01D00C39">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14:paraId="72FCF7AE">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14:paraId="2C63C2DF">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14:paraId="2B8A9935">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14:paraId="061873A3">
            <w:pPr>
              <w:snapToGrid w:val="0"/>
              <w:spacing w:line="400" w:lineRule="exact"/>
              <w:jc w:val="left"/>
              <w:rPr>
                <w:rFonts w:ascii="宋体" w:hAnsi="宋体" w:cs="宋体"/>
                <w:color w:val="auto"/>
                <w:highlight w:val="none"/>
              </w:rPr>
            </w:pPr>
          </w:p>
        </w:tc>
      </w:tr>
      <w:tr w14:paraId="6C57D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62A4B9BD">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14:paraId="479B6A89">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14:paraId="41B91EA5">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14:paraId="0728F8C4">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14:paraId="68D24CCB">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14:paraId="4E936796">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14:paraId="185EC484">
            <w:pPr>
              <w:snapToGrid w:val="0"/>
              <w:spacing w:line="400" w:lineRule="exact"/>
              <w:jc w:val="left"/>
              <w:rPr>
                <w:rFonts w:ascii="宋体" w:hAnsi="宋体" w:cs="宋体"/>
                <w:color w:val="auto"/>
                <w:highlight w:val="none"/>
              </w:rPr>
            </w:pPr>
          </w:p>
        </w:tc>
      </w:tr>
      <w:tr w14:paraId="0C155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10" w:type="dxa"/>
            <w:tcBorders>
              <w:top w:val="single" w:color="auto" w:sz="4" w:space="0"/>
              <w:left w:val="single" w:color="auto" w:sz="4" w:space="0"/>
              <w:bottom w:val="single" w:color="auto" w:sz="4" w:space="0"/>
              <w:right w:val="single" w:color="auto" w:sz="4" w:space="0"/>
            </w:tcBorders>
          </w:tcPr>
          <w:p w14:paraId="7CD7A97D">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14:paraId="2D78F44C">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14:paraId="59B960F8">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14:paraId="23208EA4">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14:paraId="1B0482A9">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14:paraId="63A4E44F">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14:paraId="7A1B71B0">
            <w:pPr>
              <w:snapToGrid w:val="0"/>
              <w:spacing w:line="400" w:lineRule="exact"/>
              <w:jc w:val="left"/>
              <w:rPr>
                <w:rFonts w:ascii="宋体" w:hAnsi="宋体" w:cs="宋体"/>
                <w:color w:val="auto"/>
                <w:highlight w:val="none"/>
              </w:rPr>
            </w:pPr>
          </w:p>
        </w:tc>
      </w:tr>
    </w:tbl>
    <w:p w14:paraId="4D21DD6E">
      <w:pPr>
        <w:pStyle w:val="14"/>
        <w:snapToGrid w:val="0"/>
        <w:rPr>
          <w:rFonts w:ascii="宋体" w:hAnsi="宋体" w:eastAsia="宋体" w:cs="宋体"/>
          <w:color w:val="auto"/>
          <w:sz w:val="21"/>
          <w:szCs w:val="21"/>
          <w:highlight w:val="none"/>
        </w:rPr>
      </w:pPr>
    </w:p>
    <w:p w14:paraId="5DE84347">
      <w:pPr>
        <w:pStyle w:val="25"/>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14:paraId="319E4515">
      <w:pPr>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4319BFF9">
      <w:pPr>
        <w:spacing w:line="360" w:lineRule="auto"/>
        <w:rPr>
          <w:rFonts w:ascii="宋体" w:hAnsi="宋体" w:cs="宋体"/>
          <w:color w:val="auto"/>
          <w:highlight w:val="none"/>
        </w:rPr>
      </w:pPr>
    </w:p>
    <w:p w14:paraId="62E8B08A">
      <w:pPr>
        <w:spacing w:line="360" w:lineRule="auto"/>
        <w:rPr>
          <w:rFonts w:ascii="宋体" w:hAnsi="宋体" w:cs="宋体"/>
          <w:color w:val="auto"/>
          <w:highlight w:val="none"/>
        </w:rPr>
      </w:pPr>
    </w:p>
    <w:p w14:paraId="56024D83">
      <w:pPr>
        <w:spacing w:line="360" w:lineRule="auto"/>
        <w:rPr>
          <w:rFonts w:ascii="宋体" w:hAnsi="宋体" w:cs="宋体"/>
          <w:color w:val="auto"/>
          <w:highlight w:val="none"/>
        </w:rPr>
      </w:pPr>
    </w:p>
    <w:p w14:paraId="45BB0DC7">
      <w:pPr>
        <w:spacing w:line="360" w:lineRule="auto"/>
        <w:rPr>
          <w:rFonts w:ascii="宋体" w:hAnsi="宋体" w:cs="宋体"/>
          <w:color w:val="auto"/>
          <w:highlight w:val="none"/>
        </w:rPr>
      </w:pPr>
    </w:p>
    <w:p w14:paraId="0FFFCB61">
      <w:pPr>
        <w:spacing w:line="360" w:lineRule="auto"/>
        <w:rPr>
          <w:rFonts w:ascii="宋体" w:hAnsi="宋体" w:cs="宋体"/>
          <w:color w:val="auto"/>
          <w:highlight w:val="none"/>
        </w:rPr>
      </w:pPr>
    </w:p>
    <w:p w14:paraId="2F20EACF">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（7）供货方案；</w:t>
      </w:r>
    </w:p>
    <w:p w14:paraId="387C649B">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（8）安装与验收方案；</w:t>
      </w:r>
    </w:p>
    <w:p w14:paraId="254EF86A">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（9）售后服务；</w:t>
      </w:r>
    </w:p>
    <w:p w14:paraId="5FFB1AA2">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（10）培训方案；</w:t>
      </w:r>
    </w:p>
    <w:p w14:paraId="178EBB36">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（11）维修成本方案；</w:t>
      </w:r>
    </w:p>
    <w:p w14:paraId="7BD18510">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（12）投标人所投产品的节能环保产品认证证书复印件及所投产品属于“节能产品政府采购清单”中所列产品的相关证明资料或截图（如有请提供，加盖公章）；</w:t>
      </w:r>
    </w:p>
    <w:p w14:paraId="55BF129E">
      <w:pPr>
        <w:pStyle w:val="2"/>
        <w:jc w:val="left"/>
        <w:rPr>
          <w:rFonts w:ascii="宋体" w:cs="宋体"/>
          <w:b w:val="0"/>
          <w:bCs w:val="0"/>
          <w:color w:val="auto"/>
          <w:sz w:val="21"/>
          <w:szCs w:val="21"/>
          <w:highlight w:val="none"/>
        </w:rPr>
      </w:pPr>
      <w:r>
        <w:rPr>
          <w:rFonts w:hint="eastAsia" w:ascii="宋体" w:cs="宋体"/>
          <w:b w:val="0"/>
          <w:bCs w:val="0"/>
          <w:color w:val="auto"/>
          <w:sz w:val="21"/>
          <w:szCs w:val="21"/>
          <w:highlight w:val="none"/>
        </w:rPr>
        <w:t>（13）其他采购需求或评分标准所需资料。</w:t>
      </w:r>
    </w:p>
    <w:p w14:paraId="4DEF13BB">
      <w:pPr>
        <w:snapToGrid w:val="0"/>
        <w:spacing w:before="50" w:line="360" w:lineRule="auto"/>
        <w:jc w:val="left"/>
        <w:rPr>
          <w:rFonts w:ascii="宋体" w:hAnsi="宋体" w:cs="宋体"/>
          <w:color w:val="auto"/>
          <w:highlight w:val="none"/>
        </w:rPr>
      </w:pPr>
    </w:p>
    <w:p w14:paraId="28161189">
      <w:pPr>
        <w:rPr>
          <w:color w:val="auto"/>
          <w:highlight w:val="none"/>
        </w:rPr>
      </w:pP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57C3">
    <w:pPr>
      <w:pStyle w:val="31"/>
      <w:jc w:val="center"/>
      <w:rPr>
        <w:rFonts w:cs="Times New Roman"/>
      </w:rPr>
    </w:pPr>
    <w:r>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path/>
          <v:fill on="f" focussize="0,0"/>
          <v:stroke on="f" joinstyle="miter"/>
          <v:imagedata o:title=""/>
          <o:lock v:ext="edit"/>
          <v:textbox inset="0mm,0mm,0mm,0mm" style="mso-fit-shape-to-text:t;">
            <w:txbxContent>
              <w:p w14:paraId="03A2D5BD">
                <w:pPr>
                  <w:pStyle w:val="31"/>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v:textbox>
        </v:shape>
      </w:pict>
    </w:r>
  </w:p>
  <w:p w14:paraId="52881F61">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14:paraId="373E2872">
        <w:pPr>
          <w:pStyle w:val="31"/>
          <w:jc w:val="center"/>
        </w:pPr>
        <w:r>
          <w:fldChar w:fldCharType="begin"/>
        </w:r>
        <w:r>
          <w:instrText xml:space="preserve">PAGE   \* MERGEFORMAT</w:instrText>
        </w:r>
        <w:r>
          <w:fldChar w:fldCharType="separate"/>
        </w:r>
        <w:r>
          <w:rPr>
            <w:lang w:val="zh-CN"/>
          </w:rPr>
          <w:t>43</w:t>
        </w:r>
        <w:r>
          <w:rPr>
            <w:lang w:val="zh-CN"/>
          </w:rPr>
          <w:fldChar w:fldCharType="end"/>
        </w:r>
      </w:p>
    </w:sdtContent>
  </w:sdt>
  <w:p w14:paraId="2AB47EA7">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4821">
    <w:pPr>
      <w:pStyle w:val="31"/>
      <w:rPr>
        <w:rFonts w:cs="Times New Roman"/>
      </w:rPr>
    </w:pPr>
    <w:r>
      <w:pict>
        <v:shape id="文本框 1" o:spid="_x0000_s1028"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path/>
          <v:fill on="f" focussize="0,0"/>
          <v:stroke on="f" joinstyle="miter"/>
          <v:imagedata o:title=""/>
          <o:lock v:ext="edit"/>
          <v:textbox inset="0mm,0mm,0mm,0mm">
            <w:txbxContent>
              <w:p w14:paraId="3AA1D5DE">
                <w:pPr>
                  <w:snapToGrid w:val="0"/>
                  <w:rPr>
                    <w:sz w:val="18"/>
                    <w:szCs w:val="18"/>
                  </w:rPr>
                </w:pPr>
                <w:r>
                  <w:fldChar w:fldCharType="begin"/>
                </w:r>
                <w:r>
                  <w:instrText xml:space="preserve"> PAGE  \* MERGEFORMAT </w:instrText>
                </w:r>
                <w:r>
                  <w:fldChar w:fldCharType="separate"/>
                </w:r>
                <w:r>
                  <w:rPr>
                    <w:sz w:val="18"/>
                    <w:szCs w:val="18"/>
                  </w:rPr>
                  <w:t>47</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2718">
    <w:pPr>
      <w:pStyle w:val="31"/>
      <w:ind w:right="360" w:firstLine="360"/>
      <w:rPr>
        <w:rFonts w:cs="Times New Roman"/>
      </w:rPr>
    </w:pPr>
    <w:r>
      <w:pict>
        <v:shape id="_x0000_s1027" o:spid="_x0000_s1027"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path/>
          <v:fill on="f" focussize="0,0"/>
          <v:stroke on="f" joinstyle="miter"/>
          <v:imagedata o:title=""/>
          <o:lock v:ext="edit"/>
          <v:textbox inset="0mm,0mm,0mm,0mm" style="mso-fit-shape-to-text:t;">
            <w:txbxContent>
              <w:p w14:paraId="15483287">
                <w:pPr>
                  <w:pStyle w:val="31"/>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57</w:t>
                </w:r>
                <w:r>
                  <w:rPr>
                    <w:rStyle w:val="53"/>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E89A">
    <w:pPr>
      <w:pStyle w:val="3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FC3F">
    <w:pPr>
      <w:pStyle w:val="33"/>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0B962"/>
    <w:multiLevelType w:val="singleLevel"/>
    <w:tmpl w:val="89B0B962"/>
    <w:lvl w:ilvl="0" w:tentative="0">
      <w:start w:val="1"/>
      <w:numFmt w:val="decimal"/>
      <w:lvlText w:val="(%1)"/>
      <w:lvlJc w:val="left"/>
      <w:pPr>
        <w:tabs>
          <w:tab w:val="left" w:pos="0"/>
        </w:tabs>
        <w:ind w:left="851" w:hanging="425"/>
      </w:pPr>
      <w:rPr>
        <w:rFonts w:hint="default"/>
      </w:rPr>
    </w:lvl>
  </w:abstractNum>
  <w:abstractNum w:abstractNumId="1">
    <w:nsid w:val="A3E5DC1E"/>
    <w:multiLevelType w:val="singleLevel"/>
    <w:tmpl w:val="A3E5DC1E"/>
    <w:lvl w:ilvl="0" w:tentative="0">
      <w:start w:val="1"/>
      <w:numFmt w:val="chineseCounting"/>
      <w:suff w:val="nothing"/>
      <w:lvlText w:val="%1、"/>
      <w:lvlJc w:val="left"/>
      <w:rPr>
        <w:rFonts w:hint="eastAsia"/>
        <w:b/>
        <w:bCs/>
      </w:rPr>
    </w:lvl>
  </w:abstractNum>
  <w:abstractNum w:abstractNumId="2">
    <w:nsid w:val="ABD31382"/>
    <w:multiLevelType w:val="singleLevel"/>
    <w:tmpl w:val="ABD31382"/>
    <w:lvl w:ilvl="0" w:tentative="0">
      <w:start w:val="1"/>
      <w:numFmt w:val="decimal"/>
      <w:lvlText w:val="(%1)"/>
      <w:lvlJc w:val="left"/>
      <w:pPr>
        <w:tabs>
          <w:tab w:val="left" w:pos="840"/>
        </w:tabs>
        <w:ind w:left="845" w:hanging="425"/>
      </w:pPr>
      <w:rPr>
        <w:rFonts w:hint="default"/>
      </w:rPr>
    </w:lvl>
  </w:abstractNum>
  <w:abstractNum w:abstractNumId="3">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4">
    <w:nsid w:val="00000005"/>
    <w:multiLevelType w:val="multilevel"/>
    <w:tmpl w:val="00000005"/>
    <w:lvl w:ilvl="0" w:tentative="0">
      <w:start w:val="1"/>
      <w:numFmt w:val="japaneseCounting"/>
      <w:pStyle w:val="61"/>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5">
    <w:nsid w:val="00000007"/>
    <w:multiLevelType w:val="singleLevel"/>
    <w:tmpl w:val="00000007"/>
    <w:lvl w:ilvl="0" w:tentative="0">
      <w:start w:val="1"/>
      <w:numFmt w:val="chineseCounting"/>
      <w:pStyle w:val="329"/>
      <w:suff w:val="nothing"/>
      <w:lvlText w:val="%1、"/>
      <w:lvlJc w:val="left"/>
    </w:lvl>
  </w:abstractNum>
  <w:abstractNum w:abstractNumId="6">
    <w:nsid w:val="00000015"/>
    <w:multiLevelType w:val="singleLevel"/>
    <w:tmpl w:val="00000015"/>
    <w:lvl w:ilvl="0" w:tentative="0">
      <w:start w:val="2"/>
      <w:numFmt w:val="decimal"/>
      <w:suff w:val="nothing"/>
      <w:lvlText w:val="%1、"/>
      <w:lvlJc w:val="left"/>
    </w:lvl>
  </w:abstractNum>
  <w:abstractNum w:abstractNumId="7">
    <w:nsid w:val="0000001F"/>
    <w:multiLevelType w:val="multilevel"/>
    <w:tmpl w:val="0000001F"/>
    <w:lvl w:ilvl="0" w:tentative="0">
      <w:start w:val="1"/>
      <w:numFmt w:val="decimal"/>
      <w:pStyle w:val="15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7F6E497"/>
    <w:multiLevelType w:val="singleLevel"/>
    <w:tmpl w:val="07F6E497"/>
    <w:lvl w:ilvl="0" w:tentative="0">
      <w:start w:val="4"/>
      <w:numFmt w:val="decimal"/>
      <w:lvlText w:val="(%1)"/>
      <w:lvlJc w:val="left"/>
      <w:pPr>
        <w:tabs>
          <w:tab w:val="left" w:pos="840"/>
        </w:tabs>
        <w:ind w:left="845" w:hanging="425"/>
      </w:pPr>
      <w:rPr>
        <w:rFonts w:hint="default"/>
      </w:rPr>
    </w:lvl>
  </w:abstractNum>
  <w:abstractNum w:abstractNumId="9">
    <w:nsid w:val="0E5A4BA2"/>
    <w:multiLevelType w:val="multilevel"/>
    <w:tmpl w:val="0E5A4BA2"/>
    <w:lvl w:ilvl="0" w:tentative="0">
      <w:start w:val="1"/>
      <w:numFmt w:val="chineseCountingThousand"/>
      <w:pStyle w:val="152"/>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9"/>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0">
    <w:nsid w:val="113ACB04"/>
    <w:multiLevelType w:val="singleLevel"/>
    <w:tmpl w:val="113ACB04"/>
    <w:lvl w:ilvl="0" w:tentative="0">
      <w:start w:val="3"/>
      <w:numFmt w:val="chineseCounting"/>
      <w:suff w:val="space"/>
      <w:lvlText w:val="第%1章"/>
      <w:lvlJc w:val="left"/>
      <w:rPr>
        <w:rFonts w:hint="eastAsia"/>
      </w:rPr>
    </w:lvl>
  </w:abstractNum>
  <w:abstractNum w:abstractNumId="11">
    <w:nsid w:val="207738CD"/>
    <w:multiLevelType w:val="singleLevel"/>
    <w:tmpl w:val="207738CD"/>
    <w:lvl w:ilvl="0" w:tentative="0">
      <w:start w:val="4"/>
      <w:numFmt w:val="chineseCounting"/>
      <w:suff w:val="nothing"/>
      <w:lvlText w:val="（%1）"/>
      <w:lvlJc w:val="left"/>
      <w:rPr>
        <w:rFonts w:hint="eastAsia"/>
      </w:rPr>
    </w:lvl>
  </w:abstractNum>
  <w:abstractNum w:abstractNumId="12">
    <w:nsid w:val="26D09802"/>
    <w:multiLevelType w:val="singleLevel"/>
    <w:tmpl w:val="26D09802"/>
    <w:lvl w:ilvl="0" w:tentative="0">
      <w:start w:val="2"/>
      <w:numFmt w:val="decimal"/>
      <w:suff w:val="nothing"/>
      <w:lvlText w:val="%1）"/>
      <w:lvlJc w:val="left"/>
    </w:lvl>
  </w:abstractNum>
  <w:abstractNum w:abstractNumId="13">
    <w:nsid w:val="29D120CC"/>
    <w:multiLevelType w:val="singleLevel"/>
    <w:tmpl w:val="29D120CC"/>
    <w:lvl w:ilvl="0" w:tentative="0">
      <w:start w:val="1"/>
      <w:numFmt w:val="decimal"/>
      <w:suff w:val="nothing"/>
      <w:lvlText w:val="（%1）"/>
      <w:lvlJc w:val="left"/>
    </w:lvl>
  </w:abstractNum>
  <w:abstractNum w:abstractNumId="14">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40"/>
      <w:lvlText w:val=""/>
      <w:lvlJc w:val="left"/>
      <w:pPr>
        <w:tabs>
          <w:tab w:val="left" w:pos="760"/>
        </w:tabs>
        <w:ind w:left="1264" w:hanging="413"/>
      </w:pPr>
      <w:rPr>
        <w:rFonts w:hint="default" w:ascii="Symbol" w:hAnsi="Symbol" w:cs="Symbol"/>
        <w:color w:val="auto"/>
      </w:rPr>
    </w:lvl>
    <w:lvl w:ilvl="2" w:tentative="0">
      <w:start w:val="1"/>
      <w:numFmt w:val="bullet"/>
      <w:pStyle w:val="215"/>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5">
    <w:nsid w:val="567CFDD7"/>
    <w:multiLevelType w:val="singleLevel"/>
    <w:tmpl w:val="567CFDD7"/>
    <w:lvl w:ilvl="0" w:tentative="0">
      <w:start w:val="1"/>
      <w:numFmt w:val="decimal"/>
      <w:suff w:val="nothing"/>
      <w:lvlText w:val="%1、"/>
      <w:lvlJc w:val="left"/>
    </w:lvl>
  </w:abstractNum>
  <w:abstractNum w:abstractNumId="16">
    <w:nsid w:val="5ECD6BAA"/>
    <w:multiLevelType w:val="singleLevel"/>
    <w:tmpl w:val="5ECD6BAA"/>
    <w:lvl w:ilvl="0" w:tentative="0">
      <w:start w:val="1"/>
      <w:numFmt w:val="decimal"/>
      <w:suff w:val="nothing"/>
      <w:lvlText w:val="%1）"/>
      <w:lvlJc w:val="left"/>
      <w:rPr>
        <w:rFonts w:hint="default"/>
        <w:b w:val="0"/>
        <w:bCs w:val="0"/>
      </w:rPr>
    </w:lvl>
  </w:abstractNum>
  <w:abstractNum w:abstractNumId="17">
    <w:nsid w:val="67648240"/>
    <w:multiLevelType w:val="multilevel"/>
    <w:tmpl w:val="67648240"/>
    <w:lvl w:ilvl="0" w:tentative="0">
      <w:start w:val="1"/>
      <w:numFmt w:val="decimal"/>
      <w:lvlText w:val="(%1)"/>
      <w:lvlJc w:val="left"/>
      <w:pPr>
        <w:ind w:left="1055" w:hanging="425"/>
      </w:pPr>
      <w:rPr>
        <w:rFonts w:hint="default"/>
      </w:rPr>
    </w:lvl>
    <w:lvl w:ilvl="1" w:tentative="0">
      <w:start w:val="1"/>
      <w:numFmt w:val="decimalEnclosedCircleChinese"/>
      <w:lvlText w:val="%2"/>
      <w:lvlJc w:val="left"/>
      <w:pPr>
        <w:tabs>
          <w:tab w:val="left" w:pos="840"/>
        </w:tabs>
        <w:ind w:left="1470" w:hanging="420"/>
      </w:pPr>
      <w:rPr>
        <w:rFonts w:hint="default"/>
      </w:rPr>
    </w:lvl>
    <w:lvl w:ilvl="2" w:tentative="0">
      <w:start w:val="1"/>
      <w:numFmt w:val="decimal"/>
      <w:lvlText w:val="%3)"/>
      <w:lvlJc w:val="left"/>
      <w:pPr>
        <w:tabs>
          <w:tab w:val="left" w:pos="1260"/>
        </w:tabs>
        <w:ind w:left="1890" w:hanging="420"/>
      </w:pPr>
      <w:rPr>
        <w:rFonts w:hint="default"/>
      </w:rPr>
    </w:lvl>
    <w:lvl w:ilvl="3" w:tentative="0">
      <w:start w:val="1"/>
      <w:numFmt w:val="lowerLetter"/>
      <w:lvlText w:val="%4."/>
      <w:lvlJc w:val="left"/>
      <w:pPr>
        <w:tabs>
          <w:tab w:val="left" w:pos="1680"/>
        </w:tabs>
        <w:ind w:left="2310" w:hanging="420"/>
      </w:pPr>
      <w:rPr>
        <w:rFonts w:hint="default"/>
      </w:rPr>
    </w:lvl>
    <w:lvl w:ilvl="4" w:tentative="0">
      <w:start w:val="1"/>
      <w:numFmt w:val="lowerLetter"/>
      <w:lvlText w:val="%5)"/>
      <w:lvlJc w:val="left"/>
      <w:pPr>
        <w:tabs>
          <w:tab w:val="left" w:pos="2100"/>
        </w:tabs>
        <w:ind w:left="2730" w:hanging="420"/>
      </w:pPr>
      <w:rPr>
        <w:rFonts w:hint="default"/>
      </w:rPr>
    </w:lvl>
    <w:lvl w:ilvl="5" w:tentative="0">
      <w:start w:val="1"/>
      <w:numFmt w:val="lowerRoman"/>
      <w:lvlText w:val="%6."/>
      <w:lvlJc w:val="left"/>
      <w:pPr>
        <w:tabs>
          <w:tab w:val="left" w:pos="2520"/>
        </w:tabs>
        <w:ind w:left="3150" w:hanging="420"/>
      </w:pPr>
      <w:rPr>
        <w:rFonts w:hint="default"/>
      </w:rPr>
    </w:lvl>
    <w:lvl w:ilvl="6" w:tentative="0">
      <w:start w:val="1"/>
      <w:numFmt w:val="lowerRoman"/>
      <w:lvlText w:val="%7)"/>
      <w:lvlJc w:val="left"/>
      <w:pPr>
        <w:tabs>
          <w:tab w:val="left" w:pos="2940"/>
        </w:tabs>
        <w:ind w:left="3570" w:hanging="420"/>
      </w:pPr>
      <w:rPr>
        <w:rFonts w:hint="default"/>
      </w:rPr>
    </w:lvl>
    <w:lvl w:ilvl="7" w:tentative="0">
      <w:start w:val="1"/>
      <w:numFmt w:val="lowerLetter"/>
      <w:lvlText w:val="%8."/>
      <w:lvlJc w:val="left"/>
      <w:pPr>
        <w:tabs>
          <w:tab w:val="left" w:pos="3360"/>
        </w:tabs>
        <w:ind w:left="3990" w:hanging="420"/>
      </w:pPr>
      <w:rPr>
        <w:rFonts w:hint="default"/>
      </w:rPr>
    </w:lvl>
    <w:lvl w:ilvl="8" w:tentative="0">
      <w:start w:val="1"/>
      <w:numFmt w:val="lowerLetter"/>
      <w:lvlText w:val="%9)"/>
      <w:lvlJc w:val="left"/>
      <w:pPr>
        <w:tabs>
          <w:tab w:val="left" w:pos="3780"/>
        </w:tabs>
        <w:ind w:left="4410" w:hanging="420"/>
      </w:pPr>
      <w:rPr>
        <w:rFonts w:hint="default"/>
      </w:rPr>
    </w:lvl>
  </w:abstractNum>
  <w:num w:numId="1">
    <w:abstractNumId w:val="4"/>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
  </w:num>
  <w:num w:numId="7">
    <w:abstractNumId w:val="10"/>
  </w:num>
  <w:num w:numId="8">
    <w:abstractNumId w:val="17"/>
  </w:num>
  <w:num w:numId="9">
    <w:abstractNumId w:val="0"/>
  </w:num>
  <w:num w:numId="10">
    <w:abstractNumId w:val="8"/>
  </w:num>
  <w:num w:numId="11">
    <w:abstractNumId w:val="2"/>
  </w:num>
  <w:num w:numId="12">
    <w:abstractNumId w:val="11"/>
  </w:num>
  <w:num w:numId="13">
    <w:abstractNumId w:val="13"/>
  </w:num>
  <w:num w:numId="14">
    <w:abstractNumId w:val="16"/>
  </w:num>
  <w:num w:numId="15">
    <w:abstractNumId w:val="6"/>
  </w:num>
  <w:num w:numId="16">
    <w:abstractNumId w:val="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OldInfo" w:val="??????"/>
  </w:docVars>
  <w:rsids>
    <w:rsidRoot w:val="6667071C"/>
    <w:rsid w:val="000049CD"/>
    <w:rsid w:val="00005402"/>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163"/>
    <w:rsid w:val="00070469"/>
    <w:rsid w:val="0007142A"/>
    <w:rsid w:val="00071A95"/>
    <w:rsid w:val="00073020"/>
    <w:rsid w:val="000738F4"/>
    <w:rsid w:val="00073E34"/>
    <w:rsid w:val="00074256"/>
    <w:rsid w:val="000803DB"/>
    <w:rsid w:val="0008192E"/>
    <w:rsid w:val="0008431C"/>
    <w:rsid w:val="00090C82"/>
    <w:rsid w:val="00090EC1"/>
    <w:rsid w:val="00091F00"/>
    <w:rsid w:val="00093C91"/>
    <w:rsid w:val="00093EC1"/>
    <w:rsid w:val="000942B7"/>
    <w:rsid w:val="00094430"/>
    <w:rsid w:val="0009525C"/>
    <w:rsid w:val="00097AD4"/>
    <w:rsid w:val="00097FF8"/>
    <w:rsid w:val="000A2C88"/>
    <w:rsid w:val="000A3785"/>
    <w:rsid w:val="000A555E"/>
    <w:rsid w:val="000A6393"/>
    <w:rsid w:val="000B00A3"/>
    <w:rsid w:val="000B08DA"/>
    <w:rsid w:val="000B23DC"/>
    <w:rsid w:val="000B26C8"/>
    <w:rsid w:val="000B3673"/>
    <w:rsid w:val="000B3C7B"/>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5F30"/>
    <w:rsid w:val="000F7912"/>
    <w:rsid w:val="00100F91"/>
    <w:rsid w:val="001010CE"/>
    <w:rsid w:val="00101AE9"/>
    <w:rsid w:val="00102782"/>
    <w:rsid w:val="00103334"/>
    <w:rsid w:val="001055CA"/>
    <w:rsid w:val="001104E3"/>
    <w:rsid w:val="00112436"/>
    <w:rsid w:val="001136FC"/>
    <w:rsid w:val="001174E0"/>
    <w:rsid w:val="0011760F"/>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9D4"/>
    <w:rsid w:val="00166CD6"/>
    <w:rsid w:val="00167E56"/>
    <w:rsid w:val="0017073C"/>
    <w:rsid w:val="00170CAE"/>
    <w:rsid w:val="00171834"/>
    <w:rsid w:val="00172A27"/>
    <w:rsid w:val="00173BC1"/>
    <w:rsid w:val="00174294"/>
    <w:rsid w:val="0018099E"/>
    <w:rsid w:val="00182035"/>
    <w:rsid w:val="001830B3"/>
    <w:rsid w:val="001836DD"/>
    <w:rsid w:val="00183887"/>
    <w:rsid w:val="0018481A"/>
    <w:rsid w:val="00185343"/>
    <w:rsid w:val="0018621B"/>
    <w:rsid w:val="00187EC3"/>
    <w:rsid w:val="001921C8"/>
    <w:rsid w:val="0019359F"/>
    <w:rsid w:val="0019386F"/>
    <w:rsid w:val="00197508"/>
    <w:rsid w:val="001A0A83"/>
    <w:rsid w:val="001A2A45"/>
    <w:rsid w:val="001A2B1C"/>
    <w:rsid w:val="001A5E8D"/>
    <w:rsid w:val="001A6884"/>
    <w:rsid w:val="001A7EA7"/>
    <w:rsid w:val="001B4BC4"/>
    <w:rsid w:val="001B619E"/>
    <w:rsid w:val="001B6B2C"/>
    <w:rsid w:val="001B6E44"/>
    <w:rsid w:val="001B703E"/>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81C"/>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1D55"/>
    <w:rsid w:val="00262DCF"/>
    <w:rsid w:val="00262F39"/>
    <w:rsid w:val="00265ABB"/>
    <w:rsid w:val="00265F1F"/>
    <w:rsid w:val="00267A10"/>
    <w:rsid w:val="0027124A"/>
    <w:rsid w:val="00271804"/>
    <w:rsid w:val="0027610A"/>
    <w:rsid w:val="00280DE3"/>
    <w:rsid w:val="00281821"/>
    <w:rsid w:val="00282E0B"/>
    <w:rsid w:val="00285085"/>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B757B"/>
    <w:rsid w:val="002C0D58"/>
    <w:rsid w:val="002C2F3E"/>
    <w:rsid w:val="002C303E"/>
    <w:rsid w:val="002C36B3"/>
    <w:rsid w:val="002C5FEB"/>
    <w:rsid w:val="002C78B6"/>
    <w:rsid w:val="002D0748"/>
    <w:rsid w:val="002D2B7C"/>
    <w:rsid w:val="002D4AC7"/>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5438"/>
    <w:rsid w:val="0031042E"/>
    <w:rsid w:val="00311A5F"/>
    <w:rsid w:val="003152A5"/>
    <w:rsid w:val="00317C07"/>
    <w:rsid w:val="00323149"/>
    <w:rsid w:val="00327096"/>
    <w:rsid w:val="003271C6"/>
    <w:rsid w:val="00327B34"/>
    <w:rsid w:val="00327CFC"/>
    <w:rsid w:val="0033278E"/>
    <w:rsid w:val="003327E1"/>
    <w:rsid w:val="00333EC5"/>
    <w:rsid w:val="00334227"/>
    <w:rsid w:val="003350BA"/>
    <w:rsid w:val="00340AA7"/>
    <w:rsid w:val="003424C4"/>
    <w:rsid w:val="00343D20"/>
    <w:rsid w:val="00345DC8"/>
    <w:rsid w:val="00346ED0"/>
    <w:rsid w:val="00346F6A"/>
    <w:rsid w:val="003471D1"/>
    <w:rsid w:val="0035047D"/>
    <w:rsid w:val="00350876"/>
    <w:rsid w:val="003521FA"/>
    <w:rsid w:val="0035337F"/>
    <w:rsid w:val="003535C6"/>
    <w:rsid w:val="003541B4"/>
    <w:rsid w:val="003561AC"/>
    <w:rsid w:val="003577A2"/>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4476"/>
    <w:rsid w:val="003B50B9"/>
    <w:rsid w:val="003B62B2"/>
    <w:rsid w:val="003B70A7"/>
    <w:rsid w:val="003B7110"/>
    <w:rsid w:val="003B71DD"/>
    <w:rsid w:val="003C1A3A"/>
    <w:rsid w:val="003C28DE"/>
    <w:rsid w:val="003C2BB3"/>
    <w:rsid w:val="003C2D4A"/>
    <w:rsid w:val="003C3673"/>
    <w:rsid w:val="003C5D46"/>
    <w:rsid w:val="003D528C"/>
    <w:rsid w:val="003D7B39"/>
    <w:rsid w:val="003E05CB"/>
    <w:rsid w:val="003E1A91"/>
    <w:rsid w:val="003E32D8"/>
    <w:rsid w:val="003E384E"/>
    <w:rsid w:val="003E40E5"/>
    <w:rsid w:val="003E4B56"/>
    <w:rsid w:val="003E7967"/>
    <w:rsid w:val="003E7E4A"/>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1772B"/>
    <w:rsid w:val="004208B5"/>
    <w:rsid w:val="0042154B"/>
    <w:rsid w:val="0042160A"/>
    <w:rsid w:val="00423EA6"/>
    <w:rsid w:val="00424540"/>
    <w:rsid w:val="00425785"/>
    <w:rsid w:val="004258E1"/>
    <w:rsid w:val="004277C9"/>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58A3"/>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4AEB"/>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116"/>
    <w:rsid w:val="00521A76"/>
    <w:rsid w:val="00522102"/>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9A0"/>
    <w:rsid w:val="00553F5D"/>
    <w:rsid w:val="00554C69"/>
    <w:rsid w:val="005562E6"/>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6D5"/>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5F4C9F"/>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33D4"/>
    <w:rsid w:val="006A573B"/>
    <w:rsid w:val="006A6F2A"/>
    <w:rsid w:val="006B0474"/>
    <w:rsid w:val="006B075F"/>
    <w:rsid w:val="006B4255"/>
    <w:rsid w:val="006B44E1"/>
    <w:rsid w:val="006B4EB6"/>
    <w:rsid w:val="006C3388"/>
    <w:rsid w:val="006C3420"/>
    <w:rsid w:val="006C3E04"/>
    <w:rsid w:val="006D0CE9"/>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3E26"/>
    <w:rsid w:val="00734CB6"/>
    <w:rsid w:val="00735C00"/>
    <w:rsid w:val="00737487"/>
    <w:rsid w:val="007411EC"/>
    <w:rsid w:val="00741CFA"/>
    <w:rsid w:val="00744C4B"/>
    <w:rsid w:val="00744C7C"/>
    <w:rsid w:val="00744FBE"/>
    <w:rsid w:val="0075011A"/>
    <w:rsid w:val="0075236A"/>
    <w:rsid w:val="00752915"/>
    <w:rsid w:val="00754AA6"/>
    <w:rsid w:val="00757B9E"/>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6A53"/>
    <w:rsid w:val="007D7FC1"/>
    <w:rsid w:val="007E104B"/>
    <w:rsid w:val="007E1EFD"/>
    <w:rsid w:val="007E2E82"/>
    <w:rsid w:val="007E4B2B"/>
    <w:rsid w:val="007E4E7A"/>
    <w:rsid w:val="007E58D2"/>
    <w:rsid w:val="007E6978"/>
    <w:rsid w:val="007E6CA3"/>
    <w:rsid w:val="007E7413"/>
    <w:rsid w:val="007F5B8E"/>
    <w:rsid w:val="007F6240"/>
    <w:rsid w:val="007F6C6F"/>
    <w:rsid w:val="007F71BE"/>
    <w:rsid w:val="0080141A"/>
    <w:rsid w:val="008019F1"/>
    <w:rsid w:val="0080239E"/>
    <w:rsid w:val="00802A91"/>
    <w:rsid w:val="00802B71"/>
    <w:rsid w:val="008033AB"/>
    <w:rsid w:val="00803CEB"/>
    <w:rsid w:val="00804163"/>
    <w:rsid w:val="008041AB"/>
    <w:rsid w:val="00805878"/>
    <w:rsid w:val="00807B04"/>
    <w:rsid w:val="008102F1"/>
    <w:rsid w:val="00811461"/>
    <w:rsid w:val="00814D30"/>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5B23"/>
    <w:rsid w:val="00886CB3"/>
    <w:rsid w:val="0089142B"/>
    <w:rsid w:val="00891451"/>
    <w:rsid w:val="008915FB"/>
    <w:rsid w:val="00891CBA"/>
    <w:rsid w:val="00891DE5"/>
    <w:rsid w:val="00892629"/>
    <w:rsid w:val="00893649"/>
    <w:rsid w:val="00893905"/>
    <w:rsid w:val="00895A4F"/>
    <w:rsid w:val="008A041F"/>
    <w:rsid w:val="008A12C6"/>
    <w:rsid w:val="008A1755"/>
    <w:rsid w:val="008A30D8"/>
    <w:rsid w:val="008A40B4"/>
    <w:rsid w:val="008A517F"/>
    <w:rsid w:val="008A7415"/>
    <w:rsid w:val="008B0BC9"/>
    <w:rsid w:val="008B1454"/>
    <w:rsid w:val="008B3568"/>
    <w:rsid w:val="008B46A0"/>
    <w:rsid w:val="008B5055"/>
    <w:rsid w:val="008B5401"/>
    <w:rsid w:val="008B6FC6"/>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0C7"/>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4A30"/>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46BB"/>
    <w:rsid w:val="009B5659"/>
    <w:rsid w:val="009B613C"/>
    <w:rsid w:val="009C1D4C"/>
    <w:rsid w:val="009C2527"/>
    <w:rsid w:val="009C35FF"/>
    <w:rsid w:val="009C36A9"/>
    <w:rsid w:val="009C4476"/>
    <w:rsid w:val="009C512B"/>
    <w:rsid w:val="009D380B"/>
    <w:rsid w:val="009D66D8"/>
    <w:rsid w:val="009D68B6"/>
    <w:rsid w:val="009D71A9"/>
    <w:rsid w:val="009D76AE"/>
    <w:rsid w:val="009D7F44"/>
    <w:rsid w:val="009E10FD"/>
    <w:rsid w:val="009E1D76"/>
    <w:rsid w:val="009E3155"/>
    <w:rsid w:val="009E4B58"/>
    <w:rsid w:val="009E5347"/>
    <w:rsid w:val="009F0CB0"/>
    <w:rsid w:val="009F4C1B"/>
    <w:rsid w:val="009F588F"/>
    <w:rsid w:val="009F6C9F"/>
    <w:rsid w:val="00A01D1B"/>
    <w:rsid w:val="00A02197"/>
    <w:rsid w:val="00A02A49"/>
    <w:rsid w:val="00A0364A"/>
    <w:rsid w:val="00A05943"/>
    <w:rsid w:val="00A062D0"/>
    <w:rsid w:val="00A17C60"/>
    <w:rsid w:val="00A207A2"/>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1FB"/>
    <w:rsid w:val="00A64CAB"/>
    <w:rsid w:val="00A6552A"/>
    <w:rsid w:val="00A67931"/>
    <w:rsid w:val="00A702D7"/>
    <w:rsid w:val="00A70E22"/>
    <w:rsid w:val="00A7192B"/>
    <w:rsid w:val="00A7475B"/>
    <w:rsid w:val="00A7499F"/>
    <w:rsid w:val="00A74E9A"/>
    <w:rsid w:val="00A76B86"/>
    <w:rsid w:val="00A77C6B"/>
    <w:rsid w:val="00A81520"/>
    <w:rsid w:val="00A81D22"/>
    <w:rsid w:val="00A82AC0"/>
    <w:rsid w:val="00A83AD0"/>
    <w:rsid w:val="00A84270"/>
    <w:rsid w:val="00A9149B"/>
    <w:rsid w:val="00A91866"/>
    <w:rsid w:val="00A9234B"/>
    <w:rsid w:val="00A950BE"/>
    <w:rsid w:val="00A95A9A"/>
    <w:rsid w:val="00A969B1"/>
    <w:rsid w:val="00A97848"/>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0F"/>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46918"/>
    <w:rsid w:val="00B5006C"/>
    <w:rsid w:val="00B5058C"/>
    <w:rsid w:val="00B513FF"/>
    <w:rsid w:val="00B55F1C"/>
    <w:rsid w:val="00B56012"/>
    <w:rsid w:val="00B5621E"/>
    <w:rsid w:val="00B619EA"/>
    <w:rsid w:val="00B61BBF"/>
    <w:rsid w:val="00B647C7"/>
    <w:rsid w:val="00B6586E"/>
    <w:rsid w:val="00B65C3E"/>
    <w:rsid w:val="00B710D4"/>
    <w:rsid w:val="00B71F65"/>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C757B"/>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321"/>
    <w:rsid w:val="00C11996"/>
    <w:rsid w:val="00C1265D"/>
    <w:rsid w:val="00C133E6"/>
    <w:rsid w:val="00C141F1"/>
    <w:rsid w:val="00C1516C"/>
    <w:rsid w:val="00C22017"/>
    <w:rsid w:val="00C236A5"/>
    <w:rsid w:val="00C23798"/>
    <w:rsid w:val="00C3145A"/>
    <w:rsid w:val="00C31EC3"/>
    <w:rsid w:val="00C3241A"/>
    <w:rsid w:val="00C33F2B"/>
    <w:rsid w:val="00C355A8"/>
    <w:rsid w:val="00C36F66"/>
    <w:rsid w:val="00C37FA9"/>
    <w:rsid w:val="00C40288"/>
    <w:rsid w:val="00C4091F"/>
    <w:rsid w:val="00C42443"/>
    <w:rsid w:val="00C50B26"/>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593A"/>
    <w:rsid w:val="00C962D5"/>
    <w:rsid w:val="00CA03CE"/>
    <w:rsid w:val="00CA3B06"/>
    <w:rsid w:val="00CA3B70"/>
    <w:rsid w:val="00CA613C"/>
    <w:rsid w:val="00CA6646"/>
    <w:rsid w:val="00CA7746"/>
    <w:rsid w:val="00CB0C4F"/>
    <w:rsid w:val="00CB228C"/>
    <w:rsid w:val="00CB2BE6"/>
    <w:rsid w:val="00CB5D63"/>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4CE"/>
    <w:rsid w:val="00CF0E51"/>
    <w:rsid w:val="00CF21A7"/>
    <w:rsid w:val="00CF33EF"/>
    <w:rsid w:val="00CF4C4D"/>
    <w:rsid w:val="00CF52F9"/>
    <w:rsid w:val="00D00215"/>
    <w:rsid w:val="00D00B29"/>
    <w:rsid w:val="00D04265"/>
    <w:rsid w:val="00D0426A"/>
    <w:rsid w:val="00D0619A"/>
    <w:rsid w:val="00D0635E"/>
    <w:rsid w:val="00D10127"/>
    <w:rsid w:val="00D11CC4"/>
    <w:rsid w:val="00D148B3"/>
    <w:rsid w:val="00D16B49"/>
    <w:rsid w:val="00D17B2F"/>
    <w:rsid w:val="00D202A0"/>
    <w:rsid w:val="00D2136F"/>
    <w:rsid w:val="00D21699"/>
    <w:rsid w:val="00D2329B"/>
    <w:rsid w:val="00D25916"/>
    <w:rsid w:val="00D265A4"/>
    <w:rsid w:val="00D26D9F"/>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2D99"/>
    <w:rsid w:val="00D554CA"/>
    <w:rsid w:val="00D55B94"/>
    <w:rsid w:val="00D565A3"/>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91EDB"/>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E5FBD"/>
    <w:rsid w:val="00DF007B"/>
    <w:rsid w:val="00DF183B"/>
    <w:rsid w:val="00DF3350"/>
    <w:rsid w:val="00DF3592"/>
    <w:rsid w:val="00DF4B1D"/>
    <w:rsid w:val="00DF7436"/>
    <w:rsid w:val="00DF77E8"/>
    <w:rsid w:val="00E00E8F"/>
    <w:rsid w:val="00E01CB1"/>
    <w:rsid w:val="00E039B6"/>
    <w:rsid w:val="00E0475C"/>
    <w:rsid w:val="00E0770D"/>
    <w:rsid w:val="00E07790"/>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2D52"/>
    <w:rsid w:val="00E535CE"/>
    <w:rsid w:val="00E543DC"/>
    <w:rsid w:val="00E60A9C"/>
    <w:rsid w:val="00E61730"/>
    <w:rsid w:val="00E6284A"/>
    <w:rsid w:val="00E645F8"/>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33A"/>
    <w:rsid w:val="00EA27E1"/>
    <w:rsid w:val="00EA391C"/>
    <w:rsid w:val="00EA4EF7"/>
    <w:rsid w:val="00EA7261"/>
    <w:rsid w:val="00EB175A"/>
    <w:rsid w:val="00EB4E76"/>
    <w:rsid w:val="00EB6BF1"/>
    <w:rsid w:val="00EB76CD"/>
    <w:rsid w:val="00EB7E60"/>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EF5BA2"/>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7359"/>
    <w:rsid w:val="00F40774"/>
    <w:rsid w:val="00F426E3"/>
    <w:rsid w:val="00F456D9"/>
    <w:rsid w:val="00F4618C"/>
    <w:rsid w:val="00F46A4B"/>
    <w:rsid w:val="00F51DAE"/>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4583"/>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6365"/>
    <w:rsid w:val="010B22B0"/>
    <w:rsid w:val="0112363F"/>
    <w:rsid w:val="0116312F"/>
    <w:rsid w:val="01195401"/>
    <w:rsid w:val="011B6997"/>
    <w:rsid w:val="012706E7"/>
    <w:rsid w:val="012C2953"/>
    <w:rsid w:val="013466F6"/>
    <w:rsid w:val="01374E54"/>
    <w:rsid w:val="01396E1E"/>
    <w:rsid w:val="013B4944"/>
    <w:rsid w:val="013C690E"/>
    <w:rsid w:val="013E4434"/>
    <w:rsid w:val="01423F24"/>
    <w:rsid w:val="01456A08"/>
    <w:rsid w:val="014F4893"/>
    <w:rsid w:val="01541EA9"/>
    <w:rsid w:val="015679D0"/>
    <w:rsid w:val="015C48BA"/>
    <w:rsid w:val="016025FC"/>
    <w:rsid w:val="016320EC"/>
    <w:rsid w:val="01657C13"/>
    <w:rsid w:val="0168325F"/>
    <w:rsid w:val="016A347B"/>
    <w:rsid w:val="01727A9B"/>
    <w:rsid w:val="017D6F03"/>
    <w:rsid w:val="017F049C"/>
    <w:rsid w:val="01852063"/>
    <w:rsid w:val="01877B89"/>
    <w:rsid w:val="019B53E2"/>
    <w:rsid w:val="01A050EF"/>
    <w:rsid w:val="01A324E9"/>
    <w:rsid w:val="01A71FD9"/>
    <w:rsid w:val="01A8043A"/>
    <w:rsid w:val="01A93FA3"/>
    <w:rsid w:val="01AA1AC9"/>
    <w:rsid w:val="01AE15BA"/>
    <w:rsid w:val="01B34E22"/>
    <w:rsid w:val="01B36BD0"/>
    <w:rsid w:val="01B51D18"/>
    <w:rsid w:val="01C21D25"/>
    <w:rsid w:val="01C54B55"/>
    <w:rsid w:val="01C73FAA"/>
    <w:rsid w:val="01C761D7"/>
    <w:rsid w:val="01CC7C92"/>
    <w:rsid w:val="01CF32DE"/>
    <w:rsid w:val="01D37272"/>
    <w:rsid w:val="01D84888"/>
    <w:rsid w:val="01DF5C17"/>
    <w:rsid w:val="01DF79C5"/>
    <w:rsid w:val="01E943A0"/>
    <w:rsid w:val="01F1594A"/>
    <w:rsid w:val="01F33470"/>
    <w:rsid w:val="01F42D45"/>
    <w:rsid w:val="01FE5971"/>
    <w:rsid w:val="020F4392"/>
    <w:rsid w:val="020F7B7E"/>
    <w:rsid w:val="0213141D"/>
    <w:rsid w:val="02153BB4"/>
    <w:rsid w:val="021D04ED"/>
    <w:rsid w:val="02291994"/>
    <w:rsid w:val="02293D79"/>
    <w:rsid w:val="022950E4"/>
    <w:rsid w:val="022E44A8"/>
    <w:rsid w:val="023F0464"/>
    <w:rsid w:val="02467A44"/>
    <w:rsid w:val="024737BC"/>
    <w:rsid w:val="024E06A7"/>
    <w:rsid w:val="025832D3"/>
    <w:rsid w:val="02595BF1"/>
    <w:rsid w:val="02647ECA"/>
    <w:rsid w:val="02661E94"/>
    <w:rsid w:val="02685C0C"/>
    <w:rsid w:val="026B74AB"/>
    <w:rsid w:val="027A5940"/>
    <w:rsid w:val="0284056C"/>
    <w:rsid w:val="02867E41"/>
    <w:rsid w:val="028B18FB"/>
    <w:rsid w:val="028C2486"/>
    <w:rsid w:val="028E13EB"/>
    <w:rsid w:val="028E4F47"/>
    <w:rsid w:val="02933D80"/>
    <w:rsid w:val="029702A0"/>
    <w:rsid w:val="0297204E"/>
    <w:rsid w:val="029A1B3E"/>
    <w:rsid w:val="02A12ECC"/>
    <w:rsid w:val="02A66735"/>
    <w:rsid w:val="02AD1871"/>
    <w:rsid w:val="02AE55E9"/>
    <w:rsid w:val="02BB4F8D"/>
    <w:rsid w:val="02C646E1"/>
    <w:rsid w:val="02C941D1"/>
    <w:rsid w:val="02D50DC8"/>
    <w:rsid w:val="02D52B76"/>
    <w:rsid w:val="02DA1F3A"/>
    <w:rsid w:val="02DA4630"/>
    <w:rsid w:val="02E66B31"/>
    <w:rsid w:val="02F05C02"/>
    <w:rsid w:val="02F32FFC"/>
    <w:rsid w:val="02F46D17"/>
    <w:rsid w:val="02F92D08"/>
    <w:rsid w:val="02FE031F"/>
    <w:rsid w:val="02FF7BF3"/>
    <w:rsid w:val="0301396B"/>
    <w:rsid w:val="03082F4B"/>
    <w:rsid w:val="030975F5"/>
    <w:rsid w:val="030D0562"/>
    <w:rsid w:val="03127926"/>
    <w:rsid w:val="031418F0"/>
    <w:rsid w:val="031511C4"/>
    <w:rsid w:val="031A67DB"/>
    <w:rsid w:val="031E57BA"/>
    <w:rsid w:val="03200295"/>
    <w:rsid w:val="03247659"/>
    <w:rsid w:val="03261624"/>
    <w:rsid w:val="032D29B2"/>
    <w:rsid w:val="03323B24"/>
    <w:rsid w:val="03327FC8"/>
    <w:rsid w:val="03343D40"/>
    <w:rsid w:val="033B50CF"/>
    <w:rsid w:val="033E4BBF"/>
    <w:rsid w:val="033E696D"/>
    <w:rsid w:val="03433F84"/>
    <w:rsid w:val="034675D0"/>
    <w:rsid w:val="03483348"/>
    <w:rsid w:val="035D3297"/>
    <w:rsid w:val="03655CA8"/>
    <w:rsid w:val="036F4D79"/>
    <w:rsid w:val="0370464D"/>
    <w:rsid w:val="037405E1"/>
    <w:rsid w:val="03764359"/>
    <w:rsid w:val="03767EB5"/>
    <w:rsid w:val="0388408C"/>
    <w:rsid w:val="03887BE8"/>
    <w:rsid w:val="038A1BB2"/>
    <w:rsid w:val="038C76D9"/>
    <w:rsid w:val="03942A31"/>
    <w:rsid w:val="03977E2B"/>
    <w:rsid w:val="039842CF"/>
    <w:rsid w:val="039E1AF5"/>
    <w:rsid w:val="03A367D0"/>
    <w:rsid w:val="03A7145C"/>
    <w:rsid w:val="03AD5004"/>
    <w:rsid w:val="03AE3AF3"/>
    <w:rsid w:val="03B10EED"/>
    <w:rsid w:val="03B15391"/>
    <w:rsid w:val="03B325B7"/>
    <w:rsid w:val="03B409DD"/>
    <w:rsid w:val="03B53130"/>
    <w:rsid w:val="03B86720"/>
    <w:rsid w:val="03C03826"/>
    <w:rsid w:val="03C2134C"/>
    <w:rsid w:val="03CA6453"/>
    <w:rsid w:val="03D36D1F"/>
    <w:rsid w:val="03E312C3"/>
    <w:rsid w:val="03E47515"/>
    <w:rsid w:val="03EA2651"/>
    <w:rsid w:val="03EA43FF"/>
    <w:rsid w:val="03EE2141"/>
    <w:rsid w:val="03FB660C"/>
    <w:rsid w:val="03FF434E"/>
    <w:rsid w:val="04071455"/>
    <w:rsid w:val="04172ED0"/>
    <w:rsid w:val="04212517"/>
    <w:rsid w:val="04253689"/>
    <w:rsid w:val="04263D68"/>
    <w:rsid w:val="042C4A18"/>
    <w:rsid w:val="04335DA6"/>
    <w:rsid w:val="0438668D"/>
    <w:rsid w:val="043F1A6C"/>
    <w:rsid w:val="044004C3"/>
    <w:rsid w:val="04402271"/>
    <w:rsid w:val="044C6E68"/>
    <w:rsid w:val="045370A8"/>
    <w:rsid w:val="0462668B"/>
    <w:rsid w:val="04671EF4"/>
    <w:rsid w:val="04675A50"/>
    <w:rsid w:val="04680D40"/>
    <w:rsid w:val="046917C8"/>
    <w:rsid w:val="046D15AC"/>
    <w:rsid w:val="04706FFA"/>
    <w:rsid w:val="047C599F"/>
    <w:rsid w:val="047F0FEB"/>
    <w:rsid w:val="047F723D"/>
    <w:rsid w:val="04806B11"/>
    <w:rsid w:val="0482228F"/>
    <w:rsid w:val="04877EA0"/>
    <w:rsid w:val="048876CC"/>
    <w:rsid w:val="048C3708"/>
    <w:rsid w:val="048E122E"/>
    <w:rsid w:val="04912ACD"/>
    <w:rsid w:val="049C6264"/>
    <w:rsid w:val="049E1B62"/>
    <w:rsid w:val="04A07C4B"/>
    <w:rsid w:val="04A171B4"/>
    <w:rsid w:val="04A62A1C"/>
    <w:rsid w:val="04A647CA"/>
    <w:rsid w:val="04AE18D1"/>
    <w:rsid w:val="04B30C95"/>
    <w:rsid w:val="04B74C29"/>
    <w:rsid w:val="04C24726"/>
    <w:rsid w:val="04C56194"/>
    <w:rsid w:val="04C630A7"/>
    <w:rsid w:val="04C66C1A"/>
    <w:rsid w:val="04C82992"/>
    <w:rsid w:val="04C9670A"/>
    <w:rsid w:val="04CA58BB"/>
    <w:rsid w:val="04D53301"/>
    <w:rsid w:val="04D72BD5"/>
    <w:rsid w:val="04D806FC"/>
    <w:rsid w:val="04DD5D12"/>
    <w:rsid w:val="04E23328"/>
    <w:rsid w:val="04E43544"/>
    <w:rsid w:val="04E86B91"/>
    <w:rsid w:val="04EE0073"/>
    <w:rsid w:val="05014F82"/>
    <w:rsid w:val="05017C52"/>
    <w:rsid w:val="050339CA"/>
    <w:rsid w:val="05080FE1"/>
    <w:rsid w:val="05087233"/>
    <w:rsid w:val="050F6813"/>
    <w:rsid w:val="051756C8"/>
    <w:rsid w:val="051931EE"/>
    <w:rsid w:val="051F632A"/>
    <w:rsid w:val="05263B5D"/>
    <w:rsid w:val="052B1173"/>
    <w:rsid w:val="052F2A11"/>
    <w:rsid w:val="05355B4E"/>
    <w:rsid w:val="053C512E"/>
    <w:rsid w:val="0548762F"/>
    <w:rsid w:val="05495D59"/>
    <w:rsid w:val="05500BDA"/>
    <w:rsid w:val="055B3806"/>
    <w:rsid w:val="055E32F7"/>
    <w:rsid w:val="056326BB"/>
    <w:rsid w:val="05687A28"/>
    <w:rsid w:val="056A1C9B"/>
    <w:rsid w:val="056D52E8"/>
    <w:rsid w:val="057A17B3"/>
    <w:rsid w:val="05856AD5"/>
    <w:rsid w:val="058A7C48"/>
    <w:rsid w:val="058C1C12"/>
    <w:rsid w:val="059B00A7"/>
    <w:rsid w:val="059E7B97"/>
    <w:rsid w:val="05A056BD"/>
    <w:rsid w:val="05A14F91"/>
    <w:rsid w:val="05A54A82"/>
    <w:rsid w:val="05A625A8"/>
    <w:rsid w:val="05AA02EA"/>
    <w:rsid w:val="05AD7DDA"/>
    <w:rsid w:val="05B11678"/>
    <w:rsid w:val="05B178CA"/>
    <w:rsid w:val="05B41169"/>
    <w:rsid w:val="05B747B5"/>
    <w:rsid w:val="05BA7615"/>
    <w:rsid w:val="05BD6A04"/>
    <w:rsid w:val="05C0366A"/>
    <w:rsid w:val="05C3315A"/>
    <w:rsid w:val="05C375FE"/>
    <w:rsid w:val="05C46A6C"/>
    <w:rsid w:val="05C80770"/>
    <w:rsid w:val="05DE7F94"/>
    <w:rsid w:val="05EA2DDC"/>
    <w:rsid w:val="05EF24A9"/>
    <w:rsid w:val="05F81055"/>
    <w:rsid w:val="05F872A7"/>
    <w:rsid w:val="0600615C"/>
    <w:rsid w:val="06020126"/>
    <w:rsid w:val="0607573C"/>
    <w:rsid w:val="0616597F"/>
    <w:rsid w:val="06190FCC"/>
    <w:rsid w:val="061A77B9"/>
    <w:rsid w:val="061E65E2"/>
    <w:rsid w:val="062A5DF7"/>
    <w:rsid w:val="063127B9"/>
    <w:rsid w:val="0639341C"/>
    <w:rsid w:val="06426774"/>
    <w:rsid w:val="064424ED"/>
    <w:rsid w:val="06446611"/>
    <w:rsid w:val="0648365F"/>
    <w:rsid w:val="064E336B"/>
    <w:rsid w:val="06514C09"/>
    <w:rsid w:val="06532730"/>
    <w:rsid w:val="065A1D10"/>
    <w:rsid w:val="06606BFB"/>
    <w:rsid w:val="0661309E"/>
    <w:rsid w:val="06677F89"/>
    <w:rsid w:val="06691F53"/>
    <w:rsid w:val="0671705A"/>
    <w:rsid w:val="067A4160"/>
    <w:rsid w:val="068838F4"/>
    <w:rsid w:val="068943A3"/>
    <w:rsid w:val="069074E0"/>
    <w:rsid w:val="06915006"/>
    <w:rsid w:val="06982838"/>
    <w:rsid w:val="069845E6"/>
    <w:rsid w:val="06A64F55"/>
    <w:rsid w:val="06AB431A"/>
    <w:rsid w:val="06AE5BB8"/>
    <w:rsid w:val="06BC017A"/>
    <w:rsid w:val="06C13B3D"/>
    <w:rsid w:val="06C23306"/>
    <w:rsid w:val="06C47189"/>
    <w:rsid w:val="06C90C44"/>
    <w:rsid w:val="06D118A6"/>
    <w:rsid w:val="06D3561E"/>
    <w:rsid w:val="06D66EBD"/>
    <w:rsid w:val="06E11AE9"/>
    <w:rsid w:val="06E415DA"/>
    <w:rsid w:val="06E8731C"/>
    <w:rsid w:val="06EC048E"/>
    <w:rsid w:val="06EE4206"/>
    <w:rsid w:val="06F061D0"/>
    <w:rsid w:val="07002A6E"/>
    <w:rsid w:val="07097292"/>
    <w:rsid w:val="070B6B66"/>
    <w:rsid w:val="070E48A8"/>
    <w:rsid w:val="07133C6D"/>
    <w:rsid w:val="071C0D73"/>
    <w:rsid w:val="071E1F77"/>
    <w:rsid w:val="07222102"/>
    <w:rsid w:val="07230354"/>
    <w:rsid w:val="07247C28"/>
    <w:rsid w:val="072F6D5A"/>
    <w:rsid w:val="0730481F"/>
    <w:rsid w:val="07320597"/>
    <w:rsid w:val="07342561"/>
    <w:rsid w:val="073863F0"/>
    <w:rsid w:val="073B6A3E"/>
    <w:rsid w:val="073C1416"/>
    <w:rsid w:val="073C7668"/>
    <w:rsid w:val="07434552"/>
    <w:rsid w:val="074402CA"/>
    <w:rsid w:val="07462294"/>
    <w:rsid w:val="074A1D85"/>
    <w:rsid w:val="074E2EF7"/>
    <w:rsid w:val="07500A1D"/>
    <w:rsid w:val="07521BCF"/>
    <w:rsid w:val="075343FA"/>
    <w:rsid w:val="075A189C"/>
    <w:rsid w:val="075C3866"/>
    <w:rsid w:val="07603356"/>
    <w:rsid w:val="07634BF4"/>
    <w:rsid w:val="076369A2"/>
    <w:rsid w:val="07702E6D"/>
    <w:rsid w:val="07726BE5"/>
    <w:rsid w:val="077645A8"/>
    <w:rsid w:val="077B0190"/>
    <w:rsid w:val="077C1812"/>
    <w:rsid w:val="0781507A"/>
    <w:rsid w:val="07837045"/>
    <w:rsid w:val="0790350F"/>
    <w:rsid w:val="079254DA"/>
    <w:rsid w:val="07941252"/>
    <w:rsid w:val="079500F6"/>
    <w:rsid w:val="07990616"/>
    <w:rsid w:val="07A36FBB"/>
    <w:rsid w:val="07A47A72"/>
    <w:rsid w:val="07AD2313"/>
    <w:rsid w:val="07B40FAC"/>
    <w:rsid w:val="07C03DF5"/>
    <w:rsid w:val="07CA07CF"/>
    <w:rsid w:val="07CB4548"/>
    <w:rsid w:val="07CC279A"/>
    <w:rsid w:val="07D10E55"/>
    <w:rsid w:val="07D17DB0"/>
    <w:rsid w:val="07D30A7B"/>
    <w:rsid w:val="07DB0C2F"/>
    <w:rsid w:val="07E15B19"/>
    <w:rsid w:val="07EF6488"/>
    <w:rsid w:val="07F27D26"/>
    <w:rsid w:val="07F65A68"/>
    <w:rsid w:val="08000695"/>
    <w:rsid w:val="080737D2"/>
    <w:rsid w:val="080812F8"/>
    <w:rsid w:val="081128A2"/>
    <w:rsid w:val="0811757F"/>
    <w:rsid w:val="08144141"/>
    <w:rsid w:val="08161C67"/>
    <w:rsid w:val="08167EB9"/>
    <w:rsid w:val="081952B3"/>
    <w:rsid w:val="081B102B"/>
    <w:rsid w:val="081E4FBF"/>
    <w:rsid w:val="082243E1"/>
    <w:rsid w:val="08236FF3"/>
    <w:rsid w:val="0826379E"/>
    <w:rsid w:val="08283748"/>
    <w:rsid w:val="08297BEC"/>
    <w:rsid w:val="082C154D"/>
    <w:rsid w:val="082F6A2F"/>
    <w:rsid w:val="0831084F"/>
    <w:rsid w:val="0837398B"/>
    <w:rsid w:val="08381BDD"/>
    <w:rsid w:val="08395955"/>
    <w:rsid w:val="083B4644"/>
    <w:rsid w:val="083C7EB4"/>
    <w:rsid w:val="083E2F6B"/>
    <w:rsid w:val="08420CAE"/>
    <w:rsid w:val="084A1910"/>
    <w:rsid w:val="0858227F"/>
    <w:rsid w:val="086A1FB2"/>
    <w:rsid w:val="086E4482"/>
    <w:rsid w:val="086F75C9"/>
    <w:rsid w:val="087150EF"/>
    <w:rsid w:val="087A0447"/>
    <w:rsid w:val="087D5842"/>
    <w:rsid w:val="087D5F38"/>
    <w:rsid w:val="08892439"/>
    <w:rsid w:val="088E3EF3"/>
    <w:rsid w:val="088F5575"/>
    <w:rsid w:val="08900DDB"/>
    <w:rsid w:val="089D4136"/>
    <w:rsid w:val="08A47272"/>
    <w:rsid w:val="08A52FEB"/>
    <w:rsid w:val="08A70B11"/>
    <w:rsid w:val="08A90D2D"/>
    <w:rsid w:val="08A91BD9"/>
    <w:rsid w:val="08AC25CB"/>
    <w:rsid w:val="08AE286A"/>
    <w:rsid w:val="08B6248C"/>
    <w:rsid w:val="08BA0844"/>
    <w:rsid w:val="08C416C3"/>
    <w:rsid w:val="08C72F61"/>
    <w:rsid w:val="08D13DE0"/>
    <w:rsid w:val="08D5567E"/>
    <w:rsid w:val="08DB04DD"/>
    <w:rsid w:val="08DB07BA"/>
    <w:rsid w:val="08E04023"/>
    <w:rsid w:val="08E104C7"/>
    <w:rsid w:val="08E458C1"/>
    <w:rsid w:val="08E73603"/>
    <w:rsid w:val="08E83E8B"/>
    <w:rsid w:val="08EE04EE"/>
    <w:rsid w:val="08F051EE"/>
    <w:rsid w:val="08F569A6"/>
    <w:rsid w:val="08F63846"/>
    <w:rsid w:val="08F655F4"/>
    <w:rsid w:val="08FF26FB"/>
    <w:rsid w:val="090146C5"/>
    <w:rsid w:val="090441B5"/>
    <w:rsid w:val="090569B5"/>
    <w:rsid w:val="090D12BC"/>
    <w:rsid w:val="092036B8"/>
    <w:rsid w:val="09267C87"/>
    <w:rsid w:val="09271C52"/>
    <w:rsid w:val="092B34F0"/>
    <w:rsid w:val="0933651B"/>
    <w:rsid w:val="09336848"/>
    <w:rsid w:val="093A3733"/>
    <w:rsid w:val="093D1475"/>
    <w:rsid w:val="09420839"/>
    <w:rsid w:val="094338E5"/>
    <w:rsid w:val="094A4572"/>
    <w:rsid w:val="09554A11"/>
    <w:rsid w:val="09570789"/>
    <w:rsid w:val="095A2027"/>
    <w:rsid w:val="095A3DD5"/>
    <w:rsid w:val="095F763D"/>
    <w:rsid w:val="096133B5"/>
    <w:rsid w:val="097529BD"/>
    <w:rsid w:val="097F1A8E"/>
    <w:rsid w:val="098350DA"/>
    <w:rsid w:val="098D41AA"/>
    <w:rsid w:val="098F1CD1"/>
    <w:rsid w:val="0990452D"/>
    <w:rsid w:val="09905A49"/>
    <w:rsid w:val="09945417"/>
    <w:rsid w:val="099512B1"/>
    <w:rsid w:val="09954128"/>
    <w:rsid w:val="09954E0D"/>
    <w:rsid w:val="099C43EE"/>
    <w:rsid w:val="09AA4D5C"/>
    <w:rsid w:val="09AD2157"/>
    <w:rsid w:val="09B039F5"/>
    <w:rsid w:val="09B2776D"/>
    <w:rsid w:val="09B554AF"/>
    <w:rsid w:val="09BA4874"/>
    <w:rsid w:val="09BE4364"/>
    <w:rsid w:val="09CA0F5B"/>
    <w:rsid w:val="09CC62CE"/>
    <w:rsid w:val="09D27E0F"/>
    <w:rsid w:val="09D516AE"/>
    <w:rsid w:val="09DC0C8E"/>
    <w:rsid w:val="09E33DCA"/>
    <w:rsid w:val="09E813E1"/>
    <w:rsid w:val="09EA33AB"/>
    <w:rsid w:val="09EA5159"/>
    <w:rsid w:val="09ED2E9B"/>
    <w:rsid w:val="09EF451D"/>
    <w:rsid w:val="09F752D9"/>
    <w:rsid w:val="09F75AC8"/>
    <w:rsid w:val="09F935EE"/>
    <w:rsid w:val="09FC6C3A"/>
    <w:rsid w:val="0A0124A3"/>
    <w:rsid w:val="0A061A8E"/>
    <w:rsid w:val="0A0A57FB"/>
    <w:rsid w:val="0A0F2E11"/>
    <w:rsid w:val="0A252635"/>
    <w:rsid w:val="0A2A62B8"/>
    <w:rsid w:val="0A2D637A"/>
    <w:rsid w:val="0A2F0DBE"/>
    <w:rsid w:val="0A312D88"/>
    <w:rsid w:val="0A3208AE"/>
    <w:rsid w:val="0A3C34DB"/>
    <w:rsid w:val="0A40121D"/>
    <w:rsid w:val="0A423087"/>
    <w:rsid w:val="0A434869"/>
    <w:rsid w:val="0A4725AB"/>
    <w:rsid w:val="0A4A209B"/>
    <w:rsid w:val="0A4A5BF8"/>
    <w:rsid w:val="0A4C5E14"/>
    <w:rsid w:val="0A5B6057"/>
    <w:rsid w:val="0A5C2888"/>
    <w:rsid w:val="0A656ED5"/>
    <w:rsid w:val="0A717024"/>
    <w:rsid w:val="0A740EC6"/>
    <w:rsid w:val="0A7B2255"/>
    <w:rsid w:val="0A801619"/>
    <w:rsid w:val="0A8235E3"/>
    <w:rsid w:val="0A8643B4"/>
    <w:rsid w:val="0A8A693C"/>
    <w:rsid w:val="0A8D3D36"/>
    <w:rsid w:val="0A8F7AAE"/>
    <w:rsid w:val="0A982E07"/>
    <w:rsid w:val="0A9B6453"/>
    <w:rsid w:val="0A9F23E7"/>
    <w:rsid w:val="0AA277E2"/>
    <w:rsid w:val="0AA90B70"/>
    <w:rsid w:val="0AAB0D8C"/>
    <w:rsid w:val="0AAC3684"/>
    <w:rsid w:val="0AAF0151"/>
    <w:rsid w:val="0AAF1EFF"/>
    <w:rsid w:val="0AB17A25"/>
    <w:rsid w:val="0AB539B9"/>
    <w:rsid w:val="0AB80DB3"/>
    <w:rsid w:val="0ABB4D47"/>
    <w:rsid w:val="0ABD286D"/>
    <w:rsid w:val="0ABF0394"/>
    <w:rsid w:val="0ABF1974"/>
    <w:rsid w:val="0AC01B55"/>
    <w:rsid w:val="0AC41E4E"/>
    <w:rsid w:val="0AC7268D"/>
    <w:rsid w:val="0AC7549A"/>
    <w:rsid w:val="0AD100C7"/>
    <w:rsid w:val="0AD33E3F"/>
    <w:rsid w:val="0AD876A7"/>
    <w:rsid w:val="0ADA51CD"/>
    <w:rsid w:val="0AE222D4"/>
    <w:rsid w:val="0AE53B72"/>
    <w:rsid w:val="0AE778EA"/>
    <w:rsid w:val="0AEA2F37"/>
    <w:rsid w:val="0AEB73DB"/>
    <w:rsid w:val="0AEE6ECB"/>
    <w:rsid w:val="0AF049F1"/>
    <w:rsid w:val="0AF10769"/>
    <w:rsid w:val="0AF3628F"/>
    <w:rsid w:val="0AF67B2D"/>
    <w:rsid w:val="0AF81AF7"/>
    <w:rsid w:val="0B044101"/>
    <w:rsid w:val="0B073AE9"/>
    <w:rsid w:val="0B112BB9"/>
    <w:rsid w:val="0B1C0FE7"/>
    <w:rsid w:val="0B1C57E6"/>
    <w:rsid w:val="0B1F0E32"/>
    <w:rsid w:val="0B1F7084"/>
    <w:rsid w:val="0B226B74"/>
    <w:rsid w:val="0B24469B"/>
    <w:rsid w:val="0B2B5A29"/>
    <w:rsid w:val="0B332B30"/>
    <w:rsid w:val="0B3570AC"/>
    <w:rsid w:val="0B3643CE"/>
    <w:rsid w:val="0B380146"/>
    <w:rsid w:val="0B3D750A"/>
    <w:rsid w:val="0B420FC5"/>
    <w:rsid w:val="0B470389"/>
    <w:rsid w:val="0B5352E0"/>
    <w:rsid w:val="0B536D2E"/>
    <w:rsid w:val="0B5C3E34"/>
    <w:rsid w:val="0B6A51F5"/>
    <w:rsid w:val="0B6E0D48"/>
    <w:rsid w:val="0B7218AA"/>
    <w:rsid w:val="0B7C6285"/>
    <w:rsid w:val="0B896BF3"/>
    <w:rsid w:val="0B923CFA"/>
    <w:rsid w:val="0B9A5A90"/>
    <w:rsid w:val="0B9B717C"/>
    <w:rsid w:val="0B9F6417"/>
    <w:rsid w:val="0BA47589"/>
    <w:rsid w:val="0BA650B0"/>
    <w:rsid w:val="0BAE21B6"/>
    <w:rsid w:val="0BAF665A"/>
    <w:rsid w:val="0BB772BD"/>
    <w:rsid w:val="0BB974D9"/>
    <w:rsid w:val="0BBA4FFF"/>
    <w:rsid w:val="0BBC2B25"/>
    <w:rsid w:val="0BBE4AEF"/>
    <w:rsid w:val="0BD7795F"/>
    <w:rsid w:val="0BDC6D23"/>
    <w:rsid w:val="0BE45BD8"/>
    <w:rsid w:val="0BF4406D"/>
    <w:rsid w:val="0BF57DE5"/>
    <w:rsid w:val="0BF6772E"/>
    <w:rsid w:val="0C020200"/>
    <w:rsid w:val="0C063B21"/>
    <w:rsid w:val="0C0C2939"/>
    <w:rsid w:val="0C126BE9"/>
    <w:rsid w:val="0C197F77"/>
    <w:rsid w:val="0C1A784C"/>
    <w:rsid w:val="0C1C7A68"/>
    <w:rsid w:val="0C1E10EA"/>
    <w:rsid w:val="0C2506CA"/>
    <w:rsid w:val="0C2661F0"/>
    <w:rsid w:val="0C344DB1"/>
    <w:rsid w:val="0C3E178C"/>
    <w:rsid w:val="0C436DA2"/>
    <w:rsid w:val="0C4F1BEB"/>
    <w:rsid w:val="0C517711"/>
    <w:rsid w:val="0C525237"/>
    <w:rsid w:val="0C5837CD"/>
    <w:rsid w:val="0C590374"/>
    <w:rsid w:val="0C637445"/>
    <w:rsid w:val="0C6531BD"/>
    <w:rsid w:val="0C655314"/>
    <w:rsid w:val="0C6913DD"/>
    <w:rsid w:val="0C6A07D3"/>
    <w:rsid w:val="0C6D2071"/>
    <w:rsid w:val="0C774C9E"/>
    <w:rsid w:val="0C776A4C"/>
    <w:rsid w:val="0C7927C4"/>
    <w:rsid w:val="0C7D0506"/>
    <w:rsid w:val="0C833643"/>
    <w:rsid w:val="0C8A2C23"/>
    <w:rsid w:val="0C8F023A"/>
    <w:rsid w:val="0C945E53"/>
    <w:rsid w:val="0C970E9C"/>
    <w:rsid w:val="0C9E222B"/>
    <w:rsid w:val="0C9F66CF"/>
    <w:rsid w:val="0CA21D1B"/>
    <w:rsid w:val="0CA5180B"/>
    <w:rsid w:val="0CB55E86"/>
    <w:rsid w:val="0CB90E13"/>
    <w:rsid w:val="0CBB0E06"/>
    <w:rsid w:val="0CC46135"/>
    <w:rsid w:val="0CC55A09"/>
    <w:rsid w:val="0CC71781"/>
    <w:rsid w:val="0CCC0564"/>
    <w:rsid w:val="0CCF6888"/>
    <w:rsid w:val="0CD01D3C"/>
    <w:rsid w:val="0CE51C08"/>
    <w:rsid w:val="0CE65002"/>
    <w:rsid w:val="0CE9794A"/>
    <w:rsid w:val="0CEE4F60"/>
    <w:rsid w:val="0CF307C8"/>
    <w:rsid w:val="0CF66889"/>
    <w:rsid w:val="0CFA3905"/>
    <w:rsid w:val="0D0429D6"/>
    <w:rsid w:val="0D091D9A"/>
    <w:rsid w:val="0D097FEC"/>
    <w:rsid w:val="0D0E5602"/>
    <w:rsid w:val="0D0E73B0"/>
    <w:rsid w:val="0D124B42"/>
    <w:rsid w:val="0D1515D0"/>
    <w:rsid w:val="0D162709"/>
    <w:rsid w:val="0D166265"/>
    <w:rsid w:val="0D1A5D55"/>
    <w:rsid w:val="0D244E26"/>
    <w:rsid w:val="0D2C5A88"/>
    <w:rsid w:val="0D336E17"/>
    <w:rsid w:val="0D341F2A"/>
    <w:rsid w:val="0D350DE1"/>
    <w:rsid w:val="0D35493D"/>
    <w:rsid w:val="0D363F3D"/>
    <w:rsid w:val="0D380E95"/>
    <w:rsid w:val="0D38442D"/>
    <w:rsid w:val="0D3A1F53"/>
    <w:rsid w:val="0D3A63F7"/>
    <w:rsid w:val="0D4023C2"/>
    <w:rsid w:val="0D411534"/>
    <w:rsid w:val="0D4234FE"/>
    <w:rsid w:val="0D42705A"/>
    <w:rsid w:val="0D441024"/>
    <w:rsid w:val="0D49663A"/>
    <w:rsid w:val="0D4A5F0F"/>
    <w:rsid w:val="0D556D8D"/>
    <w:rsid w:val="0D576FA9"/>
    <w:rsid w:val="0D5C636E"/>
    <w:rsid w:val="0D5D20E6"/>
    <w:rsid w:val="0D5D3E94"/>
    <w:rsid w:val="0D5F7C0C"/>
    <w:rsid w:val="0D605732"/>
    <w:rsid w:val="0D6E7E4F"/>
    <w:rsid w:val="0D7336B7"/>
    <w:rsid w:val="0D735465"/>
    <w:rsid w:val="0D7A2C98"/>
    <w:rsid w:val="0D7F02AE"/>
    <w:rsid w:val="0D896A37"/>
    <w:rsid w:val="0D904269"/>
    <w:rsid w:val="0D907DC5"/>
    <w:rsid w:val="0D913B3D"/>
    <w:rsid w:val="0D9378B6"/>
    <w:rsid w:val="0D9A6E96"/>
    <w:rsid w:val="0D9C0EFA"/>
    <w:rsid w:val="0DA6583B"/>
    <w:rsid w:val="0DB00467"/>
    <w:rsid w:val="0DB55A7E"/>
    <w:rsid w:val="0DB951E4"/>
    <w:rsid w:val="0DBF06AB"/>
    <w:rsid w:val="0DC14423"/>
    <w:rsid w:val="0DC21F49"/>
    <w:rsid w:val="0DC83A03"/>
    <w:rsid w:val="0DD26630"/>
    <w:rsid w:val="0DD71E98"/>
    <w:rsid w:val="0DD73C46"/>
    <w:rsid w:val="0DD8176C"/>
    <w:rsid w:val="0DDD6D83"/>
    <w:rsid w:val="0DE279E8"/>
    <w:rsid w:val="0DE402D0"/>
    <w:rsid w:val="0DE85E53"/>
    <w:rsid w:val="0DF76096"/>
    <w:rsid w:val="0DFE5677"/>
    <w:rsid w:val="0DFF319D"/>
    <w:rsid w:val="0E060087"/>
    <w:rsid w:val="0E1327A4"/>
    <w:rsid w:val="0E1704E7"/>
    <w:rsid w:val="0E1721A6"/>
    <w:rsid w:val="0E19600D"/>
    <w:rsid w:val="0E26072A"/>
    <w:rsid w:val="0E2C5505"/>
    <w:rsid w:val="0E3015A8"/>
    <w:rsid w:val="0E303356"/>
    <w:rsid w:val="0E325320"/>
    <w:rsid w:val="0E3966AF"/>
    <w:rsid w:val="0E3E5A73"/>
    <w:rsid w:val="0E417312"/>
    <w:rsid w:val="0E44378C"/>
    <w:rsid w:val="0E462B7A"/>
    <w:rsid w:val="0E4A08BC"/>
    <w:rsid w:val="0E4B19A7"/>
    <w:rsid w:val="0E4D215A"/>
    <w:rsid w:val="0E5232CD"/>
    <w:rsid w:val="0E5C239D"/>
    <w:rsid w:val="0E5E7EC3"/>
    <w:rsid w:val="0E601E8E"/>
    <w:rsid w:val="0E625C06"/>
    <w:rsid w:val="0E680D42"/>
    <w:rsid w:val="0E6D45AA"/>
    <w:rsid w:val="0E6F1FF4"/>
    <w:rsid w:val="0E792F4F"/>
    <w:rsid w:val="0E7C47EE"/>
    <w:rsid w:val="0E7E2314"/>
    <w:rsid w:val="0E811E04"/>
    <w:rsid w:val="0E8A0CB9"/>
    <w:rsid w:val="0E903615"/>
    <w:rsid w:val="0E927B6D"/>
    <w:rsid w:val="0E941B37"/>
    <w:rsid w:val="0E9C0336"/>
    <w:rsid w:val="0EA16002"/>
    <w:rsid w:val="0EA37FCC"/>
    <w:rsid w:val="0EA613E8"/>
    <w:rsid w:val="0EA77ABC"/>
    <w:rsid w:val="0EAA4EB7"/>
    <w:rsid w:val="0EAF4BC3"/>
    <w:rsid w:val="0EB14497"/>
    <w:rsid w:val="0EB761E3"/>
    <w:rsid w:val="0EBA4ABC"/>
    <w:rsid w:val="0EBD108E"/>
    <w:rsid w:val="0EC87A33"/>
    <w:rsid w:val="0ED10695"/>
    <w:rsid w:val="0ED35F9F"/>
    <w:rsid w:val="0ED40186"/>
    <w:rsid w:val="0ED71A24"/>
    <w:rsid w:val="0ED85EC8"/>
    <w:rsid w:val="0ED924DE"/>
    <w:rsid w:val="0ED939EE"/>
    <w:rsid w:val="0EE04D7C"/>
    <w:rsid w:val="0EE20AF5"/>
    <w:rsid w:val="0EE26D46"/>
    <w:rsid w:val="0EE43615"/>
    <w:rsid w:val="0EE766D7"/>
    <w:rsid w:val="0EE77EB9"/>
    <w:rsid w:val="0EEC54CF"/>
    <w:rsid w:val="0EF10D38"/>
    <w:rsid w:val="0EF56A7A"/>
    <w:rsid w:val="0EFD148A"/>
    <w:rsid w:val="0F026AA1"/>
    <w:rsid w:val="0F0740B7"/>
    <w:rsid w:val="0F0E7B3C"/>
    <w:rsid w:val="0F0F5662"/>
    <w:rsid w:val="0F2033CB"/>
    <w:rsid w:val="0F2044B8"/>
    <w:rsid w:val="0F2263FD"/>
    <w:rsid w:val="0F2509E1"/>
    <w:rsid w:val="0F2D38D3"/>
    <w:rsid w:val="0F3330FE"/>
    <w:rsid w:val="0F3550C8"/>
    <w:rsid w:val="0F386123"/>
    <w:rsid w:val="0F3A448D"/>
    <w:rsid w:val="0F3B0205"/>
    <w:rsid w:val="0F3F7CF5"/>
    <w:rsid w:val="0F423341"/>
    <w:rsid w:val="0F4277E5"/>
    <w:rsid w:val="0F51040B"/>
    <w:rsid w:val="0F5117D6"/>
    <w:rsid w:val="0F563291"/>
    <w:rsid w:val="0F59068B"/>
    <w:rsid w:val="0F5D461F"/>
    <w:rsid w:val="0F5F2145"/>
    <w:rsid w:val="0F661726"/>
    <w:rsid w:val="0F670FFA"/>
    <w:rsid w:val="0F6B6D3C"/>
    <w:rsid w:val="0F6C03BE"/>
    <w:rsid w:val="0F6C38D2"/>
    <w:rsid w:val="0F706100"/>
    <w:rsid w:val="0F784FB5"/>
    <w:rsid w:val="0F7925E2"/>
    <w:rsid w:val="0F7D25CB"/>
    <w:rsid w:val="0F824086"/>
    <w:rsid w:val="0F8B118C"/>
    <w:rsid w:val="0F8C6CB2"/>
    <w:rsid w:val="0F96368D"/>
    <w:rsid w:val="0F9D0EBF"/>
    <w:rsid w:val="0F9D4A1B"/>
    <w:rsid w:val="0FA064F3"/>
    <w:rsid w:val="0FA43FFC"/>
    <w:rsid w:val="0FA61B22"/>
    <w:rsid w:val="0FA97A45"/>
    <w:rsid w:val="0FB25B2C"/>
    <w:rsid w:val="0FB3423F"/>
    <w:rsid w:val="0FB75E77"/>
    <w:rsid w:val="0FC1070A"/>
    <w:rsid w:val="0FC24482"/>
    <w:rsid w:val="0FC41FA8"/>
    <w:rsid w:val="0FC85F3C"/>
    <w:rsid w:val="0FC93A62"/>
    <w:rsid w:val="0FC95811"/>
    <w:rsid w:val="0FD7617F"/>
    <w:rsid w:val="0FDF5034"/>
    <w:rsid w:val="0FE4089C"/>
    <w:rsid w:val="0FF7412C"/>
    <w:rsid w:val="0FF747FD"/>
    <w:rsid w:val="0FFD3FC3"/>
    <w:rsid w:val="0FFE370C"/>
    <w:rsid w:val="10086339"/>
    <w:rsid w:val="100B5E29"/>
    <w:rsid w:val="100F5919"/>
    <w:rsid w:val="101562EC"/>
    <w:rsid w:val="10156CA8"/>
    <w:rsid w:val="101A606C"/>
    <w:rsid w:val="101D6766"/>
    <w:rsid w:val="101F18D4"/>
    <w:rsid w:val="10240C99"/>
    <w:rsid w:val="102F7D69"/>
    <w:rsid w:val="10304BDC"/>
    <w:rsid w:val="10321608"/>
    <w:rsid w:val="103A0BBE"/>
    <w:rsid w:val="103E1D5B"/>
    <w:rsid w:val="10433815"/>
    <w:rsid w:val="104355C3"/>
    <w:rsid w:val="10525806"/>
    <w:rsid w:val="105A290D"/>
    <w:rsid w:val="105B0B5E"/>
    <w:rsid w:val="10675755"/>
    <w:rsid w:val="106875CB"/>
    <w:rsid w:val="10741C20"/>
    <w:rsid w:val="107514F4"/>
    <w:rsid w:val="107734BE"/>
    <w:rsid w:val="10846DA4"/>
    <w:rsid w:val="108A1444"/>
    <w:rsid w:val="108D2CE2"/>
    <w:rsid w:val="108F6A5A"/>
    <w:rsid w:val="109611B9"/>
    <w:rsid w:val="10993435"/>
    <w:rsid w:val="109B53FF"/>
    <w:rsid w:val="10A1053B"/>
    <w:rsid w:val="10A73DA4"/>
    <w:rsid w:val="10B169D0"/>
    <w:rsid w:val="10B4026F"/>
    <w:rsid w:val="10B93AD7"/>
    <w:rsid w:val="10BB1A44"/>
    <w:rsid w:val="10C1473A"/>
    <w:rsid w:val="10C761F4"/>
    <w:rsid w:val="10C77FA2"/>
    <w:rsid w:val="10CA1840"/>
    <w:rsid w:val="10CC380A"/>
    <w:rsid w:val="10CD1330"/>
    <w:rsid w:val="10DC1574"/>
    <w:rsid w:val="10DE52EC"/>
    <w:rsid w:val="10E01064"/>
    <w:rsid w:val="10E2302E"/>
    <w:rsid w:val="10E94AC2"/>
    <w:rsid w:val="10EB2191"/>
    <w:rsid w:val="10EB73E2"/>
    <w:rsid w:val="10EE19D3"/>
    <w:rsid w:val="10F90765"/>
    <w:rsid w:val="10FB40F0"/>
    <w:rsid w:val="110F36F7"/>
    <w:rsid w:val="111C0DE0"/>
    <w:rsid w:val="111D7D2A"/>
    <w:rsid w:val="112847B9"/>
    <w:rsid w:val="11290C5D"/>
    <w:rsid w:val="112A6783"/>
    <w:rsid w:val="113413B0"/>
    <w:rsid w:val="11382C4E"/>
    <w:rsid w:val="114F1D45"/>
    <w:rsid w:val="11555572"/>
    <w:rsid w:val="116F23E8"/>
    <w:rsid w:val="117D4B05"/>
    <w:rsid w:val="118B7221"/>
    <w:rsid w:val="118C11EC"/>
    <w:rsid w:val="118F277F"/>
    <w:rsid w:val="11967974"/>
    <w:rsid w:val="11991213"/>
    <w:rsid w:val="11A16A45"/>
    <w:rsid w:val="11A958FA"/>
    <w:rsid w:val="11B83D8F"/>
    <w:rsid w:val="11BF336F"/>
    <w:rsid w:val="11C73FD2"/>
    <w:rsid w:val="11C75D80"/>
    <w:rsid w:val="11C91AF8"/>
    <w:rsid w:val="11D02E86"/>
    <w:rsid w:val="11D84431"/>
    <w:rsid w:val="11DA1F57"/>
    <w:rsid w:val="11DA793F"/>
    <w:rsid w:val="11E15093"/>
    <w:rsid w:val="11E20E0C"/>
    <w:rsid w:val="11EB5F12"/>
    <w:rsid w:val="11EB7CC0"/>
    <w:rsid w:val="11F12DFD"/>
    <w:rsid w:val="11F254F3"/>
    <w:rsid w:val="11F272A1"/>
    <w:rsid w:val="11F37536"/>
    <w:rsid w:val="11FF551A"/>
    <w:rsid w:val="12015736"/>
    <w:rsid w:val="12077EB8"/>
    <w:rsid w:val="120E39AF"/>
    <w:rsid w:val="12135469"/>
    <w:rsid w:val="12192A7F"/>
    <w:rsid w:val="12211934"/>
    <w:rsid w:val="1222745A"/>
    <w:rsid w:val="122B27B2"/>
    <w:rsid w:val="1232769D"/>
    <w:rsid w:val="12331667"/>
    <w:rsid w:val="123875F4"/>
    <w:rsid w:val="123F1DBA"/>
    <w:rsid w:val="12483364"/>
    <w:rsid w:val="12502219"/>
    <w:rsid w:val="1255782F"/>
    <w:rsid w:val="12614426"/>
    <w:rsid w:val="126E6D2B"/>
    <w:rsid w:val="127203E1"/>
    <w:rsid w:val="127777A6"/>
    <w:rsid w:val="1279351E"/>
    <w:rsid w:val="12843C71"/>
    <w:rsid w:val="12844F29"/>
    <w:rsid w:val="12856F3C"/>
    <w:rsid w:val="128819B3"/>
    <w:rsid w:val="1288550F"/>
    <w:rsid w:val="128D7801"/>
    <w:rsid w:val="12957C2C"/>
    <w:rsid w:val="129640D0"/>
    <w:rsid w:val="129E16C3"/>
    <w:rsid w:val="12A165D1"/>
    <w:rsid w:val="12B02CB8"/>
    <w:rsid w:val="12B427A8"/>
    <w:rsid w:val="12B502CE"/>
    <w:rsid w:val="12B72298"/>
    <w:rsid w:val="12BA7692"/>
    <w:rsid w:val="12C0739F"/>
    <w:rsid w:val="12C30C3D"/>
    <w:rsid w:val="12C549B5"/>
    <w:rsid w:val="12D746E8"/>
    <w:rsid w:val="12E070F9"/>
    <w:rsid w:val="12E50BB3"/>
    <w:rsid w:val="12E806A4"/>
    <w:rsid w:val="12E82452"/>
    <w:rsid w:val="12EA12C6"/>
    <w:rsid w:val="12EA61CA"/>
    <w:rsid w:val="12EA7F78"/>
    <w:rsid w:val="12ED3C46"/>
    <w:rsid w:val="12F15453"/>
    <w:rsid w:val="12F17558"/>
    <w:rsid w:val="12F928B1"/>
    <w:rsid w:val="12FE7EC7"/>
    <w:rsid w:val="13053004"/>
    <w:rsid w:val="13070B2A"/>
    <w:rsid w:val="13082AF4"/>
    <w:rsid w:val="130C6140"/>
    <w:rsid w:val="13141499"/>
    <w:rsid w:val="13143247"/>
    <w:rsid w:val="131E5E73"/>
    <w:rsid w:val="13286CF2"/>
    <w:rsid w:val="132A2A6A"/>
    <w:rsid w:val="1331204B"/>
    <w:rsid w:val="13392CAD"/>
    <w:rsid w:val="133E2072"/>
    <w:rsid w:val="1340403C"/>
    <w:rsid w:val="13444CE1"/>
    <w:rsid w:val="1347361C"/>
    <w:rsid w:val="1347448C"/>
    <w:rsid w:val="13511DA5"/>
    <w:rsid w:val="13517FF7"/>
    <w:rsid w:val="13541895"/>
    <w:rsid w:val="13561AB1"/>
    <w:rsid w:val="1356560D"/>
    <w:rsid w:val="13573133"/>
    <w:rsid w:val="136A730B"/>
    <w:rsid w:val="136F66CF"/>
    <w:rsid w:val="13712447"/>
    <w:rsid w:val="137141F5"/>
    <w:rsid w:val="137912FC"/>
    <w:rsid w:val="13806E8A"/>
    <w:rsid w:val="13897791"/>
    <w:rsid w:val="138A5FE6"/>
    <w:rsid w:val="139454AD"/>
    <w:rsid w:val="13985D29"/>
    <w:rsid w:val="139D323C"/>
    <w:rsid w:val="139E0D62"/>
    <w:rsid w:val="13A24CF6"/>
    <w:rsid w:val="13A4281C"/>
    <w:rsid w:val="13A9398F"/>
    <w:rsid w:val="13AF2681"/>
    <w:rsid w:val="13AF4D1D"/>
    <w:rsid w:val="13B50FA2"/>
    <w:rsid w:val="13C06F2A"/>
    <w:rsid w:val="13C44C6D"/>
    <w:rsid w:val="13C46A1B"/>
    <w:rsid w:val="13C702B9"/>
    <w:rsid w:val="13CD5C93"/>
    <w:rsid w:val="13D1434E"/>
    <w:rsid w:val="13D529D6"/>
    <w:rsid w:val="13D824C6"/>
    <w:rsid w:val="13DB5B12"/>
    <w:rsid w:val="13DD5D2E"/>
    <w:rsid w:val="13DF3855"/>
    <w:rsid w:val="13DF5603"/>
    <w:rsid w:val="13EB21F9"/>
    <w:rsid w:val="13ED41C3"/>
    <w:rsid w:val="13F05194"/>
    <w:rsid w:val="13F310AE"/>
    <w:rsid w:val="13F55BF3"/>
    <w:rsid w:val="13FD017F"/>
    <w:rsid w:val="13FD1F2D"/>
    <w:rsid w:val="140212F1"/>
    <w:rsid w:val="140B289C"/>
    <w:rsid w:val="14157276"/>
    <w:rsid w:val="141D612B"/>
    <w:rsid w:val="141F00F5"/>
    <w:rsid w:val="142179C9"/>
    <w:rsid w:val="14264FE0"/>
    <w:rsid w:val="142B6A9A"/>
    <w:rsid w:val="14321BD6"/>
    <w:rsid w:val="1432607A"/>
    <w:rsid w:val="143A62A9"/>
    <w:rsid w:val="143F2545"/>
    <w:rsid w:val="143F60A1"/>
    <w:rsid w:val="14467430"/>
    <w:rsid w:val="1448764C"/>
    <w:rsid w:val="145002AE"/>
    <w:rsid w:val="14524026"/>
    <w:rsid w:val="14542B4E"/>
    <w:rsid w:val="145F6743"/>
    <w:rsid w:val="14643D5A"/>
    <w:rsid w:val="146E3766"/>
    <w:rsid w:val="14706BA3"/>
    <w:rsid w:val="14720E4D"/>
    <w:rsid w:val="147E4E1C"/>
    <w:rsid w:val="1481490C"/>
    <w:rsid w:val="148368D6"/>
    <w:rsid w:val="14861F22"/>
    <w:rsid w:val="14874B0C"/>
    <w:rsid w:val="148937C0"/>
    <w:rsid w:val="148E0DD7"/>
    <w:rsid w:val="14902DA1"/>
    <w:rsid w:val="14977C8B"/>
    <w:rsid w:val="14983A03"/>
    <w:rsid w:val="14AB1989"/>
    <w:rsid w:val="14AB3737"/>
    <w:rsid w:val="14B051F1"/>
    <w:rsid w:val="14BF5434"/>
    <w:rsid w:val="14C03686"/>
    <w:rsid w:val="14C60571"/>
    <w:rsid w:val="14C8253B"/>
    <w:rsid w:val="14D42C8D"/>
    <w:rsid w:val="14D56B3C"/>
    <w:rsid w:val="14E1184E"/>
    <w:rsid w:val="14E135FC"/>
    <w:rsid w:val="14E16E52"/>
    <w:rsid w:val="14E60C13"/>
    <w:rsid w:val="14E82BDD"/>
    <w:rsid w:val="14E8498B"/>
    <w:rsid w:val="14EF5D19"/>
    <w:rsid w:val="14EF7AC7"/>
    <w:rsid w:val="14F1092D"/>
    <w:rsid w:val="14F21366"/>
    <w:rsid w:val="14F670A8"/>
    <w:rsid w:val="14F7697C"/>
    <w:rsid w:val="14F926F4"/>
    <w:rsid w:val="15086DDB"/>
    <w:rsid w:val="15090375"/>
    <w:rsid w:val="151D2886"/>
    <w:rsid w:val="15204125"/>
    <w:rsid w:val="1525173B"/>
    <w:rsid w:val="15284D87"/>
    <w:rsid w:val="152D239E"/>
    <w:rsid w:val="15312A9E"/>
    <w:rsid w:val="1534372C"/>
    <w:rsid w:val="15347E88"/>
    <w:rsid w:val="15406575"/>
    <w:rsid w:val="1542409B"/>
    <w:rsid w:val="154871D8"/>
    <w:rsid w:val="154C6CC8"/>
    <w:rsid w:val="15520056"/>
    <w:rsid w:val="15567B46"/>
    <w:rsid w:val="15581B10"/>
    <w:rsid w:val="155C3CBE"/>
    <w:rsid w:val="155F086C"/>
    <w:rsid w:val="156009C5"/>
    <w:rsid w:val="15610299"/>
    <w:rsid w:val="15634011"/>
    <w:rsid w:val="15655FDB"/>
    <w:rsid w:val="15681628"/>
    <w:rsid w:val="156A1844"/>
    <w:rsid w:val="156A35F2"/>
    <w:rsid w:val="156D4E90"/>
    <w:rsid w:val="156F6E5A"/>
    <w:rsid w:val="1574621E"/>
    <w:rsid w:val="157F6DE2"/>
    <w:rsid w:val="15826B8D"/>
    <w:rsid w:val="15836753"/>
    <w:rsid w:val="158521DA"/>
    <w:rsid w:val="158717DE"/>
    <w:rsid w:val="158C3568"/>
    <w:rsid w:val="158E72E0"/>
    <w:rsid w:val="15997A33"/>
    <w:rsid w:val="159D39C7"/>
    <w:rsid w:val="15A12860"/>
    <w:rsid w:val="15B36D47"/>
    <w:rsid w:val="15C32798"/>
    <w:rsid w:val="15C70A44"/>
    <w:rsid w:val="15CC605B"/>
    <w:rsid w:val="15D078F9"/>
    <w:rsid w:val="15D13671"/>
    <w:rsid w:val="15DF5D8E"/>
    <w:rsid w:val="15E22455"/>
    <w:rsid w:val="15E769F0"/>
    <w:rsid w:val="15F555B1"/>
    <w:rsid w:val="15FB249C"/>
    <w:rsid w:val="15FD7FC2"/>
    <w:rsid w:val="15FF01DE"/>
    <w:rsid w:val="160457F4"/>
    <w:rsid w:val="160B6B83"/>
    <w:rsid w:val="160C3677"/>
    <w:rsid w:val="16105F47"/>
    <w:rsid w:val="16133C89"/>
    <w:rsid w:val="161672D6"/>
    <w:rsid w:val="162072CD"/>
    <w:rsid w:val="162163A6"/>
    <w:rsid w:val="16273291"/>
    <w:rsid w:val="162B4B2F"/>
    <w:rsid w:val="162C08A7"/>
    <w:rsid w:val="162E0AC3"/>
    <w:rsid w:val="16355A10"/>
    <w:rsid w:val="16361726"/>
    <w:rsid w:val="163F05DA"/>
    <w:rsid w:val="16421E79"/>
    <w:rsid w:val="1642631D"/>
    <w:rsid w:val="16443E43"/>
    <w:rsid w:val="16461969"/>
    <w:rsid w:val="16465E0D"/>
    <w:rsid w:val="164B6F7F"/>
    <w:rsid w:val="16571DC8"/>
    <w:rsid w:val="165878EE"/>
    <w:rsid w:val="16612C47"/>
    <w:rsid w:val="166271D2"/>
    <w:rsid w:val="166718DF"/>
    <w:rsid w:val="166C5148"/>
    <w:rsid w:val="166E7112"/>
    <w:rsid w:val="16704C38"/>
    <w:rsid w:val="1675224E"/>
    <w:rsid w:val="167D1103"/>
    <w:rsid w:val="167D7355"/>
    <w:rsid w:val="16826719"/>
    <w:rsid w:val="16866209"/>
    <w:rsid w:val="16A14DF1"/>
    <w:rsid w:val="16A67991"/>
    <w:rsid w:val="16A82624"/>
    <w:rsid w:val="16A9014A"/>
    <w:rsid w:val="16AA639C"/>
    <w:rsid w:val="16AB5C70"/>
    <w:rsid w:val="16B0772A"/>
    <w:rsid w:val="16BA2357"/>
    <w:rsid w:val="16BA4105"/>
    <w:rsid w:val="16BE1E47"/>
    <w:rsid w:val="16BF34C9"/>
    <w:rsid w:val="16C136E5"/>
    <w:rsid w:val="16C15493"/>
    <w:rsid w:val="16D276A1"/>
    <w:rsid w:val="16D90A2F"/>
    <w:rsid w:val="16DC59A2"/>
    <w:rsid w:val="16DE1BA1"/>
    <w:rsid w:val="16E82A20"/>
    <w:rsid w:val="16E864A5"/>
    <w:rsid w:val="16F70EB5"/>
    <w:rsid w:val="16F92E7F"/>
    <w:rsid w:val="16FF3FC3"/>
    <w:rsid w:val="17035549"/>
    <w:rsid w:val="17045380"/>
    <w:rsid w:val="170A508C"/>
    <w:rsid w:val="17103D25"/>
    <w:rsid w:val="17123F41"/>
    <w:rsid w:val="171C4DC0"/>
    <w:rsid w:val="171E4694"/>
    <w:rsid w:val="1720040C"/>
    <w:rsid w:val="17253C74"/>
    <w:rsid w:val="17261870"/>
    <w:rsid w:val="172779EC"/>
    <w:rsid w:val="172A3039"/>
    <w:rsid w:val="172C5003"/>
    <w:rsid w:val="173739A8"/>
    <w:rsid w:val="173B3498"/>
    <w:rsid w:val="173E6AE4"/>
    <w:rsid w:val="1740460A"/>
    <w:rsid w:val="174560C4"/>
    <w:rsid w:val="17471E3D"/>
    <w:rsid w:val="17481711"/>
    <w:rsid w:val="17514A69"/>
    <w:rsid w:val="17544559"/>
    <w:rsid w:val="17546308"/>
    <w:rsid w:val="17577BA6"/>
    <w:rsid w:val="17591B70"/>
    <w:rsid w:val="1759391E"/>
    <w:rsid w:val="175C6F6A"/>
    <w:rsid w:val="17614581"/>
    <w:rsid w:val="17650515"/>
    <w:rsid w:val="17696CB3"/>
    <w:rsid w:val="176A78D9"/>
    <w:rsid w:val="17716EB9"/>
    <w:rsid w:val="177E3384"/>
    <w:rsid w:val="178169D1"/>
    <w:rsid w:val="17824C23"/>
    <w:rsid w:val="1787048B"/>
    <w:rsid w:val="17887D5F"/>
    <w:rsid w:val="17942BA8"/>
    <w:rsid w:val="179901BE"/>
    <w:rsid w:val="179E3A27"/>
    <w:rsid w:val="17A0779F"/>
    <w:rsid w:val="17A56B63"/>
    <w:rsid w:val="17A80401"/>
    <w:rsid w:val="17AA23CB"/>
    <w:rsid w:val="17AA301A"/>
    <w:rsid w:val="17B31280"/>
    <w:rsid w:val="17B943BD"/>
    <w:rsid w:val="17BB6387"/>
    <w:rsid w:val="17BD3EAD"/>
    <w:rsid w:val="17C0399D"/>
    <w:rsid w:val="17C52D61"/>
    <w:rsid w:val="17C74D2B"/>
    <w:rsid w:val="17C90AA4"/>
    <w:rsid w:val="17CA65CA"/>
    <w:rsid w:val="17D3547E"/>
    <w:rsid w:val="17D631C0"/>
    <w:rsid w:val="17D86F39"/>
    <w:rsid w:val="17DA4A5F"/>
    <w:rsid w:val="17DF02C7"/>
    <w:rsid w:val="17E53404"/>
    <w:rsid w:val="17EF7DDE"/>
    <w:rsid w:val="17F13B56"/>
    <w:rsid w:val="17F673BF"/>
    <w:rsid w:val="17FA5823"/>
    <w:rsid w:val="17FD6AF1"/>
    <w:rsid w:val="180A4567"/>
    <w:rsid w:val="1810280F"/>
    <w:rsid w:val="1811244B"/>
    <w:rsid w:val="18297794"/>
    <w:rsid w:val="182F467F"/>
    <w:rsid w:val="18300B23"/>
    <w:rsid w:val="18381785"/>
    <w:rsid w:val="183A54FD"/>
    <w:rsid w:val="184719C8"/>
    <w:rsid w:val="18475E6C"/>
    <w:rsid w:val="18493992"/>
    <w:rsid w:val="184D48BD"/>
    <w:rsid w:val="1853659B"/>
    <w:rsid w:val="1856197C"/>
    <w:rsid w:val="185C1C5E"/>
    <w:rsid w:val="18611A70"/>
    <w:rsid w:val="18771EB1"/>
    <w:rsid w:val="18784278"/>
    <w:rsid w:val="18787DD4"/>
    <w:rsid w:val="187F1162"/>
    <w:rsid w:val="1881389E"/>
    <w:rsid w:val="18834860"/>
    <w:rsid w:val="18874ECB"/>
    <w:rsid w:val="188C387F"/>
    <w:rsid w:val="18954E2A"/>
    <w:rsid w:val="18972950"/>
    <w:rsid w:val="189B7D05"/>
    <w:rsid w:val="189C1D14"/>
    <w:rsid w:val="189D5A8C"/>
    <w:rsid w:val="189E6E29"/>
    <w:rsid w:val="18A1557C"/>
    <w:rsid w:val="18A8690B"/>
    <w:rsid w:val="18AB1F57"/>
    <w:rsid w:val="18B232E6"/>
    <w:rsid w:val="18B352B0"/>
    <w:rsid w:val="18B90B18"/>
    <w:rsid w:val="18BF4CA1"/>
    <w:rsid w:val="18C82B09"/>
    <w:rsid w:val="18CC3E8C"/>
    <w:rsid w:val="18CE3E98"/>
    <w:rsid w:val="18D502A8"/>
    <w:rsid w:val="18D72D4C"/>
    <w:rsid w:val="18D92F68"/>
    <w:rsid w:val="18DD40DB"/>
    <w:rsid w:val="18DF60A5"/>
    <w:rsid w:val="18E92A80"/>
    <w:rsid w:val="18EB2C9C"/>
    <w:rsid w:val="18F7519C"/>
    <w:rsid w:val="18FA6A3B"/>
    <w:rsid w:val="18FE29CF"/>
    <w:rsid w:val="18FE652B"/>
    <w:rsid w:val="19056E87"/>
    <w:rsid w:val="190873AA"/>
    <w:rsid w:val="19143FA0"/>
    <w:rsid w:val="19183D6F"/>
    <w:rsid w:val="19197809"/>
    <w:rsid w:val="191F7228"/>
    <w:rsid w:val="19202945"/>
    <w:rsid w:val="19257F5C"/>
    <w:rsid w:val="192835A8"/>
    <w:rsid w:val="192A37C4"/>
    <w:rsid w:val="192D0BBE"/>
    <w:rsid w:val="193A32DB"/>
    <w:rsid w:val="1945415A"/>
    <w:rsid w:val="19467ED2"/>
    <w:rsid w:val="194A5C14"/>
    <w:rsid w:val="19524AC9"/>
    <w:rsid w:val="195E16BF"/>
    <w:rsid w:val="196441AC"/>
    <w:rsid w:val="19687E48"/>
    <w:rsid w:val="196B7938"/>
    <w:rsid w:val="19707D4F"/>
    <w:rsid w:val="197131A1"/>
    <w:rsid w:val="197C1B46"/>
    <w:rsid w:val="197D7D98"/>
    <w:rsid w:val="19801636"/>
    <w:rsid w:val="19810F0A"/>
    <w:rsid w:val="1988673C"/>
    <w:rsid w:val="19940C3D"/>
    <w:rsid w:val="19962C07"/>
    <w:rsid w:val="199C7AF2"/>
    <w:rsid w:val="199E386A"/>
    <w:rsid w:val="199E7715"/>
    <w:rsid w:val="19A075E2"/>
    <w:rsid w:val="19AD1CFF"/>
    <w:rsid w:val="19BB441C"/>
    <w:rsid w:val="19C21C4E"/>
    <w:rsid w:val="19C57049"/>
    <w:rsid w:val="19D05A8B"/>
    <w:rsid w:val="19D454DE"/>
    <w:rsid w:val="19D46414"/>
    <w:rsid w:val="19D63004"/>
    <w:rsid w:val="19DB4ABE"/>
    <w:rsid w:val="19E716B5"/>
    <w:rsid w:val="19EF2318"/>
    <w:rsid w:val="19F4792E"/>
    <w:rsid w:val="19F636A6"/>
    <w:rsid w:val="19F93196"/>
    <w:rsid w:val="19FA13E8"/>
    <w:rsid w:val="19FB2A6A"/>
    <w:rsid w:val="19FE255B"/>
    <w:rsid w:val="19FF69FF"/>
    <w:rsid w:val="1A0C2EC9"/>
    <w:rsid w:val="1A0E6C42"/>
    <w:rsid w:val="1A1324AA"/>
    <w:rsid w:val="1A134258"/>
    <w:rsid w:val="1A1D0C33"/>
    <w:rsid w:val="1A231FC1"/>
    <w:rsid w:val="1A240213"/>
    <w:rsid w:val="1A2521DD"/>
    <w:rsid w:val="1A27385F"/>
    <w:rsid w:val="1A294472"/>
    <w:rsid w:val="1A2975D8"/>
    <w:rsid w:val="1A385085"/>
    <w:rsid w:val="1A3D3083"/>
    <w:rsid w:val="1A407D3A"/>
    <w:rsid w:val="1A420699"/>
    <w:rsid w:val="1A491A28"/>
    <w:rsid w:val="1A4C1518"/>
    <w:rsid w:val="1A4E5290"/>
    <w:rsid w:val="1A5959E3"/>
    <w:rsid w:val="1A5D3725"/>
    <w:rsid w:val="1A5F2FF9"/>
    <w:rsid w:val="1A606D71"/>
    <w:rsid w:val="1A613215"/>
    <w:rsid w:val="1A641B0A"/>
    <w:rsid w:val="1A6A7BF0"/>
    <w:rsid w:val="1A6C1BBA"/>
    <w:rsid w:val="1A732F49"/>
    <w:rsid w:val="1A750A6F"/>
    <w:rsid w:val="1A7D0EB2"/>
    <w:rsid w:val="1A846F04"/>
    <w:rsid w:val="1A8567D8"/>
    <w:rsid w:val="1A86686D"/>
    <w:rsid w:val="1A887069"/>
    <w:rsid w:val="1A9609E5"/>
    <w:rsid w:val="1A9703C8"/>
    <w:rsid w:val="1A9829AF"/>
    <w:rsid w:val="1A9A04D5"/>
    <w:rsid w:val="1A9C424D"/>
    <w:rsid w:val="1A9F3D3E"/>
    <w:rsid w:val="1A9F789A"/>
    <w:rsid w:val="1AA1796F"/>
    <w:rsid w:val="1AA80E44"/>
    <w:rsid w:val="1AAB623F"/>
    <w:rsid w:val="1AAE3F81"/>
    <w:rsid w:val="1AB175CD"/>
    <w:rsid w:val="1AB8095B"/>
    <w:rsid w:val="1ABF7F3C"/>
    <w:rsid w:val="1AC11F06"/>
    <w:rsid w:val="1AC13CB4"/>
    <w:rsid w:val="1ACB68E1"/>
    <w:rsid w:val="1AD3781C"/>
    <w:rsid w:val="1AD5775F"/>
    <w:rsid w:val="1AD9346C"/>
    <w:rsid w:val="1ADE4866"/>
    <w:rsid w:val="1AE14356"/>
    <w:rsid w:val="1AE300CE"/>
    <w:rsid w:val="1AE6371B"/>
    <w:rsid w:val="1AEC6857"/>
    <w:rsid w:val="1AED2CFB"/>
    <w:rsid w:val="1AF20311"/>
    <w:rsid w:val="1AF8344E"/>
    <w:rsid w:val="1AFA5418"/>
    <w:rsid w:val="1AFC4CEC"/>
    <w:rsid w:val="1AFE6CB6"/>
    <w:rsid w:val="1B0911B7"/>
    <w:rsid w:val="1B154000"/>
    <w:rsid w:val="1B26620D"/>
    <w:rsid w:val="1B2B737F"/>
    <w:rsid w:val="1B2D759B"/>
    <w:rsid w:val="1B351FAC"/>
    <w:rsid w:val="1B3C158C"/>
    <w:rsid w:val="1B3C333B"/>
    <w:rsid w:val="1B3E70B3"/>
    <w:rsid w:val="1B410951"/>
    <w:rsid w:val="1B5508A0"/>
    <w:rsid w:val="1B632FBD"/>
    <w:rsid w:val="1B6603B7"/>
    <w:rsid w:val="1B6F3710"/>
    <w:rsid w:val="1B723200"/>
    <w:rsid w:val="1B742AD4"/>
    <w:rsid w:val="1B770817"/>
    <w:rsid w:val="1B7725C5"/>
    <w:rsid w:val="1B7900EB"/>
    <w:rsid w:val="1B7A20B5"/>
    <w:rsid w:val="1B8C2514"/>
    <w:rsid w:val="1B903686"/>
    <w:rsid w:val="1B913F1E"/>
    <w:rsid w:val="1B9158F5"/>
    <w:rsid w:val="1B917B2A"/>
    <w:rsid w:val="1B943177"/>
    <w:rsid w:val="1B972C67"/>
    <w:rsid w:val="1B974A15"/>
    <w:rsid w:val="1B99078D"/>
    <w:rsid w:val="1B9C027D"/>
    <w:rsid w:val="1B9C202B"/>
    <w:rsid w:val="1B9F38C9"/>
    <w:rsid w:val="1BA809D0"/>
    <w:rsid w:val="1BAF6202"/>
    <w:rsid w:val="1BB05AD7"/>
    <w:rsid w:val="1BB630ED"/>
    <w:rsid w:val="1BB67591"/>
    <w:rsid w:val="1BBB0703"/>
    <w:rsid w:val="1BBB36B4"/>
    <w:rsid w:val="1BBE4697"/>
    <w:rsid w:val="1BC872C4"/>
    <w:rsid w:val="1BCA6B98"/>
    <w:rsid w:val="1BCC2910"/>
    <w:rsid w:val="1BD54DB6"/>
    <w:rsid w:val="1BF14125"/>
    <w:rsid w:val="1BF260EF"/>
    <w:rsid w:val="1BF400B9"/>
    <w:rsid w:val="1C071B9A"/>
    <w:rsid w:val="1C142509"/>
    <w:rsid w:val="1C1D316C"/>
    <w:rsid w:val="1C200EAE"/>
    <w:rsid w:val="1C2344FA"/>
    <w:rsid w:val="1C2D7127"/>
    <w:rsid w:val="1C314E69"/>
    <w:rsid w:val="1C316C17"/>
    <w:rsid w:val="1C35495A"/>
    <w:rsid w:val="1C3D380E"/>
    <w:rsid w:val="1C3D736A"/>
    <w:rsid w:val="1C3E0F62"/>
    <w:rsid w:val="1C453777"/>
    <w:rsid w:val="1C4921B3"/>
    <w:rsid w:val="1C550B58"/>
    <w:rsid w:val="1C5823F6"/>
    <w:rsid w:val="1C597F1C"/>
    <w:rsid w:val="1C6C5EA1"/>
    <w:rsid w:val="1C6D70BC"/>
    <w:rsid w:val="1C730FDE"/>
    <w:rsid w:val="1C7B60E4"/>
    <w:rsid w:val="1C7E25A5"/>
    <w:rsid w:val="1C8256C5"/>
    <w:rsid w:val="1C832B05"/>
    <w:rsid w:val="1C850D11"/>
    <w:rsid w:val="1C874A89"/>
    <w:rsid w:val="1C8E406A"/>
    <w:rsid w:val="1C940F54"/>
    <w:rsid w:val="1C960037"/>
    <w:rsid w:val="1C980A44"/>
    <w:rsid w:val="1C9F6277"/>
    <w:rsid w:val="1CA23EF2"/>
    <w:rsid w:val="1CAC44F0"/>
    <w:rsid w:val="1CB02232"/>
    <w:rsid w:val="1CB03FE0"/>
    <w:rsid w:val="1CB3003D"/>
    <w:rsid w:val="1CB3587E"/>
    <w:rsid w:val="1CBA4E5F"/>
    <w:rsid w:val="1CBF06C7"/>
    <w:rsid w:val="1CC030A6"/>
    <w:rsid w:val="1CC3182C"/>
    <w:rsid w:val="1CC41839"/>
    <w:rsid w:val="1CCB706C"/>
    <w:rsid w:val="1CD3671A"/>
    <w:rsid w:val="1CD777BF"/>
    <w:rsid w:val="1CDB6B83"/>
    <w:rsid w:val="1CE1063D"/>
    <w:rsid w:val="1CE26164"/>
    <w:rsid w:val="1CEC0D90"/>
    <w:rsid w:val="1CF3211F"/>
    <w:rsid w:val="1D104A7F"/>
    <w:rsid w:val="1D187DD7"/>
    <w:rsid w:val="1D1A3B4F"/>
    <w:rsid w:val="1D2247B2"/>
    <w:rsid w:val="1D28626C"/>
    <w:rsid w:val="1D37025D"/>
    <w:rsid w:val="1D440BCC"/>
    <w:rsid w:val="1D4551DD"/>
    <w:rsid w:val="1D48246B"/>
    <w:rsid w:val="1D4961E3"/>
    <w:rsid w:val="1D5A219E"/>
    <w:rsid w:val="1D5C4168"/>
    <w:rsid w:val="1D5E26BE"/>
    <w:rsid w:val="1D750D86"/>
    <w:rsid w:val="1D7A639C"/>
    <w:rsid w:val="1D813BCE"/>
    <w:rsid w:val="1D882867"/>
    <w:rsid w:val="1D886D0B"/>
    <w:rsid w:val="1D9751A0"/>
    <w:rsid w:val="1D9B6A3E"/>
    <w:rsid w:val="1D9C27B6"/>
    <w:rsid w:val="1DA13929"/>
    <w:rsid w:val="1DA530EA"/>
    <w:rsid w:val="1DA8115B"/>
    <w:rsid w:val="1DAF4298"/>
    <w:rsid w:val="1DB573D4"/>
    <w:rsid w:val="1DB7139E"/>
    <w:rsid w:val="1DB73B41"/>
    <w:rsid w:val="1DB95116"/>
    <w:rsid w:val="1DBA49EB"/>
    <w:rsid w:val="1DBC69B5"/>
    <w:rsid w:val="1DC75A85"/>
    <w:rsid w:val="1DCA253E"/>
    <w:rsid w:val="1DD67AA7"/>
    <w:rsid w:val="1DDC2BB3"/>
    <w:rsid w:val="1DFC2759"/>
    <w:rsid w:val="1E081BFA"/>
    <w:rsid w:val="1E0C3ADC"/>
    <w:rsid w:val="1E2307E2"/>
    <w:rsid w:val="1E2A1B70"/>
    <w:rsid w:val="1E2D1660"/>
    <w:rsid w:val="1E3429EF"/>
    <w:rsid w:val="1E37603B"/>
    <w:rsid w:val="1E427C3C"/>
    <w:rsid w:val="1E470974"/>
    <w:rsid w:val="1E4A2212"/>
    <w:rsid w:val="1E4E3AB1"/>
    <w:rsid w:val="1E560BB7"/>
    <w:rsid w:val="1E594203"/>
    <w:rsid w:val="1E5E1F8B"/>
    <w:rsid w:val="1E601A36"/>
    <w:rsid w:val="1E641526"/>
    <w:rsid w:val="1E650DFA"/>
    <w:rsid w:val="1E682698"/>
    <w:rsid w:val="1E6A01BF"/>
    <w:rsid w:val="1E707ECB"/>
    <w:rsid w:val="1E733517"/>
    <w:rsid w:val="1E74728F"/>
    <w:rsid w:val="1E763007"/>
    <w:rsid w:val="1E766B63"/>
    <w:rsid w:val="1E796654"/>
    <w:rsid w:val="1E7B6870"/>
    <w:rsid w:val="1E803E86"/>
    <w:rsid w:val="1E8E20FF"/>
    <w:rsid w:val="1E8F40C9"/>
    <w:rsid w:val="1E917E41"/>
    <w:rsid w:val="1E9670FF"/>
    <w:rsid w:val="1EA57449"/>
    <w:rsid w:val="1EA71413"/>
    <w:rsid w:val="1EAA4A5F"/>
    <w:rsid w:val="1EAE09F3"/>
    <w:rsid w:val="1EAF02C7"/>
    <w:rsid w:val="1EB15DEE"/>
    <w:rsid w:val="1EB3656C"/>
    <w:rsid w:val="1EC2624D"/>
    <w:rsid w:val="1EC51899"/>
    <w:rsid w:val="1EC57AEB"/>
    <w:rsid w:val="1ECB3353"/>
    <w:rsid w:val="1ECD2E93"/>
    <w:rsid w:val="1ECF44C6"/>
    <w:rsid w:val="1ED0096A"/>
    <w:rsid w:val="1ED63AA6"/>
    <w:rsid w:val="1ED674A9"/>
    <w:rsid w:val="1ED805F3"/>
    <w:rsid w:val="1EDA3596"/>
    <w:rsid w:val="1EDB10BC"/>
    <w:rsid w:val="1EDD4E34"/>
    <w:rsid w:val="1EE14925"/>
    <w:rsid w:val="1EE937D9"/>
    <w:rsid w:val="1EEB57A3"/>
    <w:rsid w:val="1EF736D9"/>
    <w:rsid w:val="1EF87EC0"/>
    <w:rsid w:val="1EFF124F"/>
    <w:rsid w:val="1F09486E"/>
    <w:rsid w:val="1F0E4FEE"/>
    <w:rsid w:val="1F1D3483"/>
    <w:rsid w:val="1F3F164B"/>
    <w:rsid w:val="1F3F5AEF"/>
    <w:rsid w:val="1F413615"/>
    <w:rsid w:val="1F416122"/>
    <w:rsid w:val="1F422EEA"/>
    <w:rsid w:val="1F46255F"/>
    <w:rsid w:val="1F470500"/>
    <w:rsid w:val="1F4825E9"/>
    <w:rsid w:val="1F4B4494"/>
    <w:rsid w:val="1F4E188E"/>
    <w:rsid w:val="1F4F6990"/>
    <w:rsid w:val="1F52137F"/>
    <w:rsid w:val="1F525822"/>
    <w:rsid w:val="1F552C1D"/>
    <w:rsid w:val="1F5E41C7"/>
    <w:rsid w:val="1F5F584A"/>
    <w:rsid w:val="1F615A66"/>
    <w:rsid w:val="1F6317DE"/>
    <w:rsid w:val="1F6B0692"/>
    <w:rsid w:val="1F6C10DE"/>
    <w:rsid w:val="1F7F413E"/>
    <w:rsid w:val="1F8654CC"/>
    <w:rsid w:val="1F884DA0"/>
    <w:rsid w:val="1F890B18"/>
    <w:rsid w:val="1F8976D3"/>
    <w:rsid w:val="1F8C4524"/>
    <w:rsid w:val="1F901EA7"/>
    <w:rsid w:val="1F903C55"/>
    <w:rsid w:val="1F9A5E47"/>
    <w:rsid w:val="1FA6791C"/>
    <w:rsid w:val="1FAB6CE1"/>
    <w:rsid w:val="1FAE057F"/>
    <w:rsid w:val="1FB97752"/>
    <w:rsid w:val="1FBC4A4A"/>
    <w:rsid w:val="1FBE07C2"/>
    <w:rsid w:val="1FBE6A14"/>
    <w:rsid w:val="1FC009DE"/>
    <w:rsid w:val="1FC50859"/>
    <w:rsid w:val="1FD36F7E"/>
    <w:rsid w:val="1FD55B0C"/>
    <w:rsid w:val="1FE12702"/>
    <w:rsid w:val="1FE3647B"/>
    <w:rsid w:val="1FF64400"/>
    <w:rsid w:val="1FFE1506"/>
    <w:rsid w:val="20014B53"/>
    <w:rsid w:val="200A1C59"/>
    <w:rsid w:val="200A5AFC"/>
    <w:rsid w:val="200C3C23"/>
    <w:rsid w:val="202C6073"/>
    <w:rsid w:val="20384A18"/>
    <w:rsid w:val="203D202F"/>
    <w:rsid w:val="204213F3"/>
    <w:rsid w:val="204D7D98"/>
    <w:rsid w:val="2059498F"/>
    <w:rsid w:val="205B0707"/>
    <w:rsid w:val="205D622D"/>
    <w:rsid w:val="20631369"/>
    <w:rsid w:val="20670E5A"/>
    <w:rsid w:val="207812B9"/>
    <w:rsid w:val="207B4905"/>
    <w:rsid w:val="207F2A26"/>
    <w:rsid w:val="208714FC"/>
    <w:rsid w:val="208A0FEC"/>
    <w:rsid w:val="208C266E"/>
    <w:rsid w:val="208F6602"/>
    <w:rsid w:val="20937EA1"/>
    <w:rsid w:val="20947775"/>
    <w:rsid w:val="209B6D55"/>
    <w:rsid w:val="20A51982"/>
    <w:rsid w:val="20A756FA"/>
    <w:rsid w:val="20AF2F18"/>
    <w:rsid w:val="20B3409F"/>
    <w:rsid w:val="20B6593D"/>
    <w:rsid w:val="20B87907"/>
    <w:rsid w:val="20BD6CCC"/>
    <w:rsid w:val="20C02C9D"/>
    <w:rsid w:val="20C04A0E"/>
    <w:rsid w:val="20C37337"/>
    <w:rsid w:val="20C52024"/>
    <w:rsid w:val="20CA3197"/>
    <w:rsid w:val="20D12777"/>
    <w:rsid w:val="20D64231"/>
    <w:rsid w:val="20D81004"/>
    <w:rsid w:val="20D81349"/>
    <w:rsid w:val="20DD2ECA"/>
    <w:rsid w:val="20EC5803"/>
    <w:rsid w:val="20FF1092"/>
    <w:rsid w:val="21004E0A"/>
    <w:rsid w:val="21154D5A"/>
    <w:rsid w:val="211A2370"/>
    <w:rsid w:val="212136FE"/>
    <w:rsid w:val="212705E9"/>
    <w:rsid w:val="213056EF"/>
    <w:rsid w:val="213D7067"/>
    <w:rsid w:val="214271D1"/>
    <w:rsid w:val="214B42D7"/>
    <w:rsid w:val="214C62A1"/>
    <w:rsid w:val="214E2429"/>
    <w:rsid w:val="21505D92"/>
    <w:rsid w:val="21514EF5"/>
    <w:rsid w:val="215552ED"/>
    <w:rsid w:val="215A276C"/>
    <w:rsid w:val="21613B53"/>
    <w:rsid w:val="2164183D"/>
    <w:rsid w:val="216E6218"/>
    <w:rsid w:val="217E28FF"/>
    <w:rsid w:val="2181181C"/>
    <w:rsid w:val="218617B3"/>
    <w:rsid w:val="21891265"/>
    <w:rsid w:val="218C669E"/>
    <w:rsid w:val="218E68BA"/>
    <w:rsid w:val="219263AA"/>
    <w:rsid w:val="21962254"/>
    <w:rsid w:val="219979C0"/>
    <w:rsid w:val="219F0AC7"/>
    <w:rsid w:val="21A1039B"/>
    <w:rsid w:val="21A32365"/>
    <w:rsid w:val="21A525BC"/>
    <w:rsid w:val="21AF0D0A"/>
    <w:rsid w:val="21B04A82"/>
    <w:rsid w:val="21B10C1A"/>
    <w:rsid w:val="21B76AE0"/>
    <w:rsid w:val="21C115EE"/>
    <w:rsid w:val="21C36564"/>
    <w:rsid w:val="21CD6779"/>
    <w:rsid w:val="21D249F9"/>
    <w:rsid w:val="21D342CD"/>
    <w:rsid w:val="21D44882"/>
    <w:rsid w:val="21D50045"/>
    <w:rsid w:val="21D73DBD"/>
    <w:rsid w:val="21D95D87"/>
    <w:rsid w:val="21DA38AD"/>
    <w:rsid w:val="21DD6EFA"/>
    <w:rsid w:val="21DE339D"/>
    <w:rsid w:val="21DF4421"/>
    <w:rsid w:val="21E14C3C"/>
    <w:rsid w:val="21EB1616"/>
    <w:rsid w:val="21F20BF7"/>
    <w:rsid w:val="21F52495"/>
    <w:rsid w:val="21F66939"/>
    <w:rsid w:val="21FE134A"/>
    <w:rsid w:val="21FE759C"/>
    <w:rsid w:val="220152DE"/>
    <w:rsid w:val="2205092A"/>
    <w:rsid w:val="220646A2"/>
    <w:rsid w:val="22097CEF"/>
    <w:rsid w:val="220A23E4"/>
    <w:rsid w:val="220B7F0B"/>
    <w:rsid w:val="220F17A9"/>
    <w:rsid w:val="220F79FB"/>
    <w:rsid w:val="22123047"/>
    <w:rsid w:val="22162B37"/>
    <w:rsid w:val="22191C8E"/>
    <w:rsid w:val="221C3EC6"/>
    <w:rsid w:val="221E04CD"/>
    <w:rsid w:val="221E4CC8"/>
    <w:rsid w:val="221E7C3E"/>
    <w:rsid w:val="22205764"/>
    <w:rsid w:val="222114DC"/>
    <w:rsid w:val="222221D9"/>
    <w:rsid w:val="222339F7"/>
    <w:rsid w:val="22253891"/>
    <w:rsid w:val="222608A0"/>
    <w:rsid w:val="22264B96"/>
    <w:rsid w:val="2228286B"/>
    <w:rsid w:val="222C7388"/>
    <w:rsid w:val="22396826"/>
    <w:rsid w:val="223B07F0"/>
    <w:rsid w:val="223C00C4"/>
    <w:rsid w:val="22407BB4"/>
    <w:rsid w:val="224A458F"/>
    <w:rsid w:val="22511DC1"/>
    <w:rsid w:val="22525B39"/>
    <w:rsid w:val="22603DB2"/>
    <w:rsid w:val="22631AF5"/>
    <w:rsid w:val="226A4C31"/>
    <w:rsid w:val="226B3D70"/>
    <w:rsid w:val="226E2973"/>
    <w:rsid w:val="22737F8A"/>
    <w:rsid w:val="227D2BB6"/>
    <w:rsid w:val="227E248B"/>
    <w:rsid w:val="22804455"/>
    <w:rsid w:val="22813D29"/>
    <w:rsid w:val="22835CF3"/>
    <w:rsid w:val="22877591"/>
    <w:rsid w:val="228E4DC3"/>
    <w:rsid w:val="22916662"/>
    <w:rsid w:val="2297354C"/>
    <w:rsid w:val="229E675B"/>
    <w:rsid w:val="22A00653"/>
    <w:rsid w:val="22A04AF7"/>
    <w:rsid w:val="22A16179"/>
    <w:rsid w:val="22A5210D"/>
    <w:rsid w:val="22AA14D2"/>
    <w:rsid w:val="22AB7021"/>
    <w:rsid w:val="22B67E76"/>
    <w:rsid w:val="22B81E40"/>
    <w:rsid w:val="22C34341"/>
    <w:rsid w:val="22CA3922"/>
    <w:rsid w:val="22CD6F6E"/>
    <w:rsid w:val="22CF2CE6"/>
    <w:rsid w:val="22D622C7"/>
    <w:rsid w:val="22D81D21"/>
    <w:rsid w:val="22DD3655"/>
    <w:rsid w:val="22E03145"/>
    <w:rsid w:val="22E22A19"/>
    <w:rsid w:val="22F32E79"/>
    <w:rsid w:val="22FD3CF7"/>
    <w:rsid w:val="230A1F70"/>
    <w:rsid w:val="23110016"/>
    <w:rsid w:val="231B23CF"/>
    <w:rsid w:val="231E77CA"/>
    <w:rsid w:val="23201794"/>
    <w:rsid w:val="23241284"/>
    <w:rsid w:val="23244DE0"/>
    <w:rsid w:val="23254986"/>
    <w:rsid w:val="232748D0"/>
    <w:rsid w:val="23291902"/>
    <w:rsid w:val="2329689A"/>
    <w:rsid w:val="232A616E"/>
    <w:rsid w:val="232E02C7"/>
    <w:rsid w:val="233652EC"/>
    <w:rsid w:val="23384D2F"/>
    <w:rsid w:val="233D40F4"/>
    <w:rsid w:val="233F60BE"/>
    <w:rsid w:val="233F7E6C"/>
    <w:rsid w:val="234052AD"/>
    <w:rsid w:val="23405858"/>
    <w:rsid w:val="23411E36"/>
    <w:rsid w:val="234611FA"/>
    <w:rsid w:val="2346744C"/>
    <w:rsid w:val="234B6811"/>
    <w:rsid w:val="234E6301"/>
    <w:rsid w:val="234F5BD5"/>
    <w:rsid w:val="23594841"/>
    <w:rsid w:val="23675615"/>
    <w:rsid w:val="236773C3"/>
    <w:rsid w:val="2369138D"/>
    <w:rsid w:val="23694EE9"/>
    <w:rsid w:val="236B6EB3"/>
    <w:rsid w:val="236E69A3"/>
    <w:rsid w:val="237613B4"/>
    <w:rsid w:val="237A0EA4"/>
    <w:rsid w:val="237B69CA"/>
    <w:rsid w:val="238166D6"/>
    <w:rsid w:val="23870928"/>
    <w:rsid w:val="23887A65"/>
    <w:rsid w:val="238B1303"/>
    <w:rsid w:val="238B23D8"/>
    <w:rsid w:val="239857CE"/>
    <w:rsid w:val="239A7798"/>
    <w:rsid w:val="239C52BE"/>
    <w:rsid w:val="23A1249F"/>
    <w:rsid w:val="23A44173"/>
    <w:rsid w:val="23A61C99"/>
    <w:rsid w:val="23A75A11"/>
    <w:rsid w:val="23A83C63"/>
    <w:rsid w:val="23A91789"/>
    <w:rsid w:val="23BD58B7"/>
    <w:rsid w:val="23C245F9"/>
    <w:rsid w:val="23C40371"/>
    <w:rsid w:val="23C9355E"/>
    <w:rsid w:val="23C94C24"/>
    <w:rsid w:val="23C95987"/>
    <w:rsid w:val="23CE11F0"/>
    <w:rsid w:val="23CE2F9E"/>
    <w:rsid w:val="23D5257E"/>
    <w:rsid w:val="23DE58D7"/>
    <w:rsid w:val="23E427C1"/>
    <w:rsid w:val="23E7405F"/>
    <w:rsid w:val="23ED1676"/>
    <w:rsid w:val="23ED3D6C"/>
    <w:rsid w:val="23ED78C8"/>
    <w:rsid w:val="23EE3640"/>
    <w:rsid w:val="23F925C2"/>
    <w:rsid w:val="23FE7D27"/>
    <w:rsid w:val="240510B5"/>
    <w:rsid w:val="240F3CE2"/>
    <w:rsid w:val="24172B97"/>
    <w:rsid w:val="241A4435"/>
    <w:rsid w:val="241C1F5B"/>
    <w:rsid w:val="242D4168"/>
    <w:rsid w:val="242F6132"/>
    <w:rsid w:val="24305A06"/>
    <w:rsid w:val="24386EC6"/>
    <w:rsid w:val="24392B0D"/>
    <w:rsid w:val="243C43AB"/>
    <w:rsid w:val="243F5C4A"/>
    <w:rsid w:val="2443168D"/>
    <w:rsid w:val="24480FA2"/>
    <w:rsid w:val="24482D50"/>
    <w:rsid w:val="245060A9"/>
    <w:rsid w:val="24535D9D"/>
    <w:rsid w:val="245F009A"/>
    <w:rsid w:val="246062EC"/>
    <w:rsid w:val="246456B0"/>
    <w:rsid w:val="246A26CC"/>
    <w:rsid w:val="246F4781"/>
    <w:rsid w:val="24751037"/>
    <w:rsid w:val="24763D61"/>
    <w:rsid w:val="2483647E"/>
    <w:rsid w:val="248F6BD1"/>
    <w:rsid w:val="249B3CCC"/>
    <w:rsid w:val="249B5576"/>
    <w:rsid w:val="249E6E14"/>
    <w:rsid w:val="24A00DDE"/>
    <w:rsid w:val="24A3267C"/>
    <w:rsid w:val="24A501A2"/>
    <w:rsid w:val="24A65394"/>
    <w:rsid w:val="24A81A41"/>
    <w:rsid w:val="24A85EE5"/>
    <w:rsid w:val="24AA2336"/>
    <w:rsid w:val="24AF1021"/>
    <w:rsid w:val="24B77ED6"/>
    <w:rsid w:val="24B84B72"/>
    <w:rsid w:val="24BC729A"/>
    <w:rsid w:val="24C20D54"/>
    <w:rsid w:val="24C3687B"/>
    <w:rsid w:val="24C70119"/>
    <w:rsid w:val="24C7636B"/>
    <w:rsid w:val="24E231A5"/>
    <w:rsid w:val="24EA3E07"/>
    <w:rsid w:val="24EF58C2"/>
    <w:rsid w:val="24F15196"/>
    <w:rsid w:val="24F20F0E"/>
    <w:rsid w:val="24F609FE"/>
    <w:rsid w:val="24F668CE"/>
    <w:rsid w:val="24F86524"/>
    <w:rsid w:val="24FE5B05"/>
    <w:rsid w:val="250550E5"/>
    <w:rsid w:val="250824DF"/>
    <w:rsid w:val="250E5D48"/>
    <w:rsid w:val="25115838"/>
    <w:rsid w:val="25186BC6"/>
    <w:rsid w:val="251F7F55"/>
    <w:rsid w:val="252217F3"/>
    <w:rsid w:val="25227A45"/>
    <w:rsid w:val="25253091"/>
    <w:rsid w:val="252A06A8"/>
    <w:rsid w:val="252A68FA"/>
    <w:rsid w:val="25357778"/>
    <w:rsid w:val="253634F0"/>
    <w:rsid w:val="253B0B07"/>
    <w:rsid w:val="253D662D"/>
    <w:rsid w:val="253F23A5"/>
    <w:rsid w:val="253F4153"/>
    <w:rsid w:val="25441769"/>
    <w:rsid w:val="25493224"/>
    <w:rsid w:val="25513E86"/>
    <w:rsid w:val="255319AC"/>
    <w:rsid w:val="255D0A7D"/>
    <w:rsid w:val="2560231B"/>
    <w:rsid w:val="257B7155"/>
    <w:rsid w:val="25853522"/>
    <w:rsid w:val="258C1362"/>
    <w:rsid w:val="25902C01"/>
    <w:rsid w:val="25924AD2"/>
    <w:rsid w:val="25956469"/>
    <w:rsid w:val="25973F8F"/>
    <w:rsid w:val="25A641D2"/>
    <w:rsid w:val="25AC5561"/>
    <w:rsid w:val="25C271E7"/>
    <w:rsid w:val="25C428AA"/>
    <w:rsid w:val="25C603D0"/>
    <w:rsid w:val="25D6438C"/>
    <w:rsid w:val="25DA20CE"/>
    <w:rsid w:val="25DC7BF4"/>
    <w:rsid w:val="25DD5432"/>
    <w:rsid w:val="25E1345C"/>
    <w:rsid w:val="25E35426"/>
    <w:rsid w:val="25E82A3D"/>
    <w:rsid w:val="25E92311"/>
    <w:rsid w:val="25EC6708"/>
    <w:rsid w:val="25F74A2E"/>
    <w:rsid w:val="2601765A"/>
    <w:rsid w:val="26025181"/>
    <w:rsid w:val="2609650F"/>
    <w:rsid w:val="260D24A3"/>
    <w:rsid w:val="26123616"/>
    <w:rsid w:val="2613738E"/>
    <w:rsid w:val="261451ED"/>
    <w:rsid w:val="261758F9"/>
    <w:rsid w:val="261B31D1"/>
    <w:rsid w:val="2628108B"/>
    <w:rsid w:val="262B2929"/>
    <w:rsid w:val="262D044F"/>
    <w:rsid w:val="262D66A1"/>
    <w:rsid w:val="262F241A"/>
    <w:rsid w:val="26306192"/>
    <w:rsid w:val="263067C0"/>
    <w:rsid w:val="26325A66"/>
    <w:rsid w:val="264A1001"/>
    <w:rsid w:val="264D0AF2"/>
    <w:rsid w:val="26597496"/>
    <w:rsid w:val="265D7BB2"/>
    <w:rsid w:val="26606A77"/>
    <w:rsid w:val="26695200"/>
    <w:rsid w:val="266F0A68"/>
    <w:rsid w:val="267225B5"/>
    <w:rsid w:val="267267AA"/>
    <w:rsid w:val="267442D0"/>
    <w:rsid w:val="26795443"/>
    <w:rsid w:val="267A11BB"/>
    <w:rsid w:val="2683711D"/>
    <w:rsid w:val="26865DB2"/>
    <w:rsid w:val="26887D7C"/>
    <w:rsid w:val="268C786C"/>
    <w:rsid w:val="268D0EEE"/>
    <w:rsid w:val="26906C30"/>
    <w:rsid w:val="26914E82"/>
    <w:rsid w:val="26936BE5"/>
    <w:rsid w:val="26937C58"/>
    <w:rsid w:val="26964247"/>
    <w:rsid w:val="2697330D"/>
    <w:rsid w:val="26A5092E"/>
    <w:rsid w:val="26B446CD"/>
    <w:rsid w:val="26B7240F"/>
    <w:rsid w:val="26BE72FA"/>
    <w:rsid w:val="26C2328E"/>
    <w:rsid w:val="26C863CA"/>
    <w:rsid w:val="26CF59AB"/>
    <w:rsid w:val="26D62895"/>
    <w:rsid w:val="26D7660D"/>
    <w:rsid w:val="26E34FB2"/>
    <w:rsid w:val="26E72CF4"/>
    <w:rsid w:val="26EF1BA9"/>
    <w:rsid w:val="26EF3957"/>
    <w:rsid w:val="26F03FF6"/>
    <w:rsid w:val="26F23447"/>
    <w:rsid w:val="26F251F5"/>
    <w:rsid w:val="26F7280B"/>
    <w:rsid w:val="26FD2518"/>
    <w:rsid w:val="270D1AB7"/>
    <w:rsid w:val="27111B1F"/>
    <w:rsid w:val="27182EAE"/>
    <w:rsid w:val="27196C26"/>
    <w:rsid w:val="27221F7E"/>
    <w:rsid w:val="27271343"/>
    <w:rsid w:val="27281650"/>
    <w:rsid w:val="272C4BAB"/>
    <w:rsid w:val="272F6449"/>
    <w:rsid w:val="27343A60"/>
    <w:rsid w:val="273870AC"/>
    <w:rsid w:val="273C6DEC"/>
    <w:rsid w:val="273E5806"/>
    <w:rsid w:val="27400656"/>
    <w:rsid w:val="27427F2B"/>
    <w:rsid w:val="27475541"/>
    <w:rsid w:val="274A5031"/>
    <w:rsid w:val="274F43F6"/>
    <w:rsid w:val="275163C0"/>
    <w:rsid w:val="27565784"/>
    <w:rsid w:val="275A34C6"/>
    <w:rsid w:val="275D2FB6"/>
    <w:rsid w:val="276415E7"/>
    <w:rsid w:val="27675BE3"/>
    <w:rsid w:val="276A122F"/>
    <w:rsid w:val="276C4FA7"/>
    <w:rsid w:val="27734588"/>
    <w:rsid w:val="27806CA5"/>
    <w:rsid w:val="27895B59"/>
    <w:rsid w:val="278B5528"/>
    <w:rsid w:val="278B7B24"/>
    <w:rsid w:val="278E3170"/>
    <w:rsid w:val="278F0C96"/>
    <w:rsid w:val="279537B9"/>
    <w:rsid w:val="279B3ADF"/>
    <w:rsid w:val="279D33B3"/>
    <w:rsid w:val="27AB1F74"/>
    <w:rsid w:val="27AF30E6"/>
    <w:rsid w:val="27B626C7"/>
    <w:rsid w:val="27B64475"/>
    <w:rsid w:val="27B70919"/>
    <w:rsid w:val="27BF157B"/>
    <w:rsid w:val="27C22E19"/>
    <w:rsid w:val="27C546B8"/>
    <w:rsid w:val="27C748D4"/>
    <w:rsid w:val="27D326C2"/>
    <w:rsid w:val="27D86AE1"/>
    <w:rsid w:val="27DC212D"/>
    <w:rsid w:val="27DD40F7"/>
    <w:rsid w:val="27E2170E"/>
    <w:rsid w:val="27E64D5A"/>
    <w:rsid w:val="27E965F8"/>
    <w:rsid w:val="27EC60E8"/>
    <w:rsid w:val="27EE00B2"/>
    <w:rsid w:val="27F05BD9"/>
    <w:rsid w:val="27F154AD"/>
    <w:rsid w:val="27F46EC8"/>
    <w:rsid w:val="27F531EF"/>
    <w:rsid w:val="27F751B9"/>
    <w:rsid w:val="28041684"/>
    <w:rsid w:val="28081174"/>
    <w:rsid w:val="28094EEC"/>
    <w:rsid w:val="280D12AA"/>
    <w:rsid w:val="281318C7"/>
    <w:rsid w:val="282910EA"/>
    <w:rsid w:val="28373807"/>
    <w:rsid w:val="283A50A6"/>
    <w:rsid w:val="283F446A"/>
    <w:rsid w:val="284321AC"/>
    <w:rsid w:val="284B2E0F"/>
    <w:rsid w:val="284E28FF"/>
    <w:rsid w:val="2852419D"/>
    <w:rsid w:val="285919D0"/>
    <w:rsid w:val="285C501C"/>
    <w:rsid w:val="28620159"/>
    <w:rsid w:val="286345FC"/>
    <w:rsid w:val="28655BFD"/>
    <w:rsid w:val="286607CE"/>
    <w:rsid w:val="28681C13"/>
    <w:rsid w:val="2869714F"/>
    <w:rsid w:val="28697739"/>
    <w:rsid w:val="286B1703"/>
    <w:rsid w:val="286D547B"/>
    <w:rsid w:val="286E6AFD"/>
    <w:rsid w:val="28722A91"/>
    <w:rsid w:val="28731691"/>
    <w:rsid w:val="287560DE"/>
    <w:rsid w:val="287B1564"/>
    <w:rsid w:val="288307FB"/>
    <w:rsid w:val="28884063"/>
    <w:rsid w:val="28885E11"/>
    <w:rsid w:val="288A0E44"/>
    <w:rsid w:val="289D5B3C"/>
    <w:rsid w:val="28A30E9D"/>
    <w:rsid w:val="28A569C3"/>
    <w:rsid w:val="28AF7842"/>
    <w:rsid w:val="28B46C06"/>
    <w:rsid w:val="28B766F6"/>
    <w:rsid w:val="28C01A4F"/>
    <w:rsid w:val="28C52679"/>
    <w:rsid w:val="28C826B1"/>
    <w:rsid w:val="28CA467C"/>
    <w:rsid w:val="28CC03F4"/>
    <w:rsid w:val="28D21782"/>
    <w:rsid w:val="28D42E04"/>
    <w:rsid w:val="28D70B46"/>
    <w:rsid w:val="28D76D98"/>
    <w:rsid w:val="28E16B4E"/>
    <w:rsid w:val="28E219C5"/>
    <w:rsid w:val="28E3573D"/>
    <w:rsid w:val="28E374EB"/>
    <w:rsid w:val="28E514B5"/>
    <w:rsid w:val="28E62B38"/>
    <w:rsid w:val="28E65D41"/>
    <w:rsid w:val="28EC45F2"/>
    <w:rsid w:val="28ED3EC6"/>
    <w:rsid w:val="28EF5E90"/>
    <w:rsid w:val="28F17E5A"/>
    <w:rsid w:val="28F214DC"/>
    <w:rsid w:val="28F2772E"/>
    <w:rsid w:val="28F9286B"/>
    <w:rsid w:val="29001E4B"/>
    <w:rsid w:val="290851A4"/>
    <w:rsid w:val="290F02E0"/>
    <w:rsid w:val="29114058"/>
    <w:rsid w:val="291157CB"/>
    <w:rsid w:val="291678C1"/>
    <w:rsid w:val="291C47AB"/>
    <w:rsid w:val="29220014"/>
    <w:rsid w:val="29257B04"/>
    <w:rsid w:val="29275693"/>
    <w:rsid w:val="292D69B8"/>
    <w:rsid w:val="292F01D5"/>
    <w:rsid w:val="293742BC"/>
    <w:rsid w:val="29387837"/>
    <w:rsid w:val="293D309F"/>
    <w:rsid w:val="293E4722"/>
    <w:rsid w:val="29437F8A"/>
    <w:rsid w:val="294A3612"/>
    <w:rsid w:val="294D2BB7"/>
    <w:rsid w:val="294E0E09"/>
    <w:rsid w:val="295613B7"/>
    <w:rsid w:val="295C3C1C"/>
    <w:rsid w:val="295E5B46"/>
    <w:rsid w:val="29622B06"/>
    <w:rsid w:val="296248B4"/>
    <w:rsid w:val="2964687E"/>
    <w:rsid w:val="29657F00"/>
    <w:rsid w:val="297D524A"/>
    <w:rsid w:val="298962E5"/>
    <w:rsid w:val="29923B03"/>
    <w:rsid w:val="299B1B74"/>
    <w:rsid w:val="299F78B6"/>
    <w:rsid w:val="29A22F02"/>
    <w:rsid w:val="29A547A1"/>
    <w:rsid w:val="29AA03E6"/>
    <w:rsid w:val="29AB614E"/>
    <w:rsid w:val="29AC3D81"/>
    <w:rsid w:val="29AF561F"/>
    <w:rsid w:val="29B46328"/>
    <w:rsid w:val="29B669AE"/>
    <w:rsid w:val="29BA46F0"/>
    <w:rsid w:val="29C410CB"/>
    <w:rsid w:val="29C4731D"/>
    <w:rsid w:val="29C56BF1"/>
    <w:rsid w:val="29D15596"/>
    <w:rsid w:val="29D60DFE"/>
    <w:rsid w:val="29D71B52"/>
    <w:rsid w:val="29DB01C2"/>
    <w:rsid w:val="29DB4666"/>
    <w:rsid w:val="29DF7CB3"/>
    <w:rsid w:val="29E35D39"/>
    <w:rsid w:val="29E76B67"/>
    <w:rsid w:val="29E96D83"/>
    <w:rsid w:val="29EE6148"/>
    <w:rsid w:val="29F01EC0"/>
    <w:rsid w:val="29F319B0"/>
    <w:rsid w:val="29F87F6A"/>
    <w:rsid w:val="29FA4AED"/>
    <w:rsid w:val="29FF65A7"/>
    <w:rsid w:val="2A104310"/>
    <w:rsid w:val="2A157B78"/>
    <w:rsid w:val="2A17569E"/>
    <w:rsid w:val="2A1A518F"/>
    <w:rsid w:val="2A1B4A63"/>
    <w:rsid w:val="2A1F27A5"/>
    <w:rsid w:val="2A30050E"/>
    <w:rsid w:val="2A361562"/>
    <w:rsid w:val="2A490E0C"/>
    <w:rsid w:val="2A4B17EC"/>
    <w:rsid w:val="2A57103A"/>
    <w:rsid w:val="2A5B774D"/>
    <w:rsid w:val="2A6E7289"/>
    <w:rsid w:val="2A704DAF"/>
    <w:rsid w:val="2A77438F"/>
    <w:rsid w:val="2A7D74CC"/>
    <w:rsid w:val="2A832D34"/>
    <w:rsid w:val="2A84085A"/>
    <w:rsid w:val="2A870DDD"/>
    <w:rsid w:val="2A8D3BB3"/>
    <w:rsid w:val="2A924D25"/>
    <w:rsid w:val="2A994305"/>
    <w:rsid w:val="2A9A62D0"/>
    <w:rsid w:val="2A9D36CA"/>
    <w:rsid w:val="2AB56C65"/>
    <w:rsid w:val="2AB70C30"/>
    <w:rsid w:val="2AB7478C"/>
    <w:rsid w:val="2ABB0720"/>
    <w:rsid w:val="2ABC1DA2"/>
    <w:rsid w:val="2ABC6246"/>
    <w:rsid w:val="2ABE1FBE"/>
    <w:rsid w:val="2AC33130"/>
    <w:rsid w:val="2AC375D4"/>
    <w:rsid w:val="2AC60E73"/>
    <w:rsid w:val="2ACA2711"/>
    <w:rsid w:val="2ACF5F79"/>
    <w:rsid w:val="2AD01CF1"/>
    <w:rsid w:val="2AD25A69"/>
    <w:rsid w:val="2ADB4165"/>
    <w:rsid w:val="2ADB491E"/>
    <w:rsid w:val="2AE15CAC"/>
    <w:rsid w:val="2AE8528D"/>
    <w:rsid w:val="2AF027CC"/>
    <w:rsid w:val="2AF7727E"/>
    <w:rsid w:val="2B0100FD"/>
    <w:rsid w:val="2B057BED"/>
    <w:rsid w:val="2B0A0D5F"/>
    <w:rsid w:val="2B0D4CF3"/>
    <w:rsid w:val="2B0F45C8"/>
    <w:rsid w:val="2B1240B8"/>
    <w:rsid w:val="2B1971F4"/>
    <w:rsid w:val="2B1A4D1A"/>
    <w:rsid w:val="2B1D6AE9"/>
    <w:rsid w:val="2B2160A9"/>
    <w:rsid w:val="2B285A09"/>
    <w:rsid w:val="2B287437"/>
    <w:rsid w:val="2B2A31B0"/>
    <w:rsid w:val="2B2D7144"/>
    <w:rsid w:val="2B342280"/>
    <w:rsid w:val="2B3758CC"/>
    <w:rsid w:val="2B3E6C5B"/>
    <w:rsid w:val="2B42499D"/>
    <w:rsid w:val="2B477146"/>
    <w:rsid w:val="2B4A3852"/>
    <w:rsid w:val="2B4C1378"/>
    <w:rsid w:val="2B4C75CA"/>
    <w:rsid w:val="2B4D50F0"/>
    <w:rsid w:val="2B536BAA"/>
    <w:rsid w:val="2B563FA5"/>
    <w:rsid w:val="2B5841C1"/>
    <w:rsid w:val="2B5B780D"/>
    <w:rsid w:val="2B5E554F"/>
    <w:rsid w:val="2B606BD1"/>
    <w:rsid w:val="2B683CD8"/>
    <w:rsid w:val="2B6E5792"/>
    <w:rsid w:val="2B724B56"/>
    <w:rsid w:val="2B7408CF"/>
    <w:rsid w:val="2B8813BD"/>
    <w:rsid w:val="2B8A00F2"/>
    <w:rsid w:val="2B8A4EDC"/>
    <w:rsid w:val="2B966A97"/>
    <w:rsid w:val="2B980A61"/>
    <w:rsid w:val="2B9920E3"/>
    <w:rsid w:val="2B996587"/>
    <w:rsid w:val="2B9B5E5B"/>
    <w:rsid w:val="2BA2368E"/>
    <w:rsid w:val="2BA967CA"/>
    <w:rsid w:val="2BAC0068"/>
    <w:rsid w:val="2BAF1907"/>
    <w:rsid w:val="2BAF7B59"/>
    <w:rsid w:val="2BB05DAB"/>
    <w:rsid w:val="2BB67139"/>
    <w:rsid w:val="2BB807BB"/>
    <w:rsid w:val="2BC01D66"/>
    <w:rsid w:val="2BC41856"/>
    <w:rsid w:val="2BC43604"/>
    <w:rsid w:val="2BC5112A"/>
    <w:rsid w:val="2BC7145E"/>
    <w:rsid w:val="2BCD6BEB"/>
    <w:rsid w:val="2BD575BF"/>
    <w:rsid w:val="2BD80E5D"/>
    <w:rsid w:val="2BDD6474"/>
    <w:rsid w:val="2BE21CDC"/>
    <w:rsid w:val="2BE75544"/>
    <w:rsid w:val="2BEF61A7"/>
    <w:rsid w:val="2BF57C61"/>
    <w:rsid w:val="2BFD2672"/>
    <w:rsid w:val="2BFF463C"/>
    <w:rsid w:val="2BFF63EA"/>
    <w:rsid w:val="2C091017"/>
    <w:rsid w:val="2C0B1233"/>
    <w:rsid w:val="2C161986"/>
    <w:rsid w:val="2C183BEE"/>
    <w:rsid w:val="2C22657D"/>
    <w:rsid w:val="2C2475FA"/>
    <w:rsid w:val="2C2562AB"/>
    <w:rsid w:val="2C267E1B"/>
    <w:rsid w:val="2C287B4F"/>
    <w:rsid w:val="2C2B3683"/>
    <w:rsid w:val="2C3F0EDD"/>
    <w:rsid w:val="2C3F2C8B"/>
    <w:rsid w:val="2C4209CD"/>
    <w:rsid w:val="2C42277B"/>
    <w:rsid w:val="2C464019"/>
    <w:rsid w:val="2C4E2ECE"/>
    <w:rsid w:val="2C4E7372"/>
    <w:rsid w:val="2C5B55EB"/>
    <w:rsid w:val="2C614B13"/>
    <w:rsid w:val="2C666469"/>
    <w:rsid w:val="2C695F59"/>
    <w:rsid w:val="2C714E0E"/>
    <w:rsid w:val="2C7212B2"/>
    <w:rsid w:val="2C730B86"/>
    <w:rsid w:val="2C732934"/>
    <w:rsid w:val="2C752B50"/>
    <w:rsid w:val="2C772424"/>
    <w:rsid w:val="2C840FE5"/>
    <w:rsid w:val="2C923702"/>
    <w:rsid w:val="2C98683F"/>
    <w:rsid w:val="2C9A25B7"/>
    <w:rsid w:val="2C9C1E8B"/>
    <w:rsid w:val="2C9D688B"/>
    <w:rsid w:val="2CA64AB8"/>
    <w:rsid w:val="2CA927FA"/>
    <w:rsid w:val="2CA945A8"/>
    <w:rsid w:val="2CAC6A50"/>
    <w:rsid w:val="2CB573F1"/>
    <w:rsid w:val="2CCE2260"/>
    <w:rsid w:val="2CD05FD9"/>
    <w:rsid w:val="2CD47877"/>
    <w:rsid w:val="2CDE24A4"/>
    <w:rsid w:val="2CE61358"/>
    <w:rsid w:val="2CE657FC"/>
    <w:rsid w:val="2CEF46B1"/>
    <w:rsid w:val="2CF0667B"/>
    <w:rsid w:val="2CF33A75"/>
    <w:rsid w:val="2CF73565"/>
    <w:rsid w:val="2D0143E4"/>
    <w:rsid w:val="2D0B5263"/>
    <w:rsid w:val="2D0F08AF"/>
    <w:rsid w:val="2D104627"/>
    <w:rsid w:val="2D15504B"/>
    <w:rsid w:val="2D17253C"/>
    <w:rsid w:val="2D173C07"/>
    <w:rsid w:val="2D200D0E"/>
    <w:rsid w:val="2D2D342B"/>
    <w:rsid w:val="2D3227EF"/>
    <w:rsid w:val="2D3622E0"/>
    <w:rsid w:val="2D391DD0"/>
    <w:rsid w:val="2D404F0C"/>
    <w:rsid w:val="2D430559"/>
    <w:rsid w:val="2D452523"/>
    <w:rsid w:val="2D480265"/>
    <w:rsid w:val="2D4B565F"/>
    <w:rsid w:val="2D510EC7"/>
    <w:rsid w:val="2D5269EE"/>
    <w:rsid w:val="2D597D7C"/>
    <w:rsid w:val="2D5C786C"/>
    <w:rsid w:val="2D5E1836"/>
    <w:rsid w:val="2D621DCA"/>
    <w:rsid w:val="2D630BFB"/>
    <w:rsid w:val="2D663463"/>
    <w:rsid w:val="2D6C3F53"/>
    <w:rsid w:val="2D74105A"/>
    <w:rsid w:val="2D7746A6"/>
    <w:rsid w:val="2D792E9C"/>
    <w:rsid w:val="2D7A7EDE"/>
    <w:rsid w:val="2D834DF9"/>
    <w:rsid w:val="2D8868B3"/>
    <w:rsid w:val="2D9459BD"/>
    <w:rsid w:val="2DA27975"/>
    <w:rsid w:val="2DAF5BEE"/>
    <w:rsid w:val="2DB31B82"/>
    <w:rsid w:val="2DB8624C"/>
    <w:rsid w:val="2DBF0527"/>
    <w:rsid w:val="2DC23B73"/>
    <w:rsid w:val="2DC45FE3"/>
    <w:rsid w:val="2DC5530F"/>
    <w:rsid w:val="2DC7118A"/>
    <w:rsid w:val="2DCF44E2"/>
    <w:rsid w:val="2DD37B2E"/>
    <w:rsid w:val="2DD438A6"/>
    <w:rsid w:val="2DD45655"/>
    <w:rsid w:val="2DDB3F6C"/>
    <w:rsid w:val="2DDD275B"/>
    <w:rsid w:val="2DE0049D"/>
    <w:rsid w:val="2DE0224B"/>
    <w:rsid w:val="2DE55AB4"/>
    <w:rsid w:val="2DEE4968"/>
    <w:rsid w:val="2DEF06E0"/>
    <w:rsid w:val="2DFF7E04"/>
    <w:rsid w:val="2E0979F4"/>
    <w:rsid w:val="2E100D83"/>
    <w:rsid w:val="2E132621"/>
    <w:rsid w:val="2E20089A"/>
    <w:rsid w:val="2E2153F7"/>
    <w:rsid w:val="2E262354"/>
    <w:rsid w:val="2E2B796A"/>
    <w:rsid w:val="2E3031D3"/>
    <w:rsid w:val="2E33681F"/>
    <w:rsid w:val="2E3600BD"/>
    <w:rsid w:val="2E3E34DE"/>
    <w:rsid w:val="2E3F6F72"/>
    <w:rsid w:val="2E422F06"/>
    <w:rsid w:val="2E4427DA"/>
    <w:rsid w:val="2E496043"/>
    <w:rsid w:val="2E4E5407"/>
    <w:rsid w:val="2E50117F"/>
    <w:rsid w:val="2E514EF7"/>
    <w:rsid w:val="2E542FDB"/>
    <w:rsid w:val="2E5A1FFE"/>
    <w:rsid w:val="2E60513A"/>
    <w:rsid w:val="2E662DF3"/>
    <w:rsid w:val="2E6966E5"/>
    <w:rsid w:val="2E7B1F74"/>
    <w:rsid w:val="2E7D3F3E"/>
    <w:rsid w:val="2E807459"/>
    <w:rsid w:val="2E826747"/>
    <w:rsid w:val="2E8C7518"/>
    <w:rsid w:val="2E903C71"/>
    <w:rsid w:val="2E921EA5"/>
    <w:rsid w:val="2E9372BE"/>
    <w:rsid w:val="2E953036"/>
    <w:rsid w:val="2E960B5C"/>
    <w:rsid w:val="2E9A064C"/>
    <w:rsid w:val="2E9D1EEA"/>
    <w:rsid w:val="2EB15996"/>
    <w:rsid w:val="2EB57234"/>
    <w:rsid w:val="2EB77450"/>
    <w:rsid w:val="2EB931C8"/>
    <w:rsid w:val="2EBA1EDB"/>
    <w:rsid w:val="2ECB4CA9"/>
    <w:rsid w:val="2ECB6A58"/>
    <w:rsid w:val="2ECE02F6"/>
    <w:rsid w:val="2ED26038"/>
    <w:rsid w:val="2ED4433F"/>
    <w:rsid w:val="2ED51684"/>
    <w:rsid w:val="2EDB303F"/>
    <w:rsid w:val="2EDC6EB7"/>
    <w:rsid w:val="2EE63891"/>
    <w:rsid w:val="2EE93382"/>
    <w:rsid w:val="2EEA16A4"/>
    <w:rsid w:val="2EEB6188"/>
    <w:rsid w:val="2EF37D5C"/>
    <w:rsid w:val="2EF51D26"/>
    <w:rsid w:val="2EF73CF0"/>
    <w:rsid w:val="2EF85217"/>
    <w:rsid w:val="2EFE0BDB"/>
    <w:rsid w:val="2F000DF7"/>
    <w:rsid w:val="2F124686"/>
    <w:rsid w:val="2F191EB9"/>
    <w:rsid w:val="2F260132"/>
    <w:rsid w:val="2F2A5E74"/>
    <w:rsid w:val="2F2B1BEC"/>
    <w:rsid w:val="2F2D14C0"/>
    <w:rsid w:val="2F3165EC"/>
    <w:rsid w:val="2F340AA1"/>
    <w:rsid w:val="2F34284F"/>
    <w:rsid w:val="2F3C5CA8"/>
    <w:rsid w:val="2F3E191F"/>
    <w:rsid w:val="2F3F2FA2"/>
    <w:rsid w:val="2F416D1A"/>
    <w:rsid w:val="2F452CAE"/>
    <w:rsid w:val="2F4A1B88"/>
    <w:rsid w:val="2F4B1946"/>
    <w:rsid w:val="2F4B5DEA"/>
    <w:rsid w:val="2F57478F"/>
    <w:rsid w:val="2F633134"/>
    <w:rsid w:val="2F740E9D"/>
    <w:rsid w:val="2F77273B"/>
    <w:rsid w:val="2F776BDF"/>
    <w:rsid w:val="2F792957"/>
    <w:rsid w:val="2F7B047E"/>
    <w:rsid w:val="2F7B66D0"/>
    <w:rsid w:val="2F7C3537"/>
    <w:rsid w:val="2F7C41F6"/>
    <w:rsid w:val="2F822AF3"/>
    <w:rsid w:val="2F832EF4"/>
    <w:rsid w:val="2F835584"/>
    <w:rsid w:val="2F880DEC"/>
    <w:rsid w:val="2F8C268B"/>
    <w:rsid w:val="2F8C4439"/>
    <w:rsid w:val="2F8D1F5F"/>
    <w:rsid w:val="2F8F5CD7"/>
    <w:rsid w:val="2F994DA8"/>
    <w:rsid w:val="2F996B56"/>
    <w:rsid w:val="2F9A4B34"/>
    <w:rsid w:val="2F9B0B20"/>
    <w:rsid w:val="2FA15A0A"/>
    <w:rsid w:val="2FA379D4"/>
    <w:rsid w:val="2FAC6889"/>
    <w:rsid w:val="2FAF0127"/>
    <w:rsid w:val="2FB41BE1"/>
    <w:rsid w:val="2FBC6185"/>
    <w:rsid w:val="2FC35FA3"/>
    <w:rsid w:val="2FCA6D0F"/>
    <w:rsid w:val="2FD00AC4"/>
    <w:rsid w:val="2FD47B8E"/>
    <w:rsid w:val="2FD8767E"/>
    <w:rsid w:val="2FDA596B"/>
    <w:rsid w:val="2FDD2EE6"/>
    <w:rsid w:val="2FDE6C5E"/>
    <w:rsid w:val="30000983"/>
    <w:rsid w:val="30093CDB"/>
    <w:rsid w:val="300C37CC"/>
    <w:rsid w:val="300F126D"/>
    <w:rsid w:val="30121DFF"/>
    <w:rsid w:val="30183F1E"/>
    <w:rsid w:val="30191A45"/>
    <w:rsid w:val="301B756B"/>
    <w:rsid w:val="30226B4B"/>
    <w:rsid w:val="30281C88"/>
    <w:rsid w:val="302E54F0"/>
    <w:rsid w:val="3034687E"/>
    <w:rsid w:val="30395C43"/>
    <w:rsid w:val="303B7C0D"/>
    <w:rsid w:val="3045283A"/>
    <w:rsid w:val="304765B2"/>
    <w:rsid w:val="3049232A"/>
    <w:rsid w:val="304E05AC"/>
    <w:rsid w:val="30590D3B"/>
    <w:rsid w:val="305B7641"/>
    <w:rsid w:val="306B6744"/>
    <w:rsid w:val="306E7FE2"/>
    <w:rsid w:val="307153DD"/>
    <w:rsid w:val="30766E97"/>
    <w:rsid w:val="307A0735"/>
    <w:rsid w:val="307F7AFA"/>
    <w:rsid w:val="30817D16"/>
    <w:rsid w:val="3082583C"/>
    <w:rsid w:val="308E5F8F"/>
    <w:rsid w:val="309061AB"/>
    <w:rsid w:val="30907771"/>
    <w:rsid w:val="30915A7F"/>
    <w:rsid w:val="3091782D"/>
    <w:rsid w:val="30937A49"/>
    <w:rsid w:val="3095731D"/>
    <w:rsid w:val="309F3091"/>
    <w:rsid w:val="309F63EE"/>
    <w:rsid w:val="30AA4FAA"/>
    <w:rsid w:val="30AE6631"/>
    <w:rsid w:val="30B31E99"/>
    <w:rsid w:val="30B44357"/>
    <w:rsid w:val="30BC6FA0"/>
    <w:rsid w:val="30BD4AC6"/>
    <w:rsid w:val="30C3032E"/>
    <w:rsid w:val="30C714A1"/>
    <w:rsid w:val="30CD2F5B"/>
    <w:rsid w:val="30D37E45"/>
    <w:rsid w:val="30DC319E"/>
    <w:rsid w:val="30DF2C8E"/>
    <w:rsid w:val="30E16A06"/>
    <w:rsid w:val="30E3277E"/>
    <w:rsid w:val="30EB0406"/>
    <w:rsid w:val="30EB1633"/>
    <w:rsid w:val="30F009F7"/>
    <w:rsid w:val="30F1651D"/>
    <w:rsid w:val="30F30B8C"/>
    <w:rsid w:val="30F52A72"/>
    <w:rsid w:val="30FD4EC2"/>
    <w:rsid w:val="310B75DF"/>
    <w:rsid w:val="310C5C90"/>
    <w:rsid w:val="310E5321"/>
    <w:rsid w:val="310F4C68"/>
    <w:rsid w:val="311346E6"/>
    <w:rsid w:val="3115045E"/>
    <w:rsid w:val="311A5A74"/>
    <w:rsid w:val="311C359A"/>
    <w:rsid w:val="31215055"/>
    <w:rsid w:val="31224929"/>
    <w:rsid w:val="312608BD"/>
    <w:rsid w:val="312A215B"/>
    <w:rsid w:val="312B1A2F"/>
    <w:rsid w:val="312B5ED3"/>
    <w:rsid w:val="31326BD3"/>
    <w:rsid w:val="31376626"/>
    <w:rsid w:val="313C3C3D"/>
    <w:rsid w:val="314174A5"/>
    <w:rsid w:val="31440D43"/>
    <w:rsid w:val="31464ABB"/>
    <w:rsid w:val="31572824"/>
    <w:rsid w:val="31615451"/>
    <w:rsid w:val="316867E0"/>
    <w:rsid w:val="316D3DF6"/>
    <w:rsid w:val="31736C24"/>
    <w:rsid w:val="31750EFD"/>
    <w:rsid w:val="3179279B"/>
    <w:rsid w:val="317C228B"/>
    <w:rsid w:val="317C672F"/>
    <w:rsid w:val="318135CB"/>
    <w:rsid w:val="31847007"/>
    <w:rsid w:val="31864EB8"/>
    <w:rsid w:val="318F6462"/>
    <w:rsid w:val="31983D3C"/>
    <w:rsid w:val="319B05F0"/>
    <w:rsid w:val="31A041CB"/>
    <w:rsid w:val="31A43590"/>
    <w:rsid w:val="31A517E2"/>
    <w:rsid w:val="31A87524"/>
    <w:rsid w:val="31AD68E8"/>
    <w:rsid w:val="31B5579D"/>
    <w:rsid w:val="31C83722"/>
    <w:rsid w:val="31D06974"/>
    <w:rsid w:val="31D9148B"/>
    <w:rsid w:val="31E06CBE"/>
    <w:rsid w:val="31E367AE"/>
    <w:rsid w:val="31E50C02"/>
    <w:rsid w:val="31E56082"/>
    <w:rsid w:val="31E87583"/>
    <w:rsid w:val="32004C6A"/>
    <w:rsid w:val="320329AC"/>
    <w:rsid w:val="321150C9"/>
    <w:rsid w:val="321941EF"/>
    <w:rsid w:val="3227669B"/>
    <w:rsid w:val="322946C9"/>
    <w:rsid w:val="322C1F03"/>
    <w:rsid w:val="322F72FD"/>
    <w:rsid w:val="32333292"/>
    <w:rsid w:val="32396127"/>
    <w:rsid w:val="323B0398"/>
    <w:rsid w:val="323B04A4"/>
    <w:rsid w:val="323B2146"/>
    <w:rsid w:val="32452FC5"/>
    <w:rsid w:val="32505B7F"/>
    <w:rsid w:val="32537490"/>
    <w:rsid w:val="32582CF8"/>
    <w:rsid w:val="325A6A70"/>
    <w:rsid w:val="326E6078"/>
    <w:rsid w:val="326F71AB"/>
    <w:rsid w:val="327B0795"/>
    <w:rsid w:val="328F5FEE"/>
    <w:rsid w:val="32935ADE"/>
    <w:rsid w:val="329A50BF"/>
    <w:rsid w:val="32AA2E28"/>
    <w:rsid w:val="32AF737A"/>
    <w:rsid w:val="32B11D6B"/>
    <w:rsid w:val="32B55A55"/>
    <w:rsid w:val="32BB6DE3"/>
    <w:rsid w:val="32C0264B"/>
    <w:rsid w:val="32C24615"/>
    <w:rsid w:val="32C263C3"/>
    <w:rsid w:val="32C739DA"/>
    <w:rsid w:val="32CC3AE8"/>
    <w:rsid w:val="32D8387B"/>
    <w:rsid w:val="32DD144F"/>
    <w:rsid w:val="32DD4FAB"/>
    <w:rsid w:val="32F72511"/>
    <w:rsid w:val="32F83B93"/>
    <w:rsid w:val="32FA790B"/>
    <w:rsid w:val="330B7B68"/>
    <w:rsid w:val="33154745"/>
    <w:rsid w:val="33174961"/>
    <w:rsid w:val="332235F5"/>
    <w:rsid w:val="33291F9F"/>
    <w:rsid w:val="332B21BB"/>
    <w:rsid w:val="332E1CAB"/>
    <w:rsid w:val="33386686"/>
    <w:rsid w:val="333A7FDD"/>
    <w:rsid w:val="333C43C8"/>
    <w:rsid w:val="333E1EEE"/>
    <w:rsid w:val="334119DE"/>
    <w:rsid w:val="33435756"/>
    <w:rsid w:val="33460DA3"/>
    <w:rsid w:val="334B460B"/>
    <w:rsid w:val="334D2131"/>
    <w:rsid w:val="335214F5"/>
    <w:rsid w:val="33525999"/>
    <w:rsid w:val="33576B0C"/>
    <w:rsid w:val="335C2374"/>
    <w:rsid w:val="33635A54"/>
    <w:rsid w:val="33641229"/>
    <w:rsid w:val="33664257"/>
    <w:rsid w:val="33664FA1"/>
    <w:rsid w:val="336731F6"/>
    <w:rsid w:val="33680D19"/>
    <w:rsid w:val="33727DEA"/>
    <w:rsid w:val="337A6C9E"/>
    <w:rsid w:val="337B0990"/>
    <w:rsid w:val="338B4A07"/>
    <w:rsid w:val="338D5AFA"/>
    <w:rsid w:val="33A04957"/>
    <w:rsid w:val="33A15FD9"/>
    <w:rsid w:val="33B71CA0"/>
    <w:rsid w:val="33B91574"/>
    <w:rsid w:val="33C1667B"/>
    <w:rsid w:val="33D3364E"/>
    <w:rsid w:val="33D740F0"/>
    <w:rsid w:val="33D91C17"/>
    <w:rsid w:val="33DC1707"/>
    <w:rsid w:val="33E10ACB"/>
    <w:rsid w:val="33E505BB"/>
    <w:rsid w:val="33E67E90"/>
    <w:rsid w:val="33E81E5A"/>
    <w:rsid w:val="33E83C08"/>
    <w:rsid w:val="33EA5BD2"/>
    <w:rsid w:val="3409025B"/>
    <w:rsid w:val="3414192E"/>
    <w:rsid w:val="341744ED"/>
    <w:rsid w:val="341964B7"/>
    <w:rsid w:val="342033A2"/>
    <w:rsid w:val="3422536C"/>
    <w:rsid w:val="342B1D46"/>
    <w:rsid w:val="342C61EA"/>
    <w:rsid w:val="342E1F62"/>
    <w:rsid w:val="343432F1"/>
    <w:rsid w:val="34355450"/>
    <w:rsid w:val="343926B5"/>
    <w:rsid w:val="343B01DB"/>
    <w:rsid w:val="34441786"/>
    <w:rsid w:val="344D7F0F"/>
    <w:rsid w:val="3454129D"/>
    <w:rsid w:val="34575A52"/>
    <w:rsid w:val="345E036E"/>
    <w:rsid w:val="346239BA"/>
    <w:rsid w:val="34637732"/>
    <w:rsid w:val="34684D49"/>
    <w:rsid w:val="346A0AC1"/>
    <w:rsid w:val="346A286F"/>
    <w:rsid w:val="346E6803"/>
    <w:rsid w:val="34713BFD"/>
    <w:rsid w:val="3489363D"/>
    <w:rsid w:val="349D49F2"/>
    <w:rsid w:val="34A246FE"/>
    <w:rsid w:val="34A42225"/>
    <w:rsid w:val="34A57D4B"/>
    <w:rsid w:val="34AC732B"/>
    <w:rsid w:val="34B21B0F"/>
    <w:rsid w:val="34B47F8E"/>
    <w:rsid w:val="34B85CD0"/>
    <w:rsid w:val="34BF705E"/>
    <w:rsid w:val="34C74165"/>
    <w:rsid w:val="34C826ED"/>
    <w:rsid w:val="34C91C8B"/>
    <w:rsid w:val="34DA3E98"/>
    <w:rsid w:val="34DF14AF"/>
    <w:rsid w:val="34E16FD5"/>
    <w:rsid w:val="34E6283D"/>
    <w:rsid w:val="34EB7E53"/>
    <w:rsid w:val="34EF0FC6"/>
    <w:rsid w:val="34F07218"/>
    <w:rsid w:val="34F34F5A"/>
    <w:rsid w:val="34F62354"/>
    <w:rsid w:val="34FC3E0F"/>
    <w:rsid w:val="35011425"/>
    <w:rsid w:val="350C3926"/>
    <w:rsid w:val="350D601C"/>
    <w:rsid w:val="35154ED0"/>
    <w:rsid w:val="35215623"/>
    <w:rsid w:val="35227EF9"/>
    <w:rsid w:val="352B64A2"/>
    <w:rsid w:val="352C3FC8"/>
    <w:rsid w:val="35301D0A"/>
    <w:rsid w:val="353225D9"/>
    <w:rsid w:val="353510CF"/>
    <w:rsid w:val="353F3CFB"/>
    <w:rsid w:val="353F5AA9"/>
    <w:rsid w:val="354510AB"/>
    <w:rsid w:val="3546508A"/>
    <w:rsid w:val="35471FCB"/>
    <w:rsid w:val="35521C81"/>
    <w:rsid w:val="355A0B35"/>
    <w:rsid w:val="355C2AFF"/>
    <w:rsid w:val="355E6877"/>
    <w:rsid w:val="355F439E"/>
    <w:rsid w:val="35645510"/>
    <w:rsid w:val="35702107"/>
    <w:rsid w:val="357065AB"/>
    <w:rsid w:val="357A1851"/>
    <w:rsid w:val="357F234A"/>
    <w:rsid w:val="35873781"/>
    <w:rsid w:val="3589141A"/>
    <w:rsid w:val="358D4A67"/>
    <w:rsid w:val="358E6A31"/>
    <w:rsid w:val="35972EC8"/>
    <w:rsid w:val="359F29EC"/>
    <w:rsid w:val="35A87AF3"/>
    <w:rsid w:val="35B446E9"/>
    <w:rsid w:val="35B53FBD"/>
    <w:rsid w:val="35B75F88"/>
    <w:rsid w:val="35C30488"/>
    <w:rsid w:val="35C44201"/>
    <w:rsid w:val="35C67F79"/>
    <w:rsid w:val="35C80195"/>
    <w:rsid w:val="35D00488"/>
    <w:rsid w:val="35D24B6F"/>
    <w:rsid w:val="35D2691D"/>
    <w:rsid w:val="35E36D7D"/>
    <w:rsid w:val="35EA010B"/>
    <w:rsid w:val="35EB5C31"/>
    <w:rsid w:val="35EB79DF"/>
    <w:rsid w:val="35F920FC"/>
    <w:rsid w:val="35FA439C"/>
    <w:rsid w:val="35FB4B84"/>
    <w:rsid w:val="35FC7E3E"/>
    <w:rsid w:val="35FE3BB6"/>
    <w:rsid w:val="35FF348B"/>
    <w:rsid w:val="36056CF3"/>
    <w:rsid w:val="36070CBD"/>
    <w:rsid w:val="360B1E2F"/>
    <w:rsid w:val="360F36CE"/>
    <w:rsid w:val="36174C78"/>
    <w:rsid w:val="36203B2D"/>
    <w:rsid w:val="36274EBB"/>
    <w:rsid w:val="363110F3"/>
    <w:rsid w:val="36341386"/>
    <w:rsid w:val="363870C8"/>
    <w:rsid w:val="363B44C3"/>
    <w:rsid w:val="363C648D"/>
    <w:rsid w:val="363E0457"/>
    <w:rsid w:val="36453593"/>
    <w:rsid w:val="3647730B"/>
    <w:rsid w:val="365732C7"/>
    <w:rsid w:val="36592B9B"/>
    <w:rsid w:val="36603F29"/>
    <w:rsid w:val="36653C36"/>
    <w:rsid w:val="3668693C"/>
    <w:rsid w:val="367125DA"/>
    <w:rsid w:val="36745C27"/>
    <w:rsid w:val="36806379"/>
    <w:rsid w:val="3687595A"/>
    <w:rsid w:val="368F480F"/>
    <w:rsid w:val="36A04C6E"/>
    <w:rsid w:val="36A06A1C"/>
    <w:rsid w:val="36A24542"/>
    <w:rsid w:val="36A74536"/>
    <w:rsid w:val="36A77DAA"/>
    <w:rsid w:val="36A858D0"/>
    <w:rsid w:val="36AA789A"/>
    <w:rsid w:val="36AC53C0"/>
    <w:rsid w:val="36AE1139"/>
    <w:rsid w:val="36AF6C5F"/>
    <w:rsid w:val="36B85B13"/>
    <w:rsid w:val="36BA5D2F"/>
    <w:rsid w:val="36BD312A"/>
    <w:rsid w:val="36BF3346"/>
    <w:rsid w:val="36C26992"/>
    <w:rsid w:val="36C46BAE"/>
    <w:rsid w:val="36CC15BF"/>
    <w:rsid w:val="36E36908"/>
    <w:rsid w:val="36E42DAC"/>
    <w:rsid w:val="36EB413B"/>
    <w:rsid w:val="36FD79CA"/>
    <w:rsid w:val="36FF7BE6"/>
    <w:rsid w:val="37025991"/>
    <w:rsid w:val="37046FAB"/>
    <w:rsid w:val="370F76FD"/>
    <w:rsid w:val="371F3DE4"/>
    <w:rsid w:val="37215DAE"/>
    <w:rsid w:val="372413FB"/>
    <w:rsid w:val="372E5DD5"/>
    <w:rsid w:val="37305C4C"/>
    <w:rsid w:val="37353608"/>
    <w:rsid w:val="37392328"/>
    <w:rsid w:val="373A6E70"/>
    <w:rsid w:val="373D24BC"/>
    <w:rsid w:val="37425D25"/>
    <w:rsid w:val="3744384B"/>
    <w:rsid w:val="37475806"/>
    <w:rsid w:val="374B6987"/>
    <w:rsid w:val="37506F8C"/>
    <w:rsid w:val="3756532C"/>
    <w:rsid w:val="375717D0"/>
    <w:rsid w:val="3757357E"/>
    <w:rsid w:val="375D2B5F"/>
    <w:rsid w:val="376143FD"/>
    <w:rsid w:val="37660D8E"/>
    <w:rsid w:val="376C5AC1"/>
    <w:rsid w:val="376C68FE"/>
    <w:rsid w:val="376E6B1A"/>
    <w:rsid w:val="377063EE"/>
    <w:rsid w:val="3771317E"/>
    <w:rsid w:val="377A54BF"/>
    <w:rsid w:val="377C4D93"/>
    <w:rsid w:val="377F4883"/>
    <w:rsid w:val="3781684D"/>
    <w:rsid w:val="37835AA4"/>
    <w:rsid w:val="378B76CC"/>
    <w:rsid w:val="378C0D4E"/>
    <w:rsid w:val="37906A90"/>
    <w:rsid w:val="37991DE9"/>
    <w:rsid w:val="379A16BD"/>
    <w:rsid w:val="379C4C58"/>
    <w:rsid w:val="379F6CD3"/>
    <w:rsid w:val="37A27B7C"/>
    <w:rsid w:val="37A661A0"/>
    <w:rsid w:val="37A66786"/>
    <w:rsid w:val="37A97B52"/>
    <w:rsid w:val="37AB1B1C"/>
    <w:rsid w:val="37AF33BA"/>
    <w:rsid w:val="37B671A6"/>
    <w:rsid w:val="37B7401D"/>
    <w:rsid w:val="37C4498C"/>
    <w:rsid w:val="37D42E21"/>
    <w:rsid w:val="37DD15AA"/>
    <w:rsid w:val="37DF17C6"/>
    <w:rsid w:val="37F93E62"/>
    <w:rsid w:val="38044D88"/>
    <w:rsid w:val="38053000"/>
    <w:rsid w:val="38060B00"/>
    <w:rsid w:val="380F20AB"/>
    <w:rsid w:val="381E5E4A"/>
    <w:rsid w:val="382130D3"/>
    <w:rsid w:val="38233460"/>
    <w:rsid w:val="382A0C93"/>
    <w:rsid w:val="382E0F74"/>
    <w:rsid w:val="3830058E"/>
    <w:rsid w:val="38334452"/>
    <w:rsid w:val="3836588A"/>
    <w:rsid w:val="383C2774"/>
    <w:rsid w:val="383E029A"/>
    <w:rsid w:val="38417D8A"/>
    <w:rsid w:val="384440D0"/>
    <w:rsid w:val="3845787B"/>
    <w:rsid w:val="384D4981"/>
    <w:rsid w:val="38543F62"/>
    <w:rsid w:val="385C6972"/>
    <w:rsid w:val="38613F89"/>
    <w:rsid w:val="3862667F"/>
    <w:rsid w:val="38685317"/>
    <w:rsid w:val="38803573"/>
    <w:rsid w:val="388622E8"/>
    <w:rsid w:val="38983E4E"/>
    <w:rsid w:val="389B56ED"/>
    <w:rsid w:val="389C3213"/>
    <w:rsid w:val="389E6F8B"/>
    <w:rsid w:val="38A00F55"/>
    <w:rsid w:val="38A35F7C"/>
    <w:rsid w:val="38A547BD"/>
    <w:rsid w:val="38AA5930"/>
    <w:rsid w:val="38AD5420"/>
    <w:rsid w:val="38B467AE"/>
    <w:rsid w:val="38C06F01"/>
    <w:rsid w:val="38C74734"/>
    <w:rsid w:val="38CC1D4A"/>
    <w:rsid w:val="38CE5AC2"/>
    <w:rsid w:val="38D37F4B"/>
    <w:rsid w:val="38DF7CCF"/>
    <w:rsid w:val="38E91E85"/>
    <w:rsid w:val="38F117B0"/>
    <w:rsid w:val="38F60B75"/>
    <w:rsid w:val="38F90665"/>
    <w:rsid w:val="38FB43DD"/>
    <w:rsid w:val="390019F4"/>
    <w:rsid w:val="390239BE"/>
    <w:rsid w:val="3902751A"/>
    <w:rsid w:val="3905700A"/>
    <w:rsid w:val="390908A8"/>
    <w:rsid w:val="390B1759"/>
    <w:rsid w:val="390B2A81"/>
    <w:rsid w:val="390E5784"/>
    <w:rsid w:val="3911775D"/>
    <w:rsid w:val="39202096"/>
    <w:rsid w:val="39275AE1"/>
    <w:rsid w:val="39276F80"/>
    <w:rsid w:val="39331DC9"/>
    <w:rsid w:val="3933224D"/>
    <w:rsid w:val="39332945"/>
    <w:rsid w:val="393671C3"/>
    <w:rsid w:val="393D0552"/>
    <w:rsid w:val="394B7113"/>
    <w:rsid w:val="394C2E8B"/>
    <w:rsid w:val="39586050"/>
    <w:rsid w:val="395B1E00"/>
    <w:rsid w:val="39602492"/>
    <w:rsid w:val="3971469F"/>
    <w:rsid w:val="397B107A"/>
    <w:rsid w:val="398402F3"/>
    <w:rsid w:val="398919E9"/>
    <w:rsid w:val="398E0DAD"/>
    <w:rsid w:val="39930ABA"/>
    <w:rsid w:val="399F745E"/>
    <w:rsid w:val="39A44A75"/>
    <w:rsid w:val="39A64349"/>
    <w:rsid w:val="39A763EE"/>
    <w:rsid w:val="39A95BE7"/>
    <w:rsid w:val="39AE7622"/>
    <w:rsid w:val="39B5458C"/>
    <w:rsid w:val="39B8138C"/>
    <w:rsid w:val="39B90520"/>
    <w:rsid w:val="39BB5301"/>
    <w:rsid w:val="39BC3B6C"/>
    <w:rsid w:val="39BF365D"/>
    <w:rsid w:val="39C26CA9"/>
    <w:rsid w:val="39C61730"/>
    <w:rsid w:val="39C8711A"/>
    <w:rsid w:val="39CD5D7A"/>
    <w:rsid w:val="39CD7B28"/>
    <w:rsid w:val="39CE38A0"/>
    <w:rsid w:val="39D215E2"/>
    <w:rsid w:val="39D92970"/>
    <w:rsid w:val="39DE1D35"/>
    <w:rsid w:val="39E3734B"/>
    <w:rsid w:val="39E44E71"/>
    <w:rsid w:val="39E60BE9"/>
    <w:rsid w:val="39EE2B9C"/>
    <w:rsid w:val="39EF3F42"/>
    <w:rsid w:val="39FC665F"/>
    <w:rsid w:val="3A173499"/>
    <w:rsid w:val="3A233BEC"/>
    <w:rsid w:val="3A26548A"/>
    <w:rsid w:val="3A266CCC"/>
    <w:rsid w:val="3A2B253A"/>
    <w:rsid w:val="3A2D6818"/>
    <w:rsid w:val="3A347BA7"/>
    <w:rsid w:val="3A35391F"/>
    <w:rsid w:val="3A3556CD"/>
    <w:rsid w:val="3A3A0F35"/>
    <w:rsid w:val="3A3E27D3"/>
    <w:rsid w:val="3A410516"/>
    <w:rsid w:val="3A43603C"/>
    <w:rsid w:val="3A444921"/>
    <w:rsid w:val="3A445910"/>
    <w:rsid w:val="3A451DB4"/>
    <w:rsid w:val="3A4D0C68"/>
    <w:rsid w:val="3A500759"/>
    <w:rsid w:val="3A570AD9"/>
    <w:rsid w:val="3A59760D"/>
    <w:rsid w:val="3A5B15D7"/>
    <w:rsid w:val="3A5C0EAC"/>
    <w:rsid w:val="3A6366DE"/>
    <w:rsid w:val="3A683CF4"/>
    <w:rsid w:val="3A685AA2"/>
    <w:rsid w:val="3A7206CF"/>
    <w:rsid w:val="3A777A93"/>
    <w:rsid w:val="3A79380C"/>
    <w:rsid w:val="3A7E4542"/>
    <w:rsid w:val="3A8723CC"/>
    <w:rsid w:val="3A8D5259"/>
    <w:rsid w:val="3A916ECC"/>
    <w:rsid w:val="3A96260F"/>
    <w:rsid w:val="3A970136"/>
    <w:rsid w:val="3A9E3272"/>
    <w:rsid w:val="3AA52853"/>
    <w:rsid w:val="3AAD1707"/>
    <w:rsid w:val="3AAF1923"/>
    <w:rsid w:val="3AB900AC"/>
    <w:rsid w:val="3AC16F61"/>
    <w:rsid w:val="3AC23405"/>
    <w:rsid w:val="3AC52EF5"/>
    <w:rsid w:val="3AC7092A"/>
    <w:rsid w:val="3AC727C9"/>
    <w:rsid w:val="3ACC4283"/>
    <w:rsid w:val="3ACF78CF"/>
    <w:rsid w:val="3AD6236B"/>
    <w:rsid w:val="3AD76784"/>
    <w:rsid w:val="3AD924FC"/>
    <w:rsid w:val="3ADD1FEC"/>
    <w:rsid w:val="3AE25855"/>
    <w:rsid w:val="3AEC11B5"/>
    <w:rsid w:val="3AF9494C"/>
    <w:rsid w:val="3AFD61EB"/>
    <w:rsid w:val="3AFE1F63"/>
    <w:rsid w:val="3B00217F"/>
    <w:rsid w:val="3B077069"/>
    <w:rsid w:val="3B0774FE"/>
    <w:rsid w:val="3B181276"/>
    <w:rsid w:val="3B247C1B"/>
    <w:rsid w:val="3B255741"/>
    <w:rsid w:val="3B2C087E"/>
    <w:rsid w:val="3B2F7ED1"/>
    <w:rsid w:val="3B392F9B"/>
    <w:rsid w:val="3B3D0CDD"/>
    <w:rsid w:val="3B464036"/>
    <w:rsid w:val="3B4A3312"/>
    <w:rsid w:val="3B4E2EEA"/>
    <w:rsid w:val="3B4E6A46"/>
    <w:rsid w:val="3B540F72"/>
    <w:rsid w:val="3B585B17"/>
    <w:rsid w:val="3B691AD2"/>
    <w:rsid w:val="3B693880"/>
    <w:rsid w:val="3B697D24"/>
    <w:rsid w:val="3B6E533A"/>
    <w:rsid w:val="3B714E2B"/>
    <w:rsid w:val="3B72650D"/>
    <w:rsid w:val="3B732951"/>
    <w:rsid w:val="3B8A37F6"/>
    <w:rsid w:val="3B8C57C0"/>
    <w:rsid w:val="3B8F069E"/>
    <w:rsid w:val="3B90705F"/>
    <w:rsid w:val="3B9D177C"/>
    <w:rsid w:val="3BA0301A"/>
    <w:rsid w:val="3BAB20EB"/>
    <w:rsid w:val="3BAB3E99"/>
    <w:rsid w:val="3BB76081"/>
    <w:rsid w:val="3BBA0580"/>
    <w:rsid w:val="3BBD3BCC"/>
    <w:rsid w:val="3BC625F4"/>
    <w:rsid w:val="3BC74A4B"/>
    <w:rsid w:val="3BC96A15"/>
    <w:rsid w:val="3BCD02B3"/>
    <w:rsid w:val="3BD056AD"/>
    <w:rsid w:val="3BDA652C"/>
    <w:rsid w:val="3BDF3B42"/>
    <w:rsid w:val="3BE253E0"/>
    <w:rsid w:val="3BE41159"/>
    <w:rsid w:val="3BE82DC5"/>
    <w:rsid w:val="3BF27D19"/>
    <w:rsid w:val="3BF3370C"/>
    <w:rsid w:val="3BFC2946"/>
    <w:rsid w:val="3C011622"/>
    <w:rsid w:val="3C0161AE"/>
    <w:rsid w:val="3C0812EB"/>
    <w:rsid w:val="3C12216A"/>
    <w:rsid w:val="3C1A101E"/>
    <w:rsid w:val="3C1C6B44"/>
    <w:rsid w:val="3C241E9D"/>
    <w:rsid w:val="3C270B87"/>
    <w:rsid w:val="3C2B6D87"/>
    <w:rsid w:val="3C3245BA"/>
    <w:rsid w:val="3C335C3C"/>
    <w:rsid w:val="3C3519B4"/>
    <w:rsid w:val="3C357C06"/>
    <w:rsid w:val="3C395948"/>
    <w:rsid w:val="3C3E2F5F"/>
    <w:rsid w:val="3C3E4D0D"/>
    <w:rsid w:val="3C423589"/>
    <w:rsid w:val="3C461E13"/>
    <w:rsid w:val="3C4E2A76"/>
    <w:rsid w:val="3C53008C"/>
    <w:rsid w:val="3C5A141B"/>
    <w:rsid w:val="3C6504EB"/>
    <w:rsid w:val="3C6A5B02"/>
    <w:rsid w:val="3C6F136A"/>
    <w:rsid w:val="3C7C75E3"/>
    <w:rsid w:val="3C805325"/>
    <w:rsid w:val="3C875E4E"/>
    <w:rsid w:val="3C88242C"/>
    <w:rsid w:val="3C917532"/>
    <w:rsid w:val="3C942B7F"/>
    <w:rsid w:val="3C964B49"/>
    <w:rsid w:val="3C97266F"/>
    <w:rsid w:val="3C9E39FD"/>
    <w:rsid w:val="3CA46597"/>
    <w:rsid w:val="3CA628B2"/>
    <w:rsid w:val="3CA74F18"/>
    <w:rsid w:val="3CA803D8"/>
    <w:rsid w:val="3CAC611A"/>
    <w:rsid w:val="3CAD1E92"/>
    <w:rsid w:val="3CB412C2"/>
    <w:rsid w:val="3CB52AF5"/>
    <w:rsid w:val="3CB66F99"/>
    <w:rsid w:val="3CB7061B"/>
    <w:rsid w:val="3CBA010B"/>
    <w:rsid w:val="3CC72F54"/>
    <w:rsid w:val="3CCB2319"/>
    <w:rsid w:val="3CD016DD"/>
    <w:rsid w:val="3CD54FDA"/>
    <w:rsid w:val="3CDC4526"/>
    <w:rsid w:val="3CDC62D4"/>
    <w:rsid w:val="3CE358B4"/>
    <w:rsid w:val="3CEA6C43"/>
    <w:rsid w:val="3CEB6517"/>
    <w:rsid w:val="3CEC4769"/>
    <w:rsid w:val="3CF03B2D"/>
    <w:rsid w:val="3CF278A5"/>
    <w:rsid w:val="3CF6463A"/>
    <w:rsid w:val="3CFB4FDE"/>
    <w:rsid w:val="3CFC24D2"/>
    <w:rsid w:val="3CFF77C3"/>
    <w:rsid w:val="3D0221DE"/>
    <w:rsid w:val="3D037D04"/>
    <w:rsid w:val="3D053A7C"/>
    <w:rsid w:val="3D073351"/>
    <w:rsid w:val="3D0C4E0B"/>
    <w:rsid w:val="3D0D46DF"/>
    <w:rsid w:val="3D141F11"/>
    <w:rsid w:val="3D163594"/>
    <w:rsid w:val="3D18205A"/>
    <w:rsid w:val="3D1B504E"/>
    <w:rsid w:val="3D22228B"/>
    <w:rsid w:val="3D232155"/>
    <w:rsid w:val="3D2739F3"/>
    <w:rsid w:val="3D2C725B"/>
    <w:rsid w:val="3D2F0AF9"/>
    <w:rsid w:val="3D2F4655"/>
    <w:rsid w:val="3D3675FD"/>
    <w:rsid w:val="3D3B749E"/>
    <w:rsid w:val="3D3D3216"/>
    <w:rsid w:val="3D45031D"/>
    <w:rsid w:val="3D453E79"/>
    <w:rsid w:val="3D474095"/>
    <w:rsid w:val="3D4E0F7F"/>
    <w:rsid w:val="3D5B369C"/>
    <w:rsid w:val="3D695DB9"/>
    <w:rsid w:val="3D6E02CF"/>
    <w:rsid w:val="3D6E33D0"/>
    <w:rsid w:val="3D6F7148"/>
    <w:rsid w:val="3D70539A"/>
    <w:rsid w:val="3D7D3613"/>
    <w:rsid w:val="3D874491"/>
    <w:rsid w:val="3D8C1AA8"/>
    <w:rsid w:val="3D8E3A72"/>
    <w:rsid w:val="3D8E5820"/>
    <w:rsid w:val="3D8E75CE"/>
    <w:rsid w:val="3D8F1598"/>
    <w:rsid w:val="3D8F4E37"/>
    <w:rsid w:val="3D9372DA"/>
    <w:rsid w:val="3D954E00"/>
    <w:rsid w:val="3D9D5A63"/>
    <w:rsid w:val="3DAE1A1E"/>
    <w:rsid w:val="3DB159B2"/>
    <w:rsid w:val="3DBD17B8"/>
    <w:rsid w:val="3DC2538F"/>
    <w:rsid w:val="3DC254CA"/>
    <w:rsid w:val="3DC47494"/>
    <w:rsid w:val="3DC56D68"/>
    <w:rsid w:val="3DCC459A"/>
    <w:rsid w:val="3DD1395F"/>
    <w:rsid w:val="3DD82F3F"/>
    <w:rsid w:val="3DDA0A65"/>
    <w:rsid w:val="3DDC2A2F"/>
    <w:rsid w:val="3DDC47DD"/>
    <w:rsid w:val="3DDF607B"/>
    <w:rsid w:val="3DE96EFA"/>
    <w:rsid w:val="3E021D6A"/>
    <w:rsid w:val="3E083824"/>
    <w:rsid w:val="3E0930F8"/>
    <w:rsid w:val="3E10092B"/>
    <w:rsid w:val="3E1026D9"/>
    <w:rsid w:val="3E1622ED"/>
    <w:rsid w:val="3E1C1B38"/>
    <w:rsid w:val="3E2241BA"/>
    <w:rsid w:val="3E29379B"/>
    <w:rsid w:val="3E295549"/>
    <w:rsid w:val="3E2B12C1"/>
    <w:rsid w:val="3E2B7513"/>
    <w:rsid w:val="3E3F2FBE"/>
    <w:rsid w:val="3E416D36"/>
    <w:rsid w:val="3E43589F"/>
    <w:rsid w:val="3E491747"/>
    <w:rsid w:val="3E4B54BF"/>
    <w:rsid w:val="3E506F79"/>
    <w:rsid w:val="3E570308"/>
    <w:rsid w:val="3E6B790F"/>
    <w:rsid w:val="3E6C4766"/>
    <w:rsid w:val="3E703177"/>
    <w:rsid w:val="3E703A7C"/>
    <w:rsid w:val="3E7762B4"/>
    <w:rsid w:val="3E7F33BB"/>
    <w:rsid w:val="3E8135D7"/>
    <w:rsid w:val="3E952BDE"/>
    <w:rsid w:val="3E9F580B"/>
    <w:rsid w:val="3EA82911"/>
    <w:rsid w:val="3EAE7E7B"/>
    <w:rsid w:val="3EB562E1"/>
    <w:rsid w:val="3EB92D70"/>
    <w:rsid w:val="3EBB0897"/>
    <w:rsid w:val="3EBC3B56"/>
    <w:rsid w:val="3EBE3EE3"/>
    <w:rsid w:val="3EC60FE9"/>
    <w:rsid w:val="3EC7548D"/>
    <w:rsid w:val="3EC84D62"/>
    <w:rsid w:val="3EC94FA6"/>
    <w:rsid w:val="3ECD4126"/>
    <w:rsid w:val="3EE6343A"/>
    <w:rsid w:val="3EE651E8"/>
    <w:rsid w:val="3EE8423E"/>
    <w:rsid w:val="3EEA117C"/>
    <w:rsid w:val="3EEB5C15"/>
    <w:rsid w:val="3EEC4EF4"/>
    <w:rsid w:val="3EF21DDE"/>
    <w:rsid w:val="3EF913BF"/>
    <w:rsid w:val="3EFA3DD4"/>
    <w:rsid w:val="3F00274D"/>
    <w:rsid w:val="3F022634"/>
    <w:rsid w:val="3F051B12"/>
    <w:rsid w:val="3F0A7128"/>
    <w:rsid w:val="3F122481"/>
    <w:rsid w:val="3F165ACD"/>
    <w:rsid w:val="3F205BBA"/>
    <w:rsid w:val="3F2226C4"/>
    <w:rsid w:val="3F253F62"/>
    <w:rsid w:val="3F255D10"/>
    <w:rsid w:val="3F2D6C63"/>
    <w:rsid w:val="3F310B59"/>
    <w:rsid w:val="3F3146B5"/>
    <w:rsid w:val="3F32042D"/>
    <w:rsid w:val="3F340649"/>
    <w:rsid w:val="3F3E5024"/>
    <w:rsid w:val="3F403DC1"/>
    <w:rsid w:val="3F450160"/>
    <w:rsid w:val="3F473ED8"/>
    <w:rsid w:val="3F4A39C9"/>
    <w:rsid w:val="3F4E1470"/>
    <w:rsid w:val="3F514D57"/>
    <w:rsid w:val="3F5605BF"/>
    <w:rsid w:val="3F5E56C6"/>
    <w:rsid w:val="3F632CDC"/>
    <w:rsid w:val="3F634A8A"/>
    <w:rsid w:val="3F6525B0"/>
    <w:rsid w:val="3F676329"/>
    <w:rsid w:val="3F6C7DE3"/>
    <w:rsid w:val="3F6F51DD"/>
    <w:rsid w:val="3F7722E4"/>
    <w:rsid w:val="3F7B1DD4"/>
    <w:rsid w:val="3F7E3672"/>
    <w:rsid w:val="3F8213B4"/>
    <w:rsid w:val="3F850EA5"/>
    <w:rsid w:val="3F854A01"/>
    <w:rsid w:val="3F870779"/>
    <w:rsid w:val="3F9410E8"/>
    <w:rsid w:val="3F964E60"/>
    <w:rsid w:val="3F9D1D4A"/>
    <w:rsid w:val="3F9D7F9C"/>
    <w:rsid w:val="3FA05CDE"/>
    <w:rsid w:val="3FA118A5"/>
    <w:rsid w:val="3FA70E1B"/>
    <w:rsid w:val="3FAA26B9"/>
    <w:rsid w:val="3FB53538"/>
    <w:rsid w:val="3FBF6165"/>
    <w:rsid w:val="3FC30E51"/>
    <w:rsid w:val="3FC4377B"/>
    <w:rsid w:val="3FC512A1"/>
    <w:rsid w:val="3FC65745"/>
    <w:rsid w:val="3FC7326B"/>
    <w:rsid w:val="3FCB2D5B"/>
    <w:rsid w:val="3FD00372"/>
    <w:rsid w:val="3FD06369"/>
    <w:rsid w:val="3FD34635"/>
    <w:rsid w:val="3FD47305"/>
    <w:rsid w:val="3FD6050A"/>
    <w:rsid w:val="3FDB6D16"/>
    <w:rsid w:val="3FDC31A6"/>
    <w:rsid w:val="3FDD2A8F"/>
    <w:rsid w:val="3FDF05B5"/>
    <w:rsid w:val="3FE07E89"/>
    <w:rsid w:val="3FE67B95"/>
    <w:rsid w:val="3FF04570"/>
    <w:rsid w:val="3FF12096"/>
    <w:rsid w:val="3FF43934"/>
    <w:rsid w:val="3FF81676"/>
    <w:rsid w:val="4000052B"/>
    <w:rsid w:val="400071F5"/>
    <w:rsid w:val="400B3158"/>
    <w:rsid w:val="400C5122"/>
    <w:rsid w:val="40181D19"/>
    <w:rsid w:val="40183AC7"/>
    <w:rsid w:val="40271F5C"/>
    <w:rsid w:val="40273D0A"/>
    <w:rsid w:val="402B4847"/>
    <w:rsid w:val="402C30CE"/>
    <w:rsid w:val="40356427"/>
    <w:rsid w:val="40384169"/>
    <w:rsid w:val="40385F17"/>
    <w:rsid w:val="403A3A3D"/>
    <w:rsid w:val="40491ED2"/>
    <w:rsid w:val="404B17A6"/>
    <w:rsid w:val="404D19C2"/>
    <w:rsid w:val="40550877"/>
    <w:rsid w:val="4055142D"/>
    <w:rsid w:val="40556AC9"/>
    <w:rsid w:val="405C03BC"/>
    <w:rsid w:val="406228F9"/>
    <w:rsid w:val="406330B9"/>
    <w:rsid w:val="40642868"/>
    <w:rsid w:val="406867FC"/>
    <w:rsid w:val="40692574"/>
    <w:rsid w:val="40694322"/>
    <w:rsid w:val="406E1939"/>
    <w:rsid w:val="4070746C"/>
    <w:rsid w:val="407249CF"/>
    <w:rsid w:val="40776A3F"/>
    <w:rsid w:val="4081341A"/>
    <w:rsid w:val="408353E4"/>
    <w:rsid w:val="40866C82"/>
    <w:rsid w:val="40896772"/>
    <w:rsid w:val="408B24EB"/>
    <w:rsid w:val="40900279"/>
    <w:rsid w:val="4093139F"/>
    <w:rsid w:val="4093314D"/>
    <w:rsid w:val="40953369"/>
    <w:rsid w:val="40970E8F"/>
    <w:rsid w:val="40986038"/>
    <w:rsid w:val="409A272E"/>
    <w:rsid w:val="409E221E"/>
    <w:rsid w:val="409F5F96"/>
    <w:rsid w:val="40A1586A"/>
    <w:rsid w:val="40A21818"/>
    <w:rsid w:val="40B21825"/>
    <w:rsid w:val="40B45A31"/>
    <w:rsid w:val="40B51316"/>
    <w:rsid w:val="40BF2194"/>
    <w:rsid w:val="40C477AB"/>
    <w:rsid w:val="40C61775"/>
    <w:rsid w:val="40C81049"/>
    <w:rsid w:val="40D07EFD"/>
    <w:rsid w:val="40D43E92"/>
    <w:rsid w:val="40D75730"/>
    <w:rsid w:val="40DC1869"/>
    <w:rsid w:val="40DE086C"/>
    <w:rsid w:val="40DE261A"/>
    <w:rsid w:val="40ED4F53"/>
    <w:rsid w:val="40F167F2"/>
    <w:rsid w:val="40F63E08"/>
    <w:rsid w:val="40F736DC"/>
    <w:rsid w:val="40FA31CC"/>
    <w:rsid w:val="40FC5196"/>
    <w:rsid w:val="410302D3"/>
    <w:rsid w:val="4105229D"/>
    <w:rsid w:val="41083B3B"/>
    <w:rsid w:val="410F0A26"/>
    <w:rsid w:val="41197AF6"/>
    <w:rsid w:val="411C75E7"/>
    <w:rsid w:val="41214BFD"/>
    <w:rsid w:val="41250249"/>
    <w:rsid w:val="412A5860"/>
    <w:rsid w:val="41313092"/>
    <w:rsid w:val="41320BB8"/>
    <w:rsid w:val="41384420"/>
    <w:rsid w:val="41390199"/>
    <w:rsid w:val="413B5CBF"/>
    <w:rsid w:val="413E755D"/>
    <w:rsid w:val="4142704D"/>
    <w:rsid w:val="4148218A"/>
    <w:rsid w:val="414A5F02"/>
    <w:rsid w:val="415B010F"/>
    <w:rsid w:val="415B1EBD"/>
    <w:rsid w:val="415D5C35"/>
    <w:rsid w:val="415E19AD"/>
    <w:rsid w:val="41676AB4"/>
    <w:rsid w:val="416C40CA"/>
    <w:rsid w:val="416D1BF0"/>
    <w:rsid w:val="41766CF7"/>
    <w:rsid w:val="4177481D"/>
    <w:rsid w:val="41784420"/>
    <w:rsid w:val="41792343"/>
    <w:rsid w:val="41792C41"/>
    <w:rsid w:val="417B430D"/>
    <w:rsid w:val="417E5BAB"/>
    <w:rsid w:val="41866D93"/>
    <w:rsid w:val="41895373"/>
    <w:rsid w:val="418C651A"/>
    <w:rsid w:val="418E2A51"/>
    <w:rsid w:val="419158DF"/>
    <w:rsid w:val="419378A9"/>
    <w:rsid w:val="41967399"/>
    <w:rsid w:val="41984EBF"/>
    <w:rsid w:val="419B050B"/>
    <w:rsid w:val="419D5C78"/>
    <w:rsid w:val="41A15A7A"/>
    <w:rsid w:val="41A43864"/>
    <w:rsid w:val="41AC44C7"/>
    <w:rsid w:val="41B45A71"/>
    <w:rsid w:val="41B64AD1"/>
    <w:rsid w:val="41B65345"/>
    <w:rsid w:val="41BC157F"/>
    <w:rsid w:val="41C23CEA"/>
    <w:rsid w:val="41C31810"/>
    <w:rsid w:val="41C37A62"/>
    <w:rsid w:val="41C77552"/>
    <w:rsid w:val="41CE08E1"/>
    <w:rsid w:val="41D13F2D"/>
    <w:rsid w:val="41D34149"/>
    <w:rsid w:val="41D35EF7"/>
    <w:rsid w:val="41D8350E"/>
    <w:rsid w:val="41DB4DAC"/>
    <w:rsid w:val="41DD0B24"/>
    <w:rsid w:val="41E00614"/>
    <w:rsid w:val="41E2438C"/>
    <w:rsid w:val="41E53E7C"/>
    <w:rsid w:val="41E55C2A"/>
    <w:rsid w:val="41E81277"/>
    <w:rsid w:val="41EC6FB9"/>
    <w:rsid w:val="41EF0857"/>
    <w:rsid w:val="41EF2605"/>
    <w:rsid w:val="41F145CF"/>
    <w:rsid w:val="420460B1"/>
    <w:rsid w:val="42051E29"/>
    <w:rsid w:val="420C2CFA"/>
    <w:rsid w:val="420F4A55"/>
    <w:rsid w:val="42114C71"/>
    <w:rsid w:val="42140B1B"/>
    <w:rsid w:val="42162288"/>
    <w:rsid w:val="421B0902"/>
    <w:rsid w:val="422B5D33"/>
    <w:rsid w:val="422C5607"/>
    <w:rsid w:val="4230334A"/>
    <w:rsid w:val="42334BE8"/>
    <w:rsid w:val="42417305"/>
    <w:rsid w:val="42426BD9"/>
    <w:rsid w:val="42440BA3"/>
    <w:rsid w:val="4249440B"/>
    <w:rsid w:val="424E1A22"/>
    <w:rsid w:val="425132C0"/>
    <w:rsid w:val="42521512"/>
    <w:rsid w:val="42533248"/>
    <w:rsid w:val="4253528A"/>
    <w:rsid w:val="425C6541"/>
    <w:rsid w:val="42613503"/>
    <w:rsid w:val="426479D7"/>
    <w:rsid w:val="4269685C"/>
    <w:rsid w:val="42723962"/>
    <w:rsid w:val="42892A5A"/>
    <w:rsid w:val="428A1FC5"/>
    <w:rsid w:val="428D51FE"/>
    <w:rsid w:val="429E4757"/>
    <w:rsid w:val="42A21EEC"/>
    <w:rsid w:val="42AB29D0"/>
    <w:rsid w:val="42B21FB1"/>
    <w:rsid w:val="42BF022A"/>
    <w:rsid w:val="42C27D1A"/>
    <w:rsid w:val="42C43EA9"/>
    <w:rsid w:val="42CE22CA"/>
    <w:rsid w:val="42D55C9F"/>
    <w:rsid w:val="42D77C69"/>
    <w:rsid w:val="42DF267A"/>
    <w:rsid w:val="42E1533E"/>
    <w:rsid w:val="42ED123B"/>
    <w:rsid w:val="42F11BFD"/>
    <w:rsid w:val="42F205FF"/>
    <w:rsid w:val="42F36125"/>
    <w:rsid w:val="42F9198D"/>
    <w:rsid w:val="43056584"/>
    <w:rsid w:val="43140575"/>
    <w:rsid w:val="43144A19"/>
    <w:rsid w:val="431F6F1A"/>
    <w:rsid w:val="432B1D63"/>
    <w:rsid w:val="43482915"/>
    <w:rsid w:val="43487189"/>
    <w:rsid w:val="434A043B"/>
    <w:rsid w:val="434A3F97"/>
    <w:rsid w:val="434B5F61"/>
    <w:rsid w:val="43502618"/>
    <w:rsid w:val="4352109E"/>
    <w:rsid w:val="4359067E"/>
    <w:rsid w:val="4359242C"/>
    <w:rsid w:val="435E3EE6"/>
    <w:rsid w:val="4364538A"/>
    <w:rsid w:val="43657023"/>
    <w:rsid w:val="43747266"/>
    <w:rsid w:val="43853221"/>
    <w:rsid w:val="438C45B0"/>
    <w:rsid w:val="4391606A"/>
    <w:rsid w:val="43A22025"/>
    <w:rsid w:val="43A538C3"/>
    <w:rsid w:val="43AA2C88"/>
    <w:rsid w:val="43B34232"/>
    <w:rsid w:val="43B41D58"/>
    <w:rsid w:val="43B6162D"/>
    <w:rsid w:val="43B81849"/>
    <w:rsid w:val="43BB4E95"/>
    <w:rsid w:val="43BC29BB"/>
    <w:rsid w:val="43C755E8"/>
    <w:rsid w:val="43D146B8"/>
    <w:rsid w:val="43D30430"/>
    <w:rsid w:val="43DD305D"/>
    <w:rsid w:val="43DD4E0B"/>
    <w:rsid w:val="43DF7325"/>
    <w:rsid w:val="43E268C5"/>
    <w:rsid w:val="43E75C8A"/>
    <w:rsid w:val="43EE7018"/>
    <w:rsid w:val="43EF4B3E"/>
    <w:rsid w:val="43F81C45"/>
    <w:rsid w:val="43F860E9"/>
    <w:rsid w:val="44044A8E"/>
    <w:rsid w:val="44071E88"/>
    <w:rsid w:val="440E3217"/>
    <w:rsid w:val="44112D07"/>
    <w:rsid w:val="441445A5"/>
    <w:rsid w:val="4416031D"/>
    <w:rsid w:val="44240FD0"/>
    <w:rsid w:val="442A5B77"/>
    <w:rsid w:val="44394C85"/>
    <w:rsid w:val="44421112"/>
    <w:rsid w:val="44446C38"/>
    <w:rsid w:val="444529B0"/>
    <w:rsid w:val="44466E54"/>
    <w:rsid w:val="444B0F20"/>
    <w:rsid w:val="444C1F91"/>
    <w:rsid w:val="445175A7"/>
    <w:rsid w:val="445826E4"/>
    <w:rsid w:val="445B0426"/>
    <w:rsid w:val="445B21D4"/>
    <w:rsid w:val="44617EC6"/>
    <w:rsid w:val="44632243"/>
    <w:rsid w:val="446612A5"/>
    <w:rsid w:val="4475773A"/>
    <w:rsid w:val="447A2AD1"/>
    <w:rsid w:val="447B0A98"/>
    <w:rsid w:val="44811263"/>
    <w:rsid w:val="4487285F"/>
    <w:rsid w:val="44896D41"/>
    <w:rsid w:val="448979F5"/>
    <w:rsid w:val="448B0D0B"/>
    <w:rsid w:val="448C05DF"/>
    <w:rsid w:val="448E07FB"/>
    <w:rsid w:val="448F2D07"/>
    <w:rsid w:val="44913E48"/>
    <w:rsid w:val="4492209A"/>
    <w:rsid w:val="44953938"/>
    <w:rsid w:val="449D27EC"/>
    <w:rsid w:val="44B518E4"/>
    <w:rsid w:val="44B6565C"/>
    <w:rsid w:val="44BD69EB"/>
    <w:rsid w:val="44BF2763"/>
    <w:rsid w:val="44C45FCB"/>
    <w:rsid w:val="44CC6C2E"/>
    <w:rsid w:val="44CE29A6"/>
    <w:rsid w:val="44CF75B8"/>
    <w:rsid w:val="44D206E8"/>
    <w:rsid w:val="44D24AA9"/>
    <w:rsid w:val="44D37FBC"/>
    <w:rsid w:val="44D41F9A"/>
    <w:rsid w:val="44D52979"/>
    <w:rsid w:val="44D83825"/>
    <w:rsid w:val="44DD5933"/>
    <w:rsid w:val="44E623E5"/>
    <w:rsid w:val="44E87F0C"/>
    <w:rsid w:val="44F7014F"/>
    <w:rsid w:val="44FE772F"/>
    <w:rsid w:val="44FF0DB1"/>
    <w:rsid w:val="44FF5255"/>
    <w:rsid w:val="44FF64F9"/>
    <w:rsid w:val="45010FCD"/>
    <w:rsid w:val="450E5498"/>
    <w:rsid w:val="45132AAF"/>
    <w:rsid w:val="45161CE6"/>
    <w:rsid w:val="451707F1"/>
    <w:rsid w:val="45191E0F"/>
    <w:rsid w:val="45216F7A"/>
    <w:rsid w:val="45244CBC"/>
    <w:rsid w:val="452A22D2"/>
    <w:rsid w:val="452C56B4"/>
    <w:rsid w:val="45390767"/>
    <w:rsid w:val="453D0B35"/>
    <w:rsid w:val="453F38A4"/>
    <w:rsid w:val="453F5652"/>
    <w:rsid w:val="4545710C"/>
    <w:rsid w:val="45486BFC"/>
    <w:rsid w:val="454A343A"/>
    <w:rsid w:val="454A4722"/>
    <w:rsid w:val="454A74FC"/>
    <w:rsid w:val="454D7C42"/>
    <w:rsid w:val="45521167"/>
    <w:rsid w:val="45596713"/>
    <w:rsid w:val="45603F46"/>
    <w:rsid w:val="45667082"/>
    <w:rsid w:val="45684BA8"/>
    <w:rsid w:val="456A0921"/>
    <w:rsid w:val="456B6447"/>
    <w:rsid w:val="457277D5"/>
    <w:rsid w:val="45766F3D"/>
    <w:rsid w:val="4577128F"/>
    <w:rsid w:val="457C68A6"/>
    <w:rsid w:val="457E617A"/>
    <w:rsid w:val="45813EBC"/>
    <w:rsid w:val="4585575A"/>
    <w:rsid w:val="45863281"/>
    <w:rsid w:val="4587329F"/>
    <w:rsid w:val="458D2861"/>
    <w:rsid w:val="45941D53"/>
    <w:rsid w:val="45997458"/>
    <w:rsid w:val="45B55914"/>
    <w:rsid w:val="45B7168C"/>
    <w:rsid w:val="45BE6EBE"/>
    <w:rsid w:val="45C86072"/>
    <w:rsid w:val="45D466E2"/>
    <w:rsid w:val="45D65FB6"/>
    <w:rsid w:val="45D73ADC"/>
    <w:rsid w:val="45D87F80"/>
    <w:rsid w:val="45ED3300"/>
    <w:rsid w:val="45EF52CA"/>
    <w:rsid w:val="45F60406"/>
    <w:rsid w:val="46054AED"/>
    <w:rsid w:val="4605689B"/>
    <w:rsid w:val="461145B6"/>
    <w:rsid w:val="46115240"/>
    <w:rsid w:val="46162856"/>
    <w:rsid w:val="461940F5"/>
    <w:rsid w:val="461D3BE5"/>
    <w:rsid w:val="461D5993"/>
    <w:rsid w:val="46222FA9"/>
    <w:rsid w:val="46236D21"/>
    <w:rsid w:val="462D194E"/>
    <w:rsid w:val="462E7BA0"/>
    <w:rsid w:val="462F3918"/>
    <w:rsid w:val="46340F2E"/>
    <w:rsid w:val="46456C98"/>
    <w:rsid w:val="46470C62"/>
    <w:rsid w:val="464E0242"/>
    <w:rsid w:val="465515D1"/>
    <w:rsid w:val="46560EA5"/>
    <w:rsid w:val="465869CB"/>
    <w:rsid w:val="465A0995"/>
    <w:rsid w:val="465D66D7"/>
    <w:rsid w:val="465F41FD"/>
    <w:rsid w:val="4663778A"/>
    <w:rsid w:val="46641814"/>
    <w:rsid w:val="466A4950"/>
    <w:rsid w:val="466F1F67"/>
    <w:rsid w:val="467D28D5"/>
    <w:rsid w:val="467F03FC"/>
    <w:rsid w:val="468974CC"/>
    <w:rsid w:val="468A3DC6"/>
    <w:rsid w:val="468C48C7"/>
    <w:rsid w:val="4690085B"/>
    <w:rsid w:val="46902629"/>
    <w:rsid w:val="46911EDD"/>
    <w:rsid w:val="46916381"/>
    <w:rsid w:val="469205A3"/>
    <w:rsid w:val="469D2F78"/>
    <w:rsid w:val="469F284C"/>
    <w:rsid w:val="46A2233C"/>
    <w:rsid w:val="46A55988"/>
    <w:rsid w:val="46A63BDA"/>
    <w:rsid w:val="46A9191C"/>
    <w:rsid w:val="46AA2F9F"/>
    <w:rsid w:val="46AB7443"/>
    <w:rsid w:val="46B129DB"/>
    <w:rsid w:val="46B61944"/>
    <w:rsid w:val="46BD0F24"/>
    <w:rsid w:val="46BD2CD2"/>
    <w:rsid w:val="46C027C2"/>
    <w:rsid w:val="46C2478C"/>
    <w:rsid w:val="46C93D6D"/>
    <w:rsid w:val="46C978C9"/>
    <w:rsid w:val="46CE4EDF"/>
    <w:rsid w:val="46D02A05"/>
    <w:rsid w:val="46D06EA9"/>
    <w:rsid w:val="46DC584E"/>
    <w:rsid w:val="46E12E64"/>
    <w:rsid w:val="46E91D19"/>
    <w:rsid w:val="46EE37D3"/>
    <w:rsid w:val="46F96400"/>
    <w:rsid w:val="46FD57C4"/>
    <w:rsid w:val="46FE3A16"/>
    <w:rsid w:val="4703102D"/>
    <w:rsid w:val="47046B53"/>
    <w:rsid w:val="4707219F"/>
    <w:rsid w:val="47094169"/>
    <w:rsid w:val="470D5A07"/>
    <w:rsid w:val="471548BC"/>
    <w:rsid w:val="471F573B"/>
    <w:rsid w:val="4729480B"/>
    <w:rsid w:val="47370CD6"/>
    <w:rsid w:val="47372A84"/>
    <w:rsid w:val="473867FC"/>
    <w:rsid w:val="473B07C3"/>
    <w:rsid w:val="473F5DDD"/>
    <w:rsid w:val="47462CC7"/>
    <w:rsid w:val="47484C91"/>
    <w:rsid w:val="47486A40"/>
    <w:rsid w:val="474D04FA"/>
    <w:rsid w:val="474E2445"/>
    <w:rsid w:val="474E2C0B"/>
    <w:rsid w:val="47501D98"/>
    <w:rsid w:val="47523D62"/>
    <w:rsid w:val="475F1FDB"/>
    <w:rsid w:val="475F706F"/>
    <w:rsid w:val="47637D1D"/>
    <w:rsid w:val="47646C1E"/>
    <w:rsid w:val="47652830"/>
    <w:rsid w:val="476D46F8"/>
    <w:rsid w:val="47721D0E"/>
    <w:rsid w:val="47743CD8"/>
    <w:rsid w:val="478C7274"/>
    <w:rsid w:val="47947ED7"/>
    <w:rsid w:val="479A3013"/>
    <w:rsid w:val="479C04F0"/>
    <w:rsid w:val="47A508CD"/>
    <w:rsid w:val="47A83982"/>
    <w:rsid w:val="47B02834"/>
    <w:rsid w:val="47B24801"/>
    <w:rsid w:val="47BC11DC"/>
    <w:rsid w:val="47BF45D4"/>
    <w:rsid w:val="47C06F1E"/>
    <w:rsid w:val="47C702AC"/>
    <w:rsid w:val="47CD5197"/>
    <w:rsid w:val="47D12ED9"/>
    <w:rsid w:val="47D66741"/>
    <w:rsid w:val="47D97FDF"/>
    <w:rsid w:val="47DB5B06"/>
    <w:rsid w:val="47DE2186"/>
    <w:rsid w:val="47E330FE"/>
    <w:rsid w:val="47F15CBC"/>
    <w:rsid w:val="47F163FC"/>
    <w:rsid w:val="47F6293F"/>
    <w:rsid w:val="480706A9"/>
    <w:rsid w:val="480A1F47"/>
    <w:rsid w:val="48111527"/>
    <w:rsid w:val="481B4154"/>
    <w:rsid w:val="481E1E96"/>
    <w:rsid w:val="481E5F6E"/>
    <w:rsid w:val="4820176A"/>
    <w:rsid w:val="48205C0E"/>
    <w:rsid w:val="48221986"/>
    <w:rsid w:val="48254FD3"/>
    <w:rsid w:val="482A25E9"/>
    <w:rsid w:val="482C45B3"/>
    <w:rsid w:val="482E20D9"/>
    <w:rsid w:val="48313978"/>
    <w:rsid w:val="48335942"/>
    <w:rsid w:val="48403BBB"/>
    <w:rsid w:val="48455675"/>
    <w:rsid w:val="484713ED"/>
    <w:rsid w:val="4851401A"/>
    <w:rsid w:val="485633DE"/>
    <w:rsid w:val="485B27A2"/>
    <w:rsid w:val="485E04E5"/>
    <w:rsid w:val="485F6737"/>
    <w:rsid w:val="48604DA3"/>
    <w:rsid w:val="48627FD5"/>
    <w:rsid w:val="4867383D"/>
    <w:rsid w:val="486D24D6"/>
    <w:rsid w:val="48735DDA"/>
    <w:rsid w:val="487675DC"/>
    <w:rsid w:val="487877F8"/>
    <w:rsid w:val="487970CD"/>
    <w:rsid w:val="488241D3"/>
    <w:rsid w:val="4884619D"/>
    <w:rsid w:val="48896395"/>
    <w:rsid w:val="48943F06"/>
    <w:rsid w:val="489932CB"/>
    <w:rsid w:val="489F4D85"/>
    <w:rsid w:val="489F6B33"/>
    <w:rsid w:val="48A979B2"/>
    <w:rsid w:val="48B325DE"/>
    <w:rsid w:val="48B40105"/>
    <w:rsid w:val="48BF2D31"/>
    <w:rsid w:val="48D00F18"/>
    <w:rsid w:val="48D662CD"/>
    <w:rsid w:val="48E7672C"/>
    <w:rsid w:val="48EB40AF"/>
    <w:rsid w:val="48EE315D"/>
    <w:rsid w:val="48F14EB5"/>
    <w:rsid w:val="48F7696F"/>
    <w:rsid w:val="48FC21D7"/>
    <w:rsid w:val="49033566"/>
    <w:rsid w:val="490D6193"/>
    <w:rsid w:val="49115557"/>
    <w:rsid w:val="4921579A"/>
    <w:rsid w:val="492C413F"/>
    <w:rsid w:val="493556E9"/>
    <w:rsid w:val="49357497"/>
    <w:rsid w:val="49373210"/>
    <w:rsid w:val="493C25D4"/>
    <w:rsid w:val="493C71A0"/>
    <w:rsid w:val="493E459E"/>
    <w:rsid w:val="49417BEA"/>
    <w:rsid w:val="49423962"/>
    <w:rsid w:val="49496A9F"/>
    <w:rsid w:val="494D658F"/>
    <w:rsid w:val="494E0559"/>
    <w:rsid w:val="495E079C"/>
    <w:rsid w:val="496164DE"/>
    <w:rsid w:val="49634005"/>
    <w:rsid w:val="4968161B"/>
    <w:rsid w:val="49686565"/>
    <w:rsid w:val="49697141"/>
    <w:rsid w:val="496B2EB9"/>
    <w:rsid w:val="496E4757"/>
    <w:rsid w:val="497004D0"/>
    <w:rsid w:val="4972249A"/>
    <w:rsid w:val="4977360C"/>
    <w:rsid w:val="497C6E74"/>
    <w:rsid w:val="4981448B"/>
    <w:rsid w:val="49843F7B"/>
    <w:rsid w:val="49865F45"/>
    <w:rsid w:val="498A77E3"/>
    <w:rsid w:val="498D2E30"/>
    <w:rsid w:val="498F64FC"/>
    <w:rsid w:val="49900B72"/>
    <w:rsid w:val="49956188"/>
    <w:rsid w:val="49997A26"/>
    <w:rsid w:val="499C12C5"/>
    <w:rsid w:val="49A168DB"/>
    <w:rsid w:val="49A44445"/>
    <w:rsid w:val="49A62143"/>
    <w:rsid w:val="49B04D70"/>
    <w:rsid w:val="49B26D3A"/>
    <w:rsid w:val="49B45646"/>
    <w:rsid w:val="49B760FE"/>
    <w:rsid w:val="49BA799D"/>
    <w:rsid w:val="49BE748D"/>
    <w:rsid w:val="49C27596"/>
    <w:rsid w:val="49C34AA3"/>
    <w:rsid w:val="49CA4084"/>
    <w:rsid w:val="49CA7BE0"/>
    <w:rsid w:val="49CD5922"/>
    <w:rsid w:val="49E36EF3"/>
    <w:rsid w:val="49E8275C"/>
    <w:rsid w:val="49EA2030"/>
    <w:rsid w:val="49F96717"/>
    <w:rsid w:val="49FA5FEB"/>
    <w:rsid w:val="49FB423D"/>
    <w:rsid w:val="4A031344"/>
    <w:rsid w:val="4A0A0924"/>
    <w:rsid w:val="4A0B01F8"/>
    <w:rsid w:val="4A0F0E22"/>
    <w:rsid w:val="4A111CB3"/>
    <w:rsid w:val="4A130577"/>
    <w:rsid w:val="4A1452FF"/>
    <w:rsid w:val="4A161077"/>
    <w:rsid w:val="4A17094B"/>
    <w:rsid w:val="4A1B043B"/>
    <w:rsid w:val="4A1D0657"/>
    <w:rsid w:val="4A225C6E"/>
    <w:rsid w:val="4A233794"/>
    <w:rsid w:val="4A286FFC"/>
    <w:rsid w:val="4A2A4B22"/>
    <w:rsid w:val="4A2C0CE9"/>
    <w:rsid w:val="4A2F2139"/>
    <w:rsid w:val="4A331C29"/>
    <w:rsid w:val="4A373651"/>
    <w:rsid w:val="4A420656"/>
    <w:rsid w:val="4A484FA8"/>
    <w:rsid w:val="4A534079"/>
    <w:rsid w:val="4A537D07"/>
    <w:rsid w:val="4A565917"/>
    <w:rsid w:val="4A5751EC"/>
    <w:rsid w:val="4A5D0A54"/>
    <w:rsid w:val="4A630034"/>
    <w:rsid w:val="4A6A3171"/>
    <w:rsid w:val="4A6C58D0"/>
    <w:rsid w:val="4A6F4C2B"/>
    <w:rsid w:val="4A722025"/>
    <w:rsid w:val="4A743FEF"/>
    <w:rsid w:val="4A783AE0"/>
    <w:rsid w:val="4A7A7858"/>
    <w:rsid w:val="4A800BE6"/>
    <w:rsid w:val="4A875AD1"/>
    <w:rsid w:val="4A895CED"/>
    <w:rsid w:val="4A8C30E7"/>
    <w:rsid w:val="4A9401EE"/>
    <w:rsid w:val="4A9455FE"/>
    <w:rsid w:val="4A9D52F4"/>
    <w:rsid w:val="4AA46683"/>
    <w:rsid w:val="4AA85A47"/>
    <w:rsid w:val="4AAA5C63"/>
    <w:rsid w:val="4AB22B4F"/>
    <w:rsid w:val="4ABB1C1E"/>
    <w:rsid w:val="4ABB577A"/>
    <w:rsid w:val="4ABF34BD"/>
    <w:rsid w:val="4AC00FE3"/>
    <w:rsid w:val="4AC07235"/>
    <w:rsid w:val="4AC42881"/>
    <w:rsid w:val="4AC62A9D"/>
    <w:rsid w:val="4ACA1E61"/>
    <w:rsid w:val="4ACA61F8"/>
    <w:rsid w:val="4ACE54AE"/>
    <w:rsid w:val="4AD056CA"/>
    <w:rsid w:val="4AD14F9E"/>
    <w:rsid w:val="4AD30D16"/>
    <w:rsid w:val="4AD35E1A"/>
    <w:rsid w:val="4AD36F68"/>
    <w:rsid w:val="4AD6479B"/>
    <w:rsid w:val="4AE72A13"/>
    <w:rsid w:val="4AEC627C"/>
    <w:rsid w:val="4AEE5B50"/>
    <w:rsid w:val="4AEE78FE"/>
    <w:rsid w:val="4AFF1B0B"/>
    <w:rsid w:val="4B0B4954"/>
    <w:rsid w:val="4B0C247A"/>
    <w:rsid w:val="4B117A90"/>
    <w:rsid w:val="4B19711F"/>
    <w:rsid w:val="4B1A76AD"/>
    <w:rsid w:val="4B1B26BD"/>
    <w:rsid w:val="4B2652EA"/>
    <w:rsid w:val="4B320132"/>
    <w:rsid w:val="4B35377F"/>
    <w:rsid w:val="4B46773A"/>
    <w:rsid w:val="4B490FD8"/>
    <w:rsid w:val="4B4B11F4"/>
    <w:rsid w:val="4B4E6EB7"/>
    <w:rsid w:val="4B5005B9"/>
    <w:rsid w:val="4B55797D"/>
    <w:rsid w:val="4B63653E"/>
    <w:rsid w:val="4B6422B6"/>
    <w:rsid w:val="4B7778F3"/>
    <w:rsid w:val="4B7C315C"/>
    <w:rsid w:val="4B897627"/>
    <w:rsid w:val="4B8B15F1"/>
    <w:rsid w:val="4B8D35BB"/>
    <w:rsid w:val="4B920BD1"/>
    <w:rsid w:val="4B9A1834"/>
    <w:rsid w:val="4B9A7A86"/>
    <w:rsid w:val="4B9C55AC"/>
    <w:rsid w:val="4BA32DDE"/>
    <w:rsid w:val="4BAB1C93"/>
    <w:rsid w:val="4BB24DCF"/>
    <w:rsid w:val="4BB70638"/>
    <w:rsid w:val="4BC30B5B"/>
    <w:rsid w:val="4BD42F98"/>
    <w:rsid w:val="4BD5286C"/>
    <w:rsid w:val="4BD56D10"/>
    <w:rsid w:val="4BD72A88"/>
    <w:rsid w:val="4BD74836"/>
    <w:rsid w:val="4BDC3BFA"/>
    <w:rsid w:val="4BE13907"/>
    <w:rsid w:val="4BE156B5"/>
    <w:rsid w:val="4BE3142D"/>
    <w:rsid w:val="4BE40D01"/>
    <w:rsid w:val="4BED5E07"/>
    <w:rsid w:val="4BF278C2"/>
    <w:rsid w:val="4BF566D2"/>
    <w:rsid w:val="4BF61160"/>
    <w:rsid w:val="4BFF5B3B"/>
    <w:rsid w:val="4C0849EF"/>
    <w:rsid w:val="4C1710D6"/>
    <w:rsid w:val="4C180391"/>
    <w:rsid w:val="4C251A45"/>
    <w:rsid w:val="4C2F4672"/>
    <w:rsid w:val="4C382E4C"/>
    <w:rsid w:val="4C40062D"/>
    <w:rsid w:val="4C416153"/>
    <w:rsid w:val="4C433C79"/>
    <w:rsid w:val="4C447326"/>
    <w:rsid w:val="4C465518"/>
    <w:rsid w:val="4C4F0870"/>
    <w:rsid w:val="4C5145E8"/>
    <w:rsid w:val="4C516396"/>
    <w:rsid w:val="4C5365B2"/>
    <w:rsid w:val="4C575977"/>
    <w:rsid w:val="4C583BC9"/>
    <w:rsid w:val="4C5B7215"/>
    <w:rsid w:val="4C5C2F8D"/>
    <w:rsid w:val="4C5C7C01"/>
    <w:rsid w:val="4C60482B"/>
    <w:rsid w:val="4C6065D9"/>
    <w:rsid w:val="4C650094"/>
    <w:rsid w:val="4C675BBA"/>
    <w:rsid w:val="4C681932"/>
    <w:rsid w:val="4C6C1422"/>
    <w:rsid w:val="4C7B1665"/>
    <w:rsid w:val="4C7B3413"/>
    <w:rsid w:val="4C800A2A"/>
    <w:rsid w:val="4C8229F4"/>
    <w:rsid w:val="4C935C0E"/>
    <w:rsid w:val="4C9444D5"/>
    <w:rsid w:val="4C96024D"/>
    <w:rsid w:val="4C9646F1"/>
    <w:rsid w:val="4C983FC5"/>
    <w:rsid w:val="4C995F8F"/>
    <w:rsid w:val="4C9B1D07"/>
    <w:rsid w:val="4C9B5863"/>
    <w:rsid w:val="4CA02851"/>
    <w:rsid w:val="4CA566E2"/>
    <w:rsid w:val="4CA94424"/>
    <w:rsid w:val="4CA961D2"/>
    <w:rsid w:val="4CAA0A32"/>
    <w:rsid w:val="4CB520BC"/>
    <w:rsid w:val="4CB86415"/>
    <w:rsid w:val="4CBD3A2C"/>
    <w:rsid w:val="4CBF59F6"/>
    <w:rsid w:val="4CC052CA"/>
    <w:rsid w:val="4CC27294"/>
    <w:rsid w:val="4CCA7EF7"/>
    <w:rsid w:val="4CE0771A"/>
    <w:rsid w:val="4CE87C0B"/>
    <w:rsid w:val="4CEA2347"/>
    <w:rsid w:val="4CEF5BAF"/>
    <w:rsid w:val="4CF17B79"/>
    <w:rsid w:val="4CF431C6"/>
    <w:rsid w:val="4CF5766A"/>
    <w:rsid w:val="4CF80F08"/>
    <w:rsid w:val="4CFB69E7"/>
    <w:rsid w:val="4D01600E"/>
    <w:rsid w:val="4D023B34"/>
    <w:rsid w:val="4D042593"/>
    <w:rsid w:val="4D057181"/>
    <w:rsid w:val="4D0A4797"/>
    <w:rsid w:val="4D113D78"/>
    <w:rsid w:val="4D151ABA"/>
    <w:rsid w:val="4D185106"/>
    <w:rsid w:val="4D1869E5"/>
    <w:rsid w:val="4D1A2C2C"/>
    <w:rsid w:val="4D1F0243"/>
    <w:rsid w:val="4D2B4E39"/>
    <w:rsid w:val="4D2C4DA5"/>
    <w:rsid w:val="4D2D7740"/>
    <w:rsid w:val="4D2E492A"/>
    <w:rsid w:val="4D3006A2"/>
    <w:rsid w:val="4D302450"/>
    <w:rsid w:val="4D3161C8"/>
    <w:rsid w:val="4D33015A"/>
    <w:rsid w:val="4D341814"/>
    <w:rsid w:val="4D381304"/>
    <w:rsid w:val="4D3857A8"/>
    <w:rsid w:val="4D3A32CE"/>
    <w:rsid w:val="4D423F31"/>
    <w:rsid w:val="4D4330E2"/>
    <w:rsid w:val="4D466E92"/>
    <w:rsid w:val="4D4E28D6"/>
    <w:rsid w:val="4D510618"/>
    <w:rsid w:val="4D5A3970"/>
    <w:rsid w:val="4D5F0F87"/>
    <w:rsid w:val="4D602609"/>
    <w:rsid w:val="4D65181E"/>
    <w:rsid w:val="4D671BE9"/>
    <w:rsid w:val="4D6E11CA"/>
    <w:rsid w:val="4D706CF0"/>
    <w:rsid w:val="4D73233C"/>
    <w:rsid w:val="4D7F33D7"/>
    <w:rsid w:val="4D853821"/>
    <w:rsid w:val="4D8D78A2"/>
    <w:rsid w:val="4D926C66"/>
    <w:rsid w:val="4D9C7AE5"/>
    <w:rsid w:val="4D9F1383"/>
    <w:rsid w:val="4DA644C0"/>
    <w:rsid w:val="4DA70C5D"/>
    <w:rsid w:val="4DA846DC"/>
    <w:rsid w:val="4DAB1AD6"/>
    <w:rsid w:val="4DAB5CEC"/>
    <w:rsid w:val="4DBE3EFF"/>
    <w:rsid w:val="4DC82688"/>
    <w:rsid w:val="4DD03C33"/>
    <w:rsid w:val="4DE1199C"/>
    <w:rsid w:val="4DE60D60"/>
    <w:rsid w:val="4DE82D2A"/>
    <w:rsid w:val="4DEA6AA2"/>
    <w:rsid w:val="4DEB281B"/>
    <w:rsid w:val="4DEB3FAD"/>
    <w:rsid w:val="4DF01BDF"/>
    <w:rsid w:val="4DF23BA9"/>
    <w:rsid w:val="4DFE254E"/>
    <w:rsid w:val="4DFE60AA"/>
    <w:rsid w:val="4E0538DC"/>
    <w:rsid w:val="4E0A0EF3"/>
    <w:rsid w:val="4E0F475B"/>
    <w:rsid w:val="4E127DA7"/>
    <w:rsid w:val="4E192EE4"/>
    <w:rsid w:val="4E263853"/>
    <w:rsid w:val="4E2875CB"/>
    <w:rsid w:val="4E2D496A"/>
    <w:rsid w:val="4E2D698F"/>
    <w:rsid w:val="4E3E294A"/>
    <w:rsid w:val="4E4361B3"/>
    <w:rsid w:val="4E4B32B9"/>
    <w:rsid w:val="4E4F6905"/>
    <w:rsid w:val="4E5008D0"/>
    <w:rsid w:val="4E516B22"/>
    <w:rsid w:val="4E5C7274"/>
    <w:rsid w:val="4E5E53A4"/>
    <w:rsid w:val="4E601F7A"/>
    <w:rsid w:val="4E676345"/>
    <w:rsid w:val="4E6F6FA8"/>
    <w:rsid w:val="4E742810"/>
    <w:rsid w:val="4E76148B"/>
    <w:rsid w:val="4E7C3473"/>
    <w:rsid w:val="4E824F2D"/>
    <w:rsid w:val="4E831552"/>
    <w:rsid w:val="4E872A00"/>
    <w:rsid w:val="4E8862BB"/>
    <w:rsid w:val="4E8D5680"/>
    <w:rsid w:val="4E946A0E"/>
    <w:rsid w:val="4E9702AC"/>
    <w:rsid w:val="4E984750"/>
    <w:rsid w:val="4E9B5FEF"/>
    <w:rsid w:val="4E9F63D1"/>
    <w:rsid w:val="4EA30A98"/>
    <w:rsid w:val="4EB40E5E"/>
    <w:rsid w:val="4EB96475"/>
    <w:rsid w:val="4EBC4FB3"/>
    <w:rsid w:val="4EBE3A8B"/>
    <w:rsid w:val="4ECF5C98"/>
    <w:rsid w:val="4ED432AF"/>
    <w:rsid w:val="4ED67027"/>
    <w:rsid w:val="4EDE7C89"/>
    <w:rsid w:val="4EE47996"/>
    <w:rsid w:val="4EE72FE2"/>
    <w:rsid w:val="4EE80B08"/>
    <w:rsid w:val="4EF24070"/>
    <w:rsid w:val="4EF31987"/>
    <w:rsid w:val="4EF37BD9"/>
    <w:rsid w:val="4F0022F6"/>
    <w:rsid w:val="4F09192A"/>
    <w:rsid w:val="4F0E67C1"/>
    <w:rsid w:val="4F1D0262"/>
    <w:rsid w:val="4F253B0A"/>
    <w:rsid w:val="4F2A1121"/>
    <w:rsid w:val="4F2A7373"/>
    <w:rsid w:val="4F305AF3"/>
    <w:rsid w:val="4F312350"/>
    <w:rsid w:val="4F31425D"/>
    <w:rsid w:val="4F351F9F"/>
    <w:rsid w:val="4F4421E2"/>
    <w:rsid w:val="4F4641AC"/>
    <w:rsid w:val="4F4A4C24"/>
    <w:rsid w:val="4F4E3061"/>
    <w:rsid w:val="4F581B73"/>
    <w:rsid w:val="4F587A3C"/>
    <w:rsid w:val="4F626B0C"/>
    <w:rsid w:val="4F672375"/>
    <w:rsid w:val="4F6F4D85"/>
    <w:rsid w:val="4F7A5B51"/>
    <w:rsid w:val="4F7B197C"/>
    <w:rsid w:val="4F7C7BCE"/>
    <w:rsid w:val="4F7D3946"/>
    <w:rsid w:val="4F7F146C"/>
    <w:rsid w:val="4F822698"/>
    <w:rsid w:val="4F846A83"/>
    <w:rsid w:val="4F8922EB"/>
    <w:rsid w:val="4F8E345D"/>
    <w:rsid w:val="4F912F4E"/>
    <w:rsid w:val="4F9273F2"/>
    <w:rsid w:val="4F934F18"/>
    <w:rsid w:val="4F9357B9"/>
    <w:rsid w:val="4F943D47"/>
    <w:rsid w:val="4F975D19"/>
    <w:rsid w:val="4F98252E"/>
    <w:rsid w:val="4F9C1546"/>
    <w:rsid w:val="4F9C3DCC"/>
    <w:rsid w:val="4F9D5D96"/>
    <w:rsid w:val="4FA72771"/>
    <w:rsid w:val="4FB55D8E"/>
    <w:rsid w:val="4FB76E58"/>
    <w:rsid w:val="4FBC621D"/>
    <w:rsid w:val="4FBE01E7"/>
    <w:rsid w:val="4FBF5D0D"/>
    <w:rsid w:val="4FC11A85"/>
    <w:rsid w:val="4FD07F1A"/>
    <w:rsid w:val="4FD572DE"/>
    <w:rsid w:val="4FD85027"/>
    <w:rsid w:val="4FDA66A3"/>
    <w:rsid w:val="4FDD6193"/>
    <w:rsid w:val="4FE17A31"/>
    <w:rsid w:val="4FE52EC5"/>
    <w:rsid w:val="4FE65048"/>
    <w:rsid w:val="4FE6773D"/>
    <w:rsid w:val="4FE94B38"/>
    <w:rsid w:val="4FF07FD8"/>
    <w:rsid w:val="4FF11813"/>
    <w:rsid w:val="4FF21C3E"/>
    <w:rsid w:val="4FF37764"/>
    <w:rsid w:val="4FF57980"/>
    <w:rsid w:val="4FF9121F"/>
    <w:rsid w:val="4FFC0D0F"/>
    <w:rsid w:val="4FFC486B"/>
    <w:rsid w:val="4FFE4A87"/>
    <w:rsid w:val="50055E16"/>
    <w:rsid w:val="50086BD8"/>
    <w:rsid w:val="500B71A4"/>
    <w:rsid w:val="500D0826"/>
    <w:rsid w:val="500E459E"/>
    <w:rsid w:val="500F0A42"/>
    <w:rsid w:val="501047BA"/>
    <w:rsid w:val="50131BB5"/>
    <w:rsid w:val="50146059"/>
    <w:rsid w:val="50152BF0"/>
    <w:rsid w:val="50191308"/>
    <w:rsid w:val="5019366F"/>
    <w:rsid w:val="5023629C"/>
    <w:rsid w:val="502512CE"/>
    <w:rsid w:val="50266110"/>
    <w:rsid w:val="502E69EF"/>
    <w:rsid w:val="50334005"/>
    <w:rsid w:val="50357D7D"/>
    <w:rsid w:val="503A35E5"/>
    <w:rsid w:val="50447FC0"/>
    <w:rsid w:val="50502E09"/>
    <w:rsid w:val="505446A7"/>
    <w:rsid w:val="5060304C"/>
    <w:rsid w:val="50650662"/>
    <w:rsid w:val="506863A4"/>
    <w:rsid w:val="506A3ECB"/>
    <w:rsid w:val="50714687"/>
    <w:rsid w:val="50812FC2"/>
    <w:rsid w:val="50854860"/>
    <w:rsid w:val="508825A3"/>
    <w:rsid w:val="508B3E41"/>
    <w:rsid w:val="5095081C"/>
    <w:rsid w:val="50966A6E"/>
    <w:rsid w:val="5099655E"/>
    <w:rsid w:val="509E3B74"/>
    <w:rsid w:val="50A05B3E"/>
    <w:rsid w:val="50A54F03"/>
    <w:rsid w:val="50A82C45"/>
    <w:rsid w:val="50C3182D"/>
    <w:rsid w:val="50C8299F"/>
    <w:rsid w:val="50CA4969"/>
    <w:rsid w:val="50CA57F8"/>
    <w:rsid w:val="50CF1F80"/>
    <w:rsid w:val="50D43A3A"/>
    <w:rsid w:val="50D94BAC"/>
    <w:rsid w:val="50E023DF"/>
    <w:rsid w:val="50E7551B"/>
    <w:rsid w:val="50E91662"/>
    <w:rsid w:val="50EC4C85"/>
    <w:rsid w:val="50F11EF6"/>
    <w:rsid w:val="50F6575E"/>
    <w:rsid w:val="50F72525"/>
    <w:rsid w:val="50FB2D75"/>
    <w:rsid w:val="51024103"/>
    <w:rsid w:val="510A120A"/>
    <w:rsid w:val="510F1243"/>
    <w:rsid w:val="51121E6C"/>
    <w:rsid w:val="51143E36"/>
    <w:rsid w:val="511B51C5"/>
    <w:rsid w:val="511D0F3D"/>
    <w:rsid w:val="511E4CB5"/>
    <w:rsid w:val="511E6A63"/>
    <w:rsid w:val="51254295"/>
    <w:rsid w:val="5139564B"/>
    <w:rsid w:val="51404C2B"/>
    <w:rsid w:val="51436F5E"/>
    <w:rsid w:val="51493AE0"/>
    <w:rsid w:val="51597A9B"/>
    <w:rsid w:val="515D3A2F"/>
    <w:rsid w:val="51600E2A"/>
    <w:rsid w:val="51622DF4"/>
    <w:rsid w:val="51624BA2"/>
    <w:rsid w:val="516721B8"/>
    <w:rsid w:val="516927BD"/>
    <w:rsid w:val="51743B15"/>
    <w:rsid w:val="51750D79"/>
    <w:rsid w:val="517B2107"/>
    <w:rsid w:val="518C651F"/>
    <w:rsid w:val="518D05C9"/>
    <w:rsid w:val="519136D9"/>
    <w:rsid w:val="51932FAD"/>
    <w:rsid w:val="51935AB4"/>
    <w:rsid w:val="519F7BA4"/>
    <w:rsid w:val="51A74CAA"/>
    <w:rsid w:val="51A946CE"/>
    <w:rsid w:val="51AB6549"/>
    <w:rsid w:val="51AC0513"/>
    <w:rsid w:val="51AE7DE7"/>
    <w:rsid w:val="51BD627C"/>
    <w:rsid w:val="51C413B8"/>
    <w:rsid w:val="51CA7013"/>
    <w:rsid w:val="51CC4711"/>
    <w:rsid w:val="51D13AD5"/>
    <w:rsid w:val="51D35A9F"/>
    <w:rsid w:val="51D6733E"/>
    <w:rsid w:val="51DA0BDC"/>
    <w:rsid w:val="51EE28D9"/>
    <w:rsid w:val="51F223CA"/>
    <w:rsid w:val="52021EE1"/>
    <w:rsid w:val="520619D1"/>
    <w:rsid w:val="52094756"/>
    <w:rsid w:val="52132340"/>
    <w:rsid w:val="521A1920"/>
    <w:rsid w:val="52262073"/>
    <w:rsid w:val="52263E21"/>
    <w:rsid w:val="52377DDC"/>
    <w:rsid w:val="523A3584"/>
    <w:rsid w:val="52412A09"/>
    <w:rsid w:val="5245699D"/>
    <w:rsid w:val="52462715"/>
    <w:rsid w:val="525745C2"/>
    <w:rsid w:val="5259538E"/>
    <w:rsid w:val="52595FA5"/>
    <w:rsid w:val="525C3CE7"/>
    <w:rsid w:val="526130AB"/>
    <w:rsid w:val="52614E59"/>
    <w:rsid w:val="52636E23"/>
    <w:rsid w:val="527B23BF"/>
    <w:rsid w:val="528154FB"/>
    <w:rsid w:val="52854FEC"/>
    <w:rsid w:val="52866DEB"/>
    <w:rsid w:val="52884ADC"/>
    <w:rsid w:val="528F4686"/>
    <w:rsid w:val="52914064"/>
    <w:rsid w:val="52946FDD"/>
    <w:rsid w:val="52976ACD"/>
    <w:rsid w:val="529945F3"/>
    <w:rsid w:val="529A65BD"/>
    <w:rsid w:val="529C2335"/>
    <w:rsid w:val="529F5982"/>
    <w:rsid w:val="52AF02BB"/>
    <w:rsid w:val="52B33145"/>
    <w:rsid w:val="52C13B4A"/>
    <w:rsid w:val="52CF270B"/>
    <w:rsid w:val="52D675F5"/>
    <w:rsid w:val="52D72187"/>
    <w:rsid w:val="52D7511B"/>
    <w:rsid w:val="52D90E94"/>
    <w:rsid w:val="52E55A8A"/>
    <w:rsid w:val="52E635B0"/>
    <w:rsid w:val="52E87329"/>
    <w:rsid w:val="52EE281C"/>
    <w:rsid w:val="52F061DD"/>
    <w:rsid w:val="52F17136"/>
    <w:rsid w:val="52F8470B"/>
    <w:rsid w:val="52FB705C"/>
    <w:rsid w:val="53000B16"/>
    <w:rsid w:val="53095C1D"/>
    <w:rsid w:val="530F6FAB"/>
    <w:rsid w:val="53193986"/>
    <w:rsid w:val="531E0F9C"/>
    <w:rsid w:val="53230361"/>
    <w:rsid w:val="532E5683"/>
    <w:rsid w:val="5338205E"/>
    <w:rsid w:val="5339302E"/>
    <w:rsid w:val="53397B84"/>
    <w:rsid w:val="53476745"/>
    <w:rsid w:val="534C5B09"/>
    <w:rsid w:val="534E30E0"/>
    <w:rsid w:val="534E5CC0"/>
    <w:rsid w:val="534E7AD3"/>
    <w:rsid w:val="535968FA"/>
    <w:rsid w:val="535E583D"/>
    <w:rsid w:val="53605111"/>
    <w:rsid w:val="53620E89"/>
    <w:rsid w:val="53634C01"/>
    <w:rsid w:val="53672943"/>
    <w:rsid w:val="536C61AC"/>
    <w:rsid w:val="53733096"/>
    <w:rsid w:val="537961D3"/>
    <w:rsid w:val="53803A05"/>
    <w:rsid w:val="53837051"/>
    <w:rsid w:val="53843A63"/>
    <w:rsid w:val="538916F6"/>
    <w:rsid w:val="538B4884"/>
    <w:rsid w:val="5394125E"/>
    <w:rsid w:val="539625C7"/>
    <w:rsid w:val="53981941"/>
    <w:rsid w:val="539A4AC7"/>
    <w:rsid w:val="539B25ED"/>
    <w:rsid w:val="539D6365"/>
    <w:rsid w:val="53A019B1"/>
    <w:rsid w:val="53A45945"/>
    <w:rsid w:val="53A771E4"/>
    <w:rsid w:val="53A96AB8"/>
    <w:rsid w:val="53AB0A82"/>
    <w:rsid w:val="53AB6CD4"/>
    <w:rsid w:val="53AD2428"/>
    <w:rsid w:val="53B11E10"/>
    <w:rsid w:val="53B4545D"/>
    <w:rsid w:val="53C27B7A"/>
    <w:rsid w:val="53C47D96"/>
    <w:rsid w:val="53CA4C80"/>
    <w:rsid w:val="53CE4770"/>
    <w:rsid w:val="53D53D51"/>
    <w:rsid w:val="53D77AC9"/>
    <w:rsid w:val="53DA3115"/>
    <w:rsid w:val="53DC4806"/>
    <w:rsid w:val="53DC50DF"/>
    <w:rsid w:val="53DF072C"/>
    <w:rsid w:val="53E21FCA"/>
    <w:rsid w:val="53E421E6"/>
    <w:rsid w:val="53E775E0"/>
    <w:rsid w:val="53F1220D"/>
    <w:rsid w:val="53F341D7"/>
    <w:rsid w:val="53FD48A4"/>
    <w:rsid w:val="53FD5799"/>
    <w:rsid w:val="53FD6E04"/>
    <w:rsid w:val="54063F0A"/>
    <w:rsid w:val="540B4957"/>
    <w:rsid w:val="54102FDB"/>
    <w:rsid w:val="54106B37"/>
    <w:rsid w:val="541128AF"/>
    <w:rsid w:val="54161C73"/>
    <w:rsid w:val="54183C3E"/>
    <w:rsid w:val="541C1980"/>
    <w:rsid w:val="541C372E"/>
    <w:rsid w:val="541D74A6"/>
    <w:rsid w:val="541F4FCC"/>
    <w:rsid w:val="54232D0E"/>
    <w:rsid w:val="5428733F"/>
    <w:rsid w:val="542D128D"/>
    <w:rsid w:val="543640C4"/>
    <w:rsid w:val="543A3BB4"/>
    <w:rsid w:val="543D5452"/>
    <w:rsid w:val="5445003E"/>
    <w:rsid w:val="54556C40"/>
    <w:rsid w:val="545729B8"/>
    <w:rsid w:val="545804DE"/>
    <w:rsid w:val="545A4256"/>
    <w:rsid w:val="54613836"/>
    <w:rsid w:val="546926EB"/>
    <w:rsid w:val="54714874"/>
    <w:rsid w:val="5472334E"/>
    <w:rsid w:val="54732FDB"/>
    <w:rsid w:val="5474356A"/>
    <w:rsid w:val="54745318"/>
    <w:rsid w:val="54754BEC"/>
    <w:rsid w:val="54776BB6"/>
    <w:rsid w:val="547F1F0F"/>
    <w:rsid w:val="54837309"/>
    <w:rsid w:val="5486329D"/>
    <w:rsid w:val="548A4B3B"/>
    <w:rsid w:val="548D63DA"/>
    <w:rsid w:val="549279F4"/>
    <w:rsid w:val="549534E0"/>
    <w:rsid w:val="54971006"/>
    <w:rsid w:val="549A0AF6"/>
    <w:rsid w:val="54A454D1"/>
    <w:rsid w:val="54AF45A2"/>
    <w:rsid w:val="54B020C8"/>
    <w:rsid w:val="54B97065"/>
    <w:rsid w:val="54BA6AA3"/>
    <w:rsid w:val="54BC281B"/>
    <w:rsid w:val="54C33BA9"/>
    <w:rsid w:val="54C65448"/>
    <w:rsid w:val="54C94F38"/>
    <w:rsid w:val="54CD2C7A"/>
    <w:rsid w:val="54D1276A"/>
    <w:rsid w:val="54D538DD"/>
    <w:rsid w:val="54D63807"/>
    <w:rsid w:val="54DA5359"/>
    <w:rsid w:val="54DA7145"/>
    <w:rsid w:val="54E26CD8"/>
    <w:rsid w:val="54E3249D"/>
    <w:rsid w:val="54EA7388"/>
    <w:rsid w:val="54EB4EAE"/>
    <w:rsid w:val="54F55D2D"/>
    <w:rsid w:val="54F71AA5"/>
    <w:rsid w:val="55020B76"/>
    <w:rsid w:val="550541C2"/>
    <w:rsid w:val="5507618C"/>
    <w:rsid w:val="550D12C8"/>
    <w:rsid w:val="55172147"/>
    <w:rsid w:val="55264138"/>
    <w:rsid w:val="55286102"/>
    <w:rsid w:val="552A59D6"/>
    <w:rsid w:val="552C177F"/>
    <w:rsid w:val="55306D65"/>
    <w:rsid w:val="5531145B"/>
    <w:rsid w:val="55331C05"/>
    <w:rsid w:val="5539030F"/>
    <w:rsid w:val="55456CB4"/>
    <w:rsid w:val="555851BD"/>
    <w:rsid w:val="555C7B5A"/>
    <w:rsid w:val="555E420D"/>
    <w:rsid w:val="55603AEE"/>
    <w:rsid w:val="5560764A"/>
    <w:rsid w:val="55674B95"/>
    <w:rsid w:val="556C4241"/>
    <w:rsid w:val="556C5FEF"/>
    <w:rsid w:val="556F1F83"/>
    <w:rsid w:val="557868F6"/>
    <w:rsid w:val="55821CB6"/>
    <w:rsid w:val="558D41B7"/>
    <w:rsid w:val="558F1AEB"/>
    <w:rsid w:val="558F1CDD"/>
    <w:rsid w:val="5594498E"/>
    <w:rsid w:val="559B4B26"/>
    <w:rsid w:val="55A0213D"/>
    <w:rsid w:val="55A16F92"/>
    <w:rsid w:val="55A7171D"/>
    <w:rsid w:val="55A75279"/>
    <w:rsid w:val="55AC0AE1"/>
    <w:rsid w:val="55AC6AAE"/>
    <w:rsid w:val="55AE6607"/>
    <w:rsid w:val="55B04D69"/>
    <w:rsid w:val="55B17EA6"/>
    <w:rsid w:val="55B300C2"/>
    <w:rsid w:val="55B61960"/>
    <w:rsid w:val="55BA31FE"/>
    <w:rsid w:val="55BF0815"/>
    <w:rsid w:val="55BF6A67"/>
    <w:rsid w:val="55C5424A"/>
    <w:rsid w:val="55C951EF"/>
    <w:rsid w:val="55CA0D6F"/>
    <w:rsid w:val="55CC1183"/>
    <w:rsid w:val="55D818D6"/>
    <w:rsid w:val="55DB13C7"/>
    <w:rsid w:val="55E24503"/>
    <w:rsid w:val="55E62245"/>
    <w:rsid w:val="55F06C20"/>
    <w:rsid w:val="55F27CF7"/>
    <w:rsid w:val="55F3226C"/>
    <w:rsid w:val="55F54236"/>
    <w:rsid w:val="55FD133D"/>
    <w:rsid w:val="56101070"/>
    <w:rsid w:val="56102E1E"/>
    <w:rsid w:val="5613290E"/>
    <w:rsid w:val="561623FF"/>
    <w:rsid w:val="56187F25"/>
    <w:rsid w:val="561A3C9D"/>
    <w:rsid w:val="561D19DF"/>
    <w:rsid w:val="562763BA"/>
    <w:rsid w:val="562913EC"/>
    <w:rsid w:val="562A36FF"/>
    <w:rsid w:val="562A71CE"/>
    <w:rsid w:val="562C39D0"/>
    <w:rsid w:val="5630526E"/>
    <w:rsid w:val="56333CCD"/>
    <w:rsid w:val="56382AF5"/>
    <w:rsid w:val="563D798B"/>
    <w:rsid w:val="56462CE4"/>
    <w:rsid w:val="564927D4"/>
    <w:rsid w:val="56582A17"/>
    <w:rsid w:val="565D002E"/>
    <w:rsid w:val="5661367A"/>
    <w:rsid w:val="56665134"/>
    <w:rsid w:val="566B44F9"/>
    <w:rsid w:val="566B62A7"/>
    <w:rsid w:val="56717635"/>
    <w:rsid w:val="56777341"/>
    <w:rsid w:val="567C6706"/>
    <w:rsid w:val="56837A94"/>
    <w:rsid w:val="568948AA"/>
    <w:rsid w:val="568A7C35"/>
    <w:rsid w:val="56981066"/>
    <w:rsid w:val="56A4475D"/>
    <w:rsid w:val="56AD68BF"/>
    <w:rsid w:val="56B0015D"/>
    <w:rsid w:val="56B440F1"/>
    <w:rsid w:val="56B45E9F"/>
    <w:rsid w:val="56BE6D1E"/>
    <w:rsid w:val="56BF5C94"/>
    <w:rsid w:val="56C1236A"/>
    <w:rsid w:val="56C449A6"/>
    <w:rsid w:val="56CD51B3"/>
    <w:rsid w:val="56D227CA"/>
    <w:rsid w:val="56D7393C"/>
    <w:rsid w:val="56DD7C0E"/>
    <w:rsid w:val="56E04EE6"/>
    <w:rsid w:val="56E542AB"/>
    <w:rsid w:val="56E83D9B"/>
    <w:rsid w:val="56E9366F"/>
    <w:rsid w:val="56EC7A9B"/>
    <w:rsid w:val="56F00EA2"/>
    <w:rsid w:val="56F270DD"/>
    <w:rsid w:val="56FA587C"/>
    <w:rsid w:val="56FD5545"/>
    <w:rsid w:val="56FF2E93"/>
    <w:rsid w:val="57014E5D"/>
    <w:rsid w:val="57081D47"/>
    <w:rsid w:val="570F1328"/>
    <w:rsid w:val="570F757A"/>
    <w:rsid w:val="571050A0"/>
    <w:rsid w:val="5712706A"/>
    <w:rsid w:val="5716066D"/>
    <w:rsid w:val="57174680"/>
    <w:rsid w:val="572172AD"/>
    <w:rsid w:val="57234DD3"/>
    <w:rsid w:val="572528F9"/>
    <w:rsid w:val="57256D9D"/>
    <w:rsid w:val="572A6725"/>
    <w:rsid w:val="572A7F10"/>
    <w:rsid w:val="572D5C52"/>
    <w:rsid w:val="57405985"/>
    <w:rsid w:val="57415259"/>
    <w:rsid w:val="57454D4A"/>
    <w:rsid w:val="57460AC2"/>
    <w:rsid w:val="57462870"/>
    <w:rsid w:val="5748116E"/>
    <w:rsid w:val="574B60D8"/>
    <w:rsid w:val="574C257C"/>
    <w:rsid w:val="57544F8D"/>
    <w:rsid w:val="57580F21"/>
    <w:rsid w:val="575C02E5"/>
    <w:rsid w:val="57650F48"/>
    <w:rsid w:val="57672F12"/>
    <w:rsid w:val="57686C8A"/>
    <w:rsid w:val="576D0139"/>
    <w:rsid w:val="576D42A0"/>
    <w:rsid w:val="57713D91"/>
    <w:rsid w:val="57790E97"/>
    <w:rsid w:val="57833AC4"/>
    <w:rsid w:val="57882E88"/>
    <w:rsid w:val="5789732C"/>
    <w:rsid w:val="579139FB"/>
    <w:rsid w:val="579655A5"/>
    <w:rsid w:val="57A23F4A"/>
    <w:rsid w:val="57A37CC2"/>
    <w:rsid w:val="57A51C8C"/>
    <w:rsid w:val="57AA1051"/>
    <w:rsid w:val="57AA72A2"/>
    <w:rsid w:val="57AF48B9"/>
    <w:rsid w:val="57B10631"/>
    <w:rsid w:val="57B43C7D"/>
    <w:rsid w:val="57BF1DE0"/>
    <w:rsid w:val="57C55E8A"/>
    <w:rsid w:val="57C92E92"/>
    <w:rsid w:val="57CE2F91"/>
    <w:rsid w:val="57CF0AB7"/>
    <w:rsid w:val="57D1482F"/>
    <w:rsid w:val="57DB56AE"/>
    <w:rsid w:val="57E722A5"/>
    <w:rsid w:val="57E72F44"/>
    <w:rsid w:val="57E97DCB"/>
    <w:rsid w:val="57EE718F"/>
    <w:rsid w:val="57F00051"/>
    <w:rsid w:val="57F4051E"/>
    <w:rsid w:val="57FD3876"/>
    <w:rsid w:val="57FF75EE"/>
    <w:rsid w:val="580469B3"/>
    <w:rsid w:val="580B5F93"/>
    <w:rsid w:val="580F5357"/>
    <w:rsid w:val="58156E12"/>
    <w:rsid w:val="58273D2E"/>
    <w:rsid w:val="58296419"/>
    <w:rsid w:val="582E3A30"/>
    <w:rsid w:val="583152CE"/>
    <w:rsid w:val="583354EA"/>
    <w:rsid w:val="58337298"/>
    <w:rsid w:val="583628E4"/>
    <w:rsid w:val="58380D08"/>
    <w:rsid w:val="583B614D"/>
    <w:rsid w:val="583D0117"/>
    <w:rsid w:val="583D3C73"/>
    <w:rsid w:val="583F5C3D"/>
    <w:rsid w:val="58417C07"/>
    <w:rsid w:val="5842572D"/>
    <w:rsid w:val="584274DB"/>
    <w:rsid w:val="58443253"/>
    <w:rsid w:val="584533EC"/>
    <w:rsid w:val="584C035A"/>
    <w:rsid w:val="584C2108"/>
    <w:rsid w:val="584E7C2E"/>
    <w:rsid w:val="584F7E8A"/>
    <w:rsid w:val="58515970"/>
    <w:rsid w:val="5851771E"/>
    <w:rsid w:val="58531B77"/>
    <w:rsid w:val="58555460"/>
    <w:rsid w:val="58564DA3"/>
    <w:rsid w:val="585A2A77"/>
    <w:rsid w:val="585B059D"/>
    <w:rsid w:val="58615BB3"/>
    <w:rsid w:val="5866141B"/>
    <w:rsid w:val="58690F0C"/>
    <w:rsid w:val="58692CBA"/>
    <w:rsid w:val="58737694"/>
    <w:rsid w:val="5878114F"/>
    <w:rsid w:val="587C0C3F"/>
    <w:rsid w:val="587F6039"/>
    <w:rsid w:val="58896EB8"/>
    <w:rsid w:val="588C69A8"/>
    <w:rsid w:val="58977827"/>
    <w:rsid w:val="589D0BB5"/>
    <w:rsid w:val="589F492D"/>
    <w:rsid w:val="58A14202"/>
    <w:rsid w:val="58A261CC"/>
    <w:rsid w:val="58A61818"/>
    <w:rsid w:val="58A837E2"/>
    <w:rsid w:val="58B32187"/>
    <w:rsid w:val="58B425AE"/>
    <w:rsid w:val="58B8779D"/>
    <w:rsid w:val="58C46142"/>
    <w:rsid w:val="58CE0D6F"/>
    <w:rsid w:val="58D2260D"/>
    <w:rsid w:val="58D43DEB"/>
    <w:rsid w:val="58D565A1"/>
    <w:rsid w:val="58DC16DE"/>
    <w:rsid w:val="58DE7204"/>
    <w:rsid w:val="58E42340"/>
    <w:rsid w:val="58E6153D"/>
    <w:rsid w:val="58E97957"/>
    <w:rsid w:val="58ED38EB"/>
    <w:rsid w:val="58F307D5"/>
    <w:rsid w:val="58F9403E"/>
    <w:rsid w:val="590649AC"/>
    <w:rsid w:val="590824D3"/>
    <w:rsid w:val="590B7E91"/>
    <w:rsid w:val="591250FF"/>
    <w:rsid w:val="591B0458"/>
    <w:rsid w:val="591C0E16"/>
    <w:rsid w:val="592310BA"/>
    <w:rsid w:val="592F0511"/>
    <w:rsid w:val="593037D7"/>
    <w:rsid w:val="593C3F2A"/>
    <w:rsid w:val="594352B9"/>
    <w:rsid w:val="59457ED8"/>
    <w:rsid w:val="5954396A"/>
    <w:rsid w:val="595474C6"/>
    <w:rsid w:val="59562159"/>
    <w:rsid w:val="59594ADC"/>
    <w:rsid w:val="59633BAD"/>
    <w:rsid w:val="596A6CE9"/>
    <w:rsid w:val="596D4A2C"/>
    <w:rsid w:val="59701E26"/>
    <w:rsid w:val="59725B9E"/>
    <w:rsid w:val="597638E0"/>
    <w:rsid w:val="59796F2C"/>
    <w:rsid w:val="597A4F3F"/>
    <w:rsid w:val="59853B23"/>
    <w:rsid w:val="5999137D"/>
    <w:rsid w:val="599975CF"/>
    <w:rsid w:val="599C0E6D"/>
    <w:rsid w:val="59A23698"/>
    <w:rsid w:val="59A246D5"/>
    <w:rsid w:val="59AF0BA0"/>
    <w:rsid w:val="59B12B6A"/>
    <w:rsid w:val="59B14918"/>
    <w:rsid w:val="59B2243E"/>
    <w:rsid w:val="59B368E2"/>
    <w:rsid w:val="59B60181"/>
    <w:rsid w:val="59B66275"/>
    <w:rsid w:val="59BE7035"/>
    <w:rsid w:val="59C77C98"/>
    <w:rsid w:val="59CF2FF0"/>
    <w:rsid w:val="59D32AE1"/>
    <w:rsid w:val="59D405B8"/>
    <w:rsid w:val="59E52814"/>
    <w:rsid w:val="59EC3BA2"/>
    <w:rsid w:val="59F1740B"/>
    <w:rsid w:val="59F40CA9"/>
    <w:rsid w:val="59F6057D"/>
    <w:rsid w:val="5A0802B0"/>
    <w:rsid w:val="5A0E58C7"/>
    <w:rsid w:val="5A13112F"/>
    <w:rsid w:val="5A1629CD"/>
    <w:rsid w:val="5A1F7AD4"/>
    <w:rsid w:val="5A225816"/>
    <w:rsid w:val="5A24333C"/>
    <w:rsid w:val="5A2450EA"/>
    <w:rsid w:val="5A3572F7"/>
    <w:rsid w:val="5A405C9C"/>
    <w:rsid w:val="5A4532B2"/>
    <w:rsid w:val="5A4C5140"/>
    <w:rsid w:val="5A551748"/>
    <w:rsid w:val="5A582FE6"/>
    <w:rsid w:val="5A61633E"/>
    <w:rsid w:val="5A623E64"/>
    <w:rsid w:val="5A625C12"/>
    <w:rsid w:val="5A7476F4"/>
    <w:rsid w:val="5A7C4F26"/>
    <w:rsid w:val="5A7F4A16"/>
    <w:rsid w:val="5A8B6A1B"/>
    <w:rsid w:val="5A8C2C8F"/>
    <w:rsid w:val="5A8E4C59"/>
    <w:rsid w:val="5A9304C2"/>
    <w:rsid w:val="5A981634"/>
    <w:rsid w:val="5A9C6C38"/>
    <w:rsid w:val="5A9C7376"/>
    <w:rsid w:val="5A9D30EE"/>
    <w:rsid w:val="5AB04BD0"/>
    <w:rsid w:val="5ABA15AB"/>
    <w:rsid w:val="5ACC12DE"/>
    <w:rsid w:val="5ACD39D4"/>
    <w:rsid w:val="5ACD5782"/>
    <w:rsid w:val="5AD2718F"/>
    <w:rsid w:val="5AD85ED5"/>
    <w:rsid w:val="5ADA7E9F"/>
    <w:rsid w:val="5AEE56F8"/>
    <w:rsid w:val="5AF26F96"/>
    <w:rsid w:val="5AF54CD9"/>
    <w:rsid w:val="5AF70A51"/>
    <w:rsid w:val="5AFA409D"/>
    <w:rsid w:val="5AFC1BC3"/>
    <w:rsid w:val="5B022F52"/>
    <w:rsid w:val="5B0311A3"/>
    <w:rsid w:val="5B060C94"/>
    <w:rsid w:val="5B0867BA"/>
    <w:rsid w:val="5B1A473F"/>
    <w:rsid w:val="5B215ACE"/>
    <w:rsid w:val="5B2630E4"/>
    <w:rsid w:val="5B2829B8"/>
    <w:rsid w:val="5B2B24A8"/>
    <w:rsid w:val="5B2F1F99"/>
    <w:rsid w:val="5B3042EC"/>
    <w:rsid w:val="5B37709F"/>
    <w:rsid w:val="5B392E17"/>
    <w:rsid w:val="5B3E6680"/>
    <w:rsid w:val="5B3F5F54"/>
    <w:rsid w:val="5B4067A6"/>
    <w:rsid w:val="5B4F43E9"/>
    <w:rsid w:val="5B527A35"/>
    <w:rsid w:val="5B547C51"/>
    <w:rsid w:val="5B5A4B3C"/>
    <w:rsid w:val="5B5E63DA"/>
    <w:rsid w:val="5B5F5C30"/>
    <w:rsid w:val="5B61236E"/>
    <w:rsid w:val="5B637E94"/>
    <w:rsid w:val="5B6E1487"/>
    <w:rsid w:val="5B791466"/>
    <w:rsid w:val="5B7F5B48"/>
    <w:rsid w:val="5B800A46"/>
    <w:rsid w:val="5B8B2F47"/>
    <w:rsid w:val="5B8F47E5"/>
    <w:rsid w:val="5B920779"/>
    <w:rsid w:val="5B975D90"/>
    <w:rsid w:val="5B977B3E"/>
    <w:rsid w:val="5B9B762E"/>
    <w:rsid w:val="5BA26C0E"/>
    <w:rsid w:val="5BAC183B"/>
    <w:rsid w:val="5BAD7361"/>
    <w:rsid w:val="5BB029AE"/>
    <w:rsid w:val="5BB406F0"/>
    <w:rsid w:val="5BBA55DA"/>
    <w:rsid w:val="5BBE331C"/>
    <w:rsid w:val="5BCA3A6F"/>
    <w:rsid w:val="5BD06B4C"/>
    <w:rsid w:val="5BD743DE"/>
    <w:rsid w:val="5BDE39BF"/>
    <w:rsid w:val="5BDE5B94"/>
    <w:rsid w:val="5BE663CF"/>
    <w:rsid w:val="5BF5277C"/>
    <w:rsid w:val="5BF979BC"/>
    <w:rsid w:val="5BFB00CD"/>
    <w:rsid w:val="5BFE7BBD"/>
    <w:rsid w:val="5C07081F"/>
    <w:rsid w:val="5C084598"/>
    <w:rsid w:val="5C0D7E00"/>
    <w:rsid w:val="5C0E6052"/>
    <w:rsid w:val="5C0F5926"/>
    <w:rsid w:val="5C115B42"/>
    <w:rsid w:val="5C180C7F"/>
    <w:rsid w:val="5C186ED1"/>
    <w:rsid w:val="5C190553"/>
    <w:rsid w:val="5C246C89"/>
    <w:rsid w:val="5C2515ED"/>
    <w:rsid w:val="5C341831"/>
    <w:rsid w:val="5C3B671B"/>
    <w:rsid w:val="5C441A74"/>
    <w:rsid w:val="5C4952DC"/>
    <w:rsid w:val="5C4A4BB0"/>
    <w:rsid w:val="5C4C6B7A"/>
    <w:rsid w:val="5C4E46A0"/>
    <w:rsid w:val="5C593045"/>
    <w:rsid w:val="5C6043D4"/>
    <w:rsid w:val="5C6739B4"/>
    <w:rsid w:val="5C6E4D42"/>
    <w:rsid w:val="5C6F18FC"/>
    <w:rsid w:val="5C732359"/>
    <w:rsid w:val="5C7A36E7"/>
    <w:rsid w:val="5C7B2FBB"/>
    <w:rsid w:val="5C7D31D8"/>
    <w:rsid w:val="5C7F0CFE"/>
    <w:rsid w:val="5C82214D"/>
    <w:rsid w:val="5C82259C"/>
    <w:rsid w:val="5C841E70"/>
    <w:rsid w:val="5C8457D3"/>
    <w:rsid w:val="5C855BE8"/>
    <w:rsid w:val="5C87555C"/>
    <w:rsid w:val="5C900568"/>
    <w:rsid w:val="5C93440A"/>
    <w:rsid w:val="5C93495D"/>
    <w:rsid w:val="5C936557"/>
    <w:rsid w:val="5C950521"/>
    <w:rsid w:val="5C9A177C"/>
    <w:rsid w:val="5C9F4EFC"/>
    <w:rsid w:val="5CA2679A"/>
    <w:rsid w:val="5CB63FF4"/>
    <w:rsid w:val="5CBA1D36"/>
    <w:rsid w:val="5CBA7F88"/>
    <w:rsid w:val="5CBC5AAE"/>
    <w:rsid w:val="5CBD35D4"/>
    <w:rsid w:val="5CBF10FA"/>
    <w:rsid w:val="5CC04E72"/>
    <w:rsid w:val="5CC606DB"/>
    <w:rsid w:val="5CCC3817"/>
    <w:rsid w:val="5CCE3A33"/>
    <w:rsid w:val="5CD5091E"/>
    <w:rsid w:val="5CD56B70"/>
    <w:rsid w:val="5CD821BC"/>
    <w:rsid w:val="5CDC7EFE"/>
    <w:rsid w:val="5CE84AF5"/>
    <w:rsid w:val="5CEB6393"/>
    <w:rsid w:val="5CEE5E83"/>
    <w:rsid w:val="5CF1327E"/>
    <w:rsid w:val="5CF76AE6"/>
    <w:rsid w:val="5CFA65D6"/>
    <w:rsid w:val="5CFD7E74"/>
    <w:rsid w:val="5D013E49"/>
    <w:rsid w:val="5D1706B9"/>
    <w:rsid w:val="5D192F00"/>
    <w:rsid w:val="5D1F428F"/>
    <w:rsid w:val="5D284EF1"/>
    <w:rsid w:val="5D292A17"/>
    <w:rsid w:val="5D3F048D"/>
    <w:rsid w:val="5D4133FD"/>
    <w:rsid w:val="5D4D2BAA"/>
    <w:rsid w:val="5D4F6922"/>
    <w:rsid w:val="5D521F6E"/>
    <w:rsid w:val="5D526412"/>
    <w:rsid w:val="5D557CB0"/>
    <w:rsid w:val="5D5C2DED"/>
    <w:rsid w:val="5D656AC5"/>
    <w:rsid w:val="5D665A1A"/>
    <w:rsid w:val="5D683540"/>
    <w:rsid w:val="5D6D4FFA"/>
    <w:rsid w:val="5D6F2B20"/>
    <w:rsid w:val="5D720862"/>
    <w:rsid w:val="5D722610"/>
    <w:rsid w:val="5D72616D"/>
    <w:rsid w:val="5D740137"/>
    <w:rsid w:val="5D746389"/>
    <w:rsid w:val="5D775E79"/>
    <w:rsid w:val="5D783967"/>
    <w:rsid w:val="5D7E0546"/>
    <w:rsid w:val="5D7F0889"/>
    <w:rsid w:val="5D812854"/>
    <w:rsid w:val="5D9407D9"/>
    <w:rsid w:val="5D9C768D"/>
    <w:rsid w:val="5D9E3405"/>
    <w:rsid w:val="5DAA3B58"/>
    <w:rsid w:val="5DB85D73"/>
    <w:rsid w:val="5DC145E1"/>
    <w:rsid w:val="5DC15346"/>
    <w:rsid w:val="5DC25383"/>
    <w:rsid w:val="5DC32E6C"/>
    <w:rsid w:val="5DCA244C"/>
    <w:rsid w:val="5DCF1811"/>
    <w:rsid w:val="5DD76917"/>
    <w:rsid w:val="5DDB01B6"/>
    <w:rsid w:val="5DDB6408"/>
    <w:rsid w:val="5DE0757A"/>
    <w:rsid w:val="5DE2505B"/>
    <w:rsid w:val="5DE27796"/>
    <w:rsid w:val="5DE52DE2"/>
    <w:rsid w:val="5DEA03F9"/>
    <w:rsid w:val="5DEC23C3"/>
    <w:rsid w:val="5DF03535"/>
    <w:rsid w:val="5DF94AE0"/>
    <w:rsid w:val="5DFB4772"/>
    <w:rsid w:val="5DFC07D3"/>
    <w:rsid w:val="5DFC1EDA"/>
    <w:rsid w:val="5E053485"/>
    <w:rsid w:val="5E084D23"/>
    <w:rsid w:val="5E0A0A9B"/>
    <w:rsid w:val="5E0B036F"/>
    <w:rsid w:val="5E0E058B"/>
    <w:rsid w:val="5E196F30"/>
    <w:rsid w:val="5E1B4A56"/>
    <w:rsid w:val="5E1E62F4"/>
    <w:rsid w:val="5E224037"/>
    <w:rsid w:val="5E2356B9"/>
    <w:rsid w:val="5E2558D5"/>
    <w:rsid w:val="5E2A4C99"/>
    <w:rsid w:val="5E2C6C63"/>
    <w:rsid w:val="5E2D4789"/>
    <w:rsid w:val="5E323B4E"/>
    <w:rsid w:val="5E343D6A"/>
    <w:rsid w:val="5E355E51"/>
    <w:rsid w:val="5E3653EC"/>
    <w:rsid w:val="5E40232F"/>
    <w:rsid w:val="5E4915C3"/>
    <w:rsid w:val="5E4E6BDA"/>
    <w:rsid w:val="5E4F0F79"/>
    <w:rsid w:val="5E4F4700"/>
    <w:rsid w:val="5E51556C"/>
    <w:rsid w:val="5E6006BB"/>
    <w:rsid w:val="5E604B5F"/>
    <w:rsid w:val="5E653F23"/>
    <w:rsid w:val="5E677C9B"/>
    <w:rsid w:val="5E6C3504"/>
    <w:rsid w:val="5E6F08FE"/>
    <w:rsid w:val="5E6F4DA2"/>
    <w:rsid w:val="5E6F6B50"/>
    <w:rsid w:val="5E781BA7"/>
    <w:rsid w:val="5E785A05"/>
    <w:rsid w:val="5E794778"/>
    <w:rsid w:val="5E7A79CF"/>
    <w:rsid w:val="5E7B54F5"/>
    <w:rsid w:val="5E7F76D7"/>
    <w:rsid w:val="5E8545C5"/>
    <w:rsid w:val="5E8B1BDC"/>
    <w:rsid w:val="5E8C14B0"/>
    <w:rsid w:val="5E9345EC"/>
    <w:rsid w:val="5E9465B6"/>
    <w:rsid w:val="5E9A1E1F"/>
    <w:rsid w:val="5EAA5DDA"/>
    <w:rsid w:val="5EAB402C"/>
    <w:rsid w:val="5EAC1B52"/>
    <w:rsid w:val="5EAC7607"/>
    <w:rsid w:val="5EAE7678"/>
    <w:rsid w:val="5EB7471A"/>
    <w:rsid w:val="5EB804F7"/>
    <w:rsid w:val="5EBB3B43"/>
    <w:rsid w:val="5EBD5B0D"/>
    <w:rsid w:val="5EC023C8"/>
    <w:rsid w:val="5EC155FD"/>
    <w:rsid w:val="5EC549C2"/>
    <w:rsid w:val="5ECA1FD8"/>
    <w:rsid w:val="5ECB022A"/>
    <w:rsid w:val="5ECB647C"/>
    <w:rsid w:val="5ECC5D50"/>
    <w:rsid w:val="5ED15115"/>
    <w:rsid w:val="5ED54C05"/>
    <w:rsid w:val="5EDD61AF"/>
    <w:rsid w:val="5EDF3CD6"/>
    <w:rsid w:val="5EE4753E"/>
    <w:rsid w:val="5EE65064"/>
    <w:rsid w:val="5EEC01A1"/>
    <w:rsid w:val="5EEE5CC7"/>
    <w:rsid w:val="5EF62DCD"/>
    <w:rsid w:val="5EFF1C82"/>
    <w:rsid w:val="5EFF7ED4"/>
    <w:rsid w:val="5F013C4C"/>
    <w:rsid w:val="5F04373C"/>
    <w:rsid w:val="5F0454EA"/>
    <w:rsid w:val="5F06135B"/>
    <w:rsid w:val="5F092B01"/>
    <w:rsid w:val="5F1A2F60"/>
    <w:rsid w:val="5F1A4D0E"/>
    <w:rsid w:val="5F1B4A13"/>
    <w:rsid w:val="5F1C2834"/>
    <w:rsid w:val="5F1D47FE"/>
    <w:rsid w:val="5F1F2324"/>
    <w:rsid w:val="5F223BC2"/>
    <w:rsid w:val="5F225970"/>
    <w:rsid w:val="5F227E41"/>
    <w:rsid w:val="5F273818"/>
    <w:rsid w:val="5F2B2A77"/>
    <w:rsid w:val="5F337B7D"/>
    <w:rsid w:val="5F441D8B"/>
    <w:rsid w:val="5F526256"/>
    <w:rsid w:val="5F5875E4"/>
    <w:rsid w:val="5F5F75FA"/>
    <w:rsid w:val="5F681F1D"/>
    <w:rsid w:val="5F6E6E08"/>
    <w:rsid w:val="5F751F44"/>
    <w:rsid w:val="5F775CBC"/>
    <w:rsid w:val="5F797C86"/>
    <w:rsid w:val="5F7B2BA2"/>
    <w:rsid w:val="5F7F2DC3"/>
    <w:rsid w:val="5F8108E9"/>
    <w:rsid w:val="5F8824BF"/>
    <w:rsid w:val="5F8B1768"/>
    <w:rsid w:val="5F950838"/>
    <w:rsid w:val="5F954394"/>
    <w:rsid w:val="5F97010C"/>
    <w:rsid w:val="5F9F32F8"/>
    <w:rsid w:val="5FA8056B"/>
    <w:rsid w:val="5FA85000"/>
    <w:rsid w:val="5FAB3BB8"/>
    <w:rsid w:val="5FAD5B82"/>
    <w:rsid w:val="5FAE5456"/>
    <w:rsid w:val="5FAF36A8"/>
    <w:rsid w:val="5FB07420"/>
    <w:rsid w:val="5FB23198"/>
    <w:rsid w:val="5FB40CBE"/>
    <w:rsid w:val="5FB54A36"/>
    <w:rsid w:val="5FBC7B73"/>
    <w:rsid w:val="5FBF1411"/>
    <w:rsid w:val="5FC30F01"/>
    <w:rsid w:val="5FC5111D"/>
    <w:rsid w:val="5FCF3D4A"/>
    <w:rsid w:val="5FD02094"/>
    <w:rsid w:val="5FD10DCB"/>
    <w:rsid w:val="5FD17AC2"/>
    <w:rsid w:val="5FD96977"/>
    <w:rsid w:val="5FDE5D3B"/>
    <w:rsid w:val="5FE07D05"/>
    <w:rsid w:val="5FE1582B"/>
    <w:rsid w:val="5FE33352"/>
    <w:rsid w:val="5FE61094"/>
    <w:rsid w:val="5FE84E0C"/>
    <w:rsid w:val="5FED41D0"/>
    <w:rsid w:val="5FF05A6E"/>
    <w:rsid w:val="5FF23595"/>
    <w:rsid w:val="5FF4555F"/>
    <w:rsid w:val="5FF94923"/>
    <w:rsid w:val="6005776C"/>
    <w:rsid w:val="600C0AFA"/>
    <w:rsid w:val="600F4147"/>
    <w:rsid w:val="601654D5"/>
    <w:rsid w:val="60194FC5"/>
    <w:rsid w:val="601C4AB5"/>
    <w:rsid w:val="602045A6"/>
    <w:rsid w:val="60363DC9"/>
    <w:rsid w:val="603B318E"/>
    <w:rsid w:val="603E2C7E"/>
    <w:rsid w:val="60432042"/>
    <w:rsid w:val="60433DF0"/>
    <w:rsid w:val="6045400C"/>
    <w:rsid w:val="60457B68"/>
    <w:rsid w:val="604A1623"/>
    <w:rsid w:val="604E1113"/>
    <w:rsid w:val="6054424F"/>
    <w:rsid w:val="605468D1"/>
    <w:rsid w:val="60597AB8"/>
    <w:rsid w:val="605B7374"/>
    <w:rsid w:val="605E6E7C"/>
    <w:rsid w:val="60624BBE"/>
    <w:rsid w:val="60673F83"/>
    <w:rsid w:val="606C1599"/>
    <w:rsid w:val="606F1089"/>
    <w:rsid w:val="60771CEC"/>
    <w:rsid w:val="60787F3E"/>
    <w:rsid w:val="607B5C80"/>
    <w:rsid w:val="607E307A"/>
    <w:rsid w:val="60803296"/>
    <w:rsid w:val="60843A73"/>
    <w:rsid w:val="608C39E9"/>
    <w:rsid w:val="608F34D9"/>
    <w:rsid w:val="60916947"/>
    <w:rsid w:val="60932FCA"/>
    <w:rsid w:val="609D5BF6"/>
    <w:rsid w:val="609E5C76"/>
    <w:rsid w:val="60A07495"/>
    <w:rsid w:val="60A61919"/>
    <w:rsid w:val="60A704F0"/>
    <w:rsid w:val="60BE791B"/>
    <w:rsid w:val="60C211B9"/>
    <w:rsid w:val="60C2740B"/>
    <w:rsid w:val="60C5514D"/>
    <w:rsid w:val="60C767CF"/>
    <w:rsid w:val="60CC64DC"/>
    <w:rsid w:val="60D3786A"/>
    <w:rsid w:val="60D64C64"/>
    <w:rsid w:val="60DD2497"/>
    <w:rsid w:val="60DF620F"/>
    <w:rsid w:val="60E27AAD"/>
    <w:rsid w:val="60EC2C1E"/>
    <w:rsid w:val="60F375C4"/>
    <w:rsid w:val="60F43F81"/>
    <w:rsid w:val="60F55697"/>
    <w:rsid w:val="60FB0B6F"/>
    <w:rsid w:val="60FB46CB"/>
    <w:rsid w:val="60FD6695"/>
    <w:rsid w:val="60FF41BB"/>
    <w:rsid w:val="610B0DB2"/>
    <w:rsid w:val="611063C8"/>
    <w:rsid w:val="61181721"/>
    <w:rsid w:val="61191464"/>
    <w:rsid w:val="611D2893"/>
    <w:rsid w:val="611E4E94"/>
    <w:rsid w:val="612956DC"/>
    <w:rsid w:val="61336843"/>
    <w:rsid w:val="61355E2F"/>
    <w:rsid w:val="613B0F6B"/>
    <w:rsid w:val="613C71BD"/>
    <w:rsid w:val="613D4CE3"/>
    <w:rsid w:val="61446072"/>
    <w:rsid w:val="614E5143"/>
    <w:rsid w:val="614E6EF1"/>
    <w:rsid w:val="61565DA5"/>
    <w:rsid w:val="615A5587"/>
    <w:rsid w:val="61606FA1"/>
    <w:rsid w:val="616109D2"/>
    <w:rsid w:val="61630BEE"/>
    <w:rsid w:val="616404C2"/>
    <w:rsid w:val="61646714"/>
    <w:rsid w:val="616E7593"/>
    <w:rsid w:val="617A5F38"/>
    <w:rsid w:val="617D3332"/>
    <w:rsid w:val="61840B64"/>
    <w:rsid w:val="61870A0B"/>
    <w:rsid w:val="618E3791"/>
    <w:rsid w:val="618E553F"/>
    <w:rsid w:val="61907509"/>
    <w:rsid w:val="61946FF9"/>
    <w:rsid w:val="619863BE"/>
    <w:rsid w:val="61A92379"/>
    <w:rsid w:val="61B53A89"/>
    <w:rsid w:val="61BC3E5A"/>
    <w:rsid w:val="61C3168D"/>
    <w:rsid w:val="61C827FF"/>
    <w:rsid w:val="61C84EF5"/>
    <w:rsid w:val="61D70C94"/>
    <w:rsid w:val="61E41603"/>
    <w:rsid w:val="61EF4230"/>
    <w:rsid w:val="61F07C7B"/>
    <w:rsid w:val="61F31362"/>
    <w:rsid w:val="61F45CEA"/>
    <w:rsid w:val="61F77588"/>
    <w:rsid w:val="61F96E5C"/>
    <w:rsid w:val="62055E3F"/>
    <w:rsid w:val="620852F1"/>
    <w:rsid w:val="620D0B5A"/>
    <w:rsid w:val="620D6DAC"/>
    <w:rsid w:val="621A6DD3"/>
    <w:rsid w:val="621C2B4B"/>
    <w:rsid w:val="621C6FEF"/>
    <w:rsid w:val="62344338"/>
    <w:rsid w:val="62347E94"/>
    <w:rsid w:val="62436329"/>
    <w:rsid w:val="624502F4"/>
    <w:rsid w:val="62481B02"/>
    <w:rsid w:val="62487DE4"/>
    <w:rsid w:val="624A3B5C"/>
    <w:rsid w:val="624B3430"/>
    <w:rsid w:val="624F1172"/>
    <w:rsid w:val="624F4CCE"/>
    <w:rsid w:val="625247BE"/>
    <w:rsid w:val="62540537"/>
    <w:rsid w:val="625C563D"/>
    <w:rsid w:val="626544F2"/>
    <w:rsid w:val="626A1B08"/>
    <w:rsid w:val="627604AD"/>
    <w:rsid w:val="62782477"/>
    <w:rsid w:val="62796BC4"/>
    <w:rsid w:val="62816E52"/>
    <w:rsid w:val="62864468"/>
    <w:rsid w:val="628801E0"/>
    <w:rsid w:val="62913539"/>
    <w:rsid w:val="62943029"/>
    <w:rsid w:val="62966DA1"/>
    <w:rsid w:val="629923ED"/>
    <w:rsid w:val="629B43B7"/>
    <w:rsid w:val="62A414BE"/>
    <w:rsid w:val="62A50D92"/>
    <w:rsid w:val="62AD7C47"/>
    <w:rsid w:val="62B17737"/>
    <w:rsid w:val="62B20DAE"/>
    <w:rsid w:val="62B912F6"/>
    <w:rsid w:val="62BB05B6"/>
    <w:rsid w:val="62C51434"/>
    <w:rsid w:val="62D17DD9"/>
    <w:rsid w:val="62D52568"/>
    <w:rsid w:val="62D653F0"/>
    <w:rsid w:val="62DB2A06"/>
    <w:rsid w:val="62EB31E4"/>
    <w:rsid w:val="62ED4CCD"/>
    <w:rsid w:val="62EE098B"/>
    <w:rsid w:val="62F615EE"/>
    <w:rsid w:val="630006BE"/>
    <w:rsid w:val="63041F5D"/>
    <w:rsid w:val="630B32EB"/>
    <w:rsid w:val="631A67C1"/>
    <w:rsid w:val="63220635"/>
    <w:rsid w:val="6324615B"/>
    <w:rsid w:val="63251ED3"/>
    <w:rsid w:val="632748F0"/>
    <w:rsid w:val="63275C4B"/>
    <w:rsid w:val="633640E0"/>
    <w:rsid w:val="63365E8E"/>
    <w:rsid w:val="633A772C"/>
    <w:rsid w:val="633D0FCB"/>
    <w:rsid w:val="634023E1"/>
    <w:rsid w:val="63520F1A"/>
    <w:rsid w:val="63555685"/>
    <w:rsid w:val="63576530"/>
    <w:rsid w:val="635822A8"/>
    <w:rsid w:val="635A29F5"/>
    <w:rsid w:val="635A7DCF"/>
    <w:rsid w:val="635B58F5"/>
    <w:rsid w:val="635D341B"/>
    <w:rsid w:val="6361115D"/>
    <w:rsid w:val="637075F2"/>
    <w:rsid w:val="63732C3E"/>
    <w:rsid w:val="637846F9"/>
    <w:rsid w:val="637A3FCD"/>
    <w:rsid w:val="637F7835"/>
    <w:rsid w:val="638210D3"/>
    <w:rsid w:val="63862972"/>
    <w:rsid w:val="638B7F88"/>
    <w:rsid w:val="638C2CB2"/>
    <w:rsid w:val="63901A42"/>
    <w:rsid w:val="63972DD1"/>
    <w:rsid w:val="63984453"/>
    <w:rsid w:val="639C3F43"/>
    <w:rsid w:val="63A23524"/>
    <w:rsid w:val="63A63014"/>
    <w:rsid w:val="63A76588"/>
    <w:rsid w:val="63B079EF"/>
    <w:rsid w:val="63C4349A"/>
    <w:rsid w:val="63C90AB0"/>
    <w:rsid w:val="63CB2A7A"/>
    <w:rsid w:val="63D538F9"/>
    <w:rsid w:val="63E36016"/>
    <w:rsid w:val="63E61662"/>
    <w:rsid w:val="63EB4ECB"/>
    <w:rsid w:val="63EE0517"/>
    <w:rsid w:val="63EF49BB"/>
    <w:rsid w:val="63F21DB5"/>
    <w:rsid w:val="63F55D49"/>
    <w:rsid w:val="63F773CC"/>
    <w:rsid w:val="63F83144"/>
    <w:rsid w:val="640027B0"/>
    <w:rsid w:val="6401024A"/>
    <w:rsid w:val="64030466"/>
    <w:rsid w:val="64047D3A"/>
    <w:rsid w:val="640D6BEF"/>
    <w:rsid w:val="64144421"/>
    <w:rsid w:val="64175CC0"/>
    <w:rsid w:val="6419559B"/>
    <w:rsid w:val="641A755E"/>
    <w:rsid w:val="641F6922"/>
    <w:rsid w:val="6424218B"/>
    <w:rsid w:val="6429154F"/>
    <w:rsid w:val="643423CE"/>
    <w:rsid w:val="64393E88"/>
    <w:rsid w:val="64395C36"/>
    <w:rsid w:val="643C1282"/>
    <w:rsid w:val="64402D87"/>
    <w:rsid w:val="64410F8F"/>
    <w:rsid w:val="6441132E"/>
    <w:rsid w:val="64412D3D"/>
    <w:rsid w:val="644840CB"/>
    <w:rsid w:val="644D317A"/>
    <w:rsid w:val="644D348F"/>
    <w:rsid w:val="644D7933"/>
    <w:rsid w:val="645111D2"/>
    <w:rsid w:val="64520AA6"/>
    <w:rsid w:val="6461518D"/>
    <w:rsid w:val="6472739A"/>
    <w:rsid w:val="6477050C"/>
    <w:rsid w:val="647924D6"/>
    <w:rsid w:val="647A1DAB"/>
    <w:rsid w:val="64833355"/>
    <w:rsid w:val="64852C29"/>
    <w:rsid w:val="6486074F"/>
    <w:rsid w:val="648669A1"/>
    <w:rsid w:val="64874BF3"/>
    <w:rsid w:val="6488096B"/>
    <w:rsid w:val="648844C8"/>
    <w:rsid w:val="648D7D30"/>
    <w:rsid w:val="64970BAF"/>
    <w:rsid w:val="64986E00"/>
    <w:rsid w:val="649B069F"/>
    <w:rsid w:val="649C61C5"/>
    <w:rsid w:val="64A357A5"/>
    <w:rsid w:val="64AA2690"/>
    <w:rsid w:val="64B41760"/>
    <w:rsid w:val="64B702F7"/>
    <w:rsid w:val="64B8069F"/>
    <w:rsid w:val="64B81251"/>
    <w:rsid w:val="64B928D3"/>
    <w:rsid w:val="64BD6867"/>
    <w:rsid w:val="64C179D9"/>
    <w:rsid w:val="64C23E7D"/>
    <w:rsid w:val="64C9520C"/>
    <w:rsid w:val="64CA0F84"/>
    <w:rsid w:val="64CE2822"/>
    <w:rsid w:val="64CF0348"/>
    <w:rsid w:val="64D92F75"/>
    <w:rsid w:val="64D94D23"/>
    <w:rsid w:val="64DB3EFD"/>
    <w:rsid w:val="64DD4813"/>
    <w:rsid w:val="64E31C15"/>
    <w:rsid w:val="64EB7C27"/>
    <w:rsid w:val="64FB113D"/>
    <w:rsid w:val="6502427A"/>
    <w:rsid w:val="65051FBC"/>
    <w:rsid w:val="650A75D2"/>
    <w:rsid w:val="650C6EA7"/>
    <w:rsid w:val="650E7A25"/>
    <w:rsid w:val="651346D9"/>
    <w:rsid w:val="65150451"/>
    <w:rsid w:val="65183A9D"/>
    <w:rsid w:val="651A5A67"/>
    <w:rsid w:val="651E5FB9"/>
    <w:rsid w:val="651E6BDA"/>
    <w:rsid w:val="65241F3A"/>
    <w:rsid w:val="65290E15"/>
    <w:rsid w:val="65293EFC"/>
    <w:rsid w:val="652E32C1"/>
    <w:rsid w:val="652F7039"/>
    <w:rsid w:val="6530528B"/>
    <w:rsid w:val="65385EEE"/>
    <w:rsid w:val="653B3C30"/>
    <w:rsid w:val="653D3504"/>
    <w:rsid w:val="653F727C"/>
    <w:rsid w:val="65493C57"/>
    <w:rsid w:val="654F3237"/>
    <w:rsid w:val="65514D61"/>
    <w:rsid w:val="655A2308"/>
    <w:rsid w:val="655D5954"/>
    <w:rsid w:val="655F0227"/>
    <w:rsid w:val="656049EB"/>
    <w:rsid w:val="65635506"/>
    <w:rsid w:val="65661CED"/>
    <w:rsid w:val="657038D9"/>
    <w:rsid w:val="657F1D6E"/>
    <w:rsid w:val="657F6D5B"/>
    <w:rsid w:val="65847385"/>
    <w:rsid w:val="65855276"/>
    <w:rsid w:val="65953340"/>
    <w:rsid w:val="659D3FA3"/>
    <w:rsid w:val="65A43583"/>
    <w:rsid w:val="65A645AF"/>
    <w:rsid w:val="65AB66C0"/>
    <w:rsid w:val="65AC068A"/>
    <w:rsid w:val="65B23EF2"/>
    <w:rsid w:val="65B25CA0"/>
    <w:rsid w:val="65BC6B1F"/>
    <w:rsid w:val="65CB4FB4"/>
    <w:rsid w:val="65CD2ADA"/>
    <w:rsid w:val="65D200F0"/>
    <w:rsid w:val="65D5198E"/>
    <w:rsid w:val="65D57BE0"/>
    <w:rsid w:val="65DC2307"/>
    <w:rsid w:val="65DC2D1D"/>
    <w:rsid w:val="65DE4CE7"/>
    <w:rsid w:val="65E120E1"/>
    <w:rsid w:val="65E240AB"/>
    <w:rsid w:val="65E676F8"/>
    <w:rsid w:val="65F22540"/>
    <w:rsid w:val="65F52031"/>
    <w:rsid w:val="65FC33BF"/>
    <w:rsid w:val="65FE7137"/>
    <w:rsid w:val="660B3602"/>
    <w:rsid w:val="661C1C7B"/>
    <w:rsid w:val="662144F3"/>
    <w:rsid w:val="6623094C"/>
    <w:rsid w:val="66246472"/>
    <w:rsid w:val="662E109F"/>
    <w:rsid w:val="6635067F"/>
    <w:rsid w:val="66391F1D"/>
    <w:rsid w:val="664101B9"/>
    <w:rsid w:val="66432D9C"/>
    <w:rsid w:val="664D7777"/>
    <w:rsid w:val="66544FA9"/>
    <w:rsid w:val="6659436D"/>
    <w:rsid w:val="666176C6"/>
    <w:rsid w:val="666351EC"/>
    <w:rsid w:val="66636F9A"/>
    <w:rsid w:val="6667071C"/>
    <w:rsid w:val="666D7E19"/>
    <w:rsid w:val="666F593F"/>
    <w:rsid w:val="667473F9"/>
    <w:rsid w:val="667C62AE"/>
    <w:rsid w:val="667F18FA"/>
    <w:rsid w:val="66860EDB"/>
    <w:rsid w:val="669058B5"/>
    <w:rsid w:val="669B6734"/>
    <w:rsid w:val="669C06FE"/>
    <w:rsid w:val="66A15D14"/>
    <w:rsid w:val="66B94E0C"/>
    <w:rsid w:val="66BC2B4E"/>
    <w:rsid w:val="66C51A03"/>
    <w:rsid w:val="66CA0E88"/>
    <w:rsid w:val="66CD08B8"/>
    <w:rsid w:val="66CF63DE"/>
    <w:rsid w:val="66D6776C"/>
    <w:rsid w:val="66D87988"/>
    <w:rsid w:val="66DE0D17"/>
    <w:rsid w:val="66E225B5"/>
    <w:rsid w:val="66EC3434"/>
    <w:rsid w:val="66F10A4A"/>
    <w:rsid w:val="66F145A6"/>
    <w:rsid w:val="66F26570"/>
    <w:rsid w:val="66FD73EF"/>
    <w:rsid w:val="671169F6"/>
    <w:rsid w:val="671464E6"/>
    <w:rsid w:val="67286252"/>
    <w:rsid w:val="672A7AB8"/>
    <w:rsid w:val="672E57FA"/>
    <w:rsid w:val="67336E5F"/>
    <w:rsid w:val="6736645D"/>
    <w:rsid w:val="673D77EB"/>
    <w:rsid w:val="673E5311"/>
    <w:rsid w:val="674072DB"/>
    <w:rsid w:val="674342E3"/>
    <w:rsid w:val="674342FC"/>
    <w:rsid w:val="6747066A"/>
    <w:rsid w:val="67492634"/>
    <w:rsid w:val="675D1C3B"/>
    <w:rsid w:val="6760797E"/>
    <w:rsid w:val="676B07FC"/>
    <w:rsid w:val="676C3B8F"/>
    <w:rsid w:val="676C6322"/>
    <w:rsid w:val="676D68B5"/>
    <w:rsid w:val="67713939"/>
    <w:rsid w:val="677D22DE"/>
    <w:rsid w:val="677D408C"/>
    <w:rsid w:val="677F6056"/>
    <w:rsid w:val="67835311"/>
    <w:rsid w:val="6784366C"/>
    <w:rsid w:val="67901FF6"/>
    <w:rsid w:val="6790696E"/>
    <w:rsid w:val="6799705A"/>
    <w:rsid w:val="67A45ABC"/>
    <w:rsid w:val="67A61834"/>
    <w:rsid w:val="67B04461"/>
    <w:rsid w:val="67B33F51"/>
    <w:rsid w:val="67B83316"/>
    <w:rsid w:val="67BF46A4"/>
    <w:rsid w:val="67BF6452"/>
    <w:rsid w:val="67C65A33"/>
    <w:rsid w:val="67C972D1"/>
    <w:rsid w:val="67D0240D"/>
    <w:rsid w:val="67D16185"/>
    <w:rsid w:val="67D5211A"/>
    <w:rsid w:val="67DF0EB0"/>
    <w:rsid w:val="67DF4D46"/>
    <w:rsid w:val="67E1461B"/>
    <w:rsid w:val="67E67E83"/>
    <w:rsid w:val="67E90433"/>
    <w:rsid w:val="67E97973"/>
    <w:rsid w:val="67F00D02"/>
    <w:rsid w:val="67F51E74"/>
    <w:rsid w:val="68040309"/>
    <w:rsid w:val="680447AD"/>
    <w:rsid w:val="68091DC3"/>
    <w:rsid w:val="681C2B17"/>
    <w:rsid w:val="681D128B"/>
    <w:rsid w:val="68224C33"/>
    <w:rsid w:val="68262975"/>
    <w:rsid w:val="682B1D3A"/>
    <w:rsid w:val="682E35D8"/>
    <w:rsid w:val="68354966"/>
    <w:rsid w:val="68355788"/>
    <w:rsid w:val="6837248C"/>
    <w:rsid w:val="683D1E50"/>
    <w:rsid w:val="684A5B95"/>
    <w:rsid w:val="68570D81"/>
    <w:rsid w:val="68576637"/>
    <w:rsid w:val="686B0388"/>
    <w:rsid w:val="686D7935"/>
    <w:rsid w:val="687E455F"/>
    <w:rsid w:val="688C5948"/>
    <w:rsid w:val="688D47A2"/>
    <w:rsid w:val="68993147"/>
    <w:rsid w:val="689B02EA"/>
    <w:rsid w:val="689C6793"/>
    <w:rsid w:val="689E69AF"/>
    <w:rsid w:val="68A044D6"/>
    <w:rsid w:val="68A35D74"/>
    <w:rsid w:val="68AA0EB0"/>
    <w:rsid w:val="68AD274F"/>
    <w:rsid w:val="68AF4719"/>
    <w:rsid w:val="68C61A62"/>
    <w:rsid w:val="68C7351D"/>
    <w:rsid w:val="68CA1553"/>
    <w:rsid w:val="68CE7E74"/>
    <w:rsid w:val="68D128E1"/>
    <w:rsid w:val="68D221B5"/>
    <w:rsid w:val="68EA39A3"/>
    <w:rsid w:val="68EC14C9"/>
    <w:rsid w:val="68F77E6E"/>
    <w:rsid w:val="68F95994"/>
    <w:rsid w:val="68FD36D6"/>
    <w:rsid w:val="68FF422E"/>
    <w:rsid w:val="690D7691"/>
    <w:rsid w:val="691E2803"/>
    <w:rsid w:val="69201173"/>
    <w:rsid w:val="69224EEB"/>
    <w:rsid w:val="692549DB"/>
    <w:rsid w:val="692844CB"/>
    <w:rsid w:val="69360996"/>
    <w:rsid w:val="69382960"/>
    <w:rsid w:val="693B7D5A"/>
    <w:rsid w:val="694110E9"/>
    <w:rsid w:val="69423BC9"/>
    <w:rsid w:val="6942558D"/>
    <w:rsid w:val="6949691B"/>
    <w:rsid w:val="6953779A"/>
    <w:rsid w:val="69562DE6"/>
    <w:rsid w:val="69586875"/>
    <w:rsid w:val="695E1C9B"/>
    <w:rsid w:val="69643755"/>
    <w:rsid w:val="696A6892"/>
    <w:rsid w:val="696C085C"/>
    <w:rsid w:val="696E0130"/>
    <w:rsid w:val="696F3EA8"/>
    <w:rsid w:val="697119CE"/>
    <w:rsid w:val="69731BEA"/>
    <w:rsid w:val="69821E2D"/>
    <w:rsid w:val="698971FF"/>
    <w:rsid w:val="698E07D2"/>
    <w:rsid w:val="699224B1"/>
    <w:rsid w:val="69A01157"/>
    <w:rsid w:val="69A04061"/>
    <w:rsid w:val="69A2602B"/>
    <w:rsid w:val="69A91168"/>
    <w:rsid w:val="69AE49D0"/>
    <w:rsid w:val="69B61AD7"/>
    <w:rsid w:val="69BB70ED"/>
    <w:rsid w:val="69BF098B"/>
    <w:rsid w:val="69BF6BDD"/>
    <w:rsid w:val="69C45FA2"/>
    <w:rsid w:val="69CA10DE"/>
    <w:rsid w:val="69DD3507"/>
    <w:rsid w:val="69E46644"/>
    <w:rsid w:val="69E623BC"/>
    <w:rsid w:val="69EE74C3"/>
    <w:rsid w:val="69F06D97"/>
    <w:rsid w:val="69F34AD9"/>
    <w:rsid w:val="69F47280"/>
    <w:rsid w:val="69F83E9D"/>
    <w:rsid w:val="6A06480C"/>
    <w:rsid w:val="6A0942FC"/>
    <w:rsid w:val="6A102F95"/>
    <w:rsid w:val="6A107439"/>
    <w:rsid w:val="6A114F5F"/>
    <w:rsid w:val="6A116D0D"/>
    <w:rsid w:val="6A184540"/>
    <w:rsid w:val="6A1A2066"/>
    <w:rsid w:val="6A1F767C"/>
    <w:rsid w:val="6A260A0B"/>
    <w:rsid w:val="6A274783"/>
    <w:rsid w:val="6A294057"/>
    <w:rsid w:val="6A2B6021"/>
    <w:rsid w:val="6A2C45BE"/>
    <w:rsid w:val="6A2D7FEB"/>
    <w:rsid w:val="6A301889"/>
    <w:rsid w:val="6A3053E5"/>
    <w:rsid w:val="6A3824EC"/>
    <w:rsid w:val="6A3A656D"/>
    <w:rsid w:val="6A3F387A"/>
    <w:rsid w:val="6A4470E3"/>
    <w:rsid w:val="6A507835"/>
    <w:rsid w:val="6A521800"/>
    <w:rsid w:val="6A527A52"/>
    <w:rsid w:val="6A55256E"/>
    <w:rsid w:val="6A55309E"/>
    <w:rsid w:val="6A5D01A4"/>
    <w:rsid w:val="6A5D1F52"/>
    <w:rsid w:val="6A626CD7"/>
    <w:rsid w:val="6A6432E1"/>
    <w:rsid w:val="6A687275"/>
    <w:rsid w:val="6A691E74"/>
    <w:rsid w:val="6A731776"/>
    <w:rsid w:val="6A75729C"/>
    <w:rsid w:val="6A7A0D56"/>
    <w:rsid w:val="6A843983"/>
    <w:rsid w:val="6A892D47"/>
    <w:rsid w:val="6A95793E"/>
    <w:rsid w:val="6AAD6A36"/>
    <w:rsid w:val="6AB204F0"/>
    <w:rsid w:val="6ABC311D"/>
    <w:rsid w:val="6AC36259"/>
    <w:rsid w:val="6AC567C3"/>
    <w:rsid w:val="6ACA583A"/>
    <w:rsid w:val="6ACC6440"/>
    <w:rsid w:val="6AD42215"/>
    <w:rsid w:val="6ADC556D"/>
    <w:rsid w:val="6AE306AA"/>
    <w:rsid w:val="6AE663EC"/>
    <w:rsid w:val="6AEC2B47"/>
    <w:rsid w:val="6AF208ED"/>
    <w:rsid w:val="6AF64881"/>
    <w:rsid w:val="6AF87C73"/>
    <w:rsid w:val="6AFA59F3"/>
    <w:rsid w:val="6AFE3735"/>
    <w:rsid w:val="6B013226"/>
    <w:rsid w:val="6B024592"/>
    <w:rsid w:val="6B036F9E"/>
    <w:rsid w:val="6B047E97"/>
    <w:rsid w:val="6B0C5E52"/>
    <w:rsid w:val="6B23319C"/>
    <w:rsid w:val="6B234F4A"/>
    <w:rsid w:val="6B2667E8"/>
    <w:rsid w:val="6B286A04"/>
    <w:rsid w:val="6B290FDE"/>
    <w:rsid w:val="6B2A62D8"/>
    <w:rsid w:val="6B2F38EF"/>
    <w:rsid w:val="6B321631"/>
    <w:rsid w:val="6B340F05"/>
    <w:rsid w:val="6B414577"/>
    <w:rsid w:val="6B43383E"/>
    <w:rsid w:val="6B482C03"/>
    <w:rsid w:val="6B4D0219"/>
    <w:rsid w:val="6B51500E"/>
    <w:rsid w:val="6B5275DD"/>
    <w:rsid w:val="6B5477F9"/>
    <w:rsid w:val="6B5D66AE"/>
    <w:rsid w:val="6B60619E"/>
    <w:rsid w:val="6B6317EA"/>
    <w:rsid w:val="6B6E08BB"/>
    <w:rsid w:val="6B713F07"/>
    <w:rsid w:val="6B715CB5"/>
    <w:rsid w:val="6B721A2E"/>
    <w:rsid w:val="6B735ED1"/>
    <w:rsid w:val="6B737C7F"/>
    <w:rsid w:val="6B785296"/>
    <w:rsid w:val="6B851761"/>
    <w:rsid w:val="6B8645AC"/>
    <w:rsid w:val="6B930322"/>
    <w:rsid w:val="6B96396E"/>
    <w:rsid w:val="6B9B3981"/>
    <w:rsid w:val="6BA047ED"/>
    <w:rsid w:val="6BA20565"/>
    <w:rsid w:val="6BA53BB1"/>
    <w:rsid w:val="6BA75B7B"/>
    <w:rsid w:val="6BAF2C82"/>
    <w:rsid w:val="6BB67B6C"/>
    <w:rsid w:val="6BB81B36"/>
    <w:rsid w:val="6BB838E4"/>
    <w:rsid w:val="6BC24763"/>
    <w:rsid w:val="6BC36E8E"/>
    <w:rsid w:val="6BC8789F"/>
    <w:rsid w:val="6BCB7ABB"/>
    <w:rsid w:val="6BCE2F75"/>
    <w:rsid w:val="6BD6020E"/>
    <w:rsid w:val="6BD66460"/>
    <w:rsid w:val="6BDA5F51"/>
    <w:rsid w:val="6BDD77EF"/>
    <w:rsid w:val="6BE02E3B"/>
    <w:rsid w:val="6BE04BE9"/>
    <w:rsid w:val="6BE26BB3"/>
    <w:rsid w:val="6BE75F78"/>
    <w:rsid w:val="6BE972F0"/>
    <w:rsid w:val="6BEB1F0C"/>
    <w:rsid w:val="6BEB6B1D"/>
    <w:rsid w:val="6BF16DF6"/>
    <w:rsid w:val="6BF54B38"/>
    <w:rsid w:val="6BF568E6"/>
    <w:rsid w:val="6BFB5EC7"/>
    <w:rsid w:val="6C027255"/>
    <w:rsid w:val="6C042FCD"/>
    <w:rsid w:val="6C0B610A"/>
    <w:rsid w:val="6C117498"/>
    <w:rsid w:val="6C122F13"/>
    <w:rsid w:val="6C133210"/>
    <w:rsid w:val="6C150D37"/>
    <w:rsid w:val="6C156F89"/>
    <w:rsid w:val="6C157B27"/>
    <w:rsid w:val="6C1A459F"/>
    <w:rsid w:val="6C1A634D"/>
    <w:rsid w:val="6C1B20C5"/>
    <w:rsid w:val="6C1B3E73"/>
    <w:rsid w:val="6C20148A"/>
    <w:rsid w:val="6C2216A6"/>
    <w:rsid w:val="6C296590"/>
    <w:rsid w:val="6C2B67AC"/>
    <w:rsid w:val="6C376EFF"/>
    <w:rsid w:val="6C3B62C3"/>
    <w:rsid w:val="6C3F4006"/>
    <w:rsid w:val="6C4038DA"/>
    <w:rsid w:val="6C4B29AA"/>
    <w:rsid w:val="6C4B6506"/>
    <w:rsid w:val="6C4E5FF7"/>
    <w:rsid w:val="6C4F7438"/>
    <w:rsid w:val="6C506213"/>
    <w:rsid w:val="6C521811"/>
    <w:rsid w:val="6C55074B"/>
    <w:rsid w:val="6C5740F9"/>
    <w:rsid w:val="6C5A499B"/>
    <w:rsid w:val="6C5B5F14"/>
    <w:rsid w:val="6C627CF4"/>
    <w:rsid w:val="6C691082"/>
    <w:rsid w:val="6C726189"/>
    <w:rsid w:val="6C783074"/>
    <w:rsid w:val="6C7F4402"/>
    <w:rsid w:val="6C830396"/>
    <w:rsid w:val="6C83461C"/>
    <w:rsid w:val="6C891725"/>
    <w:rsid w:val="6C89702F"/>
    <w:rsid w:val="6C8D2FC3"/>
    <w:rsid w:val="6C9205D9"/>
    <w:rsid w:val="6C9446F5"/>
    <w:rsid w:val="6C983716"/>
    <w:rsid w:val="6C991968"/>
    <w:rsid w:val="6CA16A6E"/>
    <w:rsid w:val="6CA259B8"/>
    <w:rsid w:val="6CA420BB"/>
    <w:rsid w:val="6CA67BE1"/>
    <w:rsid w:val="6CA9147F"/>
    <w:rsid w:val="6CAB169B"/>
    <w:rsid w:val="6CB26586"/>
    <w:rsid w:val="6CBF6EF4"/>
    <w:rsid w:val="6CC62031"/>
    <w:rsid w:val="6CC83FFB"/>
    <w:rsid w:val="6CDE737B"/>
    <w:rsid w:val="6CE150BD"/>
    <w:rsid w:val="6CE60925"/>
    <w:rsid w:val="6CE7542D"/>
    <w:rsid w:val="6CEB1A97"/>
    <w:rsid w:val="6CEF77DA"/>
    <w:rsid w:val="6CF3094C"/>
    <w:rsid w:val="6CFF5543"/>
    <w:rsid w:val="6D013069"/>
    <w:rsid w:val="6D0C7C9A"/>
    <w:rsid w:val="6D0E5786"/>
    <w:rsid w:val="6D12171A"/>
    <w:rsid w:val="6D184E6C"/>
    <w:rsid w:val="6D1C60F5"/>
    <w:rsid w:val="6D1F1741"/>
    <w:rsid w:val="6D2A0812"/>
    <w:rsid w:val="6D2B26D1"/>
    <w:rsid w:val="6D2F407A"/>
    <w:rsid w:val="6D2F5E28"/>
    <w:rsid w:val="6D323B6A"/>
    <w:rsid w:val="6D392803"/>
    <w:rsid w:val="6D401DE3"/>
    <w:rsid w:val="6D415B5B"/>
    <w:rsid w:val="6D57712D"/>
    <w:rsid w:val="6D583572"/>
    <w:rsid w:val="6D5E670D"/>
    <w:rsid w:val="6D6655C2"/>
    <w:rsid w:val="6D6A3304"/>
    <w:rsid w:val="6D702546"/>
    <w:rsid w:val="6D763A57"/>
    <w:rsid w:val="6D77157D"/>
    <w:rsid w:val="6D783D26"/>
    <w:rsid w:val="6D7970A3"/>
    <w:rsid w:val="6D8141AA"/>
    <w:rsid w:val="6D8333A6"/>
    <w:rsid w:val="6D8A457D"/>
    <w:rsid w:val="6D940381"/>
    <w:rsid w:val="6DA22A9E"/>
    <w:rsid w:val="6DAF0D17"/>
    <w:rsid w:val="6DB14177"/>
    <w:rsid w:val="6DB30807"/>
    <w:rsid w:val="6DBD3434"/>
    <w:rsid w:val="6DBE71AC"/>
    <w:rsid w:val="6DC01176"/>
    <w:rsid w:val="6DC36570"/>
    <w:rsid w:val="6DCA3DA3"/>
    <w:rsid w:val="6DCA6045"/>
    <w:rsid w:val="6DCE3893"/>
    <w:rsid w:val="6DD16EDF"/>
    <w:rsid w:val="6DD30EA9"/>
    <w:rsid w:val="6DD644F6"/>
    <w:rsid w:val="6DDB1B0C"/>
    <w:rsid w:val="6DDB7D5E"/>
    <w:rsid w:val="6DE07122"/>
    <w:rsid w:val="6DE44E65"/>
    <w:rsid w:val="6DE50BDD"/>
    <w:rsid w:val="6DEC1F6B"/>
    <w:rsid w:val="6DEC3D19"/>
    <w:rsid w:val="6DF1132F"/>
    <w:rsid w:val="6DF606F4"/>
    <w:rsid w:val="6DF64B98"/>
    <w:rsid w:val="6DF901E4"/>
    <w:rsid w:val="6DFA4688"/>
    <w:rsid w:val="6DFD1A82"/>
    <w:rsid w:val="6E001573"/>
    <w:rsid w:val="6E0077C5"/>
    <w:rsid w:val="6E0C43BB"/>
    <w:rsid w:val="6E0E5A3E"/>
    <w:rsid w:val="6E0F7A08"/>
    <w:rsid w:val="6E11552E"/>
    <w:rsid w:val="6E184B0E"/>
    <w:rsid w:val="6E1B63AC"/>
    <w:rsid w:val="6E274D51"/>
    <w:rsid w:val="6E296D1B"/>
    <w:rsid w:val="6E2A65EF"/>
    <w:rsid w:val="6E2C05BA"/>
    <w:rsid w:val="6E331948"/>
    <w:rsid w:val="6E3336F6"/>
    <w:rsid w:val="6E3D1D91"/>
    <w:rsid w:val="6E4476B1"/>
    <w:rsid w:val="6E4678CD"/>
    <w:rsid w:val="6E4B4EE4"/>
    <w:rsid w:val="6E4C0C5C"/>
    <w:rsid w:val="6E4E0530"/>
    <w:rsid w:val="6E531FEA"/>
    <w:rsid w:val="6E5518BE"/>
    <w:rsid w:val="6E5813AF"/>
    <w:rsid w:val="6E5B49FB"/>
    <w:rsid w:val="6E6728CD"/>
    <w:rsid w:val="6E680B4E"/>
    <w:rsid w:val="6E761835"/>
    <w:rsid w:val="6E7855AD"/>
    <w:rsid w:val="6E7C1B49"/>
    <w:rsid w:val="6E7F2DDF"/>
    <w:rsid w:val="6E8126B3"/>
    <w:rsid w:val="6E81319C"/>
    <w:rsid w:val="6E82467D"/>
    <w:rsid w:val="6E850527"/>
    <w:rsid w:val="6E854CE3"/>
    <w:rsid w:val="6E865F1C"/>
    <w:rsid w:val="6E8757F0"/>
    <w:rsid w:val="6E8B52E0"/>
    <w:rsid w:val="6E8C2E06"/>
    <w:rsid w:val="6E8D72AA"/>
    <w:rsid w:val="6E8E3022"/>
    <w:rsid w:val="6E927F5A"/>
    <w:rsid w:val="6E957F0D"/>
    <w:rsid w:val="6E963C85"/>
    <w:rsid w:val="6E970129"/>
    <w:rsid w:val="6EA75E92"/>
    <w:rsid w:val="6EAD16FA"/>
    <w:rsid w:val="6EB04D47"/>
    <w:rsid w:val="6EB20ABF"/>
    <w:rsid w:val="6EB74327"/>
    <w:rsid w:val="6EBA3E17"/>
    <w:rsid w:val="6EBC36EB"/>
    <w:rsid w:val="6EC24A7A"/>
    <w:rsid w:val="6EC627BC"/>
    <w:rsid w:val="6EC801D0"/>
    <w:rsid w:val="6ECE341F"/>
    <w:rsid w:val="6ED00F45"/>
    <w:rsid w:val="6ED21161"/>
    <w:rsid w:val="6ED35967"/>
    <w:rsid w:val="6ED749C9"/>
    <w:rsid w:val="6ED76777"/>
    <w:rsid w:val="6ED816BC"/>
    <w:rsid w:val="6ED924EF"/>
    <w:rsid w:val="6EDA0016"/>
    <w:rsid w:val="6EDA1DC4"/>
    <w:rsid w:val="6EDB7BE0"/>
    <w:rsid w:val="6EDF562C"/>
    <w:rsid w:val="6EE13152"/>
    <w:rsid w:val="6EE3511C"/>
    <w:rsid w:val="6EE53863"/>
    <w:rsid w:val="6EE64C0C"/>
    <w:rsid w:val="6EE90259"/>
    <w:rsid w:val="6EF235B1"/>
    <w:rsid w:val="6EF32E85"/>
    <w:rsid w:val="6EFC61DE"/>
    <w:rsid w:val="6F084B83"/>
    <w:rsid w:val="6F094457"/>
    <w:rsid w:val="6F0B01CF"/>
    <w:rsid w:val="6F0B4673"/>
    <w:rsid w:val="6F1352D6"/>
    <w:rsid w:val="6F1654F2"/>
    <w:rsid w:val="6F190B3E"/>
    <w:rsid w:val="6F282B2F"/>
    <w:rsid w:val="6F2D6397"/>
    <w:rsid w:val="6F2E3EBD"/>
    <w:rsid w:val="6F327E52"/>
    <w:rsid w:val="6F345978"/>
    <w:rsid w:val="6F3B4F58"/>
    <w:rsid w:val="6F3B6D06"/>
    <w:rsid w:val="6F40431D"/>
    <w:rsid w:val="6F457B85"/>
    <w:rsid w:val="6F4E54A4"/>
    <w:rsid w:val="6F4F4560"/>
    <w:rsid w:val="6F502086"/>
    <w:rsid w:val="6F543924"/>
    <w:rsid w:val="6F5778B8"/>
    <w:rsid w:val="6F593630"/>
    <w:rsid w:val="6F5B1156"/>
    <w:rsid w:val="6F5E29F5"/>
    <w:rsid w:val="6F60676D"/>
    <w:rsid w:val="6F6D2C38"/>
    <w:rsid w:val="6F745D74"/>
    <w:rsid w:val="6F773AB6"/>
    <w:rsid w:val="6F7D6FD7"/>
    <w:rsid w:val="6F7E6BF3"/>
    <w:rsid w:val="6F8166E3"/>
    <w:rsid w:val="6F885CC3"/>
    <w:rsid w:val="6FA26D85"/>
    <w:rsid w:val="6FB24AEE"/>
    <w:rsid w:val="6FB2689C"/>
    <w:rsid w:val="6FB30EF7"/>
    <w:rsid w:val="6FB676E1"/>
    <w:rsid w:val="6FBF33A9"/>
    <w:rsid w:val="6FCC795E"/>
    <w:rsid w:val="6FCF08EA"/>
    <w:rsid w:val="6FD11419"/>
    <w:rsid w:val="6FD50BCF"/>
    <w:rsid w:val="6FD61C0D"/>
    <w:rsid w:val="6FD74555"/>
    <w:rsid w:val="6FD9207B"/>
    <w:rsid w:val="6FDB4045"/>
    <w:rsid w:val="6FDB5DF3"/>
    <w:rsid w:val="6FE3114C"/>
    <w:rsid w:val="6FF11ABB"/>
    <w:rsid w:val="6FF3138F"/>
    <w:rsid w:val="6FF45107"/>
    <w:rsid w:val="6FF670D1"/>
    <w:rsid w:val="70096E04"/>
    <w:rsid w:val="700D7F77"/>
    <w:rsid w:val="700F0F78"/>
    <w:rsid w:val="70182BA3"/>
    <w:rsid w:val="70194B6E"/>
    <w:rsid w:val="70253512"/>
    <w:rsid w:val="702E0619"/>
    <w:rsid w:val="702E686B"/>
    <w:rsid w:val="70310109"/>
    <w:rsid w:val="70311EB7"/>
    <w:rsid w:val="70333E81"/>
    <w:rsid w:val="70375E28"/>
    <w:rsid w:val="70381498"/>
    <w:rsid w:val="70384FF4"/>
    <w:rsid w:val="70390D6C"/>
    <w:rsid w:val="703D061A"/>
    <w:rsid w:val="703D085C"/>
    <w:rsid w:val="703F6AE8"/>
    <w:rsid w:val="70473489"/>
    <w:rsid w:val="7056191E"/>
    <w:rsid w:val="705A7660"/>
    <w:rsid w:val="705B5186"/>
    <w:rsid w:val="705C33D8"/>
    <w:rsid w:val="70622071"/>
    <w:rsid w:val="70623689"/>
    <w:rsid w:val="7064228D"/>
    <w:rsid w:val="70645DE9"/>
    <w:rsid w:val="70673B2B"/>
    <w:rsid w:val="706E4EB9"/>
    <w:rsid w:val="70766FB9"/>
    <w:rsid w:val="70787AE6"/>
    <w:rsid w:val="707A560C"/>
    <w:rsid w:val="70822713"/>
    <w:rsid w:val="70862203"/>
    <w:rsid w:val="70874311"/>
    <w:rsid w:val="708C3591"/>
    <w:rsid w:val="708F34F9"/>
    <w:rsid w:val="70983CE4"/>
    <w:rsid w:val="709911F1"/>
    <w:rsid w:val="70A24B63"/>
    <w:rsid w:val="70A628A5"/>
    <w:rsid w:val="70A64653"/>
    <w:rsid w:val="70A703CB"/>
    <w:rsid w:val="70B54896"/>
    <w:rsid w:val="70BF3967"/>
    <w:rsid w:val="70C8281B"/>
    <w:rsid w:val="70CC1BE0"/>
    <w:rsid w:val="70D2369A"/>
    <w:rsid w:val="70D25448"/>
    <w:rsid w:val="70D94A29"/>
    <w:rsid w:val="70DF7B65"/>
    <w:rsid w:val="70E21403"/>
    <w:rsid w:val="70EB475C"/>
    <w:rsid w:val="70FA674D"/>
    <w:rsid w:val="70FC0717"/>
    <w:rsid w:val="70FC24C5"/>
    <w:rsid w:val="70FD7FEB"/>
    <w:rsid w:val="71025602"/>
    <w:rsid w:val="7104137A"/>
    <w:rsid w:val="710B2708"/>
    <w:rsid w:val="710D477B"/>
    <w:rsid w:val="71125845"/>
    <w:rsid w:val="7113780F"/>
    <w:rsid w:val="711C66C3"/>
    <w:rsid w:val="7121017E"/>
    <w:rsid w:val="71297032"/>
    <w:rsid w:val="713003C1"/>
    <w:rsid w:val="71357785"/>
    <w:rsid w:val="713779A1"/>
    <w:rsid w:val="71397275"/>
    <w:rsid w:val="713A7397"/>
    <w:rsid w:val="713C4FB8"/>
    <w:rsid w:val="713F23B2"/>
    <w:rsid w:val="71436346"/>
    <w:rsid w:val="7148395C"/>
    <w:rsid w:val="71502811"/>
    <w:rsid w:val="71520337"/>
    <w:rsid w:val="71542301"/>
    <w:rsid w:val="71607830"/>
    <w:rsid w:val="716167CC"/>
    <w:rsid w:val="716562BC"/>
    <w:rsid w:val="71662034"/>
    <w:rsid w:val="71663DE2"/>
    <w:rsid w:val="716C160F"/>
    <w:rsid w:val="717209D9"/>
    <w:rsid w:val="717402AD"/>
    <w:rsid w:val="717464FF"/>
    <w:rsid w:val="717532B1"/>
    <w:rsid w:val="7177183D"/>
    <w:rsid w:val="717B5AE0"/>
    <w:rsid w:val="717E2EDA"/>
    <w:rsid w:val="71804EA4"/>
    <w:rsid w:val="718350B3"/>
    <w:rsid w:val="718B3849"/>
    <w:rsid w:val="718E34F8"/>
    <w:rsid w:val="718F3339"/>
    <w:rsid w:val="718F6E95"/>
    <w:rsid w:val="7194566A"/>
    <w:rsid w:val="719679BC"/>
    <w:rsid w:val="71C34D91"/>
    <w:rsid w:val="71C70D25"/>
    <w:rsid w:val="71D23226"/>
    <w:rsid w:val="71D3338E"/>
    <w:rsid w:val="71D62D16"/>
    <w:rsid w:val="71DD22F7"/>
    <w:rsid w:val="71E60A7F"/>
    <w:rsid w:val="71E73175"/>
    <w:rsid w:val="71EC42E8"/>
    <w:rsid w:val="71F25676"/>
    <w:rsid w:val="71F47640"/>
    <w:rsid w:val="720A29C0"/>
    <w:rsid w:val="72121874"/>
    <w:rsid w:val="72226E86"/>
    <w:rsid w:val="722A306A"/>
    <w:rsid w:val="72323CC5"/>
    <w:rsid w:val="7238577F"/>
    <w:rsid w:val="72473C14"/>
    <w:rsid w:val="7249173A"/>
    <w:rsid w:val="724F4877"/>
    <w:rsid w:val="72587BCF"/>
    <w:rsid w:val="725956F5"/>
    <w:rsid w:val="72646574"/>
    <w:rsid w:val="72671BC0"/>
    <w:rsid w:val="727442DD"/>
    <w:rsid w:val="727644F9"/>
    <w:rsid w:val="727D3192"/>
    <w:rsid w:val="728179EA"/>
    <w:rsid w:val="72834520"/>
    <w:rsid w:val="729130E1"/>
    <w:rsid w:val="7298446F"/>
    <w:rsid w:val="72A03324"/>
    <w:rsid w:val="72A5093A"/>
    <w:rsid w:val="72B33630"/>
    <w:rsid w:val="72B648F6"/>
    <w:rsid w:val="72B91381"/>
    <w:rsid w:val="72B91FED"/>
    <w:rsid w:val="72BD7A32"/>
    <w:rsid w:val="72BF19FC"/>
    <w:rsid w:val="72BF7C4E"/>
    <w:rsid w:val="72C139C6"/>
    <w:rsid w:val="72C214EC"/>
    <w:rsid w:val="72D336FA"/>
    <w:rsid w:val="72D66D46"/>
    <w:rsid w:val="72DB435C"/>
    <w:rsid w:val="72DC25AE"/>
    <w:rsid w:val="72ED47BB"/>
    <w:rsid w:val="72F01BB6"/>
    <w:rsid w:val="72F07E08"/>
    <w:rsid w:val="72F53670"/>
    <w:rsid w:val="72F83160"/>
    <w:rsid w:val="72FF629D"/>
    <w:rsid w:val="73012015"/>
    <w:rsid w:val="73041B05"/>
    <w:rsid w:val="7306587D"/>
    <w:rsid w:val="730851A1"/>
    <w:rsid w:val="73090EC9"/>
    <w:rsid w:val="730B69EF"/>
    <w:rsid w:val="73102258"/>
    <w:rsid w:val="73117D7E"/>
    <w:rsid w:val="73155AC0"/>
    <w:rsid w:val="731C7EB7"/>
    <w:rsid w:val="731D4975"/>
    <w:rsid w:val="732216F1"/>
    <w:rsid w:val="73256740"/>
    <w:rsid w:val="732B7092"/>
    <w:rsid w:val="732E6B82"/>
    <w:rsid w:val="7338355D"/>
    <w:rsid w:val="733A5527"/>
    <w:rsid w:val="733F48EB"/>
    <w:rsid w:val="73426189"/>
    <w:rsid w:val="73487C44"/>
    <w:rsid w:val="734E2D80"/>
    <w:rsid w:val="734E4B2E"/>
    <w:rsid w:val="735859AD"/>
    <w:rsid w:val="735C549D"/>
    <w:rsid w:val="7366631C"/>
    <w:rsid w:val="73691968"/>
    <w:rsid w:val="736B3932"/>
    <w:rsid w:val="736E6F7E"/>
    <w:rsid w:val="73740A39"/>
    <w:rsid w:val="7375655F"/>
    <w:rsid w:val="737F2F3A"/>
    <w:rsid w:val="738549F4"/>
    <w:rsid w:val="738844E4"/>
    <w:rsid w:val="738A025C"/>
    <w:rsid w:val="73903399"/>
    <w:rsid w:val="739C1D3D"/>
    <w:rsid w:val="73A3131E"/>
    <w:rsid w:val="73A429A0"/>
    <w:rsid w:val="73A52833"/>
    <w:rsid w:val="73A56E44"/>
    <w:rsid w:val="73A806E2"/>
    <w:rsid w:val="73B21561"/>
    <w:rsid w:val="73B9644B"/>
    <w:rsid w:val="73BB0416"/>
    <w:rsid w:val="73BC418E"/>
    <w:rsid w:val="73D00AD6"/>
    <w:rsid w:val="73D10333"/>
    <w:rsid w:val="73D2750D"/>
    <w:rsid w:val="73D47729"/>
    <w:rsid w:val="73D97DB8"/>
    <w:rsid w:val="73DA4614"/>
    <w:rsid w:val="73DD4830"/>
    <w:rsid w:val="73DD5195"/>
    <w:rsid w:val="73DE4104"/>
    <w:rsid w:val="73EA0EDA"/>
    <w:rsid w:val="73ED6265"/>
    <w:rsid w:val="73FB2F08"/>
    <w:rsid w:val="740873D3"/>
    <w:rsid w:val="740A314B"/>
    <w:rsid w:val="74161F6C"/>
    <w:rsid w:val="741D2E7E"/>
    <w:rsid w:val="742324ED"/>
    <w:rsid w:val="742A7349"/>
    <w:rsid w:val="743326A2"/>
    <w:rsid w:val="74364FA8"/>
    <w:rsid w:val="743957DE"/>
    <w:rsid w:val="743A5E62"/>
    <w:rsid w:val="743C3497"/>
    <w:rsid w:val="743D52CE"/>
    <w:rsid w:val="743E2DF5"/>
    <w:rsid w:val="743E4BA3"/>
    <w:rsid w:val="744124CA"/>
    <w:rsid w:val="74463A57"/>
    <w:rsid w:val="744D4DE6"/>
    <w:rsid w:val="74542618"/>
    <w:rsid w:val="74550902"/>
    <w:rsid w:val="745B39A7"/>
    <w:rsid w:val="74600FBD"/>
    <w:rsid w:val="74602D6B"/>
    <w:rsid w:val="74690259"/>
    <w:rsid w:val="7476433D"/>
    <w:rsid w:val="747800B5"/>
    <w:rsid w:val="747F3B8D"/>
    <w:rsid w:val="748C1DB2"/>
    <w:rsid w:val="748E78D8"/>
    <w:rsid w:val="749710DC"/>
    <w:rsid w:val="749B0247"/>
    <w:rsid w:val="749B262E"/>
    <w:rsid w:val="74A8407D"/>
    <w:rsid w:val="74AB2BB3"/>
    <w:rsid w:val="74B15375"/>
    <w:rsid w:val="74B35591"/>
    <w:rsid w:val="74B56C9F"/>
    <w:rsid w:val="74B65081"/>
    <w:rsid w:val="74B82BA7"/>
    <w:rsid w:val="74BA691F"/>
    <w:rsid w:val="74BD01BD"/>
    <w:rsid w:val="74C05C56"/>
    <w:rsid w:val="74C4154C"/>
    <w:rsid w:val="74D13C69"/>
    <w:rsid w:val="74D13E3E"/>
    <w:rsid w:val="74D15503"/>
    <w:rsid w:val="74DD260E"/>
    <w:rsid w:val="74E514C2"/>
    <w:rsid w:val="74E7523A"/>
    <w:rsid w:val="74EA0887"/>
    <w:rsid w:val="74EE481B"/>
    <w:rsid w:val="74F35D48"/>
    <w:rsid w:val="74F51705"/>
    <w:rsid w:val="74F811F5"/>
    <w:rsid w:val="750000AA"/>
    <w:rsid w:val="750758DC"/>
    <w:rsid w:val="750C6A4F"/>
    <w:rsid w:val="750E7F6F"/>
    <w:rsid w:val="7521074C"/>
    <w:rsid w:val="75226B23"/>
    <w:rsid w:val="75287D2D"/>
    <w:rsid w:val="752B3379"/>
    <w:rsid w:val="752B78DD"/>
    <w:rsid w:val="753541F8"/>
    <w:rsid w:val="753D12FE"/>
    <w:rsid w:val="753F1341"/>
    <w:rsid w:val="75422471"/>
    <w:rsid w:val="75491A51"/>
    <w:rsid w:val="754A743D"/>
    <w:rsid w:val="754E52B9"/>
    <w:rsid w:val="75510906"/>
    <w:rsid w:val="75530B22"/>
    <w:rsid w:val="755D72AA"/>
    <w:rsid w:val="75680129"/>
    <w:rsid w:val="756A0D0D"/>
    <w:rsid w:val="756B5E6B"/>
    <w:rsid w:val="756D573F"/>
    <w:rsid w:val="756E770A"/>
    <w:rsid w:val="757545F4"/>
    <w:rsid w:val="75774810"/>
    <w:rsid w:val="75795A4A"/>
    <w:rsid w:val="757C3BD5"/>
    <w:rsid w:val="75882579"/>
    <w:rsid w:val="7589009F"/>
    <w:rsid w:val="7592164A"/>
    <w:rsid w:val="75970A0E"/>
    <w:rsid w:val="75994786"/>
    <w:rsid w:val="75AD1FE0"/>
    <w:rsid w:val="75AD3D8E"/>
    <w:rsid w:val="75B07D22"/>
    <w:rsid w:val="75B42D5B"/>
    <w:rsid w:val="75B841D0"/>
    <w:rsid w:val="75BA6199"/>
    <w:rsid w:val="75C14E11"/>
    <w:rsid w:val="75C31803"/>
    <w:rsid w:val="75C8506C"/>
    <w:rsid w:val="75CE1F56"/>
    <w:rsid w:val="75D457BF"/>
    <w:rsid w:val="75E17EDC"/>
    <w:rsid w:val="75E4177A"/>
    <w:rsid w:val="75EF43A6"/>
    <w:rsid w:val="76051E1C"/>
    <w:rsid w:val="760A5684"/>
    <w:rsid w:val="7610256F"/>
    <w:rsid w:val="761B33ED"/>
    <w:rsid w:val="762027B2"/>
    <w:rsid w:val="762A1882"/>
    <w:rsid w:val="76360BF4"/>
    <w:rsid w:val="763D7808"/>
    <w:rsid w:val="763F3DF8"/>
    <w:rsid w:val="764010A6"/>
    <w:rsid w:val="76404C02"/>
    <w:rsid w:val="76500BBD"/>
    <w:rsid w:val="76515EBE"/>
    <w:rsid w:val="76522B87"/>
    <w:rsid w:val="765863F0"/>
    <w:rsid w:val="765E152C"/>
    <w:rsid w:val="7662101C"/>
    <w:rsid w:val="766234D3"/>
    <w:rsid w:val="766F3739"/>
    <w:rsid w:val="76733229"/>
    <w:rsid w:val="76742AFE"/>
    <w:rsid w:val="76777C07"/>
    <w:rsid w:val="767945B8"/>
    <w:rsid w:val="767E397C"/>
    <w:rsid w:val="76854D0B"/>
    <w:rsid w:val="768A0573"/>
    <w:rsid w:val="76911902"/>
    <w:rsid w:val="769413F2"/>
    <w:rsid w:val="7694670B"/>
    <w:rsid w:val="769F401E"/>
    <w:rsid w:val="76AA29C3"/>
    <w:rsid w:val="76AA651F"/>
    <w:rsid w:val="76B01A68"/>
    <w:rsid w:val="76B4114C"/>
    <w:rsid w:val="76B455F0"/>
    <w:rsid w:val="76B61368"/>
    <w:rsid w:val="76C07AF1"/>
    <w:rsid w:val="76C70E7F"/>
    <w:rsid w:val="76C92E49"/>
    <w:rsid w:val="76CE0460"/>
    <w:rsid w:val="76D37824"/>
    <w:rsid w:val="76D90BB3"/>
    <w:rsid w:val="76E01F41"/>
    <w:rsid w:val="76EF6628"/>
    <w:rsid w:val="76FD0D45"/>
    <w:rsid w:val="76FE0619"/>
    <w:rsid w:val="76FF28E3"/>
    <w:rsid w:val="770245AD"/>
    <w:rsid w:val="77071BC4"/>
    <w:rsid w:val="770A5210"/>
    <w:rsid w:val="770C2D36"/>
    <w:rsid w:val="770D60E9"/>
    <w:rsid w:val="77100A78"/>
    <w:rsid w:val="77163BB5"/>
    <w:rsid w:val="771816DB"/>
    <w:rsid w:val="771A5453"/>
    <w:rsid w:val="77244524"/>
    <w:rsid w:val="7730111A"/>
    <w:rsid w:val="77334767"/>
    <w:rsid w:val="7734311F"/>
    <w:rsid w:val="77364257"/>
    <w:rsid w:val="7736551B"/>
    <w:rsid w:val="773E7242"/>
    <w:rsid w:val="77400C32"/>
    <w:rsid w:val="774150D6"/>
    <w:rsid w:val="774921DC"/>
    <w:rsid w:val="774B103F"/>
    <w:rsid w:val="774E334F"/>
    <w:rsid w:val="77505319"/>
    <w:rsid w:val="77512E3F"/>
    <w:rsid w:val="77521091"/>
    <w:rsid w:val="77536BB7"/>
    <w:rsid w:val="7755292F"/>
    <w:rsid w:val="776112D4"/>
    <w:rsid w:val="77613082"/>
    <w:rsid w:val="77640DC4"/>
    <w:rsid w:val="77654CD8"/>
    <w:rsid w:val="77664B3C"/>
    <w:rsid w:val="776D5ECB"/>
    <w:rsid w:val="776E4808"/>
    <w:rsid w:val="7772528F"/>
    <w:rsid w:val="77756B2D"/>
    <w:rsid w:val="77790191"/>
    <w:rsid w:val="77844FC2"/>
    <w:rsid w:val="77882D05"/>
    <w:rsid w:val="7789082B"/>
    <w:rsid w:val="778D168F"/>
    <w:rsid w:val="77903967"/>
    <w:rsid w:val="77A15B74"/>
    <w:rsid w:val="77A2369A"/>
    <w:rsid w:val="77A613DD"/>
    <w:rsid w:val="77BC475C"/>
    <w:rsid w:val="77BC650A"/>
    <w:rsid w:val="77C43611"/>
    <w:rsid w:val="77CD6969"/>
    <w:rsid w:val="77D71596"/>
    <w:rsid w:val="77D93560"/>
    <w:rsid w:val="77E12415"/>
    <w:rsid w:val="77E45A61"/>
    <w:rsid w:val="77E837A3"/>
    <w:rsid w:val="77EB3293"/>
    <w:rsid w:val="77ED0DBA"/>
    <w:rsid w:val="77F9775E"/>
    <w:rsid w:val="77FB6923"/>
    <w:rsid w:val="77FB78AA"/>
    <w:rsid w:val="780F6F82"/>
    <w:rsid w:val="78106856"/>
    <w:rsid w:val="78112CFA"/>
    <w:rsid w:val="78155243"/>
    <w:rsid w:val="781C344D"/>
    <w:rsid w:val="781C7630"/>
    <w:rsid w:val="781E0F73"/>
    <w:rsid w:val="7820118F"/>
    <w:rsid w:val="78281DF2"/>
    <w:rsid w:val="782B3690"/>
    <w:rsid w:val="782C7E18"/>
    <w:rsid w:val="782F4F2E"/>
    <w:rsid w:val="783B524E"/>
    <w:rsid w:val="78411105"/>
    <w:rsid w:val="78485282"/>
    <w:rsid w:val="784A620C"/>
    <w:rsid w:val="784B788E"/>
    <w:rsid w:val="78542BE7"/>
    <w:rsid w:val="78592882"/>
    <w:rsid w:val="785D6C46"/>
    <w:rsid w:val="785E1CB7"/>
    <w:rsid w:val="78623556"/>
    <w:rsid w:val="78656092"/>
    <w:rsid w:val="786B1CDE"/>
    <w:rsid w:val="786D3CA8"/>
    <w:rsid w:val="787212BF"/>
    <w:rsid w:val="78727511"/>
    <w:rsid w:val="78762B5D"/>
    <w:rsid w:val="78774B27"/>
    <w:rsid w:val="787C3EEC"/>
    <w:rsid w:val="787D213D"/>
    <w:rsid w:val="787E1A12"/>
    <w:rsid w:val="787E5EB6"/>
    <w:rsid w:val="78836DD1"/>
    <w:rsid w:val="78850FF2"/>
    <w:rsid w:val="788D60F9"/>
    <w:rsid w:val="78941235"/>
    <w:rsid w:val="789631FF"/>
    <w:rsid w:val="78A27DF6"/>
    <w:rsid w:val="78A376CA"/>
    <w:rsid w:val="78A43B6E"/>
    <w:rsid w:val="78A53442"/>
    <w:rsid w:val="78A7540C"/>
    <w:rsid w:val="78AC47D1"/>
    <w:rsid w:val="78AD22F7"/>
    <w:rsid w:val="78AE679B"/>
    <w:rsid w:val="78AF2513"/>
    <w:rsid w:val="78B47B29"/>
    <w:rsid w:val="78B673FD"/>
    <w:rsid w:val="78B95140"/>
    <w:rsid w:val="78BB4A14"/>
    <w:rsid w:val="78C87131"/>
    <w:rsid w:val="78CA2EA9"/>
    <w:rsid w:val="78CE2999"/>
    <w:rsid w:val="78CE71F9"/>
    <w:rsid w:val="78D36201"/>
    <w:rsid w:val="78D6184E"/>
    <w:rsid w:val="78D930EC"/>
    <w:rsid w:val="78DB6E64"/>
    <w:rsid w:val="78E421BD"/>
    <w:rsid w:val="78E55F35"/>
    <w:rsid w:val="78EA52F9"/>
    <w:rsid w:val="78F46178"/>
    <w:rsid w:val="78FD327E"/>
    <w:rsid w:val="79022643"/>
    <w:rsid w:val="79077C59"/>
    <w:rsid w:val="790E0E19"/>
    <w:rsid w:val="790E7239"/>
    <w:rsid w:val="79104D9A"/>
    <w:rsid w:val="79116D2A"/>
    <w:rsid w:val="79117830"/>
    <w:rsid w:val="79172B8D"/>
    <w:rsid w:val="791B3704"/>
    <w:rsid w:val="791F1447"/>
    <w:rsid w:val="79200D1B"/>
    <w:rsid w:val="79244A8E"/>
    <w:rsid w:val="79287C02"/>
    <w:rsid w:val="792F0F5E"/>
    <w:rsid w:val="79352A18"/>
    <w:rsid w:val="793A6280"/>
    <w:rsid w:val="793B3DA7"/>
    <w:rsid w:val="793F5645"/>
    <w:rsid w:val="7943641D"/>
    <w:rsid w:val="79450781"/>
    <w:rsid w:val="794E5888"/>
    <w:rsid w:val="795135CA"/>
    <w:rsid w:val="79534C4C"/>
    <w:rsid w:val="79554E68"/>
    <w:rsid w:val="79605479"/>
    <w:rsid w:val="79694470"/>
    <w:rsid w:val="796B468C"/>
    <w:rsid w:val="796C21B2"/>
    <w:rsid w:val="796C5D0E"/>
    <w:rsid w:val="796E5F2A"/>
    <w:rsid w:val="797A48CF"/>
    <w:rsid w:val="797B741B"/>
    <w:rsid w:val="798412AA"/>
    <w:rsid w:val="79872B48"/>
    <w:rsid w:val="79876FEC"/>
    <w:rsid w:val="798E037A"/>
    <w:rsid w:val="79935991"/>
    <w:rsid w:val="799B65F3"/>
    <w:rsid w:val="799C4845"/>
    <w:rsid w:val="79A656C4"/>
    <w:rsid w:val="79A90D10"/>
    <w:rsid w:val="79B3393D"/>
    <w:rsid w:val="79B778D1"/>
    <w:rsid w:val="79BA462A"/>
    <w:rsid w:val="79BC4EE7"/>
    <w:rsid w:val="79C93160"/>
    <w:rsid w:val="79CE69C9"/>
    <w:rsid w:val="79D00993"/>
    <w:rsid w:val="79D40FAF"/>
    <w:rsid w:val="79DA711C"/>
    <w:rsid w:val="79DC2E94"/>
    <w:rsid w:val="79DE46A9"/>
    <w:rsid w:val="79DE4E5E"/>
    <w:rsid w:val="79DF0BD6"/>
    <w:rsid w:val="79DF4732"/>
    <w:rsid w:val="79E10E02"/>
    <w:rsid w:val="79E65AC0"/>
    <w:rsid w:val="79EB30D7"/>
    <w:rsid w:val="79ED50A1"/>
    <w:rsid w:val="79FA5A10"/>
    <w:rsid w:val="79FC7092"/>
    <w:rsid w:val="79FE61B3"/>
    <w:rsid w:val="7A010B4C"/>
    <w:rsid w:val="7A0128FA"/>
    <w:rsid w:val="7A0B3779"/>
    <w:rsid w:val="7A170370"/>
    <w:rsid w:val="7A187C44"/>
    <w:rsid w:val="7A195E96"/>
    <w:rsid w:val="7A1A1C0E"/>
    <w:rsid w:val="7A205476"/>
    <w:rsid w:val="7A214D4A"/>
    <w:rsid w:val="7A2860D9"/>
    <w:rsid w:val="7A396538"/>
    <w:rsid w:val="7A3A3172"/>
    <w:rsid w:val="7A3B22B0"/>
    <w:rsid w:val="7A40171D"/>
    <w:rsid w:val="7A410F49"/>
    <w:rsid w:val="7A441A53"/>
    <w:rsid w:val="7A4647B1"/>
    <w:rsid w:val="7A4B0019"/>
    <w:rsid w:val="7A4F7B0A"/>
    <w:rsid w:val="7A590988"/>
    <w:rsid w:val="7A610C64"/>
    <w:rsid w:val="7A683453"/>
    <w:rsid w:val="7A747570"/>
    <w:rsid w:val="7A7632E8"/>
    <w:rsid w:val="7A794B87"/>
    <w:rsid w:val="7A923E9A"/>
    <w:rsid w:val="7A94376E"/>
    <w:rsid w:val="7A9B68AB"/>
    <w:rsid w:val="7AAC6D0A"/>
    <w:rsid w:val="7AAD1D53"/>
    <w:rsid w:val="7AB21E46"/>
    <w:rsid w:val="7AB83901"/>
    <w:rsid w:val="7AB94608"/>
    <w:rsid w:val="7ABB6F4D"/>
    <w:rsid w:val="7AC06311"/>
    <w:rsid w:val="7AD63D87"/>
    <w:rsid w:val="7ADB75EF"/>
    <w:rsid w:val="7AE03DBC"/>
    <w:rsid w:val="7AE20296"/>
    <w:rsid w:val="7AEA5A84"/>
    <w:rsid w:val="7AED1DB7"/>
    <w:rsid w:val="7AED2E7F"/>
    <w:rsid w:val="7AF366E7"/>
    <w:rsid w:val="7AFB559C"/>
    <w:rsid w:val="7B0056BD"/>
    <w:rsid w:val="7B0408F4"/>
    <w:rsid w:val="7B0703E4"/>
    <w:rsid w:val="7B095F0A"/>
    <w:rsid w:val="7B0E1773"/>
    <w:rsid w:val="7B12083D"/>
    <w:rsid w:val="7B130B37"/>
    <w:rsid w:val="7B14665D"/>
    <w:rsid w:val="7B1A0118"/>
    <w:rsid w:val="7B205002"/>
    <w:rsid w:val="7B252618"/>
    <w:rsid w:val="7B29035B"/>
    <w:rsid w:val="7B2A7C2F"/>
    <w:rsid w:val="7B2C39A7"/>
    <w:rsid w:val="7B2E3BC3"/>
    <w:rsid w:val="7B2F3497"/>
    <w:rsid w:val="7B2F5245"/>
    <w:rsid w:val="7B430CF1"/>
    <w:rsid w:val="7B4E1B6F"/>
    <w:rsid w:val="7B570210"/>
    <w:rsid w:val="7B58479C"/>
    <w:rsid w:val="7B590514"/>
    <w:rsid w:val="7B5B24DE"/>
    <w:rsid w:val="7B5D0004"/>
    <w:rsid w:val="7B5E2180"/>
    <w:rsid w:val="7B607AF4"/>
    <w:rsid w:val="7B6A44CF"/>
    <w:rsid w:val="7B7535A0"/>
    <w:rsid w:val="7B7610C6"/>
    <w:rsid w:val="7B784E3E"/>
    <w:rsid w:val="7B8228A1"/>
    <w:rsid w:val="7B825CBD"/>
    <w:rsid w:val="7B8437E3"/>
    <w:rsid w:val="7B883570"/>
    <w:rsid w:val="7B890DF9"/>
    <w:rsid w:val="7B8E4662"/>
    <w:rsid w:val="7B902188"/>
    <w:rsid w:val="7B95154C"/>
    <w:rsid w:val="7B9A3006"/>
    <w:rsid w:val="7B9A4DB4"/>
    <w:rsid w:val="7B9F23CB"/>
    <w:rsid w:val="7BA2010D"/>
    <w:rsid w:val="7BA21EBB"/>
    <w:rsid w:val="7BA43E85"/>
    <w:rsid w:val="7BA93249"/>
    <w:rsid w:val="7BB57E40"/>
    <w:rsid w:val="7BBA0FB3"/>
    <w:rsid w:val="7BBA5457"/>
    <w:rsid w:val="7BBD0AA3"/>
    <w:rsid w:val="7BBD6CF5"/>
    <w:rsid w:val="7BC6204D"/>
    <w:rsid w:val="7BCB1412"/>
    <w:rsid w:val="7BCD518A"/>
    <w:rsid w:val="7BCE2CB0"/>
    <w:rsid w:val="7BD06A28"/>
    <w:rsid w:val="7BD858DD"/>
    <w:rsid w:val="7BDA5A10"/>
    <w:rsid w:val="7BE44282"/>
    <w:rsid w:val="7BEB1AB4"/>
    <w:rsid w:val="7BEB1B11"/>
    <w:rsid w:val="7BEE5100"/>
    <w:rsid w:val="7BEF5047"/>
    <w:rsid w:val="7BF81ADB"/>
    <w:rsid w:val="7BFA5853"/>
    <w:rsid w:val="7BFD5343"/>
    <w:rsid w:val="7C036DFE"/>
    <w:rsid w:val="7C09018C"/>
    <w:rsid w:val="7C09515A"/>
    <w:rsid w:val="7C0B180E"/>
    <w:rsid w:val="7C0B7A60"/>
    <w:rsid w:val="7C1F350C"/>
    <w:rsid w:val="7C23124E"/>
    <w:rsid w:val="7C2366FD"/>
    <w:rsid w:val="7C2428D0"/>
    <w:rsid w:val="7C246D74"/>
    <w:rsid w:val="7C2B3C5E"/>
    <w:rsid w:val="7C2F48EF"/>
    <w:rsid w:val="7C3D3992"/>
    <w:rsid w:val="7C442F72"/>
    <w:rsid w:val="7C466CEA"/>
    <w:rsid w:val="7C482A62"/>
    <w:rsid w:val="7C4B2553"/>
    <w:rsid w:val="7C5036C5"/>
    <w:rsid w:val="7C596A1E"/>
    <w:rsid w:val="7C5E4034"/>
    <w:rsid w:val="7C5F1B82"/>
    <w:rsid w:val="7C605FFE"/>
    <w:rsid w:val="7C6453C2"/>
    <w:rsid w:val="7C683105"/>
    <w:rsid w:val="7C6D24C9"/>
    <w:rsid w:val="7C741AA9"/>
    <w:rsid w:val="7C745605"/>
    <w:rsid w:val="7C765821"/>
    <w:rsid w:val="7C777E09"/>
    <w:rsid w:val="7C7E6484"/>
    <w:rsid w:val="7C7F3FAA"/>
    <w:rsid w:val="7C8021FC"/>
    <w:rsid w:val="7C8141C6"/>
    <w:rsid w:val="7C86358B"/>
    <w:rsid w:val="7C8F0691"/>
    <w:rsid w:val="7CA659DB"/>
    <w:rsid w:val="7CA83501"/>
    <w:rsid w:val="7CAB2FF1"/>
    <w:rsid w:val="7CB225D2"/>
    <w:rsid w:val="7CB67F5B"/>
    <w:rsid w:val="7CB93960"/>
    <w:rsid w:val="7CBC6FAC"/>
    <w:rsid w:val="7CBE4AD3"/>
    <w:rsid w:val="7CC12815"/>
    <w:rsid w:val="7CCB71F0"/>
    <w:rsid w:val="7CD04806"/>
    <w:rsid w:val="7CD442F6"/>
    <w:rsid w:val="7CD6006E"/>
    <w:rsid w:val="7CD73DE6"/>
    <w:rsid w:val="7CE107C1"/>
    <w:rsid w:val="7CE7227B"/>
    <w:rsid w:val="7CEC7892"/>
    <w:rsid w:val="7CED7166"/>
    <w:rsid w:val="7CF16C56"/>
    <w:rsid w:val="7CF624BE"/>
    <w:rsid w:val="7CF90201"/>
    <w:rsid w:val="7D0C3A90"/>
    <w:rsid w:val="7D0D7808"/>
    <w:rsid w:val="7D0E5A5A"/>
    <w:rsid w:val="7D1110A6"/>
    <w:rsid w:val="7D1D5C9D"/>
    <w:rsid w:val="7D2708CA"/>
    <w:rsid w:val="7D2C40E1"/>
    <w:rsid w:val="7D2F3C22"/>
    <w:rsid w:val="7D32101D"/>
    <w:rsid w:val="7D360B0D"/>
    <w:rsid w:val="7D364FB1"/>
    <w:rsid w:val="7D384885"/>
    <w:rsid w:val="7D3F20B7"/>
    <w:rsid w:val="7D494CE4"/>
    <w:rsid w:val="7D496A92"/>
    <w:rsid w:val="7D4D5E56"/>
    <w:rsid w:val="7D530391"/>
    <w:rsid w:val="7D605B8A"/>
    <w:rsid w:val="7D641B1E"/>
    <w:rsid w:val="7D666DDE"/>
    <w:rsid w:val="7D676F18"/>
    <w:rsid w:val="7D692C90"/>
    <w:rsid w:val="7D747887"/>
    <w:rsid w:val="7D7653AD"/>
    <w:rsid w:val="7D7D79ED"/>
    <w:rsid w:val="7D80622C"/>
    <w:rsid w:val="7D823D52"/>
    <w:rsid w:val="7D9817C8"/>
    <w:rsid w:val="7D9C12B8"/>
    <w:rsid w:val="7DA261A2"/>
    <w:rsid w:val="7DA737B9"/>
    <w:rsid w:val="7DA939D5"/>
    <w:rsid w:val="7DB14637"/>
    <w:rsid w:val="7DB36601"/>
    <w:rsid w:val="7DBD4D8A"/>
    <w:rsid w:val="7DC600E3"/>
    <w:rsid w:val="7DC720AD"/>
    <w:rsid w:val="7DC91981"/>
    <w:rsid w:val="7DCC321F"/>
    <w:rsid w:val="7DCE343B"/>
    <w:rsid w:val="7DD520D4"/>
    <w:rsid w:val="7DD722F0"/>
    <w:rsid w:val="7DD83452"/>
    <w:rsid w:val="7DDF6300"/>
    <w:rsid w:val="7DE20C95"/>
    <w:rsid w:val="7DEB18F7"/>
    <w:rsid w:val="7DF54524"/>
    <w:rsid w:val="7DF804B8"/>
    <w:rsid w:val="7DF80F37"/>
    <w:rsid w:val="7E024E93"/>
    <w:rsid w:val="7E0332B7"/>
    <w:rsid w:val="7E041F7D"/>
    <w:rsid w:val="7E094473"/>
    <w:rsid w:val="7E1075B0"/>
    <w:rsid w:val="7E186464"/>
    <w:rsid w:val="7E1A21DD"/>
    <w:rsid w:val="7E221091"/>
    <w:rsid w:val="7E2B263C"/>
    <w:rsid w:val="7E2B6198"/>
    <w:rsid w:val="7E2C0E04"/>
    <w:rsid w:val="7E2D7A48"/>
    <w:rsid w:val="7E372EE5"/>
    <w:rsid w:val="7E3D748B"/>
    <w:rsid w:val="7E4E00D8"/>
    <w:rsid w:val="7E5356EF"/>
    <w:rsid w:val="7E543940"/>
    <w:rsid w:val="7E5A7940"/>
    <w:rsid w:val="7E5C0A47"/>
    <w:rsid w:val="7E5C27F5"/>
    <w:rsid w:val="7E5E47BF"/>
    <w:rsid w:val="7E6671D0"/>
    <w:rsid w:val="7E8835EA"/>
    <w:rsid w:val="7E90249F"/>
    <w:rsid w:val="7E9401E1"/>
    <w:rsid w:val="7E955D07"/>
    <w:rsid w:val="7E9957F7"/>
    <w:rsid w:val="7E9F0934"/>
    <w:rsid w:val="7EA36676"/>
    <w:rsid w:val="7EA83C8C"/>
    <w:rsid w:val="7EAD3051"/>
    <w:rsid w:val="7EAF64E7"/>
    <w:rsid w:val="7EB20667"/>
    <w:rsid w:val="7EB50157"/>
    <w:rsid w:val="7EB51F05"/>
    <w:rsid w:val="7EBB39C0"/>
    <w:rsid w:val="7EBC7738"/>
    <w:rsid w:val="7EC02D84"/>
    <w:rsid w:val="7EC75AE6"/>
    <w:rsid w:val="7EC86F76"/>
    <w:rsid w:val="7EE04732"/>
    <w:rsid w:val="7EE277E1"/>
    <w:rsid w:val="7EE71E5E"/>
    <w:rsid w:val="7EEB3B79"/>
    <w:rsid w:val="7EEB5927"/>
    <w:rsid w:val="7EF02F3D"/>
    <w:rsid w:val="7EF50554"/>
    <w:rsid w:val="7F01514B"/>
    <w:rsid w:val="7F016EF9"/>
    <w:rsid w:val="7F0215EE"/>
    <w:rsid w:val="7F0569E9"/>
    <w:rsid w:val="7F080287"/>
    <w:rsid w:val="7F17671C"/>
    <w:rsid w:val="7F1B620C"/>
    <w:rsid w:val="7F233313"/>
    <w:rsid w:val="7F25708B"/>
    <w:rsid w:val="7F2A2A1C"/>
    <w:rsid w:val="7F3948E4"/>
    <w:rsid w:val="7F3D43D5"/>
    <w:rsid w:val="7F3E1EFB"/>
    <w:rsid w:val="7F541580"/>
    <w:rsid w:val="7F5C0499"/>
    <w:rsid w:val="7F5D4A77"/>
    <w:rsid w:val="7F5D6825"/>
    <w:rsid w:val="7F62208D"/>
    <w:rsid w:val="7F651B7D"/>
    <w:rsid w:val="7F673200"/>
    <w:rsid w:val="7F800765"/>
    <w:rsid w:val="7F820039"/>
    <w:rsid w:val="7F89586C"/>
    <w:rsid w:val="7F930498"/>
    <w:rsid w:val="7F9B10FB"/>
    <w:rsid w:val="7F9D1317"/>
    <w:rsid w:val="7F9F508F"/>
    <w:rsid w:val="7FA206DC"/>
    <w:rsid w:val="7FA426A6"/>
    <w:rsid w:val="7FA501CC"/>
    <w:rsid w:val="7FA75CF2"/>
    <w:rsid w:val="7FAC3308"/>
    <w:rsid w:val="7FB83A5B"/>
    <w:rsid w:val="7FB87EFF"/>
    <w:rsid w:val="7FBD72C3"/>
    <w:rsid w:val="7FCB7C32"/>
    <w:rsid w:val="7FD10FC1"/>
    <w:rsid w:val="7FD53BF4"/>
    <w:rsid w:val="7FDD5BB8"/>
    <w:rsid w:val="7FDE37F0"/>
    <w:rsid w:val="7FE01204"/>
    <w:rsid w:val="7FE26D2A"/>
    <w:rsid w:val="7FF32C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2"/>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3"/>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4"/>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5"/>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6"/>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7"/>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8"/>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69"/>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70"/>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34"/>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72"/>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3"/>
    <w:autoRedefine/>
    <w:qFormat/>
    <w:uiPriority w:val="99"/>
    <w:pPr>
      <w:jc w:val="left"/>
    </w:pPr>
    <w:rPr>
      <w:rFonts w:ascii="Calibri" w:hAnsi="Calibri" w:cs="Calibri"/>
    </w:rPr>
  </w:style>
  <w:style w:type="paragraph" w:styleId="17">
    <w:name w:val="Body Text 3"/>
    <w:basedOn w:val="1"/>
    <w:link w:val="74"/>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link w:val="75"/>
    <w:autoRedefine/>
    <w:qFormat/>
    <w:uiPriority w:val="99"/>
    <w:pPr>
      <w:spacing w:after="120"/>
    </w:pPr>
    <w:rPr>
      <w:rFonts w:ascii="Calibri" w:hAnsi="Calibri" w:cs="Calibri"/>
      <w:sz w:val="28"/>
      <w:szCs w:val="28"/>
    </w:rPr>
  </w:style>
  <w:style w:type="paragraph" w:styleId="19">
    <w:name w:val="Body Text Indent"/>
    <w:basedOn w:val="1"/>
    <w:link w:val="76"/>
    <w:autoRedefine/>
    <w:qFormat/>
    <w:uiPriority w:val="99"/>
    <w:pPr>
      <w:spacing w:line="200" w:lineRule="exact"/>
      <w:ind w:firstLine="301"/>
    </w:pPr>
    <w:rPr>
      <w:rFonts w:ascii="宋体" w:hAnsi="Courier New" w:cs="宋体"/>
      <w:spacing w:val="-4"/>
      <w:sz w:val="18"/>
      <w:szCs w:val="18"/>
    </w:rPr>
  </w:style>
  <w:style w:type="paragraph" w:styleId="20">
    <w:name w:val="List Number 3"/>
    <w:basedOn w:val="1"/>
    <w:autoRedefine/>
    <w:qFormat/>
    <w:uiPriority w:val="99"/>
    <w:pPr>
      <w:tabs>
        <w:tab w:val="left" w:pos="1200"/>
      </w:tabs>
      <w:ind w:left="1200" w:hanging="360"/>
    </w:pPr>
  </w:style>
  <w:style w:type="paragraph" w:styleId="21">
    <w:name w:val="List 2"/>
    <w:basedOn w:val="1"/>
    <w:autoRedefine/>
    <w:qFormat/>
    <w:uiPriority w:val="99"/>
    <w:pPr>
      <w:ind w:left="100" w:leftChars="200" w:hanging="200" w:hangingChars="200"/>
    </w:pPr>
    <w:rPr>
      <w:sz w:val="28"/>
      <w:szCs w:val="28"/>
    </w:rPr>
  </w:style>
  <w:style w:type="paragraph" w:styleId="22">
    <w:name w:val="Block Text"/>
    <w:basedOn w:val="1"/>
    <w:autoRedefine/>
    <w:qFormat/>
    <w:locked/>
    <w:uiPriority w:val="99"/>
    <w:pPr>
      <w:adjustRightInd w:val="0"/>
      <w:spacing w:line="300" w:lineRule="auto"/>
      <w:ind w:left="958" w:right="-120" w:rightChars="-120"/>
      <w:jc w:val="left"/>
    </w:pPr>
    <w:rPr>
      <w:rFonts w:ascii="宋体" w:hAnsi="宋体" w:cs="宋体"/>
      <w:sz w:val="28"/>
      <w:szCs w:val="28"/>
    </w:rPr>
  </w:style>
  <w:style w:type="paragraph" w:styleId="23">
    <w:name w:val="toc 5"/>
    <w:basedOn w:val="1"/>
    <w:next w:val="1"/>
    <w:autoRedefine/>
    <w:semiHidden/>
    <w:qFormat/>
    <w:uiPriority w:val="9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119"/>
    <w:autoRedefine/>
    <w:qFormat/>
    <w:uiPriority w:val="99"/>
    <w:pPr>
      <w:spacing w:beforeLines="50" w:afterLines="50" w:line="400" w:lineRule="exact"/>
    </w:pPr>
    <w:rPr>
      <w:rFonts w:ascii="宋体" w:hAnsi="Courier New" w:cs="宋体"/>
      <w:sz w:val="24"/>
      <w:szCs w:val="24"/>
    </w:rPr>
  </w:style>
  <w:style w:type="paragraph" w:styleId="26">
    <w:name w:val="toc 8"/>
    <w:basedOn w:val="1"/>
    <w:next w:val="1"/>
    <w:autoRedefine/>
    <w:semiHidden/>
    <w:qFormat/>
    <w:uiPriority w:val="99"/>
    <w:pPr>
      <w:ind w:left="1470"/>
      <w:jc w:val="left"/>
    </w:pPr>
    <w:rPr>
      <w:sz w:val="18"/>
      <w:szCs w:val="18"/>
    </w:rPr>
  </w:style>
  <w:style w:type="paragraph" w:styleId="27">
    <w:name w:val="Date"/>
    <w:basedOn w:val="1"/>
    <w:next w:val="1"/>
    <w:link w:val="77"/>
    <w:autoRedefine/>
    <w:qFormat/>
    <w:uiPriority w:val="99"/>
    <w:pPr>
      <w:ind w:left="2500" w:leftChars="2500"/>
    </w:pPr>
    <w:rPr>
      <w:rFonts w:ascii="Calibri" w:hAnsi="Calibri" w:eastAsia="楷体_GB2312" w:cs="Calibri"/>
      <w:sz w:val="32"/>
      <w:szCs w:val="32"/>
    </w:rPr>
  </w:style>
  <w:style w:type="paragraph" w:styleId="28">
    <w:name w:val="Body Text Indent 2"/>
    <w:basedOn w:val="1"/>
    <w:link w:val="78"/>
    <w:autoRedefine/>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9"/>
    <w:autoRedefine/>
    <w:semiHidden/>
    <w:qFormat/>
    <w:uiPriority w:val="99"/>
    <w:pPr>
      <w:snapToGrid w:val="0"/>
      <w:jc w:val="left"/>
    </w:pPr>
    <w:rPr>
      <w:rFonts w:ascii="Calibri" w:hAnsi="Calibri" w:cs="Calibri"/>
    </w:rPr>
  </w:style>
  <w:style w:type="paragraph" w:styleId="30">
    <w:name w:val="Balloon Text"/>
    <w:basedOn w:val="1"/>
    <w:link w:val="80"/>
    <w:autoRedefine/>
    <w:semiHidden/>
    <w:qFormat/>
    <w:uiPriority w:val="99"/>
    <w:rPr>
      <w:rFonts w:ascii="Calibri" w:hAnsi="Calibri" w:cs="Calibri"/>
      <w:sz w:val="18"/>
      <w:szCs w:val="18"/>
    </w:rPr>
  </w:style>
  <w:style w:type="paragraph" w:styleId="31">
    <w:name w:val="footer"/>
    <w:basedOn w:val="1"/>
    <w:link w:val="81"/>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3">
    <w:name w:val="header"/>
    <w:basedOn w:val="1"/>
    <w:link w:val="82"/>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4">
    <w:name w:val="toc 1"/>
    <w:basedOn w:val="1"/>
    <w:next w:val="1"/>
    <w:autoRedefine/>
    <w:qFormat/>
    <w:uiPriority w:val="39"/>
  </w:style>
  <w:style w:type="paragraph" w:styleId="35">
    <w:name w:val="toc 4"/>
    <w:basedOn w:val="1"/>
    <w:next w:val="1"/>
    <w:autoRedefine/>
    <w:semiHidden/>
    <w:qFormat/>
    <w:uiPriority w:val="99"/>
    <w:pPr>
      <w:ind w:left="630"/>
      <w:jc w:val="left"/>
    </w:pPr>
    <w:rPr>
      <w:sz w:val="18"/>
      <w:szCs w:val="18"/>
    </w:rPr>
  </w:style>
  <w:style w:type="paragraph" w:styleId="36">
    <w:name w:val="Subtitle"/>
    <w:basedOn w:val="1"/>
    <w:next w:val="1"/>
    <w:link w:val="83"/>
    <w:autoRedefine/>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autoRedefine/>
    <w:qFormat/>
    <w:uiPriority w:val="99"/>
    <w:pPr>
      <w:ind w:left="200" w:hanging="200" w:hangingChars="200"/>
    </w:pPr>
    <w:rPr>
      <w:sz w:val="28"/>
      <w:szCs w:val="28"/>
    </w:rPr>
  </w:style>
  <w:style w:type="paragraph" w:styleId="38">
    <w:name w:val="footnote text"/>
    <w:basedOn w:val="1"/>
    <w:link w:val="84"/>
    <w:autoRedefine/>
    <w:semiHidden/>
    <w:qFormat/>
    <w:uiPriority w:val="99"/>
    <w:pPr>
      <w:snapToGrid w:val="0"/>
      <w:jc w:val="left"/>
    </w:pPr>
    <w:rPr>
      <w:rFonts w:ascii="Calibri" w:hAnsi="Calibri" w:cs="Calibri"/>
      <w:sz w:val="18"/>
      <w:szCs w:val="18"/>
    </w:rPr>
  </w:style>
  <w:style w:type="paragraph" w:styleId="39">
    <w:name w:val="toc 6"/>
    <w:basedOn w:val="1"/>
    <w:next w:val="1"/>
    <w:autoRedefine/>
    <w:semiHidden/>
    <w:qFormat/>
    <w:uiPriority w:val="99"/>
    <w:pPr>
      <w:ind w:left="1050"/>
      <w:jc w:val="left"/>
    </w:pPr>
    <w:rPr>
      <w:sz w:val="18"/>
      <w:szCs w:val="18"/>
    </w:rPr>
  </w:style>
  <w:style w:type="paragraph" w:styleId="40">
    <w:name w:val="Body Text Indent 3"/>
    <w:basedOn w:val="1"/>
    <w:link w:val="85"/>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autoRedefine/>
    <w:qFormat/>
    <w:uiPriority w:val="39"/>
    <w:pPr>
      <w:ind w:left="210"/>
      <w:jc w:val="left"/>
    </w:pPr>
    <w:rPr>
      <w:smallCaps/>
      <w:sz w:val="20"/>
      <w:szCs w:val="20"/>
    </w:rPr>
  </w:style>
  <w:style w:type="paragraph" w:styleId="42">
    <w:name w:val="toc 9"/>
    <w:basedOn w:val="1"/>
    <w:next w:val="1"/>
    <w:autoRedefine/>
    <w:semiHidden/>
    <w:qFormat/>
    <w:uiPriority w:val="99"/>
    <w:pPr>
      <w:ind w:left="1680"/>
      <w:jc w:val="left"/>
    </w:pPr>
    <w:rPr>
      <w:sz w:val="18"/>
      <w:szCs w:val="18"/>
    </w:rPr>
  </w:style>
  <w:style w:type="paragraph" w:styleId="43">
    <w:name w:val="Body Text 2"/>
    <w:basedOn w:val="1"/>
    <w:link w:val="86"/>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next w:val="1"/>
    <w:link w:val="87"/>
    <w:autoRedefine/>
    <w:qFormat/>
    <w:uiPriority w:val="10"/>
    <w:pPr>
      <w:spacing w:before="240" w:after="60"/>
      <w:jc w:val="center"/>
      <w:outlineLvl w:val="0"/>
    </w:pPr>
    <w:rPr>
      <w:rFonts w:ascii="Cambria" w:hAnsi="Cambria" w:cs="Cambria"/>
      <w:b/>
      <w:bCs/>
      <w:sz w:val="32"/>
      <w:szCs w:val="32"/>
    </w:rPr>
  </w:style>
  <w:style w:type="paragraph" w:styleId="46">
    <w:name w:val="annotation subject"/>
    <w:basedOn w:val="16"/>
    <w:next w:val="16"/>
    <w:link w:val="88"/>
    <w:autoRedefine/>
    <w:semiHidden/>
    <w:qFormat/>
    <w:uiPriority w:val="99"/>
    <w:rPr>
      <w:b/>
      <w:bCs/>
    </w:rPr>
  </w:style>
  <w:style w:type="paragraph" w:styleId="47">
    <w:name w:val="Body Text First Indent"/>
    <w:basedOn w:val="18"/>
    <w:next w:val="39"/>
    <w:link w:val="89"/>
    <w:autoRedefine/>
    <w:qFormat/>
    <w:uiPriority w:val="99"/>
    <w:pPr>
      <w:ind w:firstLine="420" w:firstLineChars="100"/>
    </w:pPr>
    <w:rPr>
      <w:sz w:val="21"/>
      <w:szCs w:val="21"/>
    </w:rPr>
  </w:style>
  <w:style w:type="paragraph" w:styleId="48">
    <w:name w:val="Body Text First Indent 2"/>
    <w:basedOn w:val="19"/>
    <w:next w:val="1"/>
    <w:link w:val="90"/>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autoRedefine/>
    <w:qFormat/>
    <w:uiPriority w:val="99"/>
    <w:rPr>
      <w:b/>
      <w:bCs/>
    </w:rPr>
  </w:style>
  <w:style w:type="character" w:styleId="53">
    <w:name w:val="page number"/>
    <w:basedOn w:val="51"/>
    <w:autoRedefine/>
    <w:qFormat/>
    <w:uiPriority w:val="99"/>
  </w:style>
  <w:style w:type="character" w:styleId="54">
    <w:name w:val="FollowedHyperlink"/>
    <w:basedOn w:val="51"/>
    <w:autoRedefine/>
    <w:qFormat/>
    <w:uiPriority w:val="99"/>
    <w:rPr>
      <w:color w:val="800080"/>
      <w:u w:val="single"/>
    </w:rPr>
  </w:style>
  <w:style w:type="character" w:styleId="55">
    <w:name w:val="Emphasis"/>
    <w:basedOn w:val="51"/>
    <w:autoRedefine/>
    <w:qFormat/>
    <w:uiPriority w:val="99"/>
    <w:rPr>
      <w:i/>
      <w:iCs/>
    </w:rPr>
  </w:style>
  <w:style w:type="character" w:styleId="56">
    <w:name w:val="Hyperlink"/>
    <w:basedOn w:val="51"/>
    <w:autoRedefine/>
    <w:qFormat/>
    <w:uiPriority w:val="99"/>
    <w:rPr>
      <w:color w:val="0000FF"/>
      <w:u w:val="single"/>
    </w:rPr>
  </w:style>
  <w:style w:type="character" w:styleId="57">
    <w:name w:val="annotation reference"/>
    <w:basedOn w:val="51"/>
    <w:autoRedefine/>
    <w:semiHidden/>
    <w:qFormat/>
    <w:uiPriority w:val="99"/>
    <w:rPr>
      <w:sz w:val="21"/>
      <w:szCs w:val="21"/>
    </w:rPr>
  </w:style>
  <w:style w:type="paragraph" w:customStyle="1" w:styleId="58">
    <w:name w:val="首行缩进"/>
    <w:basedOn w:val="1"/>
    <w:autoRedefine/>
    <w:qFormat/>
    <w:uiPriority w:val="99"/>
    <w:pPr>
      <w:spacing w:line="360" w:lineRule="auto"/>
      <w:ind w:firstLine="480" w:firstLineChars="200"/>
    </w:pPr>
    <w:rPr>
      <w:sz w:val="24"/>
      <w:szCs w:val="22"/>
      <w:lang w:val="zh-CN"/>
    </w:rPr>
  </w:style>
  <w:style w:type="paragraph" w:customStyle="1" w:styleId="59">
    <w:name w:val="表格文字"/>
    <w:basedOn w:val="19"/>
    <w:next w:val="18"/>
    <w:autoRedefine/>
    <w:qFormat/>
    <w:uiPriority w:val="0"/>
    <w:pPr>
      <w:adjustRightInd w:val="0"/>
      <w:spacing w:line="420" w:lineRule="atLeast"/>
      <w:textAlignment w:val="baseline"/>
    </w:pPr>
    <w:rPr>
      <w:szCs w:val="24"/>
    </w:rPr>
  </w:style>
  <w:style w:type="paragraph" w:customStyle="1" w:styleId="60">
    <w:name w:val="UserStyle_0"/>
    <w:basedOn w:val="1"/>
    <w:autoRedefine/>
    <w:qFormat/>
    <w:uiPriority w:val="0"/>
    <w:pPr>
      <w:spacing w:line="360" w:lineRule="auto"/>
      <w:ind w:firstLine="361"/>
    </w:pPr>
    <w:rPr>
      <w:rFonts w:ascii="宋体" w:hAnsi="宋体"/>
    </w:rPr>
  </w:style>
  <w:style w:type="paragraph" w:customStyle="1" w:styleId="61">
    <w:name w:val="样式3"/>
    <w:basedOn w:val="25"/>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62">
    <w:name w:val="标题 1 Char"/>
    <w:basedOn w:val="51"/>
    <w:link w:val="2"/>
    <w:autoRedefine/>
    <w:qFormat/>
    <w:locked/>
    <w:uiPriority w:val="99"/>
    <w:rPr>
      <w:rFonts w:hAnsi="宋体"/>
      <w:b/>
      <w:bCs/>
      <w:color w:val="000000"/>
      <w:kern w:val="2"/>
      <w:sz w:val="30"/>
      <w:szCs w:val="30"/>
    </w:rPr>
  </w:style>
  <w:style w:type="character" w:customStyle="1" w:styleId="63">
    <w:name w:val="标题 2 Char"/>
    <w:basedOn w:val="51"/>
    <w:link w:val="3"/>
    <w:autoRedefine/>
    <w:qFormat/>
    <w:locked/>
    <w:uiPriority w:val="99"/>
    <w:rPr>
      <w:rFonts w:ascii="Arial" w:hAnsi="Arial" w:eastAsia="黑体" w:cs="Arial"/>
      <w:b/>
      <w:bCs/>
      <w:kern w:val="2"/>
      <w:sz w:val="32"/>
      <w:szCs w:val="32"/>
    </w:rPr>
  </w:style>
  <w:style w:type="character" w:customStyle="1" w:styleId="64">
    <w:name w:val="标题 3 Char"/>
    <w:basedOn w:val="51"/>
    <w:link w:val="4"/>
    <w:autoRedefine/>
    <w:qFormat/>
    <w:locked/>
    <w:uiPriority w:val="99"/>
    <w:rPr>
      <w:b/>
      <w:bCs/>
      <w:sz w:val="32"/>
      <w:szCs w:val="32"/>
    </w:rPr>
  </w:style>
  <w:style w:type="character" w:customStyle="1" w:styleId="65">
    <w:name w:val="标题 4 Char"/>
    <w:basedOn w:val="51"/>
    <w:link w:val="5"/>
    <w:autoRedefine/>
    <w:qFormat/>
    <w:locked/>
    <w:uiPriority w:val="99"/>
    <w:rPr>
      <w:rFonts w:ascii="Arial" w:hAnsi="Arial" w:eastAsia="黑体" w:cs="Arial"/>
      <w:b/>
      <w:bCs/>
      <w:kern w:val="2"/>
      <w:sz w:val="28"/>
      <w:szCs w:val="28"/>
    </w:rPr>
  </w:style>
  <w:style w:type="character" w:customStyle="1" w:styleId="66">
    <w:name w:val="标题 5 Char"/>
    <w:basedOn w:val="51"/>
    <w:link w:val="6"/>
    <w:autoRedefine/>
    <w:qFormat/>
    <w:locked/>
    <w:uiPriority w:val="99"/>
    <w:rPr>
      <w:rFonts w:ascii="Calibri" w:hAnsi="Calibri" w:cs="Calibri"/>
      <w:b/>
      <w:bCs/>
      <w:sz w:val="28"/>
      <w:szCs w:val="28"/>
    </w:rPr>
  </w:style>
  <w:style w:type="character" w:customStyle="1" w:styleId="67">
    <w:name w:val="标题 6 Char"/>
    <w:basedOn w:val="51"/>
    <w:link w:val="8"/>
    <w:autoRedefine/>
    <w:qFormat/>
    <w:locked/>
    <w:uiPriority w:val="99"/>
    <w:rPr>
      <w:rFonts w:ascii="Arial" w:hAnsi="Arial" w:eastAsia="黑体" w:cs="Arial"/>
      <w:b/>
      <w:bCs/>
      <w:sz w:val="24"/>
      <w:szCs w:val="24"/>
    </w:rPr>
  </w:style>
  <w:style w:type="character" w:customStyle="1" w:styleId="68">
    <w:name w:val="标题 7 Char"/>
    <w:basedOn w:val="51"/>
    <w:link w:val="9"/>
    <w:autoRedefine/>
    <w:qFormat/>
    <w:locked/>
    <w:uiPriority w:val="99"/>
    <w:rPr>
      <w:rFonts w:ascii="Calibri" w:hAnsi="Calibri" w:cs="Calibri"/>
      <w:b/>
      <w:bCs/>
      <w:sz w:val="24"/>
      <w:szCs w:val="24"/>
    </w:rPr>
  </w:style>
  <w:style w:type="character" w:customStyle="1" w:styleId="69">
    <w:name w:val="标题 8 Char"/>
    <w:basedOn w:val="51"/>
    <w:link w:val="10"/>
    <w:autoRedefine/>
    <w:qFormat/>
    <w:locked/>
    <w:uiPriority w:val="99"/>
    <w:rPr>
      <w:rFonts w:ascii="Arial" w:hAnsi="Arial" w:eastAsia="黑体" w:cs="Arial"/>
      <w:sz w:val="24"/>
      <w:szCs w:val="24"/>
    </w:rPr>
  </w:style>
  <w:style w:type="character" w:customStyle="1" w:styleId="70">
    <w:name w:val="标题 9 Char"/>
    <w:basedOn w:val="51"/>
    <w:link w:val="11"/>
    <w:autoRedefine/>
    <w:qFormat/>
    <w:locked/>
    <w:uiPriority w:val="99"/>
    <w:rPr>
      <w:rFonts w:ascii="Arial" w:hAnsi="Arial" w:eastAsia="黑体" w:cs="Arial"/>
      <w:szCs w:val="21"/>
    </w:rPr>
  </w:style>
  <w:style w:type="character" w:customStyle="1" w:styleId="71">
    <w:name w:val="Plain Text Char"/>
    <w:basedOn w:val="51"/>
    <w:autoRedefine/>
    <w:qFormat/>
    <w:locked/>
    <w:uiPriority w:val="99"/>
    <w:rPr>
      <w:rFonts w:ascii="宋体" w:hAnsi="Courier New" w:eastAsia="宋体" w:cs="宋体"/>
      <w:sz w:val="21"/>
      <w:szCs w:val="21"/>
    </w:rPr>
  </w:style>
  <w:style w:type="character" w:customStyle="1" w:styleId="72">
    <w:name w:val="文档结构图 Char"/>
    <w:basedOn w:val="51"/>
    <w:link w:val="15"/>
    <w:autoRedefine/>
    <w:qFormat/>
    <w:locked/>
    <w:uiPriority w:val="99"/>
    <w:rPr>
      <w:kern w:val="2"/>
      <w:sz w:val="24"/>
      <w:szCs w:val="24"/>
      <w:shd w:val="clear" w:color="auto" w:fill="000080"/>
    </w:rPr>
  </w:style>
  <w:style w:type="character" w:customStyle="1" w:styleId="73">
    <w:name w:val="批注文字 Char"/>
    <w:basedOn w:val="51"/>
    <w:link w:val="16"/>
    <w:autoRedefine/>
    <w:qFormat/>
    <w:locked/>
    <w:uiPriority w:val="99"/>
    <w:rPr>
      <w:kern w:val="2"/>
      <w:sz w:val="24"/>
      <w:szCs w:val="24"/>
    </w:rPr>
  </w:style>
  <w:style w:type="character" w:customStyle="1" w:styleId="74">
    <w:name w:val="正文文本 3 Char"/>
    <w:basedOn w:val="51"/>
    <w:link w:val="17"/>
    <w:autoRedefine/>
    <w:qFormat/>
    <w:locked/>
    <w:uiPriority w:val="99"/>
    <w:rPr>
      <w:rFonts w:hAnsi="宋体" w:eastAsia="仿宋_GB2312"/>
      <w:b/>
      <w:bCs/>
      <w:kern w:val="2"/>
      <w:sz w:val="24"/>
      <w:szCs w:val="24"/>
    </w:rPr>
  </w:style>
  <w:style w:type="character" w:customStyle="1" w:styleId="75">
    <w:name w:val="正文文本 Char1"/>
    <w:basedOn w:val="51"/>
    <w:link w:val="18"/>
    <w:autoRedefine/>
    <w:qFormat/>
    <w:locked/>
    <w:uiPriority w:val="99"/>
    <w:rPr>
      <w:kern w:val="2"/>
      <w:sz w:val="24"/>
      <w:szCs w:val="24"/>
    </w:rPr>
  </w:style>
  <w:style w:type="character" w:customStyle="1" w:styleId="76">
    <w:name w:val="正文文本缩进 Char"/>
    <w:basedOn w:val="51"/>
    <w:link w:val="19"/>
    <w:autoRedefine/>
    <w:qFormat/>
    <w:locked/>
    <w:uiPriority w:val="99"/>
    <w:rPr>
      <w:rFonts w:ascii="宋体" w:hAnsi="Courier New" w:cs="宋体"/>
      <w:spacing w:val="-4"/>
      <w:kern w:val="2"/>
      <w:sz w:val="18"/>
      <w:szCs w:val="18"/>
    </w:rPr>
  </w:style>
  <w:style w:type="character" w:customStyle="1" w:styleId="77">
    <w:name w:val="日期 Char"/>
    <w:basedOn w:val="51"/>
    <w:link w:val="27"/>
    <w:autoRedefine/>
    <w:qFormat/>
    <w:locked/>
    <w:uiPriority w:val="99"/>
    <w:rPr>
      <w:rFonts w:eastAsia="楷体_GB2312"/>
      <w:kern w:val="2"/>
      <w:sz w:val="32"/>
      <w:szCs w:val="32"/>
    </w:rPr>
  </w:style>
  <w:style w:type="character" w:customStyle="1" w:styleId="78">
    <w:name w:val="正文文本缩进 2 Char"/>
    <w:basedOn w:val="51"/>
    <w:link w:val="28"/>
    <w:autoRedefine/>
    <w:qFormat/>
    <w:locked/>
    <w:uiPriority w:val="99"/>
    <w:rPr>
      <w:rFonts w:ascii="仿宋_GB2312" w:hAnsi="宋体" w:cs="仿宋_GB2312"/>
      <w:b/>
      <w:bCs/>
      <w:color w:val="000000"/>
      <w:kern w:val="2"/>
      <w:sz w:val="24"/>
      <w:szCs w:val="24"/>
    </w:rPr>
  </w:style>
  <w:style w:type="character" w:customStyle="1" w:styleId="79">
    <w:name w:val="尾注文本 Char"/>
    <w:basedOn w:val="51"/>
    <w:link w:val="29"/>
    <w:autoRedefine/>
    <w:qFormat/>
    <w:locked/>
    <w:uiPriority w:val="99"/>
    <w:rPr>
      <w:kern w:val="2"/>
      <w:sz w:val="24"/>
      <w:szCs w:val="24"/>
    </w:rPr>
  </w:style>
  <w:style w:type="character" w:customStyle="1" w:styleId="80">
    <w:name w:val="批注框文本 Char"/>
    <w:basedOn w:val="51"/>
    <w:link w:val="30"/>
    <w:autoRedefine/>
    <w:qFormat/>
    <w:locked/>
    <w:uiPriority w:val="99"/>
    <w:rPr>
      <w:kern w:val="2"/>
      <w:sz w:val="18"/>
      <w:szCs w:val="18"/>
    </w:rPr>
  </w:style>
  <w:style w:type="character" w:customStyle="1" w:styleId="81">
    <w:name w:val="页脚 Char"/>
    <w:basedOn w:val="51"/>
    <w:link w:val="31"/>
    <w:autoRedefine/>
    <w:qFormat/>
    <w:locked/>
    <w:uiPriority w:val="99"/>
    <w:rPr>
      <w:rFonts w:eastAsia="黑体"/>
      <w:snapToGrid w:val="0"/>
      <w:sz w:val="18"/>
      <w:szCs w:val="18"/>
      <w:lang w:val="en-US" w:eastAsia="zh-CN"/>
    </w:rPr>
  </w:style>
  <w:style w:type="character" w:customStyle="1" w:styleId="82">
    <w:name w:val="页眉 Char"/>
    <w:basedOn w:val="51"/>
    <w:link w:val="33"/>
    <w:autoRedefine/>
    <w:qFormat/>
    <w:locked/>
    <w:uiPriority w:val="99"/>
    <w:rPr>
      <w:rFonts w:eastAsia="仿宋_GB2312"/>
      <w:kern w:val="2"/>
      <w:sz w:val="18"/>
      <w:szCs w:val="18"/>
    </w:rPr>
  </w:style>
  <w:style w:type="character" w:customStyle="1" w:styleId="83">
    <w:name w:val="副标题 Char"/>
    <w:basedOn w:val="51"/>
    <w:link w:val="36"/>
    <w:autoRedefine/>
    <w:qFormat/>
    <w:locked/>
    <w:uiPriority w:val="99"/>
    <w:rPr>
      <w:rFonts w:ascii="Cambria" w:hAnsi="Cambria" w:cs="Cambria"/>
      <w:b/>
      <w:bCs/>
      <w:kern w:val="28"/>
      <w:sz w:val="32"/>
      <w:szCs w:val="32"/>
    </w:rPr>
  </w:style>
  <w:style w:type="character" w:customStyle="1" w:styleId="84">
    <w:name w:val="脚注文本 Char"/>
    <w:basedOn w:val="51"/>
    <w:link w:val="38"/>
    <w:autoRedefine/>
    <w:qFormat/>
    <w:locked/>
    <w:uiPriority w:val="99"/>
    <w:rPr>
      <w:kern w:val="2"/>
      <w:sz w:val="18"/>
      <w:szCs w:val="18"/>
    </w:rPr>
  </w:style>
  <w:style w:type="character" w:customStyle="1" w:styleId="85">
    <w:name w:val="正文文本缩进 3 Char"/>
    <w:basedOn w:val="51"/>
    <w:link w:val="40"/>
    <w:autoRedefine/>
    <w:qFormat/>
    <w:locked/>
    <w:uiPriority w:val="99"/>
    <w:rPr>
      <w:rFonts w:ascii="仿宋_GB2312" w:hAnsi="宋体" w:eastAsia="仿宋_GB2312" w:cs="仿宋_GB2312"/>
      <w:color w:val="000000"/>
      <w:kern w:val="2"/>
      <w:sz w:val="24"/>
      <w:szCs w:val="24"/>
    </w:rPr>
  </w:style>
  <w:style w:type="character" w:customStyle="1" w:styleId="86">
    <w:name w:val="正文文本 2 Char"/>
    <w:basedOn w:val="51"/>
    <w:link w:val="43"/>
    <w:autoRedefine/>
    <w:qFormat/>
    <w:locked/>
    <w:uiPriority w:val="99"/>
    <w:rPr>
      <w:rFonts w:ascii="宋体" w:eastAsia="宋体" w:cs="宋体"/>
      <w:color w:val="000000"/>
      <w:kern w:val="2"/>
      <w:sz w:val="24"/>
      <w:szCs w:val="24"/>
    </w:rPr>
  </w:style>
  <w:style w:type="character" w:customStyle="1" w:styleId="87">
    <w:name w:val="标题 Char"/>
    <w:basedOn w:val="51"/>
    <w:link w:val="45"/>
    <w:autoRedefine/>
    <w:qFormat/>
    <w:locked/>
    <w:uiPriority w:val="10"/>
    <w:rPr>
      <w:rFonts w:ascii="Cambria" w:hAnsi="Cambria" w:cs="Cambria"/>
      <w:b/>
      <w:bCs/>
      <w:kern w:val="2"/>
      <w:sz w:val="32"/>
      <w:szCs w:val="32"/>
    </w:rPr>
  </w:style>
  <w:style w:type="character" w:customStyle="1" w:styleId="88">
    <w:name w:val="批注主题 Char"/>
    <w:basedOn w:val="73"/>
    <w:link w:val="46"/>
    <w:autoRedefine/>
    <w:qFormat/>
    <w:locked/>
    <w:uiPriority w:val="99"/>
    <w:rPr>
      <w:b/>
      <w:bCs/>
      <w:kern w:val="2"/>
      <w:sz w:val="24"/>
      <w:szCs w:val="24"/>
    </w:rPr>
  </w:style>
  <w:style w:type="character" w:customStyle="1" w:styleId="89">
    <w:name w:val="正文首行缩进 Char1"/>
    <w:basedOn w:val="75"/>
    <w:link w:val="47"/>
    <w:autoRedefine/>
    <w:qFormat/>
    <w:locked/>
    <w:uiPriority w:val="99"/>
    <w:rPr>
      <w:kern w:val="2"/>
      <w:sz w:val="24"/>
      <w:szCs w:val="24"/>
    </w:rPr>
  </w:style>
  <w:style w:type="character" w:customStyle="1" w:styleId="90">
    <w:name w:val="正文首行缩进 2 Char"/>
    <w:basedOn w:val="76"/>
    <w:link w:val="48"/>
    <w:autoRedefine/>
    <w:qFormat/>
    <w:locked/>
    <w:uiPriority w:val="99"/>
    <w:rPr>
      <w:rFonts w:ascii="宋体" w:hAnsi="Courier New" w:cs="宋体"/>
      <w:spacing w:val="-4"/>
      <w:kern w:val="2"/>
      <w:sz w:val="21"/>
      <w:szCs w:val="21"/>
    </w:rPr>
  </w:style>
  <w:style w:type="character" w:customStyle="1" w:styleId="91">
    <w:name w:val="纯文本 字符"/>
    <w:autoRedefine/>
    <w:qFormat/>
    <w:locked/>
    <w:uiPriority w:val="99"/>
    <w:rPr>
      <w:rFonts w:ascii="宋体" w:hAnsi="Courier New" w:cs="宋体"/>
      <w:kern w:val="2"/>
    </w:rPr>
  </w:style>
  <w:style w:type="character" w:customStyle="1" w:styleId="92">
    <w:name w:val="标题 字符"/>
    <w:autoRedefine/>
    <w:qFormat/>
    <w:uiPriority w:val="99"/>
    <w:rPr>
      <w:rFonts w:ascii="等线 Light" w:eastAsia="等线 Light" w:cs="等线 Light"/>
      <w:b/>
      <w:bCs/>
      <w:kern w:val="2"/>
      <w:sz w:val="32"/>
      <w:szCs w:val="32"/>
    </w:rPr>
  </w:style>
  <w:style w:type="character" w:customStyle="1" w:styleId="93">
    <w:name w:val="font14zd"/>
    <w:basedOn w:val="51"/>
    <w:autoRedefine/>
    <w:qFormat/>
    <w:uiPriority w:val="99"/>
  </w:style>
  <w:style w:type="character" w:customStyle="1" w:styleId="94">
    <w:name w:val="批注文字 Char1"/>
    <w:autoRedefine/>
    <w:qFormat/>
    <w:locked/>
    <w:uiPriority w:val="99"/>
    <w:rPr>
      <w:rFonts w:ascii="Times New Roman" w:hAnsi="Times New Roman" w:eastAsia="宋体" w:cs="Times New Roman"/>
      <w:sz w:val="20"/>
      <w:szCs w:val="20"/>
    </w:rPr>
  </w:style>
  <w:style w:type="character" w:customStyle="1" w:styleId="95">
    <w:name w:val="尾注文本 Char1"/>
    <w:autoRedefine/>
    <w:qFormat/>
    <w:uiPriority w:val="99"/>
    <w:rPr>
      <w:kern w:val="2"/>
      <w:sz w:val="24"/>
      <w:szCs w:val="24"/>
    </w:rPr>
  </w:style>
  <w:style w:type="character" w:customStyle="1" w:styleId="96">
    <w:name w:val="列出段落 Char1"/>
    <w:link w:val="97"/>
    <w:autoRedefine/>
    <w:qFormat/>
    <w:locked/>
    <w:uiPriority w:val="99"/>
    <w:rPr>
      <w:rFonts w:ascii="Calibri" w:hAnsi="Calibri" w:cs="Calibri"/>
      <w:kern w:val="2"/>
      <w:sz w:val="22"/>
      <w:szCs w:val="22"/>
    </w:rPr>
  </w:style>
  <w:style w:type="paragraph" w:customStyle="1" w:styleId="97">
    <w:name w:val="列出段落11"/>
    <w:basedOn w:val="1"/>
    <w:link w:val="96"/>
    <w:autoRedefine/>
    <w:qFormat/>
    <w:uiPriority w:val="99"/>
    <w:pPr>
      <w:ind w:firstLine="420" w:firstLineChars="200"/>
    </w:pPr>
    <w:rPr>
      <w:rFonts w:ascii="Calibri" w:hAnsi="Calibri" w:cs="Calibri"/>
      <w:sz w:val="22"/>
      <w:szCs w:val="22"/>
    </w:rPr>
  </w:style>
  <w:style w:type="character" w:customStyle="1" w:styleId="98">
    <w:name w:val="页码1"/>
    <w:autoRedefine/>
    <w:qFormat/>
    <w:uiPriority w:val="99"/>
  </w:style>
  <w:style w:type="character" w:customStyle="1" w:styleId="99">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100">
    <w:name w:val="样式 正文缩进 + 首行缩进:  2 字符 Char"/>
    <w:link w:val="101"/>
    <w:autoRedefine/>
    <w:qFormat/>
    <w:locked/>
    <w:uiPriority w:val="99"/>
    <w:rPr>
      <w:sz w:val="24"/>
      <w:szCs w:val="24"/>
    </w:rPr>
  </w:style>
  <w:style w:type="paragraph" w:customStyle="1" w:styleId="101">
    <w:name w:val="样式 正文缩进 + 首行缩进:  2 字符"/>
    <w:basedOn w:val="7"/>
    <w:link w:val="100"/>
    <w:autoRedefine/>
    <w:qFormat/>
    <w:uiPriority w:val="99"/>
    <w:pPr>
      <w:spacing w:after="80" w:line="360" w:lineRule="auto"/>
      <w:ind w:firstLine="480" w:firstLineChars="200"/>
    </w:pPr>
    <w:rPr>
      <w:kern w:val="0"/>
      <w:sz w:val="24"/>
      <w:szCs w:val="24"/>
    </w:rPr>
  </w:style>
  <w:style w:type="character" w:customStyle="1" w:styleId="102">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3">
    <w:name w:val="文档正文 Char"/>
    <w:link w:val="104"/>
    <w:autoRedefine/>
    <w:qFormat/>
    <w:locked/>
    <w:uiPriority w:val="99"/>
    <w:rPr>
      <w:rFonts w:ascii="Arial" w:hAnsi="Arial" w:cs="Arial"/>
      <w:sz w:val="24"/>
      <w:szCs w:val="24"/>
    </w:rPr>
  </w:style>
  <w:style w:type="paragraph" w:customStyle="1" w:styleId="104">
    <w:name w:val="文档正文"/>
    <w:basedOn w:val="1"/>
    <w:link w:val="103"/>
    <w:autoRedefine/>
    <w:qFormat/>
    <w:uiPriority w:val="99"/>
    <w:rPr>
      <w:rFonts w:ascii="Arial" w:hAnsi="Arial" w:cs="Arial"/>
      <w:kern w:val="0"/>
      <w:sz w:val="24"/>
      <w:szCs w:val="24"/>
    </w:rPr>
  </w:style>
  <w:style w:type="character" w:customStyle="1" w:styleId="105">
    <w:name w:val="页脚 字符"/>
    <w:autoRedefine/>
    <w:qFormat/>
    <w:uiPriority w:val="99"/>
    <w:rPr>
      <w:rFonts w:ascii="Tahoma" w:hAnsi="Tahoma" w:eastAsia="微软雅黑" w:cs="Tahoma"/>
      <w:sz w:val="18"/>
      <w:szCs w:val="18"/>
    </w:rPr>
  </w:style>
  <w:style w:type="character" w:customStyle="1" w:styleId="106">
    <w:name w:val="font21"/>
    <w:basedOn w:val="51"/>
    <w:autoRedefine/>
    <w:qFormat/>
    <w:uiPriority w:val="99"/>
    <w:rPr>
      <w:rFonts w:ascii="微软雅黑" w:hAnsi="微软雅黑" w:eastAsia="微软雅黑" w:cs="微软雅黑"/>
      <w:color w:val="auto"/>
      <w:sz w:val="18"/>
      <w:szCs w:val="18"/>
      <w:u w:val="none"/>
    </w:rPr>
  </w:style>
  <w:style w:type="character" w:customStyle="1" w:styleId="107">
    <w:name w:val="04-正文 Char Char"/>
    <w:link w:val="108"/>
    <w:autoRedefine/>
    <w:qFormat/>
    <w:locked/>
    <w:uiPriority w:val="99"/>
    <w:rPr>
      <w:sz w:val="24"/>
      <w:szCs w:val="24"/>
    </w:rPr>
  </w:style>
  <w:style w:type="paragraph" w:customStyle="1" w:styleId="108">
    <w:name w:val="04-正文"/>
    <w:basedOn w:val="1"/>
    <w:link w:val="107"/>
    <w:autoRedefine/>
    <w:qFormat/>
    <w:uiPriority w:val="99"/>
    <w:pPr>
      <w:spacing w:line="360" w:lineRule="exact"/>
      <w:ind w:firstLine="420"/>
    </w:pPr>
    <w:rPr>
      <w:kern w:val="0"/>
      <w:sz w:val="24"/>
      <w:szCs w:val="24"/>
    </w:rPr>
  </w:style>
  <w:style w:type="character" w:customStyle="1" w:styleId="109">
    <w:name w:val="未处理的提及1"/>
    <w:autoRedefine/>
    <w:qFormat/>
    <w:uiPriority w:val="99"/>
    <w:rPr>
      <w:color w:val="auto"/>
      <w:shd w:val="clear" w:color="auto" w:fill="auto"/>
    </w:rPr>
  </w:style>
  <w:style w:type="character" w:customStyle="1" w:styleId="110">
    <w:name w:val="text1"/>
    <w:autoRedefine/>
    <w:qFormat/>
    <w:uiPriority w:val="99"/>
    <w:rPr>
      <w:color w:val="000000"/>
      <w:sz w:val="24"/>
      <w:szCs w:val="24"/>
    </w:rPr>
  </w:style>
  <w:style w:type="character" w:customStyle="1" w:styleId="111">
    <w:name w:val="段 Char"/>
    <w:link w:val="112"/>
    <w:autoRedefine/>
    <w:qFormat/>
    <w:locked/>
    <w:uiPriority w:val="99"/>
    <w:rPr>
      <w:rFonts w:ascii="宋体" w:cs="宋体"/>
      <w:sz w:val="21"/>
      <w:szCs w:val="21"/>
      <w:lang w:val="en-US" w:eastAsia="zh-CN"/>
    </w:rPr>
  </w:style>
  <w:style w:type="paragraph" w:customStyle="1" w:styleId="112">
    <w:name w:val="段"/>
    <w:link w:val="11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3">
    <w:name w:val="title_emph1"/>
    <w:autoRedefine/>
    <w:qFormat/>
    <w:uiPriority w:val="99"/>
    <w:rPr>
      <w:rFonts w:ascii="Arial" w:hAnsi="Arial" w:cs="Arial"/>
      <w:b/>
      <w:bCs/>
      <w:sz w:val="18"/>
      <w:szCs w:val="18"/>
    </w:rPr>
  </w:style>
  <w:style w:type="character" w:customStyle="1" w:styleId="114">
    <w:name w:val="标题 41"/>
    <w:autoRedefine/>
    <w:qFormat/>
    <w:uiPriority w:val="99"/>
  </w:style>
  <w:style w:type="character" w:customStyle="1" w:styleId="115">
    <w:name w:val="apple-style-span"/>
    <w:autoRedefine/>
    <w:qFormat/>
    <w:uiPriority w:val="99"/>
  </w:style>
  <w:style w:type="character" w:customStyle="1" w:styleId="116">
    <w:name w:val="04-正文 Char"/>
    <w:autoRedefine/>
    <w:qFormat/>
    <w:uiPriority w:val="99"/>
    <w:rPr>
      <w:rFonts w:eastAsia="仿宋"/>
      <w:kern w:val="2"/>
      <w:sz w:val="24"/>
      <w:szCs w:val="24"/>
    </w:rPr>
  </w:style>
  <w:style w:type="character" w:customStyle="1" w:styleId="117">
    <w:name w:val="纯文本 Char1"/>
    <w:autoRedefine/>
    <w:qFormat/>
    <w:uiPriority w:val="99"/>
    <w:rPr>
      <w:rFonts w:ascii="宋体" w:hAnsi="Courier New" w:eastAsia="宋体" w:cs="宋体"/>
      <w:kern w:val="2"/>
      <w:sz w:val="21"/>
      <w:szCs w:val="21"/>
    </w:rPr>
  </w:style>
  <w:style w:type="character" w:customStyle="1" w:styleId="118">
    <w:name w:val="m_171"/>
    <w:autoRedefine/>
    <w:qFormat/>
    <w:uiPriority w:val="99"/>
  </w:style>
  <w:style w:type="character" w:customStyle="1" w:styleId="119">
    <w:name w:val="纯文本 Char"/>
    <w:link w:val="25"/>
    <w:autoRedefine/>
    <w:qFormat/>
    <w:locked/>
    <w:uiPriority w:val="99"/>
    <w:rPr>
      <w:rFonts w:ascii="宋体" w:hAnsi="Courier New" w:eastAsia="宋体" w:cs="宋体"/>
      <w:kern w:val="2"/>
      <w:sz w:val="24"/>
      <w:szCs w:val="24"/>
      <w:lang w:val="en-US" w:eastAsia="zh-CN"/>
    </w:rPr>
  </w:style>
  <w:style w:type="character" w:customStyle="1" w:styleId="120">
    <w:name w:val="aa1"/>
    <w:basedOn w:val="51"/>
    <w:autoRedefine/>
    <w:qFormat/>
    <w:uiPriority w:val="99"/>
  </w:style>
  <w:style w:type="character" w:customStyle="1" w:styleId="121">
    <w:name w:val="www序号1) Char"/>
    <w:link w:val="122"/>
    <w:autoRedefine/>
    <w:qFormat/>
    <w:locked/>
    <w:uiPriority w:val="99"/>
    <w:rPr>
      <w:sz w:val="24"/>
      <w:szCs w:val="24"/>
    </w:rPr>
  </w:style>
  <w:style w:type="paragraph" w:customStyle="1" w:styleId="122">
    <w:name w:val="www序号1)"/>
    <w:basedOn w:val="1"/>
    <w:link w:val="121"/>
    <w:autoRedefine/>
    <w:qFormat/>
    <w:uiPriority w:val="99"/>
    <w:pPr>
      <w:tabs>
        <w:tab w:val="left" w:pos="2160"/>
      </w:tabs>
      <w:ind w:left="2160" w:hanging="420"/>
    </w:pPr>
    <w:rPr>
      <w:kern w:val="0"/>
      <w:sz w:val="24"/>
      <w:szCs w:val="24"/>
    </w:rPr>
  </w:style>
  <w:style w:type="character" w:customStyle="1" w:styleId="123">
    <w:name w:val="JD1-正文 Char"/>
    <w:link w:val="124"/>
    <w:autoRedefine/>
    <w:qFormat/>
    <w:locked/>
    <w:uiPriority w:val="99"/>
    <w:rPr>
      <w:rFonts w:ascii="宋体" w:hAnsi="宋体" w:eastAsia="仿宋_GB2312" w:cs="宋体"/>
      <w:kern w:val="2"/>
      <w:sz w:val="24"/>
      <w:szCs w:val="24"/>
      <w:lang w:val="zh-CN"/>
    </w:rPr>
  </w:style>
  <w:style w:type="paragraph" w:customStyle="1" w:styleId="124">
    <w:name w:val="JD1-正文"/>
    <w:basedOn w:val="1"/>
    <w:link w:val="123"/>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5">
    <w:name w:val="apple-converted-space"/>
    <w:basedOn w:val="51"/>
    <w:autoRedefine/>
    <w:qFormat/>
    <w:uiPriority w:val="99"/>
  </w:style>
  <w:style w:type="character" w:customStyle="1" w:styleId="126">
    <w:name w:val="en"/>
    <w:basedOn w:val="51"/>
    <w:autoRedefine/>
    <w:qFormat/>
    <w:uiPriority w:val="99"/>
  </w:style>
  <w:style w:type="character" w:customStyle="1" w:styleId="127">
    <w:name w:val="H4"/>
    <w:autoRedefine/>
    <w:qFormat/>
    <w:uiPriority w:val="99"/>
  </w:style>
  <w:style w:type="character" w:customStyle="1" w:styleId="128">
    <w:name w:val="正文缩进 Char"/>
    <w:autoRedefine/>
    <w:qFormat/>
    <w:locked/>
    <w:uiPriority w:val="99"/>
    <w:rPr>
      <w:kern w:val="2"/>
      <w:sz w:val="21"/>
      <w:szCs w:val="21"/>
    </w:rPr>
  </w:style>
  <w:style w:type="character" w:customStyle="1" w:styleId="129">
    <w:name w:val="Table Text Char Char Char Char"/>
    <w:autoRedefine/>
    <w:qFormat/>
    <w:uiPriority w:val="99"/>
    <w:rPr>
      <w:rFonts w:ascii="Arial" w:hAnsi="Arial" w:eastAsia="宋体" w:cs="Arial"/>
      <w:kern w:val="2"/>
      <w:sz w:val="18"/>
      <w:szCs w:val="18"/>
      <w:lang w:val="en-US" w:eastAsia="zh-CN"/>
    </w:rPr>
  </w:style>
  <w:style w:type="character" w:customStyle="1" w:styleId="130">
    <w:name w:val="批注框文本 字符"/>
    <w:autoRedefine/>
    <w:qFormat/>
    <w:uiPriority w:val="99"/>
    <w:rPr>
      <w:rFonts w:ascii="Tahoma" w:hAnsi="Tahoma" w:eastAsia="微软雅黑" w:cs="Tahoma"/>
      <w:sz w:val="18"/>
      <w:szCs w:val="18"/>
    </w:rPr>
  </w:style>
  <w:style w:type="character" w:customStyle="1" w:styleId="131">
    <w:name w:val="_正文段落 Char"/>
    <w:link w:val="132"/>
    <w:autoRedefine/>
    <w:qFormat/>
    <w:locked/>
    <w:uiPriority w:val="99"/>
    <w:rPr>
      <w:rFonts w:ascii="宋体" w:hAnsi="宋体" w:eastAsia="仿宋_GB2312" w:cs="宋体"/>
      <w:sz w:val="24"/>
      <w:szCs w:val="24"/>
    </w:rPr>
  </w:style>
  <w:style w:type="paragraph" w:customStyle="1" w:styleId="132">
    <w:name w:val="_正文段落"/>
    <w:basedOn w:val="1"/>
    <w:link w:val="131"/>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3">
    <w:name w:val="列出段落 Char"/>
    <w:autoRedefine/>
    <w:qFormat/>
    <w:uiPriority w:val="99"/>
    <w:rPr>
      <w:rFonts w:ascii="Calibri" w:hAnsi="Calibri" w:eastAsia="宋体" w:cs="Calibri"/>
    </w:rPr>
  </w:style>
  <w:style w:type="character" w:customStyle="1" w:styleId="134">
    <w:name w:val="正文缩进 Char1"/>
    <w:link w:val="7"/>
    <w:autoRedefine/>
    <w:qFormat/>
    <w:locked/>
    <w:uiPriority w:val="99"/>
    <w:rPr>
      <w:kern w:val="2"/>
      <w:sz w:val="21"/>
      <w:szCs w:val="21"/>
    </w:rPr>
  </w:style>
  <w:style w:type="character" w:customStyle="1" w:styleId="135">
    <w:name w:val="m_491"/>
    <w:autoRedefine/>
    <w:qFormat/>
    <w:uiPriority w:val="99"/>
  </w:style>
  <w:style w:type="character" w:customStyle="1" w:styleId="136">
    <w:name w:val="m_391"/>
    <w:autoRedefine/>
    <w:qFormat/>
    <w:uiPriority w:val="99"/>
  </w:style>
  <w:style w:type="character" w:customStyle="1" w:styleId="137">
    <w:name w:val="副标题 Char1"/>
    <w:autoRedefine/>
    <w:qFormat/>
    <w:uiPriority w:val="99"/>
    <w:rPr>
      <w:rFonts w:ascii="Cambria" w:hAnsi="Cambria" w:cs="Cambria"/>
      <w:b/>
      <w:bCs/>
      <w:kern w:val="28"/>
      <w:sz w:val="32"/>
      <w:szCs w:val="32"/>
    </w:rPr>
  </w:style>
  <w:style w:type="character" w:customStyle="1" w:styleId="138">
    <w:name w:val="页眉 字符"/>
    <w:autoRedefine/>
    <w:qFormat/>
    <w:uiPriority w:val="99"/>
    <w:rPr>
      <w:rFonts w:ascii="Tahoma" w:hAnsi="Tahoma" w:eastAsia="微软雅黑" w:cs="Tahoma"/>
      <w:sz w:val="18"/>
      <w:szCs w:val="18"/>
    </w:rPr>
  </w:style>
  <w:style w:type="character" w:customStyle="1" w:styleId="139">
    <w:name w:val="正文首行缩进 Char"/>
    <w:autoRedefine/>
    <w:qFormat/>
    <w:uiPriority w:val="99"/>
    <w:rPr>
      <w:kern w:val="2"/>
      <w:sz w:val="24"/>
      <w:szCs w:val="24"/>
    </w:rPr>
  </w:style>
  <w:style w:type="character" w:customStyle="1" w:styleId="140">
    <w:name w:val="m_01"/>
    <w:autoRedefine/>
    <w:qFormat/>
    <w:uiPriority w:val="99"/>
  </w:style>
  <w:style w:type="character" w:customStyle="1" w:styleId="141">
    <w:name w:val="m_461"/>
    <w:autoRedefine/>
    <w:qFormat/>
    <w:uiPriority w:val="99"/>
  </w:style>
  <w:style w:type="character" w:customStyle="1" w:styleId="142">
    <w:name w:val="脚注文本 Char1"/>
    <w:autoRedefine/>
    <w:qFormat/>
    <w:uiPriority w:val="99"/>
    <w:rPr>
      <w:kern w:val="2"/>
      <w:sz w:val="18"/>
      <w:szCs w:val="18"/>
    </w:rPr>
  </w:style>
  <w:style w:type="character" w:customStyle="1" w:styleId="143">
    <w:name w:val="正文文本 Char"/>
    <w:autoRedefine/>
    <w:qFormat/>
    <w:uiPriority w:val="99"/>
    <w:rPr>
      <w:kern w:val="2"/>
      <w:sz w:val="24"/>
      <w:szCs w:val="24"/>
    </w:rPr>
  </w:style>
  <w:style w:type="character" w:customStyle="1" w:styleId="144">
    <w:name w:val="文档结构图 Char1"/>
    <w:autoRedefine/>
    <w:qFormat/>
    <w:uiPriority w:val="99"/>
    <w:rPr>
      <w:rFonts w:ascii="宋体" w:cs="宋体"/>
      <w:kern w:val="2"/>
      <w:sz w:val="18"/>
      <w:szCs w:val="18"/>
    </w:rPr>
  </w:style>
  <w:style w:type="character" w:customStyle="1" w:styleId="145">
    <w:name w:val="二级标题 Char"/>
    <w:link w:val="146"/>
    <w:autoRedefine/>
    <w:qFormat/>
    <w:locked/>
    <w:uiPriority w:val="99"/>
    <w:rPr>
      <w:rFonts w:ascii="宋体" w:eastAsia="宋体" w:cs="宋体"/>
      <w:b/>
      <w:bCs/>
      <w:sz w:val="30"/>
      <w:szCs w:val="30"/>
      <w:lang w:val="zh-CN"/>
    </w:rPr>
  </w:style>
  <w:style w:type="paragraph" w:customStyle="1" w:styleId="146">
    <w:name w:val="二级标题"/>
    <w:basedOn w:val="3"/>
    <w:link w:val="145"/>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7">
    <w:name w:val="标题 1 Char Char"/>
    <w:autoRedefine/>
    <w:qFormat/>
    <w:uiPriority w:val="99"/>
    <w:rPr>
      <w:rFonts w:eastAsia="宋体"/>
      <w:b/>
      <w:bCs/>
      <w:spacing w:val="-2"/>
      <w:sz w:val="24"/>
      <w:szCs w:val="24"/>
      <w:lang w:val="en-US" w:eastAsia="zh-CN"/>
    </w:rPr>
  </w:style>
  <w:style w:type="character" w:customStyle="1" w:styleId="148">
    <w:name w:val="m_51"/>
    <w:autoRedefine/>
    <w:qFormat/>
    <w:uiPriority w:val="99"/>
  </w:style>
  <w:style w:type="character" w:customStyle="1" w:styleId="149">
    <w:name w:val="z21"/>
    <w:autoRedefine/>
    <w:qFormat/>
    <w:uiPriority w:val="99"/>
    <w:rPr>
      <w:color w:val="000000"/>
      <w:sz w:val="18"/>
      <w:szCs w:val="18"/>
    </w:rPr>
  </w:style>
  <w:style w:type="character" w:customStyle="1" w:styleId="150">
    <w:name w:val="a41"/>
    <w:autoRedefine/>
    <w:qFormat/>
    <w:uiPriority w:val="99"/>
    <w:rPr>
      <w:color w:val="auto"/>
      <w:sz w:val="26"/>
      <w:szCs w:val="26"/>
    </w:rPr>
  </w:style>
  <w:style w:type="character" w:customStyle="1" w:styleId="151">
    <w:name w:val="2.1样式 Char"/>
    <w:link w:val="152"/>
    <w:autoRedefine/>
    <w:qFormat/>
    <w:locked/>
    <w:uiPriority w:val="99"/>
    <w:rPr>
      <w:rFonts w:ascii="Arial" w:hAnsi="Arial" w:eastAsia="黑体" w:cs="Arial"/>
      <w:b/>
      <w:bCs/>
      <w:kern w:val="0"/>
      <w:sz w:val="32"/>
      <w:szCs w:val="32"/>
    </w:rPr>
  </w:style>
  <w:style w:type="paragraph" w:customStyle="1" w:styleId="152">
    <w:name w:val="2.1样式"/>
    <w:basedOn w:val="3"/>
    <w:link w:val="151"/>
    <w:autoRedefine/>
    <w:qFormat/>
    <w:uiPriority w:val="99"/>
    <w:pPr>
      <w:numPr>
        <w:ilvl w:val="0"/>
        <w:numId w:val="2"/>
      </w:numPr>
      <w:spacing w:line="416" w:lineRule="auto"/>
    </w:pPr>
    <w:rPr>
      <w:kern w:val="0"/>
    </w:rPr>
  </w:style>
  <w:style w:type="character" w:customStyle="1" w:styleId="153">
    <w:name w:val="bookmark-item"/>
    <w:autoRedefine/>
    <w:qFormat/>
    <w:uiPriority w:val="99"/>
  </w:style>
  <w:style w:type="paragraph" w:customStyle="1" w:styleId="154">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5">
    <w:name w:val="Char Char Char Char Char Char"/>
    <w:basedOn w:val="1"/>
    <w:autoRedefine/>
    <w:qFormat/>
    <w:uiPriority w:val="99"/>
    <w:pPr>
      <w:ind w:firstLine="200" w:firstLineChars="200"/>
    </w:pPr>
    <w:rPr>
      <w:rFonts w:ascii="Tahoma" w:hAnsi="Tahoma" w:cs="Tahoma"/>
      <w:sz w:val="24"/>
      <w:szCs w:val="24"/>
    </w:rPr>
  </w:style>
  <w:style w:type="paragraph" w:customStyle="1" w:styleId="156">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7">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8">
    <w:name w:val="33-1级列表编号-1"/>
    <w:basedOn w:val="1"/>
    <w:next w:val="1"/>
    <w:autoRedefine/>
    <w:qFormat/>
    <w:uiPriority w:val="99"/>
    <w:pPr>
      <w:numPr>
        <w:ilvl w:val="0"/>
        <w:numId w:val="3"/>
      </w:numPr>
      <w:adjustRightInd w:val="0"/>
      <w:spacing w:line="360" w:lineRule="exact"/>
    </w:pPr>
  </w:style>
  <w:style w:type="paragraph" w:customStyle="1" w:styleId="159">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0">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61">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2">
    <w:name w:val="Char Char Char Char Char Char1"/>
    <w:basedOn w:val="1"/>
    <w:autoRedefine/>
    <w:qFormat/>
    <w:uiPriority w:val="99"/>
    <w:pPr>
      <w:ind w:firstLine="200" w:firstLineChars="200"/>
    </w:pPr>
    <w:rPr>
      <w:rFonts w:ascii="Tahoma" w:hAnsi="Tahoma" w:cs="Tahoma"/>
      <w:sz w:val="24"/>
      <w:szCs w:val="24"/>
    </w:rPr>
  </w:style>
  <w:style w:type="paragraph" w:customStyle="1" w:styleId="163">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4">
    <w:name w:val="Note Level 9"/>
    <w:basedOn w:val="1"/>
    <w:autoRedefine/>
    <w:qFormat/>
    <w:uiPriority w:val="99"/>
    <w:pPr>
      <w:keepNext/>
      <w:tabs>
        <w:tab w:val="left" w:pos="1200"/>
      </w:tabs>
      <w:ind w:left="3780" w:hanging="420"/>
      <w:outlineLvl w:val="8"/>
    </w:pPr>
    <w:rPr>
      <w:rFonts w:ascii="宋体" w:hAnsi="Cambria" w:cs="宋体"/>
      <w:sz w:val="24"/>
      <w:szCs w:val="24"/>
    </w:rPr>
  </w:style>
  <w:style w:type="paragraph" w:customStyle="1" w:styleId="165">
    <w:name w:val="xl25"/>
    <w:basedOn w:val="1"/>
    <w:autoRedefine/>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6">
    <w:name w:val="Note Level 7"/>
    <w:basedOn w:val="1"/>
    <w:autoRedefine/>
    <w:qFormat/>
    <w:uiPriority w:val="99"/>
    <w:pPr>
      <w:keepNext/>
      <w:tabs>
        <w:tab w:val="left" w:pos="1200"/>
      </w:tabs>
      <w:ind w:left="2940" w:hanging="420"/>
      <w:outlineLvl w:val="6"/>
    </w:pPr>
    <w:rPr>
      <w:rFonts w:ascii="宋体" w:hAnsi="Cambria" w:cs="宋体"/>
      <w:sz w:val="24"/>
      <w:szCs w:val="24"/>
    </w:rPr>
  </w:style>
  <w:style w:type="paragraph" w:customStyle="1" w:styleId="167">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8">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Char"/>
    <w:basedOn w:val="1"/>
    <w:autoRedefine/>
    <w:qFormat/>
    <w:uiPriority w:val="99"/>
    <w:pPr>
      <w:ind w:firstLine="200" w:firstLineChars="200"/>
    </w:pPr>
    <w:rPr>
      <w:rFonts w:ascii="Tahoma" w:hAnsi="Tahoma" w:cs="Tahoma"/>
      <w:sz w:val="24"/>
      <w:szCs w:val="24"/>
    </w:rPr>
  </w:style>
  <w:style w:type="paragraph" w:customStyle="1" w:styleId="170">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71">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2">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3">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4">
    <w:name w:val="正文－恩普"/>
    <w:basedOn w:val="7"/>
    <w:autoRedefine/>
    <w:qFormat/>
    <w:uiPriority w:val="99"/>
    <w:pPr>
      <w:widowControl/>
      <w:spacing w:afterLines="50" w:line="360" w:lineRule="auto"/>
      <w:ind w:firstLine="480" w:firstLineChars="200"/>
      <w:jc w:val="left"/>
    </w:pPr>
    <w:rPr>
      <w:kern w:val="0"/>
      <w:sz w:val="24"/>
      <w:szCs w:val="24"/>
    </w:rPr>
  </w:style>
  <w:style w:type="paragraph" w:customStyle="1" w:styleId="175">
    <w:name w:val="_Style 116"/>
    <w:basedOn w:val="1"/>
    <w:next w:val="1"/>
    <w:autoRedefine/>
    <w:qFormat/>
    <w:uiPriority w:val="99"/>
    <w:pPr>
      <w:spacing w:line="360" w:lineRule="auto"/>
      <w:ind w:firstLine="600"/>
    </w:pPr>
    <w:rPr>
      <w:sz w:val="24"/>
      <w:szCs w:val="24"/>
    </w:rPr>
  </w:style>
  <w:style w:type="paragraph" w:customStyle="1" w:styleId="176">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7">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8">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9">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81">
    <w:name w:val="列出段落1"/>
    <w:basedOn w:val="1"/>
    <w:autoRedefine/>
    <w:qFormat/>
    <w:uiPriority w:val="99"/>
    <w:pPr>
      <w:ind w:firstLine="420" w:firstLineChars="200"/>
    </w:pPr>
  </w:style>
  <w:style w:type="paragraph" w:customStyle="1" w:styleId="182">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3">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4">
    <w:name w:val="Char2"/>
    <w:basedOn w:val="1"/>
    <w:autoRedefine/>
    <w:qFormat/>
    <w:uiPriority w:val="99"/>
    <w:rPr>
      <w:rFonts w:ascii="仿宋_GB2312" w:eastAsia="仿宋_GB2312" w:cs="仿宋_GB2312"/>
      <w:b/>
      <w:bCs/>
      <w:sz w:val="32"/>
      <w:szCs w:val="32"/>
    </w:rPr>
  </w:style>
  <w:style w:type="paragraph" w:customStyle="1" w:styleId="185">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8">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9">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90">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91">
    <w:name w:val="样式 标题 3 +"/>
    <w:basedOn w:val="4"/>
    <w:autoRedefine/>
    <w:qFormat/>
    <w:uiPriority w:val="99"/>
    <w:pPr>
      <w:adjustRightInd/>
      <w:spacing w:line="416" w:lineRule="auto"/>
      <w:jc w:val="center"/>
      <w:textAlignment w:val="auto"/>
    </w:pPr>
    <w:rPr>
      <w:sz w:val="28"/>
      <w:szCs w:val="28"/>
    </w:rPr>
  </w:style>
  <w:style w:type="paragraph" w:customStyle="1" w:styleId="192">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3">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4">
    <w:name w:val="正文文字缩进4字符"/>
    <w:basedOn w:val="1"/>
    <w:next w:val="7"/>
    <w:autoRedefine/>
    <w:qFormat/>
    <w:uiPriority w:val="99"/>
    <w:pPr>
      <w:ind w:firstLine="420" w:firstLineChars="200"/>
    </w:pPr>
  </w:style>
  <w:style w:type="paragraph" w:customStyle="1" w:styleId="195">
    <w:name w:val="Char1"/>
    <w:basedOn w:val="1"/>
    <w:autoRedefine/>
    <w:qFormat/>
    <w:uiPriority w:val="99"/>
    <w:rPr>
      <w:rFonts w:ascii="Tahoma" w:hAnsi="Tahoma" w:cs="Tahoma"/>
      <w:sz w:val="24"/>
      <w:szCs w:val="24"/>
    </w:rPr>
  </w:style>
  <w:style w:type="paragraph" w:customStyle="1" w:styleId="196">
    <w:name w:val="List Paragraph1"/>
    <w:basedOn w:val="1"/>
    <w:autoRedefine/>
    <w:qFormat/>
    <w:uiPriority w:val="99"/>
    <w:pPr>
      <w:ind w:firstLine="420" w:firstLineChars="200"/>
    </w:pPr>
    <w:rPr>
      <w:rFonts w:ascii="Calibri" w:hAnsi="Calibri" w:cs="Calibri"/>
    </w:rPr>
  </w:style>
  <w:style w:type="paragraph" w:customStyle="1" w:styleId="197">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8">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9">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1">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202">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3">
    <w:name w:val="Char11"/>
    <w:basedOn w:val="1"/>
    <w:autoRedefine/>
    <w:qFormat/>
    <w:uiPriority w:val="99"/>
    <w:rPr>
      <w:rFonts w:ascii="Tahoma" w:hAnsi="Tahoma" w:cs="Tahoma"/>
      <w:sz w:val="24"/>
      <w:szCs w:val="24"/>
    </w:rPr>
  </w:style>
  <w:style w:type="paragraph" w:customStyle="1" w:styleId="204">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5">
    <w:name w:val="TOC 标题1"/>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6">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7">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8">
    <w:name w:val="列表段落1"/>
    <w:basedOn w:val="1"/>
    <w:autoRedefine/>
    <w:qFormat/>
    <w:uiPriority w:val="99"/>
    <w:pPr>
      <w:ind w:firstLine="420" w:firstLineChars="200"/>
    </w:pPr>
  </w:style>
  <w:style w:type="paragraph" w:customStyle="1" w:styleId="209">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10">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11">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2">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3">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4">
    <w:name w:val="四号正文"/>
    <w:basedOn w:val="1"/>
    <w:autoRedefine/>
    <w:qFormat/>
    <w:uiPriority w:val="99"/>
    <w:pPr>
      <w:spacing w:line="360" w:lineRule="auto"/>
      <w:ind w:firstLine="560" w:firstLineChars="200"/>
    </w:pPr>
    <w:rPr>
      <w:sz w:val="28"/>
      <w:szCs w:val="28"/>
    </w:rPr>
  </w:style>
  <w:style w:type="paragraph" w:customStyle="1" w:styleId="215">
    <w:name w:val="列项◆（三级）"/>
    <w:basedOn w:val="1"/>
    <w:autoRedefine/>
    <w:qFormat/>
    <w:uiPriority w:val="99"/>
    <w:pPr>
      <w:numPr>
        <w:ilvl w:val="2"/>
        <w:numId w:val="4"/>
      </w:numPr>
      <w:ind w:firstLine="0"/>
    </w:pPr>
    <w:rPr>
      <w:rFonts w:ascii="宋体" w:cs="宋体"/>
    </w:rPr>
  </w:style>
  <w:style w:type="paragraph" w:customStyle="1" w:styleId="216">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7">
    <w:name w:val="Note Level 8"/>
    <w:basedOn w:val="1"/>
    <w:autoRedefine/>
    <w:qFormat/>
    <w:uiPriority w:val="99"/>
    <w:pPr>
      <w:keepNext/>
      <w:tabs>
        <w:tab w:val="left" w:pos="1200"/>
      </w:tabs>
      <w:ind w:left="3360" w:hanging="420"/>
      <w:outlineLvl w:val="7"/>
    </w:pPr>
    <w:rPr>
      <w:rFonts w:ascii="宋体" w:hAnsi="Cambria" w:cs="宋体"/>
      <w:sz w:val="24"/>
      <w:szCs w:val="24"/>
    </w:rPr>
  </w:style>
  <w:style w:type="paragraph" w:customStyle="1" w:styleId="218">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9">
    <w:name w:val="列出段落1111"/>
    <w:basedOn w:val="1"/>
    <w:autoRedefine/>
    <w:qFormat/>
    <w:uiPriority w:val="99"/>
    <w:pPr>
      <w:ind w:firstLine="420" w:firstLineChars="200"/>
    </w:pPr>
    <w:rPr>
      <w:rFonts w:ascii="Calibri" w:hAnsi="Calibri" w:cs="Calibri"/>
    </w:rPr>
  </w:style>
  <w:style w:type="paragraph" w:customStyle="1" w:styleId="220">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21">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2">
    <w:name w:val="Note Level 4"/>
    <w:basedOn w:val="1"/>
    <w:autoRedefine/>
    <w:qFormat/>
    <w:uiPriority w:val="99"/>
    <w:pPr>
      <w:keepNext/>
      <w:tabs>
        <w:tab w:val="left" w:pos="1200"/>
      </w:tabs>
      <w:ind w:left="1680" w:hanging="420"/>
      <w:outlineLvl w:val="3"/>
    </w:pPr>
    <w:rPr>
      <w:rFonts w:ascii="宋体" w:hAnsi="Cambria" w:cs="宋体"/>
      <w:sz w:val="24"/>
      <w:szCs w:val="24"/>
    </w:rPr>
  </w:style>
  <w:style w:type="paragraph" w:customStyle="1" w:styleId="223">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4">
    <w:name w:val="样式1"/>
    <w:basedOn w:val="5"/>
    <w:autoRedefine/>
    <w:qFormat/>
    <w:uiPriority w:val="99"/>
  </w:style>
  <w:style w:type="paragraph" w:customStyle="1" w:styleId="225">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6">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7">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8">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9">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31">
    <w:name w:val="Note Level 2"/>
    <w:basedOn w:val="1"/>
    <w:autoRedefine/>
    <w:qFormat/>
    <w:uiPriority w:val="99"/>
    <w:pPr>
      <w:keepNext/>
      <w:tabs>
        <w:tab w:val="left" w:pos="1200"/>
      </w:tabs>
      <w:ind w:left="840" w:hanging="420"/>
      <w:outlineLvl w:val="1"/>
    </w:pPr>
    <w:rPr>
      <w:rFonts w:ascii="宋体" w:hAnsi="Cambria" w:cs="宋体"/>
      <w:sz w:val="24"/>
      <w:szCs w:val="24"/>
    </w:rPr>
  </w:style>
  <w:style w:type="paragraph" w:customStyle="1" w:styleId="232">
    <w:name w:val="此正文"/>
    <w:basedOn w:val="1"/>
    <w:autoRedefine/>
    <w:qFormat/>
    <w:uiPriority w:val="99"/>
    <w:pPr>
      <w:spacing w:line="360" w:lineRule="auto"/>
      <w:ind w:firstLine="200" w:firstLineChars="200"/>
    </w:pPr>
    <w:rPr>
      <w:sz w:val="24"/>
      <w:szCs w:val="24"/>
    </w:rPr>
  </w:style>
  <w:style w:type="paragraph" w:customStyle="1" w:styleId="233">
    <w:name w:val="Note Level 6"/>
    <w:basedOn w:val="1"/>
    <w:autoRedefine/>
    <w:qFormat/>
    <w:uiPriority w:val="99"/>
    <w:pPr>
      <w:keepNext/>
      <w:tabs>
        <w:tab w:val="left" w:pos="1200"/>
      </w:tabs>
      <w:ind w:left="2520" w:hanging="420"/>
      <w:outlineLvl w:val="5"/>
    </w:pPr>
    <w:rPr>
      <w:rFonts w:ascii="宋体" w:hAnsi="Cambria" w:cs="宋体"/>
      <w:sz w:val="24"/>
      <w:szCs w:val="24"/>
    </w:rPr>
  </w:style>
  <w:style w:type="paragraph" w:customStyle="1" w:styleId="234">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5">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7">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8">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9">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40">
    <w:name w:val="列项●（二级）"/>
    <w:autoRedefine/>
    <w:qFormat/>
    <w:uiPriority w:val="99"/>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241">
    <w:name w:val="证文"/>
    <w:basedOn w:val="1"/>
    <w:autoRedefine/>
    <w:qFormat/>
    <w:uiPriority w:val="99"/>
    <w:pPr>
      <w:spacing w:line="360" w:lineRule="auto"/>
    </w:pPr>
    <w:rPr>
      <w:sz w:val="24"/>
      <w:szCs w:val="24"/>
    </w:rPr>
  </w:style>
  <w:style w:type="paragraph" w:customStyle="1" w:styleId="242">
    <w:name w:val="标准正文"/>
    <w:basedOn w:val="1"/>
    <w:autoRedefine/>
    <w:qFormat/>
    <w:uiPriority w:val="99"/>
    <w:pPr>
      <w:spacing w:line="240" w:lineRule="atLeast"/>
      <w:ind w:firstLine="200" w:firstLineChars="200"/>
    </w:pPr>
  </w:style>
  <w:style w:type="paragraph" w:customStyle="1" w:styleId="243">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4">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5">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6">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8">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9">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50">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51">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52">
    <w:name w:val="ZJ正文"/>
    <w:basedOn w:val="1"/>
    <w:autoRedefine/>
    <w:qFormat/>
    <w:uiPriority w:val="99"/>
    <w:pPr>
      <w:spacing w:line="360" w:lineRule="auto"/>
      <w:ind w:firstLine="480" w:firstLineChars="200"/>
    </w:pPr>
    <w:rPr>
      <w:sz w:val="24"/>
      <w:szCs w:val="24"/>
    </w:rPr>
  </w:style>
  <w:style w:type="paragraph" w:customStyle="1" w:styleId="253">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4">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6">
    <w:name w:val="列出段落111"/>
    <w:basedOn w:val="1"/>
    <w:autoRedefine/>
    <w:qFormat/>
    <w:uiPriority w:val="99"/>
    <w:pPr>
      <w:spacing w:line="360" w:lineRule="auto"/>
      <w:ind w:firstLine="420" w:firstLineChars="200"/>
    </w:pPr>
    <w:rPr>
      <w:rFonts w:ascii="Calibri" w:hAnsi="Calibri" w:cs="Calibri"/>
    </w:rPr>
  </w:style>
  <w:style w:type="paragraph" w:customStyle="1" w:styleId="257">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8">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9">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60">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1">
    <w:name w:val="WPSOffice手动目录 1"/>
    <w:autoRedefine/>
    <w:qFormat/>
    <w:uiPriority w:val="99"/>
    <w:rPr>
      <w:rFonts w:ascii="Calibri" w:hAnsi="Calibri" w:eastAsia="宋体" w:cs="Calibri"/>
      <w:lang w:val="en-US" w:eastAsia="zh-CN" w:bidi="ar-SA"/>
    </w:rPr>
  </w:style>
  <w:style w:type="paragraph" w:customStyle="1" w:styleId="262">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3">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4">
    <w:name w:val="列出段落111111"/>
    <w:basedOn w:val="1"/>
    <w:autoRedefine/>
    <w:qFormat/>
    <w:uiPriority w:val="99"/>
    <w:pPr>
      <w:spacing w:line="360" w:lineRule="auto"/>
      <w:ind w:firstLine="420" w:firstLineChars="200"/>
    </w:pPr>
    <w:rPr>
      <w:rFonts w:ascii="Calibri" w:hAnsi="Calibri" w:cs="Calibri"/>
    </w:rPr>
  </w:style>
  <w:style w:type="paragraph" w:customStyle="1" w:styleId="265">
    <w:name w:val="p18"/>
    <w:basedOn w:val="1"/>
    <w:autoRedefine/>
    <w:qFormat/>
    <w:uiPriority w:val="99"/>
    <w:pPr>
      <w:widowControl/>
    </w:pPr>
    <w:rPr>
      <w:kern w:val="0"/>
      <w:sz w:val="24"/>
      <w:szCs w:val="24"/>
    </w:rPr>
  </w:style>
  <w:style w:type="paragraph" w:customStyle="1" w:styleId="266">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7">
    <w:name w:val="样式 标题 3 +1"/>
    <w:basedOn w:val="4"/>
    <w:autoRedefine/>
    <w:qFormat/>
    <w:uiPriority w:val="99"/>
    <w:pPr>
      <w:adjustRightInd/>
      <w:spacing w:line="416" w:lineRule="auto"/>
      <w:jc w:val="center"/>
      <w:textAlignment w:val="auto"/>
    </w:pPr>
    <w:rPr>
      <w:sz w:val="28"/>
      <w:szCs w:val="28"/>
    </w:rPr>
  </w:style>
  <w:style w:type="paragraph" w:customStyle="1" w:styleId="268">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9">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0">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71">
    <w:name w:val="Note Level 3"/>
    <w:basedOn w:val="1"/>
    <w:autoRedefine/>
    <w:qFormat/>
    <w:uiPriority w:val="99"/>
    <w:pPr>
      <w:keepNext/>
      <w:tabs>
        <w:tab w:val="left" w:pos="1200"/>
      </w:tabs>
      <w:ind w:left="1260" w:hanging="420"/>
      <w:outlineLvl w:val="2"/>
    </w:pPr>
    <w:rPr>
      <w:rFonts w:ascii="宋体" w:hAnsi="Cambria" w:cs="宋体"/>
      <w:sz w:val="24"/>
      <w:szCs w:val="24"/>
    </w:rPr>
  </w:style>
  <w:style w:type="paragraph" w:customStyle="1" w:styleId="272">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3">
    <w:name w:val="43-表格正文"/>
    <w:basedOn w:val="1"/>
    <w:next w:val="1"/>
    <w:autoRedefine/>
    <w:qFormat/>
    <w:uiPriority w:val="99"/>
    <w:pPr>
      <w:jc w:val="left"/>
    </w:pPr>
    <w:rPr>
      <w:rFonts w:eastAsia="微软雅黑"/>
      <w:sz w:val="18"/>
      <w:szCs w:val="18"/>
    </w:rPr>
  </w:style>
  <w:style w:type="paragraph" w:customStyle="1" w:styleId="274">
    <w:name w:val="5"/>
    <w:basedOn w:val="1"/>
    <w:next w:val="1"/>
    <w:autoRedefine/>
    <w:qFormat/>
    <w:uiPriority w:val="99"/>
  </w:style>
  <w:style w:type="paragraph" w:customStyle="1" w:styleId="275">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8">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9">
    <w:name w:val="Char1 Char Char Char Char Char"/>
    <w:basedOn w:val="1"/>
    <w:autoRedefine/>
    <w:qFormat/>
    <w:uiPriority w:val="99"/>
    <w:rPr>
      <w:rFonts w:ascii="仿宋_GB2312" w:eastAsia="仿宋_GB2312" w:cs="仿宋_GB2312"/>
      <w:sz w:val="24"/>
      <w:szCs w:val="24"/>
    </w:rPr>
  </w:style>
  <w:style w:type="paragraph" w:customStyle="1" w:styleId="280">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1">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82">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3">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4">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5">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6">
    <w:name w:val="Char Char Char Char Char Char Char Char Char Char Char Char1 Char"/>
    <w:basedOn w:val="15"/>
    <w:autoRedefine/>
    <w:qFormat/>
    <w:uiPriority w:val="99"/>
    <w:rPr>
      <w:rFonts w:ascii="Tahoma" w:hAnsi="Tahoma" w:cs="Tahoma"/>
      <w:sz w:val="24"/>
      <w:szCs w:val="24"/>
    </w:rPr>
  </w:style>
  <w:style w:type="paragraph" w:customStyle="1" w:styleId="287">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8">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9">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90">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91">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2">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3">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4">
    <w:name w:val="ZJGIS-五级标题"/>
    <w:basedOn w:val="6"/>
    <w:autoRedefine/>
    <w:qFormat/>
    <w:uiPriority w:val="99"/>
    <w:pPr>
      <w:tabs>
        <w:tab w:val="left" w:pos="992"/>
        <w:tab w:val="clear" w:pos="2100"/>
      </w:tabs>
      <w:spacing w:before="120" w:after="120" w:line="240" w:lineRule="auto"/>
      <w:ind w:left="0" w:firstLine="0"/>
    </w:pPr>
  </w:style>
  <w:style w:type="paragraph" w:customStyle="1" w:styleId="295">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6">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7">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8">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9">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300">
    <w:name w:val="自由格式 A"/>
    <w:autoRedefine/>
    <w:qFormat/>
    <w:uiPriority w:val="99"/>
    <w:rPr>
      <w:rFonts w:ascii="Helvetica" w:hAnsi="Helvetica" w:eastAsia="宋体" w:cs="Helvetica"/>
      <w:color w:val="000000"/>
      <w:sz w:val="24"/>
      <w:szCs w:val="24"/>
      <w:lang w:val="en-US" w:eastAsia="zh-CN" w:bidi="ar-SA"/>
    </w:rPr>
  </w:style>
  <w:style w:type="paragraph" w:customStyle="1" w:styleId="301">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302">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3">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Char1 Char"/>
    <w:basedOn w:val="1"/>
    <w:autoRedefine/>
    <w:qFormat/>
    <w:uiPriority w:val="99"/>
    <w:pPr>
      <w:tabs>
        <w:tab w:val="left" w:pos="360"/>
      </w:tabs>
      <w:spacing w:line="360" w:lineRule="auto"/>
    </w:pPr>
    <w:rPr>
      <w:sz w:val="24"/>
      <w:szCs w:val="24"/>
    </w:rPr>
  </w:style>
  <w:style w:type="paragraph" w:customStyle="1" w:styleId="305">
    <w:name w:val="列表段落2"/>
    <w:basedOn w:val="1"/>
    <w:autoRedefine/>
    <w:qFormat/>
    <w:uiPriority w:val="99"/>
    <w:pPr>
      <w:ind w:firstLine="420" w:firstLineChars="200"/>
    </w:pPr>
    <w:rPr>
      <w:rFonts w:ascii="Calibri" w:hAnsi="Calibri" w:cs="Calibri"/>
    </w:rPr>
  </w:style>
  <w:style w:type="paragraph" w:customStyle="1" w:styleId="306">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7">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8">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09">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10">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1">
    <w:name w:val="列表段落21"/>
    <w:basedOn w:val="1"/>
    <w:autoRedefine/>
    <w:qFormat/>
    <w:uiPriority w:val="99"/>
    <w:pPr>
      <w:widowControl/>
      <w:spacing w:after="160" w:line="259" w:lineRule="auto"/>
      <w:ind w:left="720"/>
      <w:jc w:val="left"/>
    </w:pPr>
    <w:rPr>
      <w:kern w:val="0"/>
      <w:sz w:val="22"/>
      <w:szCs w:val="22"/>
    </w:rPr>
  </w:style>
  <w:style w:type="paragraph" w:customStyle="1" w:styleId="312">
    <w:name w:val="_Style 222"/>
    <w:basedOn w:val="1"/>
    <w:next w:val="305"/>
    <w:autoRedefine/>
    <w:qFormat/>
    <w:uiPriority w:val="99"/>
    <w:pPr>
      <w:ind w:firstLine="420" w:firstLineChars="200"/>
    </w:pPr>
    <w:rPr>
      <w:rFonts w:ascii="Calibri" w:hAnsi="Calibri" w:cs="Calibri"/>
    </w:rPr>
  </w:style>
  <w:style w:type="paragraph" w:customStyle="1" w:styleId="313">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4">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5">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6">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7">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8">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9">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0">
    <w:name w:val="WPSOffice手动目录 2"/>
    <w:autoRedefine/>
    <w:qFormat/>
    <w:uiPriority w:val="99"/>
    <w:pPr>
      <w:ind w:left="200" w:leftChars="200"/>
    </w:pPr>
    <w:rPr>
      <w:rFonts w:ascii="Calibri" w:hAnsi="Calibri" w:eastAsia="宋体" w:cs="Calibri"/>
      <w:lang w:val="en-US" w:eastAsia="zh-CN" w:bidi="ar-SA"/>
    </w:rPr>
  </w:style>
  <w:style w:type="paragraph" w:customStyle="1" w:styleId="321">
    <w:name w:val="font11"/>
    <w:basedOn w:val="1"/>
    <w:autoRedefine/>
    <w:qFormat/>
    <w:uiPriority w:val="99"/>
    <w:pPr>
      <w:widowControl/>
      <w:spacing w:before="100" w:beforeAutospacing="1" w:after="100" w:afterAutospacing="1"/>
      <w:jc w:val="left"/>
    </w:pPr>
    <w:rPr>
      <w:kern w:val="0"/>
      <w:sz w:val="24"/>
      <w:szCs w:val="24"/>
    </w:rPr>
  </w:style>
  <w:style w:type="paragraph" w:customStyle="1" w:styleId="322">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3">
    <w:name w:val="ZJGIS-四级标题"/>
    <w:basedOn w:val="5"/>
    <w:autoRedefine/>
    <w:qFormat/>
    <w:uiPriority w:val="99"/>
    <w:pPr>
      <w:spacing w:before="120" w:after="120" w:line="240" w:lineRule="auto"/>
    </w:pPr>
    <w:rPr>
      <w:rFonts w:eastAsia="仿宋_GB2312"/>
    </w:rPr>
  </w:style>
  <w:style w:type="paragraph" w:customStyle="1" w:styleId="324">
    <w:name w:val="_Style 1"/>
    <w:basedOn w:val="1"/>
    <w:autoRedefine/>
    <w:qFormat/>
    <w:uiPriority w:val="99"/>
    <w:pPr>
      <w:ind w:firstLine="420" w:firstLineChars="200"/>
    </w:pPr>
    <w:rPr>
      <w:rFonts w:ascii="Calibri" w:hAnsi="Calibri" w:cs="Calibri"/>
    </w:rPr>
  </w:style>
  <w:style w:type="paragraph" w:customStyle="1" w:styleId="325">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6">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7">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8">
    <w:name w:val="地址内"/>
    <w:basedOn w:val="1"/>
    <w:autoRedefine/>
    <w:qFormat/>
    <w:uiPriority w:val="99"/>
  </w:style>
  <w:style w:type="paragraph" w:customStyle="1" w:styleId="329">
    <w:name w:val="Item List in Table"/>
    <w:autoRedefine/>
    <w:qFormat/>
    <w:uiPriority w:val="99"/>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30">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31">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32">
    <w:name w:val="p0"/>
    <w:basedOn w:val="1"/>
    <w:autoRedefine/>
    <w:qFormat/>
    <w:uiPriority w:val="99"/>
    <w:pPr>
      <w:widowControl/>
      <w:snapToGrid w:val="0"/>
      <w:spacing w:line="312" w:lineRule="atLeast"/>
    </w:pPr>
    <w:rPr>
      <w:kern w:val="0"/>
    </w:rPr>
  </w:style>
  <w:style w:type="paragraph" w:customStyle="1" w:styleId="333">
    <w:name w:val="列出段落2"/>
    <w:basedOn w:val="1"/>
    <w:autoRedefine/>
    <w:qFormat/>
    <w:uiPriority w:val="99"/>
    <w:pPr>
      <w:spacing w:line="360" w:lineRule="auto"/>
      <w:ind w:firstLine="420" w:firstLineChars="200"/>
    </w:pPr>
    <w:rPr>
      <w:sz w:val="24"/>
      <w:szCs w:val="24"/>
    </w:rPr>
  </w:style>
  <w:style w:type="paragraph" w:styleId="334">
    <w:name w:val="List Paragraph"/>
    <w:basedOn w:val="1"/>
    <w:autoRedefine/>
    <w:qFormat/>
    <w:uiPriority w:val="34"/>
    <w:pPr>
      <w:ind w:firstLine="420" w:firstLineChars="200"/>
    </w:pPr>
  </w:style>
  <w:style w:type="paragraph" w:customStyle="1" w:styleId="335">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6">
    <w:name w:val="NormalCharacter"/>
    <w:autoRedefine/>
    <w:semiHidden/>
    <w:qFormat/>
    <w:uiPriority w:val="99"/>
  </w:style>
  <w:style w:type="paragraph" w:customStyle="1" w:styleId="337">
    <w:name w:val="Char5"/>
    <w:basedOn w:val="1"/>
    <w:autoRedefine/>
    <w:qFormat/>
    <w:uiPriority w:val="99"/>
    <w:pPr>
      <w:tabs>
        <w:tab w:val="left" w:pos="840"/>
      </w:tabs>
      <w:ind w:left="840" w:hanging="420"/>
    </w:pPr>
    <w:rPr>
      <w:kern w:val="0"/>
      <w:sz w:val="24"/>
      <w:szCs w:val="24"/>
    </w:rPr>
  </w:style>
  <w:style w:type="paragraph" w:customStyle="1" w:styleId="338">
    <w:name w:val="Char4"/>
    <w:basedOn w:val="1"/>
    <w:autoRedefine/>
    <w:qFormat/>
    <w:uiPriority w:val="99"/>
    <w:pPr>
      <w:tabs>
        <w:tab w:val="left" w:pos="840"/>
      </w:tabs>
      <w:ind w:left="840" w:hanging="420"/>
    </w:pPr>
    <w:rPr>
      <w:kern w:val="0"/>
      <w:sz w:val="24"/>
      <w:szCs w:val="24"/>
    </w:rPr>
  </w:style>
  <w:style w:type="character" w:customStyle="1" w:styleId="339">
    <w:name w:val="未处理的提及2"/>
    <w:basedOn w:val="51"/>
    <w:autoRedefine/>
    <w:semiHidden/>
    <w:unhideWhenUsed/>
    <w:qFormat/>
    <w:uiPriority w:val="99"/>
    <w:rPr>
      <w:color w:val="605E5C"/>
      <w:shd w:val="clear" w:color="auto" w:fill="E1DFDD"/>
    </w:rPr>
  </w:style>
  <w:style w:type="paragraph" w:customStyle="1" w:styleId="340">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2">
    <w:name w:val="179"/>
    <w:basedOn w:val="1"/>
    <w:autoRedefine/>
    <w:qFormat/>
    <w:uiPriority w:val="0"/>
    <w:pPr>
      <w:ind w:firstLine="420" w:firstLineChars="200"/>
    </w:pPr>
    <w:rPr>
      <w:szCs w:val="22"/>
    </w:rPr>
  </w:style>
  <w:style w:type="character" w:customStyle="1" w:styleId="343">
    <w:name w:val="font51"/>
    <w:basedOn w:val="51"/>
    <w:autoRedefine/>
    <w:qFormat/>
    <w:uiPriority w:val="0"/>
    <w:rPr>
      <w:rFonts w:hint="eastAsia" w:ascii="宋体" w:hAnsi="宋体" w:eastAsia="宋体" w:cs="宋体"/>
      <w:color w:val="000000"/>
      <w:sz w:val="24"/>
      <w:szCs w:val="24"/>
      <w:u w:val="none"/>
    </w:rPr>
  </w:style>
  <w:style w:type="character" w:customStyle="1" w:styleId="344">
    <w:name w:val="font31"/>
    <w:basedOn w:val="51"/>
    <w:autoRedefine/>
    <w:qFormat/>
    <w:uiPriority w:val="0"/>
    <w:rPr>
      <w:rFonts w:hint="default" w:ascii="Times New Roman" w:hAnsi="Times New Roman" w:cs="Times New Roman"/>
      <w:color w:val="000000"/>
      <w:sz w:val="24"/>
      <w:szCs w:val="24"/>
      <w:u w:val="none"/>
    </w:rPr>
  </w:style>
  <w:style w:type="character" w:customStyle="1" w:styleId="345">
    <w:name w:val="font41"/>
    <w:basedOn w:val="51"/>
    <w:autoRedefine/>
    <w:qFormat/>
    <w:uiPriority w:val="0"/>
    <w:rPr>
      <w:rFonts w:hint="eastAsia" w:ascii="宋体" w:hAnsi="宋体" w:eastAsia="宋体" w:cs="宋体"/>
      <w:color w:val="000000"/>
      <w:sz w:val="24"/>
      <w:szCs w:val="24"/>
      <w:u w:val="none"/>
    </w:rPr>
  </w:style>
  <w:style w:type="paragraph" w:customStyle="1" w:styleId="346">
    <w:name w:val="正文首行缩进 21"/>
    <w:basedOn w:val="249"/>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CBNB-20245818GLS&#20029;&#27700;&#24066;&#20154;&#27665;&#21307;&#38498;&#19996;&#22478;&#38498;&#21306;&#20108;&#26399;&#30149;&#24202;&#39033;&#30446;1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Info spid="_x0000_s512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3CE8B-E432-407D-AC48-F9AE1DDD95F9}">
  <ds:schemaRefs/>
</ds:datastoreItem>
</file>

<file path=docProps/app.xml><?xml version="1.0" encoding="utf-8"?>
<Properties xmlns="http://schemas.openxmlformats.org/officeDocument/2006/extended-properties" xmlns:vt="http://schemas.openxmlformats.org/officeDocument/2006/docPropsVTypes">
  <Template>CBNB-20245818GLS丽水市人民医院东城院区二期病床项目11.5</Template>
  <Pages>57</Pages>
  <Words>5714</Words>
  <Characters>6340</Characters>
  <Lines>263</Lines>
  <Paragraphs>74</Paragraphs>
  <TotalTime>1</TotalTime>
  <ScaleCrop>false</ScaleCrop>
  <LinksUpToDate>false</LinksUpToDate>
  <CharactersWithSpaces>6581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2024-11-11T08:19:00Z</dcterms:created>
  <dc:creator>亻壬 羊 羽</dc:creator>
  <cp:lastModifiedBy>三三</cp:lastModifiedBy>
  <dcterms:modified xsi:type="dcterms:W3CDTF">2024-11-12T07:54:52Z</dcterms:modified>
  <dc:title>丽水市人民医院采购全自动特定蛋白分析系统及配套和便携彩超项目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A17C3F53DC454B70A139AA329598BC03_11</vt:lpwstr>
  </property>
</Properties>
</file>