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谈判响应确认函</w:t>
      </w:r>
    </w:p>
    <w:bookmarkEnd w:id="0"/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eastAsia="zh-CN"/>
        </w:rPr>
        <w:t>杭州建设工程造价咨询有限公司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ind w:firstLine="573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关于贵方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发布的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2024年东阳市南马镇病媒生物防制消杀服务项目（第二次）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竞争性谈判公告，本单位愿意参加该项目的谈判。现予以确认！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单位名称（公章）：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法定代表人或授权代表（签章）：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邮  编：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  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注：此谈判响应确认函请于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前通过快递或邮箱方式送达到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杭州建设工程造价咨询有限公司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（地址：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东阳市中山路323号10楼办公室</w:t>
      </w:r>
      <w:r>
        <w:rPr>
          <w:rFonts w:hint="eastAsia" w:ascii="宋体" w:hAnsi="宋体" w:cs="Arial"/>
          <w:color w:val="000000"/>
          <w:sz w:val="24"/>
        </w:rPr>
        <w:t>（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杭州建设工程造价咨询有限公司东阳分公司</w:t>
      </w:r>
      <w:r>
        <w:rPr>
          <w:rFonts w:hint="eastAsia" w:ascii="宋体" w:hAnsi="宋体" w:cs="Arial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；联系电话：</w:t>
      </w:r>
      <w:r>
        <w:rPr>
          <w:rFonts w:hint="eastAsia" w:ascii="宋体" w:hAnsi="宋体" w:cs="Arial"/>
          <w:sz w:val="24"/>
          <w:u w:val="single"/>
          <w:lang w:val="en-US" w:eastAsia="zh-CN"/>
        </w:rPr>
        <w:t>17857197662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谌丹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，邮箱：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>137391528@qq.com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GM2OGJjODVhZDMxOWNjNTkyZDEwOTNmOTI2OGIifQ=="/>
  </w:docVars>
  <w:rsids>
    <w:rsidRoot w:val="00000000"/>
    <w:rsid w:val="176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_GB2312" w:eastAsia="仿宋_GB2312" w:cs="宋体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2024-06-07T06:54:08Z</dcterms:created>
  <dc:creator>macc</dc:creator>
  <cp:lastModifiedBy>&amp;涵&amp;</cp:lastModifiedBy>
  <dcterms:modified xsi:type="dcterms:W3CDTF">2024-06-07T06:54:30Z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052205B76D7C42E1B56DE44029A0D709_12</vt:lpwstr>
  </property>
</Properties>
</file>