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F5ED144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600" w:lineRule="atLeast"/>
        <w:ind w:left="0" w:right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BB2323"/>
          <w:spacing w:val="0"/>
          <w:sz w:val="37"/>
          <w:szCs w:val="37"/>
          <w:shd w:val="clear" w:color="auto" w:fill="FFFFFF"/>
        </w:rPr>
        <w:t>杭州市萧山区</w:t>
      </w: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BB2323"/>
          <w:spacing w:val="0"/>
          <w:sz w:val="37"/>
          <w:szCs w:val="37"/>
          <w:shd w:val="clear" w:color="auto" w:fill="FFFFFF"/>
          <w:lang w:eastAsia="zh-CN"/>
        </w:rPr>
        <w:t>社会福利中心</w:t>
      </w: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BB2323"/>
          <w:spacing w:val="0"/>
          <w:sz w:val="37"/>
          <w:szCs w:val="37"/>
          <w:shd w:val="clear" w:color="auto" w:fill="FFFFFF"/>
        </w:rPr>
        <w:t>202</w:t>
      </w: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BB2323"/>
          <w:spacing w:val="0"/>
          <w:sz w:val="37"/>
          <w:szCs w:val="37"/>
          <w:shd w:val="clear" w:color="auto" w:fill="FFFFFF"/>
          <w:lang w:val="en-US" w:eastAsia="zh-CN"/>
        </w:rPr>
        <w:t>4</w:t>
      </w: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BB2323"/>
          <w:spacing w:val="0"/>
          <w:sz w:val="37"/>
          <w:szCs w:val="37"/>
          <w:shd w:val="clear" w:color="auto" w:fill="FFFFFF"/>
        </w:rPr>
        <w:t>年</w:t>
      </w: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BB2323"/>
          <w:spacing w:val="0"/>
          <w:sz w:val="37"/>
          <w:szCs w:val="37"/>
          <w:shd w:val="clear" w:color="auto" w:fill="FFFFFF"/>
          <w:lang w:val="en-US" w:eastAsia="zh-CN"/>
        </w:rPr>
        <w:t>10</w:t>
      </w: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BB2323"/>
          <w:spacing w:val="0"/>
          <w:sz w:val="37"/>
          <w:szCs w:val="37"/>
          <w:shd w:val="clear" w:color="auto" w:fill="FFFFFF"/>
        </w:rPr>
        <w:t>月</w:t>
      </w: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BB2323"/>
          <w:spacing w:val="0"/>
          <w:sz w:val="37"/>
          <w:szCs w:val="37"/>
          <w:shd w:val="clear" w:color="auto" w:fill="FFFFFF"/>
          <w:lang w:val="en-US" w:eastAsia="zh-CN"/>
        </w:rPr>
        <w:t>至11月</w:t>
      </w: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BB2323"/>
          <w:spacing w:val="0"/>
          <w:sz w:val="37"/>
          <w:szCs w:val="37"/>
          <w:shd w:val="clear" w:color="auto" w:fill="FFFFFF"/>
        </w:rPr>
        <w:t>政府采购意向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0"/>
          <w:kern w:val="0"/>
          <w:sz w:val="18"/>
          <w:szCs w:val="18"/>
          <w:u w:val="none"/>
          <w:shd w:val="clear" w:color="auto" w:fill="FFFFFF"/>
          <w:lang w:val="en-US" w:eastAsia="zh-CN" w:bidi="ar"/>
        </w:rPr>
        <w:fldChar w:fldCharType="begin"/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0"/>
          <w:kern w:val="0"/>
          <w:sz w:val="18"/>
          <w:szCs w:val="18"/>
          <w:u w:val="none"/>
          <w:shd w:val="clear" w:color="auto" w:fill="FFFFFF"/>
          <w:lang w:val="en-US" w:eastAsia="zh-CN" w:bidi="ar"/>
        </w:rPr>
        <w:instrText xml:space="preserve"> HYPERLINK "http://www.xiaoshan.gov.cn/art/2023/1/12/art_1229417721_4132926.html" \o "分享到微信" </w:instrTex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0"/>
          <w:kern w:val="0"/>
          <w:sz w:val="18"/>
          <w:szCs w:val="18"/>
          <w:u w:val="none"/>
          <w:shd w:val="clear" w:color="auto" w:fill="FFFFFF"/>
          <w:lang w:val="en-US" w:eastAsia="zh-CN" w:bidi="ar"/>
        </w:rPr>
        <w:fldChar w:fldCharType="separate"/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0"/>
          <w:kern w:val="0"/>
          <w:sz w:val="18"/>
          <w:szCs w:val="18"/>
          <w:u w:val="none"/>
          <w:shd w:val="clear" w:color="auto" w:fill="FFFFFF"/>
          <w:lang w:val="en-US" w:eastAsia="zh-CN" w:bidi="ar"/>
        </w:rPr>
        <w:fldChar w:fldCharType="end"/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0"/>
          <w:kern w:val="0"/>
          <w:sz w:val="18"/>
          <w:szCs w:val="18"/>
          <w:u w:val="none"/>
          <w:shd w:val="clear" w:color="auto" w:fill="FFFFFF"/>
          <w:lang w:val="en-US" w:eastAsia="zh-CN" w:bidi="ar"/>
        </w:rPr>
        <w:fldChar w:fldCharType="begin"/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0"/>
          <w:kern w:val="0"/>
          <w:sz w:val="18"/>
          <w:szCs w:val="18"/>
          <w:u w:val="none"/>
          <w:shd w:val="clear" w:color="auto" w:fill="FFFFFF"/>
          <w:lang w:val="en-US" w:eastAsia="zh-CN" w:bidi="ar"/>
        </w:rPr>
        <w:instrText xml:space="preserve"> HYPERLINK "http://www.xiaoshan.gov.cn/art/2023/1/12/art_1229417721_4132926.html" \o "分享到qq" </w:instrTex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0"/>
          <w:kern w:val="0"/>
          <w:sz w:val="18"/>
          <w:szCs w:val="18"/>
          <w:u w:val="none"/>
          <w:shd w:val="clear" w:color="auto" w:fill="FFFFFF"/>
          <w:lang w:val="en-US" w:eastAsia="zh-CN" w:bidi="ar"/>
        </w:rPr>
        <w:fldChar w:fldCharType="separate"/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0"/>
          <w:kern w:val="0"/>
          <w:sz w:val="18"/>
          <w:szCs w:val="18"/>
          <w:u w:val="none"/>
          <w:shd w:val="clear" w:color="auto" w:fill="FFFFFF"/>
          <w:lang w:val="en-US" w:eastAsia="zh-CN" w:bidi="ar"/>
        </w:rPr>
        <w:fldChar w:fldCharType="end"/>
      </w:r>
    </w:p>
    <w:p w14:paraId="2B709178">
      <w:pPr>
        <w:keepNext w:val="0"/>
        <w:keepLines w:val="0"/>
        <w:widowControl/>
        <w:suppressLineNumbers w:val="0"/>
        <w:jc w:val="left"/>
      </w:pPr>
    </w:p>
    <w:p w14:paraId="2D801130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600" w:lineRule="atLeast"/>
        <w:ind w:left="0" w:right="0" w:firstLine="440" w:firstLineChars="200"/>
        <w:jc w:val="left"/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kern w:val="0"/>
          <w:sz w:val="22"/>
          <w:szCs w:val="22"/>
          <w:shd w:val="clear" w:color="auto" w:fill="FFFFFF"/>
          <w:lang w:val="en-US" w:eastAsia="zh-CN" w:bidi="ar"/>
        </w:rPr>
      </w:pP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kern w:val="0"/>
          <w:sz w:val="22"/>
          <w:szCs w:val="22"/>
          <w:shd w:val="clear" w:color="auto" w:fill="FFFFFF"/>
          <w:lang w:val="en-US" w:eastAsia="zh-CN" w:bidi="ar"/>
        </w:rPr>
        <w:t>为便于供应商及时了解政府采购信息，根据《财政部关于开展政府采购意向公开工作的通知》（财库〔2020〕10号）等有关规定，现将杭州市萧山区社会福利中心2024年10月至11月政府采购意向公开如下：</w:t>
      </w:r>
    </w:p>
    <w:tbl>
      <w:tblPr>
        <w:tblStyle w:val="4"/>
        <w:tblW w:w="13815" w:type="dxa"/>
        <w:jc w:val="center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531"/>
        <w:gridCol w:w="2658"/>
        <w:gridCol w:w="4467"/>
        <w:gridCol w:w="2040"/>
        <w:gridCol w:w="1963"/>
        <w:gridCol w:w="1156"/>
      </w:tblGrid>
      <w:tr w14:paraId="639F067D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0" w:hRule="atLeast"/>
          <w:jc w:val="center"/>
        </w:trPr>
        <w:tc>
          <w:tcPr>
            <w:tcW w:w="153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left w:w="105" w:type="dxa"/>
              <w:right w:w="105" w:type="dxa"/>
            </w:tcMar>
            <w:vAlign w:val="center"/>
          </w:tcPr>
          <w:p w14:paraId="41EF00F7"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t>序号</w:t>
            </w:r>
          </w:p>
        </w:tc>
        <w:tc>
          <w:tcPr>
            <w:tcW w:w="2658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left w:w="105" w:type="dxa"/>
              <w:right w:w="105" w:type="dxa"/>
            </w:tcMar>
            <w:vAlign w:val="center"/>
          </w:tcPr>
          <w:p w14:paraId="4999B7DE"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t>采购项目名称</w:t>
            </w:r>
          </w:p>
        </w:tc>
        <w:tc>
          <w:tcPr>
            <w:tcW w:w="4467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left w:w="105" w:type="dxa"/>
              <w:right w:w="105" w:type="dxa"/>
            </w:tcMar>
            <w:vAlign w:val="center"/>
          </w:tcPr>
          <w:p w14:paraId="738B59B3"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t>采购需求概况</w:t>
            </w:r>
          </w:p>
        </w:tc>
        <w:tc>
          <w:tcPr>
            <w:tcW w:w="204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left w:w="105" w:type="dxa"/>
              <w:right w:w="105" w:type="dxa"/>
            </w:tcMar>
            <w:vAlign w:val="center"/>
          </w:tcPr>
          <w:p w14:paraId="74D17B39"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t>预算金额（元）</w:t>
            </w:r>
          </w:p>
        </w:tc>
        <w:tc>
          <w:tcPr>
            <w:tcW w:w="1963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left w:w="105" w:type="dxa"/>
              <w:right w:w="105" w:type="dxa"/>
            </w:tcMar>
            <w:vAlign w:val="center"/>
          </w:tcPr>
          <w:p w14:paraId="601CA373"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t>预计采购时间</w:t>
            </w:r>
          </w:p>
          <w:p w14:paraId="4313D9B4"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t>（填写到月）</w:t>
            </w:r>
          </w:p>
        </w:tc>
        <w:tc>
          <w:tcPr>
            <w:tcW w:w="1156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left w:w="105" w:type="dxa"/>
              <w:right w:w="105" w:type="dxa"/>
            </w:tcMar>
            <w:vAlign w:val="center"/>
          </w:tcPr>
          <w:p w14:paraId="4C1128F2"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t>备注</w:t>
            </w:r>
          </w:p>
        </w:tc>
      </w:tr>
      <w:tr w14:paraId="02A79899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5" w:hRule="atLeast"/>
          <w:jc w:val="center"/>
        </w:trPr>
        <w:tc>
          <w:tcPr>
            <w:tcW w:w="153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left w:w="105" w:type="dxa"/>
              <w:right w:w="105" w:type="dxa"/>
            </w:tcMar>
            <w:vAlign w:val="center"/>
          </w:tcPr>
          <w:p w14:paraId="164A03B3"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t>1</w:t>
            </w:r>
          </w:p>
        </w:tc>
        <w:tc>
          <w:tcPr>
            <w:tcW w:w="265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left w:w="105" w:type="dxa"/>
              <w:right w:w="105" w:type="dxa"/>
            </w:tcMar>
            <w:vAlign w:val="center"/>
          </w:tcPr>
          <w:p w14:paraId="590F15E3"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杭州市萧山区社会福利中心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2025年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食堂</w:t>
            </w:r>
            <w:r>
              <w:rPr>
                <w:rFonts w:hint="default" w:ascii="仿宋" w:hAnsi="仿宋" w:eastAsia="仿宋" w:cs="仿宋"/>
                <w:sz w:val="28"/>
                <w:szCs w:val="28"/>
                <w:lang w:eastAsia="zh-CN"/>
              </w:rPr>
              <w:t>服务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项目</w:t>
            </w:r>
          </w:p>
        </w:tc>
        <w:tc>
          <w:tcPr>
            <w:tcW w:w="446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left w:w="105" w:type="dxa"/>
              <w:right w:w="105" w:type="dxa"/>
            </w:tcMar>
            <w:vAlign w:val="center"/>
          </w:tcPr>
          <w:p w14:paraId="7D1BF4AF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0" w:lineRule="atLeast"/>
              <w:ind w:left="0" w:right="0"/>
              <w:jc w:val="center"/>
              <w:textAlignment w:val="auto"/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杭州市萧山区社会福利中心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食堂服务，包括提供食堂管理、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食堂菜谱管理、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食堂菜肴搭配及制作、食品安全管理、</w:t>
            </w:r>
            <w:r>
              <w:rPr>
                <w:rFonts w:hint="default" w:ascii="仿宋" w:hAnsi="仿宋" w:eastAsia="仿宋" w:cs="仿宋"/>
                <w:sz w:val="28"/>
                <w:szCs w:val="28"/>
              </w:rPr>
              <w:t>食堂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卫生保洁等服务，食材</w:t>
            </w:r>
            <w:r>
              <w:rPr>
                <w:rFonts w:hint="default" w:ascii="仿宋" w:hAnsi="仿宋" w:eastAsia="仿宋" w:cs="仿宋"/>
                <w:sz w:val="28"/>
                <w:szCs w:val="28"/>
              </w:rPr>
              <w:t>及食堂用品由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甲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方另行采购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。服务期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为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2025年1月1日一2025年12月31日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。</w:t>
            </w:r>
          </w:p>
        </w:tc>
        <w:tc>
          <w:tcPr>
            <w:tcW w:w="204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left w:w="105" w:type="dxa"/>
              <w:right w:w="105" w:type="dxa"/>
            </w:tcMar>
            <w:vAlign w:val="center"/>
          </w:tcPr>
          <w:p w14:paraId="532D8DCE"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/>
                <w:lang w:val="en-US" w:eastAsia="zh-CN"/>
              </w:rPr>
              <w:t>42</w:t>
            </w:r>
            <w:r>
              <w:t>0000.00</w:t>
            </w:r>
          </w:p>
        </w:tc>
        <w:tc>
          <w:tcPr>
            <w:tcW w:w="196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left w:w="105" w:type="dxa"/>
              <w:right w:w="105" w:type="dxa"/>
            </w:tcMar>
            <w:vAlign w:val="center"/>
          </w:tcPr>
          <w:p w14:paraId="1932510C"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t>202</w:t>
            </w:r>
            <w:r>
              <w:rPr>
                <w:rFonts w:hint="eastAsia"/>
                <w:lang w:val="en-US" w:eastAsia="zh-CN"/>
              </w:rPr>
              <w:t>4</w:t>
            </w:r>
            <w:r>
              <w:t>年</w:t>
            </w:r>
            <w:r>
              <w:rPr>
                <w:rFonts w:hint="eastAsia"/>
                <w:lang w:val="en-US" w:eastAsia="zh-CN"/>
                <w:woUserID w:val="1"/>
              </w:rPr>
              <w:t>10</w:t>
            </w:r>
            <w:r>
              <w:rPr>
                <w:rFonts w:hint="eastAsia"/>
                <w:lang w:val="en-US" w:eastAsia="zh-CN"/>
              </w:rPr>
              <w:t>至11</w:t>
            </w:r>
            <w:r>
              <w:t>月</w:t>
            </w:r>
          </w:p>
        </w:tc>
        <w:tc>
          <w:tcPr>
            <w:tcW w:w="1156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left w:w="105" w:type="dxa"/>
              <w:right w:w="105" w:type="dxa"/>
            </w:tcMar>
            <w:vAlign w:val="center"/>
          </w:tcPr>
          <w:p w14:paraId="1CCCB4E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</w:pPr>
          </w:p>
        </w:tc>
      </w:tr>
    </w:tbl>
    <w:p w14:paraId="5B28CF05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420"/>
        <w:jc w:val="left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2"/>
          <w:szCs w:val="22"/>
          <w:shd w:val="clear" w:color="auto" w:fill="FFFFFF"/>
        </w:rPr>
        <w:t>本次公开的采购意向是本单位政府采购工作的初步安排，具体采购项目情况以相关采购公告和采购文件为准。</w:t>
      </w:r>
      <w:bookmarkStart w:id="0" w:name="_GoBack"/>
      <w:bookmarkEnd w:id="0"/>
    </w:p>
    <w:p w14:paraId="53FF456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420"/>
        <w:jc w:val="left"/>
      </w:pPr>
    </w:p>
    <w:p w14:paraId="633A1FCE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420"/>
        <w:jc w:val="center"/>
      </w:pP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kern w:val="0"/>
          <w:sz w:val="22"/>
          <w:szCs w:val="22"/>
          <w:shd w:val="clear" w:color="auto" w:fill="FFFFFF"/>
          <w:lang w:val="en-US" w:eastAsia="zh-CN" w:bidi="ar"/>
        </w:rPr>
        <w:t xml:space="preserve">                                                                                        杭州市萧山区社会福利中心</w:t>
      </w:r>
    </w:p>
    <w:p w14:paraId="3F075DB6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420"/>
        <w:jc w:val="center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2"/>
          <w:szCs w:val="22"/>
          <w:shd w:val="clear" w:color="auto" w:fill="FFFFFF"/>
          <w:lang w:val="en-US" w:eastAsia="zh-CN"/>
        </w:rPr>
        <w:t xml:space="preserve">                                                                                         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2"/>
          <w:szCs w:val="22"/>
          <w:shd w:val="clear" w:color="auto" w:fill="FFFFFF"/>
        </w:rPr>
        <w:t>202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2"/>
          <w:szCs w:val="22"/>
          <w:shd w:val="clear" w:color="auto" w:fill="FFFFFF"/>
          <w:lang w:val="en-US" w:eastAsia="zh-CN"/>
        </w:rPr>
        <w:t>4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2"/>
          <w:szCs w:val="22"/>
          <w:shd w:val="clear" w:color="auto" w:fill="FFFFFF"/>
        </w:rPr>
        <w:t>年</w:t>
      </w:r>
      <w:r>
        <w:rPr>
          <w:rFonts w:hint="default" w:ascii="微软雅黑" w:hAnsi="微软雅黑" w:eastAsia="微软雅黑" w:cs="微软雅黑"/>
          <w:i w:val="0"/>
          <w:iCs w:val="0"/>
          <w:caps w:val="0"/>
          <w:color w:val="333333"/>
          <w:spacing w:val="0"/>
          <w:sz w:val="22"/>
          <w:szCs w:val="22"/>
          <w:shd w:val="clear" w:color="auto" w:fill="FFFFFF"/>
          <w:woUserID w:val="1"/>
        </w:rPr>
        <w:t>8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2"/>
          <w:szCs w:val="22"/>
          <w:shd w:val="clear" w:color="auto" w:fill="FFFFFF"/>
        </w:rPr>
        <w:t>月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2"/>
          <w:szCs w:val="22"/>
          <w:shd w:val="clear" w:color="auto" w:fill="FFFFFF"/>
          <w:lang w:val="en-US" w:eastAsia="zh-CN"/>
          <w:woUserID w:val="1"/>
        </w:rPr>
        <w:t>28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2"/>
          <w:szCs w:val="22"/>
          <w:shd w:val="clear" w:color="auto" w:fill="FFFFFF"/>
        </w:rPr>
        <w:t>日</w:t>
      </w:r>
    </w:p>
    <w:sectPr>
      <w:pgSz w:w="16838" w:h="11906" w:orient="landscape"/>
      <w:pgMar w:top="1689" w:right="1440" w:bottom="1689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7A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I1OWUxMTk0ODY5YjIzYTVhZmEyNGUyYWNlNzVjY2UifQ=="/>
  </w:docVars>
  <w:rsids>
    <w:rsidRoot w:val="55532B10"/>
    <w:rsid w:val="0C0110EE"/>
    <w:rsid w:val="1C7C7329"/>
    <w:rsid w:val="36B67B0B"/>
    <w:rsid w:val="3FFFFCD6"/>
    <w:rsid w:val="544139CA"/>
    <w:rsid w:val="55532B10"/>
    <w:rsid w:val="59560B19"/>
    <w:rsid w:val="72634697"/>
    <w:rsid w:val="7AF7ED24"/>
    <w:rsid w:val="9EFFC35A"/>
    <w:rsid w:val="BFEA6B21"/>
    <w:rsid w:val="C6FEF8D4"/>
    <w:rsid w:val="D6FB550E"/>
    <w:rsid w:val="FEFF7C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spacing w:before="100" w:beforeAutospacing="1" w:after="100" w:afterAutospacing="1"/>
      <w:jc w:val="left"/>
      <w:outlineLvl w:val="1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rFonts w:ascii="Times New Roman" w:hAnsi="Times New Roman" w:eastAsia="宋体" w:cs="Times New Roman"/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1</Pages>
  <Words>328</Words>
  <Characters>370</Characters>
  <Lines>0</Lines>
  <Paragraphs>0</Paragraphs>
  <TotalTime>147</TotalTime>
  <ScaleCrop>false</ScaleCrop>
  <LinksUpToDate>false</LinksUpToDate>
  <CharactersWithSpaces>547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2023-10-19T06:43:00Z</dcterms:created>
  <dc:creator>将心比心</dc:creator>
  <cp:lastModifiedBy>zp</cp:lastModifiedBy>
  <dcterms:modified xsi:type="dcterms:W3CDTF">2024-08-28T01:15:52Z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E4FC0D6A77474924A2A9629AB6EE95B6_11</vt:lpwstr>
  </property>
</Properties>
</file>