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E19CD1">
      <w:pPr>
        <w:spacing w:line="360" w:lineRule="auto"/>
        <w:jc w:val="center"/>
        <w:rPr>
          <w:rFonts w:hint="eastAsia"/>
          <w:b/>
          <w:bCs/>
          <w:sz w:val="30"/>
          <w:szCs w:val="30"/>
        </w:rPr>
      </w:pPr>
      <w:bookmarkStart w:id="0" w:name="_Toc35393813"/>
      <w:r>
        <w:rPr>
          <w:rFonts w:hint="eastAsia"/>
          <w:b/>
          <w:bCs/>
          <w:sz w:val="30"/>
          <w:szCs w:val="30"/>
          <w:lang w:eastAsia="zh-CN"/>
        </w:rPr>
        <w:t>长春市林业和园林局森林防火远程视频监控服务</w:t>
      </w:r>
    </w:p>
    <w:p w14:paraId="04C4B8E0">
      <w:pPr>
        <w:spacing w:line="360" w:lineRule="auto"/>
        <w:jc w:val="center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更正</w:t>
      </w:r>
      <w:r>
        <w:rPr>
          <w:rFonts w:hint="eastAsia"/>
          <w:b/>
          <w:bCs/>
          <w:sz w:val="36"/>
          <w:szCs w:val="36"/>
        </w:rPr>
        <w:t>公告</w:t>
      </w:r>
      <w:bookmarkEnd w:id="0"/>
    </w:p>
    <w:p w14:paraId="09F52459">
      <w:pPr>
        <w:spacing w:line="360" w:lineRule="auto"/>
        <w:rPr>
          <w:rFonts w:hint="eastAsia" w:cs="宋体"/>
          <w:b/>
          <w:bCs/>
          <w:sz w:val="24"/>
          <w:szCs w:val="24"/>
        </w:rPr>
      </w:pPr>
      <w:bookmarkStart w:id="1" w:name="_Toc35393814"/>
      <w:bookmarkStart w:id="2" w:name="_Toc28359104"/>
      <w:bookmarkStart w:id="3" w:name="_Toc35393645"/>
      <w:bookmarkStart w:id="4" w:name="_Toc28359027"/>
      <w:r>
        <w:rPr>
          <w:rFonts w:hint="eastAsia" w:cs="宋体"/>
          <w:b/>
          <w:bCs/>
          <w:sz w:val="24"/>
          <w:szCs w:val="24"/>
        </w:rPr>
        <w:t>一、项目基本情况</w:t>
      </w:r>
      <w:bookmarkEnd w:id="1"/>
      <w:bookmarkEnd w:id="2"/>
      <w:bookmarkEnd w:id="3"/>
      <w:bookmarkEnd w:id="4"/>
    </w:p>
    <w:p w14:paraId="1C801BF0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原公告的采购项目编号：</w:t>
      </w:r>
      <w:r>
        <w:rPr>
          <w:rFonts w:hint="eastAsia" w:asciiTheme="minorEastAsia" w:hAnsiTheme="minorEastAsia" w:eastAsiaTheme="minorEastAsia" w:cstheme="minorEastAsia"/>
          <w:sz w:val="24"/>
          <w:szCs w:val="24"/>
          <w:u w:val="single"/>
          <w:lang w:val="en-US" w:eastAsia="zh-CN"/>
        </w:rPr>
        <w:t>JM-2025-03-00328-BW-2025-YLJ0411</w:t>
      </w:r>
      <w:r>
        <w:rPr>
          <w:rFonts w:hint="eastAsia" w:asciiTheme="minorEastAsia" w:hAnsiTheme="minorEastAsia" w:eastAsiaTheme="minorEastAsia" w:cstheme="minorEastAsia"/>
          <w:sz w:val="24"/>
          <w:szCs w:val="24"/>
          <w:u w:val="single"/>
          <w:lang w:eastAsia="zh-CN"/>
        </w:rPr>
        <w:t>　</w:t>
      </w:r>
    </w:p>
    <w:p w14:paraId="79BC831A">
      <w:pPr>
        <w:spacing w:line="360" w:lineRule="auto"/>
        <w:rPr>
          <w:rFonts w:hint="eastAsia"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原公告的采购项目名称：</w:t>
      </w:r>
      <w:r>
        <w:rPr>
          <w:rFonts w:hint="eastAsia"/>
          <w:sz w:val="24"/>
          <w:szCs w:val="24"/>
          <w:u w:val="single"/>
          <w:lang w:eastAsia="zh-CN"/>
        </w:rPr>
        <w:t>长春市林业和园林局森林防火远程视频监控服务</w:t>
      </w:r>
    </w:p>
    <w:p w14:paraId="4FFE7022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首次公告日期：</w:t>
      </w:r>
      <w:r>
        <w:rPr>
          <w:rFonts w:hint="eastAsia"/>
          <w:sz w:val="24"/>
          <w:szCs w:val="24"/>
          <w:u w:val="single"/>
        </w:rPr>
        <w:t>202</w:t>
      </w:r>
      <w:r>
        <w:rPr>
          <w:rFonts w:hint="eastAsia"/>
          <w:sz w:val="24"/>
          <w:szCs w:val="24"/>
          <w:u w:val="single"/>
          <w:lang w:val="en-US" w:eastAsia="zh-CN"/>
        </w:rPr>
        <w:t>5</w:t>
      </w:r>
      <w:r>
        <w:rPr>
          <w:rFonts w:hint="eastAsia"/>
          <w:sz w:val="24"/>
          <w:szCs w:val="24"/>
          <w:u w:val="single"/>
        </w:rPr>
        <w:t>年</w:t>
      </w:r>
      <w:r>
        <w:rPr>
          <w:rFonts w:hint="eastAsia"/>
          <w:sz w:val="24"/>
          <w:szCs w:val="24"/>
          <w:u w:val="single"/>
          <w:lang w:val="en-US" w:eastAsia="zh-CN"/>
        </w:rPr>
        <w:t>04</w:t>
      </w:r>
      <w:r>
        <w:rPr>
          <w:rFonts w:hint="eastAsia"/>
          <w:sz w:val="24"/>
          <w:szCs w:val="24"/>
          <w:u w:val="single"/>
        </w:rPr>
        <w:t>月</w:t>
      </w:r>
      <w:r>
        <w:rPr>
          <w:rFonts w:hint="eastAsia"/>
          <w:sz w:val="24"/>
          <w:szCs w:val="24"/>
          <w:u w:val="single"/>
          <w:lang w:val="en-US" w:eastAsia="zh-CN"/>
        </w:rPr>
        <w:t>10</w:t>
      </w:r>
      <w:r>
        <w:rPr>
          <w:rFonts w:hint="eastAsia"/>
          <w:sz w:val="24"/>
          <w:szCs w:val="24"/>
          <w:u w:val="single"/>
        </w:rPr>
        <w:t>日</w:t>
      </w:r>
    </w:p>
    <w:p w14:paraId="6F20B392">
      <w:pPr>
        <w:spacing w:line="360" w:lineRule="auto"/>
        <w:rPr>
          <w:rFonts w:hint="eastAsia" w:cs="宋体"/>
          <w:b/>
          <w:bCs/>
          <w:sz w:val="24"/>
          <w:szCs w:val="24"/>
        </w:rPr>
      </w:pPr>
      <w:bookmarkStart w:id="5" w:name="_Toc35393646"/>
      <w:bookmarkStart w:id="6" w:name="_Toc35393815"/>
      <w:bookmarkStart w:id="7" w:name="_Toc28359028"/>
      <w:bookmarkStart w:id="8" w:name="_Toc28359105"/>
      <w:r>
        <w:rPr>
          <w:rFonts w:hint="eastAsia" w:cs="宋体"/>
          <w:b/>
          <w:bCs/>
          <w:sz w:val="24"/>
          <w:szCs w:val="24"/>
        </w:rPr>
        <w:t>二、</w:t>
      </w:r>
      <w:r>
        <w:rPr>
          <w:rFonts w:hint="eastAsia" w:cs="宋体"/>
          <w:b/>
          <w:bCs/>
          <w:sz w:val="24"/>
          <w:szCs w:val="24"/>
          <w:lang w:val="en-US" w:eastAsia="zh-CN"/>
        </w:rPr>
        <w:t>更正</w:t>
      </w:r>
      <w:r>
        <w:rPr>
          <w:rFonts w:hint="eastAsia" w:cs="宋体"/>
          <w:b/>
          <w:bCs/>
          <w:sz w:val="24"/>
          <w:szCs w:val="24"/>
        </w:rPr>
        <w:t>信息</w:t>
      </w:r>
      <w:bookmarkEnd w:id="5"/>
      <w:bookmarkEnd w:id="6"/>
      <w:bookmarkEnd w:id="7"/>
      <w:bookmarkEnd w:id="8"/>
    </w:p>
    <w:p w14:paraId="5495E578"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变更事项：</w:t>
      </w:r>
      <w:r>
        <w:rPr>
          <w:rFonts w:hint="eastAsia"/>
          <w:sz w:val="24"/>
          <w:szCs w:val="24"/>
          <w:u w:val="single"/>
          <w:lang w:val="en-US" w:eastAsia="zh-CN"/>
        </w:rPr>
        <w:t>磋商文件</w:t>
      </w:r>
      <w:r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</w:rPr>
        <w:t xml:space="preserve">   </w:t>
      </w:r>
    </w:p>
    <w:p w14:paraId="5555BC55">
      <w:pPr>
        <w:spacing w:line="360" w:lineRule="auto"/>
        <w:rPr>
          <w:rFonts w:hint="default" w:ascii="宋体" w:hAnsi="宋体" w:cs="宋体"/>
          <w:bCs/>
          <w:snapToGrid w:val="0"/>
          <w:sz w:val="24"/>
          <w:szCs w:val="24"/>
          <w:highlight w:val="none"/>
          <w:u w:val="single"/>
          <w:lang w:val="en-US" w:eastAsia="zh-CN"/>
        </w:rPr>
      </w:pPr>
      <w:r>
        <w:rPr>
          <w:rFonts w:hint="eastAsia"/>
          <w:sz w:val="24"/>
          <w:szCs w:val="24"/>
        </w:rPr>
        <w:t>变更内容：</w:t>
      </w:r>
      <w:r>
        <w:rPr>
          <w:rFonts w:hint="eastAsia"/>
          <w:sz w:val="24"/>
          <w:szCs w:val="24"/>
          <w:u w:val="single"/>
          <w:lang w:val="en-US" w:eastAsia="zh-CN"/>
        </w:rPr>
        <w:t>（1）删除磋商报价明细表；（2）修改服务需求等内容，详见磋商文件。</w:t>
      </w:r>
    </w:p>
    <w:p w14:paraId="78181D56">
      <w:pPr>
        <w:spacing w:line="360" w:lineRule="auto"/>
        <w:rPr>
          <w:rFonts w:hint="eastAsia"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变更日期：</w:t>
      </w:r>
      <w:r>
        <w:rPr>
          <w:rFonts w:hint="eastAsia"/>
          <w:sz w:val="24"/>
          <w:szCs w:val="24"/>
          <w:u w:val="single"/>
        </w:rPr>
        <w:t>202</w:t>
      </w:r>
      <w:r>
        <w:rPr>
          <w:rFonts w:hint="eastAsia"/>
          <w:sz w:val="24"/>
          <w:szCs w:val="24"/>
          <w:u w:val="single"/>
          <w:lang w:val="en-US" w:eastAsia="zh-CN"/>
        </w:rPr>
        <w:t>5</w:t>
      </w:r>
      <w:r>
        <w:rPr>
          <w:rFonts w:hint="eastAsia"/>
          <w:sz w:val="24"/>
          <w:szCs w:val="24"/>
          <w:u w:val="single"/>
        </w:rPr>
        <w:t>年</w:t>
      </w:r>
      <w:r>
        <w:rPr>
          <w:rFonts w:hint="eastAsia"/>
          <w:sz w:val="24"/>
          <w:szCs w:val="24"/>
          <w:u w:val="single"/>
          <w:lang w:val="en-US" w:eastAsia="zh-CN"/>
        </w:rPr>
        <w:t>04</w:t>
      </w:r>
      <w:r>
        <w:rPr>
          <w:rFonts w:hint="eastAsia"/>
          <w:sz w:val="24"/>
          <w:szCs w:val="24"/>
          <w:u w:val="single"/>
        </w:rPr>
        <w:t>月1</w:t>
      </w:r>
      <w:r>
        <w:rPr>
          <w:rFonts w:hint="eastAsia"/>
          <w:sz w:val="24"/>
          <w:szCs w:val="24"/>
          <w:u w:val="single"/>
          <w:lang w:val="en-US" w:eastAsia="zh-CN"/>
        </w:rPr>
        <w:t>6</w:t>
      </w:r>
      <w:r>
        <w:rPr>
          <w:rFonts w:hint="eastAsia"/>
          <w:sz w:val="24"/>
          <w:szCs w:val="24"/>
          <w:u w:val="single"/>
        </w:rPr>
        <w:t>日</w:t>
      </w:r>
    </w:p>
    <w:p w14:paraId="502A7117">
      <w:pPr>
        <w:spacing w:line="360" w:lineRule="auto"/>
        <w:rPr>
          <w:rFonts w:hint="eastAsia" w:cs="宋体"/>
          <w:b/>
          <w:bCs/>
          <w:sz w:val="24"/>
          <w:szCs w:val="24"/>
        </w:rPr>
      </w:pPr>
      <w:bookmarkStart w:id="9" w:name="_Toc35393816"/>
      <w:bookmarkStart w:id="10" w:name="_Toc35393647"/>
      <w:r>
        <w:rPr>
          <w:rFonts w:hint="eastAsia" w:cs="宋体"/>
          <w:b/>
          <w:bCs/>
          <w:sz w:val="24"/>
          <w:szCs w:val="24"/>
        </w:rPr>
        <w:t>三、其他补充事宜</w:t>
      </w:r>
      <w:bookmarkEnd w:id="9"/>
      <w:bookmarkEnd w:id="10"/>
    </w:p>
    <w:p w14:paraId="5FF41ED0">
      <w:pPr>
        <w:spacing w:line="360" w:lineRule="auto"/>
        <w:ind w:firstLine="480" w:firstLineChars="20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公告发布媒介：</w:t>
      </w:r>
      <w:bookmarkStart w:id="11" w:name="_Toc28359029"/>
      <w:bookmarkStart w:id="12" w:name="_Toc28359106"/>
      <w:bookmarkStart w:id="13" w:name="_Toc35393648"/>
      <w:bookmarkStart w:id="14" w:name="_Toc35393817"/>
      <w:r>
        <w:rPr>
          <w:rFonts w:hint="eastAsia"/>
          <w:sz w:val="24"/>
          <w:szCs w:val="24"/>
        </w:rPr>
        <w:t>“政采云”平台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（http:// www.zcygov.cn），</w:t>
      </w:r>
      <w:r>
        <w:rPr>
          <w:rFonts w:hint="eastAsia"/>
          <w:sz w:val="24"/>
          <w:szCs w:val="24"/>
        </w:rPr>
        <w:t>同步推送到吉林省政府采购网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（http://www.ccgp-jilin.gov.cn/）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</w:rPr>
        <w:t>长春市公共资源交易网上发布。</w:t>
      </w:r>
    </w:p>
    <w:p w14:paraId="71526179">
      <w:pPr>
        <w:spacing w:line="360" w:lineRule="auto"/>
        <w:rPr>
          <w:rFonts w:hint="eastAsia" w:cs="宋体"/>
          <w:b/>
          <w:bCs/>
          <w:sz w:val="24"/>
          <w:szCs w:val="24"/>
        </w:rPr>
      </w:pPr>
      <w:r>
        <w:rPr>
          <w:rFonts w:hint="eastAsia" w:cs="宋体"/>
          <w:b/>
          <w:bCs/>
          <w:sz w:val="24"/>
          <w:szCs w:val="24"/>
        </w:rPr>
        <w:t>四、凡对本次公告内容提出询问，请按以下方式联系。</w:t>
      </w:r>
      <w:bookmarkEnd w:id="11"/>
      <w:bookmarkEnd w:id="12"/>
      <w:bookmarkEnd w:id="13"/>
      <w:bookmarkEnd w:id="14"/>
    </w:p>
    <w:p w14:paraId="0128A000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1.采购人信息</w:t>
      </w:r>
    </w:p>
    <w:p w14:paraId="111E6325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名    称：长春市林业和园林局</w:t>
      </w:r>
    </w:p>
    <w:p w14:paraId="472861F3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地    址：吉林省长春市南关区华新街700号</w:t>
      </w:r>
    </w:p>
    <w:p w14:paraId="37A1912F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联系方式：王小奇13194376355  </w:t>
      </w:r>
    </w:p>
    <w:p w14:paraId="51BD7110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2.采购代理机构信息</w:t>
      </w:r>
    </w:p>
    <w:p w14:paraId="5DF0FC3C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名    称</w:t>
      </w:r>
      <w:r>
        <w:rPr>
          <w:rFonts w:hint="eastAsia" w:ascii="Times New Roman" w:hAnsi="Times New Roman" w:eastAsia="宋体" w:cs="Times New Roman"/>
          <w:sz w:val="24"/>
          <w:szCs w:val="24"/>
        </w:rPr>
        <w:t>：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吉林省北沃项目管理集团有限公司</w:t>
      </w:r>
    </w:p>
    <w:p w14:paraId="76DEF23D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地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 xml:space="preserve">    </w:t>
      </w:r>
      <w:r>
        <w:rPr>
          <w:rFonts w:hint="eastAsia" w:ascii="Times New Roman" w:hAnsi="Times New Roman" w:eastAsia="宋体" w:cs="Times New Roman"/>
          <w:sz w:val="24"/>
          <w:szCs w:val="24"/>
        </w:rPr>
        <w:t>址：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长春市双阳区西双阳大街333号101室</w:t>
      </w:r>
      <w:r>
        <w:rPr>
          <w:rFonts w:hint="eastAsia" w:ascii="Times New Roman" w:hAnsi="Times New Roman" w:eastAsia="宋体" w:cs="Times New Roman"/>
          <w:sz w:val="24"/>
          <w:szCs w:val="24"/>
        </w:rPr>
        <w:t xml:space="preserve"> </w:t>
      </w:r>
    </w:p>
    <w:p w14:paraId="74ADEB12">
      <w:pPr>
        <w:spacing w:line="360" w:lineRule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联系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方式</w:t>
      </w:r>
      <w:r>
        <w:rPr>
          <w:rFonts w:hint="eastAsia" w:ascii="Times New Roman" w:hAnsi="Times New Roman" w:eastAsia="宋体" w:cs="Times New Roman"/>
          <w:sz w:val="24"/>
          <w:szCs w:val="24"/>
        </w:rPr>
        <w:t>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0431-81909666</w:t>
      </w:r>
    </w:p>
    <w:p w14:paraId="0ECF2B1C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3.项目联系方式</w:t>
      </w:r>
    </w:p>
    <w:p w14:paraId="39466B48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 项目联系人：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王宇</w:t>
      </w:r>
    </w:p>
    <w:p w14:paraId="1ADD4F28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电话：</w:t>
      </w: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0431-81909666</w:t>
      </w:r>
    </w:p>
    <w:p w14:paraId="183EBEF4">
      <w:pPr>
        <w:spacing w:line="360" w:lineRule="auto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4.</w:t>
      </w:r>
      <w:r>
        <w:rPr>
          <w:rFonts w:hint="eastAsia" w:ascii="Times New Roman" w:hAnsi="Times New Roman" w:eastAsia="宋体" w:cs="Times New Roman"/>
          <w:sz w:val="24"/>
          <w:szCs w:val="24"/>
        </w:rPr>
        <w:t>行政监督管理部门：长春市财政局政府采购管理工作办公室</w:t>
      </w:r>
    </w:p>
    <w:p w14:paraId="259AE5DC">
      <w:pPr>
        <w:spacing w:line="360" w:lineRule="auto"/>
        <w:jc w:val="right"/>
        <w:rPr>
          <w:rFonts w:hint="eastAsia" w:ascii="Times New Roman" w:hAnsi="Times New Roman" w:eastAsia="宋体" w:cs="Times New Roman"/>
          <w:sz w:val="24"/>
          <w:szCs w:val="24"/>
          <w:lang w:eastAsia="zh-CN"/>
        </w:rPr>
      </w:pPr>
    </w:p>
    <w:p w14:paraId="433D88BC">
      <w:pPr>
        <w:spacing w:line="360" w:lineRule="auto"/>
        <w:jc w:val="right"/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sz w:val="24"/>
          <w:szCs w:val="24"/>
          <w:lang w:eastAsia="zh-CN"/>
        </w:rPr>
        <w:t>吉林省北沃项目管理集团有限公司</w:t>
      </w:r>
    </w:p>
    <w:p w14:paraId="628B9E26">
      <w:pPr>
        <w:spacing w:line="360" w:lineRule="auto"/>
        <w:jc w:val="right"/>
        <w:rPr>
          <w:rFonts w:hint="eastAsia"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</w:rPr>
        <w:t>202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5</w:t>
      </w:r>
      <w:r>
        <w:rPr>
          <w:rFonts w:hint="eastAsia" w:ascii="Times New Roman" w:hAnsi="Times New Roman" w:eastAsia="宋体" w:cs="Times New Roman"/>
          <w:sz w:val="24"/>
          <w:szCs w:val="24"/>
        </w:rPr>
        <w:t>年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04</w:t>
      </w:r>
      <w:r>
        <w:rPr>
          <w:rFonts w:hint="eastAsia" w:ascii="Times New Roman" w:hAnsi="Times New Roman" w:eastAsia="宋体" w:cs="Times New Roman"/>
          <w:sz w:val="24"/>
          <w:szCs w:val="24"/>
        </w:rPr>
        <w:t>月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</w:t>
      </w:r>
      <w:r>
        <w:rPr>
          <w:rFonts w:hint="eastAsia" w:cs="Times New Roman"/>
          <w:sz w:val="24"/>
          <w:szCs w:val="24"/>
          <w:lang w:val="en-US" w:eastAsia="zh-CN"/>
        </w:rPr>
        <w:t>6</w:t>
      </w:r>
      <w:bookmarkStart w:id="15" w:name="_GoBack"/>
      <w:bookmarkEnd w:id="15"/>
      <w:r>
        <w:rPr>
          <w:rFonts w:hint="eastAsia" w:ascii="Times New Roman" w:hAnsi="Times New Roman" w:eastAsia="宋体" w:cs="Times New Roman"/>
          <w:sz w:val="24"/>
          <w:szCs w:val="24"/>
        </w:rPr>
        <w:t>日</w:t>
      </w:r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F66621"/>
    <w:rsid w:val="4BC73340"/>
    <w:rsid w:val="678B2FF8"/>
    <w:rsid w:val="7F0C5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  <w14:ligatures w14:val="none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 w:val="0"/>
      <w:spacing w:before="0" w:after="120"/>
      <w:ind w:left="0" w:right="0" w:firstLine="420"/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styleId="3">
    <w:name w:val="Body Text Indent"/>
    <w:basedOn w:val="1"/>
    <w:next w:val="1"/>
    <w:qFormat/>
    <w:uiPriority w:val="0"/>
    <w:pPr>
      <w:widowControl w:val="0"/>
      <w:spacing w:before="0" w:after="120"/>
      <w:ind w:left="420" w:leftChars="200" w:right="0"/>
      <w:jc w:val="both"/>
    </w:pPr>
    <w:rPr>
      <w:rFonts w:ascii="Times New Roman" w:hAnsi="Times New Roman" w:eastAsia="宋体" w:cs="Times New Roman"/>
      <w:kern w:val="0"/>
      <w:sz w:val="20"/>
      <w:szCs w:val="24"/>
      <w:lang w:val="en-US" w:eastAsia="zh-CN" w:bidi="ar-SA"/>
    </w:rPr>
  </w:style>
  <w:style w:type="paragraph" w:styleId="4">
    <w:name w:val="Body Text"/>
    <w:basedOn w:val="1"/>
    <w:qFormat/>
    <w:uiPriority w:val="0"/>
    <w:rPr>
      <w:rFonts w:eastAsia="楷体_GB2312"/>
      <w:sz w:val="3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398</Words>
  <Characters>534</Characters>
  <Lines>0</Lines>
  <Paragraphs>0</Paragraphs>
  <TotalTime>26</TotalTime>
  <ScaleCrop>false</ScaleCrop>
  <LinksUpToDate>false</LinksUpToDate>
  <CharactersWithSpaces>560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2025-04-16T06:47:00Z</dcterms:created>
  <dc:creator>11069</dc:creator>
  <cp:lastModifiedBy>WPS_1633399712</cp:lastModifiedBy>
  <dcterms:modified xsi:type="dcterms:W3CDTF">2025-04-16T07:34:10Z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eyJoZGlkIjoiYzM1OTU4ZDkzMmE1ODBmNTNiZjk2NzZkNmM0Y2NjOGMiLCJ1c2VySWQiOiIxMjgxMDQ4NDU4In0=</vt:lpwstr>
  </property>
  <property fmtid="{D5CDD505-2E9C-101B-9397-08002B2CF9AE}" pid="4" name="ICV">
    <vt:lpwstr>86E6093F7B6C47259A74662657BA63A7_12</vt:lpwstr>
  </property>
</Properties>
</file>