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A94C2">
      <w:pPr>
        <w:jc w:val="center"/>
        <w:rPr>
          <w:rFonts w:ascii="仿宋_GB2312" w:eastAsia="仿宋_GB2312"/>
          <w:sz w:val="32"/>
          <w:szCs w:val="36"/>
        </w:rPr>
      </w:pPr>
    </w:p>
    <w:p w14:paraId="120E16C3">
      <w:pPr>
        <w:jc w:val="center"/>
        <w:rPr>
          <w:rFonts w:ascii="仿宋_GB2312" w:eastAsia="仿宋_GB2312"/>
          <w:sz w:val="32"/>
          <w:szCs w:val="36"/>
        </w:rPr>
      </w:pPr>
    </w:p>
    <w:p w14:paraId="318DC678">
      <w:pPr>
        <w:jc w:val="center"/>
        <w:rPr>
          <w:rFonts w:ascii="仿宋_GB2312" w:eastAsia="仿宋_GB2312"/>
          <w:sz w:val="32"/>
          <w:szCs w:val="36"/>
        </w:rPr>
      </w:pPr>
    </w:p>
    <w:p w14:paraId="4A91994B">
      <w:pPr>
        <w:jc w:val="center"/>
        <w:rPr>
          <w:rFonts w:ascii="仿宋_GB2312" w:eastAsia="仿宋_GB2312"/>
          <w:sz w:val="54"/>
          <w:szCs w:val="54"/>
        </w:rPr>
      </w:pPr>
      <w:r>
        <w:rPr>
          <w:rFonts w:hint="eastAsia" w:ascii="仿宋_GB2312" w:eastAsia="仿宋_GB2312"/>
          <w:sz w:val="54"/>
          <w:szCs w:val="54"/>
        </w:rPr>
        <w:t>政府采购项目采购需求</w:t>
      </w:r>
    </w:p>
    <w:p w14:paraId="53179168">
      <w:pPr>
        <w:jc w:val="center"/>
        <w:rPr>
          <w:rFonts w:ascii="仿宋_GB2312" w:eastAsia="仿宋_GB2312"/>
          <w:sz w:val="32"/>
          <w:szCs w:val="36"/>
        </w:rPr>
      </w:pPr>
    </w:p>
    <w:p w14:paraId="7EE2B88B">
      <w:pPr>
        <w:jc w:val="center"/>
        <w:rPr>
          <w:rFonts w:ascii="仿宋_GB2312" w:eastAsia="仿宋_GB2312"/>
          <w:sz w:val="32"/>
          <w:szCs w:val="36"/>
        </w:rPr>
      </w:pPr>
    </w:p>
    <w:p w14:paraId="452BC7B4">
      <w:pPr>
        <w:jc w:val="center"/>
        <w:rPr>
          <w:rFonts w:ascii="仿宋_GB2312" w:eastAsia="仿宋_GB2312"/>
          <w:sz w:val="32"/>
          <w:szCs w:val="36"/>
        </w:rPr>
      </w:pPr>
    </w:p>
    <w:p w14:paraId="7C6BAC21">
      <w:pPr>
        <w:jc w:val="center"/>
        <w:rPr>
          <w:rFonts w:ascii="仿宋_GB2312" w:eastAsia="仿宋_GB2312"/>
          <w:sz w:val="32"/>
          <w:szCs w:val="36"/>
        </w:rPr>
      </w:pPr>
    </w:p>
    <w:p w14:paraId="1A451F6B">
      <w:pPr>
        <w:jc w:val="center"/>
        <w:rPr>
          <w:rFonts w:ascii="仿宋_GB2312" w:eastAsia="仿宋_GB2312"/>
          <w:sz w:val="32"/>
          <w:szCs w:val="36"/>
        </w:rPr>
      </w:pPr>
    </w:p>
    <w:p w14:paraId="049A487A">
      <w:pPr>
        <w:jc w:val="center"/>
        <w:rPr>
          <w:rFonts w:ascii="仿宋_GB2312" w:eastAsia="仿宋_GB2312"/>
          <w:sz w:val="32"/>
          <w:szCs w:val="36"/>
        </w:rPr>
      </w:pPr>
    </w:p>
    <w:p w14:paraId="4CBC667A">
      <w:pPr>
        <w:jc w:val="center"/>
        <w:rPr>
          <w:rFonts w:ascii="仿宋_GB2312" w:eastAsia="仿宋_GB2312"/>
          <w:sz w:val="32"/>
          <w:szCs w:val="36"/>
        </w:rPr>
      </w:pPr>
    </w:p>
    <w:p w14:paraId="065D7E6C">
      <w:pPr>
        <w:jc w:val="center"/>
        <w:rPr>
          <w:rFonts w:ascii="仿宋_GB2312" w:eastAsia="仿宋_GB2312"/>
          <w:sz w:val="32"/>
          <w:szCs w:val="36"/>
        </w:rPr>
      </w:pPr>
    </w:p>
    <w:p w14:paraId="46E7D10C">
      <w:pPr>
        <w:jc w:val="center"/>
        <w:rPr>
          <w:rFonts w:ascii="仿宋_GB2312" w:eastAsia="仿宋_GB2312"/>
          <w:sz w:val="32"/>
          <w:szCs w:val="36"/>
        </w:rPr>
      </w:pPr>
    </w:p>
    <w:p w14:paraId="5ADF6E45">
      <w:pPr>
        <w:jc w:val="center"/>
        <w:rPr>
          <w:rFonts w:ascii="仿宋_GB2312" w:eastAsia="仿宋_GB2312"/>
          <w:sz w:val="32"/>
          <w:szCs w:val="36"/>
        </w:rPr>
      </w:pPr>
    </w:p>
    <w:p w14:paraId="4EB2BEE4">
      <w:pPr>
        <w:ind w:firstLine="1800" w:firstLineChars="500"/>
        <w:jc w:val="left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采购单位：青海大学（本级）</w:t>
      </w:r>
    </w:p>
    <w:p w14:paraId="3A521934">
      <w:pPr>
        <w:ind w:firstLine="1800" w:firstLineChars="500"/>
        <w:jc w:val="left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所属年度：2024年</w:t>
      </w:r>
    </w:p>
    <w:p w14:paraId="7A9DBAB3">
      <w:pPr>
        <w:ind w:firstLine="1800" w:firstLineChars="500"/>
        <w:jc w:val="left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编制单位：青海大学（本级）</w:t>
      </w:r>
    </w:p>
    <w:p w14:paraId="530FAE7F">
      <w:pPr>
        <w:ind w:firstLine="1800" w:firstLineChars="500"/>
        <w:jc w:val="left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编制时间：2024年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10</w:t>
      </w:r>
      <w:r>
        <w:rPr>
          <w:rFonts w:hint="eastAsia" w:ascii="仿宋_GB2312" w:eastAsia="仿宋_GB2312"/>
          <w:sz w:val="36"/>
          <w:szCs w:val="36"/>
        </w:rPr>
        <w:t>月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14</w:t>
      </w:r>
      <w:r>
        <w:rPr>
          <w:rFonts w:hint="eastAsia" w:ascii="仿宋_GB2312" w:eastAsia="仿宋_GB2312"/>
          <w:sz w:val="36"/>
          <w:szCs w:val="36"/>
        </w:rPr>
        <w:t>日</w:t>
      </w:r>
    </w:p>
    <w:p w14:paraId="00A1E850">
      <w:pPr>
        <w:jc w:val="center"/>
        <w:rPr>
          <w:rFonts w:ascii="仿宋_GB2312" w:eastAsia="仿宋_GB2312"/>
          <w:sz w:val="32"/>
          <w:szCs w:val="36"/>
        </w:rPr>
      </w:pPr>
    </w:p>
    <w:p w14:paraId="3D2D7178">
      <w:pPr>
        <w:jc w:val="center"/>
        <w:rPr>
          <w:rFonts w:ascii="仿宋_GB2312" w:eastAsia="仿宋_GB2312"/>
          <w:sz w:val="32"/>
          <w:szCs w:val="36"/>
        </w:rPr>
      </w:pPr>
    </w:p>
    <w:p w14:paraId="6D2C0C71">
      <w:pPr>
        <w:jc w:val="center"/>
        <w:rPr>
          <w:rFonts w:ascii="仿宋_GB2312" w:eastAsia="仿宋_GB2312"/>
          <w:sz w:val="32"/>
          <w:szCs w:val="36"/>
        </w:rPr>
      </w:pPr>
    </w:p>
    <w:p w14:paraId="15272247">
      <w:pPr>
        <w:jc w:val="center"/>
        <w:rPr>
          <w:rFonts w:ascii="仿宋_GB2312" w:eastAsia="仿宋_GB2312"/>
          <w:sz w:val="32"/>
          <w:szCs w:val="36"/>
        </w:rPr>
      </w:pPr>
    </w:p>
    <w:p w14:paraId="5CDB9B88">
      <w:pPr>
        <w:ind w:firstLine="643" w:firstLineChars="200"/>
        <w:rPr>
          <w:rFonts w:ascii="仿宋_GB2312" w:eastAsia="仿宋_GB2312"/>
          <w:b/>
          <w:bCs/>
          <w:sz w:val="32"/>
          <w:szCs w:val="36"/>
        </w:rPr>
      </w:pPr>
      <w:r>
        <w:rPr>
          <w:rFonts w:hint="eastAsia" w:ascii="仿宋_GB2312" w:eastAsia="仿宋_GB2312"/>
          <w:b/>
          <w:bCs/>
          <w:sz w:val="32"/>
          <w:szCs w:val="36"/>
        </w:rPr>
        <w:t>一、项目总体情况</w:t>
      </w:r>
    </w:p>
    <w:p w14:paraId="45D58C2F">
      <w:pPr>
        <w:spacing w:line="576" w:lineRule="exact"/>
        <w:ind w:firstLine="640" w:firstLineChars="200"/>
        <w:jc w:val="left"/>
        <w:rPr>
          <w:rFonts w:hint="default" w:ascii="仿宋_GB2312" w:eastAsia="仿宋_GB2312"/>
          <w:sz w:val="32"/>
          <w:szCs w:val="36"/>
          <w:lang w:val="en-US" w:eastAsia="zh-CN"/>
        </w:rPr>
      </w:pPr>
      <w:r>
        <w:rPr>
          <w:rFonts w:hint="eastAsia" w:ascii="仿宋_GB2312" w:eastAsia="仿宋_GB2312"/>
          <w:sz w:val="32"/>
          <w:szCs w:val="36"/>
        </w:rPr>
        <w:t>（一）项目名称：校园基础设施更新和节能改造</w:t>
      </w:r>
      <w:r>
        <w:rPr>
          <w:rFonts w:ascii="仿宋_GB2312" w:eastAsia="仿宋_GB2312"/>
          <w:sz w:val="32"/>
          <w:szCs w:val="36"/>
        </w:rPr>
        <w:t>-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>学生食堂燃气流量计更换项目</w:t>
      </w:r>
    </w:p>
    <w:p w14:paraId="18A8CC4E">
      <w:pPr>
        <w:spacing w:line="576" w:lineRule="exact"/>
        <w:ind w:firstLine="640" w:firstLineChars="200"/>
        <w:jc w:val="left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（二）项目所属年度：</w:t>
      </w:r>
      <w:r>
        <w:rPr>
          <w:rFonts w:ascii="仿宋_GB2312" w:eastAsia="仿宋_GB2312"/>
          <w:sz w:val="32"/>
          <w:szCs w:val="36"/>
        </w:rPr>
        <w:t xml:space="preserve"> 2024年</w:t>
      </w:r>
    </w:p>
    <w:p w14:paraId="1EB289DB">
      <w:pPr>
        <w:spacing w:line="576" w:lineRule="exact"/>
        <w:ind w:firstLine="640" w:firstLineChars="200"/>
        <w:jc w:val="left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（三）项目所属分类：维修改造类</w:t>
      </w:r>
    </w:p>
    <w:p w14:paraId="70494DC6">
      <w:pPr>
        <w:spacing w:line="576" w:lineRule="exact"/>
        <w:ind w:firstLine="640" w:firstLineChars="200"/>
        <w:jc w:val="left"/>
        <w:rPr>
          <w:rFonts w:hint="default" w:ascii="仿宋_GB2312" w:eastAsia="仿宋_GB2312"/>
          <w:sz w:val="32"/>
          <w:szCs w:val="36"/>
          <w:lang w:val="en-US" w:eastAsia="zh-CN"/>
        </w:rPr>
      </w:pPr>
      <w:r>
        <w:rPr>
          <w:rFonts w:hint="eastAsia" w:ascii="仿宋_GB2312" w:eastAsia="仿宋_GB2312"/>
          <w:sz w:val="32"/>
          <w:szCs w:val="36"/>
        </w:rPr>
        <w:t>（四）预算金额（元）：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>191477</w:t>
      </w:r>
      <w:r>
        <w:rPr>
          <w:rFonts w:ascii="仿宋_GB2312" w:eastAsia="仿宋_GB2312"/>
          <w:sz w:val="32"/>
          <w:szCs w:val="36"/>
        </w:rPr>
        <w:t>元，大写（人民币）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>壹拾玖万壹仟肆佰柒拾柒元整</w:t>
      </w:r>
    </w:p>
    <w:p w14:paraId="053690E6">
      <w:pPr>
        <w:spacing w:line="576" w:lineRule="exact"/>
        <w:ind w:firstLine="640" w:firstLineChars="200"/>
        <w:jc w:val="left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（五）项目概况：近年来，在教育部、清华大学等对口支援高校、青海省委、省政府及各相关部门的大力支持和帮助下，我校办学规模迅速扩大，在校师生数量大幅增长，教学、科研、生活服务建筑迅速增加。而学校现有后勤保障基础设施老化现象较为普遍，硬件保障能力不足，无法适应学校快速发展的需要。为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>提高学生食堂燃气使用安全性及可靠性，申报实施学生食堂燃气流量计更换项目。</w:t>
      </w:r>
      <w:r>
        <w:rPr>
          <w:rFonts w:hint="eastAsia" w:ascii="仿宋_GB2312" w:eastAsia="仿宋_GB2312"/>
          <w:sz w:val="32"/>
          <w:szCs w:val="36"/>
        </w:rPr>
        <w:t>具体实施内容为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>更换学生食堂老旧燃气流量计及其附属设施</w:t>
      </w:r>
      <w:r>
        <w:rPr>
          <w:rFonts w:hint="eastAsia" w:ascii="仿宋_GB2312" w:eastAsia="仿宋_GB2312"/>
          <w:sz w:val="32"/>
          <w:szCs w:val="36"/>
        </w:rPr>
        <w:t>。</w:t>
      </w:r>
    </w:p>
    <w:p w14:paraId="05EA1025">
      <w:pPr>
        <w:spacing w:line="576" w:lineRule="exact"/>
        <w:ind w:firstLine="640" w:firstLineChars="200"/>
        <w:jc w:val="left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（六）是否有为本项目提供整体设计、规范编制或者项目管理、监理、检测等服务的供应商：是</w:t>
      </w:r>
    </w:p>
    <w:p w14:paraId="5C2FB00A">
      <w:pPr>
        <w:ind w:firstLine="643" w:firstLineChars="200"/>
        <w:rPr>
          <w:rFonts w:ascii="仿宋_GB2312" w:eastAsia="仿宋_GB2312"/>
          <w:b/>
          <w:bCs/>
          <w:sz w:val="32"/>
          <w:szCs w:val="36"/>
        </w:rPr>
      </w:pPr>
      <w:r>
        <w:rPr>
          <w:rFonts w:hint="eastAsia" w:ascii="仿宋_GB2312" w:eastAsia="仿宋_GB2312"/>
          <w:b/>
          <w:bCs/>
          <w:sz w:val="32"/>
          <w:szCs w:val="36"/>
        </w:rPr>
        <w:t>二、项目需求调查情况</w:t>
      </w:r>
    </w:p>
    <w:p w14:paraId="2C8164D2"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依据《政府采购需求管理办法》的规定，本项目无需</w:t>
      </w:r>
      <w:r>
        <w:rPr>
          <w:rFonts w:ascii="仿宋_GB2312" w:eastAsia="仿宋_GB2312"/>
          <w:sz w:val="32"/>
          <w:szCs w:val="36"/>
        </w:rPr>
        <w:t>需求调查。</w:t>
      </w:r>
    </w:p>
    <w:p w14:paraId="7B05A96C">
      <w:pPr>
        <w:ind w:firstLine="643" w:firstLineChars="200"/>
        <w:rPr>
          <w:rFonts w:ascii="仿宋_GB2312" w:eastAsia="仿宋_GB2312"/>
          <w:b/>
          <w:bCs/>
          <w:sz w:val="32"/>
          <w:szCs w:val="36"/>
        </w:rPr>
      </w:pPr>
      <w:r>
        <w:rPr>
          <w:rFonts w:hint="eastAsia" w:ascii="仿宋_GB2312" w:eastAsia="仿宋_GB2312"/>
          <w:b/>
          <w:bCs/>
          <w:sz w:val="32"/>
          <w:szCs w:val="36"/>
        </w:rPr>
        <w:t>三、项目采购实施计划</w:t>
      </w:r>
    </w:p>
    <w:p w14:paraId="6277548F"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（一）采购包划分：无分包</w:t>
      </w:r>
    </w:p>
    <w:p w14:paraId="5A7A5CBF">
      <w:pPr>
        <w:ind w:firstLine="640" w:firstLineChars="200"/>
        <w:rPr>
          <w:rFonts w:hint="default" w:ascii="仿宋_GB2312" w:eastAsia="仿宋_GB2312"/>
          <w:sz w:val="32"/>
          <w:szCs w:val="36"/>
          <w:lang w:val="en-US" w:eastAsia="zh-CN"/>
        </w:rPr>
      </w:pPr>
      <w:r>
        <w:rPr>
          <w:rFonts w:hint="eastAsia" w:ascii="仿宋_GB2312" w:eastAsia="仿宋_GB2312"/>
          <w:sz w:val="32"/>
          <w:szCs w:val="36"/>
        </w:rPr>
        <w:t>（二）采购方式：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>单一来源采购</w:t>
      </w:r>
    </w:p>
    <w:p w14:paraId="3169CAE9"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（三）采购组织形式：分散采购</w:t>
      </w:r>
    </w:p>
    <w:p w14:paraId="429A0EA8"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（四）政府采购促进中小企业发展相关政策的执行方案</w:t>
      </w:r>
    </w:p>
    <w:p w14:paraId="1652C701"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注：监狱企业和残疾人福利单位视同小微企业。</w:t>
      </w:r>
    </w:p>
    <w:p w14:paraId="00A93B8C"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（五）本项目是否单位自行组织采购：否</w:t>
      </w:r>
    </w:p>
    <w:p w14:paraId="6F95898D"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（六）是否采购环境标识产品：本项目（不）</w:t>
      </w:r>
      <w:r>
        <w:rPr>
          <w:rFonts w:ascii="仿宋_GB2312" w:eastAsia="仿宋_GB2312"/>
          <w:sz w:val="32"/>
          <w:szCs w:val="36"/>
        </w:rPr>
        <w:t>涉及优先采购环保产品的政策。</w:t>
      </w:r>
    </w:p>
    <w:p w14:paraId="40B77831"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（七）是否采购节能产品：本项目不</w:t>
      </w:r>
      <w:r>
        <w:rPr>
          <w:rFonts w:ascii="仿宋_GB2312" w:eastAsia="仿宋_GB2312"/>
          <w:sz w:val="32"/>
          <w:szCs w:val="36"/>
        </w:rPr>
        <w:t>涉及强制采购节能产品的政策。</w:t>
      </w:r>
    </w:p>
    <w:p w14:paraId="39B76929"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（八）是否采购节水产品：本项目不</w:t>
      </w:r>
      <w:r>
        <w:rPr>
          <w:rFonts w:ascii="仿宋_GB2312" w:eastAsia="仿宋_GB2312"/>
          <w:sz w:val="32"/>
          <w:szCs w:val="36"/>
        </w:rPr>
        <w:t>涉及强制采购节水产品的政策。</w:t>
      </w:r>
    </w:p>
    <w:p w14:paraId="4C4A16C5"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（九）项目的采购标的是否包含进口产品：否</w:t>
      </w:r>
    </w:p>
    <w:p w14:paraId="51586B57"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（十）采购标的是否属于政府购买服务：否</w:t>
      </w:r>
    </w:p>
    <w:p w14:paraId="481AD866"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（十一）是否属于政务信息系统项目：否</w:t>
      </w:r>
    </w:p>
    <w:p w14:paraId="48EC9B31"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（十二）是否属于高校、科研院所的科研仪器设备采购：否</w:t>
      </w:r>
    </w:p>
    <w:p w14:paraId="5A255802"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（十三）是否属于</w:t>
      </w:r>
      <w:r>
        <w:rPr>
          <w:rFonts w:ascii="仿宋_GB2312" w:eastAsia="仿宋_GB2312"/>
          <w:sz w:val="32"/>
          <w:szCs w:val="36"/>
        </w:rPr>
        <w:t>PPP项目：</w:t>
      </w:r>
      <w:r>
        <w:rPr>
          <w:rFonts w:hint="eastAsia" w:ascii="仿宋_GB2312" w:eastAsia="仿宋_GB2312"/>
          <w:sz w:val="32"/>
          <w:szCs w:val="36"/>
        </w:rPr>
        <w:t>否</w:t>
      </w:r>
    </w:p>
    <w:p w14:paraId="2CE4B06E"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（十四）是否属于一签多年项目：否</w:t>
      </w:r>
    </w:p>
    <w:p w14:paraId="4389130F">
      <w:pPr>
        <w:ind w:firstLine="643" w:firstLineChars="200"/>
        <w:rPr>
          <w:rFonts w:ascii="仿宋_GB2312" w:eastAsia="仿宋_GB2312"/>
          <w:b/>
          <w:bCs/>
          <w:sz w:val="32"/>
          <w:szCs w:val="36"/>
        </w:rPr>
      </w:pPr>
      <w:r>
        <w:rPr>
          <w:rFonts w:hint="eastAsia" w:ascii="仿宋_GB2312" w:eastAsia="仿宋_GB2312"/>
          <w:b/>
          <w:bCs/>
          <w:sz w:val="32"/>
          <w:szCs w:val="36"/>
        </w:rPr>
        <w:t>四、项目需求及分包情况、采购标的</w:t>
      </w:r>
    </w:p>
    <w:p w14:paraId="5F939ED7"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（一）分包名称：无分包</w:t>
      </w:r>
    </w:p>
    <w:p w14:paraId="11EB7FD6"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>1、执行政府采购促进中小企业发展的相关政策</w:t>
      </w:r>
    </w:p>
    <w:p w14:paraId="1293F4CF"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执行</w:t>
      </w:r>
    </w:p>
    <w:p w14:paraId="486AB602">
      <w:pPr>
        <w:ind w:firstLine="640" w:firstLineChars="200"/>
        <w:rPr>
          <w:rFonts w:hint="eastAsia"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>2、预算金额（元）：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>191477</w:t>
      </w:r>
      <w:r>
        <w:rPr>
          <w:rFonts w:hint="eastAsia" w:ascii="仿宋_GB2312" w:eastAsia="仿宋_GB2312"/>
          <w:sz w:val="32"/>
          <w:szCs w:val="36"/>
        </w:rPr>
        <w:t>元，</w:t>
      </w:r>
      <w:r>
        <w:rPr>
          <w:rFonts w:ascii="仿宋_GB2312" w:eastAsia="仿宋_GB2312"/>
          <w:sz w:val="32"/>
          <w:szCs w:val="36"/>
        </w:rPr>
        <w:t>大写（人民币）：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>壹拾玖万壹仟肆佰柒拾柒元整</w:t>
      </w:r>
      <w:r>
        <w:rPr>
          <w:rFonts w:hint="eastAsia" w:ascii="仿宋_GB2312" w:eastAsia="仿宋_GB2312"/>
          <w:sz w:val="32"/>
          <w:szCs w:val="36"/>
        </w:rPr>
        <w:t>，最高限价（元）：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>191477</w:t>
      </w:r>
      <w:r>
        <w:rPr>
          <w:rFonts w:hint="eastAsia" w:ascii="仿宋_GB2312" w:eastAsia="仿宋_GB2312"/>
          <w:sz w:val="32"/>
          <w:szCs w:val="36"/>
        </w:rPr>
        <w:t>元，</w:t>
      </w:r>
      <w:r>
        <w:rPr>
          <w:rFonts w:ascii="仿宋_GB2312" w:eastAsia="仿宋_GB2312"/>
          <w:sz w:val="32"/>
          <w:szCs w:val="36"/>
        </w:rPr>
        <w:t>大写（人民币）：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>壹拾玖万壹仟肆佰柒拾柒元整</w:t>
      </w:r>
    </w:p>
    <w:p w14:paraId="70B926C2"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>3、采购方式：</w:t>
      </w:r>
      <w:r>
        <w:rPr>
          <w:rFonts w:hint="eastAsia" w:ascii="仿宋_GB2312" w:eastAsia="仿宋_GB2312"/>
          <w:sz w:val="32"/>
          <w:szCs w:val="36"/>
        </w:rPr>
        <w:t>分散采购</w:t>
      </w:r>
    </w:p>
    <w:p w14:paraId="03F0F200"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>4、评审方法：</w:t>
      </w:r>
      <w:r>
        <w:rPr>
          <w:rFonts w:hint="eastAsia" w:ascii="仿宋_GB2312" w:eastAsia="仿宋_GB2312"/>
          <w:sz w:val="32"/>
          <w:szCs w:val="36"/>
        </w:rPr>
        <w:t>竞争性磋商</w:t>
      </w:r>
    </w:p>
    <w:p w14:paraId="3FFEF935"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>5、定价方式：</w:t>
      </w:r>
      <w:r>
        <w:rPr>
          <w:rFonts w:hint="eastAsia" w:ascii="仿宋_GB2312" w:eastAsia="仿宋_GB2312"/>
          <w:sz w:val="32"/>
          <w:szCs w:val="36"/>
        </w:rPr>
        <w:t>清单控制价</w:t>
      </w:r>
    </w:p>
    <w:p w14:paraId="33AB2F89"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>6、是否支持联合体投标：</w:t>
      </w:r>
      <w:r>
        <w:rPr>
          <w:rFonts w:hint="eastAsia" w:ascii="仿宋_GB2312" w:eastAsia="仿宋_GB2312"/>
          <w:sz w:val="32"/>
          <w:szCs w:val="36"/>
        </w:rPr>
        <w:t>否</w:t>
      </w:r>
    </w:p>
    <w:p w14:paraId="494B66F9"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>7、是否允许合同分包选项：</w:t>
      </w:r>
      <w:r>
        <w:rPr>
          <w:rFonts w:hint="eastAsia" w:ascii="仿宋_GB2312" w:eastAsia="仿宋_GB2312"/>
          <w:sz w:val="32"/>
          <w:szCs w:val="36"/>
        </w:rPr>
        <w:t>否</w:t>
      </w:r>
    </w:p>
    <w:p w14:paraId="633C3954"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>8、拟采购标的的技术要求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842"/>
        <w:gridCol w:w="1701"/>
        <w:gridCol w:w="1560"/>
        <w:gridCol w:w="2772"/>
      </w:tblGrid>
      <w:tr w14:paraId="44681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21" w:type="dxa"/>
            <w:vMerge w:val="restart"/>
            <w:vAlign w:val="center"/>
          </w:tcPr>
          <w:p w14:paraId="464D7A66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/>
                <w:sz w:val="32"/>
                <w:szCs w:val="36"/>
              </w:rPr>
              <w:t>1</w:t>
            </w:r>
          </w:p>
        </w:tc>
        <w:tc>
          <w:tcPr>
            <w:tcW w:w="1842" w:type="dxa"/>
            <w:vAlign w:val="center"/>
          </w:tcPr>
          <w:p w14:paraId="255D6F20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采购品目</w:t>
            </w:r>
          </w:p>
        </w:tc>
        <w:tc>
          <w:tcPr>
            <w:tcW w:w="1701" w:type="dxa"/>
            <w:vAlign w:val="center"/>
          </w:tcPr>
          <w:p w14:paraId="0C7CF0D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建筑类</w:t>
            </w:r>
          </w:p>
        </w:tc>
        <w:tc>
          <w:tcPr>
            <w:tcW w:w="1560" w:type="dxa"/>
            <w:vAlign w:val="center"/>
          </w:tcPr>
          <w:p w14:paraId="302F8C18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标的名称</w:t>
            </w:r>
          </w:p>
        </w:tc>
        <w:tc>
          <w:tcPr>
            <w:tcW w:w="2772" w:type="dxa"/>
            <w:vAlign w:val="center"/>
          </w:tcPr>
          <w:p w14:paraId="2B1E4C76">
            <w:pPr>
              <w:spacing w:line="576" w:lineRule="exact"/>
              <w:jc w:val="center"/>
              <w:rPr>
                <w:rFonts w:hint="eastAsia" w:ascii="仿宋_GB2312" w:eastAsia="仿宋_GB2312"/>
                <w:sz w:val="32"/>
                <w:szCs w:val="36"/>
              </w:rPr>
            </w:pPr>
            <w:r>
              <w:rPr>
                <w:rFonts w:hint="eastAsia" w:ascii="仿宋_GB2312" w:eastAsia="仿宋_GB2312"/>
                <w:sz w:val="32"/>
                <w:szCs w:val="36"/>
              </w:rPr>
              <w:t>校园基础设施更新和节能改造-学生食堂燃气流量计更换项目</w:t>
            </w:r>
          </w:p>
        </w:tc>
      </w:tr>
      <w:tr w14:paraId="24BA4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421" w:type="dxa"/>
            <w:vMerge w:val="continue"/>
            <w:vAlign w:val="center"/>
          </w:tcPr>
          <w:p w14:paraId="689D3936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</w:p>
        </w:tc>
        <w:tc>
          <w:tcPr>
            <w:tcW w:w="1842" w:type="dxa"/>
            <w:vAlign w:val="center"/>
          </w:tcPr>
          <w:p w14:paraId="72A8B6B6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hint="eastAsia" w:ascii="仿宋_GB2312" w:eastAsia="仿宋_GB2312"/>
                <w:sz w:val="32"/>
                <w:szCs w:val="36"/>
              </w:rPr>
              <w:t>数量</w:t>
            </w:r>
          </w:p>
        </w:tc>
        <w:tc>
          <w:tcPr>
            <w:tcW w:w="1701" w:type="dxa"/>
            <w:vAlign w:val="center"/>
          </w:tcPr>
          <w:p w14:paraId="4D766C1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14:paraId="531E6216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hint="eastAsia" w:ascii="仿宋_GB2312" w:eastAsia="仿宋_GB2312"/>
                <w:sz w:val="32"/>
                <w:szCs w:val="36"/>
              </w:rPr>
              <w:t>单位</w:t>
            </w:r>
          </w:p>
        </w:tc>
        <w:tc>
          <w:tcPr>
            <w:tcW w:w="2772" w:type="dxa"/>
            <w:vAlign w:val="center"/>
          </w:tcPr>
          <w:p w14:paraId="4FA5BFC1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项</w:t>
            </w:r>
          </w:p>
        </w:tc>
      </w:tr>
      <w:tr w14:paraId="21B8C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421" w:type="dxa"/>
            <w:vMerge w:val="continue"/>
            <w:vAlign w:val="center"/>
          </w:tcPr>
          <w:p w14:paraId="183D0239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</w:p>
        </w:tc>
        <w:tc>
          <w:tcPr>
            <w:tcW w:w="1842" w:type="dxa"/>
            <w:vAlign w:val="center"/>
          </w:tcPr>
          <w:p w14:paraId="778B128E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合计金额（元）</w:t>
            </w:r>
          </w:p>
        </w:tc>
        <w:tc>
          <w:tcPr>
            <w:tcW w:w="1701" w:type="dxa"/>
            <w:vAlign w:val="center"/>
          </w:tcPr>
          <w:p w14:paraId="2D53C73A">
            <w:pPr>
              <w:jc w:val="center"/>
              <w:rPr>
                <w:rFonts w:hint="default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191477</w:t>
            </w:r>
          </w:p>
        </w:tc>
        <w:tc>
          <w:tcPr>
            <w:tcW w:w="1560" w:type="dxa"/>
            <w:vAlign w:val="center"/>
          </w:tcPr>
          <w:p w14:paraId="1945387C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单价</w:t>
            </w:r>
          </w:p>
          <w:p w14:paraId="020EB672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（元）</w:t>
            </w:r>
          </w:p>
        </w:tc>
        <w:tc>
          <w:tcPr>
            <w:tcW w:w="2772" w:type="dxa"/>
            <w:vAlign w:val="center"/>
          </w:tcPr>
          <w:p w14:paraId="0979D3A3">
            <w:pPr>
              <w:jc w:val="center"/>
              <w:rPr>
                <w:rFonts w:hint="default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191477</w:t>
            </w:r>
          </w:p>
        </w:tc>
      </w:tr>
      <w:tr w14:paraId="26839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421" w:type="dxa"/>
            <w:vMerge w:val="continue"/>
            <w:vAlign w:val="center"/>
          </w:tcPr>
          <w:p w14:paraId="496CF2FB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</w:p>
        </w:tc>
        <w:tc>
          <w:tcPr>
            <w:tcW w:w="1842" w:type="dxa"/>
            <w:vAlign w:val="center"/>
          </w:tcPr>
          <w:p w14:paraId="73B2764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是否属于政府购买服务</w:t>
            </w:r>
          </w:p>
        </w:tc>
        <w:tc>
          <w:tcPr>
            <w:tcW w:w="1701" w:type="dxa"/>
            <w:vAlign w:val="center"/>
          </w:tcPr>
          <w:p w14:paraId="206FE03A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否</w:t>
            </w:r>
          </w:p>
        </w:tc>
        <w:tc>
          <w:tcPr>
            <w:tcW w:w="1560" w:type="dxa"/>
            <w:vAlign w:val="center"/>
          </w:tcPr>
          <w:p w14:paraId="32F29EF8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政府购买</w:t>
            </w:r>
          </w:p>
          <w:p w14:paraId="7EF9DC85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服务分类</w:t>
            </w:r>
          </w:p>
        </w:tc>
        <w:tc>
          <w:tcPr>
            <w:tcW w:w="2772" w:type="dxa"/>
            <w:vAlign w:val="center"/>
          </w:tcPr>
          <w:p w14:paraId="528DD725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无</w:t>
            </w:r>
          </w:p>
        </w:tc>
      </w:tr>
      <w:tr w14:paraId="39EA4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421" w:type="dxa"/>
            <w:vMerge w:val="continue"/>
            <w:vAlign w:val="center"/>
          </w:tcPr>
          <w:p w14:paraId="216972F7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</w:p>
        </w:tc>
        <w:tc>
          <w:tcPr>
            <w:tcW w:w="1842" w:type="dxa"/>
            <w:vAlign w:val="center"/>
          </w:tcPr>
          <w:p w14:paraId="656C22DA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关联政府购买服务指导性目录</w:t>
            </w:r>
          </w:p>
        </w:tc>
        <w:tc>
          <w:tcPr>
            <w:tcW w:w="1701" w:type="dxa"/>
            <w:vAlign w:val="center"/>
          </w:tcPr>
          <w:p w14:paraId="0081FD16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否</w:t>
            </w:r>
          </w:p>
        </w:tc>
        <w:tc>
          <w:tcPr>
            <w:tcW w:w="1560" w:type="dxa"/>
            <w:vAlign w:val="center"/>
          </w:tcPr>
          <w:p w14:paraId="59E720C4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是否采购</w:t>
            </w:r>
          </w:p>
          <w:p w14:paraId="15D6DA16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节能产品</w:t>
            </w:r>
          </w:p>
        </w:tc>
        <w:tc>
          <w:tcPr>
            <w:tcW w:w="2772" w:type="dxa"/>
            <w:vAlign w:val="center"/>
          </w:tcPr>
          <w:p w14:paraId="6E792E18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否</w:t>
            </w:r>
          </w:p>
        </w:tc>
      </w:tr>
      <w:tr w14:paraId="4BF43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21" w:type="dxa"/>
            <w:vMerge w:val="continue"/>
            <w:vAlign w:val="center"/>
          </w:tcPr>
          <w:p w14:paraId="6C629B45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</w:p>
        </w:tc>
        <w:tc>
          <w:tcPr>
            <w:tcW w:w="1842" w:type="dxa"/>
            <w:vAlign w:val="center"/>
          </w:tcPr>
          <w:p w14:paraId="75457338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是否强制</w:t>
            </w:r>
          </w:p>
          <w:p w14:paraId="04622FE5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采购节水</w:t>
            </w:r>
          </w:p>
          <w:p w14:paraId="1DEBA7D8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产品</w:t>
            </w:r>
          </w:p>
        </w:tc>
        <w:tc>
          <w:tcPr>
            <w:tcW w:w="1701" w:type="dxa"/>
            <w:vAlign w:val="center"/>
          </w:tcPr>
          <w:p w14:paraId="7492D405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否</w:t>
            </w:r>
          </w:p>
        </w:tc>
        <w:tc>
          <w:tcPr>
            <w:tcW w:w="1560" w:type="dxa"/>
            <w:vAlign w:val="center"/>
          </w:tcPr>
          <w:p w14:paraId="335C31CA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是否采购</w:t>
            </w:r>
          </w:p>
          <w:p w14:paraId="3FDCB9C1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环保产品</w:t>
            </w:r>
          </w:p>
        </w:tc>
        <w:tc>
          <w:tcPr>
            <w:tcW w:w="2772" w:type="dxa"/>
            <w:vAlign w:val="center"/>
          </w:tcPr>
          <w:p w14:paraId="11CEF75C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否</w:t>
            </w:r>
          </w:p>
        </w:tc>
      </w:tr>
      <w:tr w14:paraId="2A716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421" w:type="dxa"/>
            <w:vMerge w:val="continue"/>
            <w:vAlign w:val="center"/>
          </w:tcPr>
          <w:p w14:paraId="7375DFB3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</w:p>
        </w:tc>
        <w:tc>
          <w:tcPr>
            <w:tcW w:w="1842" w:type="dxa"/>
            <w:vAlign w:val="center"/>
          </w:tcPr>
          <w:p w14:paraId="45ECA454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是否采购</w:t>
            </w:r>
          </w:p>
          <w:p w14:paraId="0C13B8A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进口产品</w:t>
            </w:r>
          </w:p>
        </w:tc>
        <w:tc>
          <w:tcPr>
            <w:tcW w:w="1701" w:type="dxa"/>
            <w:vAlign w:val="center"/>
          </w:tcPr>
          <w:p w14:paraId="6B9EFA30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否</w:t>
            </w:r>
          </w:p>
        </w:tc>
        <w:tc>
          <w:tcPr>
            <w:tcW w:w="1560" w:type="dxa"/>
            <w:vAlign w:val="center"/>
          </w:tcPr>
          <w:p w14:paraId="4CF0ED63">
            <w:pPr>
              <w:pStyle w:val="9"/>
              <w:widowControl w:val="0"/>
              <w:autoSpaceDE w:val="0"/>
              <w:autoSpaceDN w:val="0"/>
              <w:spacing w:line="360" w:lineRule="exact"/>
              <w:ind w:left="122"/>
              <w:jc w:val="center"/>
              <w:rPr>
                <w:rFonts w:ascii="仿宋_GB2312" w:eastAsia="仿宋_GB2312"/>
                <w:kern w:val="2"/>
                <w:sz w:val="28"/>
                <w:szCs w:val="32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32"/>
              </w:rPr>
              <w:t>标的物所属行业</w:t>
            </w:r>
          </w:p>
        </w:tc>
        <w:tc>
          <w:tcPr>
            <w:tcW w:w="2772" w:type="dxa"/>
            <w:vAlign w:val="center"/>
          </w:tcPr>
          <w:p w14:paraId="51CFC2CF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建筑类</w:t>
            </w:r>
          </w:p>
        </w:tc>
      </w:tr>
    </w:tbl>
    <w:p w14:paraId="0309FE6D"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>9、合同管理安排</w:t>
      </w:r>
    </w:p>
    <w:p w14:paraId="31725093"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>1）合同类型：</w:t>
      </w:r>
      <w:r>
        <w:rPr>
          <w:rFonts w:hint="eastAsia" w:ascii="仿宋_GB2312" w:eastAsia="仿宋_GB2312"/>
          <w:sz w:val="32"/>
          <w:szCs w:val="36"/>
        </w:rPr>
        <w:t>建筑合同</w:t>
      </w:r>
    </w:p>
    <w:p w14:paraId="0989DAFE"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>2）合同定价方式：固定总价</w:t>
      </w:r>
    </w:p>
    <w:p w14:paraId="08A3069D"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>3）合同履行期限：签订合同后45日历日</w:t>
      </w:r>
    </w:p>
    <w:p w14:paraId="71415B52"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>4）合同履约地点：</w:t>
      </w:r>
      <w:r>
        <w:rPr>
          <w:rFonts w:hint="eastAsia" w:ascii="仿宋_GB2312" w:eastAsia="仿宋_GB2312"/>
          <w:sz w:val="32"/>
          <w:szCs w:val="36"/>
        </w:rPr>
        <w:t>青海大学</w:t>
      </w:r>
    </w:p>
    <w:p w14:paraId="5671ED5D"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>5）支付方式：</w:t>
      </w:r>
      <w:r>
        <w:rPr>
          <w:rFonts w:hint="eastAsia" w:ascii="仿宋_GB2312" w:eastAsia="仿宋_GB2312"/>
          <w:sz w:val="32"/>
          <w:szCs w:val="36"/>
        </w:rPr>
        <w:t>施工完毕且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>接通天然气</w:t>
      </w:r>
      <w:r>
        <w:rPr>
          <w:rFonts w:hint="eastAsia" w:ascii="仿宋_GB2312" w:eastAsia="仿宋_GB2312"/>
          <w:sz w:val="32"/>
          <w:szCs w:val="36"/>
        </w:rPr>
        <w:t>后支付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>全部合同价款</w:t>
      </w:r>
      <w:r>
        <w:rPr>
          <w:rFonts w:hint="eastAsia" w:ascii="仿宋_GB2312" w:eastAsia="仿宋_GB2312"/>
          <w:sz w:val="32"/>
          <w:szCs w:val="36"/>
        </w:rPr>
        <w:t>。</w:t>
      </w:r>
    </w:p>
    <w:p w14:paraId="44AC861F">
      <w:pPr>
        <w:ind w:firstLine="640" w:firstLineChars="200"/>
        <w:rPr>
          <w:rFonts w:hint="eastAsia" w:ascii="仿宋_GB2312" w:eastAsia="仿宋_GB2312"/>
          <w:sz w:val="32"/>
          <w:szCs w:val="36"/>
          <w:lang w:eastAsia="zh-CN"/>
        </w:rPr>
      </w:pPr>
      <w:r>
        <w:rPr>
          <w:rFonts w:ascii="仿宋_GB2312" w:eastAsia="仿宋_GB2312"/>
          <w:sz w:val="32"/>
          <w:szCs w:val="36"/>
        </w:rPr>
        <w:t>6）履约保证金及缴纳形式：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>/</w:t>
      </w:r>
    </w:p>
    <w:p w14:paraId="4863ACCC">
      <w:pPr>
        <w:ind w:firstLine="640" w:firstLineChars="200"/>
        <w:rPr>
          <w:rFonts w:hint="eastAsia" w:ascii="仿宋_GB2312" w:eastAsia="仿宋_GB2312"/>
          <w:sz w:val="32"/>
          <w:szCs w:val="36"/>
          <w:lang w:val="en-US" w:eastAsia="zh-CN"/>
        </w:rPr>
      </w:pPr>
      <w:r>
        <w:rPr>
          <w:rFonts w:hint="eastAsia" w:ascii="仿宋_GB2312" w:eastAsia="仿宋_GB2312"/>
          <w:sz w:val="32"/>
          <w:szCs w:val="36"/>
        </w:rPr>
        <w:t>中标</w:t>
      </w:r>
      <w:r>
        <w:rPr>
          <w:rFonts w:ascii="仿宋_GB2312" w:eastAsia="仿宋_GB2312"/>
          <w:sz w:val="32"/>
          <w:szCs w:val="36"/>
        </w:rPr>
        <w:t>/成交供应商是否需要缴纳履约保证金：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>否</w:t>
      </w:r>
    </w:p>
    <w:p w14:paraId="4FA2F95B">
      <w:pPr>
        <w:ind w:firstLine="640" w:firstLineChars="200"/>
        <w:rPr>
          <w:rFonts w:hint="eastAsia" w:ascii="仿宋_GB2312" w:eastAsia="仿宋_GB2312"/>
          <w:sz w:val="32"/>
          <w:szCs w:val="36"/>
          <w:lang w:eastAsia="zh-CN"/>
        </w:rPr>
      </w:pPr>
      <w:r>
        <w:rPr>
          <w:rFonts w:hint="eastAsia" w:ascii="仿宋_GB2312" w:eastAsia="仿宋_GB2312"/>
          <w:sz w:val="32"/>
          <w:szCs w:val="36"/>
        </w:rPr>
        <w:t>履约保证金缴纳比例：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>/</w:t>
      </w:r>
    </w:p>
    <w:p w14:paraId="5B52CFC5">
      <w:pPr>
        <w:ind w:firstLine="640" w:firstLineChars="200"/>
        <w:rPr>
          <w:rFonts w:hint="eastAsia" w:ascii="仿宋_GB2312" w:eastAsia="仿宋_GB2312"/>
          <w:sz w:val="32"/>
          <w:szCs w:val="36"/>
          <w:lang w:val="en-US" w:eastAsia="zh-CN"/>
        </w:rPr>
      </w:pPr>
      <w:r>
        <w:rPr>
          <w:rFonts w:hint="eastAsia" w:ascii="仿宋_GB2312" w:eastAsia="仿宋_GB2312"/>
          <w:sz w:val="32"/>
          <w:szCs w:val="36"/>
        </w:rPr>
        <w:t>缴纳方式：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>/</w:t>
      </w:r>
    </w:p>
    <w:p w14:paraId="027990CD"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>7）合同支付约定：</w:t>
      </w:r>
    </w:p>
    <w:p w14:paraId="5CEA4BB4"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>1、付款条件说明：达到付款条件起7日</w:t>
      </w:r>
      <w:r>
        <w:rPr>
          <w:rFonts w:hint="eastAsia" w:ascii="仿宋_GB2312" w:eastAsia="仿宋_GB2312"/>
          <w:sz w:val="32"/>
          <w:szCs w:val="36"/>
        </w:rPr>
        <w:t>内</w:t>
      </w:r>
      <w:r>
        <w:rPr>
          <w:rFonts w:ascii="仿宋_GB2312" w:eastAsia="仿宋_GB2312"/>
          <w:sz w:val="32"/>
          <w:szCs w:val="36"/>
        </w:rPr>
        <w:t>，支付合同总金额的100.00%。</w:t>
      </w:r>
    </w:p>
    <w:p w14:paraId="411C0196">
      <w:pPr>
        <w:ind w:firstLine="640" w:firstLineChars="200"/>
        <w:jc w:val="left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8）验收交付标准和方法：</w:t>
      </w:r>
    </w:p>
    <w:p w14:paraId="53535836">
      <w:pPr>
        <w:ind w:firstLine="640" w:firstLineChars="200"/>
        <w:jc w:val="left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1、目标和背景</w:t>
      </w:r>
    </w:p>
    <w:p w14:paraId="0F91CC36">
      <w:pPr>
        <w:ind w:firstLine="640" w:firstLineChars="200"/>
        <w:jc w:val="left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>1</w:t>
      </w:r>
      <w:r>
        <w:rPr>
          <w:rFonts w:hint="eastAsia" w:ascii="仿宋_GB2312" w:eastAsia="仿宋_GB2312"/>
          <w:sz w:val="32"/>
          <w:szCs w:val="36"/>
        </w:rPr>
        <w:t>.</w:t>
      </w:r>
      <w:r>
        <w:rPr>
          <w:rFonts w:ascii="仿宋_GB2312" w:eastAsia="仿宋_GB2312"/>
          <w:sz w:val="32"/>
          <w:szCs w:val="36"/>
        </w:rPr>
        <w:t>验收主体：青海大学</w:t>
      </w:r>
    </w:p>
    <w:p w14:paraId="53022277">
      <w:pPr>
        <w:ind w:firstLine="640" w:firstLineChars="200"/>
        <w:jc w:val="left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>2</w:t>
      </w:r>
      <w:r>
        <w:rPr>
          <w:rFonts w:hint="eastAsia" w:ascii="仿宋_GB2312" w:eastAsia="仿宋_GB2312"/>
          <w:sz w:val="32"/>
          <w:szCs w:val="36"/>
        </w:rPr>
        <w:t>.验收时间：</w:t>
      </w:r>
      <w:r>
        <w:rPr>
          <w:rFonts w:ascii="仿宋_GB2312" w:eastAsia="仿宋_GB2312"/>
          <w:sz w:val="32"/>
          <w:szCs w:val="36"/>
        </w:rPr>
        <w:t>2024年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>11</w:t>
      </w:r>
      <w:r>
        <w:rPr>
          <w:rFonts w:ascii="仿宋_GB2312" w:eastAsia="仿宋_GB2312"/>
          <w:sz w:val="32"/>
          <w:szCs w:val="36"/>
        </w:rPr>
        <w:t>月</w:t>
      </w:r>
    </w:p>
    <w:p w14:paraId="0D88313C">
      <w:pPr>
        <w:ind w:firstLine="640" w:firstLineChars="200"/>
        <w:jc w:val="left"/>
        <w:rPr>
          <w:rFonts w:ascii="仿宋_GB2312" w:eastAsia="仿宋_GB2312"/>
          <w:sz w:val="32"/>
          <w:szCs w:val="36"/>
        </w:rPr>
      </w:pPr>
      <w:bookmarkStart w:id="0" w:name="_GoBack"/>
      <w:bookmarkEnd w:id="0"/>
      <w:r>
        <w:rPr>
          <w:rFonts w:ascii="仿宋_GB2312" w:eastAsia="仿宋_GB2312"/>
          <w:sz w:val="32"/>
          <w:szCs w:val="36"/>
        </w:rPr>
        <w:t>3</w:t>
      </w:r>
      <w:r>
        <w:rPr>
          <w:rFonts w:hint="eastAsia" w:ascii="仿宋_GB2312" w:eastAsia="仿宋_GB2312"/>
          <w:sz w:val="32"/>
          <w:szCs w:val="36"/>
        </w:rPr>
        <w:t>.</w:t>
      </w:r>
      <w:r>
        <w:rPr>
          <w:rFonts w:ascii="仿宋_GB2312" w:eastAsia="仿宋_GB2312"/>
          <w:sz w:val="32"/>
          <w:szCs w:val="36"/>
        </w:rPr>
        <w:t>验收方式：采购人邀请相关专业类专家参与验收，相关验收</w:t>
      </w:r>
      <w:r>
        <w:rPr>
          <w:rFonts w:hint="eastAsia" w:ascii="仿宋_GB2312" w:eastAsia="仿宋_GB2312"/>
          <w:sz w:val="32"/>
          <w:szCs w:val="36"/>
        </w:rPr>
        <w:t>意见作为验收的参考资料。</w:t>
      </w:r>
    </w:p>
    <w:p w14:paraId="7B38AFEC">
      <w:pPr>
        <w:ind w:firstLine="640" w:firstLineChars="200"/>
        <w:jc w:val="left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>4</w:t>
      </w:r>
      <w:r>
        <w:rPr>
          <w:rFonts w:hint="eastAsia" w:ascii="仿宋_GB2312" w:eastAsia="仿宋_GB2312"/>
          <w:sz w:val="32"/>
          <w:szCs w:val="36"/>
        </w:rPr>
        <w:t>.</w:t>
      </w:r>
      <w:r>
        <w:rPr>
          <w:rFonts w:ascii="仿宋_GB2312" w:eastAsia="仿宋_GB2312"/>
          <w:sz w:val="32"/>
          <w:szCs w:val="36"/>
        </w:rPr>
        <w:t>目标和背景：</w:t>
      </w:r>
      <w:r>
        <w:rPr>
          <w:rFonts w:hint="eastAsia" w:ascii="仿宋_GB2312" w:eastAsia="仿宋_GB2312"/>
          <w:sz w:val="32"/>
          <w:szCs w:val="36"/>
        </w:rPr>
        <w:t>建设项目符合相关国家标准及规范要求，满足设计、清单等文件要求，项目实施完毕须满足使用需求。须达到质量合格，观感良好的标准。</w:t>
      </w:r>
      <w:r>
        <w:rPr>
          <w:rFonts w:ascii="仿宋_GB2312" w:eastAsia="仿宋_GB2312"/>
          <w:sz w:val="32"/>
          <w:szCs w:val="36"/>
        </w:rPr>
        <w:t xml:space="preserve"> </w:t>
      </w:r>
    </w:p>
    <w:p w14:paraId="0739F051">
      <w:pPr>
        <w:ind w:firstLine="640" w:firstLineChars="200"/>
        <w:jc w:val="left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>2、验收范围：</w:t>
      </w:r>
    </w:p>
    <w:p w14:paraId="32523B82">
      <w:pPr>
        <w:ind w:firstLine="640" w:firstLineChars="200"/>
        <w:jc w:val="left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>1</w:t>
      </w:r>
      <w:r>
        <w:rPr>
          <w:rFonts w:hint="eastAsia" w:ascii="仿宋_GB2312" w:eastAsia="仿宋_GB2312"/>
          <w:sz w:val="32"/>
          <w:szCs w:val="36"/>
        </w:rPr>
        <w:t>.</w:t>
      </w:r>
      <w:r>
        <w:rPr>
          <w:rFonts w:ascii="仿宋_GB2312" w:eastAsia="仿宋_GB2312"/>
          <w:sz w:val="32"/>
          <w:szCs w:val="36"/>
        </w:rPr>
        <w:t>验收程序：验收分为</w:t>
      </w:r>
      <w:r>
        <w:rPr>
          <w:rFonts w:hint="eastAsia" w:ascii="仿宋_GB2312" w:eastAsia="仿宋_GB2312"/>
          <w:sz w:val="32"/>
          <w:szCs w:val="36"/>
        </w:rPr>
        <w:t>预验收</w:t>
      </w:r>
      <w:r>
        <w:rPr>
          <w:rFonts w:ascii="仿宋_GB2312" w:eastAsia="仿宋_GB2312"/>
          <w:sz w:val="32"/>
          <w:szCs w:val="36"/>
        </w:rPr>
        <w:t>和最终验收两个</w:t>
      </w:r>
      <w:r>
        <w:rPr>
          <w:rFonts w:hint="eastAsia" w:ascii="仿宋_GB2312" w:eastAsia="仿宋_GB2312"/>
          <w:sz w:val="32"/>
          <w:szCs w:val="36"/>
        </w:rPr>
        <w:t>阶段。</w:t>
      </w:r>
    </w:p>
    <w:p w14:paraId="4DD16F2A">
      <w:pPr>
        <w:ind w:firstLine="640" w:firstLineChars="200"/>
        <w:jc w:val="left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预验收：项目实施完毕后，由项目建设部门成立预验收小组，对项目实施开展预验收，并出具预验收报告。</w:t>
      </w:r>
    </w:p>
    <w:p w14:paraId="782EB427">
      <w:pPr>
        <w:ind w:firstLine="640" w:firstLineChars="200"/>
        <w:jc w:val="left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最终验收：乙方根据预验收报告，完成项目所有施工、整改、资料整理等工作后提交最终验收报告，由采购单位组织相关领域专家开展验收工作。</w:t>
      </w:r>
    </w:p>
    <w:p w14:paraId="0704748F">
      <w:pPr>
        <w:ind w:firstLine="640" w:firstLineChars="200"/>
        <w:jc w:val="left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>2</w:t>
      </w:r>
      <w:r>
        <w:rPr>
          <w:rFonts w:hint="eastAsia" w:ascii="仿宋_GB2312" w:eastAsia="仿宋_GB2312"/>
          <w:sz w:val="32"/>
          <w:szCs w:val="36"/>
        </w:rPr>
        <w:t>.</w:t>
      </w:r>
      <w:r>
        <w:rPr>
          <w:rFonts w:ascii="仿宋_GB2312" w:eastAsia="仿宋_GB2312"/>
          <w:sz w:val="32"/>
          <w:szCs w:val="36"/>
        </w:rPr>
        <w:t>验收内容：</w:t>
      </w:r>
      <w:r>
        <w:rPr>
          <w:rFonts w:hint="eastAsia" w:ascii="仿宋_GB2312" w:eastAsia="仿宋_GB2312"/>
          <w:sz w:val="32"/>
          <w:szCs w:val="36"/>
        </w:rPr>
        <w:t>施工范围、施工内容、施工质量等</w:t>
      </w:r>
      <w:r>
        <w:rPr>
          <w:rFonts w:ascii="仿宋_GB2312" w:eastAsia="仿宋_GB2312"/>
          <w:sz w:val="32"/>
          <w:szCs w:val="36"/>
        </w:rPr>
        <w:t xml:space="preserve">。 </w:t>
      </w:r>
    </w:p>
    <w:p w14:paraId="42ABC7A2">
      <w:pPr>
        <w:ind w:firstLine="640" w:firstLineChars="200"/>
        <w:jc w:val="left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>3</w:t>
      </w:r>
      <w:r>
        <w:rPr>
          <w:rFonts w:hint="eastAsia" w:ascii="仿宋_GB2312" w:eastAsia="仿宋_GB2312"/>
          <w:sz w:val="32"/>
          <w:szCs w:val="36"/>
        </w:rPr>
        <w:t>.</w:t>
      </w:r>
      <w:r>
        <w:rPr>
          <w:rFonts w:ascii="仿宋_GB2312" w:eastAsia="仿宋_GB2312"/>
          <w:sz w:val="32"/>
          <w:szCs w:val="36"/>
        </w:rPr>
        <w:t>验收标准：按</w:t>
      </w:r>
      <w:r>
        <w:rPr>
          <w:rFonts w:hint="eastAsia" w:ascii="仿宋_GB2312" w:eastAsia="仿宋_GB2312"/>
          <w:sz w:val="32"/>
          <w:szCs w:val="36"/>
        </w:rPr>
        <w:t>照国家及行业相关标准执行，包括所有客观、量化指标。</w:t>
      </w:r>
    </w:p>
    <w:p w14:paraId="66451A7B">
      <w:pPr>
        <w:ind w:firstLine="640" w:firstLineChars="200"/>
        <w:jc w:val="left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>4</w:t>
      </w:r>
      <w:r>
        <w:rPr>
          <w:rFonts w:hint="eastAsia" w:ascii="仿宋_GB2312" w:eastAsia="仿宋_GB2312"/>
          <w:sz w:val="32"/>
          <w:szCs w:val="36"/>
        </w:rPr>
        <w:t>.</w:t>
      </w:r>
      <w:r>
        <w:rPr>
          <w:rFonts w:ascii="仿宋_GB2312" w:eastAsia="仿宋_GB2312"/>
          <w:sz w:val="32"/>
          <w:szCs w:val="36"/>
        </w:rPr>
        <w:t>履约验收方案在合同中约</w:t>
      </w:r>
      <w:r>
        <w:rPr>
          <w:rFonts w:hint="eastAsia" w:ascii="仿宋_GB2312" w:eastAsia="仿宋_GB2312"/>
          <w:sz w:val="32"/>
          <w:szCs w:val="36"/>
        </w:rPr>
        <w:t>定。</w:t>
      </w:r>
      <w:r>
        <w:rPr>
          <w:rFonts w:ascii="仿宋_GB2312" w:eastAsia="仿宋_GB2312"/>
          <w:sz w:val="32"/>
          <w:szCs w:val="36"/>
        </w:rPr>
        <w:t xml:space="preserve"> </w:t>
      </w:r>
    </w:p>
    <w:p w14:paraId="55F3FB0D">
      <w:pPr>
        <w:ind w:firstLine="640" w:firstLineChars="200"/>
        <w:jc w:val="left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 xml:space="preserve">3、验收流程： </w:t>
      </w:r>
    </w:p>
    <w:p w14:paraId="1DAC4501"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>1</w:t>
      </w:r>
      <w:r>
        <w:rPr>
          <w:rFonts w:hint="eastAsia" w:ascii="仿宋_GB2312" w:eastAsia="仿宋_GB2312"/>
          <w:sz w:val="32"/>
          <w:szCs w:val="36"/>
        </w:rPr>
        <w:t>.项目实施完成后由乙方提交项目预验收申请书，甲方组织人员开展预验收，预验收通过后提交最终验收申请。</w:t>
      </w:r>
      <w:r>
        <w:rPr>
          <w:rFonts w:ascii="仿宋_GB2312" w:eastAsia="仿宋_GB2312"/>
          <w:sz w:val="32"/>
          <w:szCs w:val="36"/>
        </w:rPr>
        <w:t xml:space="preserve"> </w:t>
      </w:r>
    </w:p>
    <w:p w14:paraId="184E0207">
      <w:pPr>
        <w:ind w:firstLine="640" w:firstLineChars="200"/>
        <w:jc w:val="left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>2</w:t>
      </w:r>
      <w:r>
        <w:rPr>
          <w:rFonts w:hint="eastAsia" w:ascii="仿宋_GB2312" w:eastAsia="仿宋_GB2312"/>
          <w:sz w:val="32"/>
          <w:szCs w:val="36"/>
        </w:rPr>
        <w:t>.预</w:t>
      </w:r>
      <w:r>
        <w:rPr>
          <w:rFonts w:ascii="仿宋_GB2312" w:eastAsia="仿宋_GB2312"/>
          <w:sz w:val="32"/>
          <w:szCs w:val="36"/>
        </w:rPr>
        <w:t>阶段：验收方根据合同约定的</w:t>
      </w:r>
      <w:r>
        <w:rPr>
          <w:rFonts w:hint="eastAsia" w:ascii="仿宋_GB2312" w:eastAsia="仿宋_GB2312"/>
          <w:sz w:val="32"/>
          <w:szCs w:val="36"/>
        </w:rPr>
        <w:t>工程量清单</w:t>
      </w:r>
      <w:r>
        <w:rPr>
          <w:rFonts w:ascii="仿宋_GB2312" w:eastAsia="仿宋_GB2312"/>
          <w:sz w:val="32"/>
          <w:szCs w:val="36"/>
        </w:rPr>
        <w:t>、投标总价等进行比对，确认一</w:t>
      </w:r>
      <w:r>
        <w:rPr>
          <w:rFonts w:hint="eastAsia" w:ascii="仿宋_GB2312" w:eastAsia="仿宋_GB2312"/>
          <w:sz w:val="32"/>
          <w:szCs w:val="36"/>
        </w:rPr>
        <w:t>致性。召开预验收会议，进行现场检查，记录验收结果。</w:t>
      </w:r>
      <w:r>
        <w:rPr>
          <w:rFonts w:ascii="仿宋_GB2312" w:eastAsia="仿宋_GB2312"/>
          <w:sz w:val="32"/>
          <w:szCs w:val="36"/>
        </w:rPr>
        <w:t xml:space="preserve"> </w:t>
      </w:r>
    </w:p>
    <w:p w14:paraId="0134F008">
      <w:pPr>
        <w:ind w:firstLine="640" w:firstLineChars="200"/>
        <w:jc w:val="left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>3</w:t>
      </w:r>
      <w:r>
        <w:rPr>
          <w:rFonts w:hint="eastAsia" w:ascii="仿宋_GB2312" w:eastAsia="仿宋_GB2312"/>
          <w:sz w:val="32"/>
          <w:szCs w:val="36"/>
        </w:rPr>
        <w:t>.</w:t>
      </w:r>
      <w:r>
        <w:rPr>
          <w:rFonts w:ascii="仿宋_GB2312" w:eastAsia="仿宋_GB2312"/>
          <w:sz w:val="32"/>
          <w:szCs w:val="36"/>
        </w:rPr>
        <w:t>最终验收阶段：</w:t>
      </w:r>
      <w:r>
        <w:rPr>
          <w:rFonts w:hint="eastAsia" w:ascii="仿宋_GB2312" w:eastAsia="仿宋_GB2312"/>
          <w:sz w:val="32"/>
          <w:szCs w:val="36"/>
        </w:rPr>
        <w:t>验收方根据合同约定的工程量清单、投标总价等进行比对，确认一致性。召开最终验收会议，进行现场查看，记录验收结果。</w:t>
      </w:r>
    </w:p>
    <w:p w14:paraId="2E4D130C">
      <w:pPr>
        <w:ind w:firstLine="640" w:firstLineChars="200"/>
        <w:jc w:val="left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>4</w:t>
      </w:r>
      <w:r>
        <w:rPr>
          <w:rFonts w:hint="eastAsia" w:ascii="仿宋_GB2312" w:eastAsia="仿宋_GB2312"/>
          <w:sz w:val="32"/>
          <w:szCs w:val="36"/>
        </w:rPr>
        <w:t>.</w:t>
      </w:r>
      <w:r>
        <w:rPr>
          <w:rFonts w:ascii="仿宋_GB2312" w:eastAsia="仿宋_GB2312"/>
          <w:sz w:val="32"/>
          <w:szCs w:val="36"/>
        </w:rPr>
        <w:t>验收结果：若</w:t>
      </w:r>
      <w:r>
        <w:rPr>
          <w:rFonts w:hint="eastAsia" w:ascii="仿宋_GB2312" w:eastAsia="仿宋_GB2312"/>
          <w:sz w:val="32"/>
          <w:szCs w:val="36"/>
        </w:rPr>
        <w:t>施工</w:t>
      </w:r>
      <w:r>
        <w:rPr>
          <w:rFonts w:ascii="仿宋_GB2312" w:eastAsia="仿宋_GB2312"/>
          <w:sz w:val="32"/>
          <w:szCs w:val="36"/>
        </w:rPr>
        <w:t>符合合同约定的质量、规格和数量要求，</w:t>
      </w:r>
      <w:r>
        <w:rPr>
          <w:rFonts w:hint="eastAsia" w:ascii="仿宋_GB2312" w:eastAsia="仿宋_GB2312"/>
          <w:sz w:val="32"/>
          <w:szCs w:val="36"/>
        </w:rPr>
        <w:t>且施工资料完备，</w:t>
      </w:r>
      <w:r>
        <w:rPr>
          <w:rFonts w:ascii="仿宋_GB2312" w:eastAsia="仿宋_GB2312"/>
          <w:sz w:val="32"/>
          <w:szCs w:val="36"/>
        </w:rPr>
        <w:t>则验收合格。若存在</w:t>
      </w:r>
      <w:r>
        <w:rPr>
          <w:rFonts w:hint="eastAsia" w:ascii="仿宋_GB2312" w:eastAsia="仿宋_GB2312"/>
          <w:sz w:val="32"/>
          <w:szCs w:val="36"/>
        </w:rPr>
        <w:t>不符合合同约定的质量、规格和数量要求的情况，则验收不合格，并提出具体问题和要求乙方进行整改。</w:t>
      </w:r>
      <w:r>
        <w:rPr>
          <w:rFonts w:ascii="仿宋_GB2312" w:eastAsia="仿宋_GB2312"/>
          <w:sz w:val="32"/>
          <w:szCs w:val="36"/>
        </w:rPr>
        <w:t xml:space="preserve"> </w:t>
      </w:r>
    </w:p>
    <w:p w14:paraId="78D657F8">
      <w:pPr>
        <w:ind w:firstLine="640" w:firstLineChars="200"/>
        <w:jc w:val="left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>4、验收文件：</w:t>
      </w:r>
    </w:p>
    <w:p w14:paraId="1BC21F38">
      <w:pPr>
        <w:ind w:firstLine="640" w:firstLineChars="200"/>
        <w:jc w:val="left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1.项目验收资料：乙方使用的原材料符合合同规定的质量、规格和数量要求的文件。</w:t>
      </w:r>
      <w:r>
        <w:rPr>
          <w:rFonts w:ascii="仿宋_GB2312" w:eastAsia="仿宋_GB2312"/>
          <w:sz w:val="32"/>
          <w:szCs w:val="36"/>
        </w:rPr>
        <w:t xml:space="preserve"> </w:t>
      </w:r>
    </w:p>
    <w:p w14:paraId="71E38090">
      <w:pPr>
        <w:ind w:firstLine="640" w:firstLineChars="200"/>
        <w:jc w:val="left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>2</w:t>
      </w:r>
      <w:r>
        <w:rPr>
          <w:rFonts w:hint="eastAsia" w:ascii="仿宋_GB2312" w:eastAsia="仿宋_GB2312"/>
          <w:sz w:val="32"/>
          <w:szCs w:val="36"/>
        </w:rPr>
        <w:t>.</w:t>
      </w:r>
      <w:r>
        <w:rPr>
          <w:rFonts w:ascii="仿宋_GB2312" w:eastAsia="仿宋_GB2312"/>
          <w:sz w:val="32"/>
          <w:szCs w:val="36"/>
        </w:rPr>
        <w:t>验收</w:t>
      </w:r>
      <w:r>
        <w:rPr>
          <w:rFonts w:hint="eastAsia" w:ascii="仿宋_GB2312" w:eastAsia="仿宋_GB2312"/>
          <w:sz w:val="32"/>
          <w:szCs w:val="36"/>
        </w:rPr>
        <w:t>意见和建议：验收专家的意见和建议作为验收的参考资料。</w:t>
      </w:r>
    </w:p>
    <w:p w14:paraId="352D1834">
      <w:pPr>
        <w:ind w:firstLine="640" w:firstLineChars="200"/>
        <w:jc w:val="left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9）</w:t>
      </w:r>
      <w:r>
        <w:rPr>
          <w:rFonts w:ascii="仿宋_GB2312" w:eastAsia="仿宋_GB2312"/>
          <w:sz w:val="32"/>
          <w:szCs w:val="36"/>
        </w:rPr>
        <w:t>质量保修范围和保修期：保修期2年，具体产品按国家三包要求政策执行。</w:t>
      </w:r>
    </w:p>
    <w:p w14:paraId="14B8C554">
      <w:pPr>
        <w:ind w:firstLine="640" w:firstLineChars="200"/>
        <w:jc w:val="left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>10）知识产权归属和处理方式</w:t>
      </w:r>
    </w:p>
    <w:p w14:paraId="1325AC2B">
      <w:pPr>
        <w:ind w:firstLine="640" w:firstLineChars="200"/>
        <w:jc w:val="left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>1.乙方应保证甲方在使用该货物或其任何一部分</w:t>
      </w:r>
      <w:r>
        <w:rPr>
          <w:rFonts w:hint="eastAsia" w:ascii="仿宋_GB2312" w:eastAsia="仿宋_GB2312"/>
          <w:sz w:val="32"/>
          <w:szCs w:val="36"/>
        </w:rPr>
        <w:t>时不受第三方提出的侵犯专利权、著作权、商标权和工业设计权等的起诉。</w:t>
      </w:r>
      <w:r>
        <w:rPr>
          <w:rFonts w:ascii="仿宋_GB2312" w:eastAsia="仿宋_GB2312"/>
          <w:sz w:val="32"/>
          <w:szCs w:val="36"/>
        </w:rPr>
        <w:t xml:space="preserve"> </w:t>
      </w:r>
    </w:p>
    <w:p w14:paraId="617D621A">
      <w:pPr>
        <w:ind w:firstLine="640" w:firstLineChars="200"/>
        <w:jc w:val="left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>2</w:t>
      </w:r>
      <w:r>
        <w:rPr>
          <w:rFonts w:hint="eastAsia" w:ascii="仿宋_GB2312" w:eastAsia="仿宋_GB2312"/>
          <w:sz w:val="32"/>
          <w:szCs w:val="36"/>
        </w:rPr>
        <w:t>.</w:t>
      </w:r>
      <w:r>
        <w:rPr>
          <w:rFonts w:ascii="仿宋_GB2312" w:eastAsia="仿宋_GB2312"/>
          <w:sz w:val="32"/>
          <w:szCs w:val="36"/>
        </w:rPr>
        <w:t>任何第三</w:t>
      </w:r>
      <w:r>
        <w:rPr>
          <w:rFonts w:hint="eastAsia" w:ascii="仿宋_GB2312" w:eastAsia="仿宋_GB2312"/>
          <w:sz w:val="32"/>
          <w:szCs w:val="36"/>
        </w:rPr>
        <w:t>方提出侵犯指控，乙方须与第三方交涉并承担由此产生的一切责任、费用和经济赔偿。</w:t>
      </w:r>
    </w:p>
    <w:p w14:paraId="6796A452">
      <w:pPr>
        <w:ind w:firstLine="640" w:firstLineChars="200"/>
        <w:jc w:val="left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>3.双方应共同遵守国家有关版权、专利、商标等知识产权方面的法律规定，相互尊重对</w:t>
      </w:r>
      <w:r>
        <w:rPr>
          <w:rFonts w:hint="eastAsia" w:ascii="仿宋_GB2312" w:eastAsia="仿宋_GB2312"/>
          <w:sz w:val="32"/>
          <w:szCs w:val="36"/>
        </w:rPr>
        <w:t>方的知识产权，对本合同内容、对方的技术秘密和商业秘密负有保密责任。如有违反，违约方负相关法律责任。</w:t>
      </w:r>
    </w:p>
    <w:p w14:paraId="4A447957">
      <w:pPr>
        <w:ind w:firstLine="640" w:firstLineChars="200"/>
        <w:jc w:val="left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 xml:space="preserve"> 4</w:t>
      </w:r>
      <w:r>
        <w:rPr>
          <w:rFonts w:hint="eastAsia" w:ascii="仿宋_GB2312" w:eastAsia="仿宋_GB2312"/>
          <w:sz w:val="32"/>
          <w:szCs w:val="36"/>
        </w:rPr>
        <w:t>.</w:t>
      </w:r>
      <w:r>
        <w:rPr>
          <w:rFonts w:ascii="仿宋_GB2312" w:eastAsia="仿宋_GB2312"/>
          <w:sz w:val="32"/>
          <w:szCs w:val="36"/>
        </w:rPr>
        <w:t>在本合同生效时已经存在并为各方合法拥有或使用的所有技</w:t>
      </w:r>
      <w:r>
        <w:rPr>
          <w:rFonts w:hint="eastAsia" w:ascii="仿宋_GB2312" w:eastAsia="仿宋_GB2312"/>
          <w:sz w:val="32"/>
          <w:szCs w:val="36"/>
        </w:rPr>
        <w:t>术、资料和信息的知识产权，仍应属于其各自的原权利人所有或享有，另有约定的除外。</w:t>
      </w:r>
    </w:p>
    <w:p w14:paraId="5EFEBF3A">
      <w:pPr>
        <w:ind w:firstLine="640" w:firstLineChars="200"/>
        <w:jc w:val="left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>11）成本补偿和风险分担约定</w:t>
      </w:r>
    </w:p>
    <w:p w14:paraId="610A4C88">
      <w:pPr>
        <w:ind w:firstLine="640" w:firstLineChars="200"/>
        <w:jc w:val="left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>对于因采购人原因导致变更、中止或者终止政府采</w:t>
      </w:r>
      <w:r>
        <w:rPr>
          <w:rFonts w:hint="eastAsia" w:ascii="仿宋_GB2312" w:eastAsia="仿宋_GB2312"/>
          <w:sz w:val="32"/>
          <w:szCs w:val="36"/>
        </w:rPr>
        <w:t>购合同的，采购人应当依照合同约定对供应商收到的损失予以赔偿或补偿。</w:t>
      </w:r>
    </w:p>
    <w:p w14:paraId="20312640"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>12）违约责任与解决争议的方法</w:t>
      </w:r>
    </w:p>
    <w:p w14:paraId="12F37E2C"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>1.因产品质量问题发生争议的，应邀请国家认</w:t>
      </w:r>
      <w:r>
        <w:rPr>
          <w:rFonts w:hint="eastAsia" w:ascii="仿宋_GB2312" w:eastAsia="仿宋_GB2312"/>
          <w:sz w:val="32"/>
          <w:szCs w:val="36"/>
        </w:rPr>
        <w:t>可的质量检测机构进行鉴定。产品符合标准的，鉴定费由甲方承担，产品不符合标准的，鉴定费由乙方承担。</w:t>
      </w:r>
    </w:p>
    <w:p w14:paraId="639C32B1"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>2</w:t>
      </w:r>
      <w:r>
        <w:rPr>
          <w:rFonts w:hint="eastAsia" w:ascii="仿宋_GB2312" w:eastAsia="仿宋_GB2312"/>
          <w:sz w:val="32"/>
          <w:szCs w:val="36"/>
        </w:rPr>
        <w:t>.</w:t>
      </w:r>
      <w:r>
        <w:rPr>
          <w:rFonts w:ascii="仿宋_GB2312" w:eastAsia="仿宋_GB2312"/>
          <w:sz w:val="32"/>
          <w:szCs w:val="36"/>
        </w:rPr>
        <w:t>因履行本合同引起的或与本合同有关的争议，甲乙双方应首先通</w:t>
      </w:r>
      <w:r>
        <w:rPr>
          <w:rFonts w:hint="eastAsia" w:ascii="仿宋_GB2312" w:eastAsia="仿宋_GB2312"/>
          <w:sz w:val="32"/>
          <w:szCs w:val="36"/>
        </w:rPr>
        <w:t>过友好协商解决，如果协商不能解决，向甲方所在地人民法院提起诉讼。</w:t>
      </w:r>
      <w:r>
        <w:rPr>
          <w:rFonts w:ascii="仿宋_GB2312" w:eastAsia="仿宋_GB2312"/>
          <w:sz w:val="32"/>
          <w:szCs w:val="36"/>
        </w:rPr>
        <w:t xml:space="preserve"> </w:t>
      </w:r>
    </w:p>
    <w:p w14:paraId="2036BC5D"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>3</w:t>
      </w:r>
      <w:r>
        <w:rPr>
          <w:rFonts w:hint="eastAsia" w:ascii="仿宋_GB2312" w:eastAsia="仿宋_GB2312"/>
          <w:sz w:val="32"/>
          <w:szCs w:val="36"/>
        </w:rPr>
        <w:t>.</w:t>
      </w:r>
      <w:r>
        <w:rPr>
          <w:rFonts w:ascii="仿宋_GB2312" w:eastAsia="仿宋_GB2312"/>
          <w:sz w:val="32"/>
          <w:szCs w:val="36"/>
        </w:rPr>
        <w:t>诉讼期间，</w:t>
      </w:r>
      <w:r>
        <w:rPr>
          <w:rFonts w:hint="eastAsia" w:ascii="仿宋_GB2312" w:eastAsia="仿宋_GB2312"/>
          <w:sz w:val="32"/>
          <w:szCs w:val="36"/>
        </w:rPr>
        <w:t>本合同继续履行。</w:t>
      </w:r>
    </w:p>
    <w:p w14:paraId="6EE4F1F5"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>13）合同其他条款：</w:t>
      </w:r>
      <w:r>
        <w:rPr>
          <w:rFonts w:hint="eastAsia" w:ascii="仿宋_GB2312" w:eastAsia="仿宋_GB2312"/>
          <w:sz w:val="32"/>
          <w:szCs w:val="36"/>
        </w:rPr>
        <w:t>通用条款</w:t>
      </w:r>
    </w:p>
    <w:p w14:paraId="60232A5B"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>10、履约验收方案</w:t>
      </w:r>
    </w:p>
    <w:p w14:paraId="401CC3B1"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>1）验收组织方式：自行验收</w:t>
      </w:r>
    </w:p>
    <w:p w14:paraId="2A8C46F4"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>2）是否邀请本项目的其他供应商：</w:t>
      </w:r>
      <w:r>
        <w:rPr>
          <w:rFonts w:hint="eastAsia" w:ascii="仿宋_GB2312" w:eastAsia="仿宋_GB2312"/>
          <w:sz w:val="32"/>
          <w:szCs w:val="36"/>
        </w:rPr>
        <w:t>否</w:t>
      </w:r>
    </w:p>
    <w:p w14:paraId="628AB676"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>3）是否邀请专家：</w:t>
      </w:r>
      <w:r>
        <w:rPr>
          <w:rFonts w:hint="eastAsia" w:ascii="仿宋_GB2312" w:eastAsia="仿宋_GB2312"/>
          <w:sz w:val="32"/>
          <w:szCs w:val="36"/>
        </w:rPr>
        <w:t>是</w:t>
      </w:r>
    </w:p>
    <w:p w14:paraId="0B75EE6B"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>4）是否邀请服务对象：</w:t>
      </w:r>
      <w:r>
        <w:rPr>
          <w:rFonts w:hint="eastAsia" w:ascii="仿宋_GB2312" w:eastAsia="仿宋_GB2312"/>
          <w:sz w:val="32"/>
          <w:szCs w:val="36"/>
        </w:rPr>
        <w:t>是</w:t>
      </w:r>
    </w:p>
    <w:p w14:paraId="1E70148A"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>5）是否邀请第三方检测机构：</w:t>
      </w:r>
      <w:r>
        <w:rPr>
          <w:rFonts w:hint="eastAsia" w:ascii="仿宋_GB2312" w:eastAsia="仿宋_GB2312"/>
          <w:sz w:val="32"/>
          <w:szCs w:val="36"/>
        </w:rPr>
        <w:t>否</w:t>
      </w:r>
    </w:p>
    <w:p w14:paraId="4CD0C5D4"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>6）履约验收程序：</w:t>
      </w:r>
      <w:r>
        <w:rPr>
          <w:rFonts w:hint="eastAsia" w:ascii="仿宋_GB2312" w:eastAsia="仿宋_GB2312"/>
          <w:sz w:val="32"/>
          <w:szCs w:val="36"/>
        </w:rPr>
        <w:t>初验和最终验收</w:t>
      </w:r>
    </w:p>
    <w:p w14:paraId="00422BBD"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>7）履约验收时间：</w:t>
      </w:r>
    </w:p>
    <w:p w14:paraId="05949D59"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供应商提出验收申请之日起</w:t>
      </w:r>
      <w:r>
        <w:rPr>
          <w:rFonts w:ascii="仿宋_GB2312" w:eastAsia="仿宋_GB2312"/>
          <w:sz w:val="32"/>
          <w:szCs w:val="36"/>
        </w:rPr>
        <w:t>10日内组织验收</w:t>
      </w:r>
    </w:p>
    <w:p w14:paraId="31650ED7"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>8）验收组织的其他事项：</w:t>
      </w:r>
      <w:r>
        <w:rPr>
          <w:rFonts w:hint="eastAsia" w:ascii="仿宋_GB2312" w:eastAsia="仿宋_GB2312"/>
          <w:sz w:val="32"/>
          <w:szCs w:val="36"/>
        </w:rPr>
        <w:t>无</w:t>
      </w:r>
    </w:p>
    <w:p w14:paraId="1A3E4790"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>9）技术履约验收内容：技术服务提供方应按照合同约定的要求，提供符合行业标</w:t>
      </w:r>
      <w:r>
        <w:rPr>
          <w:rFonts w:hint="eastAsia" w:ascii="仿宋_GB2312" w:eastAsia="仿宋_GB2312"/>
          <w:sz w:val="32"/>
          <w:szCs w:val="36"/>
        </w:rPr>
        <w:t>准的技术服务。</w:t>
      </w:r>
    </w:p>
    <w:p w14:paraId="0BB357BE"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（一）制定验收方案。采购人应当在政府采购合同中约定履约验收方案。履约验收方案根据项目验收清单和标准、招标（采购）文件对项目的技术和商务规定要求、供应商投标（响应）承诺情况、合同明确约定的要求等制定。</w:t>
      </w:r>
    </w:p>
    <w:p w14:paraId="2B7491FD"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（二）实施验收。验收小组应当根据履约验收方案，对供应商提供的货物、工程或者服务按照招标（采购）文</w:t>
      </w:r>
    </w:p>
    <w:p w14:paraId="0633E7E7">
      <w:pPr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件、投标（响应）文件、封存样品、政府采购合同进行逐一核对、验收，并做好验收记录。</w:t>
      </w:r>
    </w:p>
    <w:p w14:paraId="47838DCF"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（三）出具验收意见。验收小组以书面形式作出结论性意见，由验收小组成员签字及供应商授权代表签字盖章后，报告采购人。分段、分项或分期验收的（以下统称“分段验</w:t>
      </w:r>
    </w:p>
    <w:p w14:paraId="4717EE62">
      <w:pPr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收”），应当根据采购合同和项目特点进行分段验收并出具分段验收意见。</w:t>
      </w:r>
    </w:p>
    <w:p w14:paraId="3144080F"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>10）商务履约验收内容：按照本项目竞争性磋商文件中商务要求及成交供应商响应</w:t>
      </w:r>
      <w:r>
        <w:rPr>
          <w:rFonts w:hint="eastAsia" w:ascii="仿宋_GB2312" w:eastAsia="仿宋_GB2312"/>
          <w:sz w:val="32"/>
          <w:szCs w:val="36"/>
        </w:rPr>
        <w:t>文件进行验收。</w:t>
      </w:r>
    </w:p>
    <w:p w14:paraId="3ADA2B9E"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>11）履约验收标准：</w:t>
      </w:r>
      <w:r>
        <w:rPr>
          <w:rFonts w:hint="eastAsia" w:ascii="仿宋_GB2312" w:eastAsia="仿宋_GB2312"/>
          <w:sz w:val="32"/>
          <w:szCs w:val="36"/>
        </w:rPr>
        <w:t>根据《中华人民共和国政府采购法》及其实施条例、《财政部关于进一步加强政府采购需求和履约验收管理的指导意见》（财库〔</w:t>
      </w:r>
      <w:r>
        <w:rPr>
          <w:rFonts w:ascii="仿宋_GB2312" w:eastAsia="仿宋_GB2312"/>
          <w:sz w:val="32"/>
          <w:szCs w:val="36"/>
        </w:rPr>
        <w:t>2016〕205号）的相关规定执行。</w:t>
      </w:r>
    </w:p>
    <w:p w14:paraId="191E1FBB"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>12）履约验收其他事项：</w:t>
      </w:r>
      <w:r>
        <w:rPr>
          <w:rFonts w:hint="eastAsia" w:ascii="仿宋_GB2312" w:eastAsia="仿宋_GB2312"/>
          <w:sz w:val="32"/>
          <w:szCs w:val="36"/>
        </w:rPr>
        <w:t>无</w:t>
      </w:r>
    </w:p>
    <w:p w14:paraId="3027D0C0">
      <w:pPr>
        <w:ind w:firstLine="643" w:firstLineChars="200"/>
        <w:rPr>
          <w:rFonts w:ascii="仿宋_GB2312" w:eastAsia="仿宋_GB2312"/>
          <w:b/>
          <w:bCs/>
          <w:sz w:val="32"/>
          <w:szCs w:val="36"/>
        </w:rPr>
      </w:pPr>
      <w:r>
        <w:rPr>
          <w:rFonts w:hint="eastAsia" w:ascii="仿宋_GB2312" w:eastAsia="仿宋_GB2312"/>
          <w:b/>
          <w:bCs/>
          <w:sz w:val="32"/>
          <w:szCs w:val="36"/>
        </w:rPr>
        <w:t>五、风险控制措施和替代方案</w:t>
      </w:r>
    </w:p>
    <w:p w14:paraId="614FB485"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该采购项目按照《政府采购需求管理办法》第二十五条规定，本项目是否需要组织风险判断、提出处置措施和替代方案：否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4MzAwYzczNDgzNjUzNmRiYzk1ZjMwZDNlNjlmMDYifQ=="/>
  </w:docVars>
  <w:rsids>
    <w:rsidRoot w:val="00A54E95"/>
    <w:rsid w:val="00001371"/>
    <w:rsid w:val="00010523"/>
    <w:rsid w:val="000106D9"/>
    <w:rsid w:val="000330B9"/>
    <w:rsid w:val="000625AC"/>
    <w:rsid w:val="000757B2"/>
    <w:rsid w:val="000812C9"/>
    <w:rsid w:val="000858F3"/>
    <w:rsid w:val="00086998"/>
    <w:rsid w:val="00096461"/>
    <w:rsid w:val="000A201C"/>
    <w:rsid w:val="000B242A"/>
    <w:rsid w:val="000B3778"/>
    <w:rsid w:val="000F2828"/>
    <w:rsid w:val="000F5ED5"/>
    <w:rsid w:val="00106845"/>
    <w:rsid w:val="00110CF5"/>
    <w:rsid w:val="001173E2"/>
    <w:rsid w:val="001233AD"/>
    <w:rsid w:val="001272CC"/>
    <w:rsid w:val="00146177"/>
    <w:rsid w:val="001506FB"/>
    <w:rsid w:val="00164E34"/>
    <w:rsid w:val="00175866"/>
    <w:rsid w:val="00175981"/>
    <w:rsid w:val="001759E8"/>
    <w:rsid w:val="001848CA"/>
    <w:rsid w:val="00194435"/>
    <w:rsid w:val="001A6A90"/>
    <w:rsid w:val="001A7F50"/>
    <w:rsid w:val="001B7BC2"/>
    <w:rsid w:val="001D5FB4"/>
    <w:rsid w:val="001F174D"/>
    <w:rsid w:val="001F1A85"/>
    <w:rsid w:val="00205987"/>
    <w:rsid w:val="00215B05"/>
    <w:rsid w:val="00221856"/>
    <w:rsid w:val="002260EA"/>
    <w:rsid w:val="00226993"/>
    <w:rsid w:val="002301B5"/>
    <w:rsid w:val="00232B87"/>
    <w:rsid w:val="002354E5"/>
    <w:rsid w:val="00235A32"/>
    <w:rsid w:val="002416E5"/>
    <w:rsid w:val="00251418"/>
    <w:rsid w:val="002520B4"/>
    <w:rsid w:val="00252AF8"/>
    <w:rsid w:val="00252B2F"/>
    <w:rsid w:val="002575D8"/>
    <w:rsid w:val="00274460"/>
    <w:rsid w:val="00276A22"/>
    <w:rsid w:val="00286AB1"/>
    <w:rsid w:val="002A7846"/>
    <w:rsid w:val="002B0B4A"/>
    <w:rsid w:val="002B247F"/>
    <w:rsid w:val="002B466A"/>
    <w:rsid w:val="002B4799"/>
    <w:rsid w:val="002B6498"/>
    <w:rsid w:val="002D7EFD"/>
    <w:rsid w:val="002E1DCA"/>
    <w:rsid w:val="002E6661"/>
    <w:rsid w:val="003142E3"/>
    <w:rsid w:val="00314C49"/>
    <w:rsid w:val="00331E2D"/>
    <w:rsid w:val="0033690A"/>
    <w:rsid w:val="00340182"/>
    <w:rsid w:val="00341EC8"/>
    <w:rsid w:val="003425E1"/>
    <w:rsid w:val="00345AB7"/>
    <w:rsid w:val="00347998"/>
    <w:rsid w:val="003521B5"/>
    <w:rsid w:val="00370881"/>
    <w:rsid w:val="00371C85"/>
    <w:rsid w:val="00374F39"/>
    <w:rsid w:val="00383B7D"/>
    <w:rsid w:val="00387430"/>
    <w:rsid w:val="00391B49"/>
    <w:rsid w:val="003B4FF9"/>
    <w:rsid w:val="003C25D3"/>
    <w:rsid w:val="003C5003"/>
    <w:rsid w:val="003E07C0"/>
    <w:rsid w:val="003E7C96"/>
    <w:rsid w:val="0040213C"/>
    <w:rsid w:val="004026A1"/>
    <w:rsid w:val="00403308"/>
    <w:rsid w:val="004222CD"/>
    <w:rsid w:val="0043221F"/>
    <w:rsid w:val="00435B3C"/>
    <w:rsid w:val="00437F9C"/>
    <w:rsid w:val="00441F5D"/>
    <w:rsid w:val="00444484"/>
    <w:rsid w:val="00451BA1"/>
    <w:rsid w:val="00461A27"/>
    <w:rsid w:val="004664CA"/>
    <w:rsid w:val="0048758B"/>
    <w:rsid w:val="004A2B7B"/>
    <w:rsid w:val="004B4CEE"/>
    <w:rsid w:val="004B677F"/>
    <w:rsid w:val="004B708A"/>
    <w:rsid w:val="004D6D5E"/>
    <w:rsid w:val="004E0EF5"/>
    <w:rsid w:val="004E13BA"/>
    <w:rsid w:val="004E658F"/>
    <w:rsid w:val="004F130C"/>
    <w:rsid w:val="004F25B7"/>
    <w:rsid w:val="005069BA"/>
    <w:rsid w:val="00511B32"/>
    <w:rsid w:val="00512766"/>
    <w:rsid w:val="00527A7E"/>
    <w:rsid w:val="0053641C"/>
    <w:rsid w:val="005628D8"/>
    <w:rsid w:val="00566354"/>
    <w:rsid w:val="00567063"/>
    <w:rsid w:val="00570008"/>
    <w:rsid w:val="00571238"/>
    <w:rsid w:val="00580F36"/>
    <w:rsid w:val="005821F2"/>
    <w:rsid w:val="005874E9"/>
    <w:rsid w:val="005A674D"/>
    <w:rsid w:val="005A7DFF"/>
    <w:rsid w:val="005D245C"/>
    <w:rsid w:val="005D6069"/>
    <w:rsid w:val="005D7C1B"/>
    <w:rsid w:val="005E2132"/>
    <w:rsid w:val="005E6022"/>
    <w:rsid w:val="005F14F0"/>
    <w:rsid w:val="00602626"/>
    <w:rsid w:val="0060547B"/>
    <w:rsid w:val="00622014"/>
    <w:rsid w:val="0062395E"/>
    <w:rsid w:val="00624232"/>
    <w:rsid w:val="006274EA"/>
    <w:rsid w:val="006377D2"/>
    <w:rsid w:val="00652FD5"/>
    <w:rsid w:val="0065303E"/>
    <w:rsid w:val="00675481"/>
    <w:rsid w:val="00683E84"/>
    <w:rsid w:val="00685FDA"/>
    <w:rsid w:val="006A134D"/>
    <w:rsid w:val="006B076B"/>
    <w:rsid w:val="006B305B"/>
    <w:rsid w:val="006B39BC"/>
    <w:rsid w:val="006B3E69"/>
    <w:rsid w:val="006B3FBC"/>
    <w:rsid w:val="006B63AD"/>
    <w:rsid w:val="006C6F4C"/>
    <w:rsid w:val="006C6FFB"/>
    <w:rsid w:val="006D12C9"/>
    <w:rsid w:val="006D5308"/>
    <w:rsid w:val="006D53CC"/>
    <w:rsid w:val="006D5CB1"/>
    <w:rsid w:val="006D7E98"/>
    <w:rsid w:val="006E17F7"/>
    <w:rsid w:val="007028C4"/>
    <w:rsid w:val="007060E3"/>
    <w:rsid w:val="0070741F"/>
    <w:rsid w:val="0072460B"/>
    <w:rsid w:val="007422CD"/>
    <w:rsid w:val="00742C88"/>
    <w:rsid w:val="00754B46"/>
    <w:rsid w:val="00755C6E"/>
    <w:rsid w:val="007569C7"/>
    <w:rsid w:val="0075776A"/>
    <w:rsid w:val="0076332E"/>
    <w:rsid w:val="00773482"/>
    <w:rsid w:val="0078045A"/>
    <w:rsid w:val="007A0C17"/>
    <w:rsid w:val="007A11A4"/>
    <w:rsid w:val="007A7AA0"/>
    <w:rsid w:val="007A7DA8"/>
    <w:rsid w:val="007B30EF"/>
    <w:rsid w:val="007B5F31"/>
    <w:rsid w:val="007B7527"/>
    <w:rsid w:val="007C45C9"/>
    <w:rsid w:val="007D0C1C"/>
    <w:rsid w:val="007E1B46"/>
    <w:rsid w:val="007E5D42"/>
    <w:rsid w:val="008048D7"/>
    <w:rsid w:val="0080615C"/>
    <w:rsid w:val="008418EE"/>
    <w:rsid w:val="00852592"/>
    <w:rsid w:val="008718DF"/>
    <w:rsid w:val="0087204C"/>
    <w:rsid w:val="00890F9A"/>
    <w:rsid w:val="00893FF0"/>
    <w:rsid w:val="008B4972"/>
    <w:rsid w:val="008B4D6F"/>
    <w:rsid w:val="008B5CD6"/>
    <w:rsid w:val="008C0C6C"/>
    <w:rsid w:val="008C3A91"/>
    <w:rsid w:val="008C533B"/>
    <w:rsid w:val="008E61B4"/>
    <w:rsid w:val="008F094B"/>
    <w:rsid w:val="008F2E1C"/>
    <w:rsid w:val="00900693"/>
    <w:rsid w:val="0091754C"/>
    <w:rsid w:val="009260BF"/>
    <w:rsid w:val="009312A5"/>
    <w:rsid w:val="00935245"/>
    <w:rsid w:val="009409D0"/>
    <w:rsid w:val="009448C7"/>
    <w:rsid w:val="009509F4"/>
    <w:rsid w:val="0096496D"/>
    <w:rsid w:val="009705B3"/>
    <w:rsid w:val="00971193"/>
    <w:rsid w:val="00982844"/>
    <w:rsid w:val="009A1808"/>
    <w:rsid w:val="009A206D"/>
    <w:rsid w:val="009A516C"/>
    <w:rsid w:val="009A6C49"/>
    <w:rsid w:val="009B2735"/>
    <w:rsid w:val="009C15BC"/>
    <w:rsid w:val="009C3C11"/>
    <w:rsid w:val="009D2F2D"/>
    <w:rsid w:val="009E7BCC"/>
    <w:rsid w:val="009F1F22"/>
    <w:rsid w:val="009F61D2"/>
    <w:rsid w:val="00A079D3"/>
    <w:rsid w:val="00A15423"/>
    <w:rsid w:val="00A25C2A"/>
    <w:rsid w:val="00A2709F"/>
    <w:rsid w:val="00A272E4"/>
    <w:rsid w:val="00A466EF"/>
    <w:rsid w:val="00A54E95"/>
    <w:rsid w:val="00A649E3"/>
    <w:rsid w:val="00A6693A"/>
    <w:rsid w:val="00A66FBB"/>
    <w:rsid w:val="00A760EF"/>
    <w:rsid w:val="00A80236"/>
    <w:rsid w:val="00A83C62"/>
    <w:rsid w:val="00A926B9"/>
    <w:rsid w:val="00A92D03"/>
    <w:rsid w:val="00A95A9A"/>
    <w:rsid w:val="00AB4682"/>
    <w:rsid w:val="00AC4FB9"/>
    <w:rsid w:val="00AC7CFA"/>
    <w:rsid w:val="00AD09DE"/>
    <w:rsid w:val="00AF1767"/>
    <w:rsid w:val="00AF7D1B"/>
    <w:rsid w:val="00B04527"/>
    <w:rsid w:val="00B10AFC"/>
    <w:rsid w:val="00B119F6"/>
    <w:rsid w:val="00B2341B"/>
    <w:rsid w:val="00B25175"/>
    <w:rsid w:val="00B45950"/>
    <w:rsid w:val="00B4612D"/>
    <w:rsid w:val="00B50F9D"/>
    <w:rsid w:val="00B72AB7"/>
    <w:rsid w:val="00B772E2"/>
    <w:rsid w:val="00B833E6"/>
    <w:rsid w:val="00B9303A"/>
    <w:rsid w:val="00B95F27"/>
    <w:rsid w:val="00BA673B"/>
    <w:rsid w:val="00BC1EF4"/>
    <w:rsid w:val="00BC2873"/>
    <w:rsid w:val="00BE261B"/>
    <w:rsid w:val="00BE2ECD"/>
    <w:rsid w:val="00BF52BD"/>
    <w:rsid w:val="00BF6B8B"/>
    <w:rsid w:val="00C25C8A"/>
    <w:rsid w:val="00C30A71"/>
    <w:rsid w:val="00C508C3"/>
    <w:rsid w:val="00C51157"/>
    <w:rsid w:val="00C52994"/>
    <w:rsid w:val="00C555A0"/>
    <w:rsid w:val="00C5567E"/>
    <w:rsid w:val="00C558FB"/>
    <w:rsid w:val="00C7300C"/>
    <w:rsid w:val="00C86FD4"/>
    <w:rsid w:val="00CB0075"/>
    <w:rsid w:val="00CE10B0"/>
    <w:rsid w:val="00CE4F39"/>
    <w:rsid w:val="00CF0355"/>
    <w:rsid w:val="00D02135"/>
    <w:rsid w:val="00D05A61"/>
    <w:rsid w:val="00D22968"/>
    <w:rsid w:val="00D27A45"/>
    <w:rsid w:val="00D313A1"/>
    <w:rsid w:val="00D31BD7"/>
    <w:rsid w:val="00D32786"/>
    <w:rsid w:val="00D4610A"/>
    <w:rsid w:val="00D5730F"/>
    <w:rsid w:val="00D63022"/>
    <w:rsid w:val="00D70E16"/>
    <w:rsid w:val="00D7146C"/>
    <w:rsid w:val="00D8076D"/>
    <w:rsid w:val="00D84DEE"/>
    <w:rsid w:val="00D9283A"/>
    <w:rsid w:val="00DA1F37"/>
    <w:rsid w:val="00DD1C0F"/>
    <w:rsid w:val="00DD3D59"/>
    <w:rsid w:val="00DD44E8"/>
    <w:rsid w:val="00DD5622"/>
    <w:rsid w:val="00DD6890"/>
    <w:rsid w:val="00E019DD"/>
    <w:rsid w:val="00E05C05"/>
    <w:rsid w:val="00E21951"/>
    <w:rsid w:val="00E24F0F"/>
    <w:rsid w:val="00E41B3F"/>
    <w:rsid w:val="00E46663"/>
    <w:rsid w:val="00E54FC9"/>
    <w:rsid w:val="00E67958"/>
    <w:rsid w:val="00E767E0"/>
    <w:rsid w:val="00E95C46"/>
    <w:rsid w:val="00EC19A2"/>
    <w:rsid w:val="00EC5E2D"/>
    <w:rsid w:val="00ED1E2A"/>
    <w:rsid w:val="00ED4218"/>
    <w:rsid w:val="00ED53D2"/>
    <w:rsid w:val="00ED66EF"/>
    <w:rsid w:val="00ED72F6"/>
    <w:rsid w:val="00F23AD3"/>
    <w:rsid w:val="00F26C5F"/>
    <w:rsid w:val="00F349E4"/>
    <w:rsid w:val="00F41D5F"/>
    <w:rsid w:val="00F45AA8"/>
    <w:rsid w:val="00F62669"/>
    <w:rsid w:val="00F655B5"/>
    <w:rsid w:val="00F6658B"/>
    <w:rsid w:val="00F75D3E"/>
    <w:rsid w:val="00F81E54"/>
    <w:rsid w:val="00F83602"/>
    <w:rsid w:val="00F877DA"/>
    <w:rsid w:val="00FA1B1F"/>
    <w:rsid w:val="00FA22C3"/>
    <w:rsid w:val="00FB00D4"/>
    <w:rsid w:val="00FD0426"/>
    <w:rsid w:val="00FD305C"/>
    <w:rsid w:val="00FD59EA"/>
    <w:rsid w:val="015E0632"/>
    <w:rsid w:val="017716F4"/>
    <w:rsid w:val="0314369E"/>
    <w:rsid w:val="03451AAA"/>
    <w:rsid w:val="036B7036"/>
    <w:rsid w:val="03C50E3C"/>
    <w:rsid w:val="04581CB1"/>
    <w:rsid w:val="04AB1DE0"/>
    <w:rsid w:val="0543026B"/>
    <w:rsid w:val="06823015"/>
    <w:rsid w:val="07611799"/>
    <w:rsid w:val="07C75183"/>
    <w:rsid w:val="07CC09EB"/>
    <w:rsid w:val="09045F63"/>
    <w:rsid w:val="091A5787"/>
    <w:rsid w:val="099512B1"/>
    <w:rsid w:val="09C40ABC"/>
    <w:rsid w:val="0A344626"/>
    <w:rsid w:val="0A6F1B02"/>
    <w:rsid w:val="0A8A693C"/>
    <w:rsid w:val="0B46443A"/>
    <w:rsid w:val="0B8C3FEE"/>
    <w:rsid w:val="0BC55E7E"/>
    <w:rsid w:val="0CC954FA"/>
    <w:rsid w:val="0D401525"/>
    <w:rsid w:val="0D441024"/>
    <w:rsid w:val="0E0013EF"/>
    <w:rsid w:val="0E1A3B33"/>
    <w:rsid w:val="107C6A3E"/>
    <w:rsid w:val="1122342A"/>
    <w:rsid w:val="11317B11"/>
    <w:rsid w:val="11627CCB"/>
    <w:rsid w:val="124D097B"/>
    <w:rsid w:val="12723F3D"/>
    <w:rsid w:val="1292638E"/>
    <w:rsid w:val="12F6691D"/>
    <w:rsid w:val="137A57A0"/>
    <w:rsid w:val="13CE7899"/>
    <w:rsid w:val="14504752"/>
    <w:rsid w:val="1451195F"/>
    <w:rsid w:val="1565422D"/>
    <w:rsid w:val="159F14ED"/>
    <w:rsid w:val="15D13671"/>
    <w:rsid w:val="171E6442"/>
    <w:rsid w:val="17D86F39"/>
    <w:rsid w:val="183F0D66"/>
    <w:rsid w:val="18491BE4"/>
    <w:rsid w:val="18846779"/>
    <w:rsid w:val="189866C8"/>
    <w:rsid w:val="18ED431E"/>
    <w:rsid w:val="190E24E6"/>
    <w:rsid w:val="193463F1"/>
    <w:rsid w:val="19C5529B"/>
    <w:rsid w:val="19E03E83"/>
    <w:rsid w:val="1A404921"/>
    <w:rsid w:val="1A6745A4"/>
    <w:rsid w:val="1AC92B69"/>
    <w:rsid w:val="1B972C67"/>
    <w:rsid w:val="1BF34341"/>
    <w:rsid w:val="1C2E35CB"/>
    <w:rsid w:val="1DC1221D"/>
    <w:rsid w:val="1E340C41"/>
    <w:rsid w:val="1F443106"/>
    <w:rsid w:val="205E3D53"/>
    <w:rsid w:val="21313216"/>
    <w:rsid w:val="22205764"/>
    <w:rsid w:val="225D0766"/>
    <w:rsid w:val="227C6712"/>
    <w:rsid w:val="22A243CB"/>
    <w:rsid w:val="23F073B8"/>
    <w:rsid w:val="25162E4E"/>
    <w:rsid w:val="25777D91"/>
    <w:rsid w:val="266B0F78"/>
    <w:rsid w:val="27207FB4"/>
    <w:rsid w:val="275A1718"/>
    <w:rsid w:val="277B168E"/>
    <w:rsid w:val="286D7229"/>
    <w:rsid w:val="288A7DDB"/>
    <w:rsid w:val="28E53263"/>
    <w:rsid w:val="29226266"/>
    <w:rsid w:val="293D309F"/>
    <w:rsid w:val="29AA0009"/>
    <w:rsid w:val="29BE1E20"/>
    <w:rsid w:val="2ABB0720"/>
    <w:rsid w:val="2B3202B6"/>
    <w:rsid w:val="2B430715"/>
    <w:rsid w:val="2BAF7DBD"/>
    <w:rsid w:val="2CDF7FCA"/>
    <w:rsid w:val="2CF27CFD"/>
    <w:rsid w:val="2D177764"/>
    <w:rsid w:val="2D580E5F"/>
    <w:rsid w:val="2D8C0151"/>
    <w:rsid w:val="2DC518B5"/>
    <w:rsid w:val="2DCD42C6"/>
    <w:rsid w:val="2E162111"/>
    <w:rsid w:val="2E913546"/>
    <w:rsid w:val="2F1F0EA1"/>
    <w:rsid w:val="2FCE2CA3"/>
    <w:rsid w:val="2FD22068"/>
    <w:rsid w:val="308570DA"/>
    <w:rsid w:val="30A6118E"/>
    <w:rsid w:val="30DC4F4C"/>
    <w:rsid w:val="31376626"/>
    <w:rsid w:val="31AA329C"/>
    <w:rsid w:val="31C0486E"/>
    <w:rsid w:val="31C559E0"/>
    <w:rsid w:val="33092244"/>
    <w:rsid w:val="35431A3E"/>
    <w:rsid w:val="35725E7F"/>
    <w:rsid w:val="35C661CB"/>
    <w:rsid w:val="35F5085E"/>
    <w:rsid w:val="36257395"/>
    <w:rsid w:val="36963DEF"/>
    <w:rsid w:val="369D33CF"/>
    <w:rsid w:val="36A4650C"/>
    <w:rsid w:val="36A52284"/>
    <w:rsid w:val="37D3697D"/>
    <w:rsid w:val="3801798E"/>
    <w:rsid w:val="380F5C07"/>
    <w:rsid w:val="385B0E4C"/>
    <w:rsid w:val="386D5023"/>
    <w:rsid w:val="3870241E"/>
    <w:rsid w:val="38A547BD"/>
    <w:rsid w:val="38DF7CCF"/>
    <w:rsid w:val="396E4BAF"/>
    <w:rsid w:val="39A46823"/>
    <w:rsid w:val="39AD1B7B"/>
    <w:rsid w:val="3A886145"/>
    <w:rsid w:val="3ACE7FFB"/>
    <w:rsid w:val="3B005CDB"/>
    <w:rsid w:val="3B2A71FC"/>
    <w:rsid w:val="3BFD221A"/>
    <w:rsid w:val="3CA1704A"/>
    <w:rsid w:val="3CF8135F"/>
    <w:rsid w:val="3E3A7756"/>
    <w:rsid w:val="3ED454B4"/>
    <w:rsid w:val="3EE002FD"/>
    <w:rsid w:val="3FB672B0"/>
    <w:rsid w:val="405C1C05"/>
    <w:rsid w:val="40D043A1"/>
    <w:rsid w:val="40E045E4"/>
    <w:rsid w:val="40ED0AAF"/>
    <w:rsid w:val="40FC5196"/>
    <w:rsid w:val="414D59F2"/>
    <w:rsid w:val="41D34149"/>
    <w:rsid w:val="42EF4FB3"/>
    <w:rsid w:val="42F02AD9"/>
    <w:rsid w:val="43236A0A"/>
    <w:rsid w:val="43790D20"/>
    <w:rsid w:val="44202F4A"/>
    <w:rsid w:val="44817E8C"/>
    <w:rsid w:val="45107462"/>
    <w:rsid w:val="457E43CC"/>
    <w:rsid w:val="45D95AA6"/>
    <w:rsid w:val="46BF4C9C"/>
    <w:rsid w:val="474F4272"/>
    <w:rsid w:val="47596E9F"/>
    <w:rsid w:val="4880045B"/>
    <w:rsid w:val="49D767A1"/>
    <w:rsid w:val="4A730277"/>
    <w:rsid w:val="4AEC627C"/>
    <w:rsid w:val="4BAB3A41"/>
    <w:rsid w:val="4C426D44"/>
    <w:rsid w:val="4CE27936"/>
    <w:rsid w:val="4DB03590"/>
    <w:rsid w:val="4E573A0C"/>
    <w:rsid w:val="4E834801"/>
    <w:rsid w:val="4E872543"/>
    <w:rsid w:val="4E9764FE"/>
    <w:rsid w:val="4EE74D90"/>
    <w:rsid w:val="4F2002A2"/>
    <w:rsid w:val="4F381A8F"/>
    <w:rsid w:val="4F587A3C"/>
    <w:rsid w:val="4F716D4F"/>
    <w:rsid w:val="50A218B6"/>
    <w:rsid w:val="50AC3A85"/>
    <w:rsid w:val="50AF7B2F"/>
    <w:rsid w:val="50F25C6E"/>
    <w:rsid w:val="51112598"/>
    <w:rsid w:val="513B13C3"/>
    <w:rsid w:val="51962A9D"/>
    <w:rsid w:val="519F1952"/>
    <w:rsid w:val="51DF61F2"/>
    <w:rsid w:val="5253273C"/>
    <w:rsid w:val="5268443A"/>
    <w:rsid w:val="52C1583F"/>
    <w:rsid w:val="530443EF"/>
    <w:rsid w:val="53071EA5"/>
    <w:rsid w:val="537D2167"/>
    <w:rsid w:val="5406215C"/>
    <w:rsid w:val="54F77CF7"/>
    <w:rsid w:val="54F902BD"/>
    <w:rsid w:val="57961A49"/>
    <w:rsid w:val="57C33EC0"/>
    <w:rsid w:val="58201313"/>
    <w:rsid w:val="5829466B"/>
    <w:rsid w:val="58313520"/>
    <w:rsid w:val="58472D43"/>
    <w:rsid w:val="58627B7D"/>
    <w:rsid w:val="59722042"/>
    <w:rsid w:val="59AD307A"/>
    <w:rsid w:val="59EA1BD8"/>
    <w:rsid w:val="59FE5684"/>
    <w:rsid w:val="5B345801"/>
    <w:rsid w:val="5B501F0F"/>
    <w:rsid w:val="5BB95D06"/>
    <w:rsid w:val="5C7F0CFE"/>
    <w:rsid w:val="5D1F603D"/>
    <w:rsid w:val="5DAD53F7"/>
    <w:rsid w:val="5DB91FED"/>
    <w:rsid w:val="5E39312E"/>
    <w:rsid w:val="5ECA1FD8"/>
    <w:rsid w:val="5F025C16"/>
    <w:rsid w:val="5F155949"/>
    <w:rsid w:val="5F6661A5"/>
    <w:rsid w:val="5F7C7776"/>
    <w:rsid w:val="5F954394"/>
    <w:rsid w:val="603E67DA"/>
    <w:rsid w:val="6151253D"/>
    <w:rsid w:val="619C4100"/>
    <w:rsid w:val="62D358FF"/>
    <w:rsid w:val="62E73159"/>
    <w:rsid w:val="63097573"/>
    <w:rsid w:val="635276B1"/>
    <w:rsid w:val="635C3B47"/>
    <w:rsid w:val="646D3B32"/>
    <w:rsid w:val="64E738E4"/>
    <w:rsid w:val="650A75D2"/>
    <w:rsid w:val="659550EE"/>
    <w:rsid w:val="65E87914"/>
    <w:rsid w:val="66FB3CB8"/>
    <w:rsid w:val="676254A4"/>
    <w:rsid w:val="67734619"/>
    <w:rsid w:val="67D0065F"/>
    <w:rsid w:val="67F016B1"/>
    <w:rsid w:val="684572FE"/>
    <w:rsid w:val="68692862"/>
    <w:rsid w:val="68896A60"/>
    <w:rsid w:val="68A8338A"/>
    <w:rsid w:val="68BF2482"/>
    <w:rsid w:val="696C085C"/>
    <w:rsid w:val="697D65C5"/>
    <w:rsid w:val="6985191D"/>
    <w:rsid w:val="698711F2"/>
    <w:rsid w:val="69886D18"/>
    <w:rsid w:val="699E555C"/>
    <w:rsid w:val="6A2829D5"/>
    <w:rsid w:val="6A6D03E7"/>
    <w:rsid w:val="6A86594D"/>
    <w:rsid w:val="6AFF300A"/>
    <w:rsid w:val="6C0528A2"/>
    <w:rsid w:val="6D1C4347"/>
    <w:rsid w:val="6E096679"/>
    <w:rsid w:val="6EF70BC7"/>
    <w:rsid w:val="6F0532E4"/>
    <w:rsid w:val="6F651FD5"/>
    <w:rsid w:val="70027824"/>
    <w:rsid w:val="7064228D"/>
    <w:rsid w:val="71306613"/>
    <w:rsid w:val="71D15700"/>
    <w:rsid w:val="71EA4A14"/>
    <w:rsid w:val="72227D09"/>
    <w:rsid w:val="72442376"/>
    <w:rsid w:val="73171838"/>
    <w:rsid w:val="73CD639B"/>
    <w:rsid w:val="73E159A2"/>
    <w:rsid w:val="74E25E76"/>
    <w:rsid w:val="75181898"/>
    <w:rsid w:val="75BE5F9B"/>
    <w:rsid w:val="75E1612D"/>
    <w:rsid w:val="761A519B"/>
    <w:rsid w:val="76C00701"/>
    <w:rsid w:val="77BA09E4"/>
    <w:rsid w:val="780B1240"/>
    <w:rsid w:val="78626EE5"/>
    <w:rsid w:val="78D67AA0"/>
    <w:rsid w:val="78EE303B"/>
    <w:rsid w:val="78FA19E0"/>
    <w:rsid w:val="793315E7"/>
    <w:rsid w:val="793E72D7"/>
    <w:rsid w:val="7A6D61E2"/>
    <w:rsid w:val="7A9C77DE"/>
    <w:rsid w:val="7B2E5971"/>
    <w:rsid w:val="7B4F58E7"/>
    <w:rsid w:val="7C183F2B"/>
    <w:rsid w:val="7C1A7CA3"/>
    <w:rsid w:val="7C831CEC"/>
    <w:rsid w:val="7CC7607D"/>
    <w:rsid w:val="7DE844FD"/>
    <w:rsid w:val="7E307C52"/>
    <w:rsid w:val="7E461224"/>
    <w:rsid w:val="7F6F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无列表1"/>
    <w:semiHidden/>
    <w:qFormat/>
    <w:uiPriority w:val="0"/>
    <w:rPr>
      <w:rFonts w:asciiTheme="minorHAnsi" w:hAnsiTheme="minorHAnsi" w:eastAsiaTheme="minorEastAsia" w:cstheme="minorBidi"/>
      <w:kern w:val="0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B1CF0-52CB-4640-AF22-69B18E9F68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3260</Words>
  <Characters>3373</Characters>
  <Lines>24</Lines>
  <Paragraphs>7</Paragraphs>
  <TotalTime>3</TotalTime>
  <ScaleCrop>false</ScaleCrop>
  <LinksUpToDate>false</LinksUpToDate>
  <CharactersWithSpaces>3387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2024-03-25T01:29:00Z</dcterms:created>
  <dc:creator>明 马</dc:creator>
  <cp:lastModifiedBy>马明</cp:lastModifiedBy>
  <cp:lastPrinted>2024-04-02T03:00:00Z</cp:lastPrinted>
  <dcterms:modified xsi:type="dcterms:W3CDTF">2024-10-14T00:49:22Z</dcterms:modified>
  <cp:revision>1101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5FB0997DE3164D3D9CE853362A180A37_12</vt:lpwstr>
  </property>
</Properties>
</file>