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A02" w:rsidRPr="002C6A02" w:rsidRDefault="002C6A02" w:rsidP="002C6A02">
      <w:pPr>
        <w:spacing w:line="360" w:lineRule="auto"/>
        <w:jc w:val="center"/>
        <w:rPr>
          <w:rFonts w:ascii="黑体" w:eastAsia="黑体" w:hAnsi="黑体"/>
          <w:sz w:val="40"/>
          <w:szCs w:val="40"/>
        </w:rPr>
      </w:pPr>
      <w:proofErr w:type="gramStart"/>
      <w:r w:rsidRPr="002C6A02">
        <w:rPr>
          <w:rFonts w:ascii="黑体" w:eastAsia="黑体" w:hAnsi="黑体" w:hint="eastAsia"/>
          <w:sz w:val="40"/>
          <w:szCs w:val="40"/>
        </w:rPr>
        <w:t>投流需求</w:t>
      </w:r>
      <w:proofErr w:type="gramEnd"/>
    </w:p>
    <w:tbl>
      <w:tblPr>
        <w:tblW w:w="11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3973"/>
        <w:gridCol w:w="1417"/>
        <w:gridCol w:w="1811"/>
        <w:gridCol w:w="1811"/>
      </w:tblGrid>
      <w:tr w:rsidR="002C6A02" w:rsidRPr="00367923" w:rsidTr="00BD3F1A">
        <w:trPr>
          <w:jc w:val="center"/>
        </w:trPr>
        <w:tc>
          <w:tcPr>
            <w:tcW w:w="2123" w:type="dxa"/>
            <w:shd w:val="clear" w:color="auto" w:fill="auto"/>
            <w:vAlign w:val="center"/>
          </w:tcPr>
          <w:p w:rsidR="002C6A02" w:rsidRPr="00367923" w:rsidRDefault="002C6A02" w:rsidP="00BD3F1A">
            <w:pPr>
              <w:spacing w:line="360" w:lineRule="auto"/>
              <w:jc w:val="center"/>
              <w:rPr>
                <w:rFonts w:ascii="黑体" w:eastAsia="黑体" w:hAnsi="黑体" w:hint="eastAsia"/>
                <w:b/>
                <w:sz w:val="22"/>
              </w:rPr>
            </w:pPr>
            <w:r w:rsidRPr="00367923">
              <w:rPr>
                <w:rFonts w:ascii="黑体" w:eastAsia="黑体" w:hAnsi="黑体" w:hint="eastAsia"/>
                <w:b/>
                <w:sz w:val="22"/>
              </w:rPr>
              <w:t>需求部门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2C6A02" w:rsidRPr="00367923" w:rsidRDefault="002C6A02" w:rsidP="00BD3F1A">
            <w:pPr>
              <w:spacing w:line="360" w:lineRule="auto"/>
              <w:jc w:val="center"/>
              <w:rPr>
                <w:rFonts w:ascii="黑体" w:eastAsia="黑体" w:hAnsi="黑体" w:hint="eastAsia"/>
                <w:b/>
                <w:sz w:val="22"/>
              </w:rPr>
            </w:pPr>
            <w:r w:rsidRPr="00367923">
              <w:rPr>
                <w:rFonts w:ascii="黑体" w:eastAsia="黑体" w:hAnsi="黑体" w:hint="eastAsia"/>
                <w:b/>
                <w:sz w:val="22"/>
              </w:rPr>
              <w:t>投放内容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6A02" w:rsidRPr="00367923" w:rsidRDefault="002C6A02" w:rsidP="00BD3F1A">
            <w:pPr>
              <w:spacing w:line="360" w:lineRule="auto"/>
              <w:jc w:val="center"/>
              <w:rPr>
                <w:rFonts w:ascii="黑体" w:eastAsia="黑体" w:hAnsi="黑体"/>
                <w:b/>
                <w:sz w:val="22"/>
              </w:rPr>
            </w:pPr>
            <w:r w:rsidRPr="00367923">
              <w:rPr>
                <w:rFonts w:ascii="黑体" w:eastAsia="黑体" w:hAnsi="黑体" w:hint="eastAsia"/>
                <w:b/>
                <w:sz w:val="22"/>
              </w:rPr>
              <w:t>曝光量需求</w:t>
            </w:r>
          </w:p>
          <w:p w:rsidR="002C6A02" w:rsidRPr="00367923" w:rsidRDefault="002C6A02" w:rsidP="00BD3F1A">
            <w:pPr>
              <w:spacing w:line="360" w:lineRule="auto"/>
              <w:jc w:val="center"/>
              <w:rPr>
                <w:rFonts w:ascii="黑体" w:eastAsia="黑体" w:hAnsi="黑体" w:hint="eastAsia"/>
                <w:b/>
                <w:sz w:val="22"/>
              </w:rPr>
            </w:pPr>
            <w:r w:rsidRPr="00367923">
              <w:rPr>
                <w:rFonts w:ascii="黑体" w:eastAsia="黑体" w:hAnsi="黑体" w:hint="eastAsia"/>
                <w:b/>
                <w:sz w:val="22"/>
              </w:rPr>
              <w:t>(</w:t>
            </w:r>
            <w:proofErr w:type="gramStart"/>
            <w:r w:rsidRPr="00367923">
              <w:rPr>
                <w:rFonts w:ascii="黑体" w:eastAsia="黑体" w:hAnsi="黑体" w:hint="eastAsia"/>
                <w:b/>
                <w:sz w:val="22"/>
              </w:rPr>
              <w:t>万人次</w:t>
            </w:r>
            <w:proofErr w:type="gramEnd"/>
            <w:r w:rsidRPr="00367923">
              <w:rPr>
                <w:rFonts w:ascii="黑体" w:eastAsia="黑体" w:hAnsi="黑体"/>
                <w:b/>
                <w:sz w:val="22"/>
              </w:rPr>
              <w:t>)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2C6A02" w:rsidRPr="00367923" w:rsidRDefault="002C6A02" w:rsidP="00BD3F1A">
            <w:pPr>
              <w:spacing w:line="360" w:lineRule="auto"/>
              <w:jc w:val="center"/>
              <w:rPr>
                <w:rFonts w:ascii="黑体" w:eastAsia="黑体" w:hAnsi="黑体" w:hint="eastAsia"/>
                <w:b/>
                <w:sz w:val="22"/>
              </w:rPr>
            </w:pPr>
            <w:r w:rsidRPr="00367923">
              <w:rPr>
                <w:rFonts w:ascii="黑体" w:eastAsia="黑体" w:hAnsi="黑体" w:hint="eastAsia"/>
                <w:b/>
                <w:sz w:val="22"/>
              </w:rPr>
              <w:t>预计投放时间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2C6A02" w:rsidRPr="00367923" w:rsidRDefault="002C6A02" w:rsidP="00BD3F1A">
            <w:pPr>
              <w:spacing w:line="360" w:lineRule="auto"/>
              <w:jc w:val="center"/>
              <w:rPr>
                <w:rFonts w:ascii="黑体" w:eastAsia="黑体" w:hAnsi="黑体" w:hint="eastAsia"/>
                <w:b/>
                <w:sz w:val="22"/>
              </w:rPr>
            </w:pPr>
            <w:r w:rsidRPr="00367923">
              <w:rPr>
                <w:rFonts w:ascii="黑体" w:eastAsia="黑体" w:hAnsi="黑体" w:hint="eastAsia"/>
                <w:b/>
                <w:sz w:val="22"/>
              </w:rPr>
              <w:t>备注</w:t>
            </w:r>
          </w:p>
        </w:tc>
      </w:tr>
      <w:tr w:rsidR="002C6A02" w:rsidRPr="00367923" w:rsidTr="00BD3F1A">
        <w:trPr>
          <w:jc w:val="center"/>
        </w:trPr>
        <w:tc>
          <w:tcPr>
            <w:tcW w:w="2123" w:type="dxa"/>
            <w:vMerge w:val="restart"/>
            <w:shd w:val="clear" w:color="auto" w:fill="auto"/>
            <w:vAlign w:val="center"/>
          </w:tcPr>
          <w:p w:rsidR="002C6A02" w:rsidRPr="00367923" w:rsidRDefault="002C6A02" w:rsidP="00BD3F1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2"/>
              </w:rPr>
            </w:pPr>
            <w:r w:rsidRPr="00367923">
              <w:rPr>
                <w:rFonts w:ascii="仿宋_GB2312" w:eastAsia="仿宋_GB2312" w:hAnsi="宋体" w:hint="eastAsia"/>
                <w:sz w:val="22"/>
              </w:rPr>
              <w:t>零售金融总部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2C6A02" w:rsidRPr="00367923" w:rsidRDefault="002C6A02" w:rsidP="00BD3F1A">
            <w:pPr>
              <w:spacing w:line="360" w:lineRule="auto"/>
              <w:rPr>
                <w:rFonts w:ascii="仿宋_GB2312" w:eastAsia="仿宋_GB2312" w:hAnsi="宋体" w:hint="eastAsia"/>
                <w:sz w:val="22"/>
              </w:rPr>
            </w:pPr>
            <w:r w:rsidRPr="00367923">
              <w:rPr>
                <w:rFonts w:ascii="仿宋_GB2312" w:eastAsia="仿宋_GB2312" w:hAnsi="宋体" w:hint="eastAsia"/>
                <w:sz w:val="22"/>
              </w:rPr>
              <w:t>存款及财富产品宣传，主要面向分红客户、奖金客户、代发客户、理财新客等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6A02" w:rsidRPr="00367923" w:rsidRDefault="002C6A02" w:rsidP="00BD3F1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不少于</w:t>
            </w:r>
            <w:r w:rsidRPr="00367923">
              <w:rPr>
                <w:rFonts w:ascii="仿宋_GB2312" w:eastAsia="仿宋_GB2312" w:hAnsi="宋体" w:hint="eastAsia"/>
                <w:sz w:val="22"/>
              </w:rPr>
              <w:t>6</w:t>
            </w:r>
            <w:r w:rsidRPr="00367923">
              <w:rPr>
                <w:rFonts w:ascii="仿宋_GB2312" w:eastAsia="仿宋_GB2312" w:hAnsi="宋体"/>
                <w:sz w:val="22"/>
              </w:rPr>
              <w:t>00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2C6A02" w:rsidRPr="00367923" w:rsidRDefault="002C6A02" w:rsidP="00BD3F1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2"/>
              </w:rPr>
            </w:pPr>
            <w:r w:rsidRPr="00367923">
              <w:rPr>
                <w:rFonts w:ascii="仿宋_GB2312" w:eastAsia="仿宋_GB2312" w:hAnsi="宋体" w:hint="eastAsia"/>
                <w:sz w:val="22"/>
              </w:rPr>
              <w:t>1-2月，年末及春节期间集中投放</w:t>
            </w:r>
          </w:p>
        </w:tc>
        <w:tc>
          <w:tcPr>
            <w:tcW w:w="1811" w:type="dxa"/>
            <w:vMerge w:val="restart"/>
            <w:shd w:val="clear" w:color="auto" w:fill="auto"/>
            <w:vAlign w:val="center"/>
          </w:tcPr>
          <w:p w:rsidR="002C6A02" w:rsidRPr="00367923" w:rsidRDefault="002C6A02" w:rsidP="00BD3F1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2"/>
              </w:rPr>
            </w:pPr>
            <w:r w:rsidRPr="00367923">
              <w:rPr>
                <w:rFonts w:ascii="仿宋_GB2312" w:eastAsia="仿宋_GB2312" w:hAnsi="宋体" w:hint="eastAsia"/>
                <w:sz w:val="22"/>
              </w:rPr>
              <w:t>投放内容根据活动期间实际需求为准</w:t>
            </w:r>
          </w:p>
        </w:tc>
      </w:tr>
      <w:tr w:rsidR="002C6A02" w:rsidRPr="00367923" w:rsidTr="00BD3F1A">
        <w:trPr>
          <w:jc w:val="center"/>
        </w:trPr>
        <w:tc>
          <w:tcPr>
            <w:tcW w:w="2123" w:type="dxa"/>
            <w:vMerge/>
            <w:shd w:val="clear" w:color="auto" w:fill="auto"/>
            <w:vAlign w:val="center"/>
          </w:tcPr>
          <w:p w:rsidR="002C6A02" w:rsidRPr="00367923" w:rsidRDefault="002C6A02" w:rsidP="00BD3F1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2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2C6A02" w:rsidRPr="00367923" w:rsidRDefault="002C6A02" w:rsidP="00BD3F1A">
            <w:pPr>
              <w:spacing w:line="360" w:lineRule="auto"/>
              <w:rPr>
                <w:rFonts w:ascii="仿宋_GB2312" w:eastAsia="仿宋_GB2312" w:hAnsi="宋体" w:hint="eastAsia"/>
                <w:sz w:val="22"/>
              </w:rPr>
            </w:pPr>
            <w:r w:rsidRPr="00367923">
              <w:rPr>
                <w:rFonts w:ascii="仿宋_GB2312" w:eastAsia="仿宋_GB2312" w:hAnsi="宋体" w:hint="eastAsia"/>
                <w:sz w:val="22"/>
              </w:rPr>
              <w:t>信用卡宣传活动，分期优惠、消费有礼、薅羊毛活动等，主要面向信用卡存量及潜在客户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6A02" w:rsidRPr="00367923" w:rsidRDefault="002C6A02" w:rsidP="00BD3F1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不少于</w:t>
            </w:r>
            <w:r w:rsidRPr="00367923">
              <w:rPr>
                <w:rFonts w:ascii="仿宋_GB2312" w:eastAsia="仿宋_GB2312" w:hAnsi="宋体" w:hint="eastAsia"/>
                <w:sz w:val="22"/>
              </w:rPr>
              <w:t>2</w:t>
            </w:r>
            <w:r w:rsidRPr="00367923">
              <w:rPr>
                <w:rFonts w:ascii="仿宋_GB2312" w:eastAsia="仿宋_GB2312" w:hAnsi="宋体"/>
                <w:sz w:val="22"/>
              </w:rPr>
              <w:t>50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2C6A02" w:rsidRPr="00367923" w:rsidRDefault="002C6A02" w:rsidP="00BD3F1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2"/>
              </w:rPr>
            </w:pPr>
            <w:r w:rsidRPr="00367923">
              <w:rPr>
                <w:rFonts w:ascii="仿宋_GB2312" w:eastAsia="仿宋_GB2312" w:hAnsi="宋体" w:hint="eastAsia"/>
                <w:sz w:val="22"/>
              </w:rPr>
              <w:t>1-4月，年末及春节期间、五一节前重点投放</w:t>
            </w:r>
          </w:p>
        </w:tc>
        <w:tc>
          <w:tcPr>
            <w:tcW w:w="1811" w:type="dxa"/>
            <w:vMerge/>
            <w:shd w:val="clear" w:color="auto" w:fill="auto"/>
          </w:tcPr>
          <w:p w:rsidR="002C6A02" w:rsidRPr="00367923" w:rsidRDefault="002C6A02" w:rsidP="00BD3F1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2"/>
              </w:rPr>
            </w:pPr>
          </w:p>
        </w:tc>
      </w:tr>
      <w:tr w:rsidR="002C6A02" w:rsidRPr="00367923" w:rsidTr="00BD3F1A">
        <w:trPr>
          <w:jc w:val="center"/>
        </w:trPr>
        <w:tc>
          <w:tcPr>
            <w:tcW w:w="2123" w:type="dxa"/>
            <w:shd w:val="clear" w:color="auto" w:fill="auto"/>
            <w:vAlign w:val="center"/>
          </w:tcPr>
          <w:p w:rsidR="002C6A02" w:rsidRPr="00367923" w:rsidRDefault="002C6A02" w:rsidP="00BD3F1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2"/>
              </w:rPr>
            </w:pPr>
            <w:r w:rsidRPr="00367923">
              <w:rPr>
                <w:rFonts w:ascii="仿宋_GB2312" w:eastAsia="仿宋_GB2312" w:hAnsi="宋体" w:hint="eastAsia"/>
                <w:sz w:val="22"/>
              </w:rPr>
              <w:t>公司金融总部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2C6A02" w:rsidRPr="00367923" w:rsidRDefault="002C6A02" w:rsidP="00BD3F1A">
            <w:pPr>
              <w:spacing w:line="360" w:lineRule="auto"/>
              <w:rPr>
                <w:rFonts w:ascii="仿宋_GB2312" w:eastAsia="仿宋_GB2312" w:hAnsi="宋体" w:hint="eastAsia"/>
                <w:sz w:val="22"/>
              </w:rPr>
            </w:pPr>
            <w:proofErr w:type="gramStart"/>
            <w:r w:rsidRPr="00367923">
              <w:rPr>
                <w:rFonts w:ascii="仿宋_GB2312" w:eastAsia="仿宋_GB2312" w:hAnsi="宋体" w:hint="eastAsia"/>
                <w:sz w:val="22"/>
              </w:rPr>
              <w:t>宜业贷</w:t>
            </w:r>
            <w:proofErr w:type="gramEnd"/>
            <w:r w:rsidRPr="00367923">
              <w:rPr>
                <w:rFonts w:ascii="仿宋_GB2312" w:eastAsia="仿宋_GB2312" w:hAnsi="宋体" w:hint="eastAsia"/>
                <w:sz w:val="22"/>
              </w:rPr>
              <w:t>、创业贴息贷等产品宣传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6A02" w:rsidRPr="00367923" w:rsidRDefault="002C6A02" w:rsidP="00BD3F1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不少于</w:t>
            </w:r>
            <w:r w:rsidRPr="00367923">
              <w:rPr>
                <w:rFonts w:ascii="仿宋_GB2312" w:eastAsia="仿宋_GB2312" w:hAnsi="宋体" w:hint="eastAsia"/>
                <w:sz w:val="22"/>
              </w:rPr>
              <w:t>2</w:t>
            </w:r>
            <w:r w:rsidRPr="00367923">
              <w:rPr>
                <w:rFonts w:ascii="仿宋_GB2312" w:eastAsia="仿宋_GB2312" w:hAnsi="宋体"/>
                <w:sz w:val="22"/>
              </w:rPr>
              <w:t>50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2C6A02" w:rsidRPr="00367923" w:rsidRDefault="002C6A02" w:rsidP="00BD3F1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2"/>
              </w:rPr>
            </w:pPr>
            <w:r w:rsidRPr="00367923">
              <w:rPr>
                <w:rFonts w:ascii="仿宋_GB2312" w:eastAsia="仿宋_GB2312" w:hAnsi="宋体" w:hint="eastAsia"/>
                <w:sz w:val="22"/>
              </w:rPr>
              <w:t>1-4月，年末及春节前、春节开工后，逐步投放</w:t>
            </w:r>
          </w:p>
        </w:tc>
        <w:tc>
          <w:tcPr>
            <w:tcW w:w="1811" w:type="dxa"/>
            <w:vMerge/>
            <w:shd w:val="clear" w:color="auto" w:fill="auto"/>
          </w:tcPr>
          <w:p w:rsidR="002C6A02" w:rsidRPr="00367923" w:rsidRDefault="002C6A02" w:rsidP="00BD3F1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2"/>
              </w:rPr>
            </w:pPr>
          </w:p>
        </w:tc>
      </w:tr>
      <w:tr w:rsidR="002C6A02" w:rsidRPr="00367923" w:rsidTr="00BD3F1A">
        <w:trPr>
          <w:jc w:val="center"/>
        </w:trPr>
        <w:tc>
          <w:tcPr>
            <w:tcW w:w="2123" w:type="dxa"/>
            <w:shd w:val="clear" w:color="auto" w:fill="auto"/>
            <w:vAlign w:val="center"/>
          </w:tcPr>
          <w:p w:rsidR="002C6A02" w:rsidRPr="00367923" w:rsidRDefault="002C6A02" w:rsidP="00BD3F1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2"/>
              </w:rPr>
            </w:pPr>
            <w:r w:rsidRPr="00367923">
              <w:rPr>
                <w:rFonts w:ascii="仿宋_GB2312" w:eastAsia="仿宋_GB2312" w:hAnsi="宋体" w:hint="eastAsia"/>
                <w:sz w:val="22"/>
              </w:rPr>
              <w:t>解放路支行</w:t>
            </w:r>
          </w:p>
          <w:p w:rsidR="002C6A02" w:rsidRPr="00367923" w:rsidRDefault="002C6A02" w:rsidP="00BD3F1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2"/>
              </w:rPr>
            </w:pPr>
            <w:r w:rsidRPr="00367923">
              <w:rPr>
                <w:rFonts w:ascii="仿宋_GB2312" w:eastAsia="仿宋_GB2312" w:hAnsi="宋体" w:hint="eastAsia"/>
                <w:sz w:val="22"/>
              </w:rPr>
              <w:t>（市民e贷业务部）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2C6A02" w:rsidRPr="00367923" w:rsidRDefault="002C6A02" w:rsidP="00BD3F1A">
            <w:pPr>
              <w:spacing w:line="360" w:lineRule="auto"/>
              <w:rPr>
                <w:rFonts w:ascii="仿宋_GB2312" w:eastAsia="仿宋_GB2312" w:hAnsi="宋体" w:hint="eastAsia"/>
                <w:sz w:val="22"/>
              </w:rPr>
            </w:pPr>
            <w:r w:rsidRPr="00367923">
              <w:rPr>
                <w:rFonts w:ascii="仿宋_GB2312" w:eastAsia="仿宋_GB2312" w:hAnsi="宋体" w:hint="eastAsia"/>
                <w:sz w:val="22"/>
              </w:rPr>
              <w:t>市民e贷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6A02" w:rsidRPr="00367923" w:rsidRDefault="002C6A02" w:rsidP="00BD3F1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不少于</w:t>
            </w:r>
            <w:r w:rsidRPr="00367923">
              <w:rPr>
                <w:rFonts w:ascii="仿宋_GB2312" w:eastAsia="仿宋_GB2312" w:hAnsi="宋体" w:hint="eastAsia"/>
                <w:sz w:val="22"/>
              </w:rPr>
              <w:t>4</w:t>
            </w:r>
            <w:r w:rsidRPr="00367923">
              <w:rPr>
                <w:rFonts w:ascii="仿宋_GB2312" w:eastAsia="仿宋_GB2312" w:hAnsi="宋体"/>
                <w:sz w:val="22"/>
              </w:rPr>
              <w:t>00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2C6A02" w:rsidRPr="00367923" w:rsidRDefault="002C6A02" w:rsidP="00BD3F1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2"/>
              </w:rPr>
            </w:pPr>
            <w:r w:rsidRPr="00367923">
              <w:rPr>
                <w:rFonts w:ascii="仿宋_GB2312" w:eastAsia="仿宋_GB2312" w:hAnsi="宋体" w:hint="eastAsia"/>
                <w:sz w:val="22"/>
              </w:rPr>
              <w:t>3-4月，春节后，2月下旬至4月逐步投放</w:t>
            </w:r>
          </w:p>
        </w:tc>
        <w:tc>
          <w:tcPr>
            <w:tcW w:w="1811" w:type="dxa"/>
            <w:vMerge/>
            <w:shd w:val="clear" w:color="auto" w:fill="auto"/>
          </w:tcPr>
          <w:p w:rsidR="002C6A02" w:rsidRPr="00367923" w:rsidRDefault="002C6A02" w:rsidP="00BD3F1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2"/>
              </w:rPr>
            </w:pPr>
          </w:p>
        </w:tc>
      </w:tr>
      <w:tr w:rsidR="002C6A02" w:rsidRPr="00367923" w:rsidTr="00BD3F1A">
        <w:trPr>
          <w:jc w:val="center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2C6A02" w:rsidRPr="00367923" w:rsidRDefault="002C6A02" w:rsidP="00BD3F1A">
            <w:pPr>
              <w:spacing w:line="360" w:lineRule="auto"/>
              <w:jc w:val="center"/>
              <w:rPr>
                <w:rFonts w:ascii="黑体" w:eastAsia="黑体" w:hAnsi="黑体" w:hint="eastAsia"/>
                <w:sz w:val="22"/>
              </w:rPr>
            </w:pPr>
            <w:r w:rsidRPr="00367923">
              <w:rPr>
                <w:rFonts w:ascii="黑体" w:eastAsia="黑体" w:hAnsi="黑体" w:hint="eastAsia"/>
                <w:sz w:val="22"/>
              </w:rPr>
              <w:t>总计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6A02" w:rsidRPr="00367923" w:rsidRDefault="002C6A02" w:rsidP="00BD3F1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不少于</w:t>
            </w:r>
            <w:r w:rsidRPr="00367923">
              <w:rPr>
                <w:rFonts w:ascii="仿宋_GB2312" w:eastAsia="仿宋_GB2312" w:hAnsi="宋体" w:hint="eastAsia"/>
                <w:sz w:val="22"/>
              </w:rPr>
              <w:t>1</w:t>
            </w:r>
            <w:r w:rsidRPr="00367923">
              <w:rPr>
                <w:rFonts w:ascii="仿宋_GB2312" w:eastAsia="仿宋_GB2312" w:hAnsi="宋体"/>
                <w:sz w:val="22"/>
              </w:rPr>
              <w:t>500</w:t>
            </w:r>
          </w:p>
        </w:tc>
        <w:tc>
          <w:tcPr>
            <w:tcW w:w="3622" w:type="dxa"/>
            <w:gridSpan w:val="2"/>
            <w:shd w:val="clear" w:color="auto" w:fill="auto"/>
            <w:vAlign w:val="center"/>
          </w:tcPr>
          <w:p w:rsidR="002C6A02" w:rsidRPr="00367923" w:rsidRDefault="002C6A02" w:rsidP="00BD3F1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2"/>
              </w:rPr>
            </w:pPr>
            <w:r w:rsidRPr="00367923">
              <w:rPr>
                <w:rFonts w:ascii="仿宋_GB2312" w:eastAsia="仿宋_GB2312" w:hAnsi="宋体" w:hint="eastAsia"/>
                <w:sz w:val="22"/>
              </w:rPr>
              <w:t>/</w:t>
            </w:r>
          </w:p>
        </w:tc>
      </w:tr>
    </w:tbl>
    <w:p w:rsidR="00996C5C" w:rsidRDefault="00996C5C">
      <w:pPr>
        <w:rPr>
          <w:rFonts w:hint="eastAsia"/>
        </w:rPr>
      </w:pPr>
    </w:p>
    <w:sectPr w:rsidR="00996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02"/>
    <w:rsid w:val="001873E2"/>
    <w:rsid w:val="002C6A02"/>
    <w:rsid w:val="003E09F2"/>
    <w:rsid w:val="005549AB"/>
    <w:rsid w:val="00573FBF"/>
    <w:rsid w:val="005F480B"/>
    <w:rsid w:val="00666354"/>
    <w:rsid w:val="00817CCB"/>
    <w:rsid w:val="0098684C"/>
    <w:rsid w:val="00996C5C"/>
    <w:rsid w:val="00D87BFA"/>
    <w:rsid w:val="00F4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4818C"/>
  <w15:chartTrackingRefBased/>
  <w15:docId w15:val="{A3AC2C21-C04F-462C-A70F-7C7E3059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A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URCB</dc:creator>
  <cp:keywords/>
  <dc:description/>
  <cp:lastModifiedBy>URCB</cp:lastModifiedBy>
  <cp:revision>1</cp:revision>
  <dcterms:created xsi:type="dcterms:W3CDTF">2024-12-24T05:42:00Z</dcterms:created>
  <dcterms:modified xsi:type="dcterms:W3CDTF">2024-12-24T05:43:00Z</dcterms:modified>
</cp:coreProperties>
</file>